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2B" w:rsidRPr="00527963" w:rsidRDefault="003D692B" w:rsidP="003D692B">
      <w:pPr>
        <w:jc w:val="center"/>
        <w:rPr>
          <w:rFonts w:ascii="Calibri" w:hAnsi="Calibri" w:cs="Calibri"/>
          <w:b/>
          <w:bCs/>
          <w:sz w:val="22"/>
          <w:szCs w:val="22"/>
        </w:rPr>
      </w:pPr>
      <w:bookmarkStart w:id="0" w:name="_GoBack"/>
      <w:bookmarkEnd w:id="0"/>
      <w:r w:rsidRPr="00527963">
        <w:rPr>
          <w:rFonts w:ascii="Calibri" w:hAnsi="Calibri" w:cs="Calibri"/>
          <w:b/>
          <w:bCs/>
          <w:sz w:val="22"/>
          <w:szCs w:val="22"/>
        </w:rPr>
        <w:t xml:space="preserve">Tekst </w:t>
      </w:r>
      <w:r w:rsidR="006D389D" w:rsidRPr="00527963">
        <w:rPr>
          <w:rFonts w:ascii="Calibri" w:hAnsi="Calibri" w:cs="Calibri"/>
          <w:b/>
          <w:bCs/>
          <w:sz w:val="22"/>
          <w:szCs w:val="22"/>
        </w:rPr>
        <w:t>ujednolicony</w:t>
      </w:r>
    </w:p>
    <w:p w:rsidR="00381D8E" w:rsidRPr="00527963" w:rsidRDefault="00381D8E" w:rsidP="003D692B">
      <w:pPr>
        <w:jc w:val="center"/>
        <w:rPr>
          <w:rFonts w:ascii="Calibri" w:hAnsi="Calibri" w:cs="Calibri"/>
          <w:b/>
          <w:bCs/>
          <w:sz w:val="22"/>
          <w:szCs w:val="22"/>
        </w:rPr>
      </w:pPr>
    </w:p>
    <w:p w:rsidR="00FD5436" w:rsidRPr="00527963" w:rsidRDefault="003D692B" w:rsidP="00FD5436">
      <w:pPr>
        <w:spacing w:line="276" w:lineRule="auto"/>
        <w:ind w:left="-426"/>
        <w:rPr>
          <w:rFonts w:ascii="Calibri" w:hAnsi="Calibri" w:cs="Calibri"/>
          <w:sz w:val="22"/>
          <w:szCs w:val="22"/>
        </w:rPr>
      </w:pPr>
      <w:r w:rsidRPr="00527963">
        <w:rPr>
          <w:rFonts w:ascii="Calibri" w:hAnsi="Calibri" w:cs="Calibri"/>
          <w:bCs/>
          <w:sz w:val="22"/>
          <w:szCs w:val="22"/>
        </w:rPr>
        <w:t xml:space="preserve">zarządzenia nr </w:t>
      </w:r>
      <w:r w:rsidRPr="00527963">
        <w:rPr>
          <w:rFonts w:ascii="Calibri" w:hAnsi="Calibri" w:cs="Calibri"/>
          <w:sz w:val="22"/>
          <w:szCs w:val="22"/>
        </w:rPr>
        <w:t xml:space="preserve">1725/2017 </w:t>
      </w:r>
      <w:r w:rsidRPr="00527963">
        <w:rPr>
          <w:rFonts w:ascii="Calibri" w:hAnsi="Calibri" w:cs="Calibri"/>
          <w:bCs/>
          <w:sz w:val="22"/>
          <w:szCs w:val="22"/>
        </w:rPr>
        <w:t xml:space="preserve">Prezydenta Miasta Stołecznego Warszawy z dnia </w:t>
      </w:r>
      <w:r w:rsidRPr="00527963">
        <w:rPr>
          <w:rFonts w:ascii="Calibri" w:hAnsi="Calibri" w:cs="Calibri"/>
          <w:sz w:val="22"/>
          <w:szCs w:val="22"/>
        </w:rPr>
        <w:t xml:space="preserve">6 listopada 2017 r. </w:t>
      </w:r>
      <w:r w:rsidRPr="00527963">
        <w:rPr>
          <w:rFonts w:ascii="Calibri" w:hAnsi="Calibri" w:cs="Calibri"/>
          <w:bCs/>
          <w:sz w:val="22"/>
          <w:szCs w:val="22"/>
        </w:rPr>
        <w:t>w sprawie</w:t>
      </w:r>
      <w:r w:rsidRPr="00527963">
        <w:rPr>
          <w:rFonts w:ascii="Calibri" w:hAnsi="Calibri" w:cs="Calibri"/>
          <w:sz w:val="22"/>
          <w:szCs w:val="22"/>
        </w:rPr>
        <w:t xml:space="preserve"> wydawania i użytkowania identyfikatorów TK uprawniających do wjazdu w strefę objętą zakazem ruchu na terenie Traktu Królewskiego</w:t>
      </w:r>
      <w:r w:rsidR="008F00D4" w:rsidRPr="00527963">
        <w:rPr>
          <w:rFonts w:ascii="Calibri" w:hAnsi="Calibri" w:cs="Calibri"/>
          <w:sz w:val="22"/>
          <w:szCs w:val="22"/>
        </w:rPr>
        <w:t>,</w:t>
      </w:r>
      <w:r w:rsidRPr="00527963">
        <w:rPr>
          <w:rFonts w:ascii="Calibri" w:hAnsi="Calibri" w:cs="Calibri"/>
          <w:sz w:val="22"/>
          <w:szCs w:val="22"/>
        </w:rPr>
        <w:t xml:space="preserve"> </w:t>
      </w:r>
      <w:r w:rsidR="00FD5436" w:rsidRPr="00527963">
        <w:rPr>
          <w:rFonts w:ascii="Calibri" w:hAnsi="Calibri" w:cs="Calibri"/>
          <w:sz w:val="22"/>
          <w:szCs w:val="22"/>
        </w:rPr>
        <w:t xml:space="preserve">uwzględniający </w:t>
      </w:r>
      <w:r w:rsidR="00381D8E" w:rsidRPr="00527963">
        <w:rPr>
          <w:rFonts w:ascii="Calibri" w:hAnsi="Calibri" w:cs="Calibri"/>
          <w:sz w:val="22"/>
          <w:szCs w:val="22"/>
        </w:rPr>
        <w:t xml:space="preserve"> zmiany wprowadzone </w:t>
      </w:r>
      <w:r w:rsidR="00FD5436" w:rsidRPr="00527963">
        <w:rPr>
          <w:rFonts w:ascii="Calibri" w:hAnsi="Calibri" w:cs="Calibri"/>
          <w:sz w:val="22"/>
          <w:szCs w:val="22"/>
        </w:rPr>
        <w:t>zarządzeni</w:t>
      </w:r>
      <w:r w:rsidR="00845523">
        <w:rPr>
          <w:rFonts w:ascii="Calibri" w:hAnsi="Calibri" w:cs="Calibri"/>
          <w:sz w:val="22"/>
          <w:szCs w:val="22"/>
        </w:rPr>
        <w:t>ami</w:t>
      </w:r>
      <w:r w:rsidR="00FD5436" w:rsidRPr="00527963">
        <w:rPr>
          <w:rFonts w:ascii="Calibri" w:hAnsi="Calibri" w:cs="Calibri"/>
          <w:sz w:val="22"/>
          <w:szCs w:val="22"/>
        </w:rPr>
        <w:t>:</w:t>
      </w:r>
    </w:p>
    <w:p w:rsidR="00FD5436" w:rsidRDefault="00FD5436" w:rsidP="00845523">
      <w:pPr>
        <w:numPr>
          <w:ilvl w:val="0"/>
          <w:numId w:val="9"/>
        </w:numPr>
        <w:spacing w:line="276" w:lineRule="auto"/>
        <w:rPr>
          <w:rFonts w:ascii="Calibri" w:hAnsi="Calibri" w:cs="Calibri"/>
          <w:sz w:val="22"/>
          <w:szCs w:val="22"/>
        </w:rPr>
      </w:pPr>
      <w:r w:rsidRPr="00527963">
        <w:rPr>
          <w:rFonts w:ascii="Calibri" w:hAnsi="Calibri" w:cs="Calibri"/>
          <w:sz w:val="22"/>
          <w:szCs w:val="22"/>
        </w:rPr>
        <w:t>nr 91/2020 Prezydenta m.st. Wars</w:t>
      </w:r>
      <w:r w:rsidR="008F00D4" w:rsidRPr="00527963">
        <w:rPr>
          <w:rFonts w:ascii="Calibri" w:hAnsi="Calibri" w:cs="Calibri"/>
          <w:sz w:val="22"/>
          <w:szCs w:val="22"/>
        </w:rPr>
        <w:t>zawy z dnia 30 stycznia 2020 r.</w:t>
      </w:r>
      <w:r w:rsidR="00845523">
        <w:rPr>
          <w:rFonts w:ascii="Calibri" w:hAnsi="Calibri" w:cs="Calibri"/>
          <w:sz w:val="22"/>
          <w:szCs w:val="22"/>
        </w:rPr>
        <w:t>,</w:t>
      </w:r>
    </w:p>
    <w:p w:rsidR="00845523" w:rsidRPr="00527963" w:rsidRDefault="00845523" w:rsidP="00845523">
      <w:pPr>
        <w:numPr>
          <w:ilvl w:val="0"/>
          <w:numId w:val="9"/>
        </w:numPr>
        <w:spacing w:line="276" w:lineRule="auto"/>
        <w:rPr>
          <w:rFonts w:ascii="Calibri" w:hAnsi="Calibri" w:cs="Calibri"/>
          <w:sz w:val="22"/>
          <w:szCs w:val="22"/>
        </w:rPr>
      </w:pPr>
      <w:r>
        <w:rPr>
          <w:rFonts w:ascii="Calibri" w:hAnsi="Calibri" w:cs="Calibri"/>
          <w:sz w:val="22"/>
          <w:szCs w:val="22"/>
        </w:rPr>
        <w:t>nr 1744/2021 Prezydenta m.st. Warszawy z dnia 27 października 2021 r.</w:t>
      </w:r>
    </w:p>
    <w:p w:rsidR="00DC6318" w:rsidRPr="00527963" w:rsidRDefault="00DC6318" w:rsidP="00C17E11">
      <w:pPr>
        <w:spacing w:line="240" w:lineRule="atLeast"/>
        <w:ind w:left="-426" w:firstLine="426"/>
        <w:rPr>
          <w:rFonts w:ascii="Calibri" w:hAnsi="Calibri" w:cs="Calibri"/>
          <w:b/>
          <w:bCs/>
          <w:sz w:val="22"/>
          <w:szCs w:val="22"/>
        </w:rPr>
      </w:pPr>
    </w:p>
    <w:p w:rsidR="009604E4" w:rsidRPr="00527963" w:rsidRDefault="009604E4" w:rsidP="00DC6318">
      <w:pPr>
        <w:spacing w:line="240" w:lineRule="atLeast"/>
        <w:rPr>
          <w:rFonts w:ascii="Calibri" w:hAnsi="Calibri" w:cs="Calibri"/>
          <w:b/>
          <w:bCs/>
          <w:sz w:val="22"/>
          <w:szCs w:val="22"/>
        </w:rPr>
      </w:pPr>
    </w:p>
    <w:p w:rsidR="00DC6318" w:rsidRPr="00527963" w:rsidRDefault="00DC6318" w:rsidP="00381D8E">
      <w:pPr>
        <w:spacing w:line="276" w:lineRule="auto"/>
        <w:jc w:val="center"/>
        <w:outlineLvl w:val="0"/>
        <w:rPr>
          <w:rFonts w:ascii="Calibri" w:hAnsi="Calibri" w:cs="Calibri"/>
          <w:b/>
          <w:bCs/>
          <w:sz w:val="22"/>
          <w:szCs w:val="22"/>
        </w:rPr>
      </w:pPr>
      <w:r w:rsidRPr="00527963">
        <w:rPr>
          <w:rFonts w:ascii="Calibri" w:hAnsi="Calibri" w:cs="Calibri"/>
          <w:b/>
          <w:bCs/>
          <w:sz w:val="22"/>
          <w:szCs w:val="22"/>
        </w:rPr>
        <w:t>ZARZĄDZENIE NR</w:t>
      </w:r>
      <w:r w:rsidR="00BA6B74" w:rsidRPr="00527963">
        <w:rPr>
          <w:rFonts w:ascii="Calibri" w:hAnsi="Calibri" w:cs="Calibri"/>
          <w:b/>
          <w:bCs/>
          <w:sz w:val="22"/>
          <w:szCs w:val="22"/>
        </w:rPr>
        <w:t xml:space="preserve"> </w:t>
      </w:r>
      <w:r w:rsidR="00736964" w:rsidRPr="00527963">
        <w:rPr>
          <w:rFonts w:ascii="Calibri" w:hAnsi="Calibri" w:cs="Calibri"/>
          <w:b/>
          <w:bCs/>
          <w:sz w:val="22"/>
          <w:szCs w:val="22"/>
        </w:rPr>
        <w:t>1725/2017</w:t>
      </w:r>
      <w:r w:rsidRPr="00527963">
        <w:rPr>
          <w:rFonts w:ascii="Calibri" w:hAnsi="Calibri" w:cs="Calibri"/>
          <w:b/>
          <w:bCs/>
          <w:sz w:val="22"/>
          <w:szCs w:val="22"/>
        </w:rPr>
        <w:t xml:space="preserve"> </w:t>
      </w:r>
    </w:p>
    <w:p w:rsidR="001A51AA" w:rsidRPr="00527963" w:rsidRDefault="00DC6318" w:rsidP="00381D8E">
      <w:pPr>
        <w:spacing w:line="276" w:lineRule="auto"/>
        <w:jc w:val="center"/>
        <w:outlineLvl w:val="0"/>
        <w:rPr>
          <w:rFonts w:ascii="Calibri" w:hAnsi="Calibri" w:cs="Calibri"/>
          <w:b/>
          <w:sz w:val="22"/>
          <w:szCs w:val="22"/>
        </w:rPr>
      </w:pPr>
      <w:r w:rsidRPr="00527963">
        <w:rPr>
          <w:rFonts w:ascii="Calibri" w:hAnsi="Calibri" w:cs="Calibri"/>
          <w:b/>
          <w:sz w:val="22"/>
          <w:szCs w:val="22"/>
        </w:rPr>
        <w:t>PREZYDENTA MIASTA STOŁECZNEGO WARSZAWY</w:t>
      </w:r>
    </w:p>
    <w:p w:rsidR="00DC6318" w:rsidRPr="00527963" w:rsidRDefault="00DC6318" w:rsidP="00381D8E">
      <w:pPr>
        <w:spacing w:line="276" w:lineRule="auto"/>
        <w:jc w:val="center"/>
        <w:outlineLvl w:val="0"/>
        <w:rPr>
          <w:rFonts w:ascii="Calibri" w:hAnsi="Calibri" w:cs="Calibri"/>
          <w:b/>
          <w:sz w:val="22"/>
          <w:szCs w:val="22"/>
        </w:rPr>
      </w:pPr>
      <w:r w:rsidRPr="00527963">
        <w:rPr>
          <w:rFonts w:ascii="Calibri" w:hAnsi="Calibri" w:cs="Calibri"/>
          <w:b/>
          <w:bCs/>
          <w:sz w:val="22"/>
          <w:szCs w:val="22"/>
        </w:rPr>
        <w:t>z dnia</w:t>
      </w:r>
      <w:r w:rsidR="00BA6B74" w:rsidRPr="00527963">
        <w:rPr>
          <w:rFonts w:ascii="Calibri" w:hAnsi="Calibri" w:cs="Calibri"/>
          <w:b/>
          <w:bCs/>
          <w:sz w:val="22"/>
          <w:szCs w:val="22"/>
        </w:rPr>
        <w:t xml:space="preserve"> </w:t>
      </w:r>
      <w:r w:rsidR="00736964" w:rsidRPr="00527963">
        <w:rPr>
          <w:rFonts w:ascii="Calibri" w:hAnsi="Calibri" w:cs="Calibri"/>
          <w:b/>
          <w:bCs/>
          <w:sz w:val="22"/>
          <w:szCs w:val="22"/>
        </w:rPr>
        <w:t>6 listopada 2017</w:t>
      </w:r>
      <w:r w:rsidR="00BA6B74" w:rsidRPr="00527963">
        <w:rPr>
          <w:rFonts w:ascii="Calibri" w:hAnsi="Calibri" w:cs="Calibri"/>
          <w:b/>
          <w:bCs/>
          <w:sz w:val="22"/>
          <w:szCs w:val="22"/>
        </w:rPr>
        <w:t xml:space="preserve"> r.</w:t>
      </w:r>
    </w:p>
    <w:p w:rsidR="00DC6318" w:rsidRPr="00527963" w:rsidRDefault="00DC6318" w:rsidP="00381D8E">
      <w:pPr>
        <w:spacing w:line="276" w:lineRule="auto"/>
        <w:rPr>
          <w:rFonts w:ascii="Calibri" w:hAnsi="Calibri" w:cs="Calibri"/>
          <w:sz w:val="22"/>
          <w:szCs w:val="22"/>
        </w:rPr>
      </w:pPr>
    </w:p>
    <w:p w:rsidR="00DC6318" w:rsidRPr="00527963" w:rsidRDefault="00DC6318" w:rsidP="00C17E11">
      <w:pPr>
        <w:shd w:val="clear" w:color="auto" w:fill="FFFFFF"/>
        <w:spacing w:line="276" w:lineRule="auto"/>
        <w:ind w:left="-426" w:firstLine="426"/>
        <w:jc w:val="center"/>
        <w:rPr>
          <w:rFonts w:ascii="Calibri" w:hAnsi="Calibri" w:cs="Calibri"/>
          <w:b/>
          <w:bCs/>
          <w:sz w:val="22"/>
          <w:szCs w:val="22"/>
        </w:rPr>
      </w:pPr>
      <w:r w:rsidRPr="00527963">
        <w:rPr>
          <w:rFonts w:ascii="Calibri" w:hAnsi="Calibri" w:cs="Calibri"/>
          <w:b/>
          <w:bCs/>
          <w:sz w:val="22"/>
          <w:szCs w:val="22"/>
        </w:rPr>
        <w:t>w sprawie</w:t>
      </w:r>
      <w:r w:rsidRPr="00527963">
        <w:rPr>
          <w:rFonts w:ascii="Calibri" w:hAnsi="Calibri" w:cs="Calibri"/>
          <w:b/>
          <w:sz w:val="22"/>
          <w:szCs w:val="22"/>
        </w:rPr>
        <w:t xml:space="preserve"> wydawania i użytkowania identyfikatorów TK uprawniających do</w:t>
      </w:r>
      <w:r w:rsidRPr="00527963">
        <w:rPr>
          <w:rFonts w:ascii="Calibri" w:hAnsi="Calibri" w:cs="Calibri"/>
          <w:b/>
          <w:bCs/>
          <w:sz w:val="22"/>
          <w:szCs w:val="22"/>
        </w:rPr>
        <w:t xml:space="preserve"> wjazdu w strefę</w:t>
      </w:r>
      <w:r w:rsidRPr="00527963">
        <w:rPr>
          <w:rFonts w:ascii="Calibri" w:hAnsi="Calibri" w:cs="Calibri"/>
          <w:b/>
          <w:sz w:val="22"/>
          <w:szCs w:val="22"/>
        </w:rPr>
        <w:t xml:space="preserve"> </w:t>
      </w:r>
      <w:r w:rsidRPr="00527963">
        <w:rPr>
          <w:rFonts w:ascii="Calibri" w:hAnsi="Calibri" w:cs="Calibri"/>
          <w:b/>
          <w:bCs/>
          <w:sz w:val="22"/>
          <w:szCs w:val="22"/>
        </w:rPr>
        <w:t>objętą zakazem ruchu na terenie Traktu Królewskiego</w:t>
      </w:r>
    </w:p>
    <w:p w:rsidR="00381D8E" w:rsidRPr="00527963" w:rsidRDefault="00381D8E" w:rsidP="00C17E11">
      <w:pPr>
        <w:shd w:val="clear" w:color="auto" w:fill="FFFFFF"/>
        <w:spacing w:line="276" w:lineRule="auto"/>
        <w:ind w:left="-426" w:firstLine="426"/>
        <w:jc w:val="both"/>
        <w:rPr>
          <w:rFonts w:ascii="Calibri" w:hAnsi="Calibri" w:cs="Calibri"/>
          <w:b/>
          <w:bCs/>
          <w:sz w:val="22"/>
          <w:szCs w:val="22"/>
        </w:rPr>
      </w:pPr>
    </w:p>
    <w:p w:rsidR="00C17E11" w:rsidRPr="00C17E11" w:rsidRDefault="00DC6318" w:rsidP="00C17E11">
      <w:pPr>
        <w:shd w:val="clear" w:color="auto" w:fill="FFFFFF"/>
        <w:spacing w:line="276" w:lineRule="auto"/>
        <w:ind w:left="-426"/>
        <w:rPr>
          <w:rFonts w:ascii="Calibri" w:hAnsi="Calibri" w:cs="Calibri"/>
          <w:sz w:val="22"/>
          <w:szCs w:val="22"/>
        </w:rPr>
      </w:pPr>
      <w:r w:rsidRPr="00527963">
        <w:rPr>
          <w:rFonts w:ascii="Calibri" w:hAnsi="Calibri" w:cs="Calibri"/>
          <w:sz w:val="22"/>
          <w:szCs w:val="22"/>
        </w:rPr>
        <w:t xml:space="preserve">Na podstawie: art. 31 w zw. z art. 11 </w:t>
      </w:r>
      <w:r w:rsidR="009604E4" w:rsidRPr="00527963">
        <w:rPr>
          <w:rFonts w:ascii="Calibri" w:hAnsi="Calibri" w:cs="Calibri"/>
          <w:sz w:val="22"/>
          <w:szCs w:val="22"/>
        </w:rPr>
        <w:t>a ust</w:t>
      </w:r>
      <w:r w:rsidRPr="00527963">
        <w:rPr>
          <w:rFonts w:ascii="Calibri" w:hAnsi="Calibri" w:cs="Calibri"/>
          <w:sz w:val="22"/>
          <w:szCs w:val="22"/>
        </w:rPr>
        <w:t>. 3 ustawy z dnia 8 marca 1990</w:t>
      </w:r>
      <w:r w:rsidR="009604E4" w:rsidRPr="00527963">
        <w:rPr>
          <w:rFonts w:ascii="Calibri" w:hAnsi="Calibri" w:cs="Calibri"/>
          <w:sz w:val="22"/>
          <w:szCs w:val="22"/>
        </w:rPr>
        <w:t xml:space="preserve"> </w:t>
      </w:r>
      <w:r w:rsidR="00F32666" w:rsidRPr="00527963">
        <w:rPr>
          <w:rFonts w:ascii="Calibri" w:hAnsi="Calibri" w:cs="Calibri"/>
          <w:sz w:val="22"/>
          <w:szCs w:val="22"/>
        </w:rPr>
        <w:t>r.</w:t>
      </w:r>
      <w:r w:rsidR="00C17E11" w:rsidRPr="00527963">
        <w:rPr>
          <w:rFonts w:ascii="Calibri" w:hAnsi="Calibri" w:cs="Calibri"/>
          <w:sz w:val="22"/>
          <w:szCs w:val="22"/>
        </w:rPr>
        <w:t xml:space="preserve"> </w:t>
      </w:r>
      <w:r w:rsidR="00C17E11" w:rsidRPr="00C17E11">
        <w:rPr>
          <w:rFonts w:ascii="Calibri" w:hAnsi="Calibri" w:cs="Calibri"/>
          <w:sz w:val="22"/>
          <w:szCs w:val="22"/>
        </w:rPr>
        <w:t xml:space="preserve">o samorządzie gminnym (Dz. </w:t>
      </w:r>
      <w:r w:rsidR="00D22700">
        <w:rPr>
          <w:rFonts w:ascii="Calibri" w:hAnsi="Calibri" w:cs="Calibri"/>
          <w:sz w:val="22"/>
          <w:szCs w:val="22"/>
        </w:rPr>
        <w:t>U. z 2021</w:t>
      </w:r>
      <w:r w:rsidR="0048026A">
        <w:rPr>
          <w:rFonts w:ascii="Calibri" w:hAnsi="Calibri" w:cs="Calibri"/>
          <w:sz w:val="22"/>
          <w:szCs w:val="22"/>
        </w:rPr>
        <w:t xml:space="preserve"> r.</w:t>
      </w:r>
      <w:r w:rsidR="00D22700">
        <w:rPr>
          <w:rFonts w:ascii="Calibri" w:hAnsi="Calibri" w:cs="Calibri"/>
          <w:sz w:val="22"/>
          <w:szCs w:val="22"/>
        </w:rPr>
        <w:t xml:space="preserve"> poz. 1372</w:t>
      </w:r>
      <w:r w:rsidR="00C17E11" w:rsidRPr="00C17E11">
        <w:rPr>
          <w:rFonts w:ascii="Calibri" w:hAnsi="Calibri" w:cs="Calibri"/>
          <w:sz w:val="22"/>
          <w:szCs w:val="22"/>
        </w:rPr>
        <w:t>) oraz art. 10 ust.</w:t>
      </w:r>
      <w:r w:rsidR="00D22700">
        <w:rPr>
          <w:rFonts w:ascii="Calibri" w:hAnsi="Calibri" w:cs="Calibri"/>
          <w:sz w:val="22"/>
          <w:szCs w:val="22"/>
        </w:rPr>
        <w:t xml:space="preserve"> </w:t>
      </w:r>
      <w:r w:rsidR="00C17E11" w:rsidRPr="00C17E11">
        <w:rPr>
          <w:rFonts w:ascii="Calibri" w:hAnsi="Calibri" w:cs="Calibri"/>
          <w:sz w:val="22"/>
          <w:szCs w:val="22"/>
        </w:rPr>
        <w:t>6 ustawy</w:t>
      </w:r>
      <w:r w:rsidR="00C17E11" w:rsidRPr="00527963">
        <w:rPr>
          <w:rFonts w:ascii="Calibri" w:hAnsi="Calibri" w:cs="Calibri"/>
          <w:sz w:val="22"/>
          <w:szCs w:val="22"/>
        </w:rPr>
        <w:t xml:space="preserve"> </w:t>
      </w:r>
      <w:r w:rsidR="00C17E11" w:rsidRPr="00C17E11">
        <w:rPr>
          <w:rFonts w:ascii="Calibri" w:hAnsi="Calibri" w:cs="Calibri"/>
          <w:sz w:val="22"/>
          <w:szCs w:val="22"/>
        </w:rPr>
        <w:t>z dnia 20 czerwca 1997 r. – Prawo o ruchu drogowym (Dz. U.</w:t>
      </w:r>
      <w:r w:rsidR="0048026A">
        <w:rPr>
          <w:rFonts w:ascii="Calibri" w:hAnsi="Calibri" w:cs="Calibri"/>
          <w:sz w:val="22"/>
          <w:szCs w:val="22"/>
        </w:rPr>
        <w:t xml:space="preserve"> z 2021 r. poz. 450</w:t>
      </w:r>
      <w:r w:rsidR="0048026A" w:rsidRPr="00527963">
        <w:rPr>
          <w:rFonts w:ascii="Calibri" w:hAnsi="Calibri" w:cs="Calibri"/>
          <w:sz w:val="22"/>
          <w:szCs w:val="22"/>
        </w:rPr>
        <w:t>)</w:t>
      </w:r>
      <w:r w:rsidR="00C17E11" w:rsidRPr="00C17E11">
        <w:rPr>
          <w:rFonts w:ascii="Calibri" w:hAnsi="Calibri" w:cs="Calibri"/>
          <w:sz w:val="22"/>
          <w:szCs w:val="22"/>
        </w:rPr>
        <w:t xml:space="preserve"> zarządza się, co następuje:</w:t>
      </w:r>
    </w:p>
    <w:p w:rsidR="00DC6318" w:rsidRPr="00527963" w:rsidRDefault="00DC6318" w:rsidP="00C17E11">
      <w:pPr>
        <w:shd w:val="clear" w:color="auto" w:fill="FFFFFF"/>
        <w:spacing w:line="276" w:lineRule="auto"/>
        <w:jc w:val="both"/>
        <w:rPr>
          <w:rFonts w:ascii="Calibri" w:hAnsi="Calibri" w:cs="Calibri"/>
          <w:sz w:val="22"/>
          <w:szCs w:val="22"/>
        </w:rPr>
      </w:pPr>
    </w:p>
    <w:p w:rsidR="008851F9" w:rsidRPr="008851F9" w:rsidRDefault="00DC6318" w:rsidP="008851F9">
      <w:pPr>
        <w:shd w:val="clear" w:color="auto" w:fill="FFFFFF"/>
        <w:spacing w:line="276" w:lineRule="auto"/>
        <w:ind w:left="-426" w:firstLine="426"/>
        <w:rPr>
          <w:rFonts w:ascii="Calibri" w:hAnsi="Calibri" w:cs="Calibri"/>
          <w:sz w:val="22"/>
          <w:szCs w:val="22"/>
        </w:rPr>
      </w:pPr>
      <w:r w:rsidRPr="00527963">
        <w:rPr>
          <w:rFonts w:ascii="Calibri" w:hAnsi="Calibri" w:cs="Calibri"/>
          <w:b/>
          <w:sz w:val="22"/>
          <w:szCs w:val="22"/>
        </w:rPr>
        <w:t>§ 1.</w:t>
      </w:r>
      <w:r w:rsidRPr="00527963">
        <w:rPr>
          <w:rFonts w:ascii="Calibri" w:hAnsi="Calibri" w:cs="Calibri"/>
          <w:sz w:val="22"/>
          <w:szCs w:val="22"/>
        </w:rPr>
        <w:t xml:space="preserve"> W związku z zatwierdzonym projektem organizacji ruchu na Trakcie Królewskim, który wprowadza zakaz ruchu w miejscach oznaczonych znakiem typu B-1 „zakaz ruchu w obu kierunkach” i dotyczy następujących ulic: Nowy Świat odc. Smolna – Krakowskie Przedmieście, Krakowskie Przedmieście (z wyłączeniem posesji 42/44 oraz odcinka od posesji nr 81 do posesji nr 89), ul. Bednarska odc. Furmańska – Krakowskie </w:t>
      </w:r>
      <w:r w:rsidR="009604E4" w:rsidRPr="00527963">
        <w:rPr>
          <w:rFonts w:ascii="Calibri" w:hAnsi="Calibri" w:cs="Calibri"/>
          <w:sz w:val="22"/>
          <w:szCs w:val="22"/>
        </w:rPr>
        <w:t>Przedmieście, ul</w:t>
      </w:r>
      <w:r w:rsidRPr="00527963">
        <w:rPr>
          <w:rFonts w:ascii="Calibri" w:hAnsi="Calibri" w:cs="Calibri"/>
          <w:sz w:val="22"/>
          <w:szCs w:val="22"/>
        </w:rPr>
        <w:t>. Miodowa odc. Senatorska – Krakowskie Przedmieście, ul. Ossolińskich odc. Moliera – Krakowskie Przedmieście, a także w związku z tym, że</w:t>
      </w:r>
      <w:r w:rsidRPr="00527963">
        <w:rPr>
          <w:rFonts w:ascii="Calibri" w:hAnsi="Calibri" w:cs="Calibri"/>
          <w:b/>
          <w:sz w:val="22"/>
          <w:szCs w:val="22"/>
        </w:rPr>
        <w:t xml:space="preserve"> </w:t>
      </w:r>
      <w:r w:rsidRPr="00527963">
        <w:rPr>
          <w:rFonts w:ascii="Calibri" w:hAnsi="Calibri" w:cs="Calibri"/>
          <w:sz w:val="22"/>
          <w:szCs w:val="22"/>
        </w:rPr>
        <w:t xml:space="preserve">zakaz ruchu nie dotyczy służb miejskich, Taxi, autobusów, rowerów, pojazdów służbowych Policji, </w:t>
      </w:r>
      <w:r w:rsidR="00783487" w:rsidRPr="00527963">
        <w:rPr>
          <w:rFonts w:ascii="Calibri" w:hAnsi="Calibri" w:cs="Calibri"/>
          <w:sz w:val="22"/>
          <w:szCs w:val="22"/>
        </w:rPr>
        <w:t>Służby Ochrony Państwa</w:t>
      </w:r>
      <w:r w:rsidRPr="00527963">
        <w:rPr>
          <w:rFonts w:ascii="Calibri" w:hAnsi="Calibri" w:cs="Calibri"/>
          <w:sz w:val="22"/>
          <w:szCs w:val="22"/>
        </w:rPr>
        <w:t xml:space="preserve">, Kancelarii: Prezydenta RP, Sejmu, Senatu, Rady Ministrów, Trybunału Konstytucyjnego, Prokuratury, Ministerstw i Sądu Najwyższego, dojazdu do Pałacu Prezydenta RP, pojazdów </w:t>
      </w:r>
      <w:r w:rsidR="008851F9" w:rsidRPr="008851F9">
        <w:rPr>
          <w:rFonts w:ascii="Calibri" w:hAnsi="Calibri" w:cs="Calibri"/>
          <w:sz w:val="22"/>
          <w:szCs w:val="22"/>
        </w:rPr>
        <w:t>z identyfikatorem TK, nowożeńców, konduktów pogrzebowych i zaopatrzenia w godz. 20 – 7, wprowadza się „Regulamin wydawania i użytkowania identyfikatorów TK uprawniających do wjazdu w strefę objętą zakazem ruchu na terenie Traktu Królewskiego”, stanowiący załącznik do niniejszego zarządzenia.</w:t>
      </w:r>
    </w:p>
    <w:p w:rsidR="00DC6318" w:rsidRPr="00527963" w:rsidRDefault="00DC6318" w:rsidP="00C17E11">
      <w:pPr>
        <w:shd w:val="clear" w:color="auto" w:fill="FFFFFF"/>
        <w:spacing w:line="276" w:lineRule="auto"/>
        <w:rPr>
          <w:rFonts w:ascii="Calibri" w:hAnsi="Calibri" w:cs="Calibri"/>
          <w:sz w:val="22"/>
          <w:szCs w:val="22"/>
        </w:rPr>
      </w:pPr>
    </w:p>
    <w:p w:rsidR="00AB06BD" w:rsidRPr="00527963" w:rsidRDefault="00DC6318" w:rsidP="008851F9">
      <w:pPr>
        <w:shd w:val="clear" w:color="auto" w:fill="FFFFFF"/>
        <w:spacing w:line="276" w:lineRule="auto"/>
        <w:ind w:left="-426" w:firstLine="426"/>
        <w:jc w:val="both"/>
        <w:rPr>
          <w:rFonts w:ascii="Calibri" w:hAnsi="Calibri" w:cs="Calibri"/>
          <w:sz w:val="22"/>
          <w:szCs w:val="22"/>
        </w:rPr>
      </w:pPr>
      <w:r w:rsidRPr="00527963">
        <w:rPr>
          <w:rFonts w:ascii="Calibri" w:hAnsi="Calibri" w:cs="Calibri"/>
          <w:b/>
          <w:sz w:val="22"/>
          <w:szCs w:val="22"/>
        </w:rPr>
        <w:t>§</w:t>
      </w:r>
      <w:r w:rsidR="00381D8E" w:rsidRPr="00527963">
        <w:rPr>
          <w:rFonts w:ascii="Calibri" w:hAnsi="Calibri" w:cs="Calibri"/>
          <w:b/>
          <w:sz w:val="22"/>
          <w:szCs w:val="22"/>
        </w:rPr>
        <w:t xml:space="preserve"> </w:t>
      </w:r>
      <w:r w:rsidR="00AB06BD" w:rsidRPr="00527963">
        <w:rPr>
          <w:rFonts w:ascii="Calibri" w:hAnsi="Calibri" w:cs="Calibri"/>
          <w:b/>
          <w:sz w:val="22"/>
          <w:szCs w:val="22"/>
        </w:rPr>
        <w:t>2.1</w:t>
      </w:r>
      <w:r w:rsidR="001A51AA" w:rsidRPr="00527963">
        <w:rPr>
          <w:rFonts w:ascii="Calibri" w:hAnsi="Calibri" w:cs="Calibri"/>
          <w:b/>
          <w:sz w:val="22"/>
          <w:szCs w:val="22"/>
        </w:rPr>
        <w:t>.</w:t>
      </w:r>
      <w:r w:rsidR="00AB06BD" w:rsidRPr="00527963">
        <w:rPr>
          <w:rFonts w:ascii="Calibri" w:hAnsi="Calibri" w:cs="Calibri"/>
          <w:b/>
          <w:sz w:val="22"/>
          <w:szCs w:val="22"/>
        </w:rPr>
        <w:t xml:space="preserve"> </w:t>
      </w:r>
      <w:r w:rsidRPr="00527963">
        <w:rPr>
          <w:rFonts w:ascii="Calibri" w:hAnsi="Calibri" w:cs="Calibri"/>
          <w:sz w:val="22"/>
          <w:szCs w:val="22"/>
        </w:rPr>
        <w:t>Identyfikatory TK wydane dysponentom pojazdów samochodowych (</w:t>
      </w:r>
      <w:r w:rsidR="00D176C2" w:rsidRPr="00527963">
        <w:rPr>
          <w:rFonts w:ascii="Calibri" w:hAnsi="Calibri" w:cs="Calibri"/>
          <w:sz w:val="22"/>
          <w:szCs w:val="22"/>
        </w:rPr>
        <w:t>osobowych)</w:t>
      </w:r>
      <w:r w:rsidR="00D176C2" w:rsidRPr="00527963">
        <w:rPr>
          <w:rFonts w:ascii="Calibri" w:hAnsi="Calibri" w:cs="Calibri"/>
          <w:sz w:val="22"/>
          <w:szCs w:val="22"/>
        </w:rPr>
        <w:br/>
        <w:t>o</w:t>
      </w:r>
      <w:r w:rsidRPr="00527963">
        <w:rPr>
          <w:rFonts w:ascii="Calibri" w:hAnsi="Calibri" w:cs="Calibri"/>
          <w:sz w:val="22"/>
          <w:szCs w:val="22"/>
        </w:rPr>
        <w:t xml:space="preserve"> napędzie hybrydowym („H”</w:t>
      </w:r>
      <w:r w:rsidR="00570AC4" w:rsidRPr="00527963">
        <w:rPr>
          <w:rFonts w:ascii="Calibri" w:hAnsi="Calibri" w:cs="Calibri"/>
          <w:sz w:val="22"/>
          <w:szCs w:val="22"/>
        </w:rPr>
        <w:t>)</w:t>
      </w:r>
      <w:r w:rsidRPr="00527963">
        <w:rPr>
          <w:rFonts w:ascii="Calibri" w:hAnsi="Calibri" w:cs="Calibri"/>
          <w:sz w:val="22"/>
          <w:szCs w:val="22"/>
        </w:rPr>
        <w:t xml:space="preserve"> oraz </w:t>
      </w:r>
      <w:r w:rsidR="00570AC4" w:rsidRPr="00527963">
        <w:rPr>
          <w:rFonts w:ascii="Calibri" w:hAnsi="Calibri" w:cs="Calibri"/>
          <w:sz w:val="22"/>
          <w:szCs w:val="22"/>
        </w:rPr>
        <w:t>elektrycznym (</w:t>
      </w:r>
      <w:r w:rsidR="00AB06BD" w:rsidRPr="00527963">
        <w:rPr>
          <w:rFonts w:ascii="Calibri" w:hAnsi="Calibri" w:cs="Calibri"/>
          <w:sz w:val="22"/>
          <w:szCs w:val="22"/>
        </w:rPr>
        <w:t>„E”) zachowują ważność na</w:t>
      </w:r>
      <w:r w:rsidR="004B2419" w:rsidRPr="00527963">
        <w:rPr>
          <w:rFonts w:ascii="Calibri" w:hAnsi="Calibri" w:cs="Calibri"/>
          <w:sz w:val="22"/>
          <w:szCs w:val="22"/>
        </w:rPr>
        <w:t xml:space="preserve"> czas na jaki zostały wydane</w:t>
      </w:r>
      <w:r w:rsidRPr="00527963">
        <w:rPr>
          <w:rFonts w:ascii="Calibri" w:hAnsi="Calibri" w:cs="Calibri"/>
          <w:sz w:val="22"/>
          <w:szCs w:val="22"/>
        </w:rPr>
        <w:t>.</w:t>
      </w:r>
    </w:p>
    <w:p w:rsidR="00DC6318" w:rsidRPr="00527963" w:rsidRDefault="00AB06BD" w:rsidP="008851F9">
      <w:pPr>
        <w:shd w:val="clear" w:color="auto" w:fill="FFFFFF"/>
        <w:spacing w:line="276" w:lineRule="auto"/>
        <w:ind w:left="-426" w:firstLine="426"/>
        <w:jc w:val="both"/>
        <w:rPr>
          <w:rFonts w:ascii="Calibri" w:hAnsi="Calibri" w:cs="Calibri"/>
          <w:sz w:val="22"/>
          <w:szCs w:val="22"/>
        </w:rPr>
      </w:pPr>
      <w:r w:rsidRPr="00527963">
        <w:rPr>
          <w:rFonts w:ascii="Calibri" w:hAnsi="Calibri" w:cs="Calibri"/>
          <w:b/>
          <w:sz w:val="22"/>
          <w:szCs w:val="22"/>
        </w:rPr>
        <w:t>2.</w:t>
      </w:r>
      <w:r w:rsidRPr="00527963">
        <w:rPr>
          <w:rFonts w:ascii="Calibri" w:hAnsi="Calibri" w:cs="Calibri"/>
          <w:sz w:val="22"/>
          <w:szCs w:val="22"/>
        </w:rPr>
        <w:t xml:space="preserve"> </w:t>
      </w:r>
      <w:r w:rsidR="00DC6318" w:rsidRPr="00527963">
        <w:rPr>
          <w:rFonts w:ascii="Calibri" w:hAnsi="Calibri" w:cs="Calibri"/>
          <w:sz w:val="22"/>
          <w:szCs w:val="22"/>
        </w:rPr>
        <w:t>Z dniem wejścia w życie niniejszego zarządzenia Zarząd Dróg Miejskich zaprzestaje wydawania identyfikatorów TK dla ww. pojazdów.</w:t>
      </w:r>
    </w:p>
    <w:p w:rsidR="00DC6318" w:rsidRPr="00527963" w:rsidRDefault="00DC6318" w:rsidP="00381D8E">
      <w:pPr>
        <w:shd w:val="clear" w:color="auto" w:fill="FFFFFF"/>
        <w:tabs>
          <w:tab w:val="left" w:pos="390"/>
          <w:tab w:val="center" w:pos="4818"/>
        </w:tabs>
        <w:spacing w:line="276" w:lineRule="auto"/>
        <w:jc w:val="both"/>
        <w:rPr>
          <w:rFonts w:ascii="Calibri" w:hAnsi="Calibri" w:cs="Calibri"/>
          <w:sz w:val="22"/>
          <w:szCs w:val="22"/>
        </w:rPr>
      </w:pPr>
    </w:p>
    <w:p w:rsidR="00F32666" w:rsidRPr="00527963" w:rsidRDefault="0054312D" w:rsidP="00381D8E">
      <w:pPr>
        <w:shd w:val="clear" w:color="auto" w:fill="FFFFFF"/>
        <w:tabs>
          <w:tab w:val="left" w:pos="390"/>
          <w:tab w:val="center" w:pos="4818"/>
        </w:tabs>
        <w:spacing w:line="276" w:lineRule="auto"/>
        <w:jc w:val="both"/>
        <w:rPr>
          <w:rFonts w:ascii="Calibri" w:hAnsi="Calibri" w:cs="Calibri"/>
          <w:sz w:val="22"/>
          <w:szCs w:val="22"/>
        </w:rPr>
      </w:pPr>
      <w:r w:rsidRPr="00527963">
        <w:rPr>
          <w:rFonts w:ascii="Calibri" w:hAnsi="Calibri" w:cs="Calibri"/>
          <w:b/>
          <w:sz w:val="22"/>
          <w:szCs w:val="22"/>
        </w:rPr>
        <w:t>§ 3</w:t>
      </w:r>
      <w:r w:rsidR="00DC6318" w:rsidRPr="00527963">
        <w:rPr>
          <w:rFonts w:ascii="Calibri" w:hAnsi="Calibri" w:cs="Calibri"/>
          <w:b/>
          <w:sz w:val="22"/>
          <w:szCs w:val="22"/>
        </w:rPr>
        <w:t xml:space="preserve">. </w:t>
      </w:r>
      <w:r w:rsidR="00DC6318" w:rsidRPr="00527963">
        <w:rPr>
          <w:rFonts w:ascii="Calibri" w:hAnsi="Calibri" w:cs="Calibri"/>
          <w:sz w:val="22"/>
          <w:szCs w:val="22"/>
        </w:rPr>
        <w:t>Wykonanie zarządzenia powierza się Dyrektorowi Zarządu Dróg Miejskich.</w:t>
      </w:r>
    </w:p>
    <w:p w:rsidR="00C17E11" w:rsidRPr="00527963" w:rsidRDefault="00C17E11" w:rsidP="00381D8E">
      <w:pPr>
        <w:shd w:val="clear" w:color="auto" w:fill="FFFFFF"/>
        <w:tabs>
          <w:tab w:val="left" w:pos="390"/>
          <w:tab w:val="center" w:pos="4818"/>
        </w:tabs>
        <w:spacing w:line="276" w:lineRule="auto"/>
        <w:jc w:val="both"/>
        <w:rPr>
          <w:rFonts w:ascii="Calibri" w:hAnsi="Calibri" w:cs="Calibri"/>
          <w:sz w:val="22"/>
          <w:szCs w:val="22"/>
        </w:rPr>
      </w:pPr>
    </w:p>
    <w:p w:rsidR="00DC6318" w:rsidRPr="00527963" w:rsidRDefault="0054312D" w:rsidP="00381D8E">
      <w:pPr>
        <w:pStyle w:val="Tytu"/>
        <w:spacing w:line="276" w:lineRule="auto"/>
        <w:jc w:val="both"/>
        <w:rPr>
          <w:rFonts w:ascii="Calibri" w:hAnsi="Calibri" w:cs="Calibri"/>
          <w:b w:val="0"/>
          <w:sz w:val="22"/>
          <w:szCs w:val="22"/>
        </w:rPr>
      </w:pPr>
      <w:r w:rsidRPr="00527963">
        <w:rPr>
          <w:rFonts w:ascii="Calibri" w:hAnsi="Calibri" w:cs="Calibri"/>
          <w:sz w:val="22"/>
          <w:szCs w:val="22"/>
        </w:rPr>
        <w:t>§ 4</w:t>
      </w:r>
      <w:r w:rsidR="00DC6318" w:rsidRPr="00527963">
        <w:rPr>
          <w:rFonts w:ascii="Calibri" w:hAnsi="Calibri" w:cs="Calibri"/>
          <w:sz w:val="22"/>
          <w:szCs w:val="22"/>
        </w:rPr>
        <w:t xml:space="preserve">. </w:t>
      </w:r>
      <w:r w:rsidR="00DC6318" w:rsidRPr="00527963">
        <w:rPr>
          <w:rFonts w:ascii="Calibri" w:hAnsi="Calibri" w:cs="Calibri"/>
          <w:b w:val="0"/>
          <w:sz w:val="22"/>
          <w:szCs w:val="22"/>
        </w:rPr>
        <w:t>T</w:t>
      </w:r>
      <w:r w:rsidR="00526E31" w:rsidRPr="00527963">
        <w:rPr>
          <w:rFonts w:ascii="Calibri" w:hAnsi="Calibri" w:cs="Calibri"/>
          <w:b w:val="0"/>
          <w:sz w:val="22"/>
          <w:szCs w:val="22"/>
        </w:rPr>
        <w:t>racą mo</w:t>
      </w:r>
      <w:r w:rsidR="00DC6318" w:rsidRPr="00527963">
        <w:rPr>
          <w:rFonts w:ascii="Calibri" w:hAnsi="Calibri" w:cs="Calibri"/>
          <w:b w:val="0"/>
          <w:sz w:val="22"/>
          <w:szCs w:val="22"/>
        </w:rPr>
        <w:t>c zarządzenia Prezydenta m.st. Warszawy:</w:t>
      </w:r>
    </w:p>
    <w:p w:rsidR="00DC6318" w:rsidRPr="00527963" w:rsidRDefault="00DC6318" w:rsidP="00381D8E">
      <w:pPr>
        <w:pStyle w:val="Tytu"/>
        <w:numPr>
          <w:ilvl w:val="0"/>
          <w:numId w:val="1"/>
        </w:numPr>
        <w:spacing w:line="276" w:lineRule="auto"/>
        <w:ind w:left="360" w:firstLine="0"/>
        <w:jc w:val="both"/>
        <w:rPr>
          <w:rFonts w:ascii="Calibri" w:hAnsi="Calibri" w:cs="Calibri"/>
          <w:b w:val="0"/>
          <w:sz w:val="22"/>
          <w:szCs w:val="22"/>
        </w:rPr>
      </w:pPr>
      <w:r w:rsidRPr="00527963">
        <w:rPr>
          <w:rFonts w:ascii="Calibri" w:hAnsi="Calibri" w:cs="Calibri"/>
          <w:b w:val="0"/>
          <w:sz w:val="22"/>
          <w:szCs w:val="22"/>
        </w:rPr>
        <w:t>Nr 2368/2012 z dnia 20 kwietnia 2012 r.;</w:t>
      </w:r>
    </w:p>
    <w:p w:rsidR="00DC6318" w:rsidRPr="00527963" w:rsidRDefault="00DC6318" w:rsidP="00381D8E">
      <w:pPr>
        <w:pStyle w:val="Tytu"/>
        <w:numPr>
          <w:ilvl w:val="0"/>
          <w:numId w:val="1"/>
        </w:numPr>
        <w:spacing w:line="276" w:lineRule="auto"/>
        <w:ind w:left="360" w:firstLine="0"/>
        <w:jc w:val="both"/>
        <w:rPr>
          <w:rFonts w:ascii="Calibri" w:hAnsi="Calibri" w:cs="Calibri"/>
          <w:b w:val="0"/>
          <w:sz w:val="22"/>
          <w:szCs w:val="22"/>
        </w:rPr>
      </w:pPr>
      <w:r w:rsidRPr="00527963">
        <w:rPr>
          <w:rFonts w:ascii="Calibri" w:hAnsi="Calibri" w:cs="Calibri"/>
          <w:b w:val="0"/>
          <w:sz w:val="22"/>
          <w:szCs w:val="22"/>
        </w:rPr>
        <w:t>Nr 6704/2014 z dnia 17 października 2014</w:t>
      </w:r>
      <w:r w:rsidR="00F506C5" w:rsidRPr="00527963">
        <w:rPr>
          <w:rFonts w:ascii="Calibri" w:hAnsi="Calibri" w:cs="Calibri"/>
          <w:b w:val="0"/>
          <w:sz w:val="22"/>
          <w:szCs w:val="22"/>
        </w:rPr>
        <w:t xml:space="preserve"> r</w:t>
      </w:r>
      <w:r w:rsidRPr="00527963">
        <w:rPr>
          <w:rFonts w:ascii="Calibri" w:hAnsi="Calibri" w:cs="Calibri"/>
          <w:b w:val="0"/>
          <w:sz w:val="22"/>
          <w:szCs w:val="22"/>
        </w:rPr>
        <w:t>.</w:t>
      </w:r>
    </w:p>
    <w:p w:rsidR="00DC6318" w:rsidRPr="00527963" w:rsidRDefault="00DC6318" w:rsidP="00381D8E">
      <w:pPr>
        <w:shd w:val="clear" w:color="auto" w:fill="FFFFFF"/>
        <w:spacing w:line="276" w:lineRule="auto"/>
        <w:jc w:val="both"/>
        <w:rPr>
          <w:rFonts w:ascii="Calibri" w:hAnsi="Calibri" w:cs="Calibri"/>
          <w:sz w:val="22"/>
          <w:szCs w:val="22"/>
        </w:rPr>
      </w:pPr>
    </w:p>
    <w:p w:rsidR="00DC6318" w:rsidRPr="00527963" w:rsidRDefault="00DC6318" w:rsidP="008851F9">
      <w:pPr>
        <w:spacing w:line="276" w:lineRule="auto"/>
        <w:ind w:left="-426" w:firstLine="426"/>
        <w:jc w:val="both"/>
        <w:rPr>
          <w:rFonts w:ascii="Calibri" w:hAnsi="Calibri" w:cs="Calibri"/>
          <w:sz w:val="22"/>
          <w:szCs w:val="22"/>
        </w:rPr>
      </w:pPr>
      <w:r w:rsidRPr="00527963">
        <w:rPr>
          <w:rFonts w:ascii="Calibri" w:hAnsi="Calibri" w:cs="Calibri"/>
          <w:b/>
          <w:sz w:val="22"/>
          <w:szCs w:val="22"/>
        </w:rPr>
        <w:t>§</w:t>
      </w:r>
      <w:r w:rsidR="0054312D" w:rsidRPr="00527963">
        <w:rPr>
          <w:rFonts w:ascii="Calibri" w:hAnsi="Calibri" w:cs="Calibri"/>
          <w:b/>
          <w:sz w:val="22"/>
          <w:szCs w:val="22"/>
        </w:rPr>
        <w:t xml:space="preserve"> 5</w:t>
      </w:r>
      <w:r w:rsidRPr="00527963">
        <w:rPr>
          <w:rFonts w:ascii="Calibri" w:hAnsi="Calibri" w:cs="Calibri"/>
          <w:b/>
          <w:sz w:val="22"/>
          <w:szCs w:val="22"/>
        </w:rPr>
        <w:t xml:space="preserve">. </w:t>
      </w:r>
      <w:r w:rsidRPr="00527963">
        <w:rPr>
          <w:rFonts w:ascii="Calibri" w:hAnsi="Calibri" w:cs="Calibri"/>
          <w:sz w:val="22"/>
          <w:szCs w:val="22"/>
        </w:rPr>
        <w:t xml:space="preserve">Zarządzenie </w:t>
      </w:r>
      <w:r w:rsidR="0054312D" w:rsidRPr="00527963">
        <w:rPr>
          <w:rFonts w:ascii="Calibri" w:hAnsi="Calibri" w:cs="Calibri"/>
          <w:sz w:val="22"/>
          <w:szCs w:val="22"/>
        </w:rPr>
        <w:t xml:space="preserve">  </w:t>
      </w:r>
      <w:r w:rsidRPr="00527963">
        <w:rPr>
          <w:rFonts w:ascii="Calibri" w:hAnsi="Calibri" w:cs="Calibri"/>
          <w:sz w:val="22"/>
          <w:szCs w:val="22"/>
        </w:rPr>
        <w:t xml:space="preserve">podlega </w:t>
      </w:r>
      <w:r w:rsidR="0054312D" w:rsidRPr="00527963">
        <w:rPr>
          <w:rFonts w:ascii="Calibri" w:hAnsi="Calibri" w:cs="Calibri"/>
          <w:sz w:val="22"/>
          <w:szCs w:val="22"/>
        </w:rPr>
        <w:t xml:space="preserve"> </w:t>
      </w:r>
      <w:r w:rsidRPr="00527963">
        <w:rPr>
          <w:rFonts w:ascii="Calibri" w:hAnsi="Calibri" w:cs="Calibri"/>
          <w:sz w:val="22"/>
          <w:szCs w:val="22"/>
        </w:rPr>
        <w:t xml:space="preserve">ogłoszeniu na </w:t>
      </w:r>
      <w:r w:rsidR="0054312D" w:rsidRPr="00527963">
        <w:rPr>
          <w:rFonts w:ascii="Calibri" w:hAnsi="Calibri" w:cs="Calibri"/>
          <w:sz w:val="22"/>
          <w:szCs w:val="22"/>
        </w:rPr>
        <w:t xml:space="preserve"> </w:t>
      </w:r>
      <w:r w:rsidRPr="00527963">
        <w:rPr>
          <w:rFonts w:ascii="Calibri" w:hAnsi="Calibri" w:cs="Calibri"/>
          <w:sz w:val="22"/>
          <w:szCs w:val="22"/>
        </w:rPr>
        <w:t xml:space="preserve">tablicach ogłoszeń </w:t>
      </w:r>
      <w:r w:rsidR="0054312D" w:rsidRPr="00527963">
        <w:rPr>
          <w:rFonts w:ascii="Calibri" w:hAnsi="Calibri" w:cs="Calibri"/>
          <w:sz w:val="22"/>
          <w:szCs w:val="22"/>
        </w:rPr>
        <w:t xml:space="preserve"> </w:t>
      </w:r>
      <w:r w:rsidRPr="00527963">
        <w:rPr>
          <w:rFonts w:ascii="Calibri" w:hAnsi="Calibri" w:cs="Calibri"/>
          <w:sz w:val="22"/>
          <w:szCs w:val="22"/>
        </w:rPr>
        <w:t xml:space="preserve">Zarządu </w:t>
      </w:r>
      <w:r w:rsidR="0054312D" w:rsidRPr="00527963">
        <w:rPr>
          <w:rFonts w:ascii="Calibri" w:hAnsi="Calibri" w:cs="Calibri"/>
          <w:sz w:val="22"/>
          <w:szCs w:val="22"/>
        </w:rPr>
        <w:t xml:space="preserve"> </w:t>
      </w:r>
      <w:r w:rsidRPr="00527963">
        <w:rPr>
          <w:rFonts w:ascii="Calibri" w:hAnsi="Calibri" w:cs="Calibri"/>
          <w:sz w:val="22"/>
          <w:szCs w:val="22"/>
        </w:rPr>
        <w:t xml:space="preserve">Dróg </w:t>
      </w:r>
      <w:r w:rsidR="0054312D" w:rsidRPr="00527963">
        <w:rPr>
          <w:rFonts w:ascii="Calibri" w:hAnsi="Calibri" w:cs="Calibri"/>
          <w:sz w:val="22"/>
          <w:szCs w:val="22"/>
        </w:rPr>
        <w:t xml:space="preserve"> </w:t>
      </w:r>
      <w:r w:rsidRPr="00527963">
        <w:rPr>
          <w:rFonts w:ascii="Calibri" w:hAnsi="Calibri" w:cs="Calibri"/>
          <w:sz w:val="22"/>
          <w:szCs w:val="22"/>
        </w:rPr>
        <w:t xml:space="preserve">Miejskich </w:t>
      </w:r>
      <w:r w:rsidR="0054312D" w:rsidRPr="00527963">
        <w:rPr>
          <w:rFonts w:ascii="Calibri" w:hAnsi="Calibri" w:cs="Calibri"/>
          <w:sz w:val="22"/>
          <w:szCs w:val="22"/>
        </w:rPr>
        <w:t xml:space="preserve"> </w:t>
      </w:r>
      <w:r w:rsidRPr="00527963">
        <w:rPr>
          <w:rFonts w:ascii="Calibri" w:hAnsi="Calibri" w:cs="Calibri"/>
          <w:sz w:val="22"/>
          <w:szCs w:val="22"/>
        </w:rPr>
        <w:t xml:space="preserve">oraz Urzędu </w:t>
      </w:r>
      <w:r w:rsidR="008851F9" w:rsidRPr="00527963">
        <w:rPr>
          <w:rFonts w:ascii="Calibri" w:hAnsi="Calibri" w:cs="Calibri"/>
          <w:sz w:val="22"/>
          <w:szCs w:val="22"/>
        </w:rPr>
        <w:t xml:space="preserve">                </w:t>
      </w:r>
      <w:r w:rsidRPr="00527963">
        <w:rPr>
          <w:rFonts w:ascii="Calibri" w:hAnsi="Calibri" w:cs="Calibri"/>
          <w:sz w:val="22"/>
          <w:szCs w:val="22"/>
        </w:rPr>
        <w:t xml:space="preserve">m. st. Warszawy oraz na stronach internetowych Zarządu Dróg Miejskich oraz Urzędu m. st. Warszawy.        </w:t>
      </w:r>
    </w:p>
    <w:p w:rsidR="00DC6318" w:rsidRPr="00527963" w:rsidRDefault="00DC6318" w:rsidP="008851F9">
      <w:pPr>
        <w:spacing w:line="276" w:lineRule="auto"/>
        <w:ind w:left="-426" w:firstLine="426"/>
        <w:jc w:val="both"/>
        <w:rPr>
          <w:rFonts w:ascii="Calibri" w:hAnsi="Calibri" w:cs="Calibri"/>
          <w:sz w:val="22"/>
          <w:szCs w:val="22"/>
        </w:rPr>
      </w:pPr>
    </w:p>
    <w:p w:rsidR="00E65324" w:rsidRDefault="0054312D" w:rsidP="00E65324">
      <w:pPr>
        <w:shd w:val="clear" w:color="auto" w:fill="FFFFFF"/>
        <w:spacing w:after="240" w:line="276" w:lineRule="auto"/>
        <w:jc w:val="both"/>
        <w:rPr>
          <w:rFonts w:ascii="Calibri" w:hAnsi="Calibri" w:cs="Calibri"/>
          <w:sz w:val="22"/>
          <w:szCs w:val="22"/>
        </w:rPr>
      </w:pPr>
      <w:r w:rsidRPr="00527963">
        <w:rPr>
          <w:rFonts w:ascii="Calibri" w:hAnsi="Calibri" w:cs="Calibri"/>
          <w:sz w:val="22"/>
          <w:szCs w:val="22"/>
        </w:rPr>
        <w:t xml:space="preserve"> </w:t>
      </w:r>
      <w:r w:rsidR="00DC6318" w:rsidRPr="00527963">
        <w:rPr>
          <w:rFonts w:ascii="Calibri" w:hAnsi="Calibri" w:cs="Calibri"/>
          <w:b/>
          <w:sz w:val="22"/>
          <w:szCs w:val="22"/>
        </w:rPr>
        <w:t xml:space="preserve">§ </w:t>
      </w:r>
      <w:r w:rsidRPr="00527963">
        <w:rPr>
          <w:rFonts w:ascii="Calibri" w:hAnsi="Calibri" w:cs="Calibri"/>
          <w:b/>
          <w:sz w:val="22"/>
          <w:szCs w:val="22"/>
        </w:rPr>
        <w:t>6</w:t>
      </w:r>
      <w:r w:rsidR="00DC6318" w:rsidRPr="00527963">
        <w:rPr>
          <w:rFonts w:ascii="Calibri" w:hAnsi="Calibri" w:cs="Calibri"/>
          <w:b/>
          <w:sz w:val="22"/>
          <w:szCs w:val="22"/>
        </w:rPr>
        <w:t xml:space="preserve">.  </w:t>
      </w:r>
      <w:r w:rsidR="00DC6318" w:rsidRPr="00527963">
        <w:rPr>
          <w:rFonts w:ascii="Calibri" w:hAnsi="Calibri" w:cs="Calibri"/>
          <w:sz w:val="22"/>
          <w:szCs w:val="22"/>
        </w:rPr>
        <w:t>Zarządzenie wchodzi w życie z dniem podpisania</w:t>
      </w:r>
      <w:r w:rsidR="00E65324">
        <w:rPr>
          <w:rFonts w:ascii="Calibri" w:hAnsi="Calibri" w:cs="Calibri"/>
          <w:sz w:val="22"/>
          <w:szCs w:val="22"/>
        </w:rPr>
        <w:t>.</w:t>
      </w:r>
    </w:p>
    <w:p w:rsidR="00E65324" w:rsidRPr="00E65324" w:rsidRDefault="00E65324" w:rsidP="00E65324">
      <w:pPr>
        <w:suppressAutoHyphens/>
        <w:spacing w:before="240" w:line="300" w:lineRule="auto"/>
        <w:ind w:left="6373"/>
        <w:rPr>
          <w:rFonts w:ascii="Calibri" w:eastAsia="Lucida Sans Unicode" w:hAnsi="Calibri" w:cs="Calibri"/>
          <w:b/>
          <w:kern w:val="1"/>
          <w:sz w:val="22"/>
          <w:szCs w:val="22"/>
          <w:lang w:eastAsia="ar-SA"/>
        </w:rPr>
      </w:pPr>
      <w:r w:rsidRPr="00E65324">
        <w:rPr>
          <w:rFonts w:ascii="Calibri" w:eastAsia="Lucida Sans Unicode" w:hAnsi="Calibri" w:cs="Calibri"/>
          <w:b/>
          <w:kern w:val="1"/>
          <w:sz w:val="22"/>
          <w:szCs w:val="22"/>
          <w:lang w:eastAsia="ar-SA"/>
        </w:rPr>
        <w:t>Prezydent</w:t>
      </w:r>
    </w:p>
    <w:p w:rsidR="00AE12F4" w:rsidRDefault="00E65324" w:rsidP="00AE12F4">
      <w:pPr>
        <w:suppressAutoHyphens/>
        <w:spacing w:line="300" w:lineRule="auto"/>
        <w:ind w:left="5579"/>
        <w:rPr>
          <w:rFonts w:ascii="Calibri" w:eastAsia="Lucida Sans Unicode" w:hAnsi="Calibri" w:cs="Calibri"/>
          <w:b/>
          <w:kern w:val="1"/>
          <w:sz w:val="22"/>
          <w:szCs w:val="22"/>
          <w:lang w:eastAsia="ar-SA"/>
        </w:rPr>
      </w:pPr>
      <w:r w:rsidRPr="00E65324">
        <w:rPr>
          <w:rFonts w:ascii="Calibri" w:eastAsia="Lucida Sans Unicode" w:hAnsi="Calibri" w:cs="Calibri"/>
          <w:b/>
          <w:kern w:val="1"/>
          <w:sz w:val="22"/>
          <w:szCs w:val="22"/>
          <w:lang w:eastAsia="ar-SA"/>
        </w:rPr>
        <w:t>Miasta Stołecznego Warszawy</w:t>
      </w:r>
    </w:p>
    <w:p w:rsidR="00AE12F4" w:rsidRDefault="00AE12F4">
      <w:pPr>
        <w:rPr>
          <w:rFonts w:ascii="Calibri" w:eastAsia="Lucida Sans Unicode" w:hAnsi="Calibri" w:cs="Calibri"/>
          <w:b/>
          <w:kern w:val="1"/>
          <w:sz w:val="22"/>
          <w:szCs w:val="22"/>
          <w:lang w:eastAsia="ar-SA"/>
        </w:rPr>
      </w:pPr>
      <w:r>
        <w:rPr>
          <w:rFonts w:ascii="Calibri" w:eastAsia="Lucida Sans Unicode" w:hAnsi="Calibri" w:cs="Calibri"/>
          <w:b/>
          <w:kern w:val="1"/>
          <w:sz w:val="22"/>
          <w:szCs w:val="22"/>
          <w:lang w:eastAsia="ar-SA"/>
        </w:rPr>
        <w:br w:type="page"/>
      </w:r>
    </w:p>
    <w:p w:rsidR="00381D8E" w:rsidRPr="00527963" w:rsidRDefault="00381D8E" w:rsidP="00AE12F4">
      <w:pPr>
        <w:pStyle w:val="Tytu"/>
        <w:ind w:left="1843"/>
        <w:jc w:val="both"/>
        <w:rPr>
          <w:rFonts w:ascii="Calibri" w:hAnsi="Calibri" w:cs="Calibri"/>
          <w:b w:val="0"/>
          <w:sz w:val="22"/>
          <w:szCs w:val="22"/>
        </w:rPr>
      </w:pPr>
      <w:r>
        <w:rPr>
          <w:b w:val="0"/>
          <w:szCs w:val="32"/>
        </w:rPr>
        <w:lastRenderedPageBreak/>
        <w:tab/>
      </w:r>
      <w:r>
        <w:rPr>
          <w:b w:val="0"/>
          <w:szCs w:val="32"/>
        </w:rPr>
        <w:tab/>
      </w:r>
      <w:r>
        <w:rPr>
          <w:b w:val="0"/>
          <w:szCs w:val="32"/>
        </w:rPr>
        <w:tab/>
      </w:r>
      <w:r>
        <w:rPr>
          <w:b w:val="0"/>
          <w:szCs w:val="32"/>
        </w:rPr>
        <w:tab/>
      </w:r>
      <w:r>
        <w:rPr>
          <w:b w:val="0"/>
          <w:szCs w:val="32"/>
        </w:rPr>
        <w:tab/>
      </w:r>
      <w:r>
        <w:rPr>
          <w:b w:val="0"/>
          <w:szCs w:val="32"/>
        </w:rPr>
        <w:tab/>
      </w:r>
      <w:r>
        <w:rPr>
          <w:b w:val="0"/>
          <w:szCs w:val="32"/>
        </w:rPr>
        <w:tab/>
      </w:r>
      <w:r w:rsidRPr="00527963">
        <w:rPr>
          <w:rFonts w:ascii="Calibri" w:hAnsi="Calibri" w:cs="Calibri"/>
          <w:b w:val="0"/>
          <w:sz w:val="22"/>
          <w:szCs w:val="22"/>
        </w:rPr>
        <w:t>Załącznik</w:t>
      </w:r>
    </w:p>
    <w:p w:rsidR="00381D8E" w:rsidRPr="00527963" w:rsidRDefault="00381D8E" w:rsidP="00381D8E">
      <w:pPr>
        <w:pStyle w:val="Tytu"/>
        <w:ind w:left="720"/>
        <w:jc w:val="both"/>
        <w:rPr>
          <w:rFonts w:ascii="Calibri" w:hAnsi="Calibri" w:cs="Calibri"/>
          <w:b w:val="0"/>
          <w:sz w:val="22"/>
          <w:szCs w:val="22"/>
        </w:rPr>
      </w:pPr>
      <w:r w:rsidRPr="00527963">
        <w:rPr>
          <w:rFonts w:ascii="Calibri" w:hAnsi="Calibri" w:cs="Calibri"/>
          <w:b w:val="0"/>
          <w:sz w:val="22"/>
          <w:szCs w:val="22"/>
        </w:rPr>
        <w:tab/>
      </w:r>
      <w:r w:rsidRPr="00527963">
        <w:rPr>
          <w:rFonts w:ascii="Calibri" w:hAnsi="Calibri" w:cs="Calibri"/>
          <w:b w:val="0"/>
          <w:sz w:val="22"/>
          <w:szCs w:val="22"/>
        </w:rPr>
        <w:tab/>
      </w:r>
      <w:r w:rsidRPr="00527963">
        <w:rPr>
          <w:rFonts w:ascii="Calibri" w:hAnsi="Calibri" w:cs="Calibri"/>
          <w:b w:val="0"/>
          <w:sz w:val="22"/>
          <w:szCs w:val="22"/>
        </w:rPr>
        <w:tab/>
      </w:r>
      <w:r w:rsidRPr="00527963">
        <w:rPr>
          <w:rFonts w:ascii="Calibri" w:hAnsi="Calibri" w:cs="Calibri"/>
          <w:b w:val="0"/>
          <w:sz w:val="22"/>
          <w:szCs w:val="22"/>
        </w:rPr>
        <w:tab/>
      </w:r>
      <w:r w:rsidRPr="00527963">
        <w:rPr>
          <w:rFonts w:ascii="Calibri" w:hAnsi="Calibri" w:cs="Calibri"/>
          <w:b w:val="0"/>
          <w:sz w:val="22"/>
          <w:szCs w:val="22"/>
        </w:rPr>
        <w:tab/>
      </w:r>
      <w:r w:rsidRPr="00527963">
        <w:rPr>
          <w:rFonts w:ascii="Calibri" w:hAnsi="Calibri" w:cs="Calibri"/>
          <w:b w:val="0"/>
          <w:sz w:val="22"/>
          <w:szCs w:val="22"/>
        </w:rPr>
        <w:tab/>
      </w:r>
      <w:r w:rsidRPr="00527963">
        <w:rPr>
          <w:rFonts w:ascii="Calibri" w:hAnsi="Calibri" w:cs="Calibri"/>
          <w:b w:val="0"/>
          <w:sz w:val="22"/>
          <w:szCs w:val="22"/>
        </w:rPr>
        <w:tab/>
      </w:r>
      <w:r w:rsidRPr="00527963">
        <w:rPr>
          <w:rFonts w:ascii="Calibri" w:hAnsi="Calibri" w:cs="Calibri"/>
          <w:b w:val="0"/>
          <w:sz w:val="22"/>
          <w:szCs w:val="22"/>
        </w:rPr>
        <w:tab/>
        <w:t>do zarządzenia nr 1725/2017</w:t>
      </w:r>
    </w:p>
    <w:p w:rsidR="00381D8E" w:rsidRPr="00527963" w:rsidRDefault="00381D8E" w:rsidP="00381D8E">
      <w:pPr>
        <w:pStyle w:val="Tytu"/>
        <w:ind w:left="5976" w:firstLine="396"/>
        <w:jc w:val="both"/>
        <w:rPr>
          <w:rFonts w:ascii="Calibri" w:hAnsi="Calibri" w:cs="Calibri"/>
          <w:b w:val="0"/>
          <w:sz w:val="22"/>
          <w:szCs w:val="22"/>
        </w:rPr>
      </w:pPr>
      <w:r w:rsidRPr="00527963">
        <w:rPr>
          <w:rFonts w:ascii="Calibri" w:hAnsi="Calibri" w:cs="Calibri"/>
          <w:b w:val="0"/>
          <w:sz w:val="22"/>
          <w:szCs w:val="22"/>
        </w:rPr>
        <w:t>Prezydenta m.st. Warszawy</w:t>
      </w:r>
    </w:p>
    <w:p w:rsidR="00381D8E" w:rsidRPr="00527963" w:rsidRDefault="00381D8E" w:rsidP="00381D8E">
      <w:pPr>
        <w:pStyle w:val="Tytu"/>
        <w:ind w:left="5958" w:firstLine="414"/>
        <w:jc w:val="both"/>
        <w:rPr>
          <w:rFonts w:ascii="Calibri" w:hAnsi="Calibri" w:cs="Calibri"/>
          <w:b w:val="0"/>
          <w:sz w:val="22"/>
          <w:szCs w:val="22"/>
        </w:rPr>
      </w:pPr>
      <w:r w:rsidRPr="00527963">
        <w:rPr>
          <w:rFonts w:ascii="Calibri" w:hAnsi="Calibri" w:cs="Calibri"/>
          <w:b w:val="0"/>
          <w:sz w:val="22"/>
          <w:szCs w:val="22"/>
        </w:rPr>
        <w:t>z dnia 6 listopada 2017 r.</w:t>
      </w:r>
    </w:p>
    <w:p w:rsidR="00381D8E" w:rsidRPr="00527963" w:rsidRDefault="00381D8E" w:rsidP="00381D8E">
      <w:pPr>
        <w:pStyle w:val="Tytu"/>
        <w:ind w:left="5562" w:firstLine="414"/>
        <w:jc w:val="both"/>
        <w:rPr>
          <w:rFonts w:ascii="Calibri" w:hAnsi="Calibri" w:cs="Calibri"/>
          <w:sz w:val="22"/>
          <w:szCs w:val="22"/>
        </w:rPr>
      </w:pPr>
    </w:p>
    <w:p w:rsidR="00381D8E" w:rsidRPr="00527963" w:rsidRDefault="00381D8E" w:rsidP="00A933B9">
      <w:pPr>
        <w:pStyle w:val="Tytu"/>
        <w:spacing w:line="276" w:lineRule="auto"/>
        <w:jc w:val="both"/>
        <w:rPr>
          <w:rFonts w:ascii="Calibri" w:hAnsi="Calibri" w:cs="Calibri"/>
          <w:sz w:val="22"/>
          <w:szCs w:val="22"/>
        </w:rPr>
      </w:pPr>
    </w:p>
    <w:p w:rsidR="00381D8E" w:rsidRPr="00527963" w:rsidRDefault="00381D8E" w:rsidP="00A933B9">
      <w:pPr>
        <w:pStyle w:val="Tytu"/>
        <w:spacing w:line="276" w:lineRule="auto"/>
        <w:ind w:left="720"/>
        <w:rPr>
          <w:rFonts w:ascii="Calibri" w:hAnsi="Calibri" w:cs="Calibri"/>
          <w:sz w:val="22"/>
          <w:szCs w:val="22"/>
        </w:rPr>
      </w:pPr>
      <w:r w:rsidRPr="00527963">
        <w:rPr>
          <w:rFonts w:ascii="Calibri" w:hAnsi="Calibri" w:cs="Calibri"/>
          <w:sz w:val="22"/>
          <w:szCs w:val="22"/>
        </w:rPr>
        <w:t xml:space="preserve">REGULAMIN </w:t>
      </w:r>
    </w:p>
    <w:p w:rsidR="00381D8E" w:rsidRPr="00527963" w:rsidRDefault="00381D8E" w:rsidP="00A933B9">
      <w:pPr>
        <w:pStyle w:val="Tytu"/>
        <w:spacing w:line="276" w:lineRule="auto"/>
        <w:ind w:left="720"/>
        <w:rPr>
          <w:rFonts w:ascii="Calibri" w:hAnsi="Calibri" w:cs="Calibri"/>
          <w:sz w:val="22"/>
          <w:szCs w:val="22"/>
        </w:rPr>
      </w:pPr>
      <w:r w:rsidRPr="00527963">
        <w:rPr>
          <w:rFonts w:ascii="Calibri" w:hAnsi="Calibri" w:cs="Calibri"/>
          <w:sz w:val="22"/>
          <w:szCs w:val="22"/>
        </w:rPr>
        <w:t>WYDAWANIA I UŻYTKOWANIA IDENTYFIKATORÓW TK UPRAWNIAJĄCYCH DO WJAZDU W STREFĘ OBJĘTĄ ZAKAZEM RUCHU NA TERENIE TRAKTU KRÓLEWSKIEGO</w:t>
      </w:r>
    </w:p>
    <w:p w:rsidR="00381D8E" w:rsidRPr="00527963" w:rsidRDefault="00381D8E" w:rsidP="00A933B9">
      <w:pPr>
        <w:spacing w:line="276" w:lineRule="auto"/>
        <w:rPr>
          <w:rFonts w:ascii="Calibri" w:hAnsi="Calibri" w:cs="Calibri"/>
          <w:bCs/>
          <w:sz w:val="22"/>
          <w:szCs w:val="22"/>
        </w:rPr>
      </w:pPr>
    </w:p>
    <w:p w:rsidR="00381D8E" w:rsidRPr="00527963" w:rsidRDefault="00381D8E" w:rsidP="00381D8E">
      <w:pPr>
        <w:spacing w:line="360" w:lineRule="auto"/>
        <w:ind w:left="720"/>
        <w:jc w:val="center"/>
        <w:rPr>
          <w:rFonts w:ascii="Calibri" w:hAnsi="Calibri" w:cs="Calibri"/>
          <w:b/>
          <w:bCs/>
          <w:sz w:val="22"/>
          <w:szCs w:val="22"/>
        </w:rPr>
      </w:pPr>
      <w:r w:rsidRPr="00527963">
        <w:rPr>
          <w:rFonts w:ascii="Calibri" w:hAnsi="Calibri" w:cs="Calibri"/>
          <w:b/>
          <w:bCs/>
          <w:sz w:val="22"/>
          <w:szCs w:val="22"/>
        </w:rPr>
        <w:t>§ 1</w:t>
      </w:r>
    </w:p>
    <w:p w:rsidR="00381D8E" w:rsidRPr="00527963" w:rsidRDefault="00381D8E" w:rsidP="00381D8E">
      <w:pPr>
        <w:ind w:left="720"/>
        <w:jc w:val="center"/>
        <w:rPr>
          <w:rFonts w:ascii="Calibri" w:hAnsi="Calibri" w:cs="Calibri"/>
          <w:b/>
          <w:bCs/>
          <w:sz w:val="22"/>
          <w:szCs w:val="22"/>
        </w:rPr>
      </w:pPr>
      <w:r w:rsidRPr="00527963">
        <w:rPr>
          <w:rFonts w:ascii="Calibri" w:hAnsi="Calibri" w:cs="Calibri"/>
          <w:b/>
          <w:bCs/>
          <w:sz w:val="22"/>
          <w:szCs w:val="22"/>
        </w:rPr>
        <w:t>DEFINICJE</w:t>
      </w:r>
    </w:p>
    <w:p w:rsidR="00381D8E" w:rsidRPr="00527963" w:rsidRDefault="00381D8E" w:rsidP="00381D8E">
      <w:pPr>
        <w:ind w:left="720"/>
        <w:rPr>
          <w:rFonts w:ascii="Calibri" w:hAnsi="Calibri" w:cs="Calibri"/>
          <w:bCs/>
          <w:sz w:val="22"/>
          <w:szCs w:val="22"/>
        </w:rPr>
      </w:pPr>
    </w:p>
    <w:p w:rsidR="00381D8E" w:rsidRPr="00527963" w:rsidRDefault="00381D8E" w:rsidP="00A933B9">
      <w:pPr>
        <w:spacing w:line="276" w:lineRule="auto"/>
        <w:rPr>
          <w:rFonts w:ascii="Calibri" w:hAnsi="Calibri" w:cs="Calibri"/>
          <w:bCs/>
          <w:sz w:val="22"/>
          <w:szCs w:val="22"/>
        </w:rPr>
      </w:pPr>
      <w:r w:rsidRPr="00527963">
        <w:rPr>
          <w:rFonts w:ascii="Calibri" w:hAnsi="Calibri" w:cs="Calibri"/>
          <w:bCs/>
          <w:sz w:val="22"/>
          <w:szCs w:val="22"/>
        </w:rPr>
        <w:t>Ilekroć w Regulaminie jest mowa o:</w:t>
      </w:r>
    </w:p>
    <w:p w:rsidR="00381D8E" w:rsidRPr="00527963" w:rsidRDefault="00381D8E" w:rsidP="00A933B9">
      <w:pPr>
        <w:numPr>
          <w:ilvl w:val="0"/>
          <w:numId w:val="2"/>
        </w:numPr>
        <w:suppressAutoHyphens/>
        <w:spacing w:line="276" w:lineRule="auto"/>
        <w:rPr>
          <w:rFonts w:ascii="Calibri" w:hAnsi="Calibri" w:cs="Calibri"/>
          <w:bCs/>
          <w:sz w:val="22"/>
          <w:szCs w:val="22"/>
        </w:rPr>
      </w:pPr>
      <w:r w:rsidRPr="00527963">
        <w:rPr>
          <w:rFonts w:ascii="Calibri" w:hAnsi="Calibri" w:cs="Calibri"/>
          <w:bCs/>
          <w:sz w:val="22"/>
          <w:szCs w:val="22"/>
        </w:rPr>
        <w:t xml:space="preserve">Identyfikatorze TK (zwanym dalej identyfikatorem) – rozumie się przez to dokument, na podstawie którego można poruszać się po obszarze Traktu Królewskiego wyłączonym </w:t>
      </w:r>
      <w:r w:rsidRPr="00527963">
        <w:rPr>
          <w:rFonts w:ascii="Calibri" w:hAnsi="Calibri" w:cs="Calibri"/>
          <w:bCs/>
          <w:sz w:val="22"/>
          <w:szCs w:val="22"/>
        </w:rPr>
        <w:br/>
        <w:t>z ruchu i oznakowanym znakiem typu B-1, w formie karty zawierającej:</w:t>
      </w:r>
    </w:p>
    <w:p w:rsidR="00381D8E" w:rsidRPr="00527963" w:rsidRDefault="00381D8E" w:rsidP="00A933B9">
      <w:pPr>
        <w:numPr>
          <w:ilvl w:val="1"/>
          <w:numId w:val="2"/>
        </w:numPr>
        <w:suppressAutoHyphens/>
        <w:spacing w:line="276" w:lineRule="auto"/>
        <w:rPr>
          <w:rFonts w:ascii="Calibri" w:hAnsi="Calibri" w:cs="Calibri"/>
          <w:bCs/>
          <w:sz w:val="22"/>
          <w:szCs w:val="22"/>
        </w:rPr>
      </w:pPr>
      <w:r w:rsidRPr="00527963">
        <w:rPr>
          <w:rFonts w:ascii="Calibri" w:hAnsi="Calibri" w:cs="Calibri"/>
          <w:bCs/>
          <w:sz w:val="22"/>
          <w:szCs w:val="22"/>
        </w:rPr>
        <w:t>hologram,</w:t>
      </w:r>
    </w:p>
    <w:p w:rsidR="00381D8E" w:rsidRPr="00527963" w:rsidRDefault="00381D8E" w:rsidP="00A933B9">
      <w:pPr>
        <w:numPr>
          <w:ilvl w:val="1"/>
          <w:numId w:val="2"/>
        </w:numPr>
        <w:suppressAutoHyphens/>
        <w:spacing w:line="276" w:lineRule="auto"/>
        <w:rPr>
          <w:rFonts w:ascii="Calibri" w:hAnsi="Calibri" w:cs="Calibri"/>
          <w:bCs/>
          <w:sz w:val="22"/>
          <w:szCs w:val="22"/>
        </w:rPr>
      </w:pPr>
      <w:r w:rsidRPr="00527963">
        <w:rPr>
          <w:rFonts w:ascii="Calibri" w:hAnsi="Calibri" w:cs="Calibri"/>
          <w:bCs/>
          <w:sz w:val="22"/>
          <w:szCs w:val="22"/>
        </w:rPr>
        <w:t>numer/y rejestracyjny/e pojazdu/ów, którego/ych dotyczy identyfikator lub formułę „na okaziciela” w przypadku identyfikatora wydanego bez wskazania numeru rejestracyjnego, o którym mowa w § 2 ust. 9  Regulaminu,</w:t>
      </w:r>
    </w:p>
    <w:p w:rsidR="00381D8E" w:rsidRPr="00527963" w:rsidRDefault="00381D8E" w:rsidP="00A933B9">
      <w:pPr>
        <w:numPr>
          <w:ilvl w:val="1"/>
          <w:numId w:val="2"/>
        </w:numPr>
        <w:suppressAutoHyphens/>
        <w:spacing w:line="276" w:lineRule="auto"/>
        <w:rPr>
          <w:rFonts w:ascii="Calibri" w:hAnsi="Calibri" w:cs="Calibri"/>
          <w:bCs/>
          <w:sz w:val="22"/>
          <w:szCs w:val="22"/>
        </w:rPr>
      </w:pPr>
      <w:r w:rsidRPr="00527963">
        <w:rPr>
          <w:rFonts w:ascii="Calibri" w:hAnsi="Calibri" w:cs="Calibri"/>
          <w:bCs/>
          <w:sz w:val="22"/>
          <w:szCs w:val="22"/>
        </w:rPr>
        <w:t>godziny stosowania identyfikatora,</w:t>
      </w:r>
    </w:p>
    <w:p w:rsidR="00381D8E" w:rsidRPr="00527963" w:rsidRDefault="00381D8E" w:rsidP="00A933B9">
      <w:pPr>
        <w:numPr>
          <w:ilvl w:val="1"/>
          <w:numId w:val="2"/>
        </w:numPr>
        <w:suppressAutoHyphens/>
        <w:spacing w:line="276" w:lineRule="auto"/>
        <w:rPr>
          <w:rFonts w:ascii="Calibri" w:hAnsi="Calibri" w:cs="Calibri"/>
          <w:bCs/>
          <w:sz w:val="22"/>
          <w:szCs w:val="22"/>
        </w:rPr>
      </w:pPr>
      <w:r w:rsidRPr="00527963">
        <w:rPr>
          <w:rFonts w:ascii="Calibri" w:hAnsi="Calibri" w:cs="Calibri"/>
          <w:bCs/>
          <w:sz w:val="22"/>
          <w:szCs w:val="22"/>
        </w:rPr>
        <w:t>termin ważności identyfikatora,</w:t>
      </w:r>
    </w:p>
    <w:p w:rsidR="00381D8E" w:rsidRPr="00527963" w:rsidRDefault="00381D8E" w:rsidP="00A933B9">
      <w:pPr>
        <w:numPr>
          <w:ilvl w:val="1"/>
          <w:numId w:val="2"/>
        </w:numPr>
        <w:suppressAutoHyphens/>
        <w:spacing w:line="276" w:lineRule="auto"/>
        <w:rPr>
          <w:rFonts w:ascii="Calibri" w:hAnsi="Calibri" w:cs="Calibri"/>
          <w:bCs/>
          <w:sz w:val="22"/>
          <w:szCs w:val="22"/>
        </w:rPr>
      </w:pPr>
      <w:r w:rsidRPr="00527963">
        <w:rPr>
          <w:rFonts w:ascii="Calibri" w:hAnsi="Calibri" w:cs="Calibri"/>
          <w:bCs/>
          <w:sz w:val="22"/>
          <w:szCs w:val="22"/>
        </w:rPr>
        <w:t>numer identyfikatora,</w:t>
      </w:r>
    </w:p>
    <w:p w:rsidR="00381D8E" w:rsidRPr="00527963" w:rsidRDefault="00381D8E" w:rsidP="00A933B9">
      <w:pPr>
        <w:numPr>
          <w:ilvl w:val="1"/>
          <w:numId w:val="2"/>
        </w:numPr>
        <w:suppressAutoHyphens/>
        <w:spacing w:line="276" w:lineRule="auto"/>
        <w:rPr>
          <w:rFonts w:ascii="Calibri" w:hAnsi="Calibri" w:cs="Calibri"/>
          <w:bCs/>
          <w:sz w:val="22"/>
          <w:szCs w:val="22"/>
        </w:rPr>
      </w:pPr>
      <w:r w:rsidRPr="00527963">
        <w:rPr>
          <w:rFonts w:ascii="Calibri" w:hAnsi="Calibri" w:cs="Calibri"/>
          <w:bCs/>
          <w:sz w:val="22"/>
          <w:szCs w:val="22"/>
        </w:rPr>
        <w:t>nazwę dysponenta identyfikatora;</w:t>
      </w:r>
    </w:p>
    <w:p w:rsidR="00381D8E" w:rsidRPr="00527963" w:rsidRDefault="00381D8E" w:rsidP="00A933B9">
      <w:pPr>
        <w:numPr>
          <w:ilvl w:val="0"/>
          <w:numId w:val="2"/>
        </w:numPr>
        <w:suppressAutoHyphens/>
        <w:spacing w:line="276" w:lineRule="auto"/>
        <w:rPr>
          <w:rFonts w:ascii="Calibri" w:hAnsi="Calibri" w:cs="Calibri"/>
          <w:sz w:val="22"/>
          <w:szCs w:val="22"/>
        </w:rPr>
      </w:pPr>
      <w:r w:rsidRPr="00527963">
        <w:rPr>
          <w:rFonts w:ascii="Calibri" w:hAnsi="Calibri" w:cs="Calibri"/>
          <w:sz w:val="22"/>
          <w:szCs w:val="22"/>
        </w:rPr>
        <w:t>Strefie – rozumie się obszar Traktu Królewskiego wyłączony z ruchu i oznakowany znakiem B-1 (zakaz ruchu w obu kierunkach). Są to ulice: Nowy Świat odc. Smolna – Krakowskie Przedmieście, Krakowskie Przedmieście (z wyłączeniem posesji 42/44 oraz odcinka od posesji nr 81 do posesji nr 89), ul. Bednarska odc. Furmańska – Krakowskie Przedmieście, ul. Miodowa odc. Senatorska – Krakowskie Przedmieście, ul. Ossolińskich odc. Moliera – Krakowskie Przedmieście;</w:t>
      </w:r>
    </w:p>
    <w:p w:rsidR="00381D8E" w:rsidRPr="00527963" w:rsidRDefault="00381D8E" w:rsidP="00A933B9">
      <w:pPr>
        <w:numPr>
          <w:ilvl w:val="0"/>
          <w:numId w:val="2"/>
        </w:numPr>
        <w:suppressAutoHyphens/>
        <w:spacing w:line="276" w:lineRule="auto"/>
        <w:rPr>
          <w:rFonts w:ascii="Calibri" w:hAnsi="Calibri" w:cs="Calibri"/>
          <w:bCs/>
          <w:sz w:val="22"/>
          <w:szCs w:val="22"/>
        </w:rPr>
      </w:pPr>
      <w:r w:rsidRPr="00527963">
        <w:rPr>
          <w:rFonts w:ascii="Calibri" w:hAnsi="Calibri" w:cs="Calibri"/>
          <w:bCs/>
          <w:sz w:val="22"/>
          <w:szCs w:val="22"/>
        </w:rPr>
        <w:t>Dysponencie pojazdu – rozumie się osobę będącą właścicielem, współwłaścicielem pojazdu bądź osobę dysponującą pojazdem na podstawie odpłatnej czynności cywilno prawnej lub umowy użyczenia.</w:t>
      </w:r>
    </w:p>
    <w:p w:rsidR="00381D8E" w:rsidRPr="00527963" w:rsidRDefault="00381D8E" w:rsidP="00A933B9">
      <w:pPr>
        <w:spacing w:line="276" w:lineRule="auto"/>
        <w:rPr>
          <w:rFonts w:ascii="Calibri" w:hAnsi="Calibri" w:cs="Calibri"/>
          <w:b/>
          <w:bCs/>
          <w:sz w:val="22"/>
          <w:szCs w:val="22"/>
        </w:rPr>
      </w:pPr>
    </w:p>
    <w:p w:rsidR="00381D8E" w:rsidRPr="00527963" w:rsidRDefault="00381D8E" w:rsidP="00A933B9">
      <w:pPr>
        <w:spacing w:line="276" w:lineRule="auto"/>
        <w:ind w:left="720"/>
        <w:jc w:val="center"/>
        <w:rPr>
          <w:rFonts w:ascii="Calibri" w:hAnsi="Calibri" w:cs="Calibri"/>
          <w:b/>
          <w:bCs/>
          <w:sz w:val="22"/>
          <w:szCs w:val="22"/>
        </w:rPr>
      </w:pPr>
      <w:r w:rsidRPr="00527963">
        <w:rPr>
          <w:rFonts w:ascii="Calibri" w:hAnsi="Calibri" w:cs="Calibri"/>
          <w:b/>
          <w:bCs/>
          <w:sz w:val="22"/>
          <w:szCs w:val="22"/>
        </w:rPr>
        <w:t>§ 2</w:t>
      </w:r>
    </w:p>
    <w:p w:rsidR="00381D8E" w:rsidRPr="00527963" w:rsidRDefault="00381D8E" w:rsidP="00381D8E">
      <w:pPr>
        <w:ind w:left="720"/>
        <w:jc w:val="center"/>
        <w:rPr>
          <w:rFonts w:ascii="Calibri" w:hAnsi="Calibri" w:cs="Calibri"/>
          <w:b/>
          <w:bCs/>
          <w:sz w:val="22"/>
          <w:szCs w:val="22"/>
        </w:rPr>
      </w:pPr>
      <w:r w:rsidRPr="00527963">
        <w:rPr>
          <w:rFonts w:ascii="Calibri" w:hAnsi="Calibri" w:cs="Calibri"/>
          <w:b/>
          <w:bCs/>
          <w:sz w:val="22"/>
          <w:szCs w:val="22"/>
        </w:rPr>
        <w:t>ZASADY OGÓLNE</w:t>
      </w:r>
    </w:p>
    <w:p w:rsidR="00381D8E" w:rsidRPr="00527963" w:rsidRDefault="00381D8E" w:rsidP="00381D8E">
      <w:pPr>
        <w:ind w:left="720"/>
        <w:rPr>
          <w:rFonts w:ascii="Calibri" w:hAnsi="Calibri" w:cs="Calibri"/>
          <w:b/>
          <w:bCs/>
          <w:sz w:val="22"/>
          <w:szCs w:val="22"/>
        </w:rPr>
      </w:pPr>
    </w:p>
    <w:p w:rsidR="00381D8E" w:rsidRPr="00527963" w:rsidRDefault="00381D8E" w:rsidP="00A933B9">
      <w:pPr>
        <w:numPr>
          <w:ilvl w:val="0"/>
          <w:numId w:val="3"/>
        </w:numPr>
        <w:suppressAutoHyphens/>
        <w:spacing w:line="276" w:lineRule="auto"/>
        <w:rPr>
          <w:rFonts w:ascii="Calibri" w:hAnsi="Calibri" w:cs="Calibri"/>
          <w:sz w:val="22"/>
          <w:szCs w:val="22"/>
        </w:rPr>
      </w:pPr>
      <w:r w:rsidRPr="00527963">
        <w:rPr>
          <w:rFonts w:ascii="Calibri" w:hAnsi="Calibri" w:cs="Calibri"/>
          <w:sz w:val="22"/>
          <w:szCs w:val="22"/>
        </w:rPr>
        <w:t>Wjazd do Strefy objętej zakazem ruchu na terenie Traktu Królewskiego, możliwy jest na podstawie identyfikatora.</w:t>
      </w:r>
    </w:p>
    <w:p w:rsidR="00381D8E" w:rsidRPr="00527963" w:rsidRDefault="00381D8E" w:rsidP="00A933B9">
      <w:pPr>
        <w:numPr>
          <w:ilvl w:val="0"/>
          <w:numId w:val="3"/>
        </w:numPr>
        <w:suppressAutoHyphens/>
        <w:spacing w:line="276" w:lineRule="auto"/>
        <w:rPr>
          <w:rFonts w:ascii="Calibri" w:hAnsi="Calibri" w:cs="Calibri"/>
          <w:sz w:val="22"/>
          <w:szCs w:val="22"/>
        </w:rPr>
      </w:pPr>
      <w:r w:rsidRPr="00527963">
        <w:rPr>
          <w:rFonts w:ascii="Calibri" w:hAnsi="Calibri" w:cs="Calibri"/>
          <w:sz w:val="22"/>
          <w:szCs w:val="22"/>
        </w:rPr>
        <w:t xml:space="preserve">Identyfikatory, o których mowa w ust. 1, wydaje Dyrektor Zarządu Dróg Miejskich na podstawie złożonego wniosku. </w:t>
      </w:r>
    </w:p>
    <w:p w:rsidR="00381D8E" w:rsidRPr="00527963" w:rsidRDefault="00381D8E" w:rsidP="00A933B9">
      <w:pPr>
        <w:numPr>
          <w:ilvl w:val="0"/>
          <w:numId w:val="3"/>
        </w:numPr>
        <w:suppressAutoHyphens/>
        <w:spacing w:line="276" w:lineRule="auto"/>
        <w:rPr>
          <w:rFonts w:ascii="Calibri" w:hAnsi="Calibri" w:cs="Calibri"/>
          <w:sz w:val="22"/>
          <w:szCs w:val="22"/>
        </w:rPr>
      </w:pPr>
      <w:r w:rsidRPr="00527963">
        <w:rPr>
          <w:rFonts w:ascii="Calibri" w:hAnsi="Calibri" w:cs="Calibri"/>
          <w:bCs/>
          <w:sz w:val="22"/>
          <w:szCs w:val="22"/>
        </w:rPr>
        <w:t xml:space="preserve">Identyfikator  jest ważny  jedynie  w oryginale. </w:t>
      </w:r>
    </w:p>
    <w:p w:rsidR="00381D8E" w:rsidRPr="00527963" w:rsidRDefault="00381D8E" w:rsidP="00A933B9">
      <w:pPr>
        <w:numPr>
          <w:ilvl w:val="0"/>
          <w:numId w:val="3"/>
        </w:numPr>
        <w:suppressAutoHyphens/>
        <w:spacing w:line="276" w:lineRule="auto"/>
        <w:rPr>
          <w:rFonts w:ascii="Calibri" w:hAnsi="Calibri" w:cs="Calibri"/>
          <w:sz w:val="22"/>
          <w:szCs w:val="22"/>
        </w:rPr>
      </w:pPr>
      <w:r w:rsidRPr="00527963">
        <w:rPr>
          <w:rFonts w:ascii="Calibri" w:hAnsi="Calibri" w:cs="Calibri"/>
          <w:bCs/>
          <w:sz w:val="22"/>
          <w:szCs w:val="22"/>
        </w:rPr>
        <w:t>Identyfikatory wydawane są  na czas określony, jednak nie dłuższy niż jeden rok.</w:t>
      </w:r>
    </w:p>
    <w:p w:rsidR="00381D8E" w:rsidRPr="00527963" w:rsidRDefault="00381D8E" w:rsidP="00A933B9">
      <w:pPr>
        <w:numPr>
          <w:ilvl w:val="0"/>
          <w:numId w:val="3"/>
        </w:numPr>
        <w:suppressAutoHyphens/>
        <w:spacing w:line="276" w:lineRule="auto"/>
        <w:rPr>
          <w:rFonts w:ascii="Calibri" w:hAnsi="Calibri" w:cs="Calibri"/>
          <w:sz w:val="22"/>
          <w:szCs w:val="22"/>
        </w:rPr>
      </w:pPr>
      <w:r w:rsidRPr="00527963">
        <w:rPr>
          <w:rFonts w:ascii="Calibri" w:hAnsi="Calibri" w:cs="Calibri"/>
          <w:bCs/>
          <w:sz w:val="22"/>
          <w:szCs w:val="22"/>
        </w:rPr>
        <w:t xml:space="preserve">W jednym identyfikatorze możliwe jest wpisanie maksymalnie czterech numerów rejestracyjnych pojazdów. </w:t>
      </w:r>
    </w:p>
    <w:p w:rsidR="00381D8E" w:rsidRPr="00527963" w:rsidRDefault="00381D8E" w:rsidP="00A933B9">
      <w:pPr>
        <w:numPr>
          <w:ilvl w:val="0"/>
          <w:numId w:val="3"/>
        </w:numPr>
        <w:suppressAutoHyphens/>
        <w:spacing w:line="276" w:lineRule="auto"/>
        <w:rPr>
          <w:rFonts w:ascii="Calibri" w:hAnsi="Calibri" w:cs="Calibri"/>
          <w:sz w:val="22"/>
          <w:szCs w:val="22"/>
        </w:rPr>
      </w:pPr>
      <w:r w:rsidRPr="00527963">
        <w:rPr>
          <w:rFonts w:ascii="Calibri" w:hAnsi="Calibri" w:cs="Calibri"/>
          <w:bCs/>
          <w:sz w:val="22"/>
          <w:szCs w:val="22"/>
        </w:rPr>
        <w:lastRenderedPageBreak/>
        <w:t xml:space="preserve">W przypadku zmiany numeru/ów rejestracyjnego/ych wpisanego/ych w identyfikatorze, na wniosek dysponenta pojazdu zostanie wydany nowy identyfikator (posiadający ten sam numer zgodnie z § 1 pkt 1 lit. e). Odbiór nowego identyfikatora możliwy będzie przy zwrocie poprzedniego. </w:t>
      </w:r>
    </w:p>
    <w:p w:rsidR="00381D8E" w:rsidRPr="00527963" w:rsidRDefault="00381D8E" w:rsidP="00A933B9">
      <w:pPr>
        <w:numPr>
          <w:ilvl w:val="0"/>
          <w:numId w:val="3"/>
        </w:numPr>
        <w:suppressAutoHyphens/>
        <w:spacing w:line="276" w:lineRule="auto"/>
        <w:rPr>
          <w:rFonts w:ascii="Calibri" w:hAnsi="Calibri" w:cs="Calibri"/>
          <w:sz w:val="22"/>
          <w:szCs w:val="22"/>
        </w:rPr>
      </w:pPr>
      <w:r w:rsidRPr="00527963">
        <w:rPr>
          <w:rFonts w:ascii="Calibri" w:hAnsi="Calibri" w:cs="Calibri"/>
          <w:bCs/>
          <w:sz w:val="22"/>
          <w:szCs w:val="22"/>
        </w:rPr>
        <w:t xml:space="preserve">W celu uzyskania nowego identyfikatora (po upływie ważności poprzedniego), należy ponowić procedurę składania wniosku wraz z aktualnymi dokumentami. Warunkiem niezbędnym do uzyskania nowego identyfikatora jest zwrot poprzedniego. </w:t>
      </w:r>
    </w:p>
    <w:p w:rsidR="00381D8E" w:rsidRPr="00527963" w:rsidRDefault="00381D8E" w:rsidP="00A933B9">
      <w:pPr>
        <w:numPr>
          <w:ilvl w:val="0"/>
          <w:numId w:val="3"/>
        </w:numPr>
        <w:suppressAutoHyphens/>
        <w:spacing w:line="276" w:lineRule="auto"/>
        <w:rPr>
          <w:rFonts w:ascii="Calibri" w:hAnsi="Calibri" w:cs="Calibri"/>
          <w:strike/>
          <w:sz w:val="22"/>
          <w:szCs w:val="22"/>
        </w:rPr>
      </w:pPr>
      <w:r w:rsidRPr="00527963">
        <w:rPr>
          <w:rFonts w:ascii="Calibri" w:hAnsi="Calibri" w:cs="Calibri"/>
          <w:bCs/>
          <w:sz w:val="22"/>
          <w:szCs w:val="22"/>
        </w:rPr>
        <w:t>W przypadku utraty lub uszkodzenia identyfikatora, uniemożliwiającego jego dalsze użycie, nowy identyfikator  może być wydany dopiero po złożeniu przez wnioskodawcę stosownego oświadczenia o utracie lub uszkodzeniu poprzedniego. W przypadku uszkodzenia identyfikatora należy go zwrócić wraz z oświadczeniem o uszkodzeniu.  W przypadku utraty identyfikatora, duplikat zostanie wystawiony z wpisaną literą „D” przy numerze identyfikatora określonym w § 1 pkt 1 lit. e.</w:t>
      </w:r>
    </w:p>
    <w:p w:rsidR="00381D8E" w:rsidRPr="00527963" w:rsidRDefault="00381D8E" w:rsidP="00A933B9">
      <w:pPr>
        <w:numPr>
          <w:ilvl w:val="0"/>
          <w:numId w:val="3"/>
        </w:numPr>
        <w:suppressAutoHyphens/>
        <w:spacing w:line="276" w:lineRule="auto"/>
        <w:rPr>
          <w:rFonts w:ascii="Calibri" w:hAnsi="Calibri" w:cs="Calibri"/>
          <w:sz w:val="22"/>
          <w:szCs w:val="22"/>
        </w:rPr>
      </w:pPr>
      <w:r w:rsidRPr="00527963">
        <w:rPr>
          <w:rFonts w:ascii="Calibri" w:hAnsi="Calibri" w:cs="Calibri"/>
          <w:bCs/>
          <w:sz w:val="22"/>
          <w:szCs w:val="22"/>
        </w:rPr>
        <w:t xml:space="preserve">W uzasadnionych przypadkach, Dyrektor Zarządu Dróg Miejskich wydaje identyfikator bez wskazania w nim numeru/ów rejestracyjnego/ych pojazdu/ów (identyfikator „na okaziciela”). </w:t>
      </w:r>
    </w:p>
    <w:p w:rsidR="00381D8E" w:rsidRPr="00527963" w:rsidRDefault="00381D8E" w:rsidP="00A933B9">
      <w:pPr>
        <w:numPr>
          <w:ilvl w:val="0"/>
          <w:numId w:val="3"/>
        </w:numPr>
        <w:suppressAutoHyphens/>
        <w:spacing w:line="276" w:lineRule="auto"/>
        <w:rPr>
          <w:rFonts w:ascii="Calibri" w:hAnsi="Calibri" w:cs="Calibri"/>
          <w:sz w:val="22"/>
          <w:szCs w:val="22"/>
        </w:rPr>
      </w:pPr>
      <w:r w:rsidRPr="00527963">
        <w:rPr>
          <w:rFonts w:ascii="Calibri" w:hAnsi="Calibri" w:cs="Calibri"/>
          <w:bCs/>
          <w:sz w:val="22"/>
          <w:szCs w:val="22"/>
        </w:rPr>
        <w:t xml:space="preserve">Złożenie niekompletnego wniosku skutkuje pozostawieniem wniosku bez rozpatrzenia, </w:t>
      </w:r>
      <w:r w:rsidRPr="00527963">
        <w:rPr>
          <w:rFonts w:ascii="Calibri" w:hAnsi="Calibri" w:cs="Calibri"/>
          <w:bCs/>
          <w:sz w:val="22"/>
          <w:szCs w:val="22"/>
        </w:rPr>
        <w:br/>
        <w:t>o czym Zarząd Dróg Miejskich poinformuje wnioskodawcę.</w:t>
      </w:r>
    </w:p>
    <w:p w:rsidR="00381D8E" w:rsidRPr="00527963" w:rsidRDefault="00381D8E" w:rsidP="00A933B9">
      <w:pPr>
        <w:numPr>
          <w:ilvl w:val="0"/>
          <w:numId w:val="3"/>
        </w:numPr>
        <w:suppressAutoHyphens/>
        <w:spacing w:line="276" w:lineRule="auto"/>
        <w:rPr>
          <w:rFonts w:ascii="Calibri" w:hAnsi="Calibri" w:cs="Calibri"/>
          <w:sz w:val="22"/>
          <w:szCs w:val="22"/>
        </w:rPr>
      </w:pPr>
      <w:r w:rsidRPr="00527963">
        <w:rPr>
          <w:rFonts w:ascii="Calibri" w:hAnsi="Calibri" w:cs="Calibri"/>
          <w:bCs/>
          <w:sz w:val="22"/>
          <w:szCs w:val="22"/>
        </w:rPr>
        <w:t>Identyfikator nie uprawnia do odstępstw od przepisów prawa o ruchu drogowym (stosowania  się do znaków drogowych pionowych i poziomych).</w:t>
      </w:r>
    </w:p>
    <w:p w:rsidR="00381D8E" w:rsidRPr="00527963" w:rsidRDefault="00381D8E" w:rsidP="00A933B9">
      <w:pPr>
        <w:numPr>
          <w:ilvl w:val="0"/>
          <w:numId w:val="3"/>
        </w:numPr>
        <w:suppressAutoHyphens/>
        <w:spacing w:line="276" w:lineRule="auto"/>
        <w:rPr>
          <w:rFonts w:ascii="Calibri" w:hAnsi="Calibri" w:cs="Calibri"/>
          <w:sz w:val="22"/>
          <w:szCs w:val="22"/>
        </w:rPr>
      </w:pPr>
      <w:r w:rsidRPr="00527963">
        <w:rPr>
          <w:rFonts w:ascii="Calibri" w:hAnsi="Calibri" w:cs="Calibri"/>
          <w:bCs/>
          <w:sz w:val="22"/>
          <w:szCs w:val="22"/>
        </w:rPr>
        <w:t>Właścicielem identyfikatora  jest  Miasto Stołeczne Warszawa.</w:t>
      </w:r>
    </w:p>
    <w:p w:rsidR="00381D8E" w:rsidRPr="00527963" w:rsidRDefault="00381D8E" w:rsidP="00A933B9">
      <w:pPr>
        <w:spacing w:line="276" w:lineRule="auto"/>
        <w:rPr>
          <w:rFonts w:ascii="Calibri" w:hAnsi="Calibri" w:cs="Calibri"/>
          <w:b/>
          <w:sz w:val="22"/>
          <w:szCs w:val="22"/>
        </w:rPr>
      </w:pPr>
    </w:p>
    <w:p w:rsidR="00381D8E" w:rsidRPr="00527963" w:rsidRDefault="00381D8E" w:rsidP="008851F9">
      <w:pPr>
        <w:spacing w:line="360" w:lineRule="auto"/>
        <w:ind w:left="1125" w:hanging="1125"/>
        <w:jc w:val="center"/>
        <w:rPr>
          <w:rFonts w:ascii="Calibri" w:hAnsi="Calibri" w:cs="Calibri"/>
          <w:b/>
          <w:bCs/>
          <w:sz w:val="22"/>
          <w:szCs w:val="22"/>
        </w:rPr>
      </w:pPr>
      <w:r w:rsidRPr="00527963">
        <w:rPr>
          <w:rFonts w:ascii="Calibri" w:hAnsi="Calibri" w:cs="Calibri"/>
          <w:b/>
          <w:bCs/>
          <w:sz w:val="22"/>
          <w:szCs w:val="22"/>
        </w:rPr>
        <w:t>§ 3</w:t>
      </w:r>
    </w:p>
    <w:p w:rsidR="00381D8E" w:rsidRPr="00527963" w:rsidRDefault="00381D8E" w:rsidP="008851F9">
      <w:pPr>
        <w:ind w:left="1125" w:hanging="1125"/>
        <w:jc w:val="center"/>
        <w:rPr>
          <w:rFonts w:ascii="Calibri" w:hAnsi="Calibri" w:cs="Calibri"/>
          <w:b/>
          <w:bCs/>
          <w:sz w:val="22"/>
          <w:szCs w:val="22"/>
        </w:rPr>
      </w:pPr>
      <w:r w:rsidRPr="00527963">
        <w:rPr>
          <w:rFonts w:ascii="Calibri" w:hAnsi="Calibri" w:cs="Calibri"/>
          <w:b/>
          <w:bCs/>
          <w:sz w:val="22"/>
          <w:szCs w:val="22"/>
        </w:rPr>
        <w:t>ZASADY WYDAWANIA IDENTYFIKATORÓW TK MIESZKAŃCOM</w:t>
      </w:r>
    </w:p>
    <w:p w:rsidR="00381D8E" w:rsidRPr="00527963" w:rsidRDefault="00381D8E" w:rsidP="00381D8E">
      <w:pPr>
        <w:ind w:left="1125" w:hanging="1125"/>
        <w:rPr>
          <w:rFonts w:ascii="Calibri" w:hAnsi="Calibri" w:cs="Calibri"/>
          <w:bCs/>
          <w:sz w:val="22"/>
          <w:szCs w:val="22"/>
        </w:rPr>
      </w:pPr>
    </w:p>
    <w:p w:rsidR="00381D8E" w:rsidRPr="00527963" w:rsidRDefault="00381D8E" w:rsidP="00A933B9">
      <w:pPr>
        <w:numPr>
          <w:ilvl w:val="0"/>
          <w:numId w:val="4"/>
        </w:numPr>
        <w:tabs>
          <w:tab w:val="left" w:pos="360"/>
        </w:tabs>
        <w:suppressAutoHyphens/>
        <w:spacing w:line="276" w:lineRule="auto"/>
        <w:ind w:left="360"/>
        <w:rPr>
          <w:rFonts w:ascii="Calibri" w:hAnsi="Calibri" w:cs="Calibri"/>
          <w:bCs/>
          <w:sz w:val="22"/>
          <w:szCs w:val="22"/>
        </w:rPr>
      </w:pPr>
      <w:r w:rsidRPr="00527963">
        <w:rPr>
          <w:rFonts w:ascii="Calibri" w:hAnsi="Calibri" w:cs="Calibri"/>
          <w:bCs/>
          <w:sz w:val="22"/>
          <w:szCs w:val="22"/>
        </w:rPr>
        <w:t xml:space="preserve">Identyfikator przysługuje mieszkańcom posesji na terenie Strefy, których obsługa możliwa jest jedynie od strony Traktu Królewskiego oraz mieszkańcom posesji spoza Strefy posiadającym abonament mieszkańca wydawany na podstawie regulaminu SPPN, uprawniający do parkowania pojazdu na terenie Strefy. Mieszkańcy zameldowani na pobyt stały lub czasowy oraz osoby przedstawiające dokumenty poświadczające wynajem lokalu mieszkalnego na terenie Strefy, składają w Zarządzie Dróg Miejskich wniosek </w:t>
      </w:r>
      <w:r w:rsidRPr="00527963">
        <w:rPr>
          <w:rFonts w:ascii="Calibri" w:hAnsi="Calibri" w:cs="Calibri"/>
          <w:bCs/>
          <w:sz w:val="22"/>
          <w:szCs w:val="22"/>
        </w:rPr>
        <w:br/>
        <w:t>z załączonymi dokumentami potwierdzającymi zamieszkanie w Strefie oraz kserokopią dowodu/ów rejestracyjnego/nych pojazdu/ów. W identyfikatorze wydanym dla mieszkańców spoza Strefy może być wpisany wyłącznie numer rejestracyjny pojazdu, którego dotyczy abonament.</w:t>
      </w:r>
    </w:p>
    <w:p w:rsidR="00381D8E" w:rsidRPr="00527963" w:rsidRDefault="00381D8E" w:rsidP="00A933B9">
      <w:pPr>
        <w:numPr>
          <w:ilvl w:val="0"/>
          <w:numId w:val="4"/>
        </w:numPr>
        <w:tabs>
          <w:tab w:val="left" w:pos="360"/>
        </w:tabs>
        <w:suppressAutoHyphens/>
        <w:spacing w:line="276" w:lineRule="auto"/>
        <w:ind w:left="360"/>
        <w:rPr>
          <w:rFonts w:ascii="Calibri" w:hAnsi="Calibri" w:cs="Calibri"/>
          <w:b/>
          <w:sz w:val="22"/>
          <w:szCs w:val="22"/>
        </w:rPr>
      </w:pPr>
      <w:r w:rsidRPr="00527963">
        <w:rPr>
          <w:rFonts w:ascii="Calibri" w:hAnsi="Calibri" w:cs="Calibri"/>
          <w:bCs/>
          <w:sz w:val="22"/>
          <w:szCs w:val="22"/>
        </w:rPr>
        <w:t xml:space="preserve">O wydanie identyfikatora mogą ubiegać się osoby przedstawiające zaświadczenie/umowę potwierdzającą możliwość parkowania pojazdu na terenie posesji (wydane przez właściciela posesji lub osobę przez niego upoważnioną), której obsługa możliwa jest jedynie od strony Traktu Królewskiego. W celu uzyskania identyfikatora składają w Zarządzie Dróg Miejskich wniosek z załączonymi dokumentami potwierdzającymi możliwość parkowania pojazdu na terenie Strefy wraz z kserokopią dowodu/ów rejestracyjnego/nych pojazdu/ów. </w:t>
      </w:r>
    </w:p>
    <w:p w:rsidR="00381D8E" w:rsidRPr="00527963" w:rsidRDefault="00381D8E" w:rsidP="00A933B9">
      <w:pPr>
        <w:tabs>
          <w:tab w:val="left" w:pos="360"/>
        </w:tabs>
        <w:spacing w:line="276" w:lineRule="auto"/>
        <w:rPr>
          <w:rFonts w:ascii="Calibri" w:hAnsi="Calibri" w:cs="Calibri"/>
          <w:b/>
          <w:sz w:val="22"/>
          <w:szCs w:val="22"/>
        </w:rPr>
      </w:pPr>
    </w:p>
    <w:p w:rsidR="00381D8E" w:rsidRPr="00527963" w:rsidRDefault="00381D8E" w:rsidP="008851F9">
      <w:pPr>
        <w:spacing w:line="360" w:lineRule="auto"/>
        <w:jc w:val="center"/>
        <w:rPr>
          <w:rFonts w:ascii="Calibri" w:hAnsi="Calibri" w:cs="Calibri"/>
          <w:b/>
          <w:sz w:val="22"/>
          <w:szCs w:val="22"/>
        </w:rPr>
      </w:pPr>
      <w:r w:rsidRPr="00527963">
        <w:rPr>
          <w:rFonts w:ascii="Calibri" w:hAnsi="Calibri" w:cs="Calibri"/>
          <w:b/>
          <w:sz w:val="22"/>
          <w:szCs w:val="22"/>
        </w:rPr>
        <w:t>§ 4</w:t>
      </w:r>
    </w:p>
    <w:p w:rsidR="00381D8E" w:rsidRPr="00527963" w:rsidRDefault="00381D8E" w:rsidP="008851F9">
      <w:pPr>
        <w:jc w:val="center"/>
        <w:rPr>
          <w:rFonts w:ascii="Calibri" w:hAnsi="Calibri" w:cs="Calibri"/>
          <w:b/>
          <w:sz w:val="22"/>
          <w:szCs w:val="22"/>
        </w:rPr>
      </w:pPr>
      <w:r w:rsidRPr="00527963">
        <w:rPr>
          <w:rFonts w:ascii="Calibri" w:hAnsi="Calibri" w:cs="Calibri"/>
          <w:b/>
          <w:sz w:val="22"/>
          <w:szCs w:val="22"/>
        </w:rPr>
        <w:t>ZASADY WYDAWANIA IDENTYFIKATORÓW TK DLA INNYCH PODMIOTÓW</w:t>
      </w:r>
    </w:p>
    <w:p w:rsidR="00381D8E" w:rsidRPr="00527963" w:rsidRDefault="00381D8E" w:rsidP="008851F9">
      <w:pPr>
        <w:jc w:val="center"/>
        <w:rPr>
          <w:rFonts w:ascii="Calibri" w:hAnsi="Calibri" w:cs="Calibri"/>
          <w:b/>
          <w:sz w:val="22"/>
          <w:szCs w:val="22"/>
        </w:rPr>
      </w:pPr>
    </w:p>
    <w:p w:rsidR="00381D8E" w:rsidRPr="00527963" w:rsidRDefault="00381D8E" w:rsidP="00A933B9">
      <w:pPr>
        <w:numPr>
          <w:ilvl w:val="0"/>
          <w:numId w:val="5"/>
        </w:numPr>
        <w:tabs>
          <w:tab w:val="left" w:pos="-900"/>
        </w:tabs>
        <w:suppressAutoHyphens/>
        <w:spacing w:line="276" w:lineRule="auto"/>
        <w:rPr>
          <w:rFonts w:ascii="Calibri" w:hAnsi="Calibri" w:cs="Calibri"/>
          <w:bCs/>
          <w:sz w:val="22"/>
          <w:szCs w:val="22"/>
        </w:rPr>
      </w:pPr>
      <w:r w:rsidRPr="00527963">
        <w:rPr>
          <w:rFonts w:ascii="Calibri" w:hAnsi="Calibri" w:cs="Calibri"/>
          <w:bCs/>
          <w:sz w:val="22"/>
          <w:szCs w:val="22"/>
        </w:rPr>
        <w:lastRenderedPageBreak/>
        <w:t>O identyfikator mogą ubiegać się osoby prawne, osoby fizyczne i jednostki organizacyjne nie posiadające osobowości prawnej, prowadzące działalność gospodarczą  i mające siedzibę lub miejsce wykonywania działalności gospodarczej na terenie Strefy, których obsługa możliwa jest jedynie od strony Traktu Królewskiego. Każdy podmiot może otrzymać jeden identyfikator. W przypadku udokumentowania posiadania większej liczby miejsc postojowych, wnioskodawca może uzyskać adekwatną ilość identyfikatorów do liczby posiadanych miejsc postojowych</w:t>
      </w:r>
      <w:r w:rsidRPr="00527963">
        <w:rPr>
          <w:rFonts w:ascii="Calibri" w:hAnsi="Calibri" w:cs="Calibri"/>
          <w:bCs/>
          <w:color w:val="FF0000"/>
          <w:sz w:val="22"/>
          <w:szCs w:val="22"/>
        </w:rPr>
        <w:t xml:space="preserve"> </w:t>
      </w:r>
      <w:r w:rsidRPr="00527963">
        <w:rPr>
          <w:rFonts w:ascii="Calibri" w:hAnsi="Calibri" w:cs="Calibri"/>
          <w:bCs/>
          <w:sz w:val="22"/>
          <w:szCs w:val="22"/>
        </w:rPr>
        <w:t>na terenie Strefy.</w:t>
      </w:r>
    </w:p>
    <w:p w:rsidR="00381D8E" w:rsidRPr="00527963" w:rsidRDefault="00381D8E" w:rsidP="00A933B9">
      <w:pPr>
        <w:numPr>
          <w:ilvl w:val="0"/>
          <w:numId w:val="5"/>
        </w:numPr>
        <w:tabs>
          <w:tab w:val="left" w:pos="1080"/>
        </w:tabs>
        <w:suppressAutoHyphens/>
        <w:spacing w:line="276" w:lineRule="auto"/>
        <w:rPr>
          <w:rFonts w:ascii="Calibri" w:hAnsi="Calibri" w:cs="Calibri"/>
          <w:bCs/>
          <w:sz w:val="22"/>
          <w:szCs w:val="22"/>
        </w:rPr>
      </w:pPr>
      <w:r w:rsidRPr="00527963">
        <w:rPr>
          <w:rFonts w:ascii="Calibri" w:hAnsi="Calibri" w:cs="Calibri"/>
          <w:bCs/>
          <w:sz w:val="22"/>
          <w:szCs w:val="22"/>
        </w:rPr>
        <w:t>Podmioty wymienione w ust. 1, w celu otrzymania identyfikatora, składają do Dyrektora Zarządu Dróg Miejskich wniosek zawierający dokumenty potwierdzające rodzaj prowadzonej działalności, do którego należy załączyć:</w:t>
      </w:r>
    </w:p>
    <w:p w:rsidR="00381D8E" w:rsidRPr="00527963" w:rsidRDefault="00381D8E" w:rsidP="00A933B9">
      <w:pPr>
        <w:numPr>
          <w:ilvl w:val="1"/>
          <w:numId w:val="5"/>
        </w:numPr>
        <w:suppressAutoHyphens/>
        <w:spacing w:line="276" w:lineRule="auto"/>
        <w:rPr>
          <w:rFonts w:ascii="Calibri" w:hAnsi="Calibri" w:cs="Calibri"/>
          <w:bCs/>
          <w:strike/>
          <w:sz w:val="22"/>
          <w:szCs w:val="22"/>
        </w:rPr>
      </w:pPr>
      <w:r w:rsidRPr="00527963">
        <w:rPr>
          <w:rFonts w:ascii="Calibri" w:hAnsi="Calibri" w:cs="Calibri"/>
          <w:sz w:val="22"/>
          <w:szCs w:val="22"/>
        </w:rPr>
        <w:t>aktualne zaświadczenie o wpisie w Centralnej Ewidencji i Informacji o Działalności Gospodarczej (w formie dokumentu elektronicznego albo wydruku ze strony internetowej CEIDG), albo aktualny odpis z Krajowego Rejestru Sądowego lub pobrany samodzielnie wydruk komputerowy aktualnych informacji o podmiocie wpisanym do KRS;</w:t>
      </w:r>
    </w:p>
    <w:p w:rsidR="00381D8E" w:rsidRPr="00527963" w:rsidRDefault="00381D8E" w:rsidP="00A933B9">
      <w:pPr>
        <w:numPr>
          <w:ilvl w:val="1"/>
          <w:numId w:val="5"/>
        </w:numPr>
        <w:suppressAutoHyphens/>
        <w:spacing w:line="276" w:lineRule="auto"/>
        <w:rPr>
          <w:rFonts w:ascii="Calibri" w:hAnsi="Calibri" w:cs="Calibri"/>
          <w:bCs/>
          <w:sz w:val="22"/>
          <w:szCs w:val="22"/>
        </w:rPr>
      </w:pPr>
      <w:r w:rsidRPr="00527963">
        <w:rPr>
          <w:rFonts w:ascii="Calibri" w:hAnsi="Calibri" w:cs="Calibri"/>
          <w:bCs/>
          <w:sz w:val="22"/>
          <w:szCs w:val="22"/>
        </w:rPr>
        <w:t>tytuł prawny do lokalu znajdującego się w Strefie, w którym podmiot składający wniosek ma siedzibę lub stanowiący jego miejsce wykonywania działalności gospodarczej;</w:t>
      </w:r>
    </w:p>
    <w:p w:rsidR="00381D8E" w:rsidRPr="00527963" w:rsidRDefault="00381D8E" w:rsidP="00A933B9">
      <w:pPr>
        <w:numPr>
          <w:ilvl w:val="1"/>
          <w:numId w:val="5"/>
        </w:numPr>
        <w:suppressAutoHyphens/>
        <w:spacing w:line="276" w:lineRule="auto"/>
        <w:rPr>
          <w:rFonts w:ascii="Calibri" w:hAnsi="Calibri" w:cs="Calibri"/>
          <w:bCs/>
          <w:sz w:val="22"/>
          <w:szCs w:val="22"/>
        </w:rPr>
      </w:pPr>
      <w:r w:rsidRPr="00527963">
        <w:rPr>
          <w:rFonts w:ascii="Calibri" w:hAnsi="Calibri" w:cs="Calibri"/>
          <w:bCs/>
          <w:sz w:val="22"/>
          <w:szCs w:val="22"/>
        </w:rPr>
        <w:t>zaświadczenie o możliwości parkowania pojazdu na terenie posesji wydane przez jej właściciela (lub osobę przez niego upoważnioną), której obsługa możliwa jest jedynie od strony Traktu Królewskiego;</w:t>
      </w:r>
    </w:p>
    <w:p w:rsidR="00381D8E" w:rsidRPr="00527963" w:rsidRDefault="00381D8E" w:rsidP="00A933B9">
      <w:pPr>
        <w:numPr>
          <w:ilvl w:val="1"/>
          <w:numId w:val="5"/>
        </w:numPr>
        <w:suppressAutoHyphens/>
        <w:spacing w:line="276" w:lineRule="auto"/>
        <w:rPr>
          <w:rFonts w:ascii="Calibri" w:hAnsi="Calibri" w:cs="Calibri"/>
          <w:bCs/>
          <w:sz w:val="22"/>
          <w:szCs w:val="22"/>
        </w:rPr>
      </w:pPr>
      <w:r w:rsidRPr="00527963">
        <w:rPr>
          <w:rFonts w:ascii="Calibri" w:hAnsi="Calibri" w:cs="Calibri"/>
          <w:bCs/>
          <w:sz w:val="22"/>
          <w:szCs w:val="22"/>
        </w:rPr>
        <w:t xml:space="preserve">kserokopię dowodu/ów rejestracyjnego/nych pojazdu/ów. </w:t>
      </w:r>
    </w:p>
    <w:p w:rsidR="00381D8E" w:rsidRPr="00527963" w:rsidRDefault="00381D8E" w:rsidP="00A933B9">
      <w:pPr>
        <w:numPr>
          <w:ilvl w:val="0"/>
          <w:numId w:val="5"/>
        </w:numPr>
        <w:tabs>
          <w:tab w:val="left" w:pos="-900"/>
        </w:tabs>
        <w:suppressAutoHyphens/>
        <w:spacing w:line="276" w:lineRule="auto"/>
        <w:rPr>
          <w:rFonts w:ascii="Calibri" w:hAnsi="Calibri" w:cs="Calibri"/>
          <w:bCs/>
          <w:strike/>
          <w:color w:val="FF0000"/>
          <w:sz w:val="22"/>
          <w:szCs w:val="22"/>
        </w:rPr>
      </w:pPr>
      <w:r w:rsidRPr="00527963">
        <w:rPr>
          <w:rFonts w:ascii="Calibri" w:hAnsi="Calibri" w:cs="Calibri"/>
          <w:bCs/>
          <w:sz w:val="22"/>
          <w:szCs w:val="22"/>
        </w:rPr>
        <w:t>O identyfikatory</w:t>
      </w:r>
      <w:r w:rsidRPr="00527963">
        <w:rPr>
          <w:rFonts w:ascii="Calibri" w:hAnsi="Calibri" w:cs="Calibri"/>
          <w:bCs/>
          <w:color w:val="FF0000"/>
          <w:sz w:val="22"/>
          <w:szCs w:val="22"/>
        </w:rPr>
        <w:t xml:space="preserve"> </w:t>
      </w:r>
      <w:r w:rsidRPr="00527963">
        <w:rPr>
          <w:rFonts w:ascii="Calibri" w:hAnsi="Calibri" w:cs="Calibri"/>
          <w:bCs/>
          <w:sz w:val="22"/>
          <w:szCs w:val="22"/>
        </w:rPr>
        <w:t xml:space="preserve">mogą ubiegać się organizatorzy imprez, inwestorzy i podmioty prowadzące roboty remontowe lub utrzymaniowe na terenie Traktu Królewskiego. </w:t>
      </w:r>
    </w:p>
    <w:p w:rsidR="00381D8E" w:rsidRPr="00527963" w:rsidRDefault="00381D8E" w:rsidP="00A933B9">
      <w:pPr>
        <w:numPr>
          <w:ilvl w:val="0"/>
          <w:numId w:val="5"/>
        </w:numPr>
        <w:suppressAutoHyphens/>
        <w:spacing w:line="276" w:lineRule="auto"/>
        <w:rPr>
          <w:rFonts w:ascii="Calibri" w:hAnsi="Calibri" w:cs="Calibri"/>
          <w:bCs/>
          <w:sz w:val="22"/>
          <w:szCs w:val="22"/>
        </w:rPr>
      </w:pPr>
      <w:r w:rsidRPr="00527963">
        <w:rPr>
          <w:rFonts w:ascii="Calibri" w:hAnsi="Calibri" w:cs="Calibri"/>
          <w:bCs/>
          <w:sz w:val="22"/>
          <w:szCs w:val="22"/>
        </w:rPr>
        <w:t>Podmioty wymienione w ust. 3, w celu otrzymania identyfikatora, składają do Dyrektora  Zarządu Dróg Miejskich wniosek zawierający:</w:t>
      </w:r>
    </w:p>
    <w:p w:rsidR="00381D8E" w:rsidRPr="00527963" w:rsidRDefault="00381D8E" w:rsidP="00A933B9">
      <w:pPr>
        <w:numPr>
          <w:ilvl w:val="1"/>
          <w:numId w:val="5"/>
        </w:numPr>
        <w:suppressAutoHyphens/>
        <w:spacing w:line="276" w:lineRule="auto"/>
        <w:rPr>
          <w:rFonts w:ascii="Calibri" w:hAnsi="Calibri" w:cs="Calibri"/>
          <w:bCs/>
          <w:sz w:val="22"/>
          <w:szCs w:val="22"/>
        </w:rPr>
      </w:pPr>
      <w:r w:rsidRPr="00527963">
        <w:rPr>
          <w:rFonts w:ascii="Calibri" w:hAnsi="Calibri" w:cs="Calibri"/>
          <w:bCs/>
          <w:sz w:val="22"/>
          <w:szCs w:val="22"/>
        </w:rPr>
        <w:t xml:space="preserve">kserokopię decyzji zezwalającej na zajęcie terenu (nie dotyczy prowadzących remonty </w:t>
      </w:r>
      <w:r w:rsidRPr="00527963">
        <w:rPr>
          <w:rFonts w:ascii="Calibri" w:hAnsi="Calibri" w:cs="Calibri"/>
          <w:bCs/>
          <w:sz w:val="22"/>
          <w:szCs w:val="22"/>
        </w:rPr>
        <w:br/>
        <w:t>w budynkach i nie występujących o zajęcie terenu, którzy składają kserokopię umowy na wykonanie robót);</w:t>
      </w:r>
    </w:p>
    <w:p w:rsidR="00381D8E" w:rsidRPr="00527963" w:rsidRDefault="00381D8E" w:rsidP="00A933B9">
      <w:pPr>
        <w:numPr>
          <w:ilvl w:val="1"/>
          <w:numId w:val="5"/>
        </w:numPr>
        <w:suppressAutoHyphens/>
        <w:spacing w:line="276" w:lineRule="auto"/>
        <w:rPr>
          <w:rFonts w:ascii="Calibri" w:hAnsi="Calibri" w:cs="Calibri"/>
          <w:bCs/>
          <w:sz w:val="22"/>
          <w:szCs w:val="22"/>
        </w:rPr>
      </w:pPr>
      <w:r w:rsidRPr="00527963">
        <w:rPr>
          <w:rFonts w:ascii="Calibri" w:hAnsi="Calibri" w:cs="Calibri"/>
          <w:bCs/>
          <w:sz w:val="22"/>
          <w:szCs w:val="22"/>
        </w:rPr>
        <w:t>liczbę, tonaż oraz numery rejestracyjne, pojazdów przewidzianych do obsługi imprezy bądź roboty budowlanej;</w:t>
      </w:r>
    </w:p>
    <w:p w:rsidR="00381D8E" w:rsidRPr="00527963" w:rsidRDefault="00381D8E" w:rsidP="00A933B9">
      <w:pPr>
        <w:numPr>
          <w:ilvl w:val="1"/>
          <w:numId w:val="5"/>
        </w:numPr>
        <w:suppressAutoHyphens/>
        <w:spacing w:line="276" w:lineRule="auto"/>
        <w:rPr>
          <w:rFonts w:ascii="Calibri" w:hAnsi="Calibri" w:cs="Calibri"/>
          <w:bCs/>
          <w:sz w:val="22"/>
          <w:szCs w:val="22"/>
        </w:rPr>
      </w:pPr>
      <w:r w:rsidRPr="00527963">
        <w:rPr>
          <w:rFonts w:ascii="Calibri" w:hAnsi="Calibri" w:cs="Calibri"/>
          <w:bCs/>
          <w:sz w:val="22"/>
          <w:szCs w:val="22"/>
        </w:rPr>
        <w:t>kserokopię umowy świadczącej o wykonywaniu usług utrzymaniowych w obiektach znajdujących się na terenie Strefy;</w:t>
      </w:r>
    </w:p>
    <w:p w:rsidR="00381D8E" w:rsidRPr="00527963" w:rsidRDefault="00381D8E" w:rsidP="00A933B9">
      <w:pPr>
        <w:numPr>
          <w:ilvl w:val="1"/>
          <w:numId w:val="5"/>
        </w:numPr>
        <w:suppressAutoHyphens/>
        <w:spacing w:line="276" w:lineRule="auto"/>
        <w:rPr>
          <w:rFonts w:ascii="Calibri" w:hAnsi="Calibri" w:cs="Calibri"/>
          <w:bCs/>
          <w:sz w:val="22"/>
          <w:szCs w:val="22"/>
        </w:rPr>
      </w:pPr>
      <w:r w:rsidRPr="00527963">
        <w:rPr>
          <w:rFonts w:ascii="Calibri" w:hAnsi="Calibri" w:cs="Calibri"/>
          <w:bCs/>
          <w:sz w:val="22"/>
          <w:szCs w:val="22"/>
        </w:rPr>
        <w:t xml:space="preserve">kserokopię dowodu/ów rejestracyjnego/nych pojazdu/ów. </w:t>
      </w:r>
    </w:p>
    <w:p w:rsidR="00381D8E" w:rsidRPr="00527963" w:rsidRDefault="00381D8E" w:rsidP="00A933B9">
      <w:pPr>
        <w:numPr>
          <w:ilvl w:val="0"/>
          <w:numId w:val="5"/>
        </w:numPr>
        <w:suppressAutoHyphens/>
        <w:spacing w:line="276" w:lineRule="auto"/>
        <w:rPr>
          <w:rFonts w:ascii="Calibri" w:hAnsi="Calibri" w:cs="Calibri"/>
          <w:bCs/>
          <w:sz w:val="22"/>
          <w:szCs w:val="22"/>
        </w:rPr>
      </w:pPr>
      <w:r w:rsidRPr="00527963">
        <w:rPr>
          <w:rFonts w:ascii="Calibri" w:hAnsi="Calibri" w:cs="Calibri"/>
          <w:bCs/>
          <w:sz w:val="22"/>
          <w:szCs w:val="22"/>
        </w:rPr>
        <w:t>W szczególnie uzasadnionych przypadkach, związanych przede wszystkim z koniecznością umożliwienia obsługi urzędów centralnych dopuszcza się wydanie identyfikatorów dla podmiotów nie ujętych w ust. 1 i 3, po uzyskaniu zgody</w:t>
      </w:r>
      <w:r w:rsidRPr="00527963">
        <w:rPr>
          <w:rFonts w:ascii="Calibri" w:hAnsi="Calibri" w:cs="Calibri"/>
          <w:bCs/>
          <w:color w:val="FF0000"/>
          <w:sz w:val="22"/>
          <w:szCs w:val="22"/>
        </w:rPr>
        <w:t xml:space="preserve"> </w:t>
      </w:r>
      <w:r w:rsidRPr="00527963">
        <w:rPr>
          <w:rFonts w:ascii="Calibri" w:hAnsi="Calibri" w:cs="Calibri"/>
          <w:bCs/>
          <w:sz w:val="22"/>
          <w:szCs w:val="22"/>
        </w:rPr>
        <w:t>Dyrektora Zarządu Dróg Miejskich.</w:t>
      </w:r>
    </w:p>
    <w:p w:rsidR="00381D8E" w:rsidRPr="00527963" w:rsidRDefault="00381D8E" w:rsidP="00381D8E">
      <w:pPr>
        <w:rPr>
          <w:rFonts w:ascii="Calibri" w:hAnsi="Calibri" w:cs="Calibri"/>
          <w:bCs/>
          <w:sz w:val="22"/>
          <w:szCs w:val="22"/>
        </w:rPr>
      </w:pPr>
    </w:p>
    <w:p w:rsidR="00381D8E" w:rsidRPr="00527963" w:rsidRDefault="00381D8E" w:rsidP="008851F9">
      <w:pPr>
        <w:spacing w:line="360" w:lineRule="auto"/>
        <w:jc w:val="center"/>
        <w:rPr>
          <w:rFonts w:ascii="Calibri" w:hAnsi="Calibri" w:cs="Calibri"/>
          <w:b/>
          <w:bCs/>
          <w:sz w:val="22"/>
          <w:szCs w:val="22"/>
        </w:rPr>
      </w:pPr>
      <w:r w:rsidRPr="00527963">
        <w:rPr>
          <w:rFonts w:ascii="Calibri" w:hAnsi="Calibri" w:cs="Calibri"/>
          <w:b/>
          <w:bCs/>
          <w:sz w:val="22"/>
          <w:szCs w:val="22"/>
        </w:rPr>
        <w:t>§ 5</w:t>
      </w:r>
    </w:p>
    <w:p w:rsidR="00381D8E" w:rsidRPr="00527963" w:rsidRDefault="00381D8E" w:rsidP="008851F9">
      <w:pPr>
        <w:jc w:val="center"/>
        <w:rPr>
          <w:rFonts w:ascii="Calibri" w:hAnsi="Calibri" w:cs="Calibri"/>
          <w:b/>
          <w:bCs/>
          <w:sz w:val="22"/>
          <w:szCs w:val="22"/>
        </w:rPr>
      </w:pPr>
      <w:r w:rsidRPr="00527963">
        <w:rPr>
          <w:rFonts w:ascii="Calibri" w:hAnsi="Calibri" w:cs="Calibri"/>
          <w:b/>
          <w:bCs/>
          <w:sz w:val="22"/>
          <w:szCs w:val="22"/>
        </w:rPr>
        <w:t>ZASADY KOŃCOWE</w:t>
      </w:r>
    </w:p>
    <w:p w:rsidR="00381D8E" w:rsidRPr="00527963" w:rsidRDefault="00381D8E" w:rsidP="00381D8E">
      <w:pPr>
        <w:ind w:left="525"/>
        <w:rPr>
          <w:rFonts w:ascii="Calibri" w:hAnsi="Calibri" w:cs="Calibri"/>
          <w:b/>
          <w:bCs/>
          <w:sz w:val="22"/>
          <w:szCs w:val="22"/>
        </w:rPr>
      </w:pPr>
    </w:p>
    <w:p w:rsidR="00381D8E" w:rsidRPr="00527963" w:rsidRDefault="00381D8E" w:rsidP="00A933B9">
      <w:pPr>
        <w:numPr>
          <w:ilvl w:val="0"/>
          <w:numId w:val="6"/>
        </w:numPr>
        <w:suppressAutoHyphens/>
        <w:spacing w:line="276" w:lineRule="auto"/>
        <w:rPr>
          <w:rFonts w:ascii="Calibri" w:hAnsi="Calibri" w:cs="Calibri"/>
          <w:bCs/>
          <w:sz w:val="22"/>
          <w:szCs w:val="22"/>
        </w:rPr>
      </w:pPr>
      <w:r w:rsidRPr="00527963">
        <w:rPr>
          <w:rFonts w:ascii="Calibri" w:hAnsi="Calibri" w:cs="Calibri"/>
          <w:bCs/>
          <w:sz w:val="22"/>
          <w:szCs w:val="22"/>
        </w:rPr>
        <w:t xml:space="preserve">Formularz wniosku o wydanie identyfikatora  dostępny jest bezpłatnie w siedzibie Zarządu Dróg Miejskich lub na stronie internetowej </w:t>
      </w:r>
      <w:r w:rsidRPr="00527963">
        <w:rPr>
          <w:rFonts w:ascii="Calibri" w:hAnsi="Calibri" w:cs="Calibri"/>
          <w:sz w:val="22"/>
          <w:szCs w:val="22"/>
        </w:rPr>
        <w:t>www.zdm.waw.pl</w:t>
      </w:r>
      <w:r w:rsidRPr="00527963">
        <w:rPr>
          <w:rFonts w:ascii="Calibri" w:hAnsi="Calibri" w:cs="Calibri"/>
          <w:bCs/>
          <w:sz w:val="22"/>
          <w:szCs w:val="22"/>
        </w:rPr>
        <w:t>.</w:t>
      </w:r>
    </w:p>
    <w:p w:rsidR="00381D8E" w:rsidRPr="00527963" w:rsidRDefault="00381D8E" w:rsidP="00A933B9">
      <w:pPr>
        <w:numPr>
          <w:ilvl w:val="0"/>
          <w:numId w:val="6"/>
        </w:numPr>
        <w:suppressAutoHyphens/>
        <w:spacing w:line="276" w:lineRule="auto"/>
        <w:rPr>
          <w:rFonts w:ascii="Calibri" w:hAnsi="Calibri" w:cs="Calibri"/>
          <w:sz w:val="22"/>
          <w:szCs w:val="22"/>
        </w:rPr>
      </w:pPr>
      <w:r w:rsidRPr="00527963">
        <w:rPr>
          <w:rFonts w:ascii="Calibri" w:hAnsi="Calibri" w:cs="Calibri"/>
          <w:sz w:val="22"/>
          <w:szCs w:val="22"/>
        </w:rPr>
        <w:t xml:space="preserve">Dysponent powinien umieścić identyfikator w pojeździe, bezpośrednio za przednią szybą </w:t>
      </w:r>
      <w:r w:rsidRPr="00527963">
        <w:rPr>
          <w:rFonts w:ascii="Calibri" w:hAnsi="Calibri" w:cs="Calibri"/>
          <w:sz w:val="22"/>
          <w:szCs w:val="22"/>
        </w:rPr>
        <w:br/>
        <w:t>w sposób umożliwiający organom kontrolnym odczytanie zawartych na awersie danych. Umieszczenie identyfikatora w sposób uniemożliwiający jego odczytanie traktowane będzie jako wjazd nieuprawniony.</w:t>
      </w:r>
    </w:p>
    <w:p w:rsidR="00381D8E" w:rsidRPr="00527963" w:rsidRDefault="00381D8E" w:rsidP="00A933B9">
      <w:pPr>
        <w:numPr>
          <w:ilvl w:val="0"/>
          <w:numId w:val="6"/>
        </w:numPr>
        <w:suppressAutoHyphens/>
        <w:spacing w:line="276" w:lineRule="auto"/>
        <w:rPr>
          <w:rFonts w:ascii="Calibri" w:hAnsi="Calibri" w:cs="Calibri"/>
          <w:sz w:val="22"/>
          <w:szCs w:val="22"/>
        </w:rPr>
      </w:pPr>
      <w:r w:rsidRPr="00527963">
        <w:rPr>
          <w:rFonts w:ascii="Calibri" w:hAnsi="Calibri" w:cs="Calibri"/>
          <w:sz w:val="22"/>
          <w:szCs w:val="22"/>
        </w:rPr>
        <w:lastRenderedPageBreak/>
        <w:t>W przypadku stwierdzenia naruszenia zasad ujętych w regulaminie lub warunków korzystania z identyfikatora (zapisanych na jego rewersie), identyfikator może zostać zatrzymany przez organy kontrolujące tj. Policję lub Straż Miejską.</w:t>
      </w:r>
    </w:p>
    <w:p w:rsidR="00381D8E" w:rsidRPr="00527963" w:rsidRDefault="00381D8E" w:rsidP="00A933B9">
      <w:pPr>
        <w:numPr>
          <w:ilvl w:val="0"/>
          <w:numId w:val="6"/>
        </w:numPr>
        <w:suppressAutoHyphens/>
        <w:spacing w:line="276" w:lineRule="auto"/>
        <w:rPr>
          <w:rFonts w:ascii="Calibri" w:hAnsi="Calibri" w:cs="Calibri"/>
          <w:sz w:val="22"/>
          <w:szCs w:val="22"/>
        </w:rPr>
      </w:pPr>
      <w:r w:rsidRPr="00527963">
        <w:rPr>
          <w:rFonts w:ascii="Calibri" w:hAnsi="Calibri" w:cs="Calibri"/>
          <w:sz w:val="22"/>
          <w:szCs w:val="22"/>
        </w:rPr>
        <w:t>Zatrzymany identyfikator wraz z protokołem określającym powód zatrzymania powinien być niezwłocznie przekazany przez organy kontrolujące tj. Policję lub Straż Miejską do Zarządu Dróg Miejskich. O zwrocie lub cofnięciu identyfikatora w danym roku rozstrzygać będzie Dyrektor Zarządu Dróg Miejskich.</w:t>
      </w:r>
    </w:p>
    <w:p w:rsidR="00381D8E" w:rsidRPr="00527963" w:rsidRDefault="00381D8E" w:rsidP="00A933B9">
      <w:pPr>
        <w:numPr>
          <w:ilvl w:val="0"/>
          <w:numId w:val="6"/>
        </w:numPr>
        <w:suppressAutoHyphens/>
        <w:spacing w:line="276" w:lineRule="auto"/>
        <w:rPr>
          <w:rFonts w:ascii="Calibri" w:hAnsi="Calibri" w:cs="Calibri"/>
          <w:color w:val="FF0000"/>
          <w:sz w:val="22"/>
          <w:szCs w:val="22"/>
        </w:rPr>
      </w:pPr>
      <w:r w:rsidRPr="00527963">
        <w:rPr>
          <w:rFonts w:ascii="Calibri" w:hAnsi="Calibri" w:cs="Calibri"/>
          <w:sz w:val="22"/>
          <w:szCs w:val="22"/>
        </w:rPr>
        <w:t>W przypadku odmowy wydania, cofnięcia lub ograniczenia wydania ilości wnioskowanych identyfikatorów, wnioskodawca w terminie 14 dni od daty otrzymania stanowiska w tej sprawie, może odwołać się za pośrednictwem Zarządu D</w:t>
      </w:r>
      <w:r w:rsidR="00A933B9" w:rsidRPr="00527963">
        <w:rPr>
          <w:rFonts w:ascii="Calibri" w:hAnsi="Calibri" w:cs="Calibri"/>
          <w:sz w:val="22"/>
          <w:szCs w:val="22"/>
        </w:rPr>
        <w:t>róg Miejskich do Dyrektora Biura Funduszy Europejskich i Polityki Rozwoju</w:t>
      </w:r>
      <w:r w:rsidRPr="00527963">
        <w:rPr>
          <w:rFonts w:ascii="Calibri" w:hAnsi="Calibri" w:cs="Calibri"/>
          <w:sz w:val="22"/>
          <w:szCs w:val="22"/>
        </w:rPr>
        <w:t xml:space="preserve"> Urzędu m.st. Warszawy, który w imieniu</w:t>
      </w:r>
      <w:r w:rsidRPr="00527963">
        <w:rPr>
          <w:rFonts w:ascii="Calibri" w:hAnsi="Calibri" w:cs="Calibri"/>
          <w:color w:val="FF0000"/>
          <w:sz w:val="22"/>
          <w:szCs w:val="22"/>
        </w:rPr>
        <w:t xml:space="preserve"> </w:t>
      </w:r>
      <w:r w:rsidRPr="00527963">
        <w:rPr>
          <w:rFonts w:ascii="Calibri" w:hAnsi="Calibri" w:cs="Calibri"/>
          <w:sz w:val="22"/>
          <w:szCs w:val="22"/>
        </w:rPr>
        <w:t>Prezydenta m.st. Warszawy sprawuje nadzór nad Zarządem Dróg Miejskich.</w:t>
      </w:r>
    </w:p>
    <w:p w:rsidR="00381D8E" w:rsidRPr="00527963" w:rsidRDefault="00381D8E" w:rsidP="00A933B9">
      <w:pPr>
        <w:numPr>
          <w:ilvl w:val="0"/>
          <w:numId w:val="6"/>
        </w:numPr>
        <w:suppressAutoHyphens/>
        <w:spacing w:line="276" w:lineRule="auto"/>
        <w:rPr>
          <w:rFonts w:ascii="Calibri" w:hAnsi="Calibri" w:cs="Calibri"/>
          <w:sz w:val="22"/>
          <w:szCs w:val="22"/>
        </w:rPr>
      </w:pPr>
      <w:r w:rsidRPr="00527963">
        <w:rPr>
          <w:rFonts w:ascii="Calibri" w:hAnsi="Calibri" w:cs="Calibri"/>
          <w:sz w:val="22"/>
          <w:szCs w:val="22"/>
        </w:rPr>
        <w:t>Dokumenty wymienione w § 3 i 4 należy składać w kancelarii Zarządu Dróg Miejskich przy ul. Chmielnej 120 w Warszawie od poniedziałku do piątku w godzinach 7:30 - 15:30 lub za pośrednictwem poczty elektronicznej na adresy: identyfikatory@zdm.waw.pl lub kancelaria@zdm.waw.pl.</w:t>
      </w:r>
    </w:p>
    <w:p w:rsidR="00381D8E" w:rsidRPr="00527963" w:rsidRDefault="00381D8E" w:rsidP="00A933B9">
      <w:pPr>
        <w:numPr>
          <w:ilvl w:val="0"/>
          <w:numId w:val="6"/>
        </w:numPr>
        <w:suppressAutoHyphens/>
        <w:spacing w:line="276" w:lineRule="auto"/>
        <w:rPr>
          <w:rFonts w:ascii="Calibri" w:hAnsi="Calibri" w:cs="Calibri"/>
          <w:color w:val="FF0000"/>
          <w:sz w:val="22"/>
          <w:szCs w:val="22"/>
        </w:rPr>
      </w:pPr>
      <w:r w:rsidRPr="00527963">
        <w:rPr>
          <w:rFonts w:ascii="Calibri" w:hAnsi="Calibri" w:cs="Calibri"/>
          <w:sz w:val="22"/>
          <w:szCs w:val="22"/>
        </w:rPr>
        <w:t xml:space="preserve"> Zarząd Dróg Miejskich nie pobiera opłat za wydawanie identyfikatorów.</w:t>
      </w:r>
      <w:r w:rsidRPr="00527963">
        <w:rPr>
          <w:rFonts w:ascii="Calibri" w:hAnsi="Calibri" w:cs="Calibri"/>
          <w:color w:val="FF0000"/>
          <w:sz w:val="22"/>
          <w:szCs w:val="22"/>
        </w:rPr>
        <w:t xml:space="preserve"> </w:t>
      </w:r>
    </w:p>
    <w:p w:rsidR="00381D8E" w:rsidRPr="00527963" w:rsidRDefault="00381D8E" w:rsidP="00A933B9">
      <w:pPr>
        <w:spacing w:line="276" w:lineRule="auto"/>
        <w:rPr>
          <w:rFonts w:ascii="Calibri" w:hAnsi="Calibri" w:cs="Calibri"/>
          <w:sz w:val="22"/>
          <w:szCs w:val="22"/>
        </w:rPr>
      </w:pPr>
    </w:p>
    <w:p w:rsidR="00381D8E" w:rsidRPr="00527963" w:rsidRDefault="00381D8E" w:rsidP="00A933B9">
      <w:pPr>
        <w:pStyle w:val="Tekstprzypisudolnego"/>
        <w:spacing w:line="276" w:lineRule="auto"/>
        <w:rPr>
          <w:rFonts w:ascii="Calibri" w:hAnsi="Calibri" w:cs="Calibri"/>
          <w:b/>
          <w:sz w:val="22"/>
          <w:szCs w:val="22"/>
        </w:rPr>
      </w:pPr>
    </w:p>
    <w:p w:rsidR="00381D8E" w:rsidRPr="00527963" w:rsidRDefault="00381D8E" w:rsidP="00A933B9">
      <w:pPr>
        <w:pStyle w:val="Tekstprzypisudolnego"/>
        <w:spacing w:line="276" w:lineRule="auto"/>
        <w:rPr>
          <w:rFonts w:ascii="Calibri" w:hAnsi="Calibri" w:cs="Calibri"/>
          <w:b/>
          <w:sz w:val="22"/>
          <w:szCs w:val="22"/>
        </w:rPr>
      </w:pPr>
    </w:p>
    <w:p w:rsidR="00381D8E" w:rsidRPr="00527963" w:rsidRDefault="00381D8E" w:rsidP="00A933B9">
      <w:pPr>
        <w:pStyle w:val="Tekstprzypisudolnego"/>
        <w:spacing w:line="276" w:lineRule="auto"/>
        <w:jc w:val="both"/>
        <w:rPr>
          <w:rFonts w:ascii="Calibri" w:hAnsi="Calibri" w:cs="Calibri"/>
          <w:b/>
          <w:sz w:val="22"/>
          <w:szCs w:val="22"/>
        </w:rPr>
      </w:pPr>
    </w:p>
    <w:p w:rsidR="00381D8E" w:rsidRPr="00527963" w:rsidRDefault="00381D8E" w:rsidP="00A933B9">
      <w:pPr>
        <w:pStyle w:val="Tekstprzypisudolnego"/>
        <w:spacing w:line="276" w:lineRule="auto"/>
        <w:jc w:val="both"/>
        <w:rPr>
          <w:rFonts w:ascii="Calibri" w:hAnsi="Calibri" w:cs="Calibri"/>
          <w:b/>
          <w:sz w:val="22"/>
          <w:szCs w:val="22"/>
        </w:rPr>
      </w:pPr>
    </w:p>
    <w:p w:rsidR="00381D8E" w:rsidRPr="00527963" w:rsidRDefault="00381D8E" w:rsidP="00A933B9">
      <w:pPr>
        <w:pStyle w:val="Tekstprzypisudolnego"/>
        <w:spacing w:line="276" w:lineRule="auto"/>
        <w:jc w:val="both"/>
        <w:rPr>
          <w:rFonts w:ascii="Calibri" w:hAnsi="Calibri" w:cs="Calibri"/>
          <w:b/>
          <w:sz w:val="22"/>
          <w:szCs w:val="22"/>
        </w:rPr>
      </w:pPr>
    </w:p>
    <w:p w:rsidR="00381D8E" w:rsidRPr="00527963" w:rsidRDefault="00381D8E" w:rsidP="00A933B9">
      <w:pPr>
        <w:pStyle w:val="Tekstprzypisudolnego"/>
        <w:spacing w:line="276" w:lineRule="auto"/>
        <w:jc w:val="both"/>
        <w:rPr>
          <w:rFonts w:ascii="Calibri" w:hAnsi="Calibri" w:cs="Calibri"/>
          <w:b/>
          <w:sz w:val="22"/>
          <w:szCs w:val="22"/>
        </w:rPr>
      </w:pPr>
    </w:p>
    <w:p w:rsidR="00381D8E" w:rsidRPr="00527963" w:rsidRDefault="00381D8E" w:rsidP="00A933B9">
      <w:pPr>
        <w:pStyle w:val="Tekstprzypisudolnego"/>
        <w:spacing w:line="276" w:lineRule="auto"/>
        <w:jc w:val="both"/>
        <w:rPr>
          <w:rFonts w:ascii="Calibri" w:hAnsi="Calibri" w:cs="Calibri"/>
          <w:b/>
          <w:sz w:val="22"/>
          <w:szCs w:val="22"/>
        </w:rPr>
      </w:pPr>
    </w:p>
    <w:p w:rsidR="00381D8E" w:rsidRPr="00527963" w:rsidRDefault="00381D8E" w:rsidP="00A933B9">
      <w:pPr>
        <w:pStyle w:val="Tekstprzypisudolnego"/>
        <w:spacing w:line="276" w:lineRule="auto"/>
        <w:jc w:val="both"/>
        <w:rPr>
          <w:rFonts w:ascii="Calibri" w:hAnsi="Calibri" w:cs="Calibri"/>
          <w:b/>
          <w:sz w:val="22"/>
          <w:szCs w:val="22"/>
        </w:rPr>
      </w:pPr>
    </w:p>
    <w:p w:rsidR="00381D8E" w:rsidRPr="00527963" w:rsidRDefault="00381D8E" w:rsidP="00DC6318">
      <w:pPr>
        <w:pStyle w:val="Tekstprzypisudolnego"/>
        <w:jc w:val="both"/>
        <w:rPr>
          <w:rFonts w:ascii="Calibri" w:hAnsi="Calibri" w:cs="Calibri"/>
          <w:b/>
          <w:sz w:val="22"/>
          <w:szCs w:val="22"/>
        </w:rPr>
      </w:pPr>
    </w:p>
    <w:p w:rsidR="00381D8E" w:rsidRPr="00527963" w:rsidRDefault="00381D8E" w:rsidP="00DC6318">
      <w:pPr>
        <w:pStyle w:val="Tekstprzypisudolnego"/>
        <w:jc w:val="both"/>
        <w:rPr>
          <w:rFonts w:ascii="Calibri" w:hAnsi="Calibri" w:cs="Calibri"/>
          <w:b/>
          <w:sz w:val="22"/>
          <w:szCs w:val="22"/>
        </w:rPr>
      </w:pPr>
    </w:p>
    <w:p w:rsidR="00381D8E" w:rsidRPr="00527963" w:rsidRDefault="00381D8E" w:rsidP="00DC6318">
      <w:pPr>
        <w:pStyle w:val="Tekstprzypisudolnego"/>
        <w:jc w:val="both"/>
        <w:rPr>
          <w:rFonts w:ascii="Calibri" w:hAnsi="Calibri" w:cs="Calibri"/>
          <w:b/>
          <w:sz w:val="22"/>
          <w:szCs w:val="22"/>
        </w:rPr>
      </w:pPr>
    </w:p>
    <w:p w:rsidR="00381D8E" w:rsidRPr="00527963" w:rsidRDefault="00381D8E" w:rsidP="00DC6318">
      <w:pPr>
        <w:pStyle w:val="Tekstprzypisudolnego"/>
        <w:jc w:val="both"/>
        <w:rPr>
          <w:rFonts w:ascii="Calibri" w:hAnsi="Calibri" w:cs="Calibri"/>
          <w:b/>
          <w:sz w:val="22"/>
          <w:szCs w:val="22"/>
        </w:rPr>
      </w:pPr>
    </w:p>
    <w:p w:rsidR="00381D8E" w:rsidRPr="00527963" w:rsidRDefault="00381D8E" w:rsidP="00DC6318">
      <w:pPr>
        <w:pStyle w:val="Tekstprzypisudolnego"/>
        <w:jc w:val="both"/>
        <w:rPr>
          <w:rFonts w:ascii="Calibri" w:hAnsi="Calibri" w:cs="Calibri"/>
          <w:b/>
          <w:sz w:val="22"/>
          <w:szCs w:val="22"/>
        </w:rPr>
      </w:pPr>
    </w:p>
    <w:p w:rsidR="00381D8E" w:rsidRPr="00527963" w:rsidRDefault="00381D8E" w:rsidP="00DC6318">
      <w:pPr>
        <w:pStyle w:val="Tekstprzypisudolnego"/>
        <w:jc w:val="both"/>
        <w:rPr>
          <w:rFonts w:ascii="Calibri" w:hAnsi="Calibri" w:cs="Calibri"/>
          <w:b/>
          <w:sz w:val="22"/>
          <w:szCs w:val="22"/>
        </w:rPr>
      </w:pPr>
    </w:p>
    <w:p w:rsidR="00381D8E" w:rsidRPr="00527963" w:rsidRDefault="00381D8E" w:rsidP="00DC6318">
      <w:pPr>
        <w:pStyle w:val="Tekstprzypisudolnego"/>
        <w:jc w:val="both"/>
        <w:rPr>
          <w:rFonts w:ascii="Calibri" w:hAnsi="Calibri" w:cs="Calibri"/>
          <w:b/>
          <w:sz w:val="22"/>
          <w:szCs w:val="22"/>
        </w:rPr>
      </w:pPr>
    </w:p>
    <w:p w:rsidR="00381D8E" w:rsidRPr="00527963" w:rsidRDefault="00381D8E" w:rsidP="00DC6318">
      <w:pPr>
        <w:pStyle w:val="Tekstprzypisudolnego"/>
        <w:jc w:val="both"/>
        <w:rPr>
          <w:rFonts w:ascii="Calibri" w:hAnsi="Calibri" w:cs="Calibri"/>
          <w:b/>
          <w:sz w:val="22"/>
          <w:szCs w:val="22"/>
        </w:rPr>
      </w:pPr>
    </w:p>
    <w:p w:rsidR="00381D8E" w:rsidRDefault="00381D8E" w:rsidP="00DC6318">
      <w:pPr>
        <w:pStyle w:val="Tekstprzypisudolnego"/>
        <w:jc w:val="both"/>
        <w:rPr>
          <w:b/>
          <w:sz w:val="24"/>
          <w:szCs w:val="24"/>
        </w:rPr>
      </w:pPr>
    </w:p>
    <w:p w:rsidR="00381D8E" w:rsidRDefault="00381D8E" w:rsidP="00DC6318">
      <w:pPr>
        <w:pStyle w:val="Tekstprzypisudolnego"/>
        <w:jc w:val="both"/>
        <w:rPr>
          <w:b/>
          <w:sz w:val="24"/>
          <w:szCs w:val="24"/>
        </w:rPr>
      </w:pPr>
    </w:p>
    <w:p w:rsidR="00381D8E" w:rsidRDefault="00381D8E" w:rsidP="00DC6318">
      <w:pPr>
        <w:pStyle w:val="Tekstprzypisudolnego"/>
        <w:jc w:val="both"/>
        <w:rPr>
          <w:b/>
          <w:sz w:val="24"/>
          <w:szCs w:val="24"/>
        </w:rPr>
      </w:pPr>
    </w:p>
    <w:p w:rsidR="00381D8E" w:rsidRDefault="00381D8E" w:rsidP="00DC6318">
      <w:pPr>
        <w:pStyle w:val="Tekstprzypisudolnego"/>
        <w:jc w:val="both"/>
        <w:rPr>
          <w:b/>
          <w:sz w:val="24"/>
          <w:szCs w:val="24"/>
        </w:rPr>
      </w:pPr>
    </w:p>
    <w:p w:rsidR="00DC6318" w:rsidRPr="00941349" w:rsidRDefault="00DC6318" w:rsidP="00DC6318">
      <w:pPr>
        <w:pStyle w:val="Tekstprzypisudolnego"/>
        <w:jc w:val="both"/>
        <w:rPr>
          <w:b/>
          <w:sz w:val="24"/>
          <w:szCs w:val="24"/>
        </w:rPr>
      </w:pPr>
      <w:r w:rsidRPr="00941349">
        <w:rPr>
          <w:b/>
          <w:sz w:val="24"/>
          <w:szCs w:val="24"/>
        </w:rPr>
        <w:t xml:space="preserve">                                                                                     </w:t>
      </w:r>
      <w:r w:rsidR="00783487">
        <w:rPr>
          <w:b/>
          <w:sz w:val="24"/>
          <w:szCs w:val="24"/>
        </w:rPr>
        <w:tab/>
        <w:t xml:space="preserve">   </w:t>
      </w:r>
    </w:p>
    <w:sectPr w:rsidR="00DC6318" w:rsidRPr="00941349" w:rsidSect="00570AC4">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699" w:rsidRDefault="00537699">
      <w:r>
        <w:separator/>
      </w:r>
    </w:p>
  </w:endnote>
  <w:endnote w:type="continuationSeparator" w:id="0">
    <w:p w:rsidR="00537699" w:rsidRDefault="0053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Gothi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699" w:rsidRDefault="00537699">
      <w:r>
        <w:separator/>
      </w:r>
    </w:p>
  </w:footnote>
  <w:footnote w:type="continuationSeparator" w:id="0">
    <w:p w:rsidR="00537699" w:rsidRDefault="00537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EAEAA344"/>
    <w:name w:val="WW8Num16"/>
    <w:lvl w:ilvl="0">
      <w:start w:val="1"/>
      <w:numFmt w:val="decimal"/>
      <w:lvlText w:val="%1)"/>
      <w:lvlJc w:val="left"/>
      <w:pPr>
        <w:tabs>
          <w:tab w:val="num" w:pos="341"/>
        </w:tabs>
        <w:ind w:left="341" w:hanging="341"/>
      </w:pPr>
      <w:rPr>
        <w:rFonts w:ascii="New York" w:eastAsia="New York" w:hAnsi="New York" w:cs="New York" w:hint="default"/>
      </w:rPr>
    </w:lvl>
    <w:lvl w:ilvl="1">
      <w:start w:val="1"/>
      <w:numFmt w:val="lowerLetter"/>
      <w:lvlText w:val="%2)"/>
      <w:lvlJc w:val="left"/>
      <w:pPr>
        <w:tabs>
          <w:tab w:val="num" w:pos="680"/>
        </w:tabs>
        <w:ind w:left="680" w:hanging="340"/>
      </w:pPr>
      <w:rPr>
        <w:color w:val="auto"/>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15:restartNumberingAfterBreak="0">
    <w:nsid w:val="00000004"/>
    <w:multiLevelType w:val="multilevel"/>
    <w:tmpl w:val="00000004"/>
    <w:name w:val="WW8Num23"/>
    <w:lvl w:ilvl="0">
      <w:start w:val="1"/>
      <w:numFmt w:val="decimal"/>
      <w:lvlText w:val="%1."/>
      <w:lvlJc w:val="left"/>
      <w:pPr>
        <w:tabs>
          <w:tab w:val="num" w:pos="340"/>
        </w:tabs>
        <w:ind w:left="340" w:hanging="340"/>
      </w:pPr>
      <w:rPr>
        <w:color w:val="auto"/>
      </w:rPr>
    </w:lvl>
    <w:lvl w:ilvl="1">
      <w:start w:val="1"/>
      <w:numFmt w:val="decimal"/>
      <w:lvlText w:val="%2)"/>
      <w:lvlJc w:val="left"/>
      <w:pPr>
        <w:tabs>
          <w:tab w:val="num" w:pos="680"/>
        </w:tabs>
        <w:ind w:left="680" w:hanging="340"/>
      </w:pPr>
    </w:lvl>
    <w:lvl w:ilvl="2">
      <w:start w:val="1"/>
      <w:numFmt w:val="lowerRoman"/>
      <w:lvlText w:val="%3."/>
      <w:lvlJc w:val="lef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lef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left"/>
      <w:pPr>
        <w:tabs>
          <w:tab w:val="num" w:pos="6180"/>
        </w:tabs>
        <w:ind w:left="6180" w:hanging="180"/>
      </w:p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6"/>
    <w:multiLevelType w:val="multilevel"/>
    <w:tmpl w:val="EBFA8796"/>
    <w:name w:val="WW8Num29"/>
    <w:lvl w:ilvl="0">
      <w:start w:val="1"/>
      <w:numFmt w:val="decimal"/>
      <w:lvlText w:val="%1."/>
      <w:lvlJc w:val="left"/>
      <w:pPr>
        <w:tabs>
          <w:tab w:val="num" w:pos="340"/>
        </w:tabs>
        <w:ind w:left="340" w:hanging="340"/>
      </w:pPr>
      <w:rPr>
        <w:strike w:val="0"/>
        <w:dstrike w:val="0"/>
        <w:color w:val="auto"/>
        <w:u w:val="none"/>
        <w:effect w:val="none"/>
      </w:rPr>
    </w:lvl>
    <w:lvl w:ilvl="1">
      <w:start w:val="1"/>
      <w:numFmt w:val="decimal"/>
      <w:lvlText w:val="%2)"/>
      <w:lvlJc w:val="left"/>
      <w:pPr>
        <w:tabs>
          <w:tab w:val="num" w:pos="680"/>
        </w:tabs>
        <w:ind w:left="680" w:hanging="340"/>
      </w:pPr>
      <w:rPr>
        <w:strike w:val="0"/>
        <w:dstrike w:val="0"/>
        <w:u w:val="none"/>
        <w:effect w:val="none"/>
      </w:rPr>
    </w:lvl>
    <w:lvl w:ilvl="2">
      <w:start w:val="1"/>
      <w:numFmt w:val="lowerRoman"/>
      <w:lvlText w:val="%3."/>
      <w:lvlJc w:val="lef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lef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left"/>
      <w:pPr>
        <w:tabs>
          <w:tab w:val="num" w:pos="6180"/>
        </w:tabs>
        <w:ind w:left="6180" w:hanging="180"/>
      </w:pPr>
    </w:lvl>
  </w:abstractNum>
  <w:abstractNum w:abstractNumId="4" w15:restartNumberingAfterBreak="0">
    <w:nsid w:val="01EA1B2B"/>
    <w:multiLevelType w:val="multilevel"/>
    <w:tmpl w:val="A198AFA8"/>
    <w:lvl w:ilvl="0">
      <w:start w:val="1"/>
      <w:numFmt w:val="ordinal"/>
      <w:lvlText w:val="%1"/>
      <w:lvlJc w:val="left"/>
      <w:pPr>
        <w:tabs>
          <w:tab w:val="num" w:pos="340"/>
        </w:tabs>
        <w:ind w:left="340" w:hanging="340"/>
      </w:pPr>
      <w:rPr>
        <w:rFonts w:ascii="Times New Roman" w:hAnsi="Times New Roman" w:cs="Times New Roman" w:hint="default"/>
        <w:strike w:val="0"/>
        <w:dstrike w:val="0"/>
        <w:sz w:val="24"/>
        <w:u w:val="none"/>
        <w:effect w:val="none"/>
      </w:rPr>
    </w:lvl>
    <w:lvl w:ilvl="1">
      <w:start w:val="1"/>
      <w:numFmt w:val="decimal"/>
      <w:lvlText w:val="%2)"/>
      <w:lvlJc w:val="left"/>
      <w:pPr>
        <w:tabs>
          <w:tab w:val="num" w:pos="680"/>
        </w:tabs>
        <w:ind w:left="680" w:hanging="340"/>
      </w:pPr>
      <w:rPr>
        <w:rFonts w:ascii="ITC Avant Garde Gothic" w:hAnsi="ITC Avant Garde Gothic" w:hint="default"/>
        <w:sz w:val="24"/>
      </w:rPr>
    </w:lvl>
    <w:lvl w:ilvl="2">
      <w:start w:val="1"/>
      <w:numFmt w:val="lowerLetter"/>
      <w:lvlText w:val="%3)"/>
      <w:lvlJc w:val="left"/>
      <w:pPr>
        <w:tabs>
          <w:tab w:val="num" w:pos="1021"/>
        </w:tabs>
        <w:ind w:left="1021" w:hanging="341"/>
      </w:pPr>
      <w:rPr>
        <w:rFonts w:ascii="ITC Avant Garde Gothic" w:hAnsi="ITC Avant Garde Gothic" w:cs="ITC Avant Garde Gothic" w:hint="default"/>
        <w:sz w:val="24"/>
      </w:rPr>
    </w:lvl>
    <w:lvl w:ilvl="3">
      <w:start w:val="1"/>
      <w:numFmt w:val="bullet"/>
      <w:lvlText w:val="−"/>
      <w:lvlJc w:val="left"/>
      <w:pPr>
        <w:tabs>
          <w:tab w:val="num" w:pos="1361"/>
        </w:tabs>
        <w:ind w:left="1361" w:hanging="340"/>
      </w:pPr>
      <w:rPr>
        <w:rFonts w:ascii="ITC Avant Garde Gothic" w:hAnsi="ITC Avant Garde Gothic" w:cs="ITC Avant Garde Gothic" w:hint="default"/>
        <w:sz w:val="24"/>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4678"/>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937CD"/>
    <w:multiLevelType w:val="hybridMultilevel"/>
    <w:tmpl w:val="9B023668"/>
    <w:lvl w:ilvl="0" w:tplc="9D9C0D24">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6" w15:restartNumberingAfterBreak="0">
    <w:nsid w:val="17F00C47"/>
    <w:multiLevelType w:val="hybridMultilevel"/>
    <w:tmpl w:val="A5900F6C"/>
    <w:lvl w:ilvl="0" w:tplc="694CFB2E">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7" w15:restartNumberingAfterBreak="0">
    <w:nsid w:val="2B970D62"/>
    <w:multiLevelType w:val="hybridMultilevel"/>
    <w:tmpl w:val="B5D2C820"/>
    <w:lvl w:ilvl="0" w:tplc="04150011">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8" w15:restartNumberingAfterBreak="0">
    <w:nsid w:val="37EB7BB7"/>
    <w:multiLevelType w:val="hybridMultilevel"/>
    <w:tmpl w:val="D848EF92"/>
    <w:lvl w:ilvl="0" w:tplc="04150011">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abstractNumId w:val="7"/>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18"/>
    <w:rsid w:val="0012244F"/>
    <w:rsid w:val="00171690"/>
    <w:rsid w:val="00173CE0"/>
    <w:rsid w:val="001A0407"/>
    <w:rsid w:val="001A51AA"/>
    <w:rsid w:val="002463EC"/>
    <w:rsid w:val="0027350F"/>
    <w:rsid w:val="00281294"/>
    <w:rsid w:val="002A3A0F"/>
    <w:rsid w:val="00300575"/>
    <w:rsid w:val="003056D0"/>
    <w:rsid w:val="00332A73"/>
    <w:rsid w:val="00381D8E"/>
    <w:rsid w:val="003D692B"/>
    <w:rsid w:val="004200C5"/>
    <w:rsid w:val="00456EC3"/>
    <w:rsid w:val="00473C8E"/>
    <w:rsid w:val="0048026A"/>
    <w:rsid w:val="004A572C"/>
    <w:rsid w:val="004B2419"/>
    <w:rsid w:val="004B35A1"/>
    <w:rsid w:val="00526E31"/>
    <w:rsid w:val="00527963"/>
    <w:rsid w:val="00537699"/>
    <w:rsid w:val="0054312D"/>
    <w:rsid w:val="00570AC4"/>
    <w:rsid w:val="00575D28"/>
    <w:rsid w:val="00697DA7"/>
    <w:rsid w:val="006B6B95"/>
    <w:rsid w:val="006D389D"/>
    <w:rsid w:val="006E1C69"/>
    <w:rsid w:val="007310C1"/>
    <w:rsid w:val="00736964"/>
    <w:rsid w:val="00783487"/>
    <w:rsid w:val="007B5E7C"/>
    <w:rsid w:val="007C3E3C"/>
    <w:rsid w:val="00845523"/>
    <w:rsid w:val="008851F9"/>
    <w:rsid w:val="008F00D4"/>
    <w:rsid w:val="00937236"/>
    <w:rsid w:val="009604E4"/>
    <w:rsid w:val="009F0C8E"/>
    <w:rsid w:val="00A6499F"/>
    <w:rsid w:val="00A74F9D"/>
    <w:rsid w:val="00A8325D"/>
    <w:rsid w:val="00A91439"/>
    <w:rsid w:val="00A933B9"/>
    <w:rsid w:val="00AB06BD"/>
    <w:rsid w:val="00AE12F4"/>
    <w:rsid w:val="00AF0D24"/>
    <w:rsid w:val="00B3709C"/>
    <w:rsid w:val="00B430AA"/>
    <w:rsid w:val="00B52CBC"/>
    <w:rsid w:val="00BA6B74"/>
    <w:rsid w:val="00C17E11"/>
    <w:rsid w:val="00CC686E"/>
    <w:rsid w:val="00D176C2"/>
    <w:rsid w:val="00D22700"/>
    <w:rsid w:val="00D77C2E"/>
    <w:rsid w:val="00D91CFB"/>
    <w:rsid w:val="00D94B5A"/>
    <w:rsid w:val="00DB2B6E"/>
    <w:rsid w:val="00DC6318"/>
    <w:rsid w:val="00E17C62"/>
    <w:rsid w:val="00E65324"/>
    <w:rsid w:val="00F06DF6"/>
    <w:rsid w:val="00F32666"/>
    <w:rsid w:val="00F506C5"/>
    <w:rsid w:val="00F83D4B"/>
    <w:rsid w:val="00FD4729"/>
    <w:rsid w:val="00FD54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D9D78-4908-4570-BC4D-F5905AB7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631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C6318"/>
    <w:pPr>
      <w:jc w:val="center"/>
    </w:pPr>
    <w:rPr>
      <w:b/>
      <w:szCs w:val="20"/>
    </w:rPr>
  </w:style>
  <w:style w:type="character" w:styleId="Odwoaniedokomentarza">
    <w:name w:val="annotation reference"/>
    <w:rsid w:val="00DC6318"/>
    <w:rPr>
      <w:sz w:val="16"/>
      <w:szCs w:val="16"/>
    </w:rPr>
  </w:style>
  <w:style w:type="paragraph" w:styleId="Tekstkomentarza">
    <w:name w:val="annotation text"/>
    <w:basedOn w:val="Normalny"/>
    <w:link w:val="TekstkomentarzaZnak"/>
    <w:rsid w:val="00DC6318"/>
    <w:rPr>
      <w:sz w:val="20"/>
      <w:szCs w:val="20"/>
    </w:rPr>
  </w:style>
  <w:style w:type="character" w:customStyle="1" w:styleId="TekstkomentarzaZnak">
    <w:name w:val="Tekst komentarza Znak"/>
    <w:link w:val="Tekstkomentarza"/>
    <w:rsid w:val="00DC6318"/>
    <w:rPr>
      <w:lang w:val="pl-PL" w:eastAsia="pl-PL" w:bidi="ar-SA"/>
    </w:rPr>
  </w:style>
  <w:style w:type="paragraph" w:styleId="Tekstdymka">
    <w:name w:val="Balloon Text"/>
    <w:basedOn w:val="Normalny"/>
    <w:semiHidden/>
    <w:rsid w:val="00DC6318"/>
    <w:rPr>
      <w:rFonts w:ascii="Tahoma" w:hAnsi="Tahoma" w:cs="Tahoma"/>
      <w:sz w:val="16"/>
      <w:szCs w:val="16"/>
    </w:rPr>
  </w:style>
  <w:style w:type="paragraph" w:styleId="Tekstprzypisudolnego">
    <w:name w:val="footnote text"/>
    <w:basedOn w:val="Normalny"/>
    <w:link w:val="TekstprzypisudolnegoZnak"/>
    <w:semiHidden/>
    <w:rsid w:val="00DC6318"/>
    <w:rPr>
      <w:sz w:val="20"/>
      <w:szCs w:val="20"/>
    </w:rPr>
  </w:style>
  <w:style w:type="character" w:customStyle="1" w:styleId="TekstprzypisudolnegoZnak">
    <w:name w:val="Tekst przypisu dolnego Znak"/>
    <w:link w:val="Tekstprzypisudolnego"/>
    <w:locked/>
    <w:rsid w:val="00DC6318"/>
    <w:rPr>
      <w:lang w:val="pl-PL" w:eastAsia="pl-PL" w:bidi="ar-SA"/>
    </w:rPr>
  </w:style>
  <w:style w:type="character" w:styleId="Odwoanieprzypisudolnego">
    <w:name w:val="footnote reference"/>
    <w:uiPriority w:val="99"/>
    <w:unhideWhenUsed/>
    <w:rsid w:val="004A572C"/>
    <w:rPr>
      <w:vertAlign w:val="superscript"/>
    </w:rPr>
  </w:style>
  <w:style w:type="character" w:customStyle="1" w:styleId="TytuZnak">
    <w:name w:val="Tytuł Znak"/>
    <w:link w:val="Tytu"/>
    <w:rsid w:val="00381D8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1738</Words>
  <Characters>10430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GP……………………</vt:lpstr>
    </vt:vector>
  </TitlesOfParts>
  <Company>ZDM</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subject/>
  <dc:creator>b.rosa</dc:creator>
  <cp:keywords/>
  <cp:lastModifiedBy>Karolina Prokopczyk</cp:lastModifiedBy>
  <cp:revision>2</cp:revision>
  <cp:lastPrinted>2020-01-15T11:43:00Z</cp:lastPrinted>
  <dcterms:created xsi:type="dcterms:W3CDTF">2021-11-03T09:43:00Z</dcterms:created>
  <dcterms:modified xsi:type="dcterms:W3CDTF">2021-11-03T09:43:00Z</dcterms:modified>
</cp:coreProperties>
</file>