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FE" w:rsidRPr="00700143" w:rsidRDefault="003907FE" w:rsidP="003907FE">
      <w:r w:rsidRPr="00700143">
        <w:t>W spotkaniu z mieszkańcami udział wzięli</w:t>
      </w:r>
      <w:r w:rsidRPr="00700143">
        <w:t> </w:t>
      </w:r>
      <w:r w:rsidRPr="00700143">
        <w:t>zastępca dyrektora</w:t>
      </w:r>
      <w:r w:rsidRPr="00700143">
        <w:t xml:space="preserve"> Zarządu Dróg Miejskich</w:t>
      </w:r>
      <w:r w:rsidRPr="00700143">
        <w:t xml:space="preserve"> Tamas Dombi i pracownicy ZDM, projektant Krzysztof </w:t>
      </w:r>
      <w:proofErr w:type="spellStart"/>
      <w:r w:rsidRPr="00700143">
        <w:t>Opasiński</w:t>
      </w:r>
      <w:proofErr w:type="spellEnd"/>
      <w:r w:rsidRPr="00700143">
        <w:t>, Jacek Grunt-Mejer – pełnomocnik ds. rewitalizacji i Pani Beata Marczak-Wacławek – Biuro Architektury.</w:t>
      </w:r>
      <w:r w:rsidRPr="00700143">
        <w:t xml:space="preserve"> </w:t>
      </w:r>
      <w:r w:rsidRPr="00700143">
        <w:t>Spotkanie mia</w:t>
      </w:r>
      <w:r w:rsidRPr="00700143">
        <w:t>ło charakter informacyjny.</w:t>
      </w:r>
      <w:r w:rsidRPr="00700143">
        <w:t xml:space="preserve"> ZDM i projektant starali się odpowiedzieć na wszystkie pytania mieszkańców.</w:t>
      </w:r>
    </w:p>
    <w:p w:rsidR="003907FE" w:rsidRPr="00700143" w:rsidRDefault="003907FE" w:rsidP="003907FE"/>
    <w:p w:rsidR="003907FE" w:rsidRPr="00700143" w:rsidRDefault="003907FE" w:rsidP="003907FE">
      <w:r w:rsidRPr="00700143">
        <w:t>Celem projektu przebudowy skrzyżowania jest wprowadzenie rozwiązań mających na celu uatrakcyjnienie</w:t>
      </w:r>
      <w:bookmarkStart w:id="0" w:name="_GoBack"/>
      <w:bookmarkEnd w:id="0"/>
      <w:r w:rsidRPr="00700143">
        <w:t xml:space="preserve"> ww. skrzyżowania</w:t>
      </w:r>
      <w:r w:rsidRPr="00700143">
        <w:t xml:space="preserve"> dla</w:t>
      </w:r>
      <w:r w:rsidRPr="00700143">
        <w:t xml:space="preserve"> wszystkich uczestników ruchu tj. pieszych, rowerzystów,  jak również uzyskanie maksymalnej przepustowości skrzyżowania. </w:t>
      </w:r>
    </w:p>
    <w:p w:rsidR="003907FE" w:rsidRPr="00700143" w:rsidRDefault="003907FE" w:rsidP="003907FE"/>
    <w:p w:rsidR="003907FE" w:rsidRPr="00700143" w:rsidRDefault="003907FE" w:rsidP="003907FE">
      <w:r w:rsidRPr="00700143">
        <w:t>Priorytetowym jest także poprawa bezpieczeństwa wszystkich uczestników ruchu</w:t>
      </w:r>
      <w:r w:rsidRPr="00700143">
        <w:t>,</w:t>
      </w:r>
      <w:r w:rsidRPr="00700143">
        <w:t xml:space="preserve"> osiągnięta również poprzez modernizację wyeksploatowanej sygnalizacji świetlnej. Analizowane są różne warianty wprowadzenia zmian w organizacji ruchu</w:t>
      </w:r>
      <w:r w:rsidRPr="00700143">
        <w:t>,</w:t>
      </w:r>
      <w:r w:rsidRPr="00700143">
        <w:t xml:space="preserve"> minimalizujące uciążliwość wynikającą ze zmian ruchowych na skrzyżowaniu. Wstę</w:t>
      </w:r>
      <w:r w:rsidRPr="00700143">
        <w:t>pna symulacja dla skrzyżowania a</w:t>
      </w:r>
      <w:r w:rsidRPr="00700143">
        <w:t>l. Solidarności – Szwedzka została przedstawiona na spotkaniu. Wykonane zostaną także analizy symulacyjne dające podstawę do podjęcia dalszych kroków</w:t>
      </w:r>
      <w:r w:rsidRPr="00700143">
        <w:t>,</w:t>
      </w:r>
      <w:r w:rsidRPr="00700143">
        <w:t xml:space="preserve"> w celu poprawy parametrów ruchowych na tym obszarze.</w:t>
      </w:r>
    </w:p>
    <w:p w:rsidR="003907FE" w:rsidRPr="00700143" w:rsidRDefault="003907FE" w:rsidP="003907FE"/>
    <w:p w:rsidR="003907FE" w:rsidRPr="00700143" w:rsidRDefault="003907FE" w:rsidP="003907FE">
      <w:r w:rsidRPr="00700143">
        <w:t>Założenie utrzymania przekroju trójpasowego na wlocie Szwedzkiej jest jak najbardziej zasadne</w:t>
      </w:r>
      <w:r w:rsidRPr="00700143">
        <w:t>,</w:t>
      </w:r>
      <w:r w:rsidRPr="00700143">
        <w:t xml:space="preserve"> ze względu na maksymalizację przepustowości na tym wlocie</w:t>
      </w:r>
      <w:r w:rsidRPr="00700143">
        <w:t>,</w:t>
      </w:r>
      <w:r w:rsidRPr="00700143">
        <w:t xml:space="preserve"> przy sterowaniu sygnalizacją świetlną. Nawet krótki pas do skrętu w prawo pozwoli na poprawę parametrów przepustowości na ww. wlocie.</w:t>
      </w:r>
    </w:p>
    <w:p w:rsidR="003907FE" w:rsidRPr="00700143" w:rsidRDefault="003907FE" w:rsidP="003907FE"/>
    <w:p w:rsidR="003907FE" w:rsidRPr="00700143" w:rsidRDefault="003907FE" w:rsidP="003907FE">
      <w:r w:rsidRPr="00700143">
        <w:t xml:space="preserve">Likwidacja </w:t>
      </w:r>
      <w:proofErr w:type="spellStart"/>
      <w:r w:rsidRPr="00700143">
        <w:t>prawoskrętu</w:t>
      </w:r>
      <w:proofErr w:type="spellEnd"/>
      <w:r w:rsidRPr="00700143">
        <w:t xml:space="preserve"> z al. Solidarności w Szwedzką</w:t>
      </w:r>
      <w:r w:rsidRPr="00700143">
        <w:t>,</w:t>
      </w:r>
      <w:r w:rsidRPr="00700143">
        <w:t xml:space="preserve"> funkcjonująca w obecnej postaci w formie wydzielonej jezdni</w:t>
      </w:r>
      <w:r w:rsidRPr="00700143">
        <w:t>,</w:t>
      </w:r>
      <w:r w:rsidRPr="00700143">
        <w:t xml:space="preserve"> i wprowadzenie jednego pasa funkcjonującego na jednym prawym pasie al. Solidarności została przeanalizowana i nie powinna skutkować pogorszeniem warunków ruchu w tej relacji. Szerokość chodnika na Szwedzkiej będzie wynosić 3,6 metra.</w:t>
      </w:r>
    </w:p>
    <w:p w:rsidR="003907FE" w:rsidRPr="00700143" w:rsidRDefault="003907FE" w:rsidP="003907FE"/>
    <w:p w:rsidR="003907FE" w:rsidRPr="00700143" w:rsidRDefault="003907FE" w:rsidP="003907FE">
      <w:r w:rsidRPr="00700143">
        <w:t>Azyl w pasie dzielącym będzie posiadał szerokość zapewniającą bezpieczne oczekiwanie na sygnał zielony zarówno pieszym</w:t>
      </w:r>
      <w:r w:rsidRPr="00700143">
        <w:t>,</w:t>
      </w:r>
      <w:r w:rsidRPr="00700143">
        <w:t xml:space="preserve"> jak i rowerzystom – zgodne z przepisami i standardami projektowymi. Będzie to 2,5 metra. Przeanalizujemy możliwość zawężenia pasów jezdni. </w:t>
      </w:r>
    </w:p>
    <w:p w:rsidR="003907FE" w:rsidRPr="00700143" w:rsidRDefault="003907FE" w:rsidP="003907FE"/>
    <w:p w:rsidR="003907FE" w:rsidRPr="00700143" w:rsidRDefault="003907FE" w:rsidP="003907FE">
      <w:r w:rsidRPr="00700143">
        <w:t>Wprowad</w:t>
      </w:r>
      <w:r w:rsidRPr="00700143">
        <w:t>zenie drugiego przejścia przez a</w:t>
      </w:r>
      <w:r w:rsidRPr="00700143">
        <w:t>l. Solidarności znacznie pogorszyłoby parametry przepustowości na tym skrzyżowaniu</w:t>
      </w:r>
      <w:r w:rsidRPr="00700143">
        <w:t>,</w:t>
      </w:r>
      <w:r w:rsidRPr="00700143">
        <w:t xml:space="preserve"> wynikające z zasad sterowania sygnalizacją świetlną. Ponadto</w:t>
      </w:r>
      <w:r w:rsidRPr="00700143">
        <w:t>,</w:t>
      </w:r>
      <w:r w:rsidRPr="00700143">
        <w:t xml:space="preserve"> wprowadzenie dodatkowego przejścia będzie bezcelowe ze względu na brak kontynuacji ciągu pieszego i przewidywane niskie zapotrzebowanie na obsługę pieszą w tej relacji.</w:t>
      </w:r>
    </w:p>
    <w:p w:rsidR="003907FE" w:rsidRPr="00700143" w:rsidRDefault="003907FE" w:rsidP="003907FE"/>
    <w:p w:rsidR="003907FE" w:rsidRPr="00700143" w:rsidRDefault="003907FE" w:rsidP="003907FE">
      <w:r w:rsidRPr="00700143">
        <w:t>Obsługa transportu autokarowego będzi</w:t>
      </w:r>
      <w:r w:rsidRPr="00700143">
        <w:t>e się odbywać z wykorzystaniem a</w:t>
      </w:r>
      <w:r w:rsidRPr="00700143">
        <w:t xml:space="preserve">l. Solidarności. Wprowadzenie buspasa będzie przeanalizowane szczegółowo na etapie docelowej organizacji ruchu. Jednak może to skutkować znacznym pogorszeniem parametrów ruchowych dla komunikacji indywidualnej. </w:t>
      </w:r>
    </w:p>
    <w:p w:rsidR="003907FE" w:rsidRPr="00700143" w:rsidRDefault="003907FE" w:rsidP="003907FE"/>
    <w:p w:rsidR="003907FE" w:rsidRPr="00700143" w:rsidRDefault="003907FE" w:rsidP="003907FE">
      <w:r w:rsidRPr="00700143">
        <w:t>Uporządkowanie ulicy Szwedzkiej będzie analizowane na dalszych etapach zadań związanych z rewitalizacją obszaru Pragi. Może to nastąpić po zakończeniu budowy metra. Kwestia likwidacji zatok konsultowana będzie z Zarządem Transportu Miejskiego.</w:t>
      </w:r>
    </w:p>
    <w:p w:rsidR="003907FE" w:rsidRPr="00700143" w:rsidRDefault="003907FE" w:rsidP="003907FE"/>
    <w:p w:rsidR="003907FE" w:rsidRPr="00700143" w:rsidRDefault="003907FE" w:rsidP="003907FE">
      <w:r w:rsidRPr="00700143">
        <w:t>Nie przewiduje się wprowadzania zmian w organizacji ruchu na skrzyżowaniu ulicy Szwedzkiej i Równej.</w:t>
      </w:r>
    </w:p>
    <w:p w:rsidR="003907FE" w:rsidRPr="00700143" w:rsidRDefault="003907FE" w:rsidP="003907FE"/>
    <w:p w:rsidR="003907FE" w:rsidRPr="00700143" w:rsidRDefault="003907FE" w:rsidP="003907FE">
      <w:r w:rsidRPr="00700143">
        <w:t>Ulica Wileńska stanie się ulicą „ślepą” i polem manewrowym do zawracania. Takie rozwiązanie znacznie ograniczy i uspokoi ruch na ulicy Wileńskiej. Rozwiązanie będzie uzgodnione z wszystkimi instytucjami, które odpowiadają za zabytkowy charakter ulicy Wileńskiej. Dalsze zmiany w sprawie ulicy Wileńskiej będą wprowadzane z rewitalizacją obszaru Pragi.</w:t>
      </w:r>
    </w:p>
    <w:p w:rsidR="003907FE" w:rsidRPr="00700143" w:rsidRDefault="003907FE" w:rsidP="003907FE"/>
    <w:p w:rsidR="003907FE" w:rsidRPr="00700143" w:rsidRDefault="003907FE" w:rsidP="003907FE">
      <w:r w:rsidRPr="00700143">
        <w:lastRenderedPageBreak/>
        <w:t>Utrzymanie wyjazdu z ulicy Wileńskiej znacznie komplik</w:t>
      </w:r>
      <w:r w:rsidRPr="00700143">
        <w:t>uje sterowanie na skrzyżowaniu a</w:t>
      </w:r>
      <w:r w:rsidRPr="00700143">
        <w:t>l. Solidarności – Szwedzka</w:t>
      </w:r>
      <w:r w:rsidRPr="00700143">
        <w:t>,</w:t>
      </w:r>
      <w:r w:rsidRPr="00700143">
        <w:t xml:space="preserve"> powodując wysokie pogorszenie parametrów sterowania. W chwili obecnej z ul</w:t>
      </w:r>
      <w:r w:rsidRPr="00700143">
        <w:t>.</w:t>
      </w:r>
      <w:r w:rsidRPr="00700143">
        <w:t xml:space="preserve"> Wileńskiej wyjeżdża od 250 do 320 pojazdów na godzinę</w:t>
      </w:r>
      <w:r w:rsidRPr="00700143">
        <w:t>,</w:t>
      </w:r>
      <w:r w:rsidRPr="00700143">
        <w:t xml:space="preserve"> w zależności od pory dnia. Autobusy będą </w:t>
      </w:r>
      <w:r w:rsidRPr="00700143">
        <w:t>funkcjonowały z wykorzystaniem a</w:t>
      </w:r>
      <w:r w:rsidRPr="00700143">
        <w:t>l. Solidarności.</w:t>
      </w:r>
    </w:p>
    <w:p w:rsidR="003907FE" w:rsidRPr="00700143" w:rsidRDefault="003907FE" w:rsidP="003907FE"/>
    <w:p w:rsidR="003907FE" w:rsidRPr="00700143" w:rsidRDefault="003907FE" w:rsidP="003907FE">
      <w:r w:rsidRPr="00700143">
        <w:t>Temat woonerfu na ul. Stalowej będzie analizowany na dalszych etapach zadań związanych z rewitalizacją obszaru Pragi. ZDM przeanalizuje warunki ruchu w całym obszarze</w:t>
      </w:r>
      <w:r w:rsidRPr="00700143">
        <w:t>,</w:t>
      </w:r>
      <w:r w:rsidRPr="00700143">
        <w:t xml:space="preserve"> aby uniknąć sytuacji przełożenia ruchu tranzytowego z ul. Wileńskiej na inne ulice lokalne.</w:t>
      </w:r>
    </w:p>
    <w:p w:rsidR="003907FE" w:rsidRPr="00700143" w:rsidRDefault="003907FE" w:rsidP="003907FE"/>
    <w:p w:rsidR="003907FE" w:rsidRPr="00700143" w:rsidRDefault="003907FE" w:rsidP="003907FE">
      <w:r w:rsidRPr="00700143">
        <w:t>Ze względu na ograniczenia terenowe nie ma możliwości realizacji dwóch pasów na wlocie ul. Kosmowską</w:t>
      </w:r>
      <w:r w:rsidRPr="00700143">
        <w:t>,</w:t>
      </w:r>
      <w:r w:rsidRPr="00700143">
        <w:t xml:space="preserve"> w kierunku Pragi i Targówka. Zakres remontu chodników na ul. Kosmowskiej wyniknie z projektu drogowego po inwentaryzacji obecnego stanu.</w:t>
      </w:r>
    </w:p>
    <w:p w:rsidR="003907FE" w:rsidRPr="00700143" w:rsidRDefault="003907FE" w:rsidP="003907FE"/>
    <w:p w:rsidR="003907FE" w:rsidRPr="00700143" w:rsidRDefault="003907FE" w:rsidP="003907FE">
      <w:r w:rsidRPr="00700143">
        <w:t xml:space="preserve">Poprawie ulegnie także ruch pieszy i rowerowy. Włączenie ruchu rowerowego w ulicę Szwedzką będzie odbywało się poprzez wprowadzenie pasa rowerowego na jezdnię z odcinkowym </w:t>
      </w:r>
      <w:proofErr w:type="spellStart"/>
      <w:r w:rsidRPr="00700143">
        <w:t>rozseparowa</w:t>
      </w:r>
      <w:r w:rsidR="00700143" w:rsidRPr="00700143">
        <w:t>niem</w:t>
      </w:r>
      <w:proofErr w:type="spellEnd"/>
      <w:r w:rsidR="00700143" w:rsidRPr="00700143">
        <w:t xml:space="preserve"> strumieni. Przewiduje się </w:t>
      </w:r>
      <w:r w:rsidRPr="00700143">
        <w:t xml:space="preserve">połączenie z istniejącą drogą dla rowerów przy przystanku. Brak jego widoczności wynika z przyczyn edycyjnych projektu, który na obecnym etapie stanowi rozwiązanie koncepcyjne. </w:t>
      </w:r>
    </w:p>
    <w:p w:rsidR="003907FE" w:rsidRPr="00700143" w:rsidRDefault="003907FE" w:rsidP="003907FE"/>
    <w:p w:rsidR="003907FE" w:rsidRPr="00700143" w:rsidRDefault="003907FE" w:rsidP="003907FE">
      <w:r w:rsidRPr="00700143">
        <w:t>Kwestia usunięcia „kolizji” pieszy – rowerzysta przy przystanku „Szwedzka” będzie przeanalizowana w celu uzyskania rozwiązania jak najbardziej bezpiecznego. Wstępna opinia Zarządu Transportu Miejskiego na likwidację zatoki była negatywna</w:t>
      </w:r>
      <w:r w:rsidR="00700143" w:rsidRPr="00700143">
        <w:t>,</w:t>
      </w:r>
      <w:r w:rsidRPr="00700143">
        <w:t xml:space="preserve"> ze względu na linie ekspresowe i podmiejskie niezatrzymujące się na tym przystanku.</w:t>
      </w:r>
    </w:p>
    <w:p w:rsidR="003907FE" w:rsidRPr="00700143" w:rsidRDefault="003907FE" w:rsidP="003907FE"/>
    <w:p w:rsidR="003907FE" w:rsidRPr="00700143" w:rsidRDefault="003907FE" w:rsidP="003907FE">
      <w:r w:rsidRPr="00700143">
        <w:t>Przejazd rowerem na wprost z południa (ul. Kosmowskiej) na północ realizowany będzie na zasadach wynikających z organizacji ruchu.</w:t>
      </w:r>
    </w:p>
    <w:p w:rsidR="003907FE" w:rsidRPr="00700143" w:rsidRDefault="003907FE" w:rsidP="003907FE"/>
    <w:p w:rsidR="003907FE" w:rsidRPr="00700143" w:rsidRDefault="003907FE" w:rsidP="003907FE">
      <w:r w:rsidRPr="00700143">
        <w:t>Obsługa strzałki skrętu warunkowego w prawo względem rowerzystów przez Szwedzką oraz Al. Solidarności będzie realizowana zgodnie z obowiązującymi przepisami. Możliwe będzie wyświetlanie zielonych strzałek „w cieniu” wydzielonych lewoskrętów. Nie będzie możliwości wyświetlenia strzałek skrętu warunkowego i kolizyjnych strumieni rowerowych w jednym czasie. Nie przewiduje się celowego skracania sygnału zielonego dla grup rowerowych w celu obsługi strzałek warunkowych.</w:t>
      </w:r>
    </w:p>
    <w:p w:rsidR="003907FE" w:rsidRPr="00700143" w:rsidRDefault="003907FE" w:rsidP="003907FE">
      <w:r w:rsidRPr="00700143">
        <w:t>Będzie umożliwiony przejazd w kierunku północnym</w:t>
      </w:r>
      <w:r w:rsidR="00700143" w:rsidRPr="00700143">
        <w:t>,</w:t>
      </w:r>
      <w:r w:rsidRPr="00700143">
        <w:t xml:space="preserve"> z południowej części osiedla na Most Gdański.</w:t>
      </w:r>
    </w:p>
    <w:p w:rsidR="003907FE" w:rsidRPr="00700143" w:rsidRDefault="003907FE" w:rsidP="003907FE">
      <w:r w:rsidRPr="00700143">
        <w:t>Ze względu na późniejszy czas realizacji zadania budowy Trasy Tysiąclecia</w:t>
      </w:r>
      <w:r w:rsidR="00700143" w:rsidRPr="00700143">
        <w:t>,</w:t>
      </w:r>
      <w:r w:rsidRPr="00700143">
        <w:t xml:space="preserve"> nie analizowano podłączenia Trasy. Jest to poza horyzontem czasowym realizacji niniejszego zadania.</w:t>
      </w:r>
    </w:p>
    <w:p w:rsidR="003907FE" w:rsidRPr="00700143" w:rsidRDefault="003907FE" w:rsidP="003907FE"/>
    <w:p w:rsidR="003907FE" w:rsidRPr="00700143" w:rsidRDefault="003907FE" w:rsidP="003907FE">
      <w:r w:rsidRPr="00700143">
        <w:t>Szacunkowe koszty zostaną określone po wykonaniu wielobranżowego</w:t>
      </w:r>
      <w:r w:rsidR="00700143" w:rsidRPr="00700143">
        <w:t>,</w:t>
      </w:r>
      <w:r w:rsidRPr="00700143">
        <w:t xml:space="preserve"> kompletnego projektu. Przebudowa planowana jest na lata 2018/2019. Termin realizacji uzależniony jest od terminu zakończenia realizacji dokumentacji projektowej. Ze względu na złożoność zagadnienia i wielobranżowość na chwilę obecną nie ma możliwości określenia precyzyjnego terminu. Wykonanie prac poprzedzone musi być procedurą przetargową na wyłonienie wykonawcy robót, co też wymaga spełnienia stosownych terminów wynikających z prawa Zamówień Publicznych. Czas realizacji przebudowy może wynosić 3-4 miesiące</w:t>
      </w:r>
      <w:r w:rsidR="00700143" w:rsidRPr="00700143">
        <w:t>,</w:t>
      </w:r>
      <w:r w:rsidRPr="00700143">
        <w:t xml:space="preserve"> w zależności od ostatecznego zakresu.</w:t>
      </w:r>
    </w:p>
    <w:p w:rsidR="003907FE" w:rsidRPr="00700143" w:rsidRDefault="003907FE" w:rsidP="003907FE"/>
    <w:p w:rsidR="003907FE" w:rsidRPr="00700143" w:rsidRDefault="003907FE" w:rsidP="003907FE">
      <w:r w:rsidRPr="00700143">
        <w:t>W ramach realizacji projektu nie przewidujemy wywłaszczeń.</w:t>
      </w:r>
    </w:p>
    <w:p w:rsidR="002C3C8E" w:rsidRPr="00700143" w:rsidRDefault="002C3C8E"/>
    <w:sectPr w:rsidR="002C3C8E" w:rsidRPr="0070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E"/>
    <w:rsid w:val="002C3C8E"/>
    <w:rsid w:val="003907FE"/>
    <w:rsid w:val="0070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9FEC2-6698-4F07-8475-0CE5CBA0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7F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Niemczak</dc:creator>
  <cp:keywords/>
  <dc:description/>
  <cp:lastModifiedBy>Michał Niemczak</cp:lastModifiedBy>
  <cp:revision>1</cp:revision>
  <dcterms:created xsi:type="dcterms:W3CDTF">2018-03-19T10:02:00Z</dcterms:created>
  <dcterms:modified xsi:type="dcterms:W3CDTF">2018-03-19T10:26:00Z</dcterms:modified>
</cp:coreProperties>
</file>