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86" w:rsidRDefault="00283B86" w:rsidP="00782B45">
      <w:pPr>
        <w:pStyle w:val="Title"/>
        <w:rPr>
          <w:rFonts w:ascii="Tahoma" w:hAnsi="Tahoma" w:cs="Tahoma"/>
          <w:b/>
          <w:bCs/>
          <w:smallCaps/>
          <w:sz w:val="22"/>
          <w:szCs w:val="22"/>
        </w:rPr>
      </w:pPr>
      <w:r>
        <w:rPr>
          <w:rFonts w:ascii="Tahoma" w:hAnsi="Tahoma" w:cs="Tahoma"/>
          <w:b/>
          <w:bCs/>
          <w:smallCaps/>
          <w:sz w:val="22"/>
          <w:szCs w:val="22"/>
        </w:rPr>
        <w:t>ZAMAWIAJĄCY</w:t>
      </w:r>
    </w:p>
    <w:p w:rsidR="00283B86" w:rsidRPr="006C30A9" w:rsidRDefault="00283B86"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283B86" w:rsidRPr="006C30A9" w:rsidRDefault="00283B86"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283B86" w:rsidRPr="008D509F" w:rsidRDefault="00283B86"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283B86" w:rsidRPr="006C30A9" w:rsidRDefault="00283B86" w:rsidP="006D2B5C">
      <w:pPr>
        <w:pStyle w:val="BodyText"/>
        <w:spacing w:line="360" w:lineRule="auto"/>
        <w:ind w:right="-427"/>
        <w:rPr>
          <w:rFonts w:ascii="Tahoma" w:hAnsi="Tahoma" w:cs="Tahoma"/>
          <w:b/>
          <w:bCs/>
          <w:sz w:val="22"/>
          <w:szCs w:val="22"/>
        </w:rPr>
      </w:pPr>
    </w:p>
    <w:p w:rsidR="00283B86" w:rsidRDefault="00283B86" w:rsidP="00C93975">
      <w:pPr>
        <w:pStyle w:val="BodyText"/>
        <w:spacing w:line="360" w:lineRule="auto"/>
        <w:ind w:right="-427"/>
        <w:jc w:val="center"/>
        <w:rPr>
          <w:rFonts w:ascii="Tahoma" w:hAnsi="Tahoma" w:cs="Tahoma"/>
          <w:b/>
          <w:bCs/>
          <w:sz w:val="22"/>
          <w:szCs w:val="22"/>
        </w:rPr>
      </w:pPr>
    </w:p>
    <w:p w:rsidR="00283B86" w:rsidRDefault="00283B86" w:rsidP="00C93975">
      <w:pPr>
        <w:pStyle w:val="BodyText"/>
        <w:spacing w:line="360" w:lineRule="auto"/>
        <w:ind w:right="-427"/>
        <w:jc w:val="center"/>
        <w:rPr>
          <w:rFonts w:ascii="Tahoma" w:hAnsi="Tahoma" w:cs="Tahoma"/>
          <w:b/>
          <w:bCs/>
          <w:sz w:val="22"/>
          <w:szCs w:val="22"/>
        </w:rPr>
      </w:pPr>
    </w:p>
    <w:p w:rsidR="00283B86" w:rsidRPr="006C30A9" w:rsidRDefault="00283B86"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283B86" w:rsidRPr="006C30A9" w:rsidRDefault="00283B86"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283B86" w:rsidRDefault="00283B86"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283B86" w:rsidRPr="004E3C81" w:rsidRDefault="00283B86" w:rsidP="00F713FC">
      <w:pPr>
        <w:spacing w:after="60"/>
        <w:jc w:val="center"/>
        <w:rPr>
          <w:rFonts w:ascii="Tahoma" w:hAnsi="Tahoma" w:cs="Tahoma"/>
          <w:sz w:val="22"/>
          <w:szCs w:val="22"/>
        </w:rPr>
      </w:pPr>
    </w:p>
    <w:p w:rsidR="00283B86" w:rsidRPr="008274A1" w:rsidRDefault="00283B86" w:rsidP="008274A1">
      <w:pPr>
        <w:pStyle w:val="BodyText"/>
        <w:jc w:val="center"/>
        <w:rPr>
          <w:rFonts w:ascii="Tahoma" w:hAnsi="Tahoma" w:cs="Tahoma"/>
          <w:b/>
          <w:bCs/>
          <w:sz w:val="22"/>
          <w:szCs w:val="22"/>
        </w:rPr>
      </w:pPr>
      <w:r>
        <w:rPr>
          <w:rFonts w:ascii="Tahoma" w:hAnsi="Tahoma" w:cs="Tahoma"/>
          <w:b/>
          <w:bCs/>
          <w:sz w:val="22"/>
          <w:szCs w:val="22"/>
        </w:rPr>
        <w:t>Dostawy w 2017 roku artykułów biurowych i papieru do urządzeń biurowych.</w:t>
      </w:r>
    </w:p>
    <w:p w:rsidR="00283B86" w:rsidRDefault="00283B86" w:rsidP="00F713FC">
      <w:pPr>
        <w:pStyle w:val="BodyText"/>
        <w:spacing w:line="360" w:lineRule="auto"/>
        <w:ind w:right="-427"/>
        <w:jc w:val="center"/>
        <w:rPr>
          <w:rFonts w:ascii="Tahoma" w:hAnsi="Tahoma" w:cs="Tahoma"/>
          <w:sz w:val="22"/>
          <w:szCs w:val="22"/>
        </w:rPr>
      </w:pPr>
    </w:p>
    <w:p w:rsidR="00283B86" w:rsidRPr="00BD3717" w:rsidRDefault="00283B86"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283B86" w:rsidRPr="00BD3717" w:rsidRDefault="00283B86" w:rsidP="00BE2E45">
      <w:pPr>
        <w:pStyle w:val="BodyText"/>
        <w:spacing w:line="360" w:lineRule="auto"/>
        <w:ind w:right="-427"/>
        <w:rPr>
          <w:rFonts w:ascii="Tahoma" w:hAnsi="Tahoma" w:cs="Tahoma"/>
          <w:sz w:val="22"/>
          <w:szCs w:val="22"/>
        </w:rPr>
      </w:pPr>
    </w:p>
    <w:p w:rsidR="00283B86" w:rsidRDefault="00283B86" w:rsidP="00761E15">
      <w:pPr>
        <w:pStyle w:val="rozdzia"/>
      </w:pPr>
      <w:r>
        <w:t xml:space="preserve">                                                                                        </w:t>
      </w:r>
    </w:p>
    <w:p w:rsidR="00283B86" w:rsidRPr="00464D1C" w:rsidRDefault="00283B86" w:rsidP="00761E15">
      <w:pPr>
        <w:pStyle w:val="rozdzia"/>
      </w:pPr>
      <w:r>
        <w:tab/>
      </w:r>
      <w:r>
        <w:tab/>
      </w:r>
      <w:r>
        <w:tab/>
      </w:r>
      <w:r>
        <w:tab/>
      </w:r>
      <w:r>
        <w:tab/>
      </w:r>
      <w:r>
        <w:tab/>
      </w:r>
      <w:r>
        <w:tab/>
      </w:r>
      <w:r>
        <w:tab/>
      </w:r>
      <w:r>
        <w:tab/>
      </w:r>
      <w:r>
        <w:tab/>
        <w:t xml:space="preserve"> </w:t>
      </w:r>
      <w:r w:rsidRPr="00464D1C">
        <w:t>ZATWIERDZAM:</w:t>
      </w:r>
    </w:p>
    <w:p w:rsidR="00283B86" w:rsidRDefault="00283B86" w:rsidP="00761E15">
      <w:pPr>
        <w:pStyle w:val="rozdzia"/>
      </w:pPr>
      <w:r w:rsidRPr="00464D1C">
        <w:t xml:space="preserve">       </w:t>
      </w:r>
      <w:r>
        <w:t xml:space="preserve">                                                                </w:t>
      </w:r>
    </w:p>
    <w:p w:rsidR="00283B86" w:rsidRPr="005276AF" w:rsidRDefault="00283B86" w:rsidP="00761E15">
      <w:pPr>
        <w:pStyle w:val="rozdzia"/>
      </w:pPr>
      <w:r>
        <w:tab/>
      </w:r>
      <w:r>
        <w:tab/>
      </w:r>
      <w:r>
        <w:tab/>
      </w:r>
      <w:r>
        <w:tab/>
      </w:r>
      <w:r>
        <w:tab/>
      </w:r>
      <w:r>
        <w:tab/>
      </w:r>
      <w:r>
        <w:tab/>
      </w:r>
      <w:r>
        <w:tab/>
        <w:t>Dyrektor Zarządu Dróg Miejskich</w:t>
      </w:r>
    </w:p>
    <w:p w:rsidR="00283B86" w:rsidRPr="00775992" w:rsidRDefault="00283B86" w:rsidP="00DA6F4A">
      <w:pPr>
        <w:pStyle w:val="BodyText"/>
        <w:spacing w:line="360" w:lineRule="auto"/>
        <w:ind w:left="4956" w:right="-427" w:firstLine="708"/>
        <w:jc w:val="center"/>
        <w:rPr>
          <w:rFonts w:ascii="Tahoma" w:hAnsi="Tahoma" w:cs="Tahoma"/>
          <w:b/>
          <w:sz w:val="20"/>
          <w:szCs w:val="20"/>
        </w:rPr>
      </w:pPr>
      <w:r w:rsidRPr="00775992">
        <w:rPr>
          <w:rFonts w:ascii="Tahoma" w:hAnsi="Tahoma" w:cs="Tahoma"/>
          <w:b/>
          <w:sz w:val="20"/>
          <w:szCs w:val="20"/>
        </w:rPr>
        <w:t>Łukasz Puchalski</w:t>
      </w:r>
    </w:p>
    <w:p w:rsidR="00283B86" w:rsidRDefault="00283B86" w:rsidP="00DA6F4A">
      <w:pPr>
        <w:pStyle w:val="BodyText"/>
        <w:spacing w:line="360" w:lineRule="auto"/>
        <w:ind w:left="4956" w:right="-427" w:firstLine="708"/>
        <w:jc w:val="center"/>
        <w:rPr>
          <w:rFonts w:ascii="Tahoma" w:hAnsi="Tahoma" w:cs="Tahoma"/>
          <w:sz w:val="20"/>
          <w:szCs w:val="20"/>
        </w:rPr>
      </w:pPr>
    </w:p>
    <w:p w:rsidR="00283B86" w:rsidRDefault="00283B86" w:rsidP="00DA6F4A">
      <w:pPr>
        <w:pStyle w:val="BodyText"/>
        <w:spacing w:line="360" w:lineRule="auto"/>
        <w:ind w:left="4956" w:right="-427" w:firstLine="708"/>
        <w:jc w:val="center"/>
        <w:rPr>
          <w:rFonts w:ascii="Tahoma" w:hAnsi="Tahoma" w:cs="Tahoma"/>
          <w:sz w:val="20"/>
          <w:szCs w:val="20"/>
        </w:rPr>
      </w:pPr>
    </w:p>
    <w:p w:rsidR="00283B86" w:rsidRDefault="00283B86" w:rsidP="00DA6F4A">
      <w:pPr>
        <w:pStyle w:val="BodyText"/>
        <w:spacing w:line="360" w:lineRule="auto"/>
        <w:ind w:left="4956" w:right="-427" w:firstLine="708"/>
        <w:jc w:val="center"/>
        <w:rPr>
          <w:rFonts w:ascii="Tahoma" w:hAnsi="Tahoma" w:cs="Tahoma"/>
          <w:sz w:val="20"/>
          <w:szCs w:val="20"/>
        </w:rPr>
      </w:pPr>
    </w:p>
    <w:p w:rsidR="00283B86" w:rsidRPr="00FE2C6D" w:rsidRDefault="00283B86" w:rsidP="00BC287F">
      <w:pPr>
        <w:pStyle w:val="BodyText"/>
        <w:spacing w:line="360" w:lineRule="auto"/>
        <w:ind w:right="-427"/>
        <w:jc w:val="center"/>
        <w:rPr>
          <w:rFonts w:ascii="Tahoma" w:hAnsi="Tahoma" w:cs="Tahoma"/>
          <w:color w:val="FF0000"/>
          <w:sz w:val="20"/>
          <w:szCs w:val="20"/>
        </w:rPr>
      </w:pPr>
    </w:p>
    <w:p w:rsidR="00283B86" w:rsidRDefault="00283B86" w:rsidP="00C4158F">
      <w:pPr>
        <w:rPr>
          <w:rFonts w:ascii="Tahoma" w:hAnsi="Tahoma" w:cs="Tahoma"/>
          <w:sz w:val="22"/>
          <w:szCs w:val="22"/>
        </w:rPr>
      </w:pPr>
    </w:p>
    <w:p w:rsidR="00283B86" w:rsidRDefault="00283B86" w:rsidP="00C4158F">
      <w:pPr>
        <w:rPr>
          <w:rFonts w:ascii="Tahoma" w:hAnsi="Tahoma" w:cs="Tahoma"/>
          <w:sz w:val="22"/>
          <w:szCs w:val="22"/>
        </w:rPr>
      </w:pPr>
    </w:p>
    <w:p w:rsidR="00283B86" w:rsidRDefault="00283B86" w:rsidP="00C4158F">
      <w:pPr>
        <w:rPr>
          <w:rFonts w:ascii="Tahoma" w:hAnsi="Tahoma" w:cs="Tahoma"/>
          <w:sz w:val="22"/>
          <w:szCs w:val="22"/>
        </w:rPr>
      </w:pPr>
    </w:p>
    <w:p w:rsidR="00283B86" w:rsidRDefault="00283B86" w:rsidP="00BC0610">
      <w:pPr>
        <w:rPr>
          <w:rFonts w:ascii="Tahoma" w:hAnsi="Tahoma" w:cs="Tahoma"/>
          <w:sz w:val="22"/>
          <w:szCs w:val="22"/>
        </w:rPr>
      </w:pPr>
    </w:p>
    <w:p w:rsidR="00283B86" w:rsidRDefault="00283B86" w:rsidP="00BC0610">
      <w:pPr>
        <w:rPr>
          <w:rFonts w:ascii="Tahoma" w:hAnsi="Tahoma" w:cs="Tahoma"/>
          <w:sz w:val="22"/>
          <w:szCs w:val="22"/>
        </w:rPr>
      </w:pPr>
    </w:p>
    <w:p w:rsidR="00283B86" w:rsidRDefault="00283B86" w:rsidP="00BC0610">
      <w:pPr>
        <w:rPr>
          <w:rFonts w:ascii="Tahoma" w:hAnsi="Tahoma" w:cs="Tahoma"/>
          <w:sz w:val="22"/>
          <w:szCs w:val="22"/>
        </w:rPr>
      </w:pPr>
    </w:p>
    <w:p w:rsidR="00283B86" w:rsidRDefault="00283B86" w:rsidP="00BC0610">
      <w:pP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listopad 2016 </w:t>
      </w:r>
      <w:r w:rsidRPr="006C30A9">
        <w:rPr>
          <w:rFonts w:ascii="Tahoma" w:hAnsi="Tahoma" w:cs="Tahoma"/>
          <w:sz w:val="22"/>
          <w:szCs w:val="22"/>
        </w:rPr>
        <w:t>r.</w:t>
      </w: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782B45">
      <w:pPr>
        <w:ind w:left="-284"/>
        <w:jc w:val="center"/>
        <w:rPr>
          <w:rFonts w:ascii="Tahoma" w:hAnsi="Tahoma" w:cs="Tahoma"/>
          <w:sz w:val="22"/>
          <w:szCs w:val="22"/>
        </w:rPr>
      </w:pPr>
    </w:p>
    <w:p w:rsidR="00283B86" w:rsidRDefault="00283B86"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283B86" w:rsidRDefault="00283B86" w:rsidP="008274A1">
      <w:pPr>
        <w:rPr>
          <w:rFonts w:ascii="Tahoma" w:hAnsi="Tahoma" w:cs="Tahoma"/>
          <w:sz w:val="22"/>
          <w:szCs w:val="22"/>
        </w:rPr>
      </w:pPr>
    </w:p>
    <w:p w:rsidR="00283B86" w:rsidRDefault="00283B86" w:rsidP="00F23316">
      <w:pPr>
        <w:rPr>
          <w:rFonts w:ascii="Tahoma" w:hAnsi="Tahoma" w:cs="Tahoma"/>
          <w:b/>
          <w:bCs/>
          <w:sz w:val="18"/>
          <w:szCs w:val="18"/>
        </w:rPr>
      </w:pPr>
    </w:p>
    <w:p w:rsidR="00283B86" w:rsidRPr="008B0C5B" w:rsidRDefault="00283B86"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283B86" w:rsidRPr="008B0C5B" w:rsidRDefault="00283B86" w:rsidP="00F23316">
      <w:pPr>
        <w:rPr>
          <w:rFonts w:ascii="Tahoma" w:hAnsi="Tahoma" w:cs="Tahoma"/>
          <w:b/>
          <w:bCs/>
          <w:sz w:val="18"/>
          <w:szCs w:val="18"/>
        </w:rPr>
      </w:pPr>
    </w:p>
    <w:p w:rsidR="00283B86" w:rsidRPr="008B0C5B" w:rsidRDefault="00283B86"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283B86" w:rsidRPr="008B0C5B" w:rsidRDefault="00283B86" w:rsidP="00745935">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w:t>
      </w:r>
      <w:r>
        <w:rPr>
          <w:rFonts w:ascii="Tahoma" w:hAnsi="Tahoma" w:cs="Tahoma"/>
          <w:sz w:val="18"/>
          <w:szCs w:val="18"/>
        </w:rPr>
        <w:t>k nr 1</w:t>
      </w:r>
      <w:r>
        <w:rPr>
          <w:rFonts w:ascii="Tahoma" w:hAnsi="Tahoma" w:cs="Tahoma"/>
          <w:sz w:val="18"/>
          <w:szCs w:val="18"/>
        </w:rPr>
        <w:tab/>
        <w:t xml:space="preserve">Formularz oświadczenia o </w:t>
      </w:r>
      <w:r w:rsidRPr="0072556C">
        <w:rPr>
          <w:rFonts w:ascii="Tahoma" w:hAnsi="Tahoma" w:cs="Tahoma"/>
          <w:sz w:val="18"/>
          <w:szCs w:val="18"/>
        </w:rPr>
        <w:t>nie podleganiu wykluczeniu</w:t>
      </w:r>
      <w:r w:rsidRPr="008B0C5B">
        <w:rPr>
          <w:rFonts w:ascii="Tahoma" w:hAnsi="Tahoma" w:cs="Tahoma"/>
          <w:sz w:val="18"/>
          <w:szCs w:val="18"/>
        </w:rPr>
        <w:t xml:space="preserve"> </w:t>
      </w:r>
    </w:p>
    <w:p w:rsidR="00283B86" w:rsidRDefault="00283B86" w:rsidP="0095020F">
      <w:pPr>
        <w:tabs>
          <w:tab w:val="left" w:pos="1701"/>
        </w:tabs>
        <w:ind w:left="1680" w:hanging="1680"/>
        <w:jc w:val="both"/>
        <w:rPr>
          <w:rFonts w:ascii="Tahoma" w:hAnsi="Tahoma" w:cs="Tahoma"/>
          <w:sz w:val="18"/>
          <w:szCs w:val="18"/>
        </w:rPr>
      </w:pPr>
      <w:r>
        <w:rPr>
          <w:rFonts w:ascii="Tahoma" w:hAnsi="Tahoma" w:cs="Tahoma"/>
          <w:sz w:val="18"/>
          <w:szCs w:val="18"/>
        </w:rPr>
        <w:t>załącznik nr 2</w:t>
      </w:r>
      <w:r w:rsidRPr="00FF2D27">
        <w:rPr>
          <w:rFonts w:ascii="Tahoma" w:hAnsi="Tahoma" w:cs="Tahoma"/>
          <w:sz w:val="18"/>
          <w:szCs w:val="18"/>
        </w:rPr>
        <w:tab/>
        <w:t>Oświadczenie Wykonawcy o przynależności lub braku przynależności do tej samej grupy kapitałowej</w:t>
      </w:r>
    </w:p>
    <w:p w:rsidR="00283B86" w:rsidRDefault="00283B86" w:rsidP="00CC2C09">
      <w:pPr>
        <w:tabs>
          <w:tab w:val="left" w:pos="1701"/>
        </w:tabs>
        <w:ind w:left="1695" w:hanging="1695"/>
        <w:jc w:val="both"/>
        <w:rPr>
          <w:rFonts w:ascii="Tahoma" w:hAnsi="Tahoma" w:cs="Tahoma"/>
          <w:sz w:val="18"/>
          <w:szCs w:val="18"/>
        </w:rPr>
      </w:pPr>
      <w:r>
        <w:rPr>
          <w:rFonts w:ascii="Tahoma" w:hAnsi="Tahoma" w:cs="Tahoma"/>
          <w:sz w:val="18"/>
          <w:szCs w:val="18"/>
        </w:rPr>
        <w:t>załącznik nr 3a</w:t>
      </w:r>
      <w:r>
        <w:rPr>
          <w:rFonts w:ascii="Tahoma" w:hAnsi="Tahoma" w:cs="Tahoma"/>
          <w:sz w:val="18"/>
          <w:szCs w:val="18"/>
        </w:rPr>
        <w:tab/>
        <w:t>Formularz cenowy dla części 1 (znajduje się w oddzielnym pliku)</w:t>
      </w:r>
    </w:p>
    <w:p w:rsidR="00283B86" w:rsidRDefault="00283B86" w:rsidP="00E03BB8">
      <w:pPr>
        <w:tabs>
          <w:tab w:val="left" w:pos="1701"/>
        </w:tabs>
        <w:ind w:left="1695" w:hanging="1695"/>
        <w:jc w:val="both"/>
        <w:rPr>
          <w:rFonts w:ascii="Tahoma" w:hAnsi="Tahoma" w:cs="Tahoma"/>
          <w:sz w:val="18"/>
          <w:szCs w:val="18"/>
        </w:rPr>
      </w:pPr>
      <w:r>
        <w:rPr>
          <w:rFonts w:ascii="Tahoma" w:hAnsi="Tahoma" w:cs="Tahoma"/>
          <w:sz w:val="18"/>
          <w:szCs w:val="18"/>
        </w:rPr>
        <w:t>załącznik nr 3b</w:t>
      </w:r>
      <w:r>
        <w:rPr>
          <w:rFonts w:ascii="Tahoma" w:hAnsi="Tahoma" w:cs="Tahoma"/>
          <w:sz w:val="18"/>
          <w:szCs w:val="18"/>
        </w:rPr>
        <w:tab/>
        <w:t>Formularz cenowy dla części 2 (znajduje się w oddzielnym pliku)</w:t>
      </w:r>
    </w:p>
    <w:p w:rsidR="00283B86" w:rsidRPr="00FF2D27" w:rsidRDefault="00283B86" w:rsidP="008274A1">
      <w:pPr>
        <w:tabs>
          <w:tab w:val="left" w:pos="1701"/>
        </w:tabs>
        <w:jc w:val="both"/>
        <w:rPr>
          <w:rFonts w:ascii="Tahoma" w:hAnsi="Tahoma" w:cs="Tahoma"/>
          <w:sz w:val="18"/>
          <w:szCs w:val="18"/>
        </w:rPr>
      </w:pPr>
    </w:p>
    <w:p w:rsidR="00283B86" w:rsidRPr="001A6A2F" w:rsidRDefault="00283B86"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283B86" w:rsidRPr="009732D8" w:rsidRDefault="00283B86" w:rsidP="00F23316">
      <w:pPr>
        <w:tabs>
          <w:tab w:val="left" w:pos="1701"/>
        </w:tabs>
        <w:ind w:left="1701" w:hanging="1701"/>
        <w:jc w:val="both"/>
        <w:rPr>
          <w:rFonts w:ascii="Tahoma" w:hAnsi="Tahoma" w:cs="Tahoma"/>
          <w:iCs/>
          <w:sz w:val="18"/>
          <w:szCs w:val="18"/>
        </w:rPr>
      </w:pPr>
    </w:p>
    <w:p w:rsidR="00283B86" w:rsidRPr="00156580" w:rsidRDefault="00283B86" w:rsidP="00F23316">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w:t>
      </w:r>
      <w:r>
        <w:rPr>
          <w:rFonts w:ascii="Tahoma" w:hAnsi="Tahoma" w:cs="Tahoma"/>
          <w:sz w:val="18"/>
          <w:szCs w:val="18"/>
        </w:rPr>
        <w:t xml:space="preserve"> dla poszczególnych części</w:t>
      </w:r>
    </w:p>
    <w:p w:rsidR="00283B86" w:rsidRPr="008B0C5B" w:rsidRDefault="00283B86" w:rsidP="00F23316">
      <w:pPr>
        <w:tabs>
          <w:tab w:val="left" w:pos="1680"/>
        </w:tabs>
        <w:jc w:val="both"/>
        <w:rPr>
          <w:rFonts w:ascii="Tahoma" w:hAnsi="Tahoma" w:cs="Tahoma"/>
          <w:b/>
          <w:bCs/>
          <w:sz w:val="18"/>
          <w:szCs w:val="18"/>
        </w:rPr>
      </w:pPr>
      <w:r w:rsidRPr="008B0C5B">
        <w:rPr>
          <w:sz w:val="18"/>
          <w:szCs w:val="18"/>
        </w:rPr>
        <w:tab/>
      </w:r>
      <w:r w:rsidRPr="008B0C5B">
        <w:rPr>
          <w:b/>
          <w:bCs/>
          <w:sz w:val="18"/>
          <w:szCs w:val="18"/>
        </w:rPr>
        <w:t xml:space="preserve">      </w:t>
      </w:r>
    </w:p>
    <w:p w:rsidR="00283B86" w:rsidRPr="00F30E96" w:rsidRDefault="00283B86" w:rsidP="00CC2C09">
      <w:pPr>
        <w:pStyle w:val="BodyTextIndent"/>
        <w:tabs>
          <w:tab w:val="left" w:pos="1800"/>
        </w:tabs>
        <w:ind w:left="1560" w:hanging="1560"/>
        <w:jc w:val="both"/>
        <w:rPr>
          <w:rFonts w:ascii="Tahoma" w:hAnsi="Tahoma" w:cs="Tahoma"/>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w:t>
      </w:r>
      <w:r>
        <w:rPr>
          <w:rFonts w:ascii="Tahoma" w:hAnsi="Tahoma" w:cs="Tahoma"/>
          <w:b/>
          <w:bCs/>
          <w:sz w:val="18"/>
          <w:szCs w:val="18"/>
        </w:rPr>
        <w:t xml:space="preserve">Opis Przedmiotu Zamówienia </w:t>
      </w:r>
      <w:r w:rsidRPr="00FD5AEE">
        <w:rPr>
          <w:rFonts w:ascii="Tahoma" w:hAnsi="Tahoma" w:cs="Tahoma"/>
          <w:bCs/>
          <w:sz w:val="18"/>
          <w:szCs w:val="18"/>
        </w:rPr>
        <w:t>dla poszczególnych części</w:t>
      </w:r>
    </w:p>
    <w:p w:rsidR="00283B86" w:rsidRPr="008B0C5B" w:rsidRDefault="00283B86"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283B86" w:rsidRPr="008F7AD2" w:rsidRDefault="00283B86" w:rsidP="00774D75">
      <w:pPr>
        <w:pStyle w:val="BodyTextIndent"/>
        <w:tabs>
          <w:tab w:val="left" w:pos="1680"/>
        </w:tabs>
        <w:ind w:left="0"/>
        <w:jc w:val="both"/>
        <w:rPr>
          <w:rFonts w:ascii="Tahoma" w:hAnsi="Tahoma" w:cs="Tahoma"/>
          <w:b/>
          <w:bCs/>
          <w:sz w:val="18"/>
          <w:szCs w:val="18"/>
        </w:rPr>
      </w:pPr>
    </w:p>
    <w:p w:rsidR="00283B86" w:rsidRPr="007B307B" w:rsidRDefault="00283B86" w:rsidP="009E2D83">
      <w:pPr>
        <w:pStyle w:val="tekstdokumentu"/>
      </w:pPr>
    </w:p>
    <w:p w:rsidR="00283B86" w:rsidRPr="00D97426" w:rsidRDefault="00283B86" w:rsidP="009E2D83">
      <w:pPr>
        <w:pStyle w:val="tekstdokumentu"/>
      </w:pPr>
    </w:p>
    <w:p w:rsidR="00283B86" w:rsidRPr="003D7192" w:rsidRDefault="00283B86" w:rsidP="009E2D83">
      <w:pPr>
        <w:pStyle w:val="tekstdokumentu"/>
      </w:pPr>
    </w:p>
    <w:p w:rsidR="00283B86" w:rsidRPr="003D7192" w:rsidRDefault="00283B86">
      <w:pPr>
        <w:pStyle w:val="BodyTextIndent"/>
        <w:ind w:left="0"/>
        <w:jc w:val="both"/>
        <w:rPr>
          <w:rFonts w:ascii="Tahoma" w:hAnsi="Tahoma" w:cs="Tahoma"/>
          <w:sz w:val="18"/>
          <w:szCs w:val="18"/>
        </w:rPr>
      </w:pPr>
    </w:p>
    <w:p w:rsidR="00283B86" w:rsidRDefault="00283B86">
      <w:pPr>
        <w:pStyle w:val="BodyTextIndent"/>
        <w:ind w:left="0"/>
        <w:jc w:val="both"/>
        <w:rPr>
          <w:rFonts w:ascii="Tahoma" w:hAnsi="Tahoma" w:cs="Tahoma"/>
          <w:sz w:val="18"/>
          <w:szCs w:val="18"/>
        </w:rPr>
      </w:pPr>
    </w:p>
    <w:p w:rsidR="00283B86" w:rsidRPr="007B307B" w:rsidRDefault="00283B86">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283B86" w:rsidRPr="007B307B" w:rsidRDefault="00283B86" w:rsidP="00761E15">
      <w:pPr>
        <w:pStyle w:val="rozdzia"/>
      </w:pPr>
    </w:p>
    <w:p w:rsidR="00283B86" w:rsidRPr="007B307B" w:rsidRDefault="00283B86" w:rsidP="00761E15">
      <w:pPr>
        <w:pStyle w:val="rozdzia"/>
      </w:pPr>
    </w:p>
    <w:p w:rsidR="00283B86" w:rsidRPr="007B307B" w:rsidRDefault="00283B86" w:rsidP="00761E15">
      <w:pPr>
        <w:pStyle w:val="rozdzia"/>
      </w:pPr>
    </w:p>
    <w:p w:rsidR="00283B86" w:rsidRPr="00EC4ED7" w:rsidRDefault="00283B86" w:rsidP="00761E1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283B86" w:rsidRPr="00EC4ED7"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Default="00283B86" w:rsidP="00C70BA9">
      <w:pPr>
        <w:pStyle w:val="rozdzia"/>
        <w:jc w:val="center"/>
        <w:rPr>
          <w:sz w:val="24"/>
          <w:szCs w:val="24"/>
        </w:rPr>
      </w:pPr>
    </w:p>
    <w:p w:rsidR="00283B86" w:rsidRPr="00C70BA9" w:rsidRDefault="00283B86" w:rsidP="00C70BA9">
      <w:pPr>
        <w:pStyle w:val="rozdzia"/>
        <w:jc w:val="center"/>
        <w:rPr>
          <w:sz w:val="24"/>
          <w:szCs w:val="24"/>
        </w:rPr>
      </w:pPr>
      <w:r w:rsidRPr="00C70BA9">
        <w:rPr>
          <w:sz w:val="24"/>
          <w:szCs w:val="24"/>
        </w:rPr>
        <w:t>ROZDZIAŁ I</w:t>
      </w:r>
    </w:p>
    <w:p w:rsidR="00283B86" w:rsidRPr="00C70BA9" w:rsidRDefault="00283B86" w:rsidP="00C70BA9">
      <w:pPr>
        <w:pStyle w:val="rozdzia"/>
        <w:jc w:val="center"/>
        <w:rPr>
          <w:sz w:val="24"/>
          <w:szCs w:val="24"/>
        </w:rPr>
      </w:pPr>
    </w:p>
    <w:p w:rsidR="00283B86" w:rsidRPr="00C70BA9" w:rsidRDefault="00283B86" w:rsidP="00C70BA9">
      <w:pPr>
        <w:pStyle w:val="rozdzia"/>
        <w:jc w:val="center"/>
        <w:rPr>
          <w:sz w:val="24"/>
          <w:szCs w:val="24"/>
        </w:rPr>
      </w:pPr>
      <w:r w:rsidRPr="00C70BA9">
        <w:rPr>
          <w:sz w:val="24"/>
          <w:szCs w:val="24"/>
        </w:rPr>
        <w:t>INSTRUKCJA DLA WYKONAWCÓW</w:t>
      </w: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Pr="00932211" w:rsidRDefault="00283B86"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283B86" w:rsidRDefault="00283B86"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283B86" w:rsidRPr="005F277B" w:rsidRDefault="00283B86"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283B86" w:rsidRPr="00775992" w:rsidRDefault="00283B86" w:rsidP="00EA21B8">
      <w:pPr>
        <w:ind w:left="708"/>
        <w:jc w:val="both"/>
        <w:rPr>
          <w:rFonts w:ascii="Tahoma" w:hAnsi="Tahoma" w:cs="Tahoma"/>
          <w:sz w:val="18"/>
          <w:szCs w:val="18"/>
        </w:rPr>
      </w:pPr>
      <w:r w:rsidRPr="00775992">
        <w:rPr>
          <w:rFonts w:ascii="Tahoma" w:hAnsi="Tahoma" w:cs="Tahoma"/>
          <w:sz w:val="18"/>
          <w:szCs w:val="18"/>
        </w:rPr>
        <w:t>Tel.: +48  (22) 55-89-000    fax.: +48 (22) 620-06-08    e-mail: </w:t>
      </w:r>
      <w:hyperlink r:id="rId8" w:history="1">
        <w:r w:rsidRPr="00775992">
          <w:rPr>
            <w:rStyle w:val="Hyperlink"/>
            <w:rFonts w:ascii="Tahoma" w:hAnsi="Tahoma" w:cs="Tahoma"/>
            <w:sz w:val="18"/>
            <w:szCs w:val="18"/>
          </w:rPr>
          <w:t>zzp@zdm.waw.pl</w:t>
        </w:r>
      </w:hyperlink>
      <w:r w:rsidRPr="00775992">
        <w:rPr>
          <w:rFonts w:ascii="Tahoma" w:hAnsi="Tahoma" w:cs="Tahoma"/>
          <w:sz w:val="18"/>
          <w:szCs w:val="18"/>
        </w:rPr>
        <w:t xml:space="preserve">     </w:t>
      </w:r>
      <w:hyperlink r:id="rId9" w:history="1">
        <w:r w:rsidRPr="00775992">
          <w:rPr>
            <w:rStyle w:val="Hyperlink"/>
            <w:rFonts w:ascii="Tahoma" w:hAnsi="Tahoma" w:cs="Tahoma"/>
            <w:sz w:val="18"/>
            <w:szCs w:val="18"/>
          </w:rPr>
          <w:t>http://www.zdm.waw.pl</w:t>
        </w:r>
      </w:hyperlink>
    </w:p>
    <w:p w:rsidR="00283B86" w:rsidRPr="00775992" w:rsidRDefault="00283B86" w:rsidP="007E0BC7">
      <w:pPr>
        <w:pStyle w:val="tytu"/>
      </w:pPr>
    </w:p>
    <w:p w:rsidR="00283B86" w:rsidRDefault="00283B86"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283B86" w:rsidRDefault="00283B86"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283B86" w:rsidRDefault="00283B86"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283B86" w:rsidRDefault="00283B86"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283B86" w:rsidRDefault="00283B86"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283B86" w:rsidRPr="00604D9C" w:rsidRDefault="00283B86"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DPZ/133/PN/118</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283B86" w:rsidRDefault="00283B86"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Aldona Rupacz,</w:t>
      </w:r>
    </w:p>
    <w:p w:rsidR="00283B86" w:rsidRPr="00914D87" w:rsidRDefault="00283B86" w:rsidP="00025103">
      <w:pPr>
        <w:ind w:firstLine="705"/>
        <w:rPr>
          <w:lang w:val="en-US"/>
        </w:rPr>
      </w:pPr>
      <w:r w:rsidRPr="00914D87">
        <w:rPr>
          <w:rFonts w:ascii="Tahoma" w:hAnsi="Tahoma" w:cs="Tahoma"/>
          <w:b/>
          <w:bCs/>
          <w:sz w:val="18"/>
          <w:szCs w:val="18"/>
          <w:lang w:val="en-US"/>
        </w:rPr>
        <w:t xml:space="preserve">fax: (22) 890-92-11 lub email: </w:t>
      </w:r>
      <w:hyperlink r:id="rId11" w:history="1">
        <w:r w:rsidRPr="00914D87">
          <w:rPr>
            <w:rStyle w:val="Hyperlink"/>
            <w:rFonts w:ascii="Tahoma" w:hAnsi="Tahoma" w:cs="Tahoma"/>
            <w:b/>
            <w:bCs/>
            <w:sz w:val="18"/>
            <w:szCs w:val="18"/>
            <w:lang w:val="en-US"/>
          </w:rPr>
          <w:t>zzp@zdm.waw.pl</w:t>
        </w:r>
      </w:hyperlink>
      <w:r w:rsidRPr="00914D87">
        <w:rPr>
          <w:lang w:val="en-US"/>
        </w:rPr>
        <w:t>.</w:t>
      </w:r>
    </w:p>
    <w:p w:rsidR="00283B86" w:rsidRPr="00914D87" w:rsidRDefault="00283B86" w:rsidP="00025103">
      <w:pPr>
        <w:ind w:firstLine="705"/>
        <w:rPr>
          <w:sz w:val="18"/>
          <w:szCs w:val="18"/>
          <w:lang w:val="en-US"/>
        </w:rPr>
      </w:pPr>
    </w:p>
    <w:p w:rsidR="00283B86" w:rsidRPr="002035A9" w:rsidRDefault="00283B86" w:rsidP="007E0BC7">
      <w:pPr>
        <w:pStyle w:val="tytu"/>
      </w:pPr>
      <w:r w:rsidRPr="00CC3824">
        <w:rPr>
          <w:b/>
          <w:bCs/>
        </w:rPr>
        <w:t>3.</w:t>
      </w:r>
      <w:r w:rsidRPr="00873FB3">
        <w:tab/>
      </w:r>
      <w:r w:rsidRPr="007E0BC7">
        <w:rPr>
          <w:b/>
          <w:bCs/>
          <w:highlight w:val="lightGray"/>
        </w:rPr>
        <w:t>Tryb udzielenia zamówienia</w:t>
      </w:r>
    </w:p>
    <w:p w:rsidR="00283B86" w:rsidRPr="00510080" w:rsidRDefault="00283B86"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283B86" w:rsidRPr="00510080" w:rsidRDefault="00283B86"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283B86" w:rsidRDefault="00283B86" w:rsidP="007E0BC7">
      <w:pPr>
        <w:pStyle w:val="tytu"/>
      </w:pPr>
    </w:p>
    <w:p w:rsidR="00283B86" w:rsidRPr="00C5257E" w:rsidRDefault="00283B86"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283B86" w:rsidRDefault="00283B86" w:rsidP="00FD5AEE">
      <w:pPr>
        <w:pStyle w:val="BodyText"/>
        <w:ind w:left="720" w:right="-427" w:hanging="720"/>
        <w:jc w:val="both"/>
        <w:rPr>
          <w:rFonts w:ascii="Tahoma" w:hAnsi="Tahoma" w:cs="Tahoma"/>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jest </w:t>
      </w:r>
      <w:r w:rsidRPr="00FD5AEE">
        <w:rPr>
          <w:rFonts w:ascii="Tahoma" w:hAnsi="Tahoma" w:cs="Tahoma"/>
          <w:b/>
          <w:sz w:val="18"/>
          <w:szCs w:val="18"/>
        </w:rPr>
        <w:t>„</w:t>
      </w:r>
      <w:r w:rsidRPr="00F00A45">
        <w:rPr>
          <w:rFonts w:ascii="Tahoma" w:hAnsi="Tahoma" w:cs="Tahoma"/>
          <w:b/>
          <w:bCs/>
          <w:sz w:val="18"/>
          <w:szCs w:val="18"/>
        </w:rPr>
        <w:t>Dostawy w 2017 roku artykułów biurowych i papieru do urządzeń biurowych</w:t>
      </w:r>
      <w:r>
        <w:rPr>
          <w:rFonts w:ascii="Tahoma" w:hAnsi="Tahoma" w:cs="Tahoma"/>
          <w:b/>
          <w:sz w:val="18"/>
          <w:szCs w:val="18"/>
        </w:rPr>
        <w:t>”.</w:t>
      </w:r>
    </w:p>
    <w:p w:rsidR="00283B86" w:rsidRDefault="00283B86" w:rsidP="00FD5AEE">
      <w:pPr>
        <w:ind w:left="720" w:hanging="720"/>
        <w:jc w:val="both"/>
        <w:rPr>
          <w:rFonts w:ascii="Tahoma" w:hAnsi="Tahoma" w:cs="Tahoma"/>
          <w:sz w:val="18"/>
          <w:szCs w:val="18"/>
        </w:rPr>
      </w:pPr>
      <w:r w:rsidRPr="007B0DD2">
        <w:rPr>
          <w:rFonts w:ascii="Tahoma" w:hAnsi="Tahoma" w:cs="Tahoma"/>
          <w:iCs/>
          <w:sz w:val="18"/>
          <w:szCs w:val="18"/>
        </w:rPr>
        <w:t>4.2.</w:t>
      </w:r>
      <w:r w:rsidRPr="007B0DD2">
        <w:rPr>
          <w:rFonts w:ascii="Tahoma" w:hAnsi="Tahoma" w:cs="Tahoma"/>
          <w:sz w:val="18"/>
          <w:szCs w:val="18"/>
        </w:rPr>
        <w:tab/>
        <w:t>Szczegółowo przedmiot zamówieni</w:t>
      </w:r>
      <w:r>
        <w:rPr>
          <w:rFonts w:ascii="Tahoma" w:hAnsi="Tahoma" w:cs="Tahoma"/>
          <w:sz w:val="18"/>
          <w:szCs w:val="18"/>
        </w:rPr>
        <w:t xml:space="preserve">a określony został w Opisie przedmiotu zamówienia </w:t>
      </w:r>
      <w:r w:rsidRPr="00FF1241">
        <w:rPr>
          <w:rFonts w:ascii="Tahoma" w:hAnsi="Tahoma" w:cs="Tahoma"/>
          <w:sz w:val="18"/>
          <w:szCs w:val="18"/>
        </w:rPr>
        <w:t>(Rozdział V).</w:t>
      </w:r>
    </w:p>
    <w:p w:rsidR="00283B86" w:rsidRDefault="00283B86" w:rsidP="00FD5AEE">
      <w:pPr>
        <w:ind w:left="720" w:hanging="720"/>
        <w:jc w:val="both"/>
        <w:rPr>
          <w:rFonts w:ascii="Tahoma" w:hAnsi="Tahoma" w:cs="Tahoma"/>
          <w:sz w:val="18"/>
          <w:szCs w:val="18"/>
        </w:rPr>
      </w:pPr>
      <w:r w:rsidRPr="000C255C">
        <w:rPr>
          <w:rFonts w:ascii="Tahoma" w:hAnsi="Tahoma" w:cs="Tahoma"/>
          <w:sz w:val="18"/>
          <w:szCs w:val="18"/>
        </w:rPr>
        <w:t>4.3.</w:t>
      </w:r>
      <w:r w:rsidRPr="000C255C">
        <w:rPr>
          <w:rFonts w:ascii="Tahoma" w:hAnsi="Tahoma" w:cs="Tahoma"/>
          <w:sz w:val="18"/>
          <w:szCs w:val="18"/>
        </w:rPr>
        <w:tab/>
        <w:t xml:space="preserve">Główny przedmiot zamówienia wg Wspólnego Słownika Zamówień (CPV): </w:t>
      </w:r>
    </w:p>
    <w:p w:rsidR="00283B86" w:rsidRDefault="00283B86" w:rsidP="00FD5AEE">
      <w:pPr>
        <w:ind w:left="720" w:hanging="720"/>
        <w:jc w:val="both"/>
        <w:rPr>
          <w:rFonts w:ascii="Tahoma" w:hAnsi="Tahoma" w:cs="Tahoma"/>
          <w:sz w:val="18"/>
          <w:szCs w:val="18"/>
        </w:rPr>
      </w:pPr>
      <w:r>
        <w:rPr>
          <w:rFonts w:ascii="Tahoma" w:hAnsi="Tahoma" w:cs="Tahoma"/>
          <w:sz w:val="18"/>
          <w:szCs w:val="18"/>
        </w:rPr>
        <w:t xml:space="preserve">             30 190 000 - 7- artykuły biurowe; </w:t>
      </w:r>
    </w:p>
    <w:p w:rsidR="00283B86" w:rsidRDefault="00283B86" w:rsidP="00FD5AEE">
      <w:pPr>
        <w:ind w:left="720" w:hanging="720"/>
        <w:jc w:val="both"/>
        <w:rPr>
          <w:rFonts w:ascii="Tahoma" w:hAnsi="Tahoma" w:cs="Tahoma"/>
          <w:sz w:val="18"/>
          <w:szCs w:val="18"/>
        </w:rPr>
      </w:pPr>
      <w:r>
        <w:rPr>
          <w:rFonts w:ascii="Tahoma" w:hAnsi="Tahoma" w:cs="Tahoma"/>
          <w:sz w:val="18"/>
          <w:szCs w:val="18"/>
        </w:rPr>
        <w:t xml:space="preserve">             30 197 644 - 2- papier do urządzeń biurowych; </w:t>
      </w:r>
    </w:p>
    <w:p w:rsidR="00283B86" w:rsidRPr="00756FA4" w:rsidRDefault="00283B86" w:rsidP="00756FA4">
      <w:pPr>
        <w:ind w:left="720" w:hanging="720"/>
        <w:jc w:val="both"/>
        <w:rPr>
          <w:rFonts w:ascii="Tahoma" w:hAnsi="Tahoma" w:cs="Tahoma"/>
          <w:sz w:val="18"/>
          <w:szCs w:val="18"/>
        </w:rPr>
      </w:pPr>
      <w:r>
        <w:rPr>
          <w:rFonts w:ascii="Tahoma" w:hAnsi="Tahoma" w:cs="Tahoma"/>
          <w:sz w:val="18"/>
          <w:szCs w:val="18"/>
        </w:rPr>
        <w:t xml:space="preserve">             </w:t>
      </w:r>
      <w:r>
        <w:rPr>
          <w:rFonts w:ascii="Tahoma" w:eastAsia="SimSun" w:hAnsi="Tahoma" w:cs="Tahoma"/>
          <w:b/>
          <w:bCs/>
          <w:sz w:val="18"/>
          <w:szCs w:val="18"/>
        </w:rPr>
        <w:t xml:space="preserve">      </w:t>
      </w:r>
    </w:p>
    <w:p w:rsidR="00283B86" w:rsidRDefault="00283B86" w:rsidP="00E12B2F">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283B86" w:rsidRDefault="00283B86" w:rsidP="00E12B2F">
      <w:pPr>
        <w:ind w:left="840" w:hanging="1200"/>
        <w:jc w:val="both"/>
        <w:rPr>
          <w:rFonts w:ascii="Tahoma" w:eastAsia="SimSun" w:hAnsi="Tahoma"/>
          <w:b/>
          <w:bCs/>
          <w:sz w:val="18"/>
          <w:szCs w:val="18"/>
        </w:rPr>
      </w:pPr>
    </w:p>
    <w:p w:rsidR="00283B86" w:rsidRDefault="00283B86" w:rsidP="00E12B2F">
      <w:pPr>
        <w:ind w:left="720" w:hanging="1080"/>
        <w:jc w:val="both"/>
        <w:rPr>
          <w:rFonts w:ascii="Tahoma" w:hAnsi="Tahoma" w:cs="Tahoma"/>
          <w:b/>
          <w:bCs/>
          <w:sz w:val="18"/>
          <w:szCs w:val="18"/>
        </w:rPr>
      </w:pPr>
      <w:r>
        <w:rPr>
          <w:rFonts w:ascii="Tahoma" w:eastAsia="SimSun" w:hAnsi="Tahoma" w:cs="Tahoma"/>
          <w:b/>
          <w:bCs/>
          <w:sz w:val="18"/>
          <w:szCs w:val="18"/>
        </w:rPr>
        <w:t xml:space="preserve">                    </w:t>
      </w: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w:t>
      </w:r>
    </w:p>
    <w:p w:rsidR="00283B86" w:rsidRPr="00F57C72" w:rsidRDefault="00283B86" w:rsidP="00E12B2F">
      <w:pPr>
        <w:ind w:left="840" w:hanging="1200"/>
        <w:jc w:val="both"/>
        <w:rPr>
          <w:rFonts w:ascii="Tahoma" w:eastAsia="SimSun" w:hAnsi="Tahoma"/>
          <w:b/>
          <w:bCs/>
          <w:sz w:val="18"/>
          <w:szCs w:val="18"/>
        </w:rPr>
      </w:pPr>
      <w:r>
        <w:rPr>
          <w:rFonts w:ascii="Tahoma" w:hAnsi="Tahoma" w:cs="Tahoma"/>
          <w:b/>
          <w:bCs/>
          <w:sz w:val="18"/>
          <w:szCs w:val="18"/>
        </w:rPr>
        <w:t xml:space="preserve">                    Różnego rodzaju artykuły biurowe</w:t>
      </w:r>
    </w:p>
    <w:p w:rsidR="00283B86" w:rsidRDefault="00283B86" w:rsidP="00E12B2F">
      <w:pPr>
        <w:ind w:left="720" w:hanging="1080"/>
        <w:jc w:val="both"/>
        <w:rPr>
          <w:rFonts w:ascii="Tahoma" w:eastAsia="SimSun" w:hAnsi="Tahoma" w:cs="Tahoma"/>
          <w:b/>
          <w:bCs/>
          <w:sz w:val="18"/>
          <w:szCs w:val="18"/>
          <w:u w:val="single"/>
        </w:rPr>
      </w:pPr>
      <w:r w:rsidRPr="00911147">
        <w:rPr>
          <w:rFonts w:ascii="Tahoma" w:eastAsia="SimSun" w:hAnsi="Tahoma" w:cs="Tahoma"/>
          <w:b/>
          <w:bCs/>
          <w:sz w:val="18"/>
          <w:szCs w:val="18"/>
        </w:rPr>
        <w:t xml:space="preserve">                    </w:t>
      </w: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w:t>
      </w:r>
    </w:p>
    <w:p w:rsidR="00283B86" w:rsidRPr="00F00A45" w:rsidRDefault="00283B86" w:rsidP="00E12B2F">
      <w:pPr>
        <w:ind w:left="720" w:hanging="1080"/>
        <w:jc w:val="both"/>
        <w:rPr>
          <w:rFonts w:ascii="Tahoma" w:hAnsi="Tahoma" w:cs="Tahoma"/>
          <w:b/>
          <w:bCs/>
          <w:sz w:val="18"/>
          <w:szCs w:val="18"/>
        </w:rPr>
      </w:pPr>
      <w:r w:rsidRPr="00F00A45">
        <w:rPr>
          <w:rFonts w:ascii="Tahoma" w:eastAsia="SimSun" w:hAnsi="Tahoma" w:cs="Tahoma"/>
          <w:b/>
          <w:bCs/>
          <w:sz w:val="18"/>
          <w:szCs w:val="18"/>
        </w:rPr>
        <w:t xml:space="preserve">                    Różnego rodzaju papier do urządzeń biurowych</w:t>
      </w:r>
    </w:p>
    <w:p w:rsidR="00283B86" w:rsidRPr="00E12B2F" w:rsidRDefault="00283B86" w:rsidP="00E12B2F">
      <w:pPr>
        <w:tabs>
          <w:tab w:val="left" w:pos="3030"/>
        </w:tabs>
        <w:ind w:left="720" w:hanging="720"/>
        <w:jc w:val="both"/>
        <w:rPr>
          <w:rFonts w:ascii="Tahoma" w:hAnsi="Tahoma" w:cs="Tahoma"/>
          <w:b/>
          <w:bCs/>
          <w:sz w:val="18"/>
          <w:szCs w:val="18"/>
          <w:u w:val="single"/>
        </w:rPr>
      </w:pPr>
      <w:r>
        <w:rPr>
          <w:rFonts w:ascii="Tahoma" w:hAnsi="Tahoma" w:cs="Tahoma"/>
          <w:sz w:val="18"/>
          <w:szCs w:val="18"/>
        </w:rPr>
        <w:t>4.4</w:t>
      </w:r>
      <w:r w:rsidRPr="00E12B2F">
        <w:rPr>
          <w:rFonts w:ascii="Tahoma" w:hAnsi="Tahoma" w:cs="Tahoma"/>
          <w:sz w:val="18"/>
          <w:szCs w:val="18"/>
        </w:rPr>
        <w:t>.</w:t>
      </w:r>
      <w:r w:rsidRPr="00E12B2F">
        <w:rPr>
          <w:rFonts w:ascii="Tahoma" w:hAnsi="Tahoma" w:cs="Tahoma"/>
          <w:sz w:val="18"/>
          <w:szCs w:val="18"/>
        </w:rPr>
        <w:tab/>
      </w:r>
      <w:r w:rsidRPr="00AF3B41">
        <w:rPr>
          <w:rStyle w:val="tekstdokbold"/>
          <w:rFonts w:ascii="Tahoma" w:hAnsi="Tahoma" w:cs="Tahoma"/>
          <w:bCs/>
          <w:sz w:val="18"/>
          <w:szCs w:val="18"/>
          <w:u w:val="single"/>
        </w:rPr>
        <w:t>Zamawiający dopuszcza możliwość składnia ofert częściowych.</w:t>
      </w:r>
      <w:r>
        <w:rPr>
          <w:rStyle w:val="tekstdokbold"/>
          <w:rFonts w:ascii="Tahoma" w:hAnsi="Tahoma" w:cs="Tahoma"/>
          <w:bCs/>
          <w:sz w:val="18"/>
          <w:szCs w:val="18"/>
          <w:u w:val="single"/>
        </w:rPr>
        <w:t xml:space="preserve"> Wykonawca może złożyć ofertę </w:t>
      </w:r>
      <w:r w:rsidRPr="00262DF6">
        <w:rPr>
          <w:rStyle w:val="tekstdokbold"/>
          <w:rFonts w:ascii="Tahoma" w:hAnsi="Tahoma" w:cs="Tahoma"/>
          <w:bCs/>
          <w:color w:val="000000"/>
          <w:sz w:val="18"/>
          <w:szCs w:val="18"/>
          <w:u w:val="single"/>
        </w:rPr>
        <w:t>na dowolnie wybraną część, lub wszystkie części zamówienia.</w:t>
      </w:r>
    </w:p>
    <w:p w:rsidR="00283B86" w:rsidRDefault="00283B86"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i w:val="0"/>
          <w:iCs w:val="0"/>
          <w:sz w:val="18"/>
          <w:szCs w:val="18"/>
        </w:rPr>
        <w:t>.</w:t>
      </w:r>
      <w:r w:rsidRPr="00C83C31">
        <w:rPr>
          <w:rFonts w:ascii="Tahoma" w:hAnsi="Tahoma" w:cs="Tahoma"/>
          <w:i w:val="0"/>
          <w:iCs w:val="0"/>
          <w:sz w:val="18"/>
          <w:szCs w:val="18"/>
        </w:rPr>
        <w:t xml:space="preserve"> </w:t>
      </w:r>
    </w:p>
    <w:p w:rsidR="00283B86" w:rsidRPr="008007DD" w:rsidRDefault="00283B86" w:rsidP="00196A05">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6</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dostawy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283B86" w:rsidRDefault="00283B86"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83B86" w:rsidRPr="00C83C31" w:rsidRDefault="00283B86"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283B86" w:rsidRPr="00C83C31" w:rsidRDefault="00283B86"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283B86" w:rsidRPr="00C364CE" w:rsidRDefault="00283B86" w:rsidP="00C364CE">
      <w:pPr>
        <w:ind w:left="840" w:hanging="1200"/>
        <w:jc w:val="both"/>
        <w:rPr>
          <w:rFonts w:ascii="Tahoma" w:hAnsi="Tahoma" w:cs="Tahoma"/>
          <w:b/>
          <w:bCs/>
          <w:sz w:val="18"/>
          <w:szCs w:val="18"/>
        </w:rPr>
      </w:pPr>
    </w:p>
    <w:p w:rsidR="00283B86" w:rsidRPr="00C83C31" w:rsidRDefault="00283B86"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283B86" w:rsidRPr="00C83C31" w:rsidRDefault="00283B86"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283B86" w:rsidRPr="000033F5" w:rsidRDefault="00283B86"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od dnia 02.01.2017r.</w:t>
      </w:r>
    </w:p>
    <w:p w:rsidR="00283B86" w:rsidRPr="00852D5E" w:rsidRDefault="00283B86"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do dnia 30.11.2017r.</w:t>
      </w:r>
    </w:p>
    <w:p w:rsidR="00283B86" w:rsidRPr="00852D5E" w:rsidRDefault="00283B86" w:rsidP="00852D5E">
      <w:pPr>
        <w:ind w:left="720"/>
        <w:jc w:val="both"/>
        <w:rPr>
          <w:rFonts w:ascii="Tahoma" w:hAnsi="Tahoma" w:cs="Tahoma"/>
          <w:b/>
          <w:bCs/>
          <w:sz w:val="18"/>
          <w:szCs w:val="18"/>
        </w:rPr>
      </w:pPr>
    </w:p>
    <w:p w:rsidR="00283B86" w:rsidRPr="00F37E6C" w:rsidRDefault="00283B86" w:rsidP="00F25058">
      <w:pPr>
        <w:tabs>
          <w:tab w:val="left" w:pos="3030"/>
        </w:tabs>
        <w:ind w:left="720" w:hanging="720"/>
        <w:jc w:val="both"/>
        <w:rPr>
          <w:rStyle w:val="tekstdokbold"/>
          <w:rFonts w:ascii="Tahoma" w:hAnsi="Tahoma" w:cs="Tahoma"/>
          <w:bCs/>
          <w:color w:val="FF0000"/>
          <w:sz w:val="18"/>
          <w:szCs w:val="18"/>
        </w:rPr>
      </w:pPr>
      <w:r w:rsidRPr="00F25058">
        <w:rPr>
          <w:rStyle w:val="tekstdokbold"/>
          <w:rFonts w:ascii="Tahoma" w:hAnsi="Tahoma" w:cs="Tahoma"/>
          <w:bCs/>
          <w:sz w:val="18"/>
          <w:szCs w:val="18"/>
        </w:rPr>
        <w:t xml:space="preserve">6.   </w:t>
      </w:r>
      <w:r>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Oferty wariantowe oraz informacja o </w:t>
      </w:r>
      <w:r w:rsidRPr="00985C7B">
        <w:rPr>
          <w:rStyle w:val="tekstdokbold"/>
          <w:rFonts w:ascii="Tahoma" w:hAnsi="Tahoma" w:cs="Tahoma"/>
          <w:bCs/>
          <w:sz w:val="18"/>
          <w:szCs w:val="18"/>
          <w:highlight w:val="lightGray"/>
        </w:rPr>
        <w:t xml:space="preserve">powtórzeniu podobnych </w:t>
      </w:r>
      <w:r>
        <w:rPr>
          <w:rStyle w:val="tekstdokbold"/>
          <w:rFonts w:ascii="Tahoma" w:hAnsi="Tahoma" w:cs="Tahoma"/>
          <w:bCs/>
          <w:sz w:val="18"/>
          <w:szCs w:val="18"/>
          <w:highlight w:val="lightGray"/>
        </w:rPr>
        <w:t>zamówień</w:t>
      </w:r>
    </w:p>
    <w:p w:rsidR="00283B86" w:rsidRPr="00C83C31" w:rsidRDefault="00283B86"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sidRPr="00E12B2F">
        <w:rPr>
          <w:rStyle w:val="tekstdokbold"/>
          <w:rFonts w:ascii="Tahoma" w:hAnsi="Tahoma" w:cs="Tahoma"/>
          <w:b w:val="0"/>
          <w:sz w:val="18"/>
          <w:szCs w:val="18"/>
        </w:rPr>
        <w:t>możliwości</w:t>
      </w:r>
      <w:r>
        <w:rPr>
          <w:rStyle w:val="tekstdokbold"/>
          <w:rFonts w:ascii="Tahoma" w:hAnsi="Tahoma" w:cs="Tahoma"/>
          <w:b w:val="0"/>
          <w:sz w:val="18"/>
          <w:szCs w:val="18"/>
        </w:rPr>
        <w:t xml:space="preserve"> </w:t>
      </w:r>
      <w:r w:rsidRPr="00C83C31">
        <w:rPr>
          <w:rStyle w:val="tekstdokbold"/>
          <w:rFonts w:ascii="Tahoma" w:hAnsi="Tahoma" w:cs="Tahoma"/>
          <w:b w:val="0"/>
          <w:sz w:val="18"/>
          <w:szCs w:val="18"/>
        </w:rPr>
        <w:t>składania ofert wariantowych.</w:t>
      </w:r>
    </w:p>
    <w:p w:rsidR="00283B86" w:rsidRDefault="00283B86"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nie 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art. 67 ust. 1 pkt 6 ustawy Pzp.</w:t>
      </w:r>
    </w:p>
    <w:p w:rsidR="00283B86" w:rsidRPr="00C83C31" w:rsidRDefault="00283B86" w:rsidP="004E1F4B">
      <w:pPr>
        <w:tabs>
          <w:tab w:val="left" w:pos="3030"/>
        </w:tabs>
        <w:ind w:left="720" w:hanging="720"/>
        <w:jc w:val="both"/>
        <w:rPr>
          <w:rStyle w:val="tekstdokbold"/>
          <w:rFonts w:ascii="Tahoma" w:hAnsi="Tahoma" w:cs="Tahoma"/>
          <w:b w:val="0"/>
          <w:sz w:val="18"/>
          <w:szCs w:val="18"/>
        </w:rPr>
      </w:pPr>
    </w:p>
    <w:p w:rsidR="00283B86" w:rsidRPr="00C83C31" w:rsidRDefault="00283B86" w:rsidP="00023FBD">
      <w:pPr>
        <w:tabs>
          <w:tab w:val="left" w:pos="3030"/>
        </w:tabs>
        <w:ind w:left="720" w:hanging="720"/>
        <w:jc w:val="both"/>
        <w:rPr>
          <w:rStyle w:val="tekstdokbold"/>
          <w:rFonts w:ascii="Tahoma" w:hAnsi="Tahoma" w:cs="Tahoma"/>
          <w:bCs/>
          <w:sz w:val="18"/>
          <w:szCs w:val="18"/>
        </w:rPr>
      </w:pPr>
      <w:r w:rsidRPr="00C83C31">
        <w:rPr>
          <w:rStyle w:val="tekstdokbold"/>
          <w:rFonts w:ascii="Tahoma" w:hAnsi="Tahoma" w:cs="Tahoma"/>
          <w:bCs/>
          <w:sz w:val="18"/>
          <w:szCs w:val="18"/>
        </w:rPr>
        <w:t xml:space="preserve">7. </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Warunki udziału w postępowaniu </w:t>
      </w:r>
      <w:r>
        <w:rPr>
          <w:rStyle w:val="tekstdokbold"/>
          <w:rFonts w:ascii="Tahoma" w:hAnsi="Tahoma" w:cs="Tahoma"/>
          <w:bCs/>
          <w:sz w:val="18"/>
          <w:szCs w:val="18"/>
          <w:highlight w:val="lightGray"/>
        </w:rPr>
        <w:t>i podstawy wykluczenia</w:t>
      </w:r>
    </w:p>
    <w:p w:rsidR="00283B86" w:rsidRPr="00C83C31" w:rsidRDefault="00283B86"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283B86" w:rsidRDefault="00283B86"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nie podlegają wykluczeniu.</w:t>
      </w:r>
    </w:p>
    <w:p w:rsidR="00283B86" w:rsidRDefault="00283B86" w:rsidP="00695A96">
      <w:pPr>
        <w:jc w:val="both"/>
        <w:rPr>
          <w:rFonts w:ascii="Tahoma" w:hAnsi="Tahoma" w:cs="Tahoma"/>
          <w:sz w:val="18"/>
          <w:szCs w:val="18"/>
        </w:rPr>
      </w:pPr>
    </w:p>
    <w:p w:rsidR="00283B86" w:rsidRDefault="00283B86" w:rsidP="0033442F">
      <w:pPr>
        <w:numPr>
          <w:ilvl w:val="1"/>
          <w:numId w:val="22"/>
        </w:numPr>
        <w:jc w:val="both"/>
        <w:rPr>
          <w:rFonts w:ascii="Tahoma" w:hAnsi="Tahoma" w:cs="Tahoma"/>
          <w:b/>
          <w:bCs/>
          <w:sz w:val="18"/>
          <w:szCs w:val="18"/>
        </w:rPr>
      </w:pP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283B86" w:rsidRPr="0033442F" w:rsidRDefault="00283B86" w:rsidP="0033442F">
      <w:pPr>
        <w:pStyle w:val="ListParagraph"/>
        <w:numPr>
          <w:ilvl w:val="2"/>
          <w:numId w:val="22"/>
        </w:numPr>
        <w:spacing w:after="0" w:line="240" w:lineRule="auto"/>
        <w:jc w:val="both"/>
        <w:rPr>
          <w:rFonts w:ascii="Tahoma" w:hAnsi="Tahoma" w:cs="Tahoma"/>
          <w:color w:val="000000"/>
          <w:sz w:val="18"/>
          <w:szCs w:val="18"/>
        </w:rPr>
      </w:pPr>
      <w:r>
        <w:rPr>
          <w:rFonts w:ascii="Tahoma" w:hAnsi="Tahoma" w:cs="Tahoma"/>
          <w:color w:val="000000"/>
          <w:sz w:val="18"/>
          <w:szCs w:val="18"/>
        </w:rPr>
        <w:t>W</w:t>
      </w:r>
      <w:r w:rsidRPr="0033442F">
        <w:rPr>
          <w:rFonts w:ascii="Tahoma" w:hAnsi="Tahoma" w:cs="Tahoma"/>
          <w:color w:val="000000"/>
          <w:sz w:val="18"/>
          <w:szCs w:val="18"/>
        </w:rPr>
        <w:t>ykonawcę, nie wykazał braku podstaw wykluczenia,</w:t>
      </w:r>
    </w:p>
    <w:p w:rsidR="00283B86"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osobą fizyczną, którego prawomocnie skazano za przestępstwo:</w:t>
      </w:r>
      <w:r>
        <w:rPr>
          <w:rFonts w:ascii="Tahoma" w:hAnsi="Tahoma" w:cs="Tahoma"/>
          <w:sz w:val="18"/>
          <w:szCs w:val="18"/>
        </w:rPr>
        <w:t xml:space="preserve"> </w:t>
      </w:r>
    </w:p>
    <w:p w:rsidR="00283B86" w:rsidRDefault="00283B86" w:rsidP="00775992">
      <w:pPr>
        <w:numPr>
          <w:ilvl w:val="1"/>
          <w:numId w:val="19"/>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283B86" w:rsidRDefault="00283B86" w:rsidP="00775992">
      <w:pPr>
        <w:numPr>
          <w:ilvl w:val="1"/>
          <w:numId w:val="1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283B86" w:rsidRDefault="00283B86" w:rsidP="00775992">
      <w:pPr>
        <w:numPr>
          <w:ilvl w:val="1"/>
          <w:numId w:val="1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283B86" w:rsidRDefault="00283B86" w:rsidP="00775992">
      <w:pPr>
        <w:numPr>
          <w:ilvl w:val="1"/>
          <w:numId w:val="1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283B86"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7.2</w:t>
      </w:r>
      <w:r w:rsidRPr="004A5A2A">
        <w:rPr>
          <w:rFonts w:ascii="Tahoma" w:hAnsi="Tahoma" w:cs="Tahoma"/>
          <w:sz w:val="18"/>
          <w:szCs w:val="18"/>
        </w:rPr>
        <w:t>.2.;</w:t>
      </w:r>
      <w:r>
        <w:rPr>
          <w:rFonts w:ascii="Tahoma" w:hAnsi="Tahoma" w:cs="Tahoma"/>
          <w:sz w:val="18"/>
          <w:szCs w:val="18"/>
        </w:rPr>
        <w:t xml:space="preserve"> </w:t>
      </w:r>
    </w:p>
    <w:p w:rsidR="00283B86"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283B86"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83B86" w:rsidRPr="00DD3B6A"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lekkomyślności lub niedbalstwa przedstawił informacje wprowadzające w błąd zamawiającego, mogące mieć istotny wpływ na decyzje podejmowane przez zamawiającego w postępowaniu o udzielenie zamówienia;</w:t>
      </w:r>
    </w:p>
    <w:p w:rsidR="00283B86" w:rsidRPr="00DD3B6A"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283B86" w:rsidRPr="00DD3B6A"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83B86" w:rsidRPr="00DD3B6A"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z innymi wykonawcami zawarł porozumienie mające na celu zakłócenie konkurencji między wykonawcami w postępowaniu o udzielenie zamówienia, co zamawiający jest w stanie wykazać za pomocą stosownych środków dowodowych;</w:t>
      </w:r>
    </w:p>
    <w:p w:rsidR="00283B86" w:rsidRPr="00DD3B6A"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83B86" w:rsidRPr="00DD3B6A"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orzeczono tytułem środka zapobiegawczego zakaz ubiegania się o zamówienia publiczne;</w:t>
      </w:r>
    </w:p>
    <w:p w:rsidR="00283B86" w:rsidRDefault="00283B86" w:rsidP="00695A96">
      <w:pPr>
        <w:numPr>
          <w:ilvl w:val="2"/>
          <w:numId w:val="22"/>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283B86" w:rsidRPr="00E60347" w:rsidRDefault="00283B86"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283B86" w:rsidRPr="007C7684" w:rsidRDefault="00283B86" w:rsidP="000B116D">
      <w:pPr>
        <w:ind w:left="709" w:hanging="709"/>
        <w:jc w:val="both"/>
        <w:rPr>
          <w:rFonts w:ascii="Tahoma" w:hAnsi="Tahoma" w:cs="Tahoma"/>
          <w:sz w:val="18"/>
          <w:szCs w:val="18"/>
        </w:rPr>
      </w:pPr>
      <w:r>
        <w:rPr>
          <w:rFonts w:ascii="Tahoma" w:hAnsi="Tahoma" w:cs="Tahoma"/>
          <w:sz w:val="18"/>
          <w:szCs w:val="18"/>
        </w:rPr>
        <w:t>7.2.13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283B86" w:rsidRDefault="00283B86" w:rsidP="000B116D">
      <w:pPr>
        <w:ind w:left="709" w:hanging="709"/>
        <w:jc w:val="both"/>
        <w:rPr>
          <w:rFonts w:ascii="Tahoma" w:hAnsi="Tahoma" w:cs="Tahoma"/>
          <w:sz w:val="18"/>
          <w:szCs w:val="18"/>
        </w:rPr>
      </w:pPr>
      <w:r>
        <w:rPr>
          <w:rFonts w:ascii="Tahoma" w:hAnsi="Tahoma" w:cs="Tahoma"/>
          <w:sz w:val="18"/>
          <w:szCs w:val="18"/>
        </w:rPr>
        <w:t>7.2.14.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283B86" w:rsidRDefault="00283B86" w:rsidP="000B116D">
      <w:pPr>
        <w:ind w:left="709" w:hanging="709"/>
        <w:jc w:val="both"/>
        <w:rPr>
          <w:rFonts w:ascii="Tahoma" w:hAnsi="Tahoma" w:cs="Tahoma"/>
          <w:sz w:val="18"/>
          <w:szCs w:val="18"/>
        </w:rPr>
      </w:pPr>
      <w:r>
        <w:rPr>
          <w:rFonts w:ascii="Tahoma" w:hAnsi="Tahoma" w:cs="Tahoma"/>
          <w:sz w:val="18"/>
          <w:szCs w:val="18"/>
        </w:rPr>
        <w:t>7.2.15.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283B86" w:rsidRPr="004A5A2A" w:rsidRDefault="00283B86" w:rsidP="00322570">
      <w:pPr>
        <w:ind w:left="357" w:hanging="357"/>
        <w:jc w:val="both"/>
        <w:rPr>
          <w:rFonts w:ascii="Tahoma" w:hAnsi="Tahoma" w:cs="Tahoma"/>
          <w:sz w:val="18"/>
          <w:szCs w:val="18"/>
        </w:rPr>
      </w:pPr>
      <w:r>
        <w:rPr>
          <w:rFonts w:ascii="Tahoma" w:hAnsi="Tahoma" w:cs="Tahoma"/>
          <w:sz w:val="18"/>
          <w:szCs w:val="18"/>
        </w:rPr>
        <w:t xml:space="preserve">7.3.       </w:t>
      </w:r>
      <w:r w:rsidRPr="004A5A2A">
        <w:rPr>
          <w:rFonts w:ascii="Tahoma" w:hAnsi="Tahoma" w:cs="Tahoma"/>
          <w:sz w:val="18"/>
          <w:szCs w:val="18"/>
        </w:rPr>
        <w:t>Wykluczenie wykonawcy następuje:</w:t>
      </w:r>
    </w:p>
    <w:p w:rsidR="00283B86" w:rsidRPr="004A5A2A" w:rsidRDefault="00283B86"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w:t>
      </w:r>
      <w:r>
        <w:rPr>
          <w:rFonts w:ascii="Tahoma" w:hAnsi="Tahoma" w:cs="Tahoma"/>
          <w:sz w:val="18"/>
          <w:szCs w:val="18"/>
        </w:rPr>
        <w:t>adkach, o których mowa w pkt 7.2.2. lit a-c i pkt 7.2.3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a–c, jeżeli nie upłynęło 5 lat od dnia uprawomocnienia się wyroku potwierdzającego zaistnienie jednej z podstaw wykluczenia, chyba że w tym wyroku został określony inny okres wykluczenia;</w:t>
      </w:r>
    </w:p>
    <w:p w:rsidR="00283B86" w:rsidRPr="004A5A2A" w:rsidRDefault="00283B86"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283B86" w:rsidRPr="004A5A2A" w:rsidRDefault="00283B86" w:rsidP="00322570">
      <w:pPr>
        <w:ind w:left="1083" w:hanging="272"/>
        <w:jc w:val="both"/>
        <w:rPr>
          <w:rFonts w:ascii="Tahoma" w:hAnsi="Tahoma" w:cs="Tahoma"/>
          <w:sz w:val="18"/>
          <w:szCs w:val="18"/>
        </w:rPr>
      </w:pPr>
      <w:r>
        <w:rPr>
          <w:rFonts w:ascii="Tahoma" w:hAnsi="Tahoma" w:cs="Tahoma"/>
          <w:sz w:val="18"/>
          <w:szCs w:val="18"/>
        </w:rPr>
        <w:t>a)</w:t>
      </w:r>
      <w:r>
        <w:rPr>
          <w:rFonts w:ascii="Tahoma" w:hAnsi="Tahoma" w:cs="Tahoma"/>
          <w:sz w:val="18"/>
          <w:szCs w:val="18"/>
        </w:rPr>
        <w:tab/>
        <w:t>w pkt 7.2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d i</w:t>
      </w:r>
      <w:r>
        <w:rPr>
          <w:rFonts w:ascii="Tahoma" w:hAnsi="Tahoma" w:cs="Tahoma"/>
          <w:sz w:val="18"/>
          <w:szCs w:val="18"/>
        </w:rPr>
        <w:t xml:space="preserve"> pkt 7.2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d, </w:t>
      </w:r>
    </w:p>
    <w:p w:rsidR="00283B86" w:rsidRPr="004A5A2A" w:rsidRDefault="00283B86"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4</w:t>
      </w:r>
      <w:r w:rsidRPr="004A5A2A">
        <w:rPr>
          <w:rFonts w:ascii="Tahoma" w:hAnsi="Tahoma" w:cs="Tahoma"/>
          <w:sz w:val="18"/>
          <w:szCs w:val="18"/>
        </w:rPr>
        <w:t xml:space="preserve">. </w:t>
      </w:r>
    </w:p>
    <w:p w:rsidR="00283B86" w:rsidRPr="004A5A2A" w:rsidRDefault="00283B86"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83B86" w:rsidRPr="004A5A2A" w:rsidRDefault="00283B86"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7</w:t>
      </w:r>
      <w:r w:rsidRPr="004A5A2A">
        <w:rPr>
          <w:rFonts w:ascii="Tahoma" w:hAnsi="Tahoma" w:cs="Tahoma"/>
          <w:sz w:val="18"/>
          <w:szCs w:val="18"/>
        </w:rPr>
        <w:t>. i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4</w:t>
      </w:r>
      <w:r w:rsidRPr="004A5A2A">
        <w:rPr>
          <w:rFonts w:ascii="Tahoma" w:hAnsi="Tahoma" w:cs="Tahoma"/>
          <w:sz w:val="18"/>
          <w:szCs w:val="18"/>
        </w:rPr>
        <w:t>. i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 jeżeli nie upłynęły 3 lata od dnia zaistnienia zdarzenia będącego podstawą wykluczenia;</w:t>
      </w:r>
    </w:p>
    <w:p w:rsidR="00283B86" w:rsidRPr="004A5A2A" w:rsidRDefault="00283B86"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10</w:t>
      </w:r>
      <w:r w:rsidRPr="004A5A2A">
        <w:rPr>
          <w:rFonts w:ascii="Tahoma" w:hAnsi="Tahoma" w:cs="Tahoma"/>
          <w:sz w:val="18"/>
          <w:szCs w:val="18"/>
        </w:rPr>
        <w:t>., jeżeli nie upłynął okres, na jaki został prawomocnie orzeczony zakaz ubiegania się o zamówienia publiczne;</w:t>
      </w:r>
    </w:p>
    <w:p w:rsidR="00283B86" w:rsidRPr="00322570" w:rsidRDefault="00283B86"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1</w:t>
      </w:r>
      <w:r w:rsidRPr="004A5A2A">
        <w:rPr>
          <w:rFonts w:ascii="Tahoma" w:hAnsi="Tahoma" w:cs="Tahoma"/>
          <w:sz w:val="18"/>
          <w:szCs w:val="18"/>
        </w:rPr>
        <w:t>., jeżeli nie upłynął okres obowiązywania zakazu ubiegania się o zamówienia publiczne.</w:t>
      </w:r>
    </w:p>
    <w:p w:rsidR="00283B86" w:rsidRPr="00010E16" w:rsidRDefault="00283B86" w:rsidP="000B116D">
      <w:pPr>
        <w:ind w:left="709" w:hanging="709"/>
        <w:jc w:val="both"/>
        <w:rPr>
          <w:rFonts w:ascii="Tahoma" w:hAnsi="Tahoma" w:cs="Tahoma"/>
          <w:sz w:val="18"/>
          <w:szCs w:val="18"/>
        </w:rPr>
      </w:pPr>
      <w:r>
        <w:rPr>
          <w:rFonts w:ascii="Tahoma" w:hAnsi="Tahoma" w:cs="Tahoma"/>
          <w:sz w:val="18"/>
          <w:szCs w:val="18"/>
        </w:rPr>
        <w:t>7.4</w:t>
      </w:r>
      <w:r w:rsidRPr="007603E7">
        <w:rPr>
          <w:rFonts w:ascii="Tahoma" w:hAnsi="Tahoma" w:cs="Tahoma"/>
          <w:sz w:val="18"/>
          <w:szCs w:val="18"/>
        </w:rPr>
        <w:t>.</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5</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3</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283B86" w:rsidRPr="00010E16" w:rsidRDefault="00283B86" w:rsidP="000B116D">
      <w:pPr>
        <w:ind w:left="709" w:hanging="709"/>
        <w:jc w:val="both"/>
        <w:rPr>
          <w:rFonts w:ascii="Tahoma" w:hAnsi="Tahoma" w:cs="Tahoma"/>
          <w:sz w:val="18"/>
          <w:szCs w:val="18"/>
        </w:rPr>
      </w:pPr>
      <w:r>
        <w:rPr>
          <w:rFonts w:ascii="Tahoma" w:hAnsi="Tahoma" w:cs="Tahoma"/>
          <w:sz w:val="18"/>
          <w:szCs w:val="18"/>
        </w:rPr>
        <w:t>7.4.1.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7.4</w:t>
      </w:r>
      <w:r w:rsidRPr="00010E16">
        <w:rPr>
          <w:rFonts w:ascii="Tahoma" w:hAnsi="Tahoma" w:cs="Tahoma"/>
          <w:sz w:val="18"/>
          <w:szCs w:val="18"/>
        </w:rPr>
        <w:t>.</w:t>
      </w:r>
    </w:p>
    <w:p w:rsidR="00283B86" w:rsidRDefault="00283B86" w:rsidP="000B116D">
      <w:pPr>
        <w:ind w:left="709" w:hanging="709"/>
        <w:jc w:val="both"/>
        <w:rPr>
          <w:rFonts w:ascii="Tahoma" w:hAnsi="Tahoma" w:cs="Tahoma"/>
          <w:sz w:val="18"/>
          <w:szCs w:val="18"/>
        </w:rPr>
      </w:pPr>
      <w:r>
        <w:rPr>
          <w:rFonts w:ascii="Tahoma" w:hAnsi="Tahoma" w:cs="Tahoma"/>
          <w:sz w:val="18"/>
          <w:szCs w:val="18"/>
        </w:rPr>
        <w:t xml:space="preserve">7.4.2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8</w:t>
      </w:r>
      <w:r w:rsidRPr="004A5A2A">
        <w:rPr>
          <w:rFonts w:ascii="Tahoma" w:hAnsi="Tahoma" w:cs="Tahoma"/>
          <w:sz w:val="18"/>
          <w:szCs w:val="18"/>
        </w:rPr>
        <w:t>.</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283B86" w:rsidRDefault="00283B86" w:rsidP="000B116D">
      <w:pPr>
        <w:ind w:left="709" w:hanging="709"/>
        <w:jc w:val="both"/>
        <w:rPr>
          <w:rFonts w:ascii="Tahoma" w:hAnsi="Tahoma" w:cs="Tahoma"/>
          <w:sz w:val="18"/>
          <w:szCs w:val="18"/>
        </w:rPr>
      </w:pPr>
      <w:r>
        <w:rPr>
          <w:rFonts w:ascii="Tahoma" w:hAnsi="Tahoma" w:cs="Tahoma"/>
          <w:sz w:val="18"/>
          <w:szCs w:val="18"/>
        </w:rPr>
        <w:t>7.5.</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283B86" w:rsidRPr="002E0B0E" w:rsidRDefault="00283B86" w:rsidP="002E0B0E">
      <w:pPr>
        <w:ind w:left="709" w:hanging="709"/>
        <w:jc w:val="both"/>
        <w:rPr>
          <w:rFonts w:ascii="Tahoma" w:hAnsi="Tahoma" w:cs="Tahoma"/>
          <w:sz w:val="18"/>
          <w:szCs w:val="18"/>
        </w:rPr>
      </w:pPr>
      <w:r>
        <w:rPr>
          <w:rFonts w:ascii="Tahoma" w:hAnsi="Tahoma" w:cs="Tahoma"/>
          <w:sz w:val="18"/>
          <w:szCs w:val="18"/>
        </w:rPr>
        <w:t xml:space="preserve">7.6.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83B86" w:rsidRPr="002E0B0E" w:rsidRDefault="00283B86"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7</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83B86" w:rsidRDefault="00283B86" w:rsidP="000B116D">
      <w:pPr>
        <w:ind w:left="709" w:hanging="709"/>
        <w:jc w:val="both"/>
        <w:rPr>
          <w:rFonts w:ascii="Tahoma" w:hAnsi="Tahoma" w:cs="Tahoma"/>
          <w:sz w:val="18"/>
          <w:szCs w:val="18"/>
        </w:rPr>
      </w:pPr>
    </w:p>
    <w:p w:rsidR="00283B86" w:rsidRPr="00C83C31" w:rsidRDefault="00283B86" w:rsidP="00E8434A">
      <w:pPr>
        <w:jc w:val="both"/>
        <w:rPr>
          <w:rFonts w:ascii="Tahoma" w:hAnsi="Tahoma" w:cs="Tahoma"/>
          <w:sz w:val="22"/>
          <w:szCs w:val="22"/>
        </w:rPr>
      </w:pPr>
      <w:r w:rsidRPr="00227423">
        <w:rPr>
          <w:rStyle w:val="tekstdokbold"/>
          <w:rFonts w:ascii="Tahoma" w:hAnsi="Tahoma" w:cs="Tahoma"/>
          <w:bCs/>
          <w:sz w:val="18"/>
          <w:szCs w:val="18"/>
        </w:rPr>
        <w:t>8.</w:t>
      </w:r>
      <w:r w:rsidRPr="00227423">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przygotowania ofert</w:t>
      </w:r>
    </w:p>
    <w:p w:rsidR="00283B86" w:rsidRPr="00C83C31" w:rsidRDefault="00283B86" w:rsidP="00E8434A">
      <w:pPr>
        <w:ind w:left="720"/>
        <w:jc w:val="both"/>
        <w:rPr>
          <w:rStyle w:val="tekstdokbold"/>
          <w:rFonts w:ascii="Tahoma" w:hAnsi="Tahoma" w:cs="Tahoma"/>
          <w:bCs/>
          <w:sz w:val="18"/>
          <w:szCs w:val="18"/>
        </w:rPr>
      </w:pPr>
    </w:p>
    <w:p w:rsidR="00283B86" w:rsidRPr="00012A2D" w:rsidRDefault="00283B86" w:rsidP="00E8434A">
      <w:pPr>
        <w:numPr>
          <w:ilvl w:val="1"/>
          <w:numId w:val="1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283B86" w:rsidRPr="00012A2D" w:rsidRDefault="00283B86" w:rsidP="00E8434A">
      <w:pPr>
        <w:numPr>
          <w:ilvl w:val="1"/>
          <w:numId w:val="1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283B86" w:rsidRPr="00510E59" w:rsidRDefault="00283B86" w:rsidP="00E8434A">
      <w:pPr>
        <w:numPr>
          <w:ilvl w:val="1"/>
          <w:numId w:val="13"/>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283B86" w:rsidRPr="00073386" w:rsidRDefault="00283B86" w:rsidP="004A3A6F">
      <w:pPr>
        <w:numPr>
          <w:ilvl w:val="2"/>
          <w:numId w:val="13"/>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Pr>
          <w:rFonts w:ascii="Tahoma" w:hAnsi="Tahoma" w:cs="Tahoma"/>
          <w:b/>
          <w:bCs/>
          <w:sz w:val="18"/>
          <w:szCs w:val="18"/>
          <w:u w:val="single"/>
        </w:rPr>
        <w:t>załącznik nr 1</w:t>
      </w:r>
      <w:r w:rsidRPr="00AA186B">
        <w:rPr>
          <w:rFonts w:ascii="Tahoma" w:hAnsi="Tahoma" w:cs="Tahoma"/>
          <w:b/>
          <w:bCs/>
          <w:sz w:val="18"/>
          <w:szCs w:val="18"/>
          <w:u w:val="single"/>
        </w:rPr>
        <w:t>.</w:t>
      </w:r>
    </w:p>
    <w:p w:rsidR="00283B86" w:rsidRPr="00A93C5D" w:rsidRDefault="00283B86" w:rsidP="004A3A6F">
      <w:pPr>
        <w:numPr>
          <w:ilvl w:val="2"/>
          <w:numId w:val="13"/>
        </w:numPr>
        <w:tabs>
          <w:tab w:val="num" w:pos="2340"/>
        </w:tabs>
        <w:jc w:val="both"/>
        <w:rPr>
          <w:rFonts w:ascii="Tahoma" w:hAnsi="Tahoma" w:cs="Tahoma"/>
          <w:sz w:val="18"/>
          <w:szCs w:val="18"/>
        </w:rPr>
      </w:pPr>
      <w:r>
        <w:rPr>
          <w:rFonts w:ascii="Tahoma" w:hAnsi="Tahoma" w:cs="Tahoma"/>
          <w:sz w:val="18"/>
          <w:szCs w:val="18"/>
          <w:u w:val="single"/>
        </w:rPr>
        <w:t xml:space="preserve">Formularze cenowe </w:t>
      </w:r>
      <w:r w:rsidRPr="00073386">
        <w:rPr>
          <w:rFonts w:ascii="Tahoma" w:hAnsi="Tahoma" w:cs="Tahoma"/>
          <w:sz w:val="18"/>
          <w:szCs w:val="18"/>
          <w:u w:val="single"/>
        </w:rPr>
        <w:t xml:space="preserve">– </w:t>
      </w:r>
      <w:r>
        <w:rPr>
          <w:rFonts w:ascii="Tahoma" w:hAnsi="Tahoma" w:cs="Tahoma"/>
          <w:b/>
          <w:bCs/>
          <w:color w:val="000000"/>
          <w:sz w:val="18"/>
          <w:szCs w:val="18"/>
          <w:u w:val="single"/>
        </w:rPr>
        <w:t>załącznik nr 3</w:t>
      </w:r>
      <w:r w:rsidRPr="00073386">
        <w:rPr>
          <w:rFonts w:ascii="Tahoma" w:hAnsi="Tahoma" w:cs="Tahoma"/>
          <w:b/>
          <w:bCs/>
          <w:color w:val="000000"/>
          <w:sz w:val="18"/>
          <w:szCs w:val="18"/>
          <w:u w:val="single"/>
        </w:rPr>
        <w:t xml:space="preserve"> a</w:t>
      </w:r>
      <w:r>
        <w:rPr>
          <w:rFonts w:ascii="Tahoma" w:hAnsi="Tahoma" w:cs="Tahoma"/>
          <w:b/>
          <w:bCs/>
          <w:color w:val="000000"/>
          <w:sz w:val="18"/>
          <w:szCs w:val="18"/>
          <w:u w:val="single"/>
        </w:rPr>
        <w:t>,b</w:t>
      </w:r>
    </w:p>
    <w:p w:rsidR="00283B86" w:rsidRPr="002953C4" w:rsidRDefault="00283B86" w:rsidP="00E8434A">
      <w:pPr>
        <w:numPr>
          <w:ilvl w:val="1"/>
          <w:numId w:val="13"/>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283B86" w:rsidRDefault="00283B86" w:rsidP="00E8434A">
      <w:pPr>
        <w:jc w:val="both"/>
        <w:rPr>
          <w:rFonts w:ascii="Tahoma" w:hAnsi="Tahoma" w:cs="Tahoma"/>
          <w:sz w:val="18"/>
          <w:szCs w:val="18"/>
        </w:rPr>
      </w:pPr>
    </w:p>
    <w:p w:rsidR="00283B86" w:rsidRDefault="00283B86" w:rsidP="00E8434A">
      <w:pPr>
        <w:numPr>
          <w:ilvl w:val="1"/>
          <w:numId w:val="13"/>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283B86" w:rsidRPr="00CC6874" w:rsidRDefault="00283B86"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283B86" w:rsidRDefault="00283B86"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283B86" w:rsidRDefault="00283B86"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283B86" w:rsidRDefault="00283B86"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283B86" w:rsidRDefault="00283B86" w:rsidP="006E608F">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283B86" w:rsidRPr="00B74F0A" w:rsidRDefault="00283B8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8.6</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283B86" w:rsidRPr="00B74F0A" w:rsidRDefault="00283B86"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8.7</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283B86" w:rsidRPr="00B74F0A" w:rsidRDefault="00283B8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8.</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283B86" w:rsidRPr="00B74F0A" w:rsidRDefault="00283B8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8.9</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283B86" w:rsidRDefault="00283B8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283B86" w:rsidRDefault="00283B8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283B86" w:rsidRPr="00EB33C6" w:rsidRDefault="00283B86"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283B86" w:rsidRPr="00FD645A" w:rsidRDefault="00283B86" w:rsidP="00E8434A">
      <w:pPr>
        <w:pStyle w:val="BodyText"/>
        <w:ind w:right="-427"/>
        <w:rPr>
          <w:rFonts w:ascii="Tahoma" w:hAnsi="Tahoma" w:cs="Tahoma"/>
          <w:sz w:val="18"/>
          <w:szCs w:val="18"/>
        </w:rPr>
      </w:pPr>
      <w:r>
        <w:rPr>
          <w:rFonts w:ascii="Tahoma" w:hAnsi="Tahoma" w:cs="Tahoma"/>
          <w:sz w:val="18"/>
          <w:szCs w:val="18"/>
        </w:rPr>
        <w:t>8.11</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283B86" w:rsidRPr="00A053F5" w:rsidRDefault="00283B86"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283B86" w:rsidRDefault="00283B86" w:rsidP="005726D6">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t>
      </w:r>
      <w:r w:rsidRPr="00FD5AEE">
        <w:rPr>
          <w:rFonts w:ascii="Tahoma" w:hAnsi="Tahoma" w:cs="Tahoma"/>
          <w:b/>
          <w:sz w:val="18"/>
          <w:szCs w:val="18"/>
        </w:rPr>
        <w:t>„</w:t>
      </w:r>
      <w:r>
        <w:rPr>
          <w:rFonts w:ascii="Tahoma" w:hAnsi="Tahoma" w:cs="Tahoma"/>
          <w:b/>
          <w:sz w:val="18"/>
          <w:szCs w:val="18"/>
        </w:rPr>
        <w:t>Dostawy w 2017 roku artykułów biurowych i papieru do urządzeń biurowych”</w:t>
      </w:r>
      <w:r>
        <w:rPr>
          <w:rFonts w:ascii="Tahoma" w:hAnsi="Tahoma" w:cs="Tahoma"/>
          <w:b/>
          <w:bCs/>
          <w:sz w:val="18"/>
          <w:szCs w:val="18"/>
        </w:rPr>
        <w:t>.</w:t>
      </w:r>
    </w:p>
    <w:p w:rsidR="00283B86" w:rsidRPr="007662E0" w:rsidRDefault="00283B86" w:rsidP="005726D6">
      <w:pPr>
        <w:ind w:left="720" w:hanging="12"/>
        <w:jc w:val="both"/>
        <w:rPr>
          <w:rFonts w:ascii="Tahoma" w:hAnsi="Tahoma" w:cs="Tahoma"/>
          <w:b/>
          <w:bCs/>
          <w:sz w:val="18"/>
          <w:szCs w:val="18"/>
        </w:rPr>
      </w:pPr>
      <w:r w:rsidRPr="007662E0">
        <w:rPr>
          <w:rFonts w:ascii="Tahoma" w:hAnsi="Tahoma" w:cs="Tahoma"/>
          <w:b/>
          <w:bCs/>
          <w:sz w:val="18"/>
          <w:szCs w:val="18"/>
        </w:rPr>
        <w:t>Nr postępowania DPZ/</w:t>
      </w:r>
      <w:r>
        <w:rPr>
          <w:rFonts w:ascii="Tahoma" w:hAnsi="Tahoma" w:cs="Tahoma"/>
          <w:b/>
          <w:bCs/>
          <w:sz w:val="18"/>
          <w:szCs w:val="18"/>
        </w:rPr>
        <w:t>133</w:t>
      </w:r>
      <w:r w:rsidRPr="007662E0">
        <w:rPr>
          <w:rFonts w:ascii="Tahoma" w:hAnsi="Tahoma" w:cs="Tahoma"/>
          <w:b/>
          <w:bCs/>
          <w:sz w:val="18"/>
          <w:szCs w:val="18"/>
        </w:rPr>
        <w:t>/PN/</w:t>
      </w:r>
      <w:r>
        <w:rPr>
          <w:rFonts w:ascii="Tahoma" w:hAnsi="Tahoma" w:cs="Tahoma"/>
          <w:b/>
          <w:bCs/>
          <w:sz w:val="18"/>
          <w:szCs w:val="18"/>
        </w:rPr>
        <w:t>118/16.Nie otwierać przed dniem  30.11.2016 r. do godz.            12:00</w:t>
      </w:r>
      <w:r w:rsidRPr="007662E0">
        <w:rPr>
          <w:rFonts w:ascii="Tahoma" w:hAnsi="Tahoma" w:cs="Tahoma"/>
          <w:b/>
          <w:bCs/>
          <w:sz w:val="18"/>
          <w:szCs w:val="18"/>
        </w:rPr>
        <w:t xml:space="preserve">”.                                                                          </w:t>
      </w:r>
    </w:p>
    <w:p w:rsidR="00283B86" w:rsidRPr="00510080" w:rsidRDefault="00283B86"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8.12</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283B86" w:rsidRDefault="00283B86" w:rsidP="00E8434A">
      <w:pPr>
        <w:ind w:left="720" w:hanging="720"/>
        <w:jc w:val="both"/>
        <w:rPr>
          <w:rFonts w:ascii="Tahoma" w:hAnsi="Tahoma" w:cs="Tahoma"/>
          <w:sz w:val="18"/>
          <w:szCs w:val="18"/>
        </w:rPr>
      </w:pPr>
      <w:r>
        <w:rPr>
          <w:rFonts w:ascii="Tahoma" w:hAnsi="Tahoma" w:cs="Tahoma"/>
          <w:sz w:val="18"/>
          <w:szCs w:val="18"/>
        </w:rPr>
        <w:t>8.13</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283B86" w:rsidRPr="00012A2D" w:rsidRDefault="00283B86" w:rsidP="00E8434A">
      <w:pPr>
        <w:jc w:val="both"/>
        <w:rPr>
          <w:rFonts w:ascii="Tahoma" w:hAnsi="Tahoma" w:cs="Tahoma"/>
          <w:sz w:val="18"/>
          <w:szCs w:val="18"/>
        </w:rPr>
      </w:pPr>
    </w:p>
    <w:p w:rsidR="00283B86" w:rsidRPr="00E3173B" w:rsidRDefault="00283B86" w:rsidP="006E608F">
      <w:pPr>
        <w:numPr>
          <w:ilvl w:val="1"/>
          <w:numId w:val="30"/>
        </w:numPr>
        <w:jc w:val="both"/>
        <w:rPr>
          <w:rFonts w:ascii="Tahoma" w:hAnsi="Tahoma" w:cs="Tahoma"/>
          <w:b/>
          <w:bCs/>
          <w:sz w:val="18"/>
          <w:szCs w:val="18"/>
        </w:rPr>
      </w:pPr>
      <w:r w:rsidRPr="00E3173B">
        <w:rPr>
          <w:rFonts w:ascii="Tahoma" w:hAnsi="Tahoma" w:cs="Tahoma"/>
          <w:sz w:val="18"/>
          <w:szCs w:val="18"/>
          <w:u w:val="single"/>
        </w:rPr>
        <w:t xml:space="preserve">wykazania braku podstaw do wykluczenia z postępowania o udzielenie zamówienia publicznego w okolicznościach, o których mowa w pkt </w:t>
      </w:r>
      <w:r>
        <w:rPr>
          <w:rFonts w:ascii="Tahoma" w:hAnsi="Tahoma" w:cs="Tahoma"/>
          <w:sz w:val="18"/>
          <w:szCs w:val="18"/>
          <w:u w:val="single"/>
        </w:rPr>
        <w:t>7.2</w:t>
      </w:r>
      <w:r w:rsidRPr="00080B37">
        <w:rPr>
          <w:rFonts w:ascii="Tahoma" w:hAnsi="Tahoma" w:cs="Tahoma"/>
          <w:sz w:val="18"/>
          <w:szCs w:val="18"/>
          <w:u w:val="single"/>
        </w:rPr>
        <w:t>.12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283B86" w:rsidRDefault="00283B86"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2</w:t>
      </w:r>
      <w:r w:rsidRPr="00A42875">
        <w:rPr>
          <w:rFonts w:ascii="Tahoma" w:hAnsi="Tahoma" w:cs="Tahoma"/>
          <w:b/>
          <w:bCs/>
          <w:sz w:val="18"/>
          <w:szCs w:val="18"/>
        </w:rPr>
        <w:t>.</w:t>
      </w:r>
      <w:r>
        <w:rPr>
          <w:rFonts w:ascii="Tahoma" w:hAnsi="Tahoma" w:cs="Tahoma"/>
          <w:b/>
          <w:bCs/>
          <w:sz w:val="18"/>
          <w:szCs w:val="18"/>
        </w:rPr>
        <w:t xml:space="preserve"> </w:t>
      </w:r>
    </w:p>
    <w:p w:rsidR="00283B86" w:rsidRDefault="00283B86" w:rsidP="00E8434A">
      <w:pPr>
        <w:autoSpaceDE w:val="0"/>
        <w:autoSpaceDN w:val="0"/>
        <w:adjustRightInd w:val="0"/>
        <w:ind w:left="720"/>
        <w:jc w:val="both"/>
        <w:rPr>
          <w:rFonts w:ascii="Tahoma" w:hAnsi="Tahoma" w:cs="Tahoma"/>
          <w:b/>
          <w:bCs/>
          <w:sz w:val="18"/>
          <w:szCs w:val="18"/>
        </w:rPr>
      </w:pPr>
    </w:p>
    <w:p w:rsidR="00283B86" w:rsidRPr="00A42875" w:rsidRDefault="00283B86" w:rsidP="00775992">
      <w:pPr>
        <w:numPr>
          <w:ilvl w:val="0"/>
          <w:numId w:val="21"/>
        </w:numPr>
        <w:ind w:left="720" w:hanging="720"/>
        <w:jc w:val="both"/>
        <w:rPr>
          <w:rFonts w:ascii="Tahoma" w:hAnsi="Tahoma" w:cs="Tahoma"/>
          <w:b/>
          <w:bCs/>
          <w:sz w:val="18"/>
          <w:szCs w:val="18"/>
        </w:rPr>
      </w:pPr>
      <w:r>
        <w:rPr>
          <w:rStyle w:val="tekstdokbold"/>
          <w:rFonts w:ascii="Tahoma" w:hAnsi="Tahoma" w:cs="Tahoma"/>
          <w:bCs/>
          <w:sz w:val="18"/>
          <w:szCs w:val="18"/>
          <w:highlight w:val="lightGray"/>
        </w:rPr>
        <w:t>Wy</w:t>
      </w:r>
      <w:r w:rsidRPr="00C83C31">
        <w:rPr>
          <w:rStyle w:val="tekstdokbold"/>
          <w:rFonts w:ascii="Tahoma" w:hAnsi="Tahoma" w:cs="Tahoma"/>
          <w:bCs/>
          <w:sz w:val="18"/>
          <w:szCs w:val="18"/>
          <w:highlight w:val="lightGray"/>
        </w:rPr>
        <w:t xml:space="preserve">kaz oświadczeń i dokumentów </w:t>
      </w:r>
      <w:r>
        <w:rPr>
          <w:rStyle w:val="tekstdokbold"/>
          <w:rFonts w:ascii="Tahoma" w:hAnsi="Tahoma" w:cs="Tahoma"/>
          <w:bCs/>
          <w:sz w:val="18"/>
          <w:szCs w:val="18"/>
          <w:highlight w:val="lightGray"/>
        </w:rPr>
        <w:t xml:space="preserve">potwierdzających </w:t>
      </w:r>
      <w:r w:rsidRPr="00C83C31">
        <w:rPr>
          <w:rStyle w:val="tekstdokbold"/>
          <w:rFonts w:ascii="Tahoma" w:hAnsi="Tahoma" w:cs="Tahoma"/>
          <w:bCs/>
          <w:sz w:val="18"/>
          <w:szCs w:val="18"/>
          <w:highlight w:val="lightGray"/>
        </w:rPr>
        <w:t>spełniani</w:t>
      </w:r>
      <w:r>
        <w:rPr>
          <w:rStyle w:val="tekstdokbold"/>
          <w:rFonts w:ascii="Tahoma" w:hAnsi="Tahoma" w:cs="Tahoma"/>
          <w:bCs/>
          <w:sz w:val="18"/>
          <w:szCs w:val="18"/>
          <w:highlight w:val="lightGray"/>
        </w:rPr>
        <w:t>e</w:t>
      </w:r>
      <w:r w:rsidRPr="00C83C31">
        <w:rPr>
          <w:rStyle w:val="tekstdokbold"/>
          <w:rFonts w:ascii="Tahoma" w:hAnsi="Tahoma" w:cs="Tahoma"/>
          <w:bCs/>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283B86" w:rsidRPr="00A42875" w:rsidRDefault="00283B86" w:rsidP="00B04A55">
      <w:pPr>
        <w:ind w:left="720"/>
        <w:jc w:val="both"/>
        <w:rPr>
          <w:rFonts w:ascii="Tahoma" w:hAnsi="Tahoma" w:cs="Tahoma"/>
          <w:b/>
          <w:bCs/>
          <w:sz w:val="18"/>
          <w:szCs w:val="18"/>
          <w:u w:val="single"/>
        </w:rPr>
      </w:pPr>
    </w:p>
    <w:p w:rsidR="00283B86" w:rsidRPr="00E045EF" w:rsidRDefault="00283B86" w:rsidP="00B04A55">
      <w:pPr>
        <w:numPr>
          <w:ilvl w:val="1"/>
          <w:numId w:val="21"/>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283B86" w:rsidRDefault="00283B86" w:rsidP="00E045EF">
      <w:pPr>
        <w:jc w:val="both"/>
        <w:rPr>
          <w:rFonts w:ascii="Tahoma" w:hAnsi="Tahoma" w:cs="Tahoma"/>
          <w:b/>
          <w:bCs/>
          <w:sz w:val="18"/>
          <w:szCs w:val="18"/>
          <w:u w:val="single"/>
        </w:rPr>
      </w:pPr>
    </w:p>
    <w:p w:rsidR="00283B86" w:rsidRPr="00722656" w:rsidRDefault="00283B86" w:rsidP="00E078AB">
      <w:pPr>
        <w:pStyle w:val="NormalWeb"/>
        <w:numPr>
          <w:ilvl w:val="2"/>
          <w:numId w:val="23"/>
        </w:numPr>
        <w:spacing w:before="0" w:beforeAutospacing="0" w:after="0" w:afterAutospacing="0"/>
        <w:rPr>
          <w:rFonts w:ascii="Tahoma" w:hAnsi="Tahoma" w:cs="Tahoma"/>
          <w:b/>
          <w:sz w:val="18"/>
          <w:szCs w:val="18"/>
        </w:rPr>
      </w:pPr>
      <w:r w:rsidRPr="00832BC8">
        <w:rPr>
          <w:rFonts w:ascii="Tahoma" w:hAnsi="Tahoma" w:cs="Tahoma"/>
          <w:sz w:val="18"/>
          <w:szCs w:val="18"/>
          <w:u w:val="single"/>
        </w:rPr>
        <w:t>W celu potwierdzenia braku podstaw wykluczenia na podstawie art. 24 ust. 5 pkt 1 ustawy Pzp</w:t>
      </w:r>
      <w:r w:rsidRPr="00832BC8">
        <w:rPr>
          <w:rFonts w:ascii="Tahoma" w:hAnsi="Tahoma" w:cs="Tahoma"/>
          <w:sz w:val="18"/>
          <w:szCs w:val="18"/>
        </w:rPr>
        <w:t xml:space="preserve"> – </w:t>
      </w:r>
      <w:r w:rsidRPr="00722656">
        <w:rPr>
          <w:rFonts w:ascii="Tahoma" w:hAnsi="Tahoma" w:cs="Tahoma"/>
          <w:b/>
          <w:sz w:val="18"/>
          <w:szCs w:val="18"/>
        </w:rPr>
        <w:t xml:space="preserve">odpis z właściwego rejestru lub z centralnej ewidencji i informacji o działalności gospodarczej, jeżeli odrębne przepisy wymagają wpisu do rejestru lub ewidencji. </w:t>
      </w:r>
    </w:p>
    <w:p w:rsidR="00283B86" w:rsidRDefault="00283B86" w:rsidP="00722656">
      <w:pPr>
        <w:pStyle w:val="NormalWeb"/>
        <w:spacing w:before="0" w:beforeAutospacing="0" w:after="0" w:afterAutospacing="0"/>
        <w:rPr>
          <w:rFonts w:ascii="Tahoma" w:hAnsi="Tahoma" w:cs="Tahoma"/>
          <w:sz w:val="18"/>
          <w:szCs w:val="18"/>
        </w:rPr>
      </w:pPr>
    </w:p>
    <w:p w:rsidR="00283B86" w:rsidRDefault="00283B86" w:rsidP="00680C30">
      <w:pPr>
        <w:pStyle w:val="ListParagraph"/>
        <w:numPr>
          <w:ilvl w:val="1"/>
          <w:numId w:val="23"/>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283B86" w:rsidRDefault="00283B86"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Pr>
          <w:rFonts w:ascii="Tahoma" w:hAnsi="Tahoma" w:cs="Tahoma"/>
          <w:sz w:val="18"/>
          <w:szCs w:val="18"/>
          <w:u w:val="single"/>
        </w:rPr>
        <w:t>2.</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283B86" w:rsidRPr="00A42875" w:rsidRDefault="00283B86" w:rsidP="00820AF9">
      <w:pPr>
        <w:ind w:left="72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283B86" w:rsidRDefault="00283B86" w:rsidP="00820AF9">
      <w:pPr>
        <w:jc w:val="both"/>
        <w:rPr>
          <w:rFonts w:ascii="Tahoma" w:hAnsi="Tahoma" w:cs="Tahoma"/>
          <w:sz w:val="18"/>
          <w:szCs w:val="18"/>
          <w:u w:val="single"/>
        </w:rPr>
      </w:pPr>
    </w:p>
    <w:p w:rsidR="00283B86" w:rsidRPr="00012A2D" w:rsidRDefault="00283B86"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Pr>
          <w:rFonts w:ascii="Tahoma" w:hAnsi="Tahoma" w:cs="Tahoma"/>
          <w:sz w:val="18"/>
          <w:szCs w:val="18"/>
          <w:u w:val="single"/>
        </w:rPr>
        <w:t>2</w:t>
      </w:r>
      <w:r w:rsidRPr="00BC3739">
        <w:rPr>
          <w:rFonts w:ascii="Tahoma" w:hAnsi="Tahoma" w:cs="Tahoma"/>
          <w:sz w:val="18"/>
          <w:szCs w:val="18"/>
          <w:u w:val="single"/>
        </w:rPr>
        <w:t>,</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283B86" w:rsidRPr="00F2400D" w:rsidRDefault="00283B86" w:rsidP="00820AF9">
      <w:pPr>
        <w:pStyle w:val="NormalWeb"/>
        <w:spacing w:before="0" w:beforeAutospacing="0" w:after="0" w:afterAutospacing="0"/>
        <w:rPr>
          <w:rFonts w:ascii="Tahoma" w:hAnsi="Tahoma" w:cs="Tahoma"/>
          <w:sz w:val="18"/>
          <w:szCs w:val="18"/>
        </w:rPr>
      </w:pPr>
    </w:p>
    <w:p w:rsidR="00283B86" w:rsidRPr="004E35DF" w:rsidRDefault="00283B86" w:rsidP="004E35DF">
      <w:pPr>
        <w:pStyle w:val="NormalWeb"/>
        <w:numPr>
          <w:ilvl w:val="1"/>
          <w:numId w:val="23"/>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9.1.1</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283B86" w:rsidRDefault="00283B86" w:rsidP="00B04A55">
      <w:pPr>
        <w:ind w:left="720" w:hanging="720"/>
        <w:jc w:val="both"/>
        <w:rPr>
          <w:rFonts w:ascii="Tahoma" w:hAnsi="Tahoma" w:cs="Tahoma"/>
          <w:sz w:val="18"/>
          <w:szCs w:val="18"/>
        </w:rPr>
      </w:pPr>
      <w:r>
        <w:rPr>
          <w:rFonts w:ascii="Tahoma" w:hAnsi="Tahoma" w:cs="Tahoma"/>
          <w:sz w:val="18"/>
          <w:szCs w:val="18"/>
        </w:rPr>
        <w:t>9.3</w:t>
      </w:r>
      <w:r w:rsidRPr="005A71B9">
        <w:rPr>
          <w:rFonts w:ascii="Tahoma" w:hAnsi="Tahoma" w:cs="Tahoma"/>
          <w:sz w:val="18"/>
          <w:szCs w:val="18"/>
        </w:rPr>
        <w:t>.</w:t>
      </w:r>
      <w:r>
        <w:rPr>
          <w:rFonts w:ascii="Tahoma" w:hAnsi="Tahoma" w:cs="Tahoma"/>
          <w:sz w:val="18"/>
          <w:szCs w:val="18"/>
        </w:rPr>
        <w:t>1.</w:t>
      </w:r>
      <w:r w:rsidRPr="005A71B9">
        <w:rPr>
          <w:rFonts w:ascii="Tahoma" w:hAnsi="Tahoma" w:cs="Tahoma"/>
          <w:sz w:val="18"/>
          <w:szCs w:val="18"/>
        </w:rPr>
        <w:tab/>
        <w:t xml:space="preserve">Dokumenty, o których mowa w pkt </w:t>
      </w:r>
      <w:r>
        <w:rPr>
          <w:rFonts w:ascii="Tahoma" w:hAnsi="Tahoma" w:cs="Tahoma"/>
          <w:sz w:val="18"/>
          <w:szCs w:val="18"/>
        </w:rPr>
        <w:t>9.3</w:t>
      </w:r>
      <w:r w:rsidRPr="00BA6346">
        <w:rPr>
          <w:rFonts w:ascii="Tahoma" w:hAnsi="Tahoma" w:cs="Tahoma"/>
          <w:sz w:val="18"/>
          <w:szCs w:val="18"/>
        </w:rPr>
        <w:t>.,</w:t>
      </w:r>
      <w:r w:rsidRPr="005A71B9">
        <w:rPr>
          <w:rFonts w:ascii="Tahoma" w:hAnsi="Tahoma" w:cs="Tahoma"/>
          <w:sz w:val="18"/>
          <w:szCs w:val="18"/>
        </w:rPr>
        <w:t xml:space="preserve"> powinny być wystawione nie wcześniej niż 6 miesięcy przed upływem terminu składania ofert.</w:t>
      </w:r>
    </w:p>
    <w:p w:rsidR="00283B86" w:rsidRDefault="00283B86"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w:t>
      </w:r>
      <w:r>
        <w:rPr>
          <w:rFonts w:ascii="Tahoma" w:hAnsi="Tahoma" w:cs="Tahoma"/>
          <w:sz w:val="18"/>
          <w:szCs w:val="18"/>
        </w:rPr>
        <w:t>3.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9.3</w:t>
      </w:r>
      <w:r w:rsidRPr="00BA6346">
        <w:rPr>
          <w:rFonts w:ascii="Tahoma" w:hAnsi="Tahoma" w:cs="Tahoma"/>
          <w:sz w:val="18"/>
          <w:szCs w:val="18"/>
        </w:rPr>
        <w:t>.1. stosuje się.</w:t>
      </w:r>
    </w:p>
    <w:p w:rsidR="00283B86" w:rsidRPr="00BA6346" w:rsidRDefault="00283B86"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w:t>
      </w:r>
      <w:r>
        <w:rPr>
          <w:rFonts w:ascii="Tahoma" w:hAnsi="Tahoma" w:cs="Tahoma"/>
          <w:sz w:val="18"/>
          <w:szCs w:val="18"/>
        </w:rPr>
        <w:t>5</w:t>
      </w:r>
      <w:r w:rsidRPr="00BA6346">
        <w:rPr>
          <w:rFonts w:ascii="Tahoma" w:hAnsi="Tahoma" w:cs="Tahoma"/>
          <w:sz w:val="18"/>
          <w:szCs w:val="18"/>
        </w:rPr>
        <w:t>.</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83B86" w:rsidRDefault="00283B86"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9.6.</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283B86" w:rsidRPr="00C23B9D" w:rsidRDefault="00283B86"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283B86" w:rsidRDefault="00283B86"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283B86" w:rsidRPr="00C23B9D" w:rsidRDefault="00283B86"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283B86" w:rsidRPr="00C23B9D" w:rsidRDefault="00283B86"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283B86" w:rsidRPr="00B74F0A" w:rsidRDefault="00283B86"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9.11</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283B86" w:rsidRPr="00B74F0A" w:rsidRDefault="00283B86"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9.12</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283B86" w:rsidRPr="00B74F0A" w:rsidRDefault="00283B86"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283B86" w:rsidRPr="00C83C31" w:rsidRDefault="00283B86" w:rsidP="00023FBD">
      <w:pPr>
        <w:jc w:val="both"/>
        <w:rPr>
          <w:rFonts w:ascii="Tahoma" w:hAnsi="Tahoma" w:cs="Tahoma"/>
          <w:sz w:val="22"/>
          <w:szCs w:val="22"/>
        </w:rPr>
      </w:pPr>
    </w:p>
    <w:p w:rsidR="00283B86" w:rsidRPr="000346FD" w:rsidRDefault="00283B86"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283B86" w:rsidRPr="00FA0CC5" w:rsidRDefault="00283B86" w:rsidP="005F3DA4">
      <w:pPr>
        <w:ind w:left="720" w:hanging="11"/>
        <w:jc w:val="both"/>
        <w:rPr>
          <w:rStyle w:val="tekstdokbold"/>
          <w:rFonts w:ascii="Tahoma" w:hAnsi="Tahoma" w:cs="Tahoma"/>
          <w:b w:val="0"/>
          <w:color w:val="FF0000"/>
          <w:sz w:val="18"/>
          <w:szCs w:val="18"/>
        </w:rPr>
      </w:pPr>
      <w:r>
        <w:rPr>
          <w:rFonts w:ascii="Tahoma" w:hAnsi="Tahoma" w:cs="Tahoma"/>
          <w:sz w:val="18"/>
          <w:szCs w:val="18"/>
        </w:rPr>
        <w:t xml:space="preserve"> Nie dotyczy</w:t>
      </w:r>
    </w:p>
    <w:p w:rsidR="00283B86" w:rsidRPr="00C83C31" w:rsidRDefault="00283B86" w:rsidP="00023FBD">
      <w:pPr>
        <w:pStyle w:val="BodyText"/>
        <w:jc w:val="both"/>
        <w:rPr>
          <w:rFonts w:ascii="Tahoma" w:hAnsi="Tahoma" w:cs="Tahoma"/>
          <w:sz w:val="18"/>
          <w:szCs w:val="18"/>
        </w:rPr>
      </w:pPr>
    </w:p>
    <w:p w:rsidR="00283B86" w:rsidRPr="009410D3" w:rsidRDefault="00283B86"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283B86" w:rsidRDefault="00283B86"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283B86" w:rsidRDefault="00283B86"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283B86" w:rsidRDefault="00283B86" w:rsidP="00297E6F">
      <w:pPr>
        <w:tabs>
          <w:tab w:val="left" w:leader="dot" w:pos="9072"/>
        </w:tabs>
        <w:ind w:left="720"/>
        <w:rPr>
          <w:rFonts w:ascii="Tahoma" w:hAnsi="Tahoma" w:cs="Tahoma"/>
          <w:b/>
          <w:bCs/>
          <w:sz w:val="18"/>
          <w:szCs w:val="18"/>
        </w:rPr>
      </w:pPr>
    </w:p>
    <w:p w:rsidR="00283B86" w:rsidRDefault="00283B86" w:rsidP="00023FBD">
      <w:pPr>
        <w:tabs>
          <w:tab w:val="left" w:leader="dot" w:pos="9072"/>
        </w:tabs>
        <w:ind w:left="720"/>
        <w:jc w:val="center"/>
        <w:rPr>
          <w:rFonts w:ascii="Tahoma" w:hAnsi="Tahoma" w:cs="Tahoma"/>
          <w:b/>
          <w:bCs/>
          <w:sz w:val="18"/>
          <w:szCs w:val="18"/>
        </w:rPr>
      </w:pPr>
    </w:p>
    <w:p w:rsidR="00283B86" w:rsidRPr="00C83C31"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283B86" w:rsidRPr="00C83C31"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283B86" w:rsidRPr="00C83C31"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283B86" w:rsidRDefault="00283B86"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283B86" w:rsidRPr="00E078AB" w:rsidRDefault="00283B86" w:rsidP="00023FBD">
      <w:pPr>
        <w:tabs>
          <w:tab w:val="left" w:leader="dot" w:pos="9072"/>
        </w:tabs>
        <w:ind w:left="720"/>
        <w:jc w:val="center"/>
        <w:rPr>
          <w:rFonts w:ascii="Tahoma" w:hAnsi="Tahoma" w:cs="Tahoma"/>
          <w:b/>
          <w:bCs/>
          <w:sz w:val="18"/>
          <w:szCs w:val="18"/>
        </w:rPr>
      </w:pPr>
      <w:r w:rsidRPr="00E078AB">
        <w:rPr>
          <w:rFonts w:ascii="Tahoma" w:hAnsi="Tahoma" w:cs="Tahoma"/>
          <w:b/>
          <w:bCs/>
          <w:sz w:val="18"/>
          <w:szCs w:val="18"/>
        </w:rPr>
        <w:t>email: zzp@zdm.waw.pl   fax: 22 890 92 11</w:t>
      </w:r>
    </w:p>
    <w:p w:rsidR="00283B86" w:rsidRPr="00E078AB" w:rsidRDefault="00283B86" w:rsidP="00023FBD">
      <w:pPr>
        <w:tabs>
          <w:tab w:val="left" w:leader="dot" w:pos="9072"/>
        </w:tabs>
        <w:ind w:left="720"/>
        <w:jc w:val="center"/>
        <w:rPr>
          <w:rFonts w:ascii="Tahoma" w:hAnsi="Tahoma" w:cs="Tahoma"/>
          <w:b/>
          <w:bCs/>
          <w:sz w:val="18"/>
          <w:szCs w:val="18"/>
        </w:rPr>
      </w:pPr>
    </w:p>
    <w:p w:rsidR="00283B86" w:rsidRPr="00C83C31" w:rsidRDefault="00283B86"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283B86" w:rsidRPr="00C83C31" w:rsidRDefault="00283B86"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283B86" w:rsidRPr="00C83C31" w:rsidRDefault="00283B86"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283B86" w:rsidRDefault="00283B86"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283B86" w:rsidRDefault="00283B86"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283B86" w:rsidRDefault="00283B86" w:rsidP="00023FBD">
      <w:pPr>
        <w:jc w:val="both"/>
        <w:rPr>
          <w:rStyle w:val="tekstdokbold"/>
          <w:rFonts w:ascii="Tahoma" w:hAnsi="Tahoma" w:cs="Tahoma"/>
          <w:bCs/>
          <w:sz w:val="18"/>
          <w:szCs w:val="18"/>
        </w:rPr>
      </w:pPr>
    </w:p>
    <w:p w:rsidR="00283B86" w:rsidRDefault="00283B86" w:rsidP="00023FBD">
      <w:pPr>
        <w:jc w:val="both"/>
        <w:rPr>
          <w:rStyle w:val="tekstdokbold"/>
          <w:rFonts w:ascii="Tahoma" w:hAnsi="Tahoma" w:cs="Tahoma"/>
          <w:bCs/>
          <w:sz w:val="18"/>
          <w:szCs w:val="18"/>
        </w:rPr>
      </w:pPr>
      <w:r w:rsidRPr="00C83C31">
        <w:rPr>
          <w:rStyle w:val="tekstdokbold"/>
          <w:rFonts w:ascii="Tahoma" w:hAnsi="Tahoma" w:cs="Tahoma"/>
          <w:bCs/>
          <w:sz w:val="18"/>
          <w:szCs w:val="18"/>
        </w:rPr>
        <w:t>1</w:t>
      </w:r>
      <w:r>
        <w:rPr>
          <w:rStyle w:val="tekstdokbold"/>
          <w:rFonts w:ascii="Tahoma" w:hAnsi="Tahoma" w:cs="Tahoma"/>
          <w:bCs/>
          <w:sz w:val="18"/>
          <w:szCs w:val="18"/>
        </w:rPr>
        <w:t>2</w:t>
      </w:r>
      <w:r w:rsidRPr="00C83C31">
        <w:rPr>
          <w:rStyle w:val="tekstdokbold"/>
          <w:rFonts w:ascii="Tahoma" w:hAnsi="Tahoma" w:cs="Tahoma"/>
          <w:bCs/>
          <w:sz w:val="18"/>
          <w:szCs w:val="18"/>
        </w:rPr>
        <w:t>.</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obliczenia ceny oferty</w:t>
      </w:r>
    </w:p>
    <w:p w:rsidR="00283B86" w:rsidRPr="00352714" w:rsidRDefault="00283B86" w:rsidP="00722656">
      <w:pPr>
        <w:ind w:left="709" w:hanging="709"/>
        <w:jc w:val="both"/>
        <w:rPr>
          <w:rFonts w:ascii="Tahoma" w:hAnsi="Tahoma" w:cs="Tahoma"/>
          <w:sz w:val="18"/>
          <w:szCs w:val="18"/>
        </w:rPr>
      </w:pPr>
      <w:r>
        <w:rPr>
          <w:rFonts w:ascii="Tahoma" w:hAnsi="Tahoma" w:cs="Tahoma"/>
          <w:sz w:val="18"/>
          <w:szCs w:val="18"/>
        </w:rPr>
        <w:t>12</w:t>
      </w:r>
      <w:r w:rsidRPr="00352714">
        <w:rPr>
          <w:rFonts w:ascii="Tahoma" w:hAnsi="Tahoma" w:cs="Tahoma"/>
          <w:sz w:val="18"/>
          <w:szCs w:val="18"/>
        </w:rPr>
        <w:t>.1.</w:t>
      </w:r>
      <w:r w:rsidRPr="00352714">
        <w:rPr>
          <w:rFonts w:ascii="Tahoma" w:hAnsi="Tahoma" w:cs="Tahoma"/>
          <w:sz w:val="18"/>
          <w:szCs w:val="18"/>
        </w:rPr>
        <w:tab/>
        <w:t xml:space="preserve">Cena oferty powinna zostać wyliczona przez Wykonawcę w oparciu o całkowity zakres prac przedstawiony w </w:t>
      </w:r>
      <w:r>
        <w:rPr>
          <w:rFonts w:ascii="Tahoma" w:hAnsi="Tahoma" w:cs="Tahoma"/>
          <w:sz w:val="18"/>
          <w:szCs w:val="18"/>
        </w:rPr>
        <w:t>Opisie przedmiotu zamówienia</w:t>
      </w:r>
      <w:r w:rsidRPr="00352714">
        <w:rPr>
          <w:rFonts w:ascii="Tahoma" w:hAnsi="Tahoma" w:cs="Tahoma"/>
          <w:sz w:val="18"/>
          <w:szCs w:val="18"/>
        </w:rPr>
        <w:t xml:space="preserve"> (Rozdział V)</w:t>
      </w:r>
      <w:r>
        <w:rPr>
          <w:rFonts w:ascii="Tahoma" w:hAnsi="Tahoma" w:cs="Tahoma"/>
          <w:sz w:val="18"/>
          <w:szCs w:val="18"/>
        </w:rPr>
        <w:t>,</w:t>
      </w:r>
      <w:r w:rsidRPr="00352714">
        <w:rPr>
          <w:rFonts w:ascii="Tahoma" w:hAnsi="Tahoma" w:cs="Tahoma"/>
          <w:sz w:val="18"/>
          <w:szCs w:val="18"/>
        </w:rPr>
        <w:t xml:space="preserve"> </w:t>
      </w:r>
      <w:r>
        <w:rPr>
          <w:rFonts w:ascii="Tahoma" w:hAnsi="Tahoma" w:cs="Tahoma"/>
          <w:sz w:val="18"/>
          <w:szCs w:val="18"/>
        </w:rPr>
        <w:t>oraz z Formularzu cenowym. U</w:t>
      </w:r>
      <w:r w:rsidRPr="00352714">
        <w:rPr>
          <w:rFonts w:ascii="Tahoma" w:hAnsi="Tahoma" w:cs="Tahoma"/>
          <w:sz w:val="18"/>
          <w:szCs w:val="18"/>
        </w:rPr>
        <w:t xml:space="preserve">znaje się, że w całości pokrywa </w:t>
      </w:r>
      <w:r>
        <w:rPr>
          <w:rFonts w:ascii="Tahoma" w:hAnsi="Tahoma" w:cs="Tahoma"/>
          <w:sz w:val="18"/>
          <w:szCs w:val="18"/>
        </w:rPr>
        <w:t xml:space="preserve">ona </w:t>
      </w:r>
      <w:r w:rsidRPr="00352714">
        <w:rPr>
          <w:rFonts w:ascii="Tahoma" w:hAnsi="Tahoma" w:cs="Tahoma"/>
          <w:sz w:val="18"/>
          <w:szCs w:val="18"/>
        </w:rPr>
        <w:t xml:space="preserve">wynagrodzenie Wykonawcy, za które zobowiązuje się wykonać całość przedmiotu zamówienia. </w:t>
      </w:r>
    </w:p>
    <w:p w:rsidR="00283B86" w:rsidRPr="004D77F3" w:rsidRDefault="00283B86" w:rsidP="00722656">
      <w:pPr>
        <w:ind w:left="709" w:hanging="709"/>
        <w:jc w:val="both"/>
        <w:rPr>
          <w:rFonts w:ascii="Tahoma" w:hAnsi="Tahoma" w:cs="Tahoma"/>
          <w:color w:val="FF0000"/>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.2.</w:t>
      </w:r>
      <w:r w:rsidRPr="00510080">
        <w:rPr>
          <w:rFonts w:ascii="Tahoma" w:hAnsi="Tahoma" w:cs="Tahoma"/>
          <w:sz w:val="18"/>
          <w:szCs w:val="18"/>
        </w:rPr>
        <w:tab/>
      </w:r>
      <w:r w:rsidRPr="00FE453C">
        <w:rPr>
          <w:rFonts w:ascii="Tahoma" w:hAnsi="Tahoma" w:cs="Tahoma"/>
          <w:sz w:val="18"/>
          <w:szCs w:val="18"/>
        </w:rPr>
        <w:t>Wykonawca przedstawi w</w:t>
      </w:r>
      <w:r>
        <w:rPr>
          <w:rFonts w:ascii="Tahoma" w:hAnsi="Tahoma" w:cs="Tahoma"/>
          <w:sz w:val="18"/>
          <w:szCs w:val="18"/>
        </w:rPr>
        <w:t xml:space="preserve"> Formularzu cenowym </w:t>
      </w:r>
      <w:r w:rsidRPr="00FE453C">
        <w:rPr>
          <w:rFonts w:ascii="Tahoma" w:hAnsi="Tahoma" w:cs="Tahoma"/>
          <w:sz w:val="18"/>
          <w:szCs w:val="18"/>
        </w:rPr>
        <w:t xml:space="preserve">ceny </w:t>
      </w:r>
      <w:r>
        <w:rPr>
          <w:rFonts w:ascii="Tahoma" w:hAnsi="Tahoma" w:cs="Tahoma"/>
          <w:sz w:val="18"/>
          <w:szCs w:val="18"/>
        </w:rPr>
        <w:t>jednostkowe brutto</w:t>
      </w:r>
      <w:r w:rsidRPr="00FE453C">
        <w:rPr>
          <w:rFonts w:ascii="Tahoma" w:hAnsi="Tahoma" w:cs="Tahoma"/>
          <w:sz w:val="18"/>
          <w:szCs w:val="18"/>
        </w:rPr>
        <w:t xml:space="preserve"> dla każdej wyszczególnionej pozycji.</w:t>
      </w:r>
      <w:r w:rsidRPr="004D77F3">
        <w:rPr>
          <w:rFonts w:ascii="Tahoma" w:hAnsi="Tahoma" w:cs="Tahoma"/>
          <w:color w:val="FF0000"/>
          <w:sz w:val="18"/>
          <w:szCs w:val="18"/>
        </w:rPr>
        <w:t xml:space="preserve"> </w:t>
      </w:r>
    </w:p>
    <w:p w:rsidR="00283B86" w:rsidRPr="008E58DC" w:rsidRDefault="00283B86" w:rsidP="00722656">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2.3.</w:t>
      </w:r>
      <w:r>
        <w:rPr>
          <w:rFonts w:ascii="Tahoma" w:hAnsi="Tahoma" w:cs="Tahoma"/>
          <w:sz w:val="18"/>
          <w:szCs w:val="18"/>
        </w:rPr>
        <w:tab/>
        <w:t>Cenę oferty brutto</w:t>
      </w:r>
      <w:r w:rsidRPr="00510080">
        <w:rPr>
          <w:rFonts w:ascii="Tahoma" w:hAnsi="Tahoma" w:cs="Tahoma"/>
          <w:sz w:val="18"/>
          <w:szCs w:val="18"/>
        </w:rPr>
        <w:t xml:space="preserve"> stanowić będzie suma </w:t>
      </w:r>
      <w:r>
        <w:rPr>
          <w:rFonts w:ascii="Tahoma" w:hAnsi="Tahoma" w:cs="Tahoma"/>
          <w:sz w:val="18"/>
          <w:szCs w:val="18"/>
        </w:rPr>
        <w:t xml:space="preserve">wartości brutto </w:t>
      </w:r>
      <w:r w:rsidRPr="00510080">
        <w:rPr>
          <w:rFonts w:ascii="Tahoma" w:hAnsi="Tahoma" w:cs="Tahoma"/>
          <w:sz w:val="18"/>
          <w:szCs w:val="18"/>
        </w:rPr>
        <w:t xml:space="preserve">wszystkich </w:t>
      </w:r>
      <w:r>
        <w:rPr>
          <w:rFonts w:ascii="Tahoma" w:hAnsi="Tahoma" w:cs="Tahoma"/>
          <w:sz w:val="18"/>
          <w:szCs w:val="18"/>
        </w:rPr>
        <w:t>pozycji wyszczególnionych</w:t>
      </w:r>
      <w:r w:rsidRPr="00510080">
        <w:rPr>
          <w:rFonts w:ascii="Tahoma" w:hAnsi="Tahoma" w:cs="Tahoma"/>
          <w:sz w:val="18"/>
          <w:szCs w:val="18"/>
        </w:rPr>
        <w:t xml:space="preserve"> w </w:t>
      </w:r>
      <w:r>
        <w:rPr>
          <w:rFonts w:ascii="Tahoma" w:hAnsi="Tahoma" w:cs="Tahoma"/>
          <w:sz w:val="18"/>
          <w:szCs w:val="18"/>
        </w:rPr>
        <w:t>Formularzu cenowym</w:t>
      </w:r>
      <w:r w:rsidRPr="00510080">
        <w:rPr>
          <w:rFonts w:ascii="Tahoma" w:hAnsi="Tahoma" w:cs="Tahoma"/>
          <w:sz w:val="18"/>
          <w:szCs w:val="18"/>
        </w:rPr>
        <w:t>.</w:t>
      </w:r>
    </w:p>
    <w:p w:rsidR="00283B86" w:rsidRPr="00510080" w:rsidRDefault="00283B86" w:rsidP="00722656">
      <w:pPr>
        <w:ind w:left="709" w:hanging="709"/>
        <w:jc w:val="both"/>
        <w:rPr>
          <w:rFonts w:ascii="Tahoma" w:hAnsi="Tahoma" w:cs="Tahoma"/>
          <w:sz w:val="18"/>
          <w:szCs w:val="18"/>
        </w:rPr>
      </w:pPr>
      <w:r>
        <w:rPr>
          <w:rFonts w:ascii="Tahoma" w:hAnsi="Tahoma" w:cs="Tahoma"/>
          <w:sz w:val="18"/>
          <w:szCs w:val="18"/>
        </w:rPr>
        <w:t>12.4.</w:t>
      </w:r>
      <w:r>
        <w:rPr>
          <w:rFonts w:ascii="Tahoma" w:hAnsi="Tahoma" w:cs="Tahoma"/>
          <w:sz w:val="18"/>
          <w:szCs w:val="18"/>
        </w:rPr>
        <w:tab/>
        <w:t>Wykonawca przeniesie z formularza cenowego do Formularza oferty cenę oferty brutto oraz obliczy wartość netto.</w:t>
      </w:r>
    </w:p>
    <w:p w:rsidR="00283B86" w:rsidRPr="008E58DC" w:rsidRDefault="00283B86" w:rsidP="00722656">
      <w:pPr>
        <w:tabs>
          <w:tab w:val="left" w:pos="-3119"/>
        </w:tabs>
        <w:ind w:left="708" w:hanging="708"/>
        <w:jc w:val="both"/>
        <w:rPr>
          <w:rFonts w:ascii="Tahoma" w:hAnsi="Tahoma" w:cs="Tahoma"/>
          <w:sz w:val="18"/>
          <w:szCs w:val="18"/>
        </w:rPr>
      </w:pPr>
      <w:r>
        <w:rPr>
          <w:rFonts w:ascii="Tahoma" w:hAnsi="Tahoma" w:cs="Tahoma"/>
          <w:sz w:val="18"/>
          <w:szCs w:val="18"/>
        </w:rPr>
        <w:t>12.5</w:t>
      </w:r>
      <w:r w:rsidRPr="008E58DC">
        <w:rPr>
          <w:rFonts w:ascii="Tahoma" w:hAnsi="Tahoma" w:cs="Tahoma"/>
          <w:sz w:val="18"/>
          <w:szCs w:val="18"/>
        </w:rPr>
        <w:t>.</w:t>
      </w:r>
      <w:r w:rsidRPr="008E58DC">
        <w:rPr>
          <w:rFonts w:ascii="Tahoma" w:hAnsi="Tahoma" w:cs="Tahoma"/>
          <w:sz w:val="18"/>
          <w:szCs w:val="18"/>
        </w:rPr>
        <w:tab/>
        <w:t xml:space="preserve">Wykonawca, pod rygorem odrzucenia oferty, nie może w </w:t>
      </w:r>
      <w:r>
        <w:rPr>
          <w:rFonts w:ascii="Tahoma" w:hAnsi="Tahoma" w:cs="Tahoma"/>
          <w:sz w:val="18"/>
          <w:szCs w:val="18"/>
        </w:rPr>
        <w:t>Formularzu</w:t>
      </w:r>
      <w:r w:rsidRPr="008E58DC">
        <w:rPr>
          <w:rFonts w:ascii="Tahoma" w:hAnsi="Tahoma" w:cs="Tahoma"/>
          <w:sz w:val="18"/>
          <w:szCs w:val="18"/>
        </w:rPr>
        <w:t xml:space="preserve"> </w:t>
      </w:r>
      <w:r>
        <w:rPr>
          <w:rFonts w:ascii="Tahoma" w:hAnsi="Tahoma" w:cs="Tahoma"/>
          <w:sz w:val="18"/>
          <w:szCs w:val="18"/>
        </w:rPr>
        <w:t>cenowym</w:t>
      </w:r>
      <w:r w:rsidRPr="008E58DC">
        <w:rPr>
          <w:rFonts w:ascii="Tahoma" w:hAnsi="Tahoma" w:cs="Tahoma"/>
          <w:sz w:val="18"/>
          <w:szCs w:val="18"/>
        </w:rPr>
        <w:t xml:space="preserve"> samodzielnie zmieniać i wprowadzać dodatkowych pozycji.</w:t>
      </w:r>
    </w:p>
    <w:p w:rsidR="00283B86" w:rsidRPr="008E58DC" w:rsidRDefault="00283B86" w:rsidP="00722656">
      <w:pPr>
        <w:ind w:left="709" w:hanging="709"/>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6</w:t>
      </w:r>
      <w:r w:rsidRPr="008E58DC">
        <w:rPr>
          <w:rFonts w:ascii="Tahoma" w:hAnsi="Tahoma" w:cs="Tahoma"/>
          <w:sz w:val="18"/>
          <w:szCs w:val="18"/>
        </w:rPr>
        <w:t>.</w:t>
      </w:r>
      <w:r w:rsidRPr="008E58DC">
        <w:rPr>
          <w:rFonts w:ascii="Tahoma" w:hAnsi="Tahoma" w:cs="Tahoma"/>
          <w:sz w:val="18"/>
          <w:szCs w:val="18"/>
        </w:rPr>
        <w:tab/>
        <w:t>Cena oferty winna obejmować całkowity koszt wykonania przedmiotu zamówienia w tym również wszelkie koszty towarzyszące wykonaniu prac.</w:t>
      </w:r>
    </w:p>
    <w:p w:rsidR="00283B86" w:rsidRPr="00604D9C" w:rsidRDefault="00283B86" w:rsidP="00722656">
      <w:pPr>
        <w:tabs>
          <w:tab w:val="left" w:pos="-3119"/>
        </w:tabs>
        <w:ind w:left="708" w:hanging="708"/>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7.</w:t>
      </w:r>
      <w:r w:rsidRPr="008E58DC">
        <w:rPr>
          <w:rFonts w:ascii="Tahoma" w:hAnsi="Tahoma" w:cs="Tahoma"/>
          <w:sz w:val="18"/>
          <w:szCs w:val="18"/>
        </w:rPr>
        <w:tab/>
      </w:r>
      <w:r w:rsidRPr="00604D9C">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283B86" w:rsidRPr="008E58DC" w:rsidRDefault="00283B86"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8</w:t>
      </w:r>
      <w:r w:rsidRPr="008E58DC">
        <w:rPr>
          <w:rFonts w:ascii="Tahoma" w:hAnsi="Tahoma" w:cs="Tahoma"/>
          <w:sz w:val="18"/>
          <w:szCs w:val="18"/>
        </w:rPr>
        <w:t>.</w:t>
      </w:r>
      <w:r w:rsidRPr="008E58DC">
        <w:rPr>
          <w:rFonts w:ascii="Tahoma" w:hAnsi="Tahoma" w:cs="Tahoma"/>
          <w:sz w:val="18"/>
          <w:szCs w:val="18"/>
        </w:rPr>
        <w:tab/>
        <w:t xml:space="preserve">Cena oferty winna być wyrażona w złotych polskich (PLN), w złotych polskich będą prowadzone również rozliczenia pomiędzy Zamawiającym a Wykonawcą. </w:t>
      </w:r>
    </w:p>
    <w:p w:rsidR="00283B86" w:rsidRPr="00510080" w:rsidRDefault="00283B86"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9.</w:t>
      </w:r>
      <w:r w:rsidRPr="008E58DC">
        <w:rPr>
          <w:rFonts w:ascii="Tahoma" w:hAnsi="Tahoma" w:cs="Tahoma"/>
          <w:sz w:val="18"/>
          <w:szCs w:val="18"/>
        </w:rPr>
        <w:tab/>
        <w:t>Wszystkie wartości, w tym ceny jednostkowe</w:t>
      </w:r>
      <w:r w:rsidRPr="007B0DD2">
        <w:rPr>
          <w:rFonts w:ascii="Tahoma" w:hAnsi="Tahoma" w:cs="Tahoma"/>
          <w:sz w:val="18"/>
          <w:szCs w:val="18"/>
        </w:rPr>
        <w:t xml:space="preserve"> powinny być liczone z dokładnością do dwóch miejsc po przecinku.</w:t>
      </w:r>
    </w:p>
    <w:p w:rsidR="00283B86" w:rsidRDefault="00283B86" w:rsidP="00722656">
      <w:pPr>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.1</w:t>
      </w:r>
      <w:r>
        <w:rPr>
          <w:rFonts w:ascii="Tahoma" w:hAnsi="Tahoma" w:cs="Tahoma"/>
          <w:sz w:val="18"/>
          <w:szCs w:val="18"/>
        </w:rPr>
        <w:t>0.</w:t>
      </w:r>
      <w:r w:rsidRPr="00510080">
        <w:rPr>
          <w:rFonts w:ascii="Tahoma" w:hAnsi="Tahoma" w:cs="Tahoma"/>
          <w:sz w:val="18"/>
          <w:szCs w:val="18"/>
        </w:rPr>
        <w:tab/>
      </w:r>
      <w:r w:rsidRPr="008E58DC">
        <w:rPr>
          <w:rFonts w:ascii="Tahoma" w:hAnsi="Tahoma" w:cs="Tahoma"/>
          <w:sz w:val="18"/>
          <w:szCs w:val="18"/>
        </w:rPr>
        <w:t>Ceny określone przez Wykonawcę w ofercie nie będą zmieniane w toku r</w:t>
      </w:r>
      <w:r>
        <w:rPr>
          <w:rFonts w:ascii="Tahoma" w:hAnsi="Tahoma" w:cs="Tahoma"/>
          <w:sz w:val="18"/>
          <w:szCs w:val="18"/>
        </w:rPr>
        <w:t>ealizacji przedmiotu zamówienia.</w:t>
      </w:r>
    </w:p>
    <w:p w:rsidR="00283B86" w:rsidRPr="00EA51F0" w:rsidRDefault="00283B86" w:rsidP="00722656">
      <w:pPr>
        <w:jc w:val="both"/>
        <w:rPr>
          <w:rStyle w:val="tekstdokbold"/>
          <w:rFonts w:ascii="Tahoma" w:hAnsi="Tahoma" w:cs="Tahoma"/>
          <w:bCs/>
          <w:strike/>
          <w:sz w:val="18"/>
          <w:szCs w:val="18"/>
        </w:rPr>
      </w:pPr>
    </w:p>
    <w:p w:rsidR="00283B86" w:rsidRPr="00C83C31" w:rsidRDefault="00283B86"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283B86" w:rsidRPr="00C83C31" w:rsidRDefault="00283B86"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do dnia  30.11.2016 r. do godziny 10:00.</w:t>
      </w:r>
    </w:p>
    <w:p w:rsidR="00283B86" w:rsidRDefault="00283B86"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283B86" w:rsidRPr="00C83C31" w:rsidRDefault="00283B86" w:rsidP="00023FBD">
      <w:pPr>
        <w:ind w:left="708" w:hanging="708"/>
        <w:jc w:val="both"/>
        <w:rPr>
          <w:rFonts w:ascii="Tahoma" w:hAnsi="Tahoma" w:cs="Tahoma"/>
          <w:b/>
          <w:bCs/>
          <w:sz w:val="18"/>
          <w:szCs w:val="18"/>
        </w:rPr>
      </w:pPr>
    </w:p>
    <w:p w:rsidR="00283B86" w:rsidRPr="00C83C31" w:rsidRDefault="00283B86"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283B86" w:rsidRPr="00C83C31" w:rsidRDefault="00283B86"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283B86" w:rsidRPr="007056FE" w:rsidRDefault="00283B86"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283B86" w:rsidRPr="00C83C31" w:rsidRDefault="00283B86" w:rsidP="00023FBD">
      <w:pPr>
        <w:pStyle w:val="BodyText"/>
        <w:rPr>
          <w:rFonts w:ascii="Tahoma" w:hAnsi="Tahoma" w:cs="Tahoma"/>
          <w:sz w:val="18"/>
          <w:szCs w:val="18"/>
        </w:rPr>
      </w:pPr>
    </w:p>
    <w:p w:rsidR="00283B86" w:rsidRPr="00C83C31" w:rsidRDefault="00283B86"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283B86" w:rsidRPr="001C2AEB" w:rsidRDefault="00283B86"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30.11.2016, o godz.  12:00 . </w:t>
      </w:r>
    </w:p>
    <w:p w:rsidR="00283B86" w:rsidRDefault="00283B86"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283B86" w:rsidRDefault="00283B86"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283B86" w:rsidRPr="00BD37BA" w:rsidRDefault="00283B86"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283B86" w:rsidRPr="00BD37BA" w:rsidRDefault="00283B86"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283B86" w:rsidRPr="00BD37BA" w:rsidRDefault="00283B86"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283B86" w:rsidRPr="00510080" w:rsidRDefault="00283B86"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283B86" w:rsidRPr="00FE2C6D" w:rsidRDefault="00283B86"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 xml:space="preserve">Jeżeli Wykonawca nie złożył wymaganych przez Zamawiającego oświadczeń o których mowa w </w:t>
      </w:r>
      <w:r w:rsidRPr="003F10B8">
        <w:rPr>
          <w:rFonts w:ascii="Tahoma" w:hAnsi="Tahoma" w:cs="Tahoma"/>
          <w:b/>
          <w:bCs/>
          <w:color w:val="000000"/>
          <w:sz w:val="18"/>
          <w:szCs w:val="18"/>
        </w:rPr>
        <w:t>pkt 8.3.1.,</w:t>
      </w:r>
      <w:r>
        <w:rPr>
          <w:rFonts w:ascii="Tahoma" w:hAnsi="Tahoma" w:cs="Tahoma"/>
          <w:b/>
          <w:bCs/>
          <w:sz w:val="18"/>
          <w:szCs w:val="18"/>
        </w:rPr>
        <w:t xml:space="preserve"> </w:t>
      </w:r>
      <w:r w:rsidRPr="00FE2C6D">
        <w:rPr>
          <w:rFonts w:ascii="Tahoma" w:hAnsi="Tahoma" w:cs="Tahoma"/>
          <w:b/>
          <w:bCs/>
          <w:sz w:val="18"/>
          <w:szCs w:val="18"/>
        </w:rPr>
        <w:t>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83B86" w:rsidRPr="00FE2C6D" w:rsidRDefault="00283B86"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283B86" w:rsidRDefault="00283B86" w:rsidP="00557EA8">
      <w:pPr>
        <w:ind w:left="720" w:hanging="720"/>
        <w:jc w:val="both"/>
        <w:rPr>
          <w:rFonts w:ascii="Tahoma" w:hAnsi="Tahoma" w:cs="Tahoma"/>
          <w:sz w:val="18"/>
          <w:szCs w:val="18"/>
        </w:rPr>
      </w:pPr>
    </w:p>
    <w:p w:rsidR="00283B86" w:rsidRPr="00510080" w:rsidRDefault="00283B86"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283B86" w:rsidRDefault="00283B86"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283B86" w:rsidRDefault="00283B86"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283B86" w:rsidRDefault="00283B86"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283B86" w:rsidRPr="0065021D" w:rsidRDefault="00283B86"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283B86" w:rsidRPr="0065021D" w:rsidRDefault="00283B86"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283B86" w:rsidRDefault="00283B86"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283B86" w:rsidRPr="0065021D" w:rsidRDefault="00283B86"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283B86" w:rsidRPr="0065021D" w:rsidRDefault="00283B86"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283B86" w:rsidRDefault="00283B86"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283B86" w:rsidRDefault="00283B86"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283B86" w:rsidRDefault="00283B86"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283B86" w:rsidRPr="00885B2D" w:rsidRDefault="00283B86"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283B86" w:rsidRPr="00FE2C6D" w:rsidRDefault="00283B86"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283B86" w:rsidRPr="00FE2C6D" w:rsidRDefault="00283B86"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283B86" w:rsidRPr="00FE2C6D" w:rsidRDefault="00283B86"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283B86" w:rsidRPr="008D7BA9" w:rsidRDefault="00283B86"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283B86" w:rsidRPr="008D7BA9" w:rsidRDefault="00283B86"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283B86" w:rsidRPr="008D7BA9" w:rsidRDefault="00283B86"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283B86" w:rsidRPr="008D7BA9" w:rsidRDefault="00283B86"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283B86" w:rsidRPr="008D7BA9" w:rsidRDefault="00283B86"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283B86" w:rsidRPr="008D7BA9" w:rsidRDefault="00283B86"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283B86" w:rsidRDefault="00283B86" w:rsidP="003325CC">
      <w:pPr>
        <w:jc w:val="both"/>
        <w:rPr>
          <w:rFonts w:ascii="Tahoma" w:hAnsi="Tahoma" w:cs="Tahoma"/>
          <w:sz w:val="18"/>
          <w:szCs w:val="18"/>
        </w:rPr>
      </w:pPr>
      <w:r w:rsidRPr="008D7BA9">
        <w:rPr>
          <w:rFonts w:ascii="Tahoma" w:hAnsi="Tahoma" w:cs="Tahoma"/>
          <w:sz w:val="18"/>
          <w:szCs w:val="18"/>
        </w:rPr>
        <w:t>– podając uzasadnienie faktyczne i prawne.</w:t>
      </w:r>
    </w:p>
    <w:p w:rsidR="00283B86" w:rsidRDefault="00283B86"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283B86" w:rsidRDefault="00283B86"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283B86" w:rsidRDefault="00283B86"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283B86" w:rsidRPr="00510080" w:rsidRDefault="00283B86" w:rsidP="009056E9">
      <w:pPr>
        <w:ind w:left="720" w:hanging="720"/>
        <w:jc w:val="both"/>
        <w:rPr>
          <w:rFonts w:ascii="Tahoma" w:hAnsi="Tahoma" w:cs="Tahoma"/>
          <w:sz w:val="18"/>
          <w:szCs w:val="18"/>
        </w:rPr>
      </w:pPr>
    </w:p>
    <w:p w:rsidR="00283B86" w:rsidRPr="00974636" w:rsidRDefault="00283B86" w:rsidP="00744F97">
      <w:pPr>
        <w:pStyle w:val="BodyText"/>
        <w:ind w:left="720" w:hanging="720"/>
        <w:rPr>
          <w:rFonts w:ascii="Tahoma" w:hAnsi="Tahoma" w:cs="Tahoma"/>
          <w:b/>
          <w:bCs/>
          <w:color w:val="000000"/>
          <w:sz w:val="18"/>
          <w:szCs w:val="18"/>
        </w:rPr>
      </w:pPr>
      <w:r w:rsidRPr="00974636">
        <w:rPr>
          <w:rFonts w:ascii="Tahoma" w:hAnsi="Tahoma" w:cs="Tahoma"/>
          <w:b/>
          <w:bCs/>
          <w:color w:val="000000"/>
          <w:sz w:val="18"/>
          <w:szCs w:val="18"/>
        </w:rPr>
        <w:t>16.</w:t>
      </w:r>
      <w:r w:rsidRPr="00974636">
        <w:rPr>
          <w:rFonts w:ascii="Tahoma" w:hAnsi="Tahoma" w:cs="Tahoma"/>
          <w:b/>
          <w:bCs/>
          <w:color w:val="000000"/>
          <w:sz w:val="18"/>
          <w:szCs w:val="18"/>
        </w:rPr>
        <w:tab/>
      </w:r>
      <w:r w:rsidRPr="00974636">
        <w:rPr>
          <w:rFonts w:ascii="Tahoma" w:hAnsi="Tahoma" w:cs="Tahoma"/>
          <w:b/>
          <w:bCs/>
          <w:color w:val="000000"/>
          <w:sz w:val="18"/>
          <w:szCs w:val="18"/>
          <w:highlight w:val="lightGray"/>
        </w:rPr>
        <w:t>Opis kryteriów oceny ofert oraz aukcja elektroniczna</w:t>
      </w:r>
      <w:r w:rsidRPr="00974636">
        <w:rPr>
          <w:rFonts w:ascii="Tahoma" w:hAnsi="Tahoma" w:cs="Tahoma"/>
          <w:b/>
          <w:bCs/>
          <w:color w:val="000000"/>
          <w:sz w:val="18"/>
          <w:szCs w:val="18"/>
        </w:rPr>
        <w:t xml:space="preserve"> </w:t>
      </w:r>
    </w:p>
    <w:p w:rsidR="00283B86" w:rsidRPr="00974636" w:rsidRDefault="00283B86" w:rsidP="00974636">
      <w:pPr>
        <w:pStyle w:val="BodyText"/>
        <w:rPr>
          <w:rFonts w:ascii="Tahoma" w:hAnsi="Tahoma" w:cs="Tahoma"/>
          <w:bCs/>
          <w:color w:val="000000"/>
          <w:sz w:val="18"/>
          <w:szCs w:val="18"/>
        </w:rPr>
      </w:pPr>
      <w:r w:rsidRPr="00974636">
        <w:rPr>
          <w:rFonts w:ascii="Tahoma" w:hAnsi="Tahoma" w:cs="Tahoma"/>
          <w:bCs/>
          <w:color w:val="000000"/>
          <w:sz w:val="18"/>
          <w:szCs w:val="18"/>
        </w:rPr>
        <w:t>16.1.     Zamawiający przewiduje dokonanie wyboru najkorzystniejszej oferty z zastosowaniem aukcji elektronicznej.</w:t>
      </w:r>
    </w:p>
    <w:p w:rsidR="00283B86" w:rsidRPr="00974636" w:rsidRDefault="00283B86" w:rsidP="00775992">
      <w:pPr>
        <w:pStyle w:val="BodyTextFirstIndent2"/>
        <w:numPr>
          <w:ilvl w:val="1"/>
          <w:numId w:val="25"/>
        </w:numPr>
        <w:tabs>
          <w:tab w:val="clear" w:pos="1080"/>
          <w:tab w:val="num" w:pos="720"/>
        </w:tabs>
        <w:spacing w:after="0"/>
        <w:ind w:hanging="1080"/>
        <w:jc w:val="both"/>
        <w:rPr>
          <w:rFonts w:ascii="Tahoma" w:hAnsi="Tahoma" w:cs="Tahoma"/>
          <w:bCs/>
          <w:color w:val="000000"/>
          <w:sz w:val="18"/>
          <w:szCs w:val="18"/>
        </w:rPr>
      </w:pPr>
      <w:r w:rsidRPr="00974636">
        <w:rPr>
          <w:rFonts w:ascii="Tahoma" w:hAnsi="Tahoma" w:cs="Tahoma"/>
          <w:bCs/>
          <w:color w:val="000000"/>
          <w:sz w:val="18"/>
          <w:szCs w:val="18"/>
        </w:rPr>
        <w:t>Oferty oceniane będą w 3 etapach:</w:t>
      </w:r>
    </w:p>
    <w:p w:rsidR="00283B86" w:rsidRPr="00974636" w:rsidRDefault="00283B86" w:rsidP="00974636">
      <w:pPr>
        <w:spacing w:after="120"/>
        <w:ind w:left="708"/>
        <w:jc w:val="both"/>
        <w:rPr>
          <w:rFonts w:ascii="Tahoma" w:hAnsi="Tahoma" w:cs="Tahoma"/>
          <w:b/>
          <w:color w:val="000000"/>
          <w:sz w:val="18"/>
          <w:szCs w:val="18"/>
        </w:rPr>
      </w:pPr>
      <w:r w:rsidRPr="00974636">
        <w:rPr>
          <w:rFonts w:ascii="Tahoma" w:hAnsi="Tahoma" w:cs="Tahoma"/>
          <w:b/>
          <w:color w:val="000000"/>
          <w:sz w:val="18"/>
          <w:szCs w:val="18"/>
        </w:rPr>
        <w:t xml:space="preserve">I etap: </w:t>
      </w:r>
      <w:r w:rsidRPr="00974636">
        <w:rPr>
          <w:rFonts w:ascii="Tahoma" w:hAnsi="Tahoma" w:cs="Tahoma"/>
          <w:color w:val="000000"/>
          <w:sz w:val="18"/>
          <w:szCs w:val="18"/>
        </w:rPr>
        <w:t>ocena w zakresie występowania przesłanek do odrzucenia oferty, lub do uznania oferty za odrzuconą w przypadku ujawnienia podstaw do wykluczenia Wykonawcy składającego ofertę.</w:t>
      </w:r>
    </w:p>
    <w:p w:rsidR="00283B86" w:rsidRPr="00974636" w:rsidRDefault="00283B86" w:rsidP="00974636">
      <w:pPr>
        <w:ind w:firstLine="708"/>
        <w:jc w:val="both"/>
        <w:rPr>
          <w:rFonts w:ascii="Tahoma" w:hAnsi="Tahoma" w:cs="Tahoma"/>
          <w:color w:val="000000"/>
          <w:sz w:val="18"/>
          <w:szCs w:val="18"/>
        </w:rPr>
      </w:pPr>
      <w:r w:rsidRPr="00974636">
        <w:rPr>
          <w:rFonts w:ascii="Tahoma" w:hAnsi="Tahoma" w:cs="Tahoma"/>
          <w:b/>
          <w:color w:val="000000"/>
          <w:sz w:val="18"/>
          <w:szCs w:val="18"/>
        </w:rPr>
        <w:t>II etap:</w:t>
      </w:r>
      <w:r w:rsidRPr="00974636">
        <w:rPr>
          <w:rFonts w:ascii="Tahoma" w:hAnsi="Tahoma" w:cs="Tahoma"/>
          <w:color w:val="000000"/>
          <w:sz w:val="18"/>
          <w:szCs w:val="18"/>
        </w:rPr>
        <w:t xml:space="preserve"> ocena według kryteriów określonych poniżej.</w:t>
      </w:r>
    </w:p>
    <w:p w:rsidR="00283B86" w:rsidRPr="00974636" w:rsidRDefault="00283B86" w:rsidP="00974636">
      <w:pPr>
        <w:ind w:left="708"/>
        <w:jc w:val="both"/>
        <w:rPr>
          <w:rFonts w:ascii="Tahoma" w:hAnsi="Tahoma" w:cs="Tahoma"/>
          <w:color w:val="000000"/>
          <w:sz w:val="18"/>
          <w:szCs w:val="18"/>
        </w:rPr>
      </w:pPr>
      <w:r w:rsidRPr="00974636">
        <w:rPr>
          <w:rFonts w:ascii="Tahoma" w:hAnsi="Tahoma" w:cs="Tahoma"/>
          <w:color w:val="000000"/>
          <w:sz w:val="18"/>
          <w:szCs w:val="18"/>
        </w:rPr>
        <w:t xml:space="preserve">W II etapie rozpatrywane będą oferty nie podlegające odrzuceniu, złożone przez Wykonawców nie podlegających wykluczeniu. </w:t>
      </w:r>
    </w:p>
    <w:p w:rsidR="00283B86" w:rsidRPr="00974636" w:rsidRDefault="00283B86" w:rsidP="00974636">
      <w:pPr>
        <w:spacing w:before="120"/>
        <w:ind w:firstLine="705"/>
        <w:jc w:val="both"/>
        <w:rPr>
          <w:rFonts w:ascii="Tahoma" w:hAnsi="Tahoma" w:cs="Tahoma"/>
          <w:color w:val="000000"/>
          <w:sz w:val="18"/>
          <w:szCs w:val="18"/>
        </w:rPr>
      </w:pPr>
      <w:r w:rsidRPr="00974636">
        <w:rPr>
          <w:rFonts w:ascii="Tahoma" w:hAnsi="Tahoma" w:cs="Tahoma"/>
          <w:b/>
          <w:bCs/>
          <w:color w:val="000000"/>
          <w:sz w:val="18"/>
          <w:szCs w:val="18"/>
        </w:rPr>
        <w:t xml:space="preserve">III etap: </w:t>
      </w:r>
      <w:r w:rsidRPr="00974636">
        <w:rPr>
          <w:rFonts w:ascii="Tahoma" w:hAnsi="Tahoma" w:cs="Tahoma"/>
          <w:color w:val="000000"/>
          <w:sz w:val="18"/>
          <w:szCs w:val="18"/>
        </w:rPr>
        <w:t>aukcja elektroniczna</w:t>
      </w:r>
    </w:p>
    <w:p w:rsidR="00283B86" w:rsidRPr="00974636" w:rsidRDefault="00283B86" w:rsidP="00974636">
      <w:pPr>
        <w:ind w:left="705"/>
        <w:jc w:val="both"/>
        <w:rPr>
          <w:rFonts w:ascii="Tahoma" w:hAnsi="Tahoma" w:cs="Tahoma"/>
          <w:color w:val="000000"/>
          <w:sz w:val="18"/>
          <w:szCs w:val="18"/>
        </w:rPr>
      </w:pPr>
      <w:r w:rsidRPr="00974636">
        <w:rPr>
          <w:rFonts w:ascii="Tahoma" w:hAnsi="Tahoma" w:cs="Tahoma"/>
          <w:color w:val="000000"/>
          <w:sz w:val="18"/>
          <w:szCs w:val="18"/>
        </w:rPr>
        <w:t>W III etapie Wykonawcy, za pomoc</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formularza umieszczonego na stronie internetowej, składaj</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kolejne korzystniejsze post</w:t>
      </w:r>
      <w:r w:rsidRPr="00974636">
        <w:rPr>
          <w:rFonts w:ascii="Tahoma" w:eastAsia="TimesNewRoman" w:hAnsi="Tahoma" w:cs="Tahoma"/>
          <w:color w:val="000000"/>
          <w:sz w:val="18"/>
          <w:szCs w:val="18"/>
        </w:rPr>
        <w:t>ą</w:t>
      </w:r>
      <w:r w:rsidRPr="00974636">
        <w:rPr>
          <w:rFonts w:ascii="Tahoma" w:hAnsi="Tahoma" w:cs="Tahoma"/>
          <w:color w:val="000000"/>
          <w:sz w:val="18"/>
          <w:szCs w:val="18"/>
        </w:rPr>
        <w:t>pienia według zasad okre</w:t>
      </w:r>
      <w:r w:rsidRPr="00974636">
        <w:rPr>
          <w:rFonts w:ascii="Tahoma" w:eastAsia="TimesNewRoman" w:hAnsi="Tahoma" w:cs="Tahoma"/>
          <w:color w:val="000000"/>
          <w:sz w:val="18"/>
          <w:szCs w:val="18"/>
        </w:rPr>
        <w:t>ś</w:t>
      </w:r>
      <w:r w:rsidRPr="00974636">
        <w:rPr>
          <w:rFonts w:ascii="Tahoma" w:hAnsi="Tahoma" w:cs="Tahoma"/>
          <w:color w:val="000000"/>
          <w:sz w:val="18"/>
          <w:szCs w:val="18"/>
        </w:rPr>
        <w:t>lonych w pkt. 17 SIWZ.</w:t>
      </w:r>
    </w:p>
    <w:p w:rsidR="00283B86" w:rsidRPr="00974636" w:rsidRDefault="00283B86" w:rsidP="00B75E57">
      <w:pPr>
        <w:pStyle w:val="BodyText2"/>
        <w:ind w:left="708" w:hanging="708"/>
        <w:rPr>
          <w:rFonts w:ascii="Tahoma" w:hAnsi="Tahoma" w:cs="Tahoma"/>
          <w:b w:val="0"/>
          <w:bCs w:val="0"/>
          <w:color w:val="000000"/>
          <w:sz w:val="18"/>
          <w:szCs w:val="18"/>
        </w:rPr>
      </w:pPr>
      <w:r w:rsidRPr="00974636">
        <w:rPr>
          <w:rFonts w:ascii="Tahoma" w:hAnsi="Tahoma" w:cs="Tahoma"/>
          <w:b w:val="0"/>
          <w:bCs w:val="0"/>
          <w:color w:val="000000"/>
          <w:spacing w:val="4"/>
          <w:sz w:val="18"/>
          <w:szCs w:val="18"/>
        </w:rPr>
        <w:t>16.4.</w:t>
      </w:r>
      <w:r w:rsidRPr="00974636">
        <w:rPr>
          <w:rFonts w:ascii="Tahoma" w:hAnsi="Tahoma" w:cs="Tahoma"/>
          <w:b w:val="0"/>
          <w:bCs w:val="0"/>
          <w:color w:val="000000"/>
          <w:spacing w:val="4"/>
          <w:sz w:val="18"/>
          <w:szCs w:val="18"/>
        </w:rPr>
        <w:tab/>
      </w:r>
      <w:r w:rsidRPr="00974636">
        <w:rPr>
          <w:rFonts w:ascii="Tahoma" w:hAnsi="Tahoma" w:cs="Tahoma"/>
          <w:b w:val="0"/>
          <w:bCs w:val="0"/>
          <w:color w:val="000000"/>
          <w:sz w:val="18"/>
          <w:szCs w:val="18"/>
        </w:rPr>
        <w:t>Przy wyborze najkorzystniejszej oferty Zamawiający stosować będzie dwa kryteria oceny oferty:</w:t>
      </w:r>
    </w:p>
    <w:p w:rsidR="00283B86" w:rsidRPr="00974636" w:rsidRDefault="00283B86" w:rsidP="00B75E57">
      <w:pPr>
        <w:pStyle w:val="BodyText2"/>
        <w:numPr>
          <w:ilvl w:val="0"/>
          <w:numId w:val="18"/>
        </w:numPr>
        <w:rPr>
          <w:rFonts w:ascii="Tahoma" w:hAnsi="Tahoma" w:cs="Tahoma"/>
          <w:b w:val="0"/>
          <w:bCs w:val="0"/>
          <w:color w:val="000000"/>
          <w:sz w:val="18"/>
          <w:szCs w:val="18"/>
        </w:rPr>
      </w:pPr>
      <w:r w:rsidRPr="00974636">
        <w:rPr>
          <w:rFonts w:ascii="Tahoma" w:hAnsi="Tahoma" w:cs="Tahoma"/>
          <w:b w:val="0"/>
          <w:bCs w:val="0"/>
          <w:color w:val="000000"/>
          <w:sz w:val="18"/>
          <w:szCs w:val="18"/>
        </w:rPr>
        <w:t>cena ofertowa brutto: 60%</w:t>
      </w:r>
    </w:p>
    <w:p w:rsidR="00283B86" w:rsidRPr="00974636" w:rsidRDefault="00283B86" w:rsidP="00B75E57">
      <w:pPr>
        <w:pStyle w:val="BodyText2"/>
        <w:numPr>
          <w:ilvl w:val="0"/>
          <w:numId w:val="18"/>
        </w:numPr>
        <w:rPr>
          <w:rFonts w:ascii="Tahoma" w:hAnsi="Tahoma" w:cs="Tahoma"/>
          <w:b w:val="0"/>
          <w:bCs w:val="0"/>
          <w:color w:val="000000"/>
          <w:sz w:val="18"/>
          <w:szCs w:val="18"/>
        </w:rPr>
      </w:pPr>
      <w:r w:rsidRPr="00974636">
        <w:rPr>
          <w:rFonts w:ascii="Tahoma" w:hAnsi="Tahoma" w:cs="Tahoma"/>
          <w:b w:val="0"/>
          <w:bCs w:val="0"/>
          <w:color w:val="000000"/>
          <w:sz w:val="18"/>
          <w:szCs w:val="18"/>
        </w:rPr>
        <w:t>termin dostaw: 40%</w:t>
      </w:r>
    </w:p>
    <w:p w:rsidR="00283B86" w:rsidRPr="00974636" w:rsidRDefault="00283B86" w:rsidP="00B75E57">
      <w:pPr>
        <w:pStyle w:val="BodyText2"/>
        <w:spacing w:before="0"/>
        <w:ind w:left="708" w:hanging="708"/>
        <w:rPr>
          <w:rFonts w:ascii="Tahoma" w:hAnsi="Tahoma" w:cs="Tahoma"/>
          <w:b w:val="0"/>
          <w:bCs w:val="0"/>
          <w:color w:val="000000"/>
          <w:sz w:val="18"/>
          <w:szCs w:val="18"/>
        </w:rPr>
      </w:pPr>
    </w:p>
    <w:p w:rsidR="00283B86" w:rsidRPr="00974636" w:rsidRDefault="00283B86" w:rsidP="00B75E57">
      <w:pPr>
        <w:pStyle w:val="BodyText2"/>
        <w:spacing w:before="0"/>
        <w:ind w:left="708" w:hanging="708"/>
        <w:rPr>
          <w:rFonts w:ascii="Tahoma" w:hAnsi="Tahoma" w:cs="Tahoma"/>
          <w:b w:val="0"/>
          <w:bCs w:val="0"/>
          <w:color w:val="000000"/>
          <w:spacing w:val="4"/>
          <w:sz w:val="18"/>
          <w:szCs w:val="18"/>
        </w:rPr>
      </w:pPr>
      <w:r w:rsidRPr="00974636">
        <w:rPr>
          <w:rFonts w:ascii="Tahoma" w:hAnsi="Tahoma" w:cs="Tahoma"/>
          <w:b w:val="0"/>
          <w:bCs w:val="0"/>
          <w:color w:val="000000"/>
          <w:sz w:val="18"/>
          <w:szCs w:val="18"/>
        </w:rPr>
        <w:t xml:space="preserve">            Oferta spełniająca w najwyższym stopniu wymagania kryterium otrzyma najwyższą ilość punktów. Pozostałym </w:t>
      </w:r>
      <w:r w:rsidRPr="00974636">
        <w:rPr>
          <w:rFonts w:ascii="Tahoma" w:hAnsi="Tahoma" w:cs="Tahoma"/>
          <w:b w:val="0"/>
          <w:bCs w:val="0"/>
          <w:color w:val="000000"/>
          <w:spacing w:val="4"/>
          <w:sz w:val="18"/>
          <w:szCs w:val="18"/>
        </w:rPr>
        <w:t>Wykonawcom przypisana zostanie odpowiednio mniejsza ilość punktów.</w:t>
      </w:r>
    </w:p>
    <w:p w:rsidR="00283B86" w:rsidRPr="001161E6" w:rsidRDefault="00283B86" w:rsidP="00B75E57">
      <w:pPr>
        <w:pStyle w:val="BodyText2"/>
        <w:spacing w:before="0"/>
        <w:ind w:left="708" w:hanging="708"/>
        <w:rPr>
          <w:rFonts w:ascii="Tahoma" w:hAnsi="Tahoma" w:cs="Tahoma"/>
          <w:b w:val="0"/>
          <w:bCs w:val="0"/>
          <w:color w:val="FF0000"/>
          <w:spacing w:val="4"/>
          <w:sz w:val="18"/>
          <w:szCs w:val="18"/>
        </w:rPr>
      </w:pPr>
    </w:p>
    <w:p w:rsidR="00283B86" w:rsidRPr="0042363E"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w:t>
      </w:r>
      <w:r>
        <w:rPr>
          <w:rStyle w:val="tekstdokbold"/>
          <w:rFonts w:ascii="Tahoma" w:hAnsi="Tahoma" w:cs="Tahoma"/>
          <w:b w:val="0"/>
          <w:sz w:val="18"/>
          <w:szCs w:val="18"/>
        </w:rPr>
        <w:t>5</w:t>
      </w:r>
      <w:r w:rsidRPr="0042363E">
        <w:rPr>
          <w:rStyle w:val="tekstdokbold"/>
          <w:rFonts w:ascii="Tahoma" w:hAnsi="Tahoma" w:cs="Tahoma"/>
          <w:b w:val="0"/>
          <w:sz w:val="18"/>
          <w:szCs w:val="18"/>
        </w:rPr>
        <w:t>.</w:t>
      </w:r>
      <w:r w:rsidRPr="0042363E">
        <w:rPr>
          <w:rStyle w:val="tekstdokbold"/>
          <w:rFonts w:ascii="Tahoma" w:hAnsi="Tahoma" w:cs="Tahoma"/>
          <w:b w:val="0"/>
          <w:sz w:val="18"/>
          <w:szCs w:val="18"/>
        </w:rPr>
        <w:tab/>
        <w:t>Ocena ofert w zakresie przedstawionego kryterium zostanie dokonana według następujących zasad:</w:t>
      </w:r>
    </w:p>
    <w:p w:rsidR="00283B86" w:rsidRPr="000033F5" w:rsidRDefault="00283B86" w:rsidP="00B75E57">
      <w:pPr>
        <w:rPr>
          <w:rStyle w:val="tekstdokbold"/>
          <w:rFonts w:ascii="Tahoma" w:hAnsi="Tahoma" w:cs="Tahoma"/>
          <w:b w:val="0"/>
          <w:sz w:val="18"/>
          <w:szCs w:val="18"/>
          <w:u w:val="single"/>
        </w:rPr>
      </w:pPr>
      <w:r>
        <w:rPr>
          <w:rStyle w:val="tekstdokbold"/>
          <w:rFonts w:ascii="Tahoma" w:hAnsi="Tahoma" w:cs="Tahoma"/>
          <w:b w:val="0"/>
          <w:sz w:val="18"/>
          <w:szCs w:val="18"/>
        </w:rPr>
        <w:t>16.5.1.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bCs/>
          <w:sz w:val="18"/>
          <w:szCs w:val="18"/>
          <w:u w:val="single"/>
        </w:rPr>
        <w:t>cena ofertowa brutto”</w:t>
      </w:r>
      <w:r w:rsidRPr="000033F5">
        <w:rPr>
          <w:rStyle w:val="tekstdokbold"/>
          <w:rFonts w:ascii="Tahoma" w:hAnsi="Tahoma" w:cs="Tahoma"/>
          <w:b w:val="0"/>
          <w:sz w:val="18"/>
          <w:szCs w:val="18"/>
          <w:u w:val="single"/>
        </w:rPr>
        <w:t xml:space="preserve"> oferta może </w:t>
      </w:r>
      <w:r w:rsidRPr="0022525E">
        <w:rPr>
          <w:rStyle w:val="tekstdokbold"/>
          <w:rFonts w:ascii="Tahoma" w:hAnsi="Tahoma" w:cs="Tahoma"/>
          <w:b w:val="0"/>
          <w:sz w:val="18"/>
          <w:szCs w:val="18"/>
          <w:u w:val="single"/>
        </w:rPr>
        <w:t>uzyskać maks. 60 punktów.</w:t>
      </w:r>
    </w:p>
    <w:p w:rsidR="00283B86"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ab/>
      </w:r>
    </w:p>
    <w:p w:rsidR="00283B86" w:rsidRDefault="00283B86" w:rsidP="00B75E57">
      <w:pPr>
        <w:rPr>
          <w:rStyle w:val="tekstdokbold"/>
          <w:rFonts w:ascii="Tahoma" w:hAnsi="Tahoma" w:cs="Tahoma"/>
          <w:b w:val="0"/>
          <w:sz w:val="18"/>
          <w:szCs w:val="18"/>
        </w:rPr>
      </w:pPr>
    </w:p>
    <w:p w:rsidR="00283B86" w:rsidRDefault="00283B86" w:rsidP="00B75E57">
      <w:pPr>
        <w:rPr>
          <w:rStyle w:val="tekstdokbold"/>
          <w:rFonts w:ascii="Tahoma" w:hAnsi="Tahoma" w:cs="Tahoma"/>
          <w:b w:val="0"/>
          <w:sz w:val="18"/>
          <w:szCs w:val="18"/>
        </w:rPr>
      </w:pPr>
    </w:p>
    <w:p w:rsidR="00283B86" w:rsidRDefault="00283B86" w:rsidP="00B75E57">
      <w:pPr>
        <w:rPr>
          <w:rStyle w:val="tekstdokbold"/>
          <w:rFonts w:ascii="Tahoma" w:hAnsi="Tahoma" w:cs="Tahoma"/>
          <w:b w:val="0"/>
          <w:sz w:val="18"/>
          <w:szCs w:val="18"/>
        </w:rPr>
      </w:pPr>
    </w:p>
    <w:p w:rsidR="00283B86" w:rsidRPr="0042363E"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283B86" w:rsidRPr="0042363E" w:rsidRDefault="00283B86" w:rsidP="00B75E57">
      <w:pPr>
        <w:rPr>
          <w:rStyle w:val="tekstdokbold"/>
          <w:rFonts w:ascii="Tahoma" w:hAnsi="Tahoma" w:cs="Tahoma"/>
          <w:b w:val="0"/>
          <w:sz w:val="18"/>
          <w:szCs w:val="18"/>
        </w:rPr>
      </w:pPr>
    </w:p>
    <w:p w:rsidR="00283B86" w:rsidRPr="009716DE" w:rsidRDefault="00283B86"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283B86" w:rsidRPr="009716DE" w:rsidRDefault="00283B86"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9716DE">
        <w:rPr>
          <w:rStyle w:val="tekstdokbold"/>
          <w:rFonts w:ascii="Tahoma" w:hAnsi="Tahoma" w:cs="Tahoma"/>
          <w:bCs/>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283B86" w:rsidRPr="009716DE" w:rsidRDefault="00283B86" w:rsidP="00B75E57">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283B86" w:rsidRDefault="00283B86" w:rsidP="00B75E57">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283B86" w:rsidRDefault="00283B86" w:rsidP="00B75E57">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283B86" w:rsidRDefault="00283B86" w:rsidP="00B75E57">
      <w:pPr>
        <w:rPr>
          <w:rStyle w:val="tekstdokbold"/>
          <w:rFonts w:ascii="Tahoma" w:hAnsi="Tahoma" w:cs="Tahoma"/>
          <w:b w:val="0"/>
          <w:sz w:val="18"/>
          <w:szCs w:val="18"/>
        </w:rPr>
      </w:pPr>
    </w:p>
    <w:p w:rsidR="00283B86" w:rsidRPr="00E73FC4" w:rsidRDefault="00283B86" w:rsidP="006E07DA">
      <w:pPr>
        <w:numPr>
          <w:ilvl w:val="2"/>
          <w:numId w:val="24"/>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bCs/>
          <w:sz w:val="18"/>
          <w:szCs w:val="18"/>
          <w:u w:val="single"/>
        </w:rPr>
        <w:t>„</w:t>
      </w:r>
      <w:r>
        <w:rPr>
          <w:rFonts w:ascii="Tahoma" w:hAnsi="Tahoma" w:cs="Tahoma"/>
          <w:b/>
          <w:bCs/>
          <w:sz w:val="18"/>
          <w:szCs w:val="18"/>
        </w:rPr>
        <w:t>termin dostawy</w:t>
      </w:r>
      <w:r w:rsidRPr="00E73FC4">
        <w:rPr>
          <w:rStyle w:val="tekstdokbold"/>
          <w:rFonts w:ascii="Tahoma" w:hAnsi="Tahoma" w:cs="Tahoma"/>
          <w:bCs/>
          <w:sz w:val="18"/>
          <w:szCs w:val="18"/>
          <w:u w:val="single"/>
        </w:rPr>
        <w:t>”</w:t>
      </w:r>
      <w:r w:rsidRPr="00E73FC4">
        <w:rPr>
          <w:rStyle w:val="tekstdokbold"/>
          <w:rFonts w:ascii="Tahoma" w:hAnsi="Tahoma" w:cs="Tahoma"/>
          <w:b w:val="0"/>
          <w:sz w:val="18"/>
          <w:szCs w:val="18"/>
          <w:u w:val="single"/>
        </w:rPr>
        <w:t xml:space="preserve"> oferta</w:t>
      </w:r>
      <w:r>
        <w:rPr>
          <w:rStyle w:val="tekstdokbold"/>
          <w:rFonts w:ascii="Tahoma" w:hAnsi="Tahoma" w:cs="Tahoma"/>
          <w:b w:val="0"/>
          <w:sz w:val="18"/>
          <w:szCs w:val="18"/>
          <w:u w:val="single"/>
        </w:rPr>
        <w:t xml:space="preserve"> może uzyskać maks.</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rsidR="00283B86" w:rsidRDefault="00283B86" w:rsidP="00B75E57">
      <w:pPr>
        <w:ind w:left="720"/>
        <w:rPr>
          <w:rStyle w:val="tekstdokbold"/>
          <w:rFonts w:ascii="Tahoma" w:hAnsi="Tahoma" w:cs="Tahoma"/>
          <w:b w:val="0"/>
          <w:sz w:val="18"/>
          <w:szCs w:val="18"/>
        </w:rPr>
      </w:pPr>
    </w:p>
    <w:p w:rsidR="00283B86" w:rsidRDefault="00283B86" w:rsidP="00B75E57">
      <w:pPr>
        <w:rPr>
          <w:rFonts w:ascii="Tahoma" w:hAnsi="Tahoma" w:cs="Tahoma"/>
          <w:sz w:val="18"/>
          <w:szCs w:val="18"/>
        </w:rPr>
      </w:pP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p w:rsidR="00283B86" w:rsidRDefault="00283B86" w:rsidP="00B75E57">
      <w:pPr>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6"/>
        <w:gridCol w:w="1646"/>
      </w:tblGrid>
      <w:tr w:rsidR="00283B86" w:rsidRPr="00287C16" w:rsidTr="00F16C2A">
        <w:tc>
          <w:tcPr>
            <w:tcW w:w="5866" w:type="dxa"/>
          </w:tcPr>
          <w:p w:rsidR="00283B86" w:rsidRPr="005850A9" w:rsidRDefault="00283B86" w:rsidP="00E658C3">
            <w:pPr>
              <w:rPr>
                <w:rFonts w:ascii="Tahoma" w:hAnsi="Tahoma" w:cs="Tahoma"/>
                <w:b/>
                <w:bCs/>
                <w:sz w:val="18"/>
                <w:szCs w:val="18"/>
              </w:rPr>
            </w:pPr>
            <w:r w:rsidRPr="005850A9">
              <w:rPr>
                <w:rFonts w:ascii="Tahoma" w:hAnsi="Tahoma" w:cs="Tahoma"/>
                <w:b/>
                <w:bCs/>
                <w:sz w:val="18"/>
                <w:szCs w:val="18"/>
              </w:rPr>
              <w:t>Ilość dni – termin realizacji</w:t>
            </w:r>
          </w:p>
        </w:tc>
        <w:tc>
          <w:tcPr>
            <w:tcW w:w="1646" w:type="dxa"/>
          </w:tcPr>
          <w:p w:rsidR="00283B86" w:rsidRPr="005850A9" w:rsidRDefault="00283B86" w:rsidP="00E658C3">
            <w:pPr>
              <w:rPr>
                <w:rFonts w:ascii="Tahoma" w:hAnsi="Tahoma" w:cs="Tahoma"/>
                <w:b/>
                <w:bCs/>
                <w:sz w:val="18"/>
                <w:szCs w:val="18"/>
              </w:rPr>
            </w:pPr>
            <w:r w:rsidRPr="005850A9">
              <w:rPr>
                <w:rFonts w:ascii="Tahoma" w:hAnsi="Tahoma" w:cs="Tahoma"/>
                <w:b/>
                <w:bCs/>
                <w:sz w:val="18"/>
                <w:szCs w:val="18"/>
              </w:rPr>
              <w:t>Ilość punktów</w:t>
            </w:r>
          </w:p>
        </w:tc>
      </w:tr>
      <w:tr w:rsidR="00283B86" w:rsidTr="00F16C2A">
        <w:tc>
          <w:tcPr>
            <w:tcW w:w="5866" w:type="dxa"/>
          </w:tcPr>
          <w:p w:rsidR="00283B86" w:rsidRPr="005850A9" w:rsidRDefault="00283B86" w:rsidP="00E658C3">
            <w:pPr>
              <w:rPr>
                <w:rFonts w:ascii="Tahoma" w:hAnsi="Tahoma" w:cs="Tahoma"/>
                <w:sz w:val="18"/>
                <w:szCs w:val="18"/>
              </w:rPr>
            </w:pPr>
            <w:r>
              <w:rPr>
                <w:rFonts w:ascii="Tahoma" w:hAnsi="Tahoma" w:cs="Tahoma"/>
                <w:sz w:val="18"/>
                <w:szCs w:val="18"/>
              </w:rPr>
              <w:t>Dostawa w terminie do 14 dni (11-14 dni) od daty zgłoszenia</w:t>
            </w:r>
          </w:p>
        </w:tc>
        <w:tc>
          <w:tcPr>
            <w:tcW w:w="1646" w:type="dxa"/>
          </w:tcPr>
          <w:p w:rsidR="00283B86" w:rsidRPr="005850A9" w:rsidRDefault="00283B86" w:rsidP="00E658C3">
            <w:pPr>
              <w:rPr>
                <w:rFonts w:ascii="Tahoma" w:hAnsi="Tahoma" w:cs="Tahoma"/>
                <w:sz w:val="18"/>
                <w:szCs w:val="18"/>
              </w:rPr>
            </w:pPr>
            <w:r>
              <w:rPr>
                <w:rFonts w:ascii="Tahoma" w:hAnsi="Tahoma" w:cs="Tahoma"/>
                <w:sz w:val="18"/>
                <w:szCs w:val="18"/>
              </w:rPr>
              <w:t>0</w:t>
            </w:r>
            <w:r w:rsidRPr="005850A9">
              <w:rPr>
                <w:rFonts w:ascii="Tahoma" w:hAnsi="Tahoma" w:cs="Tahoma"/>
                <w:sz w:val="18"/>
                <w:szCs w:val="18"/>
              </w:rPr>
              <w:t xml:space="preserve"> pkt</w:t>
            </w:r>
          </w:p>
        </w:tc>
      </w:tr>
      <w:tr w:rsidR="00283B86" w:rsidTr="00F16C2A">
        <w:tc>
          <w:tcPr>
            <w:tcW w:w="5866" w:type="dxa"/>
          </w:tcPr>
          <w:p w:rsidR="00283B86" w:rsidRPr="005850A9" w:rsidRDefault="00283B86" w:rsidP="00E658C3">
            <w:pPr>
              <w:rPr>
                <w:rFonts w:ascii="Tahoma" w:hAnsi="Tahoma" w:cs="Tahoma"/>
                <w:sz w:val="18"/>
                <w:szCs w:val="18"/>
              </w:rPr>
            </w:pPr>
            <w:r>
              <w:rPr>
                <w:rFonts w:ascii="Tahoma" w:hAnsi="Tahoma" w:cs="Tahoma"/>
                <w:sz w:val="18"/>
                <w:szCs w:val="18"/>
              </w:rPr>
              <w:t>Dostawa w terminie do 10 dni (6-10 dni) od daty zgłoszenia</w:t>
            </w:r>
          </w:p>
        </w:tc>
        <w:tc>
          <w:tcPr>
            <w:tcW w:w="1646" w:type="dxa"/>
          </w:tcPr>
          <w:p w:rsidR="00283B86" w:rsidRPr="005850A9" w:rsidRDefault="00283B86" w:rsidP="00E658C3">
            <w:pPr>
              <w:rPr>
                <w:rFonts w:ascii="Tahoma" w:hAnsi="Tahoma" w:cs="Tahoma"/>
                <w:sz w:val="18"/>
                <w:szCs w:val="18"/>
              </w:rPr>
            </w:pPr>
            <w:r w:rsidRPr="005850A9">
              <w:rPr>
                <w:rFonts w:ascii="Tahoma" w:hAnsi="Tahoma" w:cs="Tahoma"/>
                <w:sz w:val="18"/>
                <w:szCs w:val="18"/>
              </w:rPr>
              <w:t>20 pkt</w:t>
            </w:r>
          </w:p>
        </w:tc>
      </w:tr>
      <w:tr w:rsidR="00283B86" w:rsidTr="00F16C2A">
        <w:tc>
          <w:tcPr>
            <w:tcW w:w="5866" w:type="dxa"/>
          </w:tcPr>
          <w:p w:rsidR="00283B86" w:rsidRPr="005850A9" w:rsidRDefault="00283B86" w:rsidP="00E658C3">
            <w:pPr>
              <w:rPr>
                <w:rFonts w:ascii="Tahoma" w:hAnsi="Tahoma" w:cs="Tahoma"/>
                <w:sz w:val="18"/>
                <w:szCs w:val="18"/>
              </w:rPr>
            </w:pPr>
            <w:r>
              <w:rPr>
                <w:rFonts w:ascii="Tahoma" w:hAnsi="Tahoma" w:cs="Tahoma"/>
                <w:sz w:val="18"/>
                <w:szCs w:val="18"/>
              </w:rPr>
              <w:t>Dostawa w terminie do 5 dni (1-5 dni) od daty zgłoszenia</w:t>
            </w:r>
          </w:p>
        </w:tc>
        <w:tc>
          <w:tcPr>
            <w:tcW w:w="1646" w:type="dxa"/>
          </w:tcPr>
          <w:p w:rsidR="00283B86" w:rsidRPr="005850A9" w:rsidRDefault="00283B86" w:rsidP="00E658C3">
            <w:pPr>
              <w:rPr>
                <w:rFonts w:ascii="Tahoma" w:hAnsi="Tahoma" w:cs="Tahoma"/>
                <w:sz w:val="18"/>
                <w:szCs w:val="18"/>
              </w:rPr>
            </w:pPr>
            <w:r>
              <w:rPr>
                <w:rFonts w:ascii="Tahoma" w:hAnsi="Tahoma" w:cs="Tahoma"/>
                <w:sz w:val="18"/>
                <w:szCs w:val="18"/>
              </w:rPr>
              <w:t>4</w:t>
            </w:r>
            <w:r w:rsidRPr="005850A9">
              <w:rPr>
                <w:rFonts w:ascii="Tahoma" w:hAnsi="Tahoma" w:cs="Tahoma"/>
                <w:sz w:val="18"/>
                <w:szCs w:val="18"/>
              </w:rPr>
              <w:t>0 pkt</w:t>
            </w:r>
          </w:p>
        </w:tc>
      </w:tr>
    </w:tbl>
    <w:p w:rsidR="00283B86" w:rsidRDefault="00283B86" w:rsidP="00B75E57">
      <w:pPr>
        <w:ind w:left="720"/>
        <w:jc w:val="both"/>
        <w:rPr>
          <w:rFonts w:ascii="Tahoma" w:hAnsi="Tahoma" w:cs="Tahoma"/>
          <w:sz w:val="18"/>
          <w:szCs w:val="18"/>
        </w:rPr>
      </w:pPr>
    </w:p>
    <w:p w:rsidR="00283B86" w:rsidRDefault="00283B86" w:rsidP="00B75E57">
      <w:pPr>
        <w:ind w:left="720"/>
        <w:jc w:val="both"/>
        <w:rPr>
          <w:rFonts w:ascii="Tahoma" w:hAnsi="Tahoma" w:cs="Tahoma"/>
          <w:b/>
          <w:bCs/>
          <w:sz w:val="18"/>
          <w:szCs w:val="18"/>
        </w:rPr>
      </w:pPr>
      <w:r>
        <w:rPr>
          <w:rFonts w:ascii="Tahoma" w:hAnsi="Tahoma" w:cs="Tahoma"/>
          <w:b/>
          <w:bCs/>
          <w:sz w:val="18"/>
          <w:szCs w:val="18"/>
        </w:rPr>
        <w:t>Dostawy będą realizowane sukcesywnie na podstawie zgłoszenia telefonicznego przez Zamawiającego, potwierdzonego pisemnie.</w:t>
      </w:r>
    </w:p>
    <w:p w:rsidR="00283B86" w:rsidRPr="00CA3AEB" w:rsidRDefault="00283B86" w:rsidP="00CA3AEB">
      <w:pPr>
        <w:ind w:left="720"/>
        <w:jc w:val="both"/>
        <w:rPr>
          <w:rFonts w:ascii="Tahoma" w:hAnsi="Tahoma" w:cs="Tahoma"/>
          <w:b/>
          <w:bCs/>
          <w:sz w:val="18"/>
          <w:szCs w:val="18"/>
        </w:rPr>
      </w:pPr>
      <w:r w:rsidRPr="00E73FC4">
        <w:rPr>
          <w:rFonts w:ascii="Tahoma" w:hAnsi="Tahoma" w:cs="Tahoma"/>
          <w:b/>
          <w:bCs/>
          <w:sz w:val="18"/>
          <w:szCs w:val="18"/>
        </w:rPr>
        <w:t xml:space="preserve">W przypadku gdy Wykonawca nie zadeklaruje w formularzu ofertowym </w:t>
      </w:r>
      <w:r>
        <w:rPr>
          <w:rFonts w:ascii="Tahoma" w:hAnsi="Tahoma" w:cs="Tahoma"/>
          <w:b/>
          <w:bCs/>
          <w:sz w:val="18"/>
          <w:szCs w:val="18"/>
        </w:rPr>
        <w:t xml:space="preserve">terminu dostawy </w:t>
      </w:r>
      <w:r w:rsidRPr="00E73FC4">
        <w:rPr>
          <w:rFonts w:ascii="Tahoma" w:hAnsi="Tahoma" w:cs="Tahoma"/>
          <w:b/>
          <w:bCs/>
          <w:sz w:val="18"/>
          <w:szCs w:val="18"/>
        </w:rPr>
        <w:t xml:space="preserve">Zamawiający przyjmie, iż </w:t>
      </w:r>
      <w:r>
        <w:rPr>
          <w:rFonts w:ascii="Tahoma" w:hAnsi="Tahoma" w:cs="Tahoma"/>
          <w:b/>
          <w:bCs/>
          <w:sz w:val="18"/>
          <w:szCs w:val="18"/>
        </w:rPr>
        <w:t>termin ten wynosi do 14 dni (11-14) od daty zgłoszenia.</w:t>
      </w:r>
    </w:p>
    <w:p w:rsidR="00283B86" w:rsidRDefault="00283B86" w:rsidP="004338C0">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bCs/>
          <w:sz w:val="18"/>
          <w:szCs w:val="18"/>
          <w:u w:val="single"/>
        </w:rPr>
        <w:t>termin dostawy</w:t>
      </w:r>
      <w:r w:rsidRPr="00A44AC5">
        <w:rPr>
          <w:rStyle w:val="tekstdokbold"/>
          <w:rFonts w:ascii="Tahoma" w:hAnsi="Tahoma" w:cs="Tahoma"/>
          <w:bCs/>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283B86" w:rsidRDefault="00283B86" w:rsidP="00BE2F52">
      <w:pPr>
        <w:jc w:val="both"/>
        <w:rPr>
          <w:rStyle w:val="tekstdokbold"/>
          <w:rFonts w:ascii="Tahoma" w:hAnsi="Tahoma" w:cs="Tahoma"/>
          <w:b w:val="0"/>
          <w:sz w:val="18"/>
          <w:szCs w:val="18"/>
        </w:rPr>
      </w:pPr>
    </w:p>
    <w:p w:rsidR="00283B86" w:rsidRPr="0042363E" w:rsidRDefault="00283B86"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283B86" w:rsidRPr="005A70C3" w:rsidRDefault="00283B86"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283B86" w:rsidRDefault="00283B86" w:rsidP="009716DE">
      <w:pPr>
        <w:pStyle w:val="BodyText"/>
        <w:ind w:left="720" w:hanging="720"/>
        <w:rPr>
          <w:rFonts w:ascii="Tahoma" w:hAnsi="Tahoma" w:cs="Tahoma"/>
          <w:b/>
          <w:bCs/>
          <w:sz w:val="18"/>
          <w:szCs w:val="18"/>
        </w:rPr>
      </w:pPr>
    </w:p>
    <w:p w:rsidR="00283B86" w:rsidRDefault="00283B86" w:rsidP="00974636">
      <w:pPr>
        <w:numPr>
          <w:ilvl w:val="0"/>
          <w:numId w:val="29"/>
        </w:numPr>
        <w:jc w:val="both"/>
        <w:rPr>
          <w:rStyle w:val="tekstdokbold"/>
          <w:rFonts w:ascii="Tahoma" w:hAnsi="Tahoma" w:cs="Tahoma"/>
          <w:sz w:val="18"/>
          <w:szCs w:val="18"/>
        </w:rPr>
      </w:pPr>
      <w:r w:rsidRPr="00506945">
        <w:rPr>
          <w:rStyle w:val="tekstdokbold"/>
          <w:rFonts w:ascii="Tahoma" w:hAnsi="Tahoma" w:cs="Tahoma"/>
          <w:sz w:val="18"/>
          <w:szCs w:val="18"/>
          <w:highlight w:val="lightGray"/>
        </w:rPr>
        <w:t>Aukcja elektroniczna</w:t>
      </w:r>
    </w:p>
    <w:p w:rsidR="00283B86" w:rsidRDefault="00283B86" w:rsidP="00775992">
      <w:pPr>
        <w:pStyle w:val="Akapitzlist"/>
        <w:numPr>
          <w:ilvl w:val="1"/>
          <w:numId w:val="29"/>
        </w:numPr>
        <w:suppressAutoHyphens w:val="0"/>
        <w:ind w:left="540" w:hanging="540"/>
        <w:jc w:val="both"/>
        <w:rPr>
          <w:rFonts w:ascii="Tahoma" w:hAnsi="Tahoma" w:cs="Tahoma"/>
          <w:sz w:val="18"/>
          <w:szCs w:val="18"/>
        </w:rPr>
      </w:pPr>
      <w:r>
        <w:rPr>
          <w:rFonts w:ascii="Tahoma" w:hAnsi="Tahoma" w:cs="Tahoma"/>
          <w:sz w:val="18"/>
          <w:szCs w:val="18"/>
        </w:rPr>
        <w:t xml:space="preserve">Zamawiający </w:t>
      </w:r>
      <w:r w:rsidRPr="009D3AF9">
        <w:rPr>
          <w:rFonts w:ascii="Tahoma" w:hAnsi="Tahoma" w:cs="Tahoma"/>
          <w:sz w:val="18"/>
          <w:szCs w:val="18"/>
        </w:rPr>
        <w:t xml:space="preserve">przeprowadzi aukcję elektroniczną, jeżeli zostaną złożone, co najmniej </w:t>
      </w:r>
      <w:r w:rsidRPr="009D3AF9">
        <w:rPr>
          <w:rFonts w:ascii="Tahoma" w:hAnsi="Tahoma" w:cs="Tahoma"/>
          <w:sz w:val="18"/>
          <w:szCs w:val="18"/>
        </w:rPr>
        <w:br/>
      </w:r>
      <w:r>
        <w:rPr>
          <w:rFonts w:ascii="Tahoma" w:hAnsi="Tahoma" w:cs="Tahoma"/>
          <w:sz w:val="18"/>
          <w:szCs w:val="18"/>
        </w:rPr>
        <w:t xml:space="preserve">   </w:t>
      </w:r>
      <w:r w:rsidRPr="009D3AF9">
        <w:rPr>
          <w:rFonts w:ascii="Tahoma" w:hAnsi="Tahoma" w:cs="Tahoma"/>
          <w:b/>
          <w:sz w:val="18"/>
          <w:szCs w:val="18"/>
        </w:rPr>
        <w:t>2 oferty</w:t>
      </w:r>
      <w:r w:rsidRPr="009D3AF9">
        <w:rPr>
          <w:rFonts w:ascii="Tahoma" w:hAnsi="Tahoma" w:cs="Tahoma"/>
          <w:sz w:val="18"/>
          <w:szCs w:val="18"/>
        </w:rPr>
        <w:t xml:space="preserve"> niepodlegające odrzuceniu. Zaproszenie do udziału w aukcji elektronicznej zostanie wysłane</w:t>
      </w:r>
    </w:p>
    <w:p w:rsidR="00283B86" w:rsidRPr="009D3AF9" w:rsidRDefault="00283B86" w:rsidP="00974636">
      <w:pPr>
        <w:pStyle w:val="Akapitzlist"/>
        <w:tabs>
          <w:tab w:val="left" w:pos="720"/>
        </w:tabs>
        <w:suppressAutoHyphens w:val="0"/>
        <w:ind w:left="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drogą elektroniczną na adres e-mail wskazany przez Wykonawcę w Formularzu oferty.</w:t>
      </w:r>
    </w:p>
    <w:p w:rsidR="00283B86" w:rsidRDefault="00283B86" w:rsidP="00775992">
      <w:pPr>
        <w:pStyle w:val="Akapitzlist"/>
        <w:numPr>
          <w:ilvl w:val="1"/>
          <w:numId w:val="29"/>
        </w:numPr>
        <w:tabs>
          <w:tab w:val="clear" w:pos="720"/>
          <w:tab w:val="num" w:pos="60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Warunkiem wzięcia udziału w aukcji elektronicznej jest dysponowanie bezpiecznym podpisem</w:t>
      </w:r>
    </w:p>
    <w:p w:rsidR="00283B86" w:rsidRPr="009D3AF9" w:rsidRDefault="00283B86" w:rsidP="00974636">
      <w:pPr>
        <w:pStyle w:val="Akapitzlist"/>
        <w:suppressAutoHyphens w:val="0"/>
        <w:ind w:left="720" w:hanging="72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 </w:t>
      </w:r>
      <w:r>
        <w:rPr>
          <w:rFonts w:ascii="Tahoma" w:hAnsi="Tahoma" w:cs="Tahoma"/>
          <w:sz w:val="18"/>
          <w:szCs w:val="18"/>
        </w:rPr>
        <w:t xml:space="preserve">   </w:t>
      </w:r>
      <w:r w:rsidRPr="009D3AF9">
        <w:rPr>
          <w:rFonts w:ascii="Tahoma" w:hAnsi="Tahoma" w:cs="Tahoma"/>
          <w:sz w:val="18"/>
          <w:szCs w:val="18"/>
        </w:rPr>
        <w:t>elektronicznym weryfikowanym za pomocą ważnego kwalifikowanego certyfikatu. Komputer użytkownika powinien spełniać następujące wymagania:</w:t>
      </w:r>
    </w:p>
    <w:p w:rsidR="00283B86" w:rsidRPr="009D3AF9" w:rsidRDefault="00283B86" w:rsidP="00775992">
      <w:pPr>
        <w:pStyle w:val="Akapitzlist"/>
        <w:numPr>
          <w:ilvl w:val="2"/>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zainstalowany system operacyjny wspierany przez producenta tego systemu (Windows 7/Windows 8/Windows 10 bądź nowszy),</w:t>
      </w:r>
    </w:p>
    <w:p w:rsidR="00283B86" w:rsidRPr="009D3AF9" w:rsidRDefault="00283B86" w:rsidP="00775992">
      <w:pPr>
        <w:pStyle w:val="Akapitzlist"/>
        <w:numPr>
          <w:ilvl w:val="2"/>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być wyposażony w procesor taktowany zegarem o częstotliwości 1 GHz i posiadać co najmniej 1 GB pamięci RAM (są to wymagania jakie powinien spełnić komputer z systemem Windows 7),</w:t>
      </w:r>
    </w:p>
    <w:p w:rsidR="00283B86" w:rsidRPr="009D3AF9" w:rsidRDefault="00283B86" w:rsidP="00775992">
      <w:pPr>
        <w:pStyle w:val="Akapitzlist"/>
        <w:numPr>
          <w:ilvl w:val="2"/>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zainstalowaną przeglądarkę internetową wspieraną przez jej producenta: Microsoft Internet Explorer w wersji co najmniej IE10 albo Mozilla Firefox,</w:t>
      </w:r>
    </w:p>
    <w:p w:rsidR="00283B86" w:rsidRPr="009D3AF9" w:rsidRDefault="00283B86" w:rsidP="00775992">
      <w:pPr>
        <w:pStyle w:val="Akapitzlist"/>
        <w:numPr>
          <w:ilvl w:val="2"/>
          <w:numId w:val="26"/>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połączenie z siecią Internet o przepustowości nie mniejszej niż 128 kb/s.</w:t>
      </w:r>
    </w:p>
    <w:p w:rsidR="00283B86" w:rsidRPr="009D3AF9" w:rsidRDefault="00283B86" w:rsidP="00974636">
      <w:pPr>
        <w:pStyle w:val="Akapitzlist"/>
        <w:numPr>
          <w:ilvl w:val="1"/>
          <w:numId w:val="29"/>
        </w:numPr>
        <w:suppressAutoHyphens w:val="0"/>
        <w:jc w:val="both"/>
        <w:rPr>
          <w:rFonts w:ascii="Tahoma" w:hAnsi="Tahoma" w:cs="Tahoma"/>
          <w:sz w:val="18"/>
          <w:szCs w:val="18"/>
        </w:rPr>
      </w:pPr>
      <w:r w:rsidRPr="009D3AF9">
        <w:rPr>
          <w:rFonts w:ascii="Tahoma" w:hAnsi="Tahoma" w:cs="Tahoma"/>
          <w:sz w:val="18"/>
          <w:szCs w:val="18"/>
        </w:rPr>
        <w:t xml:space="preserve">Wykonawcy chcący wziąć udział w aukcji elektronicznej muszą się zalogować na platformie aukcyjnej za </w:t>
      </w:r>
      <w:r>
        <w:rPr>
          <w:rFonts w:ascii="Tahoma" w:hAnsi="Tahoma" w:cs="Tahoma"/>
          <w:sz w:val="18"/>
          <w:szCs w:val="18"/>
        </w:rPr>
        <w:t xml:space="preserve">     </w:t>
      </w:r>
      <w:r w:rsidRPr="009D3AF9">
        <w:rPr>
          <w:rFonts w:ascii="Tahoma" w:hAnsi="Tahoma" w:cs="Tahoma"/>
          <w:sz w:val="18"/>
          <w:szCs w:val="18"/>
        </w:rPr>
        <w:t xml:space="preserve">pomocą danych uwierzytelniających przekazanych przez operatora platformy aukcyjnej Wykonawcom, którym Zamawiający przekazał zaproszenie do udziału w aukcji elektronicznej. </w:t>
      </w:r>
    </w:p>
    <w:p w:rsidR="00283B86" w:rsidRPr="009D3AF9" w:rsidRDefault="00283B86" w:rsidP="00974636">
      <w:pPr>
        <w:pStyle w:val="Akapitzlist"/>
        <w:numPr>
          <w:ilvl w:val="1"/>
          <w:numId w:val="29"/>
        </w:numPr>
        <w:suppressAutoHyphens w:val="0"/>
        <w:jc w:val="both"/>
        <w:rPr>
          <w:rFonts w:ascii="Tahoma" w:hAnsi="Tahoma" w:cs="Tahoma"/>
          <w:sz w:val="18"/>
          <w:szCs w:val="18"/>
        </w:rPr>
      </w:pPr>
      <w:r w:rsidRPr="009D3AF9">
        <w:rPr>
          <w:rFonts w:ascii="Tahoma" w:hAnsi="Tahoma" w:cs="Tahoma"/>
          <w:sz w:val="18"/>
          <w:szCs w:val="18"/>
        </w:rPr>
        <w:t xml:space="preserve">W toku aukcji elektronicznej Wykonawcy za pomocą formularza umieszczonego na stronie internetowej, </w:t>
      </w:r>
      <w:r>
        <w:rPr>
          <w:rFonts w:ascii="Tahoma" w:hAnsi="Tahoma" w:cs="Tahoma"/>
          <w:sz w:val="18"/>
          <w:szCs w:val="18"/>
        </w:rPr>
        <w:t xml:space="preserve">    </w:t>
      </w:r>
      <w:r w:rsidRPr="009D3AF9">
        <w:rPr>
          <w:rFonts w:ascii="Tahoma" w:hAnsi="Tahoma" w:cs="Tahoma"/>
          <w:sz w:val="18"/>
          <w:szCs w:val="18"/>
        </w:rPr>
        <w:t xml:space="preserve">umożliwiającego wprowadzanie niezbędnych danych w trybie bezpośredniego połączenia z tą stroną, </w:t>
      </w:r>
      <w:r>
        <w:rPr>
          <w:rFonts w:ascii="Tahoma" w:hAnsi="Tahoma" w:cs="Tahoma"/>
          <w:sz w:val="18"/>
          <w:szCs w:val="18"/>
        </w:rPr>
        <w:t xml:space="preserve"> </w:t>
      </w:r>
      <w:r w:rsidRPr="009D3AF9">
        <w:rPr>
          <w:rFonts w:ascii="Tahoma" w:hAnsi="Tahoma" w:cs="Tahoma"/>
          <w:sz w:val="18"/>
          <w:szCs w:val="18"/>
        </w:rPr>
        <w:t>składają kolejne korzystniejsze postąpienia, podlegające automatycznej ocenie i klasyfikacji.</w:t>
      </w:r>
    </w:p>
    <w:p w:rsidR="00283B86" w:rsidRPr="009D3AF9" w:rsidRDefault="00283B86" w:rsidP="00775992">
      <w:pPr>
        <w:pStyle w:val="Akapitzlist"/>
        <w:numPr>
          <w:ilvl w:val="1"/>
          <w:numId w:val="29"/>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 na jakich Wykonawcy będą brać udział w aukcji są następujące:</w:t>
      </w:r>
    </w:p>
    <w:p w:rsidR="00283B86" w:rsidRPr="009D3AF9" w:rsidRDefault="00283B86" w:rsidP="00775992">
      <w:pPr>
        <w:pStyle w:val="Akapitzlist"/>
        <w:numPr>
          <w:ilvl w:val="0"/>
          <w:numId w:val="2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Termin rozpoczęcia i zakończenia aukcji zostanie przekazany przez Zamawiającego w zaproszeniu do udziału w aukcji elektronicznej.</w:t>
      </w:r>
    </w:p>
    <w:p w:rsidR="00283B86" w:rsidRPr="009D3AF9" w:rsidRDefault="00283B86" w:rsidP="00775992">
      <w:pPr>
        <w:pStyle w:val="Akapitzlist"/>
        <w:numPr>
          <w:ilvl w:val="0"/>
          <w:numId w:val="2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Zamawiający zamyka aukcję elektroniczną:</w:t>
      </w:r>
    </w:p>
    <w:p w:rsidR="00283B86" w:rsidRPr="0049732B" w:rsidRDefault="00283B86" w:rsidP="00775992">
      <w:pPr>
        <w:pStyle w:val="Akapitzlist"/>
        <w:numPr>
          <w:ilvl w:val="0"/>
          <w:numId w:val="28"/>
        </w:numPr>
        <w:tabs>
          <w:tab w:val="left" w:pos="993"/>
        </w:tabs>
        <w:suppressAutoHyphens w:val="0"/>
        <w:ind w:left="993" w:hanging="142"/>
        <w:jc w:val="both"/>
        <w:rPr>
          <w:rFonts w:ascii="Tahoma" w:hAnsi="Tahoma" w:cs="Tahoma"/>
          <w:color w:val="000000"/>
          <w:sz w:val="18"/>
          <w:szCs w:val="18"/>
        </w:rPr>
      </w:pPr>
      <w:r w:rsidRPr="009D3AF9">
        <w:rPr>
          <w:rFonts w:ascii="Tahoma" w:hAnsi="Tahoma" w:cs="Tahoma"/>
          <w:sz w:val="18"/>
          <w:szCs w:val="18"/>
        </w:rPr>
        <w:t xml:space="preserve">jeśli w podstawowym czasie </w:t>
      </w:r>
      <w:r w:rsidRPr="0049732B">
        <w:rPr>
          <w:rFonts w:ascii="Tahoma" w:hAnsi="Tahoma" w:cs="Tahoma"/>
          <w:color w:val="000000"/>
          <w:sz w:val="18"/>
          <w:szCs w:val="18"/>
        </w:rPr>
        <w:t>(15 min.) nie zostanie złożona żadna oferta, lub</w:t>
      </w:r>
    </w:p>
    <w:p w:rsidR="00283B86" w:rsidRPr="0049732B" w:rsidRDefault="00283B86" w:rsidP="00775992">
      <w:pPr>
        <w:pStyle w:val="Akapitzlist"/>
        <w:numPr>
          <w:ilvl w:val="0"/>
          <w:numId w:val="28"/>
        </w:numPr>
        <w:tabs>
          <w:tab w:val="left" w:pos="993"/>
        </w:tabs>
        <w:suppressAutoHyphens w:val="0"/>
        <w:ind w:left="993" w:hanging="142"/>
        <w:jc w:val="both"/>
        <w:rPr>
          <w:rFonts w:ascii="Tahoma" w:hAnsi="Tahoma" w:cs="Tahoma"/>
          <w:color w:val="000000"/>
          <w:sz w:val="18"/>
          <w:szCs w:val="18"/>
        </w:rPr>
      </w:pPr>
      <w:r w:rsidRPr="0049732B">
        <w:rPr>
          <w:rFonts w:ascii="Tahoma" w:hAnsi="Tahoma" w:cs="Tahoma"/>
          <w:color w:val="000000"/>
          <w:sz w:val="18"/>
          <w:szCs w:val="18"/>
        </w:rPr>
        <w:t>po upływie czasu ustalonego jako „czas dogrywki” (3 min.), liczonego od rozpoczęcia kolejnej minuty następującej po tej, w której złożono ostatnią ofertę -  jednak nie wcześniej niż po upływie czasu podstawowego aukcji.</w:t>
      </w:r>
    </w:p>
    <w:p w:rsidR="00283B86" w:rsidRPr="0049732B" w:rsidRDefault="00283B86" w:rsidP="00775992">
      <w:pPr>
        <w:pStyle w:val="Akapitzlist"/>
        <w:numPr>
          <w:ilvl w:val="0"/>
          <w:numId w:val="27"/>
        </w:numPr>
        <w:tabs>
          <w:tab w:val="left" w:pos="851"/>
        </w:tabs>
        <w:suppressAutoHyphens w:val="0"/>
        <w:ind w:left="851" w:hanging="284"/>
        <w:jc w:val="both"/>
        <w:rPr>
          <w:rFonts w:ascii="Tahoma" w:hAnsi="Tahoma" w:cs="Tahoma"/>
          <w:color w:val="000000"/>
          <w:sz w:val="18"/>
          <w:szCs w:val="18"/>
        </w:rPr>
      </w:pPr>
      <w:r w:rsidRPr="00BF3FBD">
        <w:rPr>
          <w:rFonts w:ascii="Tahoma" w:hAnsi="Tahoma" w:cs="Tahoma"/>
          <w:b/>
          <w:color w:val="000000"/>
          <w:sz w:val="18"/>
          <w:szCs w:val="18"/>
        </w:rPr>
        <w:t>Minimalna wartość postąpienia to: 1.000,00 PLN</w:t>
      </w:r>
      <w:r w:rsidRPr="0049732B">
        <w:rPr>
          <w:rFonts w:ascii="Tahoma" w:hAnsi="Tahoma" w:cs="Tahoma"/>
          <w:color w:val="000000"/>
          <w:sz w:val="18"/>
          <w:szCs w:val="18"/>
        </w:rPr>
        <w:t>;</w:t>
      </w:r>
    </w:p>
    <w:p w:rsidR="00283B86" w:rsidRPr="009D3AF9" w:rsidRDefault="00283B86" w:rsidP="00775992">
      <w:pPr>
        <w:pStyle w:val="Akapitzlist"/>
        <w:numPr>
          <w:ilvl w:val="0"/>
          <w:numId w:val="2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Oferta, składana w toku aukcji elektronicznej w zakresie danego kryterium nie może być mniej korzystna od poprzedniej oferty złożonej dla danego kryterium.</w:t>
      </w:r>
    </w:p>
    <w:p w:rsidR="00283B86" w:rsidRPr="009D3AF9" w:rsidRDefault="00283B86" w:rsidP="00775992">
      <w:pPr>
        <w:pStyle w:val="Akapitzlist"/>
        <w:numPr>
          <w:ilvl w:val="0"/>
          <w:numId w:val="27"/>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Postąpienia, pod rygorem nieważności, składa się opatrzone bezpiecznym podpisem elektronicznym weryfikowanym za pomocą ważnego kwalifikowanego certyfikatu.</w:t>
      </w:r>
    </w:p>
    <w:p w:rsidR="00283B86" w:rsidRPr="009D3AF9" w:rsidRDefault="00283B86" w:rsidP="00974636">
      <w:pPr>
        <w:pStyle w:val="Akapitzlist"/>
        <w:numPr>
          <w:ilvl w:val="1"/>
          <w:numId w:val="29"/>
        </w:numPr>
        <w:suppressAutoHyphens w:val="0"/>
        <w:jc w:val="both"/>
        <w:rPr>
          <w:rFonts w:ascii="Tahoma" w:hAnsi="Tahoma" w:cs="Tahoma"/>
          <w:sz w:val="18"/>
          <w:szCs w:val="18"/>
        </w:rPr>
      </w:pPr>
      <w:r w:rsidRPr="009D3AF9">
        <w:rPr>
          <w:rFonts w:ascii="Tahoma" w:hAnsi="Tahoma" w:cs="Tahoma"/>
          <w:sz w:val="18"/>
          <w:szCs w:val="18"/>
        </w:rPr>
        <w:t>W toku aukcji elektronicznej Zamawiający będzie na bieżąco udostępn</w:t>
      </w:r>
      <w:r>
        <w:rPr>
          <w:rFonts w:ascii="Tahoma" w:hAnsi="Tahoma" w:cs="Tahoma"/>
          <w:sz w:val="18"/>
          <w:szCs w:val="18"/>
        </w:rPr>
        <w:t xml:space="preserve">iał każdemu Wykonawcy  biorącemu </w:t>
      </w:r>
      <w:r w:rsidRPr="009D3AF9">
        <w:rPr>
          <w:rFonts w:ascii="Tahoma" w:hAnsi="Tahoma" w:cs="Tahoma"/>
          <w:sz w:val="18"/>
          <w:szCs w:val="18"/>
        </w:rPr>
        <w:t>w niej udział w szczególności informacje, o których mowa w art. 91c ust. 3 ustawy.</w:t>
      </w:r>
      <w:r>
        <w:rPr>
          <w:rFonts w:ascii="Tahoma" w:hAnsi="Tahoma" w:cs="Tahoma"/>
          <w:sz w:val="18"/>
          <w:szCs w:val="18"/>
        </w:rPr>
        <w:t xml:space="preserve"> </w:t>
      </w:r>
    </w:p>
    <w:p w:rsidR="00283B86" w:rsidRPr="009D3AF9" w:rsidRDefault="00283B86" w:rsidP="00775992">
      <w:pPr>
        <w:pStyle w:val="Akapitzlist"/>
        <w:numPr>
          <w:ilvl w:val="1"/>
          <w:numId w:val="29"/>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Kryterium oceny ofert licytowalnym w toku aukcji elektronicznej jest </w:t>
      </w:r>
      <w:r w:rsidRPr="009D3AF9">
        <w:rPr>
          <w:rFonts w:ascii="Tahoma" w:hAnsi="Tahoma" w:cs="Tahoma"/>
          <w:b/>
          <w:sz w:val="18"/>
          <w:szCs w:val="18"/>
        </w:rPr>
        <w:t>„</w:t>
      </w:r>
      <w:r>
        <w:rPr>
          <w:rFonts w:ascii="Tahoma" w:hAnsi="Tahoma" w:cs="Tahoma"/>
          <w:b/>
          <w:sz w:val="18"/>
          <w:szCs w:val="18"/>
        </w:rPr>
        <w:t>c</w:t>
      </w:r>
      <w:r w:rsidRPr="009D3AF9">
        <w:rPr>
          <w:rFonts w:ascii="Tahoma" w:hAnsi="Tahoma" w:cs="Tahoma"/>
          <w:b/>
          <w:sz w:val="18"/>
          <w:szCs w:val="18"/>
        </w:rPr>
        <w:t>ena brutto”</w:t>
      </w:r>
      <w:r w:rsidRPr="009D3AF9">
        <w:rPr>
          <w:rFonts w:ascii="Tahoma" w:hAnsi="Tahoma" w:cs="Tahoma"/>
          <w:sz w:val="18"/>
          <w:szCs w:val="18"/>
        </w:rPr>
        <w:t xml:space="preserve"> za realizację </w:t>
      </w:r>
      <w:r>
        <w:rPr>
          <w:rFonts w:ascii="Tahoma" w:hAnsi="Tahoma" w:cs="Tahoma"/>
          <w:sz w:val="18"/>
          <w:szCs w:val="18"/>
        </w:rPr>
        <w:t xml:space="preserve">     </w:t>
      </w:r>
      <w:r w:rsidRPr="009D3AF9">
        <w:rPr>
          <w:rFonts w:ascii="Tahoma" w:hAnsi="Tahoma" w:cs="Tahoma"/>
          <w:sz w:val="18"/>
          <w:szCs w:val="18"/>
        </w:rPr>
        <w:t>przedmiotu</w:t>
      </w:r>
      <w:r>
        <w:rPr>
          <w:rFonts w:ascii="Tahoma" w:hAnsi="Tahoma" w:cs="Tahoma"/>
          <w:sz w:val="18"/>
          <w:szCs w:val="18"/>
        </w:rPr>
        <w:t xml:space="preserve"> </w:t>
      </w:r>
      <w:r w:rsidRPr="009D3AF9">
        <w:rPr>
          <w:rFonts w:ascii="Tahoma" w:hAnsi="Tahoma" w:cs="Tahoma"/>
          <w:sz w:val="18"/>
          <w:szCs w:val="18"/>
        </w:rPr>
        <w:t>zamówienia.</w:t>
      </w:r>
    </w:p>
    <w:p w:rsidR="00283B86" w:rsidRPr="009D3AF9" w:rsidRDefault="00283B86" w:rsidP="00974636">
      <w:pPr>
        <w:pStyle w:val="Akapitzlist"/>
        <w:ind w:left="720"/>
        <w:jc w:val="both"/>
        <w:rPr>
          <w:rFonts w:ascii="Tahoma" w:hAnsi="Tahoma" w:cs="Tahoma"/>
          <w:sz w:val="18"/>
          <w:szCs w:val="18"/>
        </w:rPr>
      </w:pPr>
      <w:r w:rsidRPr="009D3AF9">
        <w:rPr>
          <w:rFonts w:ascii="Tahoma" w:hAnsi="Tahoma" w:cs="Tahoma"/>
          <w:sz w:val="18"/>
          <w:szCs w:val="18"/>
        </w:rPr>
        <w:t>Cenami wyjściowymi w aukcji elektronicznej dla każdego Wykonawcy są ceny brutto zaproponowane przez danego Wykonawcę w złożonej ofercie pisemnej.</w:t>
      </w:r>
    </w:p>
    <w:p w:rsidR="00283B86" w:rsidRPr="009D3AF9" w:rsidRDefault="00283B86" w:rsidP="00974636">
      <w:pPr>
        <w:pStyle w:val="Akapitzlist"/>
        <w:numPr>
          <w:ilvl w:val="1"/>
          <w:numId w:val="29"/>
        </w:numPr>
        <w:suppressAutoHyphens w:val="0"/>
        <w:jc w:val="both"/>
        <w:rPr>
          <w:rFonts w:ascii="Tahoma" w:hAnsi="Tahoma" w:cs="Tahoma"/>
          <w:sz w:val="18"/>
          <w:szCs w:val="18"/>
        </w:rPr>
      </w:pPr>
      <w:r w:rsidRPr="009D3AF9">
        <w:rPr>
          <w:rFonts w:ascii="Tahoma" w:hAnsi="Tahoma" w:cs="Tahoma"/>
          <w:sz w:val="18"/>
          <w:szCs w:val="18"/>
        </w:rPr>
        <w:t xml:space="preserve">Kryterium </w:t>
      </w:r>
      <w:r w:rsidRPr="009D3AF9">
        <w:rPr>
          <w:rFonts w:ascii="Tahoma" w:hAnsi="Tahoma" w:cs="Tahoma"/>
          <w:b/>
          <w:sz w:val="18"/>
          <w:szCs w:val="18"/>
        </w:rPr>
        <w:t>„</w:t>
      </w:r>
      <w:r>
        <w:rPr>
          <w:rStyle w:val="tekstdokbold"/>
          <w:rFonts w:ascii="Tahoma" w:hAnsi="Tahoma" w:cs="Tahoma"/>
          <w:sz w:val="18"/>
          <w:szCs w:val="18"/>
        </w:rPr>
        <w:t>termin dostawy</w:t>
      </w:r>
      <w:r w:rsidRPr="00C04F5B">
        <w:rPr>
          <w:rStyle w:val="tekstdokbold"/>
          <w:rFonts w:ascii="Tahoma" w:hAnsi="Tahoma" w:cs="Tahoma"/>
          <w:b w:val="0"/>
          <w:sz w:val="18"/>
          <w:szCs w:val="18"/>
        </w:rPr>
        <w:t>”</w:t>
      </w:r>
      <w:r w:rsidRPr="009D3AF9">
        <w:rPr>
          <w:rFonts w:ascii="Tahoma" w:hAnsi="Tahoma" w:cs="Tahoma"/>
          <w:sz w:val="18"/>
          <w:szCs w:val="18"/>
        </w:rPr>
        <w:t xml:space="preserve">  jest wartością stałą i nie podlegającą zmianie w toku </w:t>
      </w:r>
      <w:r>
        <w:rPr>
          <w:rFonts w:ascii="Tahoma" w:hAnsi="Tahoma" w:cs="Tahoma"/>
          <w:sz w:val="18"/>
          <w:szCs w:val="18"/>
        </w:rPr>
        <w:t xml:space="preserve"> </w:t>
      </w:r>
      <w:r w:rsidRPr="009D3AF9">
        <w:rPr>
          <w:rFonts w:ascii="Tahoma" w:hAnsi="Tahoma" w:cs="Tahoma"/>
          <w:sz w:val="18"/>
          <w:szCs w:val="18"/>
        </w:rPr>
        <w:t xml:space="preserve">aukcji elektronicznej. Punkty przyznane ofercie za to kryterium na etapie oceny ofert papierowych </w:t>
      </w:r>
      <w:r>
        <w:rPr>
          <w:rFonts w:ascii="Tahoma" w:hAnsi="Tahoma" w:cs="Tahoma"/>
          <w:sz w:val="18"/>
          <w:szCs w:val="18"/>
        </w:rPr>
        <w:t xml:space="preserve"> </w:t>
      </w:r>
      <w:r w:rsidRPr="009D3AF9">
        <w:rPr>
          <w:rFonts w:ascii="Tahoma" w:hAnsi="Tahoma" w:cs="Tahoma"/>
          <w:sz w:val="18"/>
          <w:szCs w:val="18"/>
        </w:rPr>
        <w:t xml:space="preserve">będą automatycznie dodawane do punktów przyznawanych kryteriom licytowanym w toku aukcji elektronicznej. </w:t>
      </w:r>
    </w:p>
    <w:p w:rsidR="00283B86" w:rsidRPr="009D3AF9" w:rsidRDefault="00283B86" w:rsidP="00775992">
      <w:pPr>
        <w:pStyle w:val="Akapitzlist"/>
        <w:numPr>
          <w:ilvl w:val="1"/>
          <w:numId w:val="29"/>
        </w:numPr>
        <w:tabs>
          <w:tab w:val="clear" w:pos="720"/>
        </w:tabs>
        <w:suppressAutoHyphens w:val="0"/>
        <w:jc w:val="both"/>
        <w:rPr>
          <w:rFonts w:ascii="Tahoma" w:hAnsi="Tahoma" w:cs="Tahoma"/>
          <w:sz w:val="18"/>
          <w:szCs w:val="18"/>
        </w:rPr>
      </w:pPr>
      <w:r w:rsidRPr="009D3AF9">
        <w:rPr>
          <w:rFonts w:ascii="Tahoma" w:hAnsi="Tahoma" w:cs="Tahoma"/>
          <w:sz w:val="18"/>
          <w:szCs w:val="18"/>
        </w:rPr>
        <w:t>Postąpienia składane w toku aukcji elektronicznej będą podlegały automatycznej ocenie i klasyfikacji, zgodnie z formułą podaną w zaproszeniu do udziału w aukcji elektronicznej, o której mowa w art. 91b ust. 2 pkt 6) ustawy.</w:t>
      </w:r>
    </w:p>
    <w:p w:rsidR="00283B86" w:rsidRPr="009D3AF9" w:rsidRDefault="00283B86" w:rsidP="00974636">
      <w:pPr>
        <w:pStyle w:val="Akapitzlist"/>
        <w:numPr>
          <w:ilvl w:val="1"/>
          <w:numId w:val="29"/>
        </w:numPr>
        <w:suppressAutoHyphens w:val="0"/>
        <w:jc w:val="both"/>
        <w:rPr>
          <w:rFonts w:ascii="Tahoma" w:hAnsi="Tahoma" w:cs="Tahoma"/>
          <w:sz w:val="18"/>
          <w:szCs w:val="18"/>
        </w:rPr>
      </w:pPr>
      <w:r w:rsidRPr="009D3AF9">
        <w:rPr>
          <w:rFonts w:ascii="Tahoma" w:hAnsi="Tahoma" w:cs="Tahoma"/>
          <w:sz w:val="18"/>
          <w:szCs w:val="18"/>
        </w:rPr>
        <w:t>Aukcja elektroniczna jest jednoetapowa.</w:t>
      </w:r>
    </w:p>
    <w:p w:rsidR="00283B86" w:rsidRPr="009D3AF9" w:rsidRDefault="00283B86" w:rsidP="00974636">
      <w:pPr>
        <w:pStyle w:val="Akapitzlist"/>
        <w:numPr>
          <w:ilvl w:val="1"/>
          <w:numId w:val="29"/>
        </w:numPr>
        <w:suppressAutoHyphens w:val="0"/>
        <w:jc w:val="both"/>
        <w:rPr>
          <w:rFonts w:ascii="Tahoma" w:hAnsi="Tahoma" w:cs="Tahoma"/>
          <w:sz w:val="18"/>
          <w:szCs w:val="18"/>
        </w:rPr>
      </w:pPr>
      <w:r w:rsidRPr="009D3AF9">
        <w:rPr>
          <w:rFonts w:ascii="Tahoma" w:hAnsi="Tahoma" w:cs="Tahoma"/>
          <w:sz w:val="18"/>
          <w:szCs w:val="18"/>
        </w:rPr>
        <w:t>W przypadku nieprzeprowadzenia aukcji lub, gdy w jej trakcie nie zostanie złożone żadne postąpienie, Zamawiający dokona wyboru najkorzystniejszej oferty na podstawie liczby punktów przyznanych ofertom w II etapie oceny ofert.</w:t>
      </w:r>
    </w:p>
    <w:p w:rsidR="00283B86" w:rsidRPr="009D3AF9" w:rsidRDefault="00283B86" w:rsidP="00974636">
      <w:pPr>
        <w:pStyle w:val="Akapitzlist"/>
        <w:numPr>
          <w:ilvl w:val="1"/>
          <w:numId w:val="29"/>
        </w:numPr>
        <w:suppressAutoHyphens w:val="0"/>
        <w:jc w:val="both"/>
        <w:rPr>
          <w:rFonts w:ascii="Tahoma" w:hAnsi="Tahoma" w:cs="Tahoma"/>
          <w:sz w:val="18"/>
          <w:szCs w:val="18"/>
        </w:rPr>
      </w:pPr>
      <w:r w:rsidRPr="009D3AF9">
        <w:rPr>
          <w:rFonts w:ascii="Tahoma" w:hAnsi="Tahoma" w:cs="Tahoma"/>
          <w:sz w:val="18"/>
          <w:szCs w:val="18"/>
        </w:rPr>
        <w:t xml:space="preserve">W przypadku, gdy Zamawiający przeprowadzi aukcję elektroniczną, oferta wykonawcy przestaje wiązać w zakresie, w jakim złoży on korzystniejszą ofertę w toku aukcji elektronicznej. Bieg terminu związania ofertą nie ulega przerwaniu i jest liczony od dnia składania ofert określonego w pkt. </w:t>
      </w:r>
      <w:r w:rsidRPr="00537B4A">
        <w:rPr>
          <w:rFonts w:ascii="Tahoma" w:hAnsi="Tahoma" w:cs="Tahoma"/>
          <w:sz w:val="18"/>
          <w:szCs w:val="18"/>
        </w:rPr>
        <w:t>13 S</w:t>
      </w:r>
      <w:r w:rsidRPr="009D3AF9">
        <w:rPr>
          <w:rFonts w:ascii="Tahoma" w:hAnsi="Tahoma" w:cs="Tahoma"/>
          <w:sz w:val="18"/>
          <w:szCs w:val="18"/>
        </w:rPr>
        <w:t xml:space="preserve">IWZ. </w:t>
      </w:r>
    </w:p>
    <w:p w:rsidR="00283B86" w:rsidRPr="00737707" w:rsidRDefault="00283B86" w:rsidP="00974636">
      <w:pPr>
        <w:pStyle w:val="Akapitzlist"/>
        <w:numPr>
          <w:ilvl w:val="1"/>
          <w:numId w:val="29"/>
        </w:numPr>
        <w:suppressAutoHyphens w:val="0"/>
        <w:jc w:val="both"/>
        <w:rPr>
          <w:rFonts w:ascii="Tahoma" w:hAnsi="Tahoma" w:cs="Tahoma"/>
          <w:sz w:val="18"/>
          <w:szCs w:val="18"/>
        </w:rPr>
      </w:pPr>
      <w:r w:rsidRPr="00737707">
        <w:rPr>
          <w:rFonts w:ascii="Tahoma" w:hAnsi="Tahoma" w:cs="Tahoma"/>
          <w:sz w:val="18"/>
          <w:szCs w:val="18"/>
        </w:rPr>
        <w:t xml:space="preserve">W pkt. 6 Formularza Oferty należy wpisać osobę uprawnioną do składania ofert w imieniu Wykonawcy w trakcie aukcji elektronicznej. </w:t>
      </w:r>
      <w:r w:rsidRPr="00737707">
        <w:rPr>
          <w:rFonts w:ascii="Tahoma" w:hAnsi="Tahoma" w:cs="Tahoma"/>
          <w:b/>
          <w:sz w:val="18"/>
          <w:szCs w:val="18"/>
        </w:rPr>
        <w:tab/>
      </w:r>
    </w:p>
    <w:p w:rsidR="00283B86" w:rsidRPr="00403692" w:rsidRDefault="00283B86" w:rsidP="00974636">
      <w:pPr>
        <w:pStyle w:val="BodyTextIndent"/>
        <w:ind w:left="703" w:hanging="703"/>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.7.</w:t>
      </w:r>
      <w:r w:rsidRPr="00506945">
        <w:rPr>
          <w:rFonts w:ascii="Tahoma" w:hAnsi="Tahoma" w:cs="Tahoma"/>
          <w:sz w:val="18"/>
          <w:szCs w:val="18"/>
        </w:rPr>
        <w:tab/>
      </w:r>
      <w:r w:rsidRPr="00403692">
        <w:rPr>
          <w:rFonts w:ascii="Tahoma" w:hAnsi="Tahoma" w:cs="Tahoma"/>
          <w:sz w:val="18"/>
          <w:szCs w:val="18"/>
        </w:rPr>
        <w:t>Jeżeli w wyniku przeprowadzenia aukcji elektronicznej zostanie wybrana oferta z niższą ceną niż uznana za najkorzystniejszą w II etapie oceny ofert, zwycięzca zobowiązany będzie w terminie wyznaczonym przez Zamawiającego, przedstawić ponownie wypełn</w:t>
      </w:r>
      <w:r>
        <w:rPr>
          <w:rFonts w:ascii="Tahoma" w:hAnsi="Tahoma" w:cs="Tahoma"/>
          <w:sz w:val="18"/>
          <w:szCs w:val="18"/>
        </w:rPr>
        <w:t>iony Formularz cenowy (wg zał. 3a,b</w:t>
      </w:r>
      <w:r w:rsidRPr="00403692">
        <w:rPr>
          <w:rFonts w:ascii="Tahoma" w:hAnsi="Tahoma" w:cs="Tahoma"/>
          <w:sz w:val="18"/>
          <w:szCs w:val="18"/>
        </w:rPr>
        <w:t xml:space="preserve"> do oferty), uwzględniający wynik aukcji. Poszczególne ceny jednostkowe nie mogą być wyższe niż te podane w Formularzu cenowym załączonym do oferty. Ceny jednostkowe mają zostać określone tak, aby łączna cena zamówienia brutto była co najwyżej równa cenie realizacji, która wygrała aukcję elektroniczną.</w:t>
      </w:r>
    </w:p>
    <w:p w:rsidR="00283B86" w:rsidRPr="00506945" w:rsidRDefault="00283B86" w:rsidP="00974636">
      <w:pPr>
        <w:ind w:left="705" w:hanging="705"/>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.8.</w:t>
      </w:r>
      <w:r w:rsidRPr="00506945">
        <w:rPr>
          <w:rFonts w:ascii="Tahoma" w:hAnsi="Tahoma" w:cs="Tahoma"/>
          <w:sz w:val="18"/>
          <w:szCs w:val="18"/>
        </w:rPr>
        <w:tab/>
      </w:r>
      <w:r w:rsidRPr="00506945">
        <w:rPr>
          <w:rFonts w:ascii="Tahoma" w:hAnsi="Tahoma" w:cs="Tahoma"/>
          <w:sz w:val="18"/>
          <w:szCs w:val="18"/>
        </w:rPr>
        <w:tab/>
      </w:r>
      <w:r w:rsidRPr="00AB13BB">
        <w:rPr>
          <w:rFonts w:ascii="Tahoma" w:hAnsi="Tahoma" w:cs="Tahoma"/>
          <w:sz w:val="18"/>
          <w:szCs w:val="18"/>
        </w:rPr>
        <w:t>W pkt 11 Formularza</w:t>
      </w:r>
      <w:r w:rsidRPr="00506945">
        <w:rPr>
          <w:rFonts w:ascii="Tahoma" w:hAnsi="Tahoma" w:cs="Tahoma"/>
          <w:sz w:val="18"/>
          <w:szCs w:val="18"/>
        </w:rPr>
        <w:t xml:space="preserve"> Oferty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283B86" w:rsidRDefault="00283B86" w:rsidP="00B202D7">
      <w:pPr>
        <w:jc w:val="both"/>
        <w:rPr>
          <w:rStyle w:val="tekstdokbold"/>
          <w:rFonts w:ascii="Tahoma" w:hAnsi="Tahoma" w:cs="Tahoma"/>
          <w:bCs/>
          <w:sz w:val="18"/>
          <w:szCs w:val="18"/>
        </w:rPr>
      </w:pPr>
    </w:p>
    <w:p w:rsidR="00283B86" w:rsidRPr="00C83C31" w:rsidRDefault="00283B86" w:rsidP="00023FBD">
      <w:pPr>
        <w:jc w:val="both"/>
        <w:rPr>
          <w:rFonts w:ascii="Tahoma" w:hAnsi="Tahoma" w:cs="Tahoma"/>
          <w:b/>
          <w:bCs/>
          <w:spacing w:val="4"/>
          <w:sz w:val="18"/>
          <w:szCs w:val="18"/>
        </w:rPr>
      </w:pPr>
      <w:r>
        <w:rPr>
          <w:rFonts w:ascii="Tahoma" w:hAnsi="Tahoma" w:cs="Tahoma"/>
          <w:b/>
          <w:bCs/>
          <w:spacing w:val="4"/>
          <w:sz w:val="18"/>
          <w:szCs w:val="18"/>
        </w:rPr>
        <w:t>18</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283B86" w:rsidRPr="00C83C31" w:rsidRDefault="00283B86" w:rsidP="00023FBD">
      <w:pPr>
        <w:ind w:left="720" w:hanging="720"/>
        <w:jc w:val="both"/>
        <w:rPr>
          <w:rFonts w:ascii="Tahoma" w:hAnsi="Tahoma" w:cs="Tahoma"/>
          <w:sz w:val="18"/>
          <w:szCs w:val="18"/>
        </w:rPr>
      </w:pPr>
      <w:r>
        <w:rPr>
          <w:rFonts w:ascii="Tahoma" w:hAnsi="Tahoma" w:cs="Tahoma"/>
          <w:spacing w:val="4"/>
          <w:sz w:val="18"/>
          <w:szCs w:val="18"/>
        </w:rPr>
        <w:t>18</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283B86" w:rsidRDefault="00283B86"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8</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283B86" w:rsidRPr="00C46BCC" w:rsidRDefault="00283B86" w:rsidP="00023FBD">
      <w:pPr>
        <w:ind w:left="720" w:hanging="720"/>
        <w:jc w:val="both"/>
        <w:rPr>
          <w:rFonts w:ascii="Tahoma" w:hAnsi="Tahoma" w:cs="Tahoma"/>
          <w:color w:val="FF0000"/>
          <w:spacing w:val="4"/>
          <w:sz w:val="18"/>
          <w:szCs w:val="18"/>
        </w:rPr>
      </w:pPr>
      <w:r>
        <w:rPr>
          <w:rFonts w:ascii="Tahoma" w:hAnsi="Tahoma" w:cs="Tahoma"/>
          <w:spacing w:val="4"/>
          <w:sz w:val="18"/>
          <w:szCs w:val="18"/>
        </w:rPr>
        <w:t>18.3.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283B86" w:rsidRDefault="00283B86" w:rsidP="00023FBD">
      <w:pPr>
        <w:ind w:left="720" w:hanging="720"/>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283B86" w:rsidRDefault="00283B86" w:rsidP="00023FBD">
      <w:pPr>
        <w:jc w:val="both"/>
        <w:rPr>
          <w:rFonts w:ascii="Tahoma" w:hAnsi="Tahoma" w:cs="Tahoma"/>
          <w:sz w:val="18"/>
          <w:szCs w:val="18"/>
        </w:rPr>
      </w:pPr>
    </w:p>
    <w:p w:rsidR="00283B86" w:rsidRPr="00C83C31" w:rsidRDefault="00283B86" w:rsidP="00AA6384">
      <w:pPr>
        <w:jc w:val="both"/>
        <w:rPr>
          <w:rFonts w:ascii="Tahoma" w:hAnsi="Tahoma" w:cs="Tahoma"/>
          <w:b/>
          <w:bCs/>
          <w:spacing w:val="4"/>
          <w:sz w:val="18"/>
          <w:szCs w:val="18"/>
        </w:rPr>
      </w:pPr>
      <w:r>
        <w:rPr>
          <w:rFonts w:ascii="Tahoma" w:hAnsi="Tahoma" w:cs="Tahoma"/>
          <w:b/>
          <w:bCs/>
          <w:spacing w:val="4"/>
          <w:sz w:val="18"/>
          <w:szCs w:val="18"/>
        </w:rPr>
        <w:t>19</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19.9.</w:t>
      </w:r>
      <w:r>
        <w:rPr>
          <w:rFonts w:ascii="Tahoma" w:hAnsi="Tahoma" w:cs="Tahoma"/>
          <w:spacing w:val="4"/>
          <w:sz w:val="18"/>
          <w:szCs w:val="18"/>
        </w:rPr>
        <w:tab/>
        <w:t>Na czynności, o których mowa w pkt 19.8 nie przysługuje odwołanie, z zastrzeżeniem art. 180 ust. 2. ustawy Pzp.</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19.12.</w:t>
      </w:r>
      <w:r>
        <w:rPr>
          <w:rFonts w:ascii="Tahoma" w:hAnsi="Tahoma" w:cs="Tahoma"/>
          <w:spacing w:val="4"/>
          <w:sz w:val="18"/>
          <w:szCs w:val="18"/>
        </w:rPr>
        <w:tab/>
        <w:t>Odwołanie wobec czynności innych niż określone w pkt 19.10 i 19.11 wnosi się w terminie 5 dni od dnia, którym powzięto lub przy zachowaniu należytej staranności można było powziąć wiadomość o okolicznościach stanowiących podstawę jego wniesienia.</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283B86" w:rsidRDefault="00283B86" w:rsidP="00AA6384">
      <w:pPr>
        <w:ind w:left="705" w:hanging="705"/>
        <w:jc w:val="both"/>
        <w:rPr>
          <w:rFonts w:ascii="Tahoma" w:hAnsi="Tahoma" w:cs="Tahoma"/>
          <w:spacing w:val="4"/>
          <w:sz w:val="18"/>
          <w:szCs w:val="18"/>
        </w:rPr>
      </w:pPr>
      <w:r>
        <w:rPr>
          <w:rFonts w:ascii="Tahoma" w:hAnsi="Tahoma" w:cs="Tahoma"/>
          <w:spacing w:val="4"/>
          <w:sz w:val="18"/>
          <w:szCs w:val="18"/>
        </w:rPr>
        <w:t>19.14.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283B86" w:rsidRDefault="00283B86" w:rsidP="00AA6384">
      <w:pPr>
        <w:ind w:left="708" w:hanging="708"/>
        <w:jc w:val="both"/>
        <w:rPr>
          <w:rFonts w:ascii="Tahoma" w:hAnsi="Tahoma" w:cs="Tahoma"/>
          <w:spacing w:val="4"/>
          <w:sz w:val="18"/>
          <w:szCs w:val="18"/>
        </w:rPr>
      </w:pPr>
      <w:r>
        <w:rPr>
          <w:rFonts w:ascii="Tahoma" w:hAnsi="Tahoma" w:cs="Tahoma"/>
          <w:spacing w:val="4"/>
          <w:sz w:val="18"/>
          <w:szCs w:val="18"/>
        </w:rPr>
        <w:t>19.15.  Na orzeczenie Izby Stronom oraz uczestnikom postępowania odwoławczego przysługuje skarga do sądu.</w:t>
      </w:r>
    </w:p>
    <w:p w:rsidR="00283B86" w:rsidRPr="00604D9C" w:rsidRDefault="00283B86" w:rsidP="00AA6384">
      <w:pPr>
        <w:ind w:left="708" w:hanging="708"/>
        <w:jc w:val="both"/>
        <w:rPr>
          <w:rFonts w:ascii="Tahoma" w:hAnsi="Tahoma" w:cs="Tahoma"/>
          <w:sz w:val="18"/>
          <w:szCs w:val="18"/>
        </w:rPr>
      </w:pPr>
    </w:p>
    <w:p w:rsidR="00283B86" w:rsidRPr="00604D9C" w:rsidRDefault="00283B86"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0</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283B86" w:rsidRPr="00604D9C" w:rsidRDefault="00283B86" w:rsidP="00FE2C6D">
      <w:pPr>
        <w:ind w:left="709" w:hanging="709"/>
        <w:jc w:val="both"/>
        <w:rPr>
          <w:rFonts w:ascii="Tahoma" w:hAnsi="Tahoma" w:cs="Tahoma"/>
          <w:spacing w:val="4"/>
          <w:sz w:val="18"/>
          <w:szCs w:val="18"/>
        </w:rPr>
      </w:pPr>
      <w:r>
        <w:rPr>
          <w:rFonts w:ascii="Tahoma" w:hAnsi="Tahoma" w:cs="Tahoma"/>
          <w:spacing w:val="4"/>
          <w:sz w:val="18"/>
          <w:szCs w:val="18"/>
        </w:rPr>
        <w:t>20. 1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283B86" w:rsidRPr="00FE2C6D" w:rsidRDefault="00283B86"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0</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26345C">
      <w:pPr>
        <w:rPr>
          <w:rFonts w:ascii="Tahoma" w:hAnsi="Tahoma" w:cs="Tahoma"/>
          <w:b/>
          <w:bCs/>
        </w:rPr>
      </w:pPr>
    </w:p>
    <w:p w:rsidR="00283B86" w:rsidRDefault="00283B86" w:rsidP="0026345C">
      <w:pPr>
        <w:rPr>
          <w:rFonts w:ascii="Tahoma" w:hAnsi="Tahoma" w:cs="Tahoma"/>
          <w:b/>
          <w:bCs/>
        </w:rPr>
      </w:pPr>
    </w:p>
    <w:p w:rsidR="00283B86" w:rsidRDefault="00283B86" w:rsidP="0026345C">
      <w:pPr>
        <w:rPr>
          <w:rFonts w:ascii="Tahoma" w:hAnsi="Tahoma" w:cs="Tahoma"/>
          <w:b/>
          <w:bCs/>
        </w:rPr>
      </w:pPr>
    </w:p>
    <w:p w:rsidR="00283B86" w:rsidRDefault="00283B86" w:rsidP="0026345C">
      <w:pPr>
        <w:rPr>
          <w:rFonts w:ascii="Tahoma" w:hAnsi="Tahoma" w:cs="Tahoma"/>
          <w:b/>
          <w:bCs/>
        </w:rPr>
      </w:pPr>
    </w:p>
    <w:p w:rsidR="00283B86" w:rsidRDefault="00283B86" w:rsidP="0026345C">
      <w:pPr>
        <w:rPr>
          <w:rFonts w:ascii="Tahoma" w:hAnsi="Tahoma" w:cs="Tahoma"/>
          <w:b/>
          <w:bCs/>
        </w:rPr>
      </w:pPr>
    </w:p>
    <w:p w:rsidR="00283B86" w:rsidRDefault="00283B86" w:rsidP="00FB6274">
      <w:pPr>
        <w:rPr>
          <w:rFonts w:ascii="Tahoma" w:hAnsi="Tahoma" w:cs="Tahoma"/>
          <w:b/>
          <w:bCs/>
        </w:rPr>
      </w:pPr>
    </w:p>
    <w:p w:rsidR="00283B86" w:rsidRDefault="00283B86" w:rsidP="00FB6274">
      <w:pPr>
        <w:rPr>
          <w:rFonts w:ascii="Tahoma" w:hAnsi="Tahoma" w:cs="Tahoma"/>
          <w:b/>
          <w:bCs/>
        </w:rPr>
      </w:pPr>
    </w:p>
    <w:p w:rsidR="00283B86" w:rsidRDefault="00283B86" w:rsidP="00FB6274">
      <w:pPr>
        <w:rPr>
          <w:rFonts w:ascii="Tahoma" w:hAnsi="Tahoma" w:cs="Tahoma"/>
          <w:b/>
          <w:bCs/>
        </w:rPr>
      </w:pPr>
    </w:p>
    <w:p w:rsidR="00283B86" w:rsidRDefault="00283B86" w:rsidP="00FB6274">
      <w:pP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p>
    <w:p w:rsidR="00283B86" w:rsidRPr="00AC177B" w:rsidRDefault="00283B86" w:rsidP="00023FBD">
      <w:pPr>
        <w:ind w:left="708" w:hanging="708"/>
        <w:jc w:val="center"/>
        <w:rPr>
          <w:rFonts w:ascii="Tahoma" w:hAnsi="Tahoma" w:cs="Tahoma"/>
          <w:b/>
          <w:bCs/>
        </w:rPr>
      </w:pPr>
      <w:r w:rsidRPr="00AC177B">
        <w:rPr>
          <w:rFonts w:ascii="Tahoma" w:hAnsi="Tahoma" w:cs="Tahoma"/>
          <w:b/>
          <w:bCs/>
        </w:rPr>
        <w:t>ROZDZIAŁ II</w:t>
      </w:r>
    </w:p>
    <w:p w:rsidR="00283B86" w:rsidRPr="00AC177B" w:rsidRDefault="00283B86" w:rsidP="00023FBD">
      <w:pPr>
        <w:ind w:left="708" w:hanging="708"/>
        <w:jc w:val="center"/>
        <w:rPr>
          <w:rFonts w:ascii="Tahoma" w:hAnsi="Tahoma" w:cs="Tahoma"/>
          <w:b/>
          <w:bCs/>
        </w:rPr>
      </w:pPr>
    </w:p>
    <w:p w:rsidR="00283B86" w:rsidRDefault="00283B86"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283B86" w:rsidRPr="00AC177B" w:rsidRDefault="00283B86" w:rsidP="00891689">
      <w:pPr>
        <w:ind w:left="708" w:hanging="708"/>
        <w:rPr>
          <w:rFonts w:ascii="Tahoma" w:hAnsi="Tahoma" w:cs="Tahoma"/>
          <w:b/>
          <w:bCs/>
        </w:rPr>
      </w:pPr>
    </w:p>
    <w:p w:rsidR="00283B86" w:rsidRPr="00094B40" w:rsidRDefault="00283B86" w:rsidP="00023FBD">
      <w:pPr>
        <w:ind w:left="708" w:hanging="708"/>
        <w:jc w:val="both"/>
        <w:rPr>
          <w:rFonts w:ascii="Tahoma" w:hAnsi="Tahoma" w:cs="Tahoma"/>
          <w:sz w:val="22"/>
          <w:szCs w:val="22"/>
        </w:rPr>
      </w:pPr>
    </w:p>
    <w:p w:rsidR="00283B86" w:rsidRPr="007E1EDB"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Pr="00C83C31"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ind w:left="708" w:hanging="708"/>
        <w:jc w:val="both"/>
        <w:rPr>
          <w:rFonts w:ascii="Tahoma" w:hAnsi="Tahoma" w:cs="Tahoma"/>
          <w:sz w:val="18"/>
          <w:szCs w:val="18"/>
        </w:rPr>
      </w:pPr>
    </w:p>
    <w:p w:rsidR="00283B86" w:rsidRDefault="00283B86" w:rsidP="00023FBD">
      <w:pPr>
        <w:pStyle w:val="PlainText"/>
        <w:spacing w:before="120"/>
        <w:rPr>
          <w:rFonts w:ascii="Tahoma" w:hAnsi="Tahoma" w:cs="Tahoma"/>
          <w:b/>
          <w:bCs/>
          <w:u w:val="single"/>
        </w:rPr>
      </w:pPr>
    </w:p>
    <w:p w:rsidR="00283B86" w:rsidRPr="00494475" w:rsidRDefault="00283B86"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283B86" w:rsidRPr="00681C56" w:rsidRDefault="00283B86" w:rsidP="00023FBD">
      <w:pPr>
        <w:jc w:val="right"/>
        <w:rPr>
          <w:rFonts w:ascii="Tahoma" w:hAnsi="Tahoma" w:cs="Tahoma"/>
          <w:b/>
          <w:bCs/>
        </w:rPr>
      </w:pPr>
      <w:r>
        <w:rPr>
          <w:rFonts w:ascii="Tahoma" w:hAnsi="Tahoma" w:cs="Tahoma"/>
          <w:b/>
          <w:bCs/>
        </w:rPr>
        <w:t>Załącznik nr 1</w:t>
      </w:r>
    </w:p>
    <w:p w:rsidR="00283B86" w:rsidRDefault="00283B86" w:rsidP="00023FBD">
      <w:pPr>
        <w:jc w:val="right"/>
        <w:rPr>
          <w:rFonts w:ascii="Tahoma" w:hAnsi="Tahoma" w:cs="Tahoma"/>
          <w:b/>
          <w:bCs/>
        </w:rPr>
      </w:pPr>
    </w:p>
    <w:p w:rsidR="00283B86" w:rsidRPr="00681C56" w:rsidRDefault="00283B86" w:rsidP="00023FBD">
      <w:pPr>
        <w:jc w:val="right"/>
      </w:pPr>
    </w:p>
    <w:p w:rsidR="00283B86" w:rsidRPr="00977336" w:rsidRDefault="00283B86"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283B86" w:rsidRPr="00BC4BFC" w:rsidRDefault="00283B86"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283B86" w:rsidRPr="00BC4BFC" w:rsidRDefault="00283B86"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283B86" w:rsidRPr="00BC4BFC" w:rsidRDefault="00283B86"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283B86" w:rsidRPr="00977336" w:rsidRDefault="00283B86"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283B86" w:rsidRPr="00977336" w:rsidRDefault="00283B86" w:rsidP="00501FDC">
      <w:pPr>
        <w:rPr>
          <w:rFonts w:ascii="Tahoma" w:hAnsi="Tahoma" w:cs="Tahoma"/>
          <w:b/>
          <w:bCs/>
          <w:sz w:val="18"/>
          <w:szCs w:val="18"/>
        </w:rPr>
      </w:pPr>
      <w:r w:rsidRPr="00977336">
        <w:rPr>
          <w:rFonts w:ascii="Tahoma" w:hAnsi="Tahoma" w:cs="Tahoma"/>
          <w:b/>
          <w:bCs/>
          <w:sz w:val="18"/>
          <w:szCs w:val="18"/>
        </w:rPr>
        <w:t>Wykonawca:</w:t>
      </w:r>
    </w:p>
    <w:p w:rsidR="00283B86" w:rsidRDefault="00283B86" w:rsidP="00501FDC">
      <w:pPr>
        <w:ind w:right="5954"/>
        <w:rPr>
          <w:rFonts w:ascii="Tahoma" w:hAnsi="Tahoma" w:cs="Tahoma"/>
          <w:sz w:val="18"/>
          <w:szCs w:val="18"/>
        </w:rPr>
      </w:pPr>
    </w:p>
    <w:p w:rsidR="00283B86" w:rsidRDefault="00283B86" w:rsidP="00501FDC">
      <w:pPr>
        <w:ind w:right="5954"/>
        <w:rPr>
          <w:rFonts w:ascii="Tahoma" w:hAnsi="Tahoma" w:cs="Tahoma"/>
          <w:sz w:val="18"/>
          <w:szCs w:val="18"/>
        </w:rPr>
      </w:pPr>
      <w:r w:rsidRPr="00977336">
        <w:rPr>
          <w:rFonts w:ascii="Tahoma" w:hAnsi="Tahoma" w:cs="Tahoma"/>
          <w:sz w:val="18"/>
          <w:szCs w:val="18"/>
        </w:rPr>
        <w:t>………………………………………</w:t>
      </w:r>
    </w:p>
    <w:p w:rsidR="00283B86" w:rsidRDefault="00283B86" w:rsidP="00501FDC">
      <w:pPr>
        <w:ind w:right="5954"/>
        <w:rPr>
          <w:rFonts w:ascii="Tahoma" w:hAnsi="Tahoma" w:cs="Tahoma"/>
          <w:sz w:val="18"/>
          <w:szCs w:val="18"/>
        </w:rPr>
      </w:pPr>
    </w:p>
    <w:p w:rsidR="00283B86" w:rsidRPr="00977336" w:rsidRDefault="00283B86" w:rsidP="00501FDC">
      <w:pPr>
        <w:ind w:right="5954"/>
        <w:rPr>
          <w:rFonts w:ascii="Tahoma" w:hAnsi="Tahoma" w:cs="Tahoma"/>
          <w:sz w:val="18"/>
          <w:szCs w:val="18"/>
        </w:rPr>
      </w:pPr>
      <w:r w:rsidRPr="00977336">
        <w:rPr>
          <w:rFonts w:ascii="Tahoma" w:hAnsi="Tahoma" w:cs="Tahoma"/>
          <w:sz w:val="18"/>
          <w:szCs w:val="18"/>
        </w:rPr>
        <w:t>………………………………………</w:t>
      </w:r>
    </w:p>
    <w:p w:rsidR="00283B86" w:rsidRPr="00977336" w:rsidRDefault="00283B86"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283B86" w:rsidRPr="00977336" w:rsidRDefault="00283B86" w:rsidP="00501FDC">
      <w:pPr>
        <w:rPr>
          <w:rFonts w:ascii="Tahoma" w:hAnsi="Tahoma" w:cs="Tahoma"/>
          <w:sz w:val="18"/>
          <w:szCs w:val="18"/>
          <w:u w:val="single"/>
        </w:rPr>
      </w:pPr>
      <w:r w:rsidRPr="00977336">
        <w:rPr>
          <w:rFonts w:ascii="Tahoma" w:hAnsi="Tahoma" w:cs="Tahoma"/>
          <w:sz w:val="18"/>
          <w:szCs w:val="18"/>
          <w:u w:val="single"/>
        </w:rPr>
        <w:t>reprezentowany przez:</w:t>
      </w:r>
    </w:p>
    <w:p w:rsidR="00283B86" w:rsidRDefault="00283B86" w:rsidP="00501FDC">
      <w:pPr>
        <w:ind w:right="5954"/>
        <w:rPr>
          <w:rFonts w:ascii="Tahoma" w:hAnsi="Tahoma" w:cs="Tahoma"/>
          <w:sz w:val="18"/>
          <w:szCs w:val="18"/>
        </w:rPr>
      </w:pPr>
    </w:p>
    <w:p w:rsidR="00283B86" w:rsidRDefault="00283B86" w:rsidP="00501FDC">
      <w:pPr>
        <w:ind w:right="5954"/>
        <w:rPr>
          <w:rFonts w:ascii="Tahoma" w:hAnsi="Tahoma" w:cs="Tahoma"/>
          <w:sz w:val="18"/>
          <w:szCs w:val="18"/>
        </w:rPr>
      </w:pPr>
      <w:r w:rsidRPr="00977336">
        <w:rPr>
          <w:rFonts w:ascii="Tahoma" w:hAnsi="Tahoma" w:cs="Tahoma"/>
          <w:sz w:val="18"/>
          <w:szCs w:val="18"/>
        </w:rPr>
        <w:t>………………………………………</w:t>
      </w:r>
    </w:p>
    <w:p w:rsidR="00283B86" w:rsidRDefault="00283B86" w:rsidP="0041291A">
      <w:pPr>
        <w:ind w:right="5954"/>
        <w:rPr>
          <w:rFonts w:ascii="Tahoma" w:hAnsi="Tahoma" w:cs="Tahoma"/>
          <w:sz w:val="18"/>
          <w:szCs w:val="18"/>
        </w:rPr>
      </w:pPr>
    </w:p>
    <w:p w:rsidR="00283B86" w:rsidRPr="00977336" w:rsidRDefault="00283B86" w:rsidP="0041291A">
      <w:pPr>
        <w:ind w:right="5954"/>
        <w:rPr>
          <w:rFonts w:ascii="Tahoma" w:hAnsi="Tahoma" w:cs="Tahoma"/>
          <w:sz w:val="18"/>
          <w:szCs w:val="18"/>
        </w:rPr>
      </w:pPr>
      <w:r w:rsidRPr="00977336">
        <w:rPr>
          <w:rFonts w:ascii="Tahoma" w:hAnsi="Tahoma" w:cs="Tahoma"/>
          <w:sz w:val="18"/>
          <w:szCs w:val="18"/>
        </w:rPr>
        <w:t>………………………………………</w:t>
      </w:r>
    </w:p>
    <w:p w:rsidR="00283B86" w:rsidRPr="00977336" w:rsidRDefault="00283B86"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283B86" w:rsidRDefault="00283B86" w:rsidP="0041291A">
      <w:pPr>
        <w:rPr>
          <w:rFonts w:ascii="Arial" w:hAnsi="Arial" w:cs="Arial"/>
        </w:rPr>
      </w:pPr>
    </w:p>
    <w:p w:rsidR="00283B86" w:rsidRPr="00977336" w:rsidRDefault="00283B86"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283B86" w:rsidRPr="00977336" w:rsidRDefault="00283B86"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283B86" w:rsidRPr="00977336" w:rsidRDefault="00283B86"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283B86" w:rsidRPr="00977336" w:rsidRDefault="00283B86"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283B86" w:rsidRDefault="00283B86" w:rsidP="00536F79">
      <w:pPr>
        <w:spacing w:line="360" w:lineRule="auto"/>
        <w:jc w:val="both"/>
        <w:rPr>
          <w:rFonts w:ascii="Arial" w:hAnsi="Arial" w:cs="Arial"/>
          <w:sz w:val="21"/>
          <w:szCs w:val="21"/>
        </w:rPr>
      </w:pPr>
    </w:p>
    <w:p w:rsidR="00283B86" w:rsidRPr="00977336" w:rsidRDefault="00283B86" w:rsidP="00536F79">
      <w:pPr>
        <w:spacing w:line="360" w:lineRule="auto"/>
        <w:ind w:firstLine="708"/>
        <w:jc w:val="both"/>
        <w:rPr>
          <w:rFonts w:ascii="Tahoma" w:hAnsi="Tahoma" w:cs="Tahoma"/>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pn.</w:t>
      </w:r>
      <w:r>
        <w:rPr>
          <w:rFonts w:ascii="Tahoma" w:hAnsi="Tahoma" w:cs="Tahoma"/>
          <w:sz w:val="18"/>
          <w:szCs w:val="18"/>
        </w:rPr>
        <w:t xml:space="preserve"> </w:t>
      </w:r>
      <w:r>
        <w:rPr>
          <w:rFonts w:ascii="Tahoma" w:hAnsi="Tahoma" w:cs="Tahoma"/>
          <w:b/>
          <w:sz w:val="18"/>
          <w:szCs w:val="18"/>
        </w:rPr>
        <w:t>Dostawy w 2017 roku artykułów biurowych i papieru do urządzeń biurowych</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283B86" w:rsidRPr="00CC6896" w:rsidRDefault="00283B86" w:rsidP="00536F79">
      <w:pPr>
        <w:spacing w:line="360" w:lineRule="auto"/>
        <w:jc w:val="both"/>
        <w:rPr>
          <w:rFonts w:ascii="Arial" w:hAnsi="Arial" w:cs="Arial"/>
        </w:rPr>
      </w:pPr>
    </w:p>
    <w:p w:rsidR="00283B86" w:rsidRPr="00062E46" w:rsidRDefault="00283B86"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283B86" w:rsidRPr="00062E46" w:rsidRDefault="00283B86" w:rsidP="00536F79">
      <w:pPr>
        <w:pStyle w:val="ListParagraph"/>
        <w:spacing w:after="0" w:line="360" w:lineRule="auto"/>
        <w:jc w:val="both"/>
        <w:rPr>
          <w:rFonts w:ascii="Tahoma" w:hAnsi="Tahoma" w:cs="Tahoma"/>
          <w:sz w:val="18"/>
          <w:szCs w:val="18"/>
        </w:rPr>
      </w:pPr>
    </w:p>
    <w:p w:rsidR="00283B86" w:rsidRPr="00062E46" w:rsidRDefault="00283B86" w:rsidP="00536F79">
      <w:pPr>
        <w:pStyle w:val="ListParagraph"/>
        <w:numPr>
          <w:ilvl w:val="0"/>
          <w:numId w:val="20"/>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283B86" w:rsidRPr="00062E46" w:rsidRDefault="00283B86" w:rsidP="00536F79">
      <w:pPr>
        <w:pStyle w:val="ListParagraph"/>
        <w:numPr>
          <w:ilvl w:val="0"/>
          <w:numId w:val="20"/>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283B86" w:rsidRPr="003E1710" w:rsidRDefault="00283B86" w:rsidP="00536F79">
      <w:pPr>
        <w:spacing w:line="360" w:lineRule="auto"/>
        <w:jc w:val="both"/>
        <w:rPr>
          <w:rFonts w:ascii="Arial" w:hAnsi="Arial" w:cs="Arial"/>
          <w:i/>
          <w:iCs/>
          <w:sz w:val="20"/>
          <w:szCs w:val="20"/>
        </w:rPr>
      </w:pPr>
    </w:p>
    <w:p w:rsidR="00283B86" w:rsidRPr="00054680" w:rsidRDefault="00283B86"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283B86" w:rsidRPr="00054680" w:rsidRDefault="00283B86" w:rsidP="00536F79">
      <w:pPr>
        <w:spacing w:line="360" w:lineRule="auto"/>
        <w:jc w:val="both"/>
        <w:rPr>
          <w:rFonts w:ascii="Tahoma" w:hAnsi="Tahoma" w:cs="Tahoma"/>
          <w:sz w:val="18"/>
          <w:szCs w:val="18"/>
        </w:rPr>
      </w:pPr>
    </w:p>
    <w:p w:rsidR="00283B86" w:rsidRPr="00054680" w:rsidRDefault="00283B86"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283B86" w:rsidRPr="00054680" w:rsidRDefault="00283B86"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283B86" w:rsidRDefault="00283B86" w:rsidP="00536F79">
      <w:pPr>
        <w:spacing w:line="360" w:lineRule="auto"/>
        <w:ind w:left="5664" w:firstLine="708"/>
        <w:jc w:val="both"/>
        <w:rPr>
          <w:rFonts w:ascii="Arial" w:hAnsi="Arial" w:cs="Arial"/>
          <w:i/>
          <w:iCs/>
          <w:sz w:val="18"/>
          <w:szCs w:val="18"/>
        </w:rPr>
      </w:pPr>
    </w:p>
    <w:p w:rsidR="00283B86" w:rsidRDefault="00283B86" w:rsidP="00536F79">
      <w:pPr>
        <w:spacing w:line="360" w:lineRule="auto"/>
        <w:ind w:left="5664" w:firstLine="708"/>
        <w:jc w:val="both"/>
        <w:rPr>
          <w:rFonts w:ascii="Arial" w:hAnsi="Arial" w:cs="Arial"/>
          <w:i/>
          <w:iCs/>
          <w:sz w:val="18"/>
          <w:szCs w:val="18"/>
        </w:rPr>
      </w:pPr>
    </w:p>
    <w:p w:rsidR="00283B86" w:rsidRPr="00307A36" w:rsidRDefault="00283B86" w:rsidP="00536F79">
      <w:pPr>
        <w:spacing w:line="360" w:lineRule="auto"/>
        <w:ind w:left="5664" w:firstLine="708"/>
        <w:jc w:val="both"/>
        <w:rPr>
          <w:rFonts w:ascii="Arial" w:hAnsi="Arial" w:cs="Arial"/>
          <w:i/>
          <w:iCs/>
          <w:sz w:val="18"/>
          <w:szCs w:val="18"/>
        </w:rPr>
      </w:pPr>
    </w:p>
    <w:p w:rsidR="00283B86" w:rsidRDefault="00283B86"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283B86" w:rsidRPr="0041291A" w:rsidRDefault="00283B86"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283B86" w:rsidRPr="0041291A" w:rsidRDefault="00283B86" w:rsidP="00536F79">
      <w:pPr>
        <w:spacing w:line="360" w:lineRule="auto"/>
        <w:jc w:val="both"/>
        <w:rPr>
          <w:rFonts w:ascii="Tahoma" w:hAnsi="Tahoma" w:cs="Tahoma"/>
          <w:sz w:val="18"/>
          <w:szCs w:val="18"/>
        </w:rPr>
      </w:pPr>
      <w:r w:rsidRPr="0041291A">
        <w:rPr>
          <w:rFonts w:ascii="Tahoma" w:hAnsi="Tahoma" w:cs="Tahoma"/>
          <w:sz w:val="18"/>
          <w:szCs w:val="18"/>
        </w:rPr>
        <w:t>…………………………………………………………………………………………..…………………...........………………………………………………………………………………………………………………………………………………………………………………………………………………………</w:t>
      </w:r>
    </w:p>
    <w:p w:rsidR="00283B86" w:rsidRPr="0041291A" w:rsidRDefault="00283B86" w:rsidP="00536F79">
      <w:pPr>
        <w:spacing w:line="360" w:lineRule="auto"/>
        <w:jc w:val="both"/>
        <w:rPr>
          <w:rFonts w:ascii="Tahoma" w:hAnsi="Tahoma" w:cs="Tahoma"/>
          <w:sz w:val="18"/>
          <w:szCs w:val="18"/>
        </w:rPr>
      </w:pPr>
    </w:p>
    <w:p w:rsidR="00283B86" w:rsidRPr="0041291A" w:rsidRDefault="00283B86"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283B86" w:rsidRPr="0041291A" w:rsidRDefault="00283B86"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283B86" w:rsidRPr="002A466D" w:rsidRDefault="00283B86"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283B86" w:rsidRPr="009375EB" w:rsidRDefault="00283B86" w:rsidP="00536F79">
      <w:pPr>
        <w:spacing w:line="360" w:lineRule="auto"/>
        <w:jc w:val="both"/>
        <w:rPr>
          <w:rFonts w:ascii="Arial" w:hAnsi="Arial" w:cs="Arial"/>
          <w:i/>
          <w:iCs/>
        </w:rPr>
      </w:pPr>
    </w:p>
    <w:p w:rsidR="00283B86" w:rsidRPr="002969E3" w:rsidRDefault="00283B86"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283B86" w:rsidRPr="002969E3" w:rsidRDefault="00283B86" w:rsidP="00536F79">
      <w:pPr>
        <w:spacing w:line="360" w:lineRule="auto"/>
        <w:jc w:val="both"/>
        <w:rPr>
          <w:rFonts w:ascii="Tahoma" w:hAnsi="Tahoma" w:cs="Tahoma"/>
          <w:b/>
          <w:bCs/>
          <w:sz w:val="18"/>
          <w:szCs w:val="18"/>
        </w:rPr>
      </w:pPr>
    </w:p>
    <w:p w:rsidR="00283B86" w:rsidRPr="002969E3" w:rsidRDefault="00283B86" w:rsidP="00745935">
      <w:pPr>
        <w:spacing w:line="360" w:lineRule="auto"/>
        <w:ind w:left="5664" w:hanging="5664"/>
        <w:jc w:val="both"/>
        <w:rPr>
          <w:rFonts w:ascii="Tahoma" w:hAnsi="Tahoma" w:cs="Tahoma"/>
          <w:i/>
          <w:iCs/>
          <w:sz w:val="18"/>
          <w:szCs w:val="18"/>
        </w:rPr>
      </w:pPr>
      <w:r>
        <w:rPr>
          <w:rFonts w:ascii="Tahoma" w:hAnsi="Tahoma" w:cs="Tahoma"/>
          <w:sz w:val="18"/>
          <w:szCs w:val="18"/>
        </w:rPr>
        <w:t>Nie dotyczy</w:t>
      </w:r>
    </w:p>
    <w:p w:rsidR="00283B86" w:rsidRDefault="00283B86" w:rsidP="00536F79">
      <w:pPr>
        <w:spacing w:line="360" w:lineRule="auto"/>
        <w:jc w:val="both"/>
        <w:rPr>
          <w:rFonts w:ascii="Arial" w:hAnsi="Arial" w:cs="Arial"/>
          <w:i/>
          <w:iCs/>
        </w:rPr>
      </w:pPr>
    </w:p>
    <w:p w:rsidR="00283B86" w:rsidRPr="00F951B8" w:rsidRDefault="00283B86"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283B86" w:rsidRPr="00F951B8" w:rsidRDefault="00283B86" w:rsidP="00536F79">
      <w:pPr>
        <w:spacing w:line="360" w:lineRule="auto"/>
        <w:jc w:val="both"/>
        <w:rPr>
          <w:rFonts w:ascii="Tahoma" w:hAnsi="Tahoma" w:cs="Tahoma"/>
          <w:b/>
          <w:bCs/>
          <w:sz w:val="18"/>
          <w:szCs w:val="18"/>
        </w:rPr>
      </w:pPr>
    </w:p>
    <w:p w:rsidR="00283B86" w:rsidRPr="00F951B8" w:rsidRDefault="00283B86"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283B86" w:rsidRPr="00F951B8" w:rsidRDefault="00283B86" w:rsidP="00536F79">
      <w:pPr>
        <w:spacing w:line="360" w:lineRule="auto"/>
        <w:jc w:val="both"/>
        <w:rPr>
          <w:rFonts w:ascii="Tahoma" w:hAnsi="Tahoma" w:cs="Tahoma"/>
          <w:sz w:val="18"/>
          <w:szCs w:val="18"/>
        </w:rPr>
      </w:pPr>
    </w:p>
    <w:p w:rsidR="00283B86" w:rsidRPr="002969E3" w:rsidRDefault="00283B86"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283B86" w:rsidRPr="0041291A" w:rsidRDefault="00283B86"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83B86" w:rsidRPr="00F951B8" w:rsidRDefault="00283B86"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283B86" w:rsidRPr="004E2914" w:rsidRDefault="00283B86" w:rsidP="00761E15">
      <w:pPr>
        <w:pStyle w:val="rozdzia"/>
      </w:pPr>
    </w:p>
    <w:p w:rsidR="00283B86" w:rsidRPr="00AB1E5F" w:rsidRDefault="00283B86" w:rsidP="00761E15">
      <w:pPr>
        <w:pStyle w:val="rozdzia"/>
        <w:rPr>
          <w:sz w:val="18"/>
          <w:szCs w:val="18"/>
          <w:u w:val="single"/>
        </w:rPr>
      </w:pPr>
      <w:r w:rsidRPr="00AB1E5F">
        <w:rPr>
          <w:sz w:val="18"/>
          <w:szCs w:val="18"/>
          <w:u w:val="single"/>
        </w:rPr>
        <w:t>UWAGA</w:t>
      </w:r>
    </w:p>
    <w:p w:rsidR="00283B86" w:rsidRPr="00AB1E5F" w:rsidRDefault="00283B86" w:rsidP="00761E15">
      <w:pPr>
        <w:pStyle w:val="rozdzia"/>
        <w:rPr>
          <w:sz w:val="18"/>
          <w:szCs w:val="18"/>
        </w:rPr>
      </w:pPr>
    </w:p>
    <w:p w:rsidR="00283B86" w:rsidRPr="00AB1E5F" w:rsidRDefault="00283B86"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283B86" w:rsidRDefault="00283B86" w:rsidP="00BC4BFC">
      <w:pPr>
        <w:pStyle w:val="PlainText"/>
        <w:ind w:left="1503"/>
        <w:rPr>
          <w:rFonts w:ascii="Tahoma" w:hAnsi="Tahoma" w:cs="Tahoma"/>
          <w:b/>
          <w:bCs/>
          <w:color w:val="FF0000"/>
          <w:sz w:val="18"/>
          <w:szCs w:val="18"/>
        </w:rPr>
      </w:pPr>
    </w:p>
    <w:p w:rsidR="00283B86" w:rsidRDefault="00283B86" w:rsidP="00BC4BFC">
      <w:pPr>
        <w:pStyle w:val="PlainText"/>
        <w:ind w:left="1503"/>
        <w:rPr>
          <w:rFonts w:ascii="Tahoma" w:hAnsi="Tahoma" w:cs="Tahoma"/>
          <w:b/>
          <w:bCs/>
          <w:color w:val="FF0000"/>
          <w:sz w:val="18"/>
          <w:szCs w:val="18"/>
        </w:rPr>
      </w:pPr>
    </w:p>
    <w:p w:rsidR="00283B86" w:rsidRDefault="00283B86" w:rsidP="00BC4BFC">
      <w:pPr>
        <w:pStyle w:val="PlainText"/>
        <w:ind w:left="1503"/>
        <w:rPr>
          <w:rFonts w:ascii="Tahoma" w:hAnsi="Tahoma" w:cs="Tahoma"/>
          <w:b/>
          <w:bCs/>
          <w:color w:val="FF0000"/>
          <w:sz w:val="18"/>
          <w:szCs w:val="18"/>
        </w:rPr>
      </w:pPr>
    </w:p>
    <w:p w:rsidR="00283B86" w:rsidRDefault="00283B86" w:rsidP="00BC4BFC">
      <w:pPr>
        <w:pStyle w:val="PlainText"/>
        <w:ind w:left="1503"/>
        <w:rPr>
          <w:rFonts w:ascii="Tahoma" w:hAnsi="Tahoma" w:cs="Tahoma"/>
          <w:b/>
          <w:bCs/>
          <w:color w:val="FF0000"/>
          <w:sz w:val="18"/>
          <w:szCs w:val="18"/>
        </w:rPr>
      </w:pPr>
    </w:p>
    <w:p w:rsidR="00283B86" w:rsidRDefault="00283B86" w:rsidP="00BC4BFC">
      <w:pPr>
        <w:pStyle w:val="PlainText"/>
        <w:ind w:left="1503"/>
        <w:rPr>
          <w:rFonts w:ascii="Tahoma" w:hAnsi="Tahoma" w:cs="Tahoma"/>
          <w:b/>
          <w:bCs/>
          <w:color w:val="FF0000"/>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Default="00283B86" w:rsidP="00BC4BFC">
      <w:pPr>
        <w:pStyle w:val="PlainText"/>
        <w:ind w:left="1503"/>
        <w:rPr>
          <w:rFonts w:ascii="Tahoma" w:hAnsi="Tahoma" w:cs="Tahoma"/>
          <w:sz w:val="18"/>
          <w:szCs w:val="18"/>
        </w:rPr>
      </w:pPr>
    </w:p>
    <w:p w:rsidR="00283B86" w:rsidRPr="00AB1E5F" w:rsidRDefault="00283B86"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283B86" w:rsidRDefault="00283B86" w:rsidP="00E530AB">
      <w:pPr>
        <w:pStyle w:val="PlainText"/>
        <w:ind w:left="6373" w:firstLine="709"/>
        <w:rPr>
          <w:rFonts w:ascii="Tahoma" w:hAnsi="Tahoma" w:cs="Tahoma"/>
          <w:b/>
          <w:bCs/>
          <w:sz w:val="24"/>
          <w:szCs w:val="24"/>
        </w:rPr>
      </w:pPr>
      <w:r>
        <w:rPr>
          <w:rFonts w:ascii="Tahoma" w:hAnsi="Tahoma" w:cs="Tahoma"/>
          <w:b/>
          <w:bCs/>
          <w:sz w:val="18"/>
          <w:szCs w:val="18"/>
        </w:rPr>
        <w:t xml:space="preserve">                                                </w:t>
      </w:r>
    </w:p>
    <w:p w:rsidR="00283B86" w:rsidRDefault="00283B86" w:rsidP="00E530AB">
      <w:pPr>
        <w:pStyle w:val="PlainText"/>
        <w:ind w:left="6373" w:firstLine="709"/>
        <w:rPr>
          <w:rFonts w:ascii="Tahoma" w:hAnsi="Tahoma" w:cs="Tahoma"/>
          <w:b/>
          <w:bCs/>
          <w:sz w:val="24"/>
          <w:szCs w:val="24"/>
        </w:rPr>
      </w:pPr>
      <w:r>
        <w:rPr>
          <w:rFonts w:ascii="Tahoma" w:hAnsi="Tahoma" w:cs="Tahoma"/>
          <w:b/>
          <w:bCs/>
          <w:sz w:val="24"/>
          <w:szCs w:val="24"/>
        </w:rPr>
        <w:t xml:space="preserve">       Załącznik nr 2</w:t>
      </w:r>
    </w:p>
    <w:p w:rsidR="00283B86" w:rsidRDefault="00283B86"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283B86" w:rsidRPr="000F2A82" w:rsidRDefault="00283B86" w:rsidP="00FE2C6D">
      <w:pPr>
        <w:pStyle w:val="PlainText"/>
        <w:jc w:val="both"/>
        <w:rPr>
          <w:rFonts w:ascii="Tahoma" w:hAnsi="Tahoma" w:cs="Tahoma"/>
          <w:b/>
          <w:bCs/>
          <w:color w:val="FF0000"/>
          <w:sz w:val="24"/>
          <w:szCs w:val="24"/>
        </w:rPr>
      </w:pPr>
    </w:p>
    <w:p w:rsidR="00283B86" w:rsidRPr="008D0580" w:rsidRDefault="00283B86"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283B86" w:rsidRDefault="00283B86"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283B86" w:rsidRPr="007C15C2">
        <w:tc>
          <w:tcPr>
            <w:tcW w:w="3434" w:type="dxa"/>
          </w:tcPr>
          <w:p w:rsidR="00283B86" w:rsidRPr="007C15C2" w:rsidRDefault="00283B86" w:rsidP="007C15C2">
            <w:pPr>
              <w:jc w:val="center"/>
              <w:rPr>
                <w:rFonts w:ascii="Tahoma" w:hAnsi="Tahoma" w:cs="Tahoma"/>
                <w:i/>
                <w:iCs/>
                <w:sz w:val="18"/>
                <w:szCs w:val="18"/>
              </w:rPr>
            </w:pPr>
          </w:p>
          <w:p w:rsidR="00283B86" w:rsidRPr="007C15C2" w:rsidRDefault="00283B86" w:rsidP="007C15C2">
            <w:pPr>
              <w:jc w:val="center"/>
              <w:rPr>
                <w:rFonts w:ascii="Tahoma" w:hAnsi="Tahoma" w:cs="Tahoma"/>
                <w:i/>
                <w:iCs/>
                <w:sz w:val="18"/>
                <w:szCs w:val="18"/>
              </w:rPr>
            </w:pPr>
          </w:p>
          <w:p w:rsidR="00283B86" w:rsidRPr="007C15C2" w:rsidRDefault="00283B86" w:rsidP="007C15C2">
            <w:pPr>
              <w:jc w:val="center"/>
              <w:rPr>
                <w:rFonts w:ascii="Tahoma" w:hAnsi="Tahoma" w:cs="Tahoma"/>
                <w:i/>
                <w:iCs/>
                <w:sz w:val="18"/>
                <w:szCs w:val="18"/>
              </w:rPr>
            </w:pPr>
          </w:p>
          <w:p w:rsidR="00283B86" w:rsidRPr="007C15C2" w:rsidRDefault="00283B86" w:rsidP="007C15C2">
            <w:pPr>
              <w:jc w:val="center"/>
              <w:rPr>
                <w:rFonts w:ascii="Tahoma" w:hAnsi="Tahoma" w:cs="Tahoma"/>
                <w:i/>
                <w:iCs/>
                <w:sz w:val="18"/>
                <w:szCs w:val="18"/>
              </w:rPr>
            </w:pPr>
          </w:p>
          <w:p w:rsidR="00283B86" w:rsidRPr="007C15C2" w:rsidRDefault="00283B86"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283B86" w:rsidRPr="007C15C2" w:rsidRDefault="00283B86" w:rsidP="007C15C2">
            <w:pPr>
              <w:jc w:val="center"/>
              <w:rPr>
                <w:rFonts w:ascii="Tahoma" w:hAnsi="Tahoma" w:cs="Tahoma"/>
                <w:b/>
                <w:bCs/>
                <w:sz w:val="28"/>
                <w:szCs w:val="28"/>
              </w:rPr>
            </w:pPr>
          </w:p>
        </w:tc>
        <w:tc>
          <w:tcPr>
            <w:tcW w:w="6394" w:type="dxa"/>
            <w:shd w:val="clear" w:color="auto" w:fill="A6A6A6"/>
          </w:tcPr>
          <w:p w:rsidR="00283B86" w:rsidRPr="007C15C2" w:rsidRDefault="00283B86" w:rsidP="007C15C2">
            <w:pPr>
              <w:jc w:val="center"/>
              <w:rPr>
                <w:rFonts w:ascii="Tahoma" w:hAnsi="Tahoma" w:cs="Tahoma"/>
                <w:b/>
                <w:bCs/>
                <w:sz w:val="18"/>
                <w:szCs w:val="18"/>
              </w:rPr>
            </w:pPr>
          </w:p>
          <w:p w:rsidR="00283B86" w:rsidRPr="00565057" w:rsidRDefault="00283B86" w:rsidP="007C15C2">
            <w:pPr>
              <w:jc w:val="center"/>
              <w:rPr>
                <w:rFonts w:ascii="Tahoma" w:hAnsi="Tahoma" w:cs="Tahoma"/>
                <w:b/>
                <w:bCs/>
              </w:rPr>
            </w:pPr>
          </w:p>
          <w:p w:rsidR="00283B86" w:rsidRPr="00565057" w:rsidRDefault="00283B86" w:rsidP="007C15C2">
            <w:pPr>
              <w:jc w:val="center"/>
              <w:rPr>
                <w:rFonts w:ascii="Tahoma" w:hAnsi="Tahoma" w:cs="Tahoma"/>
                <w:b/>
                <w:bCs/>
              </w:rPr>
            </w:pPr>
            <w:r w:rsidRPr="00565057">
              <w:rPr>
                <w:rFonts w:ascii="Tahoma" w:hAnsi="Tahoma" w:cs="Tahoma"/>
                <w:b/>
                <w:bCs/>
              </w:rPr>
              <w:t>OŚWIADCZENIE WYKONAWCY</w:t>
            </w:r>
          </w:p>
          <w:p w:rsidR="00283B86" w:rsidRPr="007C15C2" w:rsidRDefault="00283B86" w:rsidP="007C15C2">
            <w:pPr>
              <w:jc w:val="center"/>
              <w:rPr>
                <w:rFonts w:ascii="Tahoma" w:hAnsi="Tahoma" w:cs="Tahoma"/>
                <w:b/>
                <w:bCs/>
                <w:sz w:val="28"/>
                <w:szCs w:val="28"/>
              </w:rPr>
            </w:pPr>
          </w:p>
        </w:tc>
      </w:tr>
    </w:tbl>
    <w:p w:rsidR="00283B86" w:rsidRDefault="00283B86" w:rsidP="00023FBD">
      <w:pPr>
        <w:rPr>
          <w:rFonts w:ascii="Tahoma" w:hAnsi="Tahoma" w:cs="Tahoma"/>
          <w:sz w:val="18"/>
          <w:szCs w:val="18"/>
        </w:rPr>
      </w:pPr>
    </w:p>
    <w:p w:rsidR="00283B86" w:rsidRDefault="00283B86" w:rsidP="00023FBD">
      <w:pPr>
        <w:rPr>
          <w:rFonts w:ascii="Tahoma" w:hAnsi="Tahoma" w:cs="Tahoma"/>
          <w:sz w:val="18"/>
          <w:szCs w:val="18"/>
        </w:rPr>
      </w:pPr>
    </w:p>
    <w:p w:rsidR="00283B86" w:rsidRDefault="00283B86" w:rsidP="000614D2">
      <w:pPr>
        <w:jc w:val="center"/>
        <w:rPr>
          <w:rFonts w:ascii="Tahoma" w:hAnsi="Tahoma" w:cs="Tahoma"/>
          <w:b/>
          <w:bCs/>
          <w:sz w:val="22"/>
          <w:szCs w:val="22"/>
        </w:rPr>
      </w:pPr>
      <w:r w:rsidRPr="003C0F42">
        <w:rPr>
          <w:rFonts w:ascii="Tahoma" w:hAnsi="Tahoma" w:cs="Tahoma"/>
          <w:b/>
          <w:bCs/>
          <w:sz w:val="22"/>
          <w:szCs w:val="22"/>
        </w:rPr>
        <w:t>Oświadczenie</w:t>
      </w:r>
    </w:p>
    <w:p w:rsidR="00283B86" w:rsidRDefault="00283B86" w:rsidP="000614D2">
      <w:pPr>
        <w:ind w:right="48"/>
        <w:jc w:val="center"/>
        <w:rPr>
          <w:rFonts w:ascii="Tahoma" w:hAnsi="Tahoma" w:cs="Tahoma"/>
          <w:b/>
          <w:bCs/>
          <w:sz w:val="22"/>
          <w:szCs w:val="22"/>
        </w:rPr>
      </w:pPr>
    </w:p>
    <w:p w:rsidR="00283B86" w:rsidRPr="00CD44A8" w:rsidRDefault="00283B86" w:rsidP="000614D2">
      <w:pPr>
        <w:pStyle w:val="BodyText"/>
        <w:ind w:right="48"/>
        <w:jc w:val="both"/>
        <w:rPr>
          <w:rFonts w:ascii="Tahoma" w:hAnsi="Tahoma" w:cs="Tahoma"/>
          <w:b/>
          <w:bCs/>
          <w:sz w:val="18"/>
          <w:szCs w:val="18"/>
        </w:rPr>
      </w:pPr>
      <w:r>
        <w:rPr>
          <w:rFonts w:ascii="Tahoma" w:hAnsi="Tahoma" w:cs="Tahoma"/>
          <w:sz w:val="18"/>
          <w:szCs w:val="18"/>
        </w:rPr>
        <w:t xml:space="preserve"> W</w:t>
      </w:r>
      <w:r w:rsidRPr="00CD44A8">
        <w:rPr>
          <w:rFonts w:ascii="Tahoma" w:hAnsi="Tahoma" w:cs="Tahoma"/>
          <w:sz w:val="18"/>
          <w:szCs w:val="18"/>
        </w:rPr>
        <w:t xml:space="preserve"> postępowaniu o udzielenie zamówienia na</w:t>
      </w:r>
      <w:r>
        <w:rPr>
          <w:rFonts w:ascii="Tahoma" w:hAnsi="Tahoma" w:cs="Tahoma"/>
          <w:sz w:val="18"/>
          <w:szCs w:val="18"/>
        </w:rPr>
        <w:t xml:space="preserve"> </w:t>
      </w:r>
      <w:r>
        <w:rPr>
          <w:rFonts w:ascii="Tahoma" w:hAnsi="Tahoma" w:cs="Tahoma"/>
          <w:b/>
          <w:sz w:val="18"/>
          <w:szCs w:val="18"/>
        </w:rPr>
        <w:t>Dostawy w 2017 roku artykułów biurowych i papieru do urządzeń biurowych</w:t>
      </w:r>
      <w:r w:rsidRPr="00CD44A8">
        <w:rPr>
          <w:rFonts w:ascii="Tahoma" w:hAnsi="Tahoma" w:cs="Tahoma"/>
          <w:sz w:val="18"/>
          <w:szCs w:val="18"/>
        </w:rPr>
        <w:t xml:space="preserve"> oznaczenie sprawy </w:t>
      </w:r>
      <w:r>
        <w:rPr>
          <w:rFonts w:ascii="Tahoma" w:hAnsi="Tahoma" w:cs="Tahoma"/>
          <w:b/>
          <w:bCs/>
          <w:sz w:val="18"/>
          <w:szCs w:val="18"/>
        </w:rPr>
        <w:t>DPZ/133/PN/118</w:t>
      </w:r>
      <w:r w:rsidRPr="00CD44A8">
        <w:rPr>
          <w:rFonts w:ascii="Tahoma" w:hAnsi="Tahoma" w:cs="Tahoma"/>
          <w:b/>
          <w:bCs/>
          <w:sz w:val="18"/>
          <w:szCs w:val="18"/>
        </w:rPr>
        <w:t>/1</w:t>
      </w:r>
      <w:r>
        <w:rPr>
          <w:rFonts w:ascii="Tahoma" w:hAnsi="Tahoma" w:cs="Tahoma"/>
          <w:b/>
          <w:bCs/>
          <w:sz w:val="18"/>
          <w:szCs w:val="18"/>
        </w:rPr>
        <w:t>6</w:t>
      </w:r>
      <w:r w:rsidRPr="00CD44A8">
        <w:rPr>
          <w:rFonts w:ascii="Tahoma" w:hAnsi="Tahoma" w:cs="Tahoma"/>
          <w:sz w:val="18"/>
          <w:szCs w:val="18"/>
        </w:rPr>
        <w:t xml:space="preserve">, </w:t>
      </w:r>
      <w:r>
        <w:rPr>
          <w:rFonts w:ascii="Tahoma" w:hAnsi="Tahoma" w:cs="Tahoma"/>
          <w:sz w:val="18"/>
          <w:szCs w:val="18"/>
        </w:rPr>
        <w:t>w związku</w:t>
      </w:r>
      <w:r>
        <w:rPr>
          <w:rFonts w:ascii="Tahoma" w:hAnsi="Tahoma" w:cs="Tahoma"/>
          <w:sz w:val="18"/>
          <w:szCs w:val="18"/>
        </w:rPr>
        <w:br/>
      </w:r>
      <w:r w:rsidRPr="00AC6BBF">
        <w:rPr>
          <w:rFonts w:ascii="Tahoma" w:hAnsi="Tahoma" w:cs="Tahoma"/>
          <w:sz w:val="18"/>
          <w:szCs w:val="18"/>
        </w:rPr>
        <w:t>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(Dz. U. z 2015r. poz. 2164 z późn. zm.</w:t>
      </w:r>
      <w:r w:rsidRPr="00CD44A8">
        <w:rPr>
          <w:rFonts w:ascii="Tahoma" w:hAnsi="Tahoma" w:cs="Tahoma"/>
          <w:sz w:val="18"/>
          <w:szCs w:val="18"/>
        </w:rPr>
        <w:t>) Prawo zamówień publicznych, oświadczamy, że;</w:t>
      </w:r>
    </w:p>
    <w:p w:rsidR="00283B86" w:rsidRPr="00132736" w:rsidRDefault="00283B86"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283B86" w:rsidRPr="00F50F31" w:rsidRDefault="00283B86"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283B86" w:rsidRPr="00F50F31" w:rsidRDefault="00283B86" w:rsidP="000614D2">
      <w:pPr>
        <w:pStyle w:val="Footer"/>
        <w:rPr>
          <w:rFonts w:ascii="Tahoma" w:hAnsi="Tahoma" w:cs="Tahoma"/>
          <w:sz w:val="18"/>
          <w:szCs w:val="18"/>
        </w:rPr>
      </w:pPr>
    </w:p>
    <w:p w:rsidR="00283B86" w:rsidRPr="00012A2D" w:rsidRDefault="00283B86"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283B86" w:rsidRDefault="00283B86"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283B86" w:rsidRDefault="00283B86"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283B86" w:rsidRDefault="00283B86"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283B86" w:rsidRDefault="00283B86" w:rsidP="00023FBD">
      <w:pPr>
        <w:pStyle w:val="Footer"/>
        <w:rPr>
          <w:rFonts w:ascii="Tahoma" w:hAnsi="Tahoma" w:cs="Tahoma"/>
          <w:sz w:val="18"/>
          <w:szCs w:val="18"/>
        </w:rPr>
      </w:pPr>
    </w:p>
    <w:p w:rsidR="00283B86" w:rsidRPr="00F50F31" w:rsidRDefault="00283B86" w:rsidP="00023FBD">
      <w:pPr>
        <w:pStyle w:val="Footer"/>
        <w:rPr>
          <w:rFonts w:ascii="Tahoma" w:hAnsi="Tahoma" w:cs="Tahoma"/>
          <w:sz w:val="18"/>
          <w:szCs w:val="18"/>
        </w:rPr>
      </w:pPr>
    </w:p>
    <w:p w:rsidR="00283B86" w:rsidRDefault="00283B86"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283B86" w:rsidRDefault="00283B86" w:rsidP="00382502">
      <w:pPr>
        <w:pStyle w:val="PlainText"/>
        <w:spacing w:before="120"/>
        <w:rPr>
          <w:rFonts w:ascii="Tahoma" w:hAnsi="Tahoma" w:cs="Tahoma"/>
          <w:sz w:val="18"/>
          <w:szCs w:val="18"/>
        </w:rPr>
      </w:pPr>
    </w:p>
    <w:p w:rsidR="00283B86" w:rsidRPr="00F50F31" w:rsidRDefault="00283B86"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283B86" w:rsidRPr="003508C5" w:rsidRDefault="00283B86"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283B86" w:rsidRDefault="00283B86" w:rsidP="00310D9B">
      <w:pPr>
        <w:pStyle w:val="PlainText"/>
        <w:spacing w:before="120"/>
        <w:rPr>
          <w:rFonts w:ascii="Tahoma" w:hAnsi="Tahoma" w:cs="Tahoma"/>
          <w:b/>
          <w:bCs/>
          <w:sz w:val="24"/>
          <w:szCs w:val="24"/>
        </w:rPr>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Pr="00310D9B" w:rsidRDefault="00283B86" w:rsidP="00310D9B">
      <w:pPr>
        <w:jc w:val="center"/>
        <w:rPr>
          <w:rFonts w:ascii="Tahoma" w:hAnsi="Tahoma" w:cs="Tahoma"/>
          <w:b/>
        </w:rPr>
      </w:pPr>
      <w:r w:rsidRPr="00310D9B">
        <w:rPr>
          <w:rFonts w:ascii="Tahoma" w:hAnsi="Tahoma" w:cs="Tahoma"/>
          <w:b/>
        </w:rPr>
        <w:t>FORMULARZ  CENOWY –</w:t>
      </w:r>
      <w:r>
        <w:rPr>
          <w:rFonts w:ascii="Tahoma" w:hAnsi="Tahoma" w:cs="Tahoma"/>
          <w:b/>
        </w:rPr>
        <w:t xml:space="preserve">część </w:t>
      </w:r>
      <w:r w:rsidRPr="00310D9B">
        <w:rPr>
          <w:rFonts w:ascii="Tahoma" w:hAnsi="Tahoma" w:cs="Tahoma"/>
          <w:b/>
        </w:rPr>
        <w:t>I</w:t>
      </w:r>
      <w:r>
        <w:rPr>
          <w:rFonts w:ascii="Tahoma" w:hAnsi="Tahoma" w:cs="Tahoma"/>
          <w:b/>
        </w:rPr>
        <w:t xml:space="preserve"> i część II-załączniki 3a i 3b </w:t>
      </w:r>
      <w:r>
        <w:rPr>
          <w:rFonts w:ascii="Tahoma" w:hAnsi="Tahoma" w:cs="Tahoma"/>
          <w:b/>
        </w:rPr>
        <w:br/>
        <w:t>(znajdują się w oddzielnym pliku)</w:t>
      </w:r>
    </w:p>
    <w:p w:rsidR="00283B86" w:rsidRPr="00310D9B" w:rsidRDefault="00283B86" w:rsidP="00310D9B">
      <w:pPr>
        <w:jc w:val="both"/>
        <w:rPr>
          <w:rFonts w:ascii="Tahoma" w:hAnsi="Tahoma" w:cs="Tahoma"/>
          <w:sz w:val="18"/>
          <w:szCs w:val="18"/>
        </w:rPr>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310D9B">
      <w:pPr>
        <w:pStyle w:val="zacznik"/>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Default="00283B86" w:rsidP="004F617C">
      <w:pPr>
        <w:pStyle w:val="rozdzia"/>
        <w:jc w:val="center"/>
        <w:rPr>
          <w:sz w:val="24"/>
          <w:szCs w:val="24"/>
        </w:rPr>
      </w:pPr>
    </w:p>
    <w:p w:rsidR="00283B86" w:rsidRPr="004F617C" w:rsidRDefault="00283B86" w:rsidP="004F617C">
      <w:pPr>
        <w:pStyle w:val="rozdzia"/>
        <w:jc w:val="center"/>
        <w:rPr>
          <w:sz w:val="24"/>
          <w:szCs w:val="24"/>
        </w:rPr>
      </w:pPr>
      <w:r w:rsidRPr="004F617C">
        <w:rPr>
          <w:sz w:val="24"/>
          <w:szCs w:val="24"/>
        </w:rPr>
        <w:t>ROZDZIAŁ III</w:t>
      </w:r>
    </w:p>
    <w:p w:rsidR="00283B86" w:rsidRPr="004F617C" w:rsidRDefault="00283B86" w:rsidP="004F617C">
      <w:pPr>
        <w:pStyle w:val="rozdzia"/>
        <w:jc w:val="center"/>
        <w:rPr>
          <w:sz w:val="24"/>
          <w:szCs w:val="24"/>
        </w:rPr>
      </w:pPr>
    </w:p>
    <w:p w:rsidR="00283B86" w:rsidRPr="004F617C" w:rsidRDefault="00283B86" w:rsidP="004F617C">
      <w:pPr>
        <w:jc w:val="center"/>
        <w:outlineLvl w:val="0"/>
        <w:rPr>
          <w:rFonts w:ascii="Tahoma" w:hAnsi="Tahoma" w:cs="Tahoma"/>
          <w:b/>
          <w:bCs/>
        </w:rPr>
      </w:pPr>
      <w:r w:rsidRPr="004F617C">
        <w:rPr>
          <w:rFonts w:ascii="Tahoma" w:hAnsi="Tahoma" w:cs="Tahoma"/>
          <w:b/>
          <w:bCs/>
        </w:rPr>
        <w:t>FORMULARZ OFERTY</w:t>
      </w: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Default="00283B86" w:rsidP="00560200">
      <w:pPr>
        <w:pStyle w:val="PlainText"/>
        <w:spacing w:before="120"/>
        <w:rPr>
          <w:rFonts w:ascii="Tahoma" w:hAnsi="Tahoma" w:cs="Tahoma"/>
          <w:b/>
          <w:bCs/>
          <w:sz w:val="22"/>
          <w:szCs w:val="22"/>
        </w:rPr>
      </w:pPr>
    </w:p>
    <w:p w:rsidR="00283B86" w:rsidRPr="00C83C31" w:rsidRDefault="00283B86"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283B86" w:rsidRDefault="00283B86" w:rsidP="00023FBD">
                  <w:pPr>
                    <w:jc w:val="center"/>
                    <w:rPr>
                      <w:i/>
                      <w:iCs/>
                      <w:sz w:val="18"/>
                      <w:szCs w:val="18"/>
                    </w:rPr>
                  </w:pPr>
                </w:p>
                <w:p w:rsidR="00283B86" w:rsidRDefault="00283B86" w:rsidP="00023FBD">
                  <w:pPr>
                    <w:jc w:val="center"/>
                    <w:rPr>
                      <w:i/>
                      <w:iCs/>
                      <w:sz w:val="18"/>
                      <w:szCs w:val="18"/>
                    </w:rPr>
                  </w:pPr>
                </w:p>
                <w:p w:rsidR="00283B86" w:rsidRDefault="00283B86" w:rsidP="00023FBD">
                  <w:pPr>
                    <w:jc w:val="center"/>
                    <w:rPr>
                      <w:i/>
                      <w:iCs/>
                      <w:sz w:val="18"/>
                      <w:szCs w:val="18"/>
                    </w:rPr>
                  </w:pPr>
                </w:p>
                <w:p w:rsidR="00283B86" w:rsidRDefault="00283B86" w:rsidP="00023FBD">
                  <w:pPr>
                    <w:jc w:val="center"/>
                    <w:rPr>
                      <w:i/>
                      <w:iCs/>
                      <w:sz w:val="18"/>
                      <w:szCs w:val="18"/>
                    </w:rPr>
                  </w:pPr>
                </w:p>
                <w:p w:rsidR="00283B86" w:rsidRDefault="00283B86" w:rsidP="00023FBD">
                  <w:pPr>
                    <w:jc w:val="center"/>
                    <w:rPr>
                      <w:i/>
                      <w:iCs/>
                      <w:sz w:val="18"/>
                      <w:szCs w:val="18"/>
                    </w:rPr>
                  </w:pPr>
                </w:p>
                <w:p w:rsidR="00283B86" w:rsidRDefault="00283B86"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283B86" w:rsidRDefault="00283B86" w:rsidP="00023FBD">
                  <w:pPr>
                    <w:jc w:val="center"/>
                    <w:rPr>
                      <w:b/>
                      <w:bCs/>
                      <w:sz w:val="32"/>
                      <w:szCs w:val="32"/>
                    </w:rPr>
                  </w:pPr>
                </w:p>
                <w:p w:rsidR="00283B86" w:rsidRPr="00565057" w:rsidRDefault="00283B86" w:rsidP="00023FBD">
                  <w:pPr>
                    <w:jc w:val="center"/>
                    <w:rPr>
                      <w:rFonts w:ascii="Tahoma" w:hAnsi="Tahoma" w:cs="Tahoma"/>
                      <w:b/>
                      <w:bCs/>
                    </w:rPr>
                  </w:pPr>
                  <w:r w:rsidRPr="00565057">
                    <w:rPr>
                      <w:rFonts w:ascii="Tahoma" w:hAnsi="Tahoma" w:cs="Tahoma"/>
                      <w:b/>
                      <w:bCs/>
                    </w:rPr>
                    <w:t>OFERTA</w:t>
                  </w:r>
                </w:p>
              </w:txbxContent>
            </v:textbox>
            <w10:wrap type="tight"/>
          </v:shape>
        </w:pict>
      </w:r>
    </w:p>
    <w:p w:rsidR="00283B86" w:rsidRPr="00C83C31" w:rsidRDefault="00283B86"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283B86" w:rsidRPr="00C83C31" w:rsidRDefault="00283B86"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283B86" w:rsidRPr="00C83C31" w:rsidRDefault="00283B86"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283B86" w:rsidRPr="00C83C31" w:rsidRDefault="00283B86"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283B86" w:rsidRPr="00C83C31" w:rsidRDefault="00283B86" w:rsidP="00023FBD">
      <w:pPr>
        <w:pStyle w:val="PlainText"/>
        <w:tabs>
          <w:tab w:val="left" w:leader="dot" w:pos="9072"/>
        </w:tabs>
        <w:spacing w:before="120"/>
        <w:jc w:val="both"/>
        <w:rPr>
          <w:rFonts w:ascii="Tahoma" w:hAnsi="Tahoma" w:cs="Tahoma"/>
          <w:b/>
          <w:bCs/>
        </w:rPr>
      </w:pPr>
    </w:p>
    <w:p w:rsidR="00283B86" w:rsidRPr="003B4A54" w:rsidRDefault="00283B86" w:rsidP="00EA5448">
      <w:pPr>
        <w:pStyle w:val="BodyText"/>
        <w:ind w:right="-425"/>
        <w:jc w:val="both"/>
        <w:rPr>
          <w:rFonts w:ascii="Tahoma" w:hAnsi="Tahoma" w:cs="Tahoma"/>
          <w:b/>
          <w:bCs/>
          <w:i/>
          <w:iCs/>
          <w:sz w:val="18"/>
          <w:szCs w:val="18"/>
        </w:rPr>
      </w:pPr>
      <w:r w:rsidRPr="00D87FB5">
        <w:rPr>
          <w:rFonts w:ascii="Tahoma" w:hAnsi="Tahoma" w:cs="Tahoma"/>
          <w:sz w:val="18"/>
          <w:szCs w:val="18"/>
        </w:rPr>
        <w:t>Nawiązując do ogłoszenia o przetargu nieograniczonym na</w:t>
      </w:r>
      <w:r>
        <w:rPr>
          <w:rFonts w:ascii="Tahoma" w:hAnsi="Tahoma" w:cs="Tahoma"/>
          <w:b/>
          <w:bCs/>
          <w:sz w:val="18"/>
          <w:szCs w:val="18"/>
        </w:rPr>
        <w:t>,</w:t>
      </w:r>
      <w:r w:rsidRPr="008350D2">
        <w:rPr>
          <w:rFonts w:ascii="Tahoma" w:hAnsi="Tahoma" w:cs="Tahoma"/>
          <w:sz w:val="18"/>
          <w:szCs w:val="18"/>
        </w:rPr>
        <w:t xml:space="preserve"> </w:t>
      </w:r>
      <w:r w:rsidRPr="00977336">
        <w:rPr>
          <w:rFonts w:ascii="Tahoma" w:hAnsi="Tahoma" w:cs="Tahoma"/>
          <w:sz w:val="18"/>
          <w:szCs w:val="18"/>
        </w:rPr>
        <w:t>.</w:t>
      </w:r>
      <w:r>
        <w:rPr>
          <w:rFonts w:ascii="Tahoma" w:hAnsi="Tahoma" w:cs="Tahoma"/>
          <w:sz w:val="18"/>
          <w:szCs w:val="18"/>
        </w:rPr>
        <w:t xml:space="preserve"> </w:t>
      </w:r>
      <w:r>
        <w:rPr>
          <w:rFonts w:ascii="Tahoma" w:hAnsi="Tahoma" w:cs="Tahoma"/>
          <w:b/>
          <w:sz w:val="18"/>
          <w:szCs w:val="18"/>
        </w:rPr>
        <w:t>Dostawy w 2017 roku artykułów biurowych i papieru do urządzeń biurowych</w:t>
      </w:r>
      <w:r>
        <w:rPr>
          <w:rFonts w:ascii="Tahoma" w:hAnsi="Tahoma" w:cs="Tahoma"/>
          <w:sz w:val="18"/>
          <w:szCs w:val="18"/>
        </w:rPr>
        <w:t xml:space="preserve"> nr postępowania </w:t>
      </w:r>
      <w:r w:rsidRPr="00D87FB5">
        <w:rPr>
          <w:rFonts w:ascii="Tahoma" w:hAnsi="Tahoma" w:cs="Tahoma"/>
          <w:b/>
          <w:bCs/>
          <w:sz w:val="18"/>
          <w:szCs w:val="18"/>
        </w:rPr>
        <w:t>DPZ/</w:t>
      </w:r>
      <w:r>
        <w:rPr>
          <w:rFonts w:ascii="Tahoma" w:hAnsi="Tahoma" w:cs="Tahoma"/>
          <w:b/>
          <w:bCs/>
          <w:sz w:val="18"/>
          <w:szCs w:val="18"/>
        </w:rPr>
        <w:t>133</w:t>
      </w:r>
      <w:r w:rsidRPr="00D87FB5">
        <w:rPr>
          <w:rFonts w:ascii="Tahoma" w:hAnsi="Tahoma" w:cs="Tahoma"/>
          <w:b/>
          <w:bCs/>
          <w:sz w:val="18"/>
          <w:szCs w:val="18"/>
        </w:rPr>
        <w:t>/PN/</w:t>
      </w:r>
      <w:r>
        <w:rPr>
          <w:rFonts w:ascii="Tahoma" w:hAnsi="Tahoma" w:cs="Tahoma"/>
          <w:b/>
          <w:bCs/>
          <w:sz w:val="18"/>
          <w:szCs w:val="18"/>
        </w:rPr>
        <w:t>118</w:t>
      </w:r>
      <w:r w:rsidRPr="00D87FB5">
        <w:rPr>
          <w:rFonts w:ascii="Tahoma" w:hAnsi="Tahoma" w:cs="Tahoma"/>
          <w:b/>
          <w:bCs/>
          <w:sz w:val="18"/>
          <w:szCs w:val="18"/>
        </w:rPr>
        <w:t>/16</w:t>
      </w:r>
    </w:p>
    <w:p w:rsidR="00283B86" w:rsidRDefault="00283B86" w:rsidP="00023FBD">
      <w:pPr>
        <w:pStyle w:val="BodyText"/>
        <w:spacing w:line="360" w:lineRule="auto"/>
        <w:ind w:right="-427"/>
        <w:jc w:val="both"/>
        <w:rPr>
          <w:rFonts w:ascii="Tahoma" w:hAnsi="Tahoma" w:cs="Tahoma"/>
          <w:b/>
          <w:bCs/>
          <w:sz w:val="18"/>
          <w:szCs w:val="18"/>
        </w:rPr>
      </w:pPr>
    </w:p>
    <w:p w:rsidR="00283B86" w:rsidRPr="00C83C31" w:rsidRDefault="00283B86"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283B86" w:rsidRPr="00C83C31" w:rsidRDefault="00283B86"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283B86" w:rsidRPr="00C83C31" w:rsidRDefault="00283B86"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283B86" w:rsidRPr="00C83C31" w:rsidRDefault="00283B86"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283B86" w:rsidRPr="00C83C31" w:rsidRDefault="00283B86"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283B86" w:rsidRPr="00C83C31" w:rsidRDefault="00283B86"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283B86" w:rsidRPr="000F38B7" w:rsidRDefault="00283B86"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283B86" w:rsidRDefault="00283B86"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283B86" w:rsidRPr="000F38B7" w:rsidRDefault="00283B86" w:rsidP="00023FBD">
      <w:pPr>
        <w:pStyle w:val="PlainText"/>
        <w:tabs>
          <w:tab w:val="left" w:leader="dot" w:pos="9072"/>
        </w:tabs>
        <w:spacing w:before="120"/>
        <w:jc w:val="center"/>
        <w:rPr>
          <w:rFonts w:ascii="Tahoma" w:hAnsi="Tahoma" w:cs="Tahoma"/>
          <w:sz w:val="16"/>
          <w:szCs w:val="16"/>
        </w:rPr>
      </w:pPr>
    </w:p>
    <w:p w:rsidR="00283B86" w:rsidRPr="00C83C31" w:rsidRDefault="00283B86" w:rsidP="00775992">
      <w:pPr>
        <w:pStyle w:val="PlainText"/>
        <w:numPr>
          <w:ilvl w:val="0"/>
          <w:numId w:val="12"/>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283B86" w:rsidRPr="00BE67C2" w:rsidRDefault="00283B86" w:rsidP="00775992">
      <w:pPr>
        <w:pStyle w:val="PlainText"/>
        <w:numPr>
          <w:ilvl w:val="0"/>
          <w:numId w:val="12"/>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283B86" w:rsidRPr="00B64253" w:rsidRDefault="00283B86" w:rsidP="00775992">
      <w:pPr>
        <w:pStyle w:val="PlainText"/>
        <w:numPr>
          <w:ilvl w:val="0"/>
          <w:numId w:val="12"/>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w:t>
      </w:r>
      <w:r w:rsidRPr="00B64253">
        <w:rPr>
          <w:rFonts w:ascii="Tahoma" w:hAnsi="Tahoma" w:cs="Tahoma"/>
          <w:sz w:val="18"/>
          <w:szCs w:val="18"/>
        </w:rPr>
        <w:t>:</w:t>
      </w:r>
    </w:p>
    <w:p w:rsidR="00283B86" w:rsidRDefault="00283B86" w:rsidP="00FB4F65">
      <w:pPr>
        <w:pStyle w:val="PlainText"/>
        <w:jc w:val="both"/>
        <w:rPr>
          <w:rFonts w:ascii="Tahoma" w:hAnsi="Tahoma" w:cs="Tahoma"/>
          <w:sz w:val="18"/>
          <w:szCs w:val="18"/>
        </w:rPr>
      </w:pPr>
    </w:p>
    <w:p w:rsidR="00283B86" w:rsidRPr="00A0023B" w:rsidRDefault="00283B86" w:rsidP="009A287B">
      <w:pPr>
        <w:ind w:left="705" w:hanging="705"/>
        <w:jc w:val="both"/>
        <w:rPr>
          <w:b/>
          <w:bCs/>
        </w:rPr>
      </w:pPr>
      <w:r w:rsidRPr="00A0023B">
        <w:rPr>
          <w:rFonts w:ascii="Tahoma" w:hAnsi="Tahoma" w:cs="Tahoma"/>
          <w:b/>
          <w:bCs/>
          <w:sz w:val="18"/>
          <w:szCs w:val="18"/>
        </w:rPr>
        <w:t xml:space="preserve">Część I: </w:t>
      </w:r>
    </w:p>
    <w:p w:rsidR="00283B86" w:rsidRPr="00B64253" w:rsidRDefault="00283B86"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283B86" w:rsidRPr="00B64253" w:rsidRDefault="00283B86"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283B86" w:rsidRDefault="00283B86"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283B86" w:rsidRDefault="00283B86" w:rsidP="009A287B">
      <w:pPr>
        <w:pStyle w:val="PlainText"/>
        <w:jc w:val="both"/>
        <w:rPr>
          <w:rFonts w:ascii="Tahoma" w:hAnsi="Tahoma" w:cs="Tahoma"/>
          <w:sz w:val="18"/>
          <w:szCs w:val="18"/>
        </w:rPr>
      </w:pPr>
    </w:p>
    <w:p w:rsidR="00283B86" w:rsidRPr="00A0023B" w:rsidRDefault="00283B86" w:rsidP="009A287B">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283B86" w:rsidRPr="00B64253" w:rsidRDefault="00283B86"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283B86" w:rsidRPr="00B64253" w:rsidRDefault="00283B86"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283B86" w:rsidRPr="00BE67C2" w:rsidRDefault="00283B86"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283B86" w:rsidRDefault="00283B86" w:rsidP="009A287B">
      <w:pPr>
        <w:pStyle w:val="PlainText"/>
        <w:jc w:val="both"/>
        <w:rPr>
          <w:rFonts w:ascii="Tahoma" w:hAnsi="Tahoma" w:cs="Tahoma"/>
          <w:sz w:val="18"/>
          <w:szCs w:val="18"/>
        </w:rPr>
      </w:pPr>
    </w:p>
    <w:p w:rsidR="00283B86" w:rsidRDefault="00283B86" w:rsidP="008C0458">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283B86" w:rsidRDefault="00283B86" w:rsidP="00776DF9">
      <w:pPr>
        <w:pStyle w:val="PlainText"/>
        <w:jc w:val="both"/>
        <w:rPr>
          <w:rFonts w:ascii="Tahoma" w:hAnsi="Tahoma" w:cs="Tahoma"/>
          <w:sz w:val="18"/>
          <w:szCs w:val="18"/>
        </w:rPr>
      </w:pPr>
    </w:p>
    <w:p w:rsidR="00283B86" w:rsidRDefault="00283B86" w:rsidP="00776DF9">
      <w:pPr>
        <w:pStyle w:val="PlainText"/>
        <w:jc w:val="both"/>
        <w:rPr>
          <w:rStyle w:val="tekstdokbold"/>
          <w:rFonts w:ascii="Tahoma" w:hAnsi="Tahoma" w:cs="Tahoma"/>
          <w:bCs/>
          <w:sz w:val="18"/>
          <w:szCs w:val="18"/>
          <w:u w:val="single"/>
        </w:rPr>
      </w:pPr>
      <w:r>
        <w:rPr>
          <w:rFonts w:ascii="Tahoma" w:hAnsi="Tahoma" w:cs="Tahoma"/>
          <w:sz w:val="18"/>
          <w:szCs w:val="18"/>
        </w:rPr>
        <w:t xml:space="preserve">* </w:t>
      </w:r>
      <w:r w:rsidRPr="008C0458">
        <w:rPr>
          <w:rFonts w:ascii="Tahoma" w:hAnsi="Tahoma" w:cs="Tahoma"/>
          <w:b/>
          <w:bCs/>
          <w:sz w:val="18"/>
          <w:szCs w:val="18"/>
          <w:u w:val="single"/>
        </w:rPr>
        <w:t>Zgodnie z pkt 4.3. SIWZ</w:t>
      </w:r>
      <w:r>
        <w:rPr>
          <w:rFonts w:ascii="Tahoma" w:hAnsi="Tahoma" w:cs="Tahoma"/>
          <w:b/>
          <w:bCs/>
          <w:sz w:val="18"/>
          <w:szCs w:val="18"/>
          <w:u w:val="single"/>
        </w:rPr>
        <w:t xml:space="preserve"> </w:t>
      </w:r>
      <w:r w:rsidRPr="00AF3B41">
        <w:rPr>
          <w:rStyle w:val="tekstdokbold"/>
          <w:rFonts w:ascii="Tahoma" w:hAnsi="Tahoma" w:cs="Tahoma"/>
          <w:bCs/>
          <w:sz w:val="18"/>
          <w:szCs w:val="18"/>
          <w:u w:val="single"/>
        </w:rPr>
        <w:t xml:space="preserve">Wykonawca może złożyć ofertę </w:t>
      </w:r>
      <w:r>
        <w:rPr>
          <w:rStyle w:val="tekstdokbold"/>
          <w:rFonts w:ascii="Tahoma" w:hAnsi="Tahoma" w:cs="Tahoma"/>
          <w:bCs/>
          <w:sz w:val="18"/>
          <w:szCs w:val="18"/>
          <w:u w:val="single"/>
        </w:rPr>
        <w:t xml:space="preserve">na dowolną ilość </w:t>
      </w:r>
      <w:r w:rsidRPr="00AF3B41">
        <w:rPr>
          <w:rStyle w:val="tekstdokbold"/>
          <w:rFonts w:ascii="Tahoma" w:hAnsi="Tahoma" w:cs="Tahoma"/>
          <w:bCs/>
          <w:sz w:val="18"/>
          <w:szCs w:val="18"/>
          <w:u w:val="single"/>
        </w:rPr>
        <w:t>czę</w:t>
      </w:r>
      <w:r>
        <w:rPr>
          <w:rStyle w:val="tekstdokbold"/>
          <w:rFonts w:ascii="Tahoma" w:hAnsi="Tahoma" w:cs="Tahoma"/>
          <w:bCs/>
          <w:sz w:val="18"/>
          <w:szCs w:val="18"/>
          <w:u w:val="single"/>
        </w:rPr>
        <w:t>ści</w:t>
      </w:r>
      <w:r w:rsidRPr="00AF3B41">
        <w:rPr>
          <w:rStyle w:val="tekstdokbold"/>
          <w:rFonts w:ascii="Tahoma" w:hAnsi="Tahoma" w:cs="Tahoma"/>
          <w:bCs/>
          <w:sz w:val="18"/>
          <w:szCs w:val="18"/>
          <w:u w:val="single"/>
        </w:rPr>
        <w:t xml:space="preserve"> zamówienia.</w:t>
      </w:r>
    </w:p>
    <w:p w:rsidR="00283B86" w:rsidRDefault="00283B86" w:rsidP="00776DF9">
      <w:pPr>
        <w:pStyle w:val="PlainText"/>
        <w:jc w:val="both"/>
        <w:rPr>
          <w:rStyle w:val="tekstdokbold"/>
          <w:rFonts w:ascii="Tahoma" w:hAnsi="Tahoma" w:cs="Tahoma"/>
          <w:bCs/>
          <w:sz w:val="18"/>
          <w:szCs w:val="18"/>
          <w:u w:val="single"/>
        </w:rPr>
      </w:pPr>
    </w:p>
    <w:p w:rsidR="00283B86" w:rsidRPr="00BB016C" w:rsidRDefault="00283B86" w:rsidP="00776DF9">
      <w:pPr>
        <w:pStyle w:val="PlainText"/>
        <w:jc w:val="both"/>
        <w:rPr>
          <w:rFonts w:ascii="Tahoma" w:hAnsi="Tahoma" w:cs="Tahoma"/>
          <w:sz w:val="18"/>
          <w:szCs w:val="18"/>
        </w:rPr>
      </w:pPr>
    </w:p>
    <w:p w:rsidR="00283B86" w:rsidRPr="00A0023B" w:rsidRDefault="00283B86" w:rsidP="000D4F7C">
      <w:pPr>
        <w:pStyle w:val="WW-Tekstpodstawowy2"/>
        <w:overflowPunct w:val="0"/>
        <w:autoSpaceDE w:val="0"/>
        <w:autoSpaceDN w:val="0"/>
        <w:adjustRightInd w:val="0"/>
        <w:rPr>
          <w:rFonts w:ascii="Tahoma" w:hAnsi="Tahoma" w:cs="Tahoma"/>
          <w:sz w:val="18"/>
          <w:szCs w:val="18"/>
        </w:rPr>
      </w:pPr>
    </w:p>
    <w:p w:rsidR="00283B86" w:rsidRDefault="00283B86"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283B86" w:rsidRPr="00560200">
        <w:tc>
          <w:tcPr>
            <w:tcW w:w="8574" w:type="dxa"/>
          </w:tcPr>
          <w:p w:rsidR="00283B86" w:rsidRPr="00560200" w:rsidRDefault="00283B8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283B86" w:rsidRDefault="00283B86" w:rsidP="00560200">
            <w:pPr>
              <w:pStyle w:val="WW-Tekstpodstawowy2"/>
              <w:overflowPunct w:val="0"/>
              <w:autoSpaceDE w:val="0"/>
              <w:autoSpaceDN w:val="0"/>
              <w:adjustRightInd w:val="0"/>
              <w:rPr>
                <w:rFonts w:ascii="Tahoma" w:hAnsi="Tahoma" w:cs="Tahoma"/>
                <w:sz w:val="18"/>
                <w:szCs w:val="18"/>
              </w:rPr>
            </w:pPr>
          </w:p>
          <w:p w:rsidR="00283B86" w:rsidRDefault="00283B86" w:rsidP="00560200">
            <w:pPr>
              <w:pStyle w:val="WW-Tekstpodstawowy2"/>
              <w:overflowPunct w:val="0"/>
              <w:autoSpaceDE w:val="0"/>
              <w:autoSpaceDN w:val="0"/>
              <w:adjustRightInd w:val="0"/>
              <w:rPr>
                <w:rFonts w:ascii="Tahoma" w:hAnsi="Tahoma" w:cs="Tahoma"/>
                <w:sz w:val="18"/>
                <w:szCs w:val="18"/>
              </w:rPr>
            </w:pPr>
          </w:p>
          <w:p w:rsidR="00283B86" w:rsidRPr="00560200" w:rsidRDefault="00283B86" w:rsidP="00560200">
            <w:pPr>
              <w:pStyle w:val="WW-Tekstpodstawowy2"/>
              <w:overflowPunct w:val="0"/>
              <w:autoSpaceDE w:val="0"/>
              <w:autoSpaceDN w:val="0"/>
              <w:adjustRightInd w:val="0"/>
              <w:rPr>
                <w:rFonts w:ascii="Tahoma" w:hAnsi="Tahoma" w:cs="Tahoma"/>
                <w:sz w:val="18"/>
                <w:szCs w:val="18"/>
              </w:rPr>
            </w:pPr>
          </w:p>
        </w:tc>
      </w:tr>
      <w:tr w:rsidR="00283B86" w:rsidRPr="00560200">
        <w:tc>
          <w:tcPr>
            <w:tcW w:w="8574" w:type="dxa"/>
          </w:tcPr>
          <w:p w:rsidR="00283B86" w:rsidRDefault="00283B8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p>
          <w:p w:rsidR="00283B86" w:rsidRPr="00560200" w:rsidRDefault="00283B8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283B86" w:rsidRPr="00560200" w:rsidRDefault="00283B86" w:rsidP="00560200">
            <w:pPr>
              <w:pStyle w:val="WW-Tekstpodstawowy2"/>
              <w:overflowPunct w:val="0"/>
              <w:autoSpaceDE w:val="0"/>
              <w:autoSpaceDN w:val="0"/>
              <w:adjustRightInd w:val="0"/>
              <w:rPr>
                <w:rFonts w:ascii="Tahoma" w:hAnsi="Tahoma" w:cs="Tahoma"/>
                <w:sz w:val="18"/>
                <w:szCs w:val="18"/>
              </w:rPr>
            </w:pPr>
          </w:p>
        </w:tc>
      </w:tr>
    </w:tbl>
    <w:p w:rsidR="00283B86" w:rsidRPr="00560200" w:rsidRDefault="00283B86"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283B86" w:rsidRPr="005F2B38" w:rsidRDefault="00283B86" w:rsidP="00023FBD">
      <w:pPr>
        <w:pStyle w:val="WW-Tekstpodstawowy2"/>
        <w:overflowPunct w:val="0"/>
        <w:autoSpaceDE w:val="0"/>
        <w:autoSpaceDN w:val="0"/>
        <w:adjustRightInd w:val="0"/>
        <w:ind w:firstLine="360"/>
        <w:rPr>
          <w:rFonts w:ascii="Tahoma" w:hAnsi="Tahoma" w:cs="Tahoma"/>
          <w:b/>
          <w:bCs/>
          <w:sz w:val="18"/>
          <w:szCs w:val="18"/>
        </w:rPr>
      </w:pPr>
    </w:p>
    <w:p w:rsidR="00283B86" w:rsidRDefault="00283B86" w:rsidP="00D45D1D">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oferujemy termin dostawy wody </w:t>
      </w:r>
      <w:r w:rsidRPr="00111F89">
        <w:rPr>
          <w:rFonts w:ascii="Tahoma" w:hAnsi="Tahoma" w:cs="Tahoma"/>
          <w:b/>
          <w:sz w:val="18"/>
          <w:szCs w:val="18"/>
        </w:rPr>
        <w:t>(zaznaczając znakiem „X” w odpowiednim oknie poniższej tabeli):</w:t>
      </w:r>
    </w:p>
    <w:p w:rsidR="00283B86" w:rsidRPr="00111F89" w:rsidRDefault="00283B86" w:rsidP="00D45D1D">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sz w:val="18"/>
          <w:szCs w:val="18"/>
        </w:rPr>
        <w:t>Część I-artykuły biurowe</w:t>
      </w:r>
    </w:p>
    <w:p w:rsidR="00283B86" w:rsidRDefault="00283B86" w:rsidP="0004059B">
      <w:pPr>
        <w:pStyle w:val="WW-Tekstpodstawowy2"/>
        <w:overflowPunct w:val="0"/>
        <w:autoSpaceDE w:val="0"/>
        <w:autoSpaceDN w:val="0"/>
        <w:adjustRightInd w:val="0"/>
        <w:ind w:left="480" w:hanging="480"/>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1"/>
        <w:gridCol w:w="3223"/>
      </w:tblGrid>
      <w:tr w:rsidR="00283B86" w:rsidTr="001253EA">
        <w:tc>
          <w:tcPr>
            <w:tcW w:w="9585" w:type="dxa"/>
            <w:gridSpan w:val="3"/>
          </w:tcPr>
          <w:p w:rsidR="00283B86" w:rsidRPr="001253EA" w:rsidRDefault="00283B86" w:rsidP="001253EA">
            <w:pPr>
              <w:jc w:val="center"/>
              <w:rPr>
                <w:rFonts w:ascii="Tahoma" w:hAnsi="Tahoma" w:cs="Tahoma"/>
                <w:sz w:val="18"/>
                <w:szCs w:val="18"/>
              </w:rPr>
            </w:pPr>
          </w:p>
          <w:p w:rsidR="00283B86" w:rsidRPr="001253EA" w:rsidRDefault="00283B86" w:rsidP="001253EA">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283B86" w:rsidRPr="001253EA" w:rsidRDefault="00283B86" w:rsidP="001253EA">
            <w:pPr>
              <w:pStyle w:val="WW-Tekstpodstawowy2"/>
              <w:overflowPunct w:val="0"/>
              <w:autoSpaceDE w:val="0"/>
              <w:autoSpaceDN w:val="0"/>
              <w:adjustRightInd w:val="0"/>
              <w:rPr>
                <w:rFonts w:ascii="Tahoma" w:hAnsi="Tahoma" w:cs="Tahoma"/>
                <w:sz w:val="18"/>
                <w:szCs w:val="18"/>
              </w:rPr>
            </w:pPr>
          </w:p>
        </w:tc>
      </w:tr>
      <w:tr w:rsidR="00283B86" w:rsidRPr="00C460AE" w:rsidTr="001253EA">
        <w:tc>
          <w:tcPr>
            <w:tcW w:w="318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14 dni (11-14 dni) od daty zgłoszenia</w:t>
            </w: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10 dni (6-10 dni) od daty zgłoszenia</w:t>
            </w:r>
          </w:p>
        </w:tc>
        <w:tc>
          <w:tcPr>
            <w:tcW w:w="3218"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5 dni (1-5 dni) od daty zgłoszenia</w:t>
            </w:r>
          </w:p>
        </w:tc>
      </w:tr>
      <w:tr w:rsidR="00283B86" w:rsidRPr="00B63B4B" w:rsidTr="001253EA">
        <w:tc>
          <w:tcPr>
            <w:tcW w:w="318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0 pkt</w:t>
            </w: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20 pkt</w:t>
            </w:r>
          </w:p>
        </w:tc>
        <w:tc>
          <w:tcPr>
            <w:tcW w:w="3218"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40 pkt</w:t>
            </w:r>
          </w:p>
        </w:tc>
      </w:tr>
      <w:tr w:rsidR="00283B86" w:rsidRPr="00B63B4B" w:rsidTr="001253EA">
        <w:tc>
          <w:tcPr>
            <w:tcW w:w="318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c>
          <w:tcPr>
            <w:tcW w:w="3218" w:type="dxa"/>
            <w:vAlign w:val="center"/>
          </w:tcPr>
          <w:p w:rsidR="00283B86" w:rsidRPr="001253EA" w:rsidRDefault="00283B86" w:rsidP="001253EA">
            <w:pPr>
              <w:pStyle w:val="WW-Tekstpodstawowy2"/>
              <w:overflowPunct w:val="0"/>
              <w:autoSpaceDE w:val="0"/>
              <w:autoSpaceDN w:val="0"/>
              <w:adjustRightInd w:val="0"/>
              <w:jc w:val="center"/>
              <w:rPr>
                <w:rFonts w:ascii="Tahoma" w:hAnsi="Tahoma" w:cs="Tahoma"/>
                <w:b/>
                <w:sz w:val="18"/>
                <w:szCs w:val="18"/>
              </w:rPr>
            </w:pPr>
          </w:p>
        </w:tc>
      </w:tr>
    </w:tbl>
    <w:p w:rsidR="00283B86" w:rsidRDefault="00283B86" w:rsidP="00D45D1D">
      <w:pPr>
        <w:pStyle w:val="WW-Tekstpodstawowy2"/>
        <w:overflowPunct w:val="0"/>
        <w:autoSpaceDE w:val="0"/>
        <w:autoSpaceDN w:val="0"/>
        <w:adjustRightInd w:val="0"/>
        <w:rPr>
          <w:rFonts w:ascii="Tahoma" w:hAnsi="Tahoma" w:cs="Tahoma"/>
          <w:sz w:val="18"/>
          <w:szCs w:val="18"/>
        </w:rPr>
      </w:pPr>
    </w:p>
    <w:p w:rsidR="00283B86" w:rsidRPr="008350D2" w:rsidRDefault="00283B86" w:rsidP="00D45D1D">
      <w:pPr>
        <w:pStyle w:val="WW-Tekstpodstawowy2"/>
        <w:overflowPunct w:val="0"/>
        <w:autoSpaceDE w:val="0"/>
        <w:autoSpaceDN w:val="0"/>
        <w:adjustRightInd w:val="0"/>
        <w:rPr>
          <w:rFonts w:ascii="Tahoma" w:hAnsi="Tahoma" w:cs="Tahoma"/>
          <w:b/>
          <w:sz w:val="18"/>
          <w:szCs w:val="18"/>
        </w:rPr>
      </w:pPr>
      <w:r w:rsidRPr="008350D2">
        <w:rPr>
          <w:rFonts w:ascii="Tahoma" w:hAnsi="Tahoma" w:cs="Tahoma"/>
          <w:b/>
          <w:sz w:val="18"/>
          <w:szCs w:val="18"/>
        </w:rPr>
        <w:t>Część II-papier do urządzeń biurowych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1"/>
        <w:gridCol w:w="3223"/>
      </w:tblGrid>
      <w:tr w:rsidR="00283B86" w:rsidRPr="001253EA" w:rsidTr="002F3D13">
        <w:tc>
          <w:tcPr>
            <w:tcW w:w="9585" w:type="dxa"/>
            <w:gridSpan w:val="3"/>
          </w:tcPr>
          <w:p w:rsidR="00283B86" w:rsidRPr="001253EA" w:rsidRDefault="00283B86" w:rsidP="002F3D13">
            <w:pPr>
              <w:jc w:val="center"/>
              <w:rPr>
                <w:rFonts w:ascii="Tahoma" w:hAnsi="Tahoma" w:cs="Tahoma"/>
                <w:sz w:val="18"/>
                <w:szCs w:val="18"/>
              </w:rPr>
            </w:pPr>
          </w:p>
          <w:p w:rsidR="00283B86" w:rsidRPr="001253EA" w:rsidRDefault="00283B86" w:rsidP="002F3D13">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283B86" w:rsidRPr="001253EA" w:rsidRDefault="00283B86" w:rsidP="002F3D13">
            <w:pPr>
              <w:pStyle w:val="WW-Tekstpodstawowy2"/>
              <w:overflowPunct w:val="0"/>
              <w:autoSpaceDE w:val="0"/>
              <w:autoSpaceDN w:val="0"/>
              <w:adjustRightInd w:val="0"/>
              <w:rPr>
                <w:rFonts w:ascii="Tahoma" w:hAnsi="Tahoma" w:cs="Tahoma"/>
                <w:sz w:val="18"/>
                <w:szCs w:val="18"/>
              </w:rPr>
            </w:pPr>
          </w:p>
        </w:tc>
      </w:tr>
      <w:tr w:rsidR="00283B86" w:rsidRPr="001253EA" w:rsidTr="002F3D13">
        <w:tc>
          <w:tcPr>
            <w:tcW w:w="3181"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14 dni (11-14 dni) od daty zgłoszenia</w:t>
            </w: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10 dni (6-10 dni) od daty zgłoszenia</w:t>
            </w:r>
          </w:p>
        </w:tc>
        <w:tc>
          <w:tcPr>
            <w:tcW w:w="32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5 dni (1-5 dni) od daty zgłoszenia</w:t>
            </w:r>
          </w:p>
        </w:tc>
      </w:tr>
      <w:tr w:rsidR="00283B86" w:rsidRPr="001253EA" w:rsidTr="002F3D13">
        <w:tc>
          <w:tcPr>
            <w:tcW w:w="3181"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0 pkt</w:t>
            </w: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20 pkt</w:t>
            </w:r>
          </w:p>
        </w:tc>
        <w:tc>
          <w:tcPr>
            <w:tcW w:w="32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40 pkt</w:t>
            </w:r>
          </w:p>
        </w:tc>
      </w:tr>
      <w:tr w:rsidR="00283B86" w:rsidRPr="001253EA" w:rsidTr="002F3D13">
        <w:tc>
          <w:tcPr>
            <w:tcW w:w="3181"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c>
          <w:tcPr>
            <w:tcW w:w="3218" w:type="dxa"/>
            <w:vAlign w:val="center"/>
          </w:tcPr>
          <w:p w:rsidR="00283B86" w:rsidRPr="001253EA" w:rsidRDefault="00283B86" w:rsidP="002F3D13">
            <w:pPr>
              <w:pStyle w:val="WW-Tekstpodstawowy2"/>
              <w:overflowPunct w:val="0"/>
              <w:autoSpaceDE w:val="0"/>
              <w:autoSpaceDN w:val="0"/>
              <w:adjustRightInd w:val="0"/>
              <w:jc w:val="center"/>
              <w:rPr>
                <w:rFonts w:ascii="Tahoma" w:hAnsi="Tahoma" w:cs="Tahoma"/>
                <w:b/>
                <w:sz w:val="18"/>
                <w:szCs w:val="18"/>
              </w:rPr>
            </w:pPr>
          </w:p>
        </w:tc>
      </w:tr>
    </w:tbl>
    <w:p w:rsidR="00283B86" w:rsidRDefault="00283B86" w:rsidP="00D45D1D">
      <w:pPr>
        <w:pStyle w:val="WW-Tekstpodstawowy2"/>
        <w:overflowPunct w:val="0"/>
        <w:autoSpaceDE w:val="0"/>
        <w:autoSpaceDN w:val="0"/>
        <w:adjustRightInd w:val="0"/>
        <w:rPr>
          <w:rFonts w:ascii="Tahoma" w:hAnsi="Tahoma" w:cs="Tahoma"/>
          <w:sz w:val="18"/>
          <w:szCs w:val="18"/>
        </w:rPr>
      </w:pPr>
    </w:p>
    <w:p w:rsidR="00283B86" w:rsidRDefault="00283B86" w:rsidP="0004059B">
      <w:pPr>
        <w:pStyle w:val="WW-Tekstpodstawowy2"/>
        <w:overflowPunct w:val="0"/>
        <w:autoSpaceDE w:val="0"/>
        <w:autoSpaceDN w:val="0"/>
        <w:adjustRightInd w:val="0"/>
        <w:ind w:left="480" w:hanging="480"/>
        <w:rPr>
          <w:rFonts w:ascii="Tahoma" w:hAnsi="Tahoma" w:cs="Tahoma"/>
          <w:sz w:val="18"/>
          <w:szCs w:val="18"/>
        </w:rPr>
      </w:pPr>
    </w:p>
    <w:p w:rsidR="00283B86" w:rsidRPr="00803746" w:rsidRDefault="00283B86" w:rsidP="0004059B">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UWAGA! należy zaznaczyć tylk</w:t>
      </w:r>
      <w:r>
        <w:rPr>
          <w:rFonts w:ascii="Tahoma" w:hAnsi="Tahoma" w:cs="Tahoma"/>
          <w:b/>
          <w:bCs/>
          <w:sz w:val="18"/>
          <w:szCs w:val="18"/>
        </w:rPr>
        <w:t>o jedną pozycję – patrz pkt 16.5</w:t>
      </w:r>
      <w:r w:rsidRPr="00803746">
        <w:rPr>
          <w:rFonts w:ascii="Tahoma" w:hAnsi="Tahoma" w:cs="Tahoma"/>
          <w:b/>
          <w:bCs/>
          <w:sz w:val="18"/>
          <w:szCs w:val="18"/>
        </w:rPr>
        <w:t xml:space="preserve">.2. Instrukcji dla Wykonawców </w:t>
      </w:r>
    </w:p>
    <w:p w:rsidR="00283B86" w:rsidRDefault="00283B86" w:rsidP="00E73FC4">
      <w:pPr>
        <w:pStyle w:val="WW-Tekstpodstawowy2"/>
        <w:overflowPunct w:val="0"/>
        <w:autoSpaceDE w:val="0"/>
        <w:autoSpaceDN w:val="0"/>
        <w:adjustRightInd w:val="0"/>
        <w:ind w:left="120"/>
        <w:rPr>
          <w:rFonts w:ascii="Tahoma" w:hAnsi="Tahoma" w:cs="Tahoma"/>
          <w:sz w:val="18"/>
          <w:szCs w:val="18"/>
        </w:rPr>
      </w:pPr>
    </w:p>
    <w:p w:rsidR="00283B86" w:rsidRPr="00C83C31" w:rsidRDefault="00283B86"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283B86" w:rsidRDefault="00283B86" w:rsidP="00310D9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283B86" w:rsidRDefault="00283B86"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283B86" w:rsidRPr="00C83C31" w:rsidRDefault="00283B86"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283B86" w:rsidRDefault="00283B86"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283B86" w:rsidRPr="00C83C31" w:rsidRDefault="00283B86" w:rsidP="00FA47BB">
      <w:pPr>
        <w:pStyle w:val="PlainText"/>
        <w:spacing w:before="120"/>
        <w:ind w:left="480" w:hanging="480"/>
        <w:jc w:val="both"/>
        <w:rPr>
          <w:rFonts w:ascii="Tahoma" w:hAnsi="Tahoma" w:cs="Tahoma"/>
          <w:sz w:val="18"/>
          <w:szCs w:val="18"/>
        </w:rPr>
      </w:pPr>
      <w:r w:rsidRPr="00C83C31">
        <w:rPr>
          <w:rFonts w:ascii="Tahoma" w:hAnsi="Tahoma" w:cs="Tahoma"/>
          <w:sz w:val="18"/>
          <w:szCs w:val="18"/>
        </w:rPr>
        <w:t xml:space="preserve">  </w:t>
      </w:r>
    </w:p>
    <w:p w:rsidR="00283B86" w:rsidRPr="00C83C31" w:rsidRDefault="00283B86"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283B86" w:rsidRPr="00C83C31" w:rsidRDefault="00283B86"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283B86" w:rsidRPr="00F31C70">
        <w:tc>
          <w:tcPr>
            <w:tcW w:w="4772" w:type="dxa"/>
          </w:tcPr>
          <w:p w:rsidR="00283B86" w:rsidRPr="00F31C70" w:rsidRDefault="00283B86"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283B86" w:rsidRPr="00F31C70" w:rsidRDefault="00283B86"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283B86" w:rsidRPr="00F31C70">
        <w:tc>
          <w:tcPr>
            <w:tcW w:w="4772" w:type="dxa"/>
          </w:tcPr>
          <w:p w:rsidR="00283B86" w:rsidRPr="00F31C70" w:rsidRDefault="00283B86" w:rsidP="00F31C70">
            <w:pPr>
              <w:pStyle w:val="PlainText"/>
              <w:spacing w:before="120" w:line="360" w:lineRule="auto"/>
              <w:jc w:val="both"/>
              <w:rPr>
                <w:rFonts w:ascii="Tahoma" w:hAnsi="Tahoma" w:cs="Tahoma"/>
                <w:sz w:val="18"/>
                <w:szCs w:val="18"/>
              </w:rPr>
            </w:pPr>
          </w:p>
        </w:tc>
        <w:tc>
          <w:tcPr>
            <w:tcW w:w="4772" w:type="dxa"/>
          </w:tcPr>
          <w:p w:rsidR="00283B86" w:rsidRPr="00F31C70" w:rsidRDefault="00283B86" w:rsidP="00F31C70">
            <w:pPr>
              <w:pStyle w:val="PlainText"/>
              <w:spacing w:before="120" w:line="360" w:lineRule="auto"/>
              <w:jc w:val="both"/>
              <w:rPr>
                <w:rFonts w:ascii="Tahoma" w:hAnsi="Tahoma" w:cs="Tahoma"/>
                <w:sz w:val="18"/>
                <w:szCs w:val="18"/>
              </w:rPr>
            </w:pPr>
          </w:p>
        </w:tc>
      </w:tr>
    </w:tbl>
    <w:p w:rsidR="00283B86" w:rsidRDefault="00283B86" w:rsidP="008312AE">
      <w:pPr>
        <w:pStyle w:val="PlainText"/>
        <w:spacing w:before="120"/>
        <w:ind w:left="-119"/>
        <w:jc w:val="both"/>
        <w:rPr>
          <w:rFonts w:ascii="Tahoma" w:hAnsi="Tahoma" w:cs="Tahoma"/>
          <w:sz w:val="18"/>
          <w:szCs w:val="18"/>
        </w:rPr>
      </w:pPr>
      <w:r w:rsidRPr="008312AE">
        <w:rPr>
          <w:rFonts w:ascii="Tahoma" w:hAnsi="Tahoma" w:cs="Tahoma"/>
          <w:b/>
          <w:sz w:val="18"/>
          <w:szCs w:val="18"/>
        </w:rPr>
        <w:t xml:space="preserve">  11.   </w:t>
      </w:r>
      <w:r>
        <w:rPr>
          <w:rFonts w:ascii="Tahoma" w:hAnsi="Tahoma" w:cs="Tahoma"/>
          <w:b/>
          <w:sz w:val="18"/>
          <w:szCs w:val="18"/>
        </w:rPr>
        <w:t xml:space="preserve">OŚWIADCZAMY, </w:t>
      </w:r>
      <w:r w:rsidRPr="008312AE">
        <w:rPr>
          <w:rFonts w:ascii="Tahoma" w:hAnsi="Tahoma" w:cs="Tahoma"/>
          <w:sz w:val="18"/>
          <w:szCs w:val="18"/>
        </w:rPr>
        <w:t xml:space="preserve">że sposób reprezentacji spółki/konsorcjum dla potrzeb niniejszego zamówienia jest </w:t>
      </w:r>
    </w:p>
    <w:p w:rsidR="00283B86" w:rsidRDefault="00283B86" w:rsidP="008312AE">
      <w:pPr>
        <w:pStyle w:val="PlainText"/>
        <w:spacing w:before="120"/>
        <w:ind w:left="-119"/>
        <w:jc w:val="both"/>
        <w:rPr>
          <w:rFonts w:ascii="Tahoma" w:hAnsi="Tahoma" w:cs="Tahoma"/>
          <w:sz w:val="18"/>
          <w:szCs w:val="18"/>
        </w:rPr>
      </w:pPr>
      <w:r>
        <w:rPr>
          <w:rFonts w:ascii="Tahoma" w:hAnsi="Tahoma" w:cs="Tahoma"/>
          <w:sz w:val="18"/>
          <w:szCs w:val="18"/>
        </w:rPr>
        <w:t xml:space="preserve">          </w:t>
      </w:r>
      <w:r w:rsidRPr="008312AE">
        <w:rPr>
          <w:rFonts w:ascii="Tahoma" w:hAnsi="Tahoma" w:cs="Tahoma"/>
          <w:sz w:val="18"/>
          <w:szCs w:val="18"/>
        </w:rPr>
        <w:t>następujący</w:t>
      </w:r>
      <w:r>
        <w:rPr>
          <w:rFonts w:ascii="Tahoma" w:hAnsi="Tahoma" w:cs="Tahoma"/>
          <w:sz w:val="18"/>
          <w:szCs w:val="18"/>
        </w:rPr>
        <w:t>: ________________________</w:t>
      </w:r>
      <w:r w:rsidRPr="008312AE">
        <w:rPr>
          <w:rFonts w:ascii="Tahoma" w:hAnsi="Tahoma" w:cs="Tahoma"/>
          <w:sz w:val="18"/>
          <w:szCs w:val="18"/>
        </w:rPr>
        <w:t>_____________________________________</w:t>
      </w:r>
      <w:r>
        <w:rPr>
          <w:rFonts w:ascii="Tahoma" w:hAnsi="Tahoma" w:cs="Tahoma"/>
          <w:sz w:val="18"/>
          <w:szCs w:val="18"/>
        </w:rPr>
        <w:t>_________________</w:t>
      </w:r>
      <w:r w:rsidRPr="008312AE">
        <w:rPr>
          <w:rFonts w:ascii="Tahoma" w:hAnsi="Tahoma" w:cs="Tahoma"/>
          <w:sz w:val="18"/>
          <w:szCs w:val="18"/>
        </w:rPr>
        <w:t>_</w:t>
      </w:r>
    </w:p>
    <w:p w:rsidR="00283B86" w:rsidRPr="008312AE" w:rsidRDefault="00283B86" w:rsidP="008312AE">
      <w:pPr>
        <w:pStyle w:val="PlainText"/>
        <w:spacing w:before="120" w:line="360" w:lineRule="auto"/>
        <w:ind w:left="-119"/>
        <w:jc w:val="both"/>
        <w:rPr>
          <w:rFonts w:ascii="Tahoma" w:hAnsi="Tahoma" w:cs="Tahoma"/>
          <w:i/>
          <w:sz w:val="16"/>
          <w:szCs w:val="16"/>
        </w:rPr>
      </w:pPr>
      <w:r>
        <w:rPr>
          <w:rFonts w:ascii="Tahoma" w:hAnsi="Tahoma" w:cs="Tahoma"/>
          <w:i/>
          <w:sz w:val="16"/>
          <w:szCs w:val="16"/>
        </w:rPr>
        <w:t xml:space="preserve">                                        </w:t>
      </w:r>
      <w:r w:rsidRPr="008312AE">
        <w:rPr>
          <w:rFonts w:ascii="Tahoma" w:hAnsi="Tahoma" w:cs="Tahoma"/>
          <w:i/>
          <w:sz w:val="16"/>
          <w:szCs w:val="16"/>
        </w:rPr>
        <w:t>(Wypełniają jedynie przedsiębiorcy składający wspólna ofertę – spółki cywilne lub konsorcja)</w:t>
      </w:r>
    </w:p>
    <w:p w:rsidR="00283B86" w:rsidRDefault="00283B86"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83B86" w:rsidRDefault="00283B86" w:rsidP="00FA47BB">
      <w:pPr>
        <w:pStyle w:val="PlainText"/>
        <w:spacing w:before="120"/>
        <w:ind w:left="480" w:hanging="480"/>
        <w:jc w:val="both"/>
        <w:rPr>
          <w:rFonts w:ascii="Tahoma" w:hAnsi="Tahoma" w:cs="Tahoma"/>
          <w:sz w:val="18"/>
          <w:szCs w:val="18"/>
        </w:rPr>
      </w:pPr>
      <w:r w:rsidRPr="008312AE">
        <w:rPr>
          <w:rFonts w:ascii="Tahoma" w:hAnsi="Tahoma" w:cs="Tahoma"/>
          <w:b/>
          <w:sz w:val="18"/>
          <w:szCs w:val="18"/>
        </w:rPr>
        <w:t>1</w:t>
      </w:r>
      <w:r>
        <w:rPr>
          <w:rFonts w:ascii="Tahoma" w:hAnsi="Tahoma" w:cs="Tahoma"/>
          <w:b/>
          <w:sz w:val="18"/>
          <w:szCs w:val="18"/>
        </w:rPr>
        <w:t>3</w:t>
      </w:r>
      <w:r w:rsidRPr="008312AE">
        <w:rPr>
          <w:rFonts w:ascii="Tahoma" w:hAnsi="Tahoma" w:cs="Tahoma"/>
          <w:b/>
          <w:sz w:val="18"/>
          <w:szCs w:val="18"/>
        </w:rPr>
        <w:t>.</w:t>
      </w:r>
      <w:r w:rsidRPr="008312AE">
        <w:rPr>
          <w:rFonts w:ascii="Tahoma" w:hAnsi="Tahoma" w:cs="Tahoma"/>
          <w:b/>
          <w:sz w:val="18"/>
          <w:szCs w:val="18"/>
        </w:rPr>
        <w:tab/>
        <w:t>OSOBA</w:t>
      </w:r>
      <w:r>
        <w:rPr>
          <w:rFonts w:ascii="Tahoma" w:hAnsi="Tahoma" w:cs="Tahoma"/>
          <w:sz w:val="18"/>
          <w:szCs w:val="18"/>
        </w:rPr>
        <w:t xml:space="preserve"> upoważniona do składania ofert w formie elektronicznej (postąpień) w trakcie aukcji elektronicznej:</w:t>
      </w:r>
    </w:p>
    <w:p w:rsidR="00283B86" w:rsidRDefault="00283B86" w:rsidP="00FA47BB">
      <w:pPr>
        <w:pStyle w:val="PlainText"/>
        <w:spacing w:before="120"/>
        <w:ind w:left="480" w:hanging="480"/>
        <w:jc w:val="both"/>
        <w:rPr>
          <w:rFonts w:ascii="Tahoma" w:hAnsi="Tahoma" w:cs="Tahoma"/>
          <w:sz w:val="18"/>
          <w:szCs w:val="18"/>
        </w:rPr>
      </w:pPr>
      <w:r>
        <w:rPr>
          <w:rFonts w:ascii="Tahoma" w:hAnsi="Tahoma" w:cs="Tahoma"/>
          <w:sz w:val="18"/>
          <w:szCs w:val="18"/>
        </w:rPr>
        <w:t>Imię i nazwisko __________________________________________________________________</w:t>
      </w:r>
    </w:p>
    <w:p w:rsidR="00283B86" w:rsidRDefault="00283B86" w:rsidP="00FA47BB">
      <w:pPr>
        <w:pStyle w:val="PlainText"/>
        <w:spacing w:before="120"/>
        <w:ind w:left="480" w:hanging="480"/>
        <w:jc w:val="both"/>
        <w:rPr>
          <w:rFonts w:ascii="Tahoma" w:hAnsi="Tahoma" w:cs="Tahoma"/>
          <w:sz w:val="18"/>
          <w:szCs w:val="18"/>
        </w:rPr>
      </w:pPr>
      <w:r>
        <w:rPr>
          <w:rFonts w:ascii="Tahoma" w:hAnsi="Tahoma" w:cs="Tahoma"/>
          <w:sz w:val="18"/>
          <w:szCs w:val="18"/>
        </w:rPr>
        <w:t>Nr dokumentu tożsamości __________________________________________________________</w:t>
      </w:r>
    </w:p>
    <w:p w:rsidR="00283B86" w:rsidRDefault="00283B86" w:rsidP="00FA47BB">
      <w:pPr>
        <w:pStyle w:val="PlainText"/>
        <w:spacing w:before="120"/>
        <w:ind w:left="480" w:hanging="480"/>
        <w:jc w:val="both"/>
        <w:rPr>
          <w:rFonts w:ascii="Tahoma" w:hAnsi="Tahoma" w:cs="Tahoma"/>
          <w:sz w:val="18"/>
          <w:szCs w:val="18"/>
        </w:rPr>
      </w:pPr>
      <w:r>
        <w:rPr>
          <w:rFonts w:ascii="Tahoma" w:hAnsi="Tahoma" w:cs="Tahoma"/>
          <w:sz w:val="18"/>
          <w:szCs w:val="18"/>
        </w:rPr>
        <w:t>Adres e-mail do korespondencji ______________________________________________________</w:t>
      </w:r>
    </w:p>
    <w:p w:rsidR="00283B86" w:rsidRPr="00C83C31" w:rsidRDefault="00283B86" w:rsidP="00FA47BB">
      <w:pPr>
        <w:pStyle w:val="PlainText"/>
        <w:spacing w:before="120"/>
        <w:ind w:left="480" w:hanging="480"/>
        <w:jc w:val="both"/>
        <w:rPr>
          <w:rFonts w:ascii="Tahoma" w:hAnsi="Tahoma" w:cs="Tahoma"/>
          <w:sz w:val="18"/>
          <w:szCs w:val="18"/>
        </w:rPr>
      </w:pPr>
      <w:r>
        <w:rPr>
          <w:rFonts w:ascii="Tahoma" w:hAnsi="Tahoma" w:cs="Tahoma"/>
          <w:sz w:val="18"/>
          <w:szCs w:val="18"/>
        </w:rPr>
        <w:t>Wymieniona wyżej osoba powinna dysponować podpisem elektronicznym, zgodnie z art. 91c ust. 2 ustawy Pzp.</w:t>
      </w:r>
    </w:p>
    <w:p w:rsidR="00283B86" w:rsidRDefault="00283B86" w:rsidP="00775992">
      <w:pPr>
        <w:pStyle w:val="PlainText"/>
        <w:numPr>
          <w:ilvl w:val="0"/>
          <w:numId w:val="31"/>
        </w:numPr>
        <w:tabs>
          <w:tab w:val="clear" w:pos="720"/>
          <w:tab w:val="num" w:pos="480"/>
        </w:tabs>
        <w:spacing w:before="120"/>
        <w:ind w:hanging="720"/>
        <w:jc w:val="both"/>
        <w:rPr>
          <w:rFonts w:ascii="Tahoma" w:hAnsi="Tahoma" w:cs="Tahoma"/>
          <w:sz w:val="18"/>
          <w:szCs w:val="18"/>
        </w:rPr>
      </w:pPr>
      <w:r>
        <w:rPr>
          <w:rFonts w:ascii="Tahoma" w:hAnsi="Tahoma" w:cs="Tahoma"/>
          <w:b/>
          <w:bCs/>
          <w:sz w:val="18"/>
          <w:szCs w:val="18"/>
        </w:rPr>
        <w:t>W</w:t>
      </w:r>
      <w:r w:rsidRPr="00C83C31">
        <w:rPr>
          <w:rFonts w:ascii="Tahoma" w:hAnsi="Tahoma" w:cs="Tahoma"/>
          <w:b/>
          <w:bCs/>
          <w:sz w:val="18"/>
          <w:szCs w:val="18"/>
        </w:rPr>
        <w:t>SZELKĄ KORESPONDENCJĘ</w:t>
      </w:r>
      <w:r w:rsidRPr="00C83C31">
        <w:rPr>
          <w:rFonts w:ascii="Tahoma" w:hAnsi="Tahoma" w:cs="Tahoma"/>
          <w:sz w:val="18"/>
          <w:szCs w:val="18"/>
        </w:rPr>
        <w:t xml:space="preserve"> w sprawie niniejszego postępowania należy kierować na poniższy adres:</w:t>
      </w:r>
    </w:p>
    <w:p w:rsidR="00283B86" w:rsidRPr="00C83C31" w:rsidRDefault="00283B86" w:rsidP="00092B08">
      <w:pPr>
        <w:pStyle w:val="PlainText"/>
        <w:spacing w:before="120"/>
        <w:jc w:val="both"/>
        <w:rPr>
          <w:rFonts w:ascii="Tahoma" w:hAnsi="Tahoma" w:cs="Tahoma"/>
          <w:sz w:val="18"/>
          <w:szCs w:val="18"/>
        </w:rPr>
      </w:pPr>
    </w:p>
    <w:p w:rsidR="00283B86" w:rsidRPr="00BB6397" w:rsidRDefault="00283B86" w:rsidP="00D45D1D">
      <w:pPr>
        <w:pStyle w:val="PlainText"/>
        <w:ind w:firstLine="708"/>
        <w:jc w:val="both"/>
        <w:rPr>
          <w:rFonts w:ascii="Tahoma" w:hAnsi="Tahoma" w:cs="Tahoma"/>
          <w:sz w:val="18"/>
          <w:szCs w:val="18"/>
          <w:lang w:val="en-US"/>
        </w:rPr>
      </w:pPr>
      <w:r>
        <w:rPr>
          <w:rFonts w:ascii="Tahoma" w:hAnsi="Tahoma" w:cs="Tahoma"/>
          <w:sz w:val="18"/>
          <w:szCs w:val="18"/>
          <w:lang w:val="en-US"/>
        </w:rPr>
        <w:t>__</w:t>
      </w:r>
      <w:r w:rsidRPr="00BB6397">
        <w:rPr>
          <w:rFonts w:ascii="Tahoma" w:hAnsi="Tahoma" w:cs="Tahoma"/>
          <w:sz w:val="18"/>
          <w:szCs w:val="18"/>
          <w:lang w:val="en-US"/>
        </w:rPr>
        <w:t>_________________________________________________________________________________</w:t>
      </w:r>
    </w:p>
    <w:p w:rsidR="00283B86" w:rsidRDefault="00283B86" w:rsidP="00FE2C6D">
      <w:pPr>
        <w:pStyle w:val="PlainText"/>
        <w:jc w:val="both"/>
        <w:rPr>
          <w:rFonts w:ascii="Tahoma" w:hAnsi="Tahoma" w:cs="Tahoma"/>
          <w:sz w:val="18"/>
          <w:szCs w:val="18"/>
          <w:lang w:val="en-US"/>
        </w:rPr>
      </w:pPr>
    </w:p>
    <w:p w:rsidR="00283B86" w:rsidRDefault="00283B86"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283B86" w:rsidRPr="00BB016C" w:rsidRDefault="00283B86" w:rsidP="00FE2C6D">
      <w:pPr>
        <w:pStyle w:val="PlainText"/>
        <w:jc w:val="both"/>
        <w:rPr>
          <w:rFonts w:ascii="Tahoma" w:hAnsi="Tahoma" w:cs="Tahoma"/>
          <w:sz w:val="18"/>
          <w:szCs w:val="18"/>
          <w:lang w:val="en-US"/>
        </w:rPr>
      </w:pPr>
    </w:p>
    <w:p w:rsidR="00283B86" w:rsidRDefault="00283B86"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283B86" w:rsidRPr="00BB016C" w:rsidRDefault="00283B86" w:rsidP="00FE2C6D">
      <w:pPr>
        <w:pStyle w:val="PlainText"/>
        <w:jc w:val="both"/>
        <w:rPr>
          <w:rFonts w:ascii="Tahoma" w:hAnsi="Tahoma" w:cs="Tahoma"/>
          <w:sz w:val="18"/>
          <w:szCs w:val="18"/>
          <w:lang w:val="en-US"/>
        </w:rPr>
      </w:pPr>
    </w:p>
    <w:p w:rsidR="00283B86" w:rsidRPr="00BB016C" w:rsidRDefault="00283B86"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283B86" w:rsidRPr="00C83C31" w:rsidRDefault="00283B86" w:rsidP="00FA47BB">
      <w:pPr>
        <w:pStyle w:val="PlainText"/>
        <w:spacing w:before="120"/>
        <w:jc w:val="both"/>
        <w:rPr>
          <w:rFonts w:ascii="Tahoma" w:hAnsi="Tahoma" w:cs="Tahoma"/>
          <w:sz w:val="18"/>
          <w:szCs w:val="18"/>
        </w:rPr>
      </w:pPr>
      <w:r>
        <w:rPr>
          <w:rFonts w:ascii="Tahoma" w:hAnsi="Tahoma" w:cs="Tahoma"/>
          <w:b/>
          <w:bCs/>
          <w:sz w:val="18"/>
          <w:szCs w:val="18"/>
        </w:rPr>
        <w:t xml:space="preserve">15.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283B86" w:rsidRDefault="00283B86" w:rsidP="00FA47BB">
      <w:pPr>
        <w:pStyle w:val="PlainText"/>
        <w:spacing w:before="120"/>
        <w:rPr>
          <w:rFonts w:ascii="Tahoma" w:hAnsi="Tahoma" w:cs="Tahoma"/>
          <w:sz w:val="18"/>
          <w:szCs w:val="18"/>
        </w:rPr>
      </w:pPr>
    </w:p>
    <w:p w:rsidR="00283B86" w:rsidRPr="00C83C31" w:rsidRDefault="00283B86"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283B86" w:rsidRPr="00D7440C" w:rsidRDefault="00283B86"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283B86" w:rsidRPr="00D7440C" w:rsidRDefault="00283B86"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283B86" w:rsidRPr="00D7440C" w:rsidRDefault="00283B86" w:rsidP="00046460">
      <w:pPr>
        <w:shd w:val="clear" w:color="auto" w:fill="FFFFFF"/>
        <w:tabs>
          <w:tab w:val="left" w:pos="2490"/>
        </w:tabs>
        <w:spacing w:line="454" w:lineRule="exact"/>
        <w:rPr>
          <w:rFonts w:ascii="Tahoma" w:hAnsi="Tahoma" w:cs="Tahoma"/>
          <w:i/>
          <w:iCs/>
          <w:spacing w:val="2"/>
          <w:sz w:val="18"/>
          <w:szCs w:val="18"/>
        </w:rPr>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761E15">
      <w:pPr>
        <w:pStyle w:val="rozdzia"/>
      </w:pPr>
    </w:p>
    <w:p w:rsidR="00283B86" w:rsidRDefault="00283B86" w:rsidP="00D45D1D">
      <w:pPr>
        <w:pStyle w:val="rozdzia"/>
        <w:rPr>
          <w:sz w:val="24"/>
          <w:szCs w:val="24"/>
        </w:rPr>
      </w:pPr>
    </w:p>
    <w:p w:rsidR="00283B86" w:rsidRDefault="00283B86" w:rsidP="00F90788">
      <w:pPr>
        <w:pStyle w:val="rozdzia"/>
        <w:jc w:val="center"/>
        <w:rPr>
          <w:sz w:val="24"/>
          <w:szCs w:val="24"/>
        </w:rPr>
      </w:pPr>
    </w:p>
    <w:p w:rsidR="00283B86" w:rsidRPr="00F90788" w:rsidRDefault="00283B86" w:rsidP="00F90788">
      <w:pPr>
        <w:pStyle w:val="rozdzia"/>
        <w:jc w:val="center"/>
        <w:rPr>
          <w:sz w:val="24"/>
          <w:szCs w:val="24"/>
        </w:rPr>
      </w:pPr>
      <w:r w:rsidRPr="00F90788">
        <w:rPr>
          <w:sz w:val="24"/>
          <w:szCs w:val="24"/>
        </w:rPr>
        <w:t>ROZDZIAŁ IV</w:t>
      </w:r>
    </w:p>
    <w:p w:rsidR="00283B86" w:rsidRDefault="00283B86" w:rsidP="00F90788">
      <w:pPr>
        <w:widowControl w:val="0"/>
        <w:shd w:val="clear" w:color="auto" w:fill="FFFFFF"/>
        <w:autoSpaceDE w:val="0"/>
        <w:autoSpaceDN w:val="0"/>
        <w:adjustRightInd w:val="0"/>
        <w:spacing w:line="322" w:lineRule="exact"/>
        <w:jc w:val="center"/>
        <w:rPr>
          <w:rFonts w:ascii="Tahoma" w:hAnsi="Tahoma" w:cs="Tahoma"/>
          <w:b/>
          <w:bCs/>
        </w:rPr>
      </w:pPr>
    </w:p>
    <w:p w:rsidR="00283B86" w:rsidRPr="00F90788" w:rsidRDefault="00283B86"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8350D2">
      <w:pPr>
        <w:pStyle w:val="Title"/>
        <w:spacing w:line="360" w:lineRule="auto"/>
        <w:ind w:right="-19"/>
        <w:rPr>
          <w:rFonts w:ascii="Tahoma" w:hAnsi="Tahoma" w:cs="Tahoma"/>
          <w:b/>
          <w:sz w:val="18"/>
          <w:szCs w:val="18"/>
        </w:rPr>
      </w:pPr>
      <w:r>
        <w:rPr>
          <w:rFonts w:ascii="Tahoma" w:hAnsi="Tahoma" w:cs="Tahoma"/>
          <w:b/>
          <w:sz w:val="18"/>
          <w:szCs w:val="18"/>
        </w:rPr>
        <w:t>WZÓR UMOWY  - CZĘŚĆ I</w:t>
      </w:r>
    </w:p>
    <w:p w:rsidR="00283B86" w:rsidRDefault="00283B86" w:rsidP="008350D2">
      <w:pPr>
        <w:pStyle w:val="Title"/>
        <w:spacing w:line="360" w:lineRule="auto"/>
        <w:ind w:right="-19"/>
        <w:rPr>
          <w:rFonts w:ascii="Tahoma" w:hAnsi="Tahoma" w:cs="Tahoma"/>
          <w:b/>
          <w:sz w:val="18"/>
          <w:szCs w:val="18"/>
        </w:rPr>
      </w:pPr>
    </w:p>
    <w:p w:rsidR="00283B86" w:rsidRDefault="00283B86" w:rsidP="008350D2">
      <w:pPr>
        <w:pStyle w:val="BodyText"/>
        <w:spacing w:line="360" w:lineRule="auto"/>
        <w:jc w:val="both"/>
        <w:rPr>
          <w:rFonts w:ascii="Tahoma" w:hAnsi="Tahoma" w:cs="Tahoma"/>
          <w:sz w:val="18"/>
          <w:szCs w:val="18"/>
        </w:rPr>
      </w:pPr>
      <w:r>
        <w:rPr>
          <w:rFonts w:ascii="Tahoma" w:hAnsi="Tahoma" w:cs="Tahoma"/>
          <w:sz w:val="18"/>
          <w:szCs w:val="18"/>
        </w:rPr>
        <w:t>W dniu _____________ roku w Warszawie pomiędzy:</w:t>
      </w:r>
    </w:p>
    <w:p w:rsidR="00283B86" w:rsidRDefault="00283B86" w:rsidP="008350D2">
      <w:pPr>
        <w:pStyle w:val="BodyText"/>
        <w:spacing w:line="360" w:lineRule="auto"/>
        <w:jc w:val="both"/>
        <w:rPr>
          <w:rFonts w:ascii="Tahoma" w:hAnsi="Tahoma" w:cs="Tahoma"/>
          <w:sz w:val="18"/>
          <w:szCs w:val="18"/>
        </w:rPr>
      </w:pPr>
      <w:r>
        <w:rPr>
          <w:rFonts w:ascii="Tahoma" w:hAnsi="Tahoma" w:cs="Tahoma"/>
          <w:sz w:val="18"/>
          <w:szCs w:val="18"/>
        </w:rPr>
        <w:t xml:space="preserve">Miastem Stołecznym Warszawa, Plac Bankowy 3/5, 00 – 950 Warszawa, NIP 525-22-48-481 w imieniu i na rzecz którego działa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t>
      </w:r>
      <w:r>
        <w:rPr>
          <w:rFonts w:ascii="Tahoma" w:hAnsi="Tahoma" w:cs="Tahoma"/>
          <w:sz w:val="18"/>
          <w:szCs w:val="18"/>
        </w:rPr>
        <w:br/>
        <w:t>w sprawie statutu Zarządu Dróg Miejskich, reprezentowane na podstawie pełnomocnictwa nr ZDM/DOP/0114/1606/16 z dnia 18.03.2016 r. przez:</w:t>
      </w:r>
    </w:p>
    <w:p w:rsidR="00283B86" w:rsidRDefault="00283B86" w:rsidP="008350D2">
      <w:pPr>
        <w:pStyle w:val="BodyText"/>
        <w:spacing w:line="360" w:lineRule="auto"/>
        <w:jc w:val="both"/>
        <w:rPr>
          <w:rFonts w:ascii="Tahoma" w:hAnsi="Tahoma" w:cs="Tahoma"/>
          <w:i/>
          <w:iCs/>
          <w:sz w:val="18"/>
          <w:szCs w:val="18"/>
        </w:rPr>
      </w:pPr>
      <w:r>
        <w:rPr>
          <w:rFonts w:ascii="Tahoma" w:hAnsi="Tahoma" w:cs="Tahoma"/>
          <w:sz w:val="18"/>
          <w:szCs w:val="18"/>
        </w:rPr>
        <w:t>………………………………………………………………………………………………..</w:t>
      </w:r>
    </w:p>
    <w:p w:rsidR="00283B86" w:rsidRDefault="00283B86" w:rsidP="008350D2">
      <w:pPr>
        <w:spacing w:line="360" w:lineRule="auto"/>
        <w:jc w:val="both"/>
        <w:rPr>
          <w:rFonts w:ascii="Tahoma" w:hAnsi="Tahoma" w:cs="Tahoma"/>
          <w:sz w:val="18"/>
          <w:szCs w:val="18"/>
        </w:rPr>
      </w:pPr>
      <w:r>
        <w:rPr>
          <w:rFonts w:ascii="Tahoma" w:hAnsi="Tahoma" w:cs="Tahoma"/>
          <w:sz w:val="18"/>
          <w:szCs w:val="18"/>
        </w:rPr>
        <w:t>zwanym dalej „Zamawiającym”,</w:t>
      </w:r>
    </w:p>
    <w:p w:rsidR="00283B86" w:rsidRDefault="00283B86" w:rsidP="008350D2">
      <w:pPr>
        <w:ind w:right="57"/>
        <w:jc w:val="both"/>
        <w:rPr>
          <w:rFonts w:ascii="Tahoma" w:hAnsi="Tahoma" w:cs="Tahoma"/>
          <w:sz w:val="18"/>
          <w:szCs w:val="18"/>
        </w:rPr>
      </w:pPr>
      <w:r>
        <w:rPr>
          <w:rFonts w:ascii="Tahoma" w:hAnsi="Tahoma" w:cs="Tahoma"/>
          <w:sz w:val="18"/>
          <w:szCs w:val="18"/>
        </w:rPr>
        <w:t xml:space="preserve">a </w:t>
      </w:r>
    </w:p>
    <w:p w:rsidR="00283B86" w:rsidRPr="00842BE5" w:rsidRDefault="00283B86" w:rsidP="008350D2">
      <w:pPr>
        <w:ind w:right="57"/>
        <w:jc w:val="both"/>
        <w:rPr>
          <w:rFonts w:ascii="Tahoma" w:hAnsi="Tahoma" w:cs="Tahoma"/>
          <w:sz w:val="18"/>
          <w:szCs w:val="18"/>
        </w:rPr>
      </w:pPr>
      <w:r w:rsidRPr="00842BE5">
        <w:rPr>
          <w:rFonts w:ascii="Tahoma" w:hAnsi="Tahoma" w:cs="Tahoma"/>
          <w:sz w:val="18"/>
          <w:szCs w:val="18"/>
        </w:rPr>
        <w:t>……………………………………………………………………………………………………………………………………………………………………..</w:t>
      </w:r>
    </w:p>
    <w:p w:rsidR="00283B86" w:rsidRPr="00842BE5" w:rsidRDefault="00283B86" w:rsidP="008350D2">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 xml:space="preserve">z siedzibą w </w:t>
      </w:r>
      <w:r>
        <w:rPr>
          <w:rFonts w:ascii="Tahoma" w:hAnsi="Tahoma" w:cs="Tahoma"/>
          <w:sz w:val="18"/>
          <w:szCs w:val="18"/>
          <w:lang w:eastAsia="en-US"/>
        </w:rPr>
        <w:t>…………………………………………..….</w:t>
      </w:r>
      <w:r w:rsidRPr="00842BE5">
        <w:rPr>
          <w:rFonts w:ascii="Tahoma" w:hAnsi="Tahoma" w:cs="Tahoma"/>
          <w:sz w:val="18"/>
          <w:szCs w:val="18"/>
          <w:lang w:eastAsia="en-US"/>
        </w:rPr>
        <w:t xml:space="preserve"> przy ul. …………………………………; …………………………………………… </w:t>
      </w:r>
      <w:r w:rsidRPr="006C21DE">
        <w:rPr>
          <w:rFonts w:ascii="Tahoma" w:hAnsi="Tahoma" w:cs="Tahoma"/>
          <w:sz w:val="18"/>
          <w:szCs w:val="18"/>
          <w:lang w:eastAsia="en-US"/>
        </w:rPr>
        <w:t>zarejestrowaną</w:t>
      </w:r>
      <w:r>
        <w:rPr>
          <w:rFonts w:ascii="Tahoma" w:hAnsi="Tahoma" w:cs="Tahoma"/>
          <w:sz w:val="18"/>
          <w:szCs w:val="18"/>
          <w:lang w:eastAsia="en-US"/>
        </w:rPr>
        <w:t xml:space="preserve"> </w:t>
      </w:r>
      <w:r w:rsidRPr="00842BE5">
        <w:rPr>
          <w:rFonts w:ascii="Tahoma" w:hAnsi="Tahoma" w:cs="Tahoma"/>
          <w:sz w:val="18"/>
          <w:szCs w:val="18"/>
          <w:lang w:eastAsia="en-US"/>
        </w:rPr>
        <w:t>w ……………</w:t>
      </w:r>
      <w:r>
        <w:rPr>
          <w:rFonts w:ascii="Tahoma" w:hAnsi="Tahoma" w:cs="Tahoma"/>
          <w:sz w:val="18"/>
          <w:szCs w:val="18"/>
          <w:lang w:eastAsia="en-US"/>
        </w:rPr>
        <w:t xml:space="preserve">………………………………………………………… </w:t>
      </w:r>
      <w:r w:rsidRPr="00842BE5">
        <w:rPr>
          <w:rFonts w:ascii="Tahoma" w:hAnsi="Tahoma" w:cs="Tahoma"/>
          <w:sz w:val="18"/>
          <w:szCs w:val="18"/>
          <w:lang w:eastAsia="en-US"/>
        </w:rPr>
        <w:t>pod numerem KRS ………………………………</w:t>
      </w:r>
      <w:r>
        <w:rPr>
          <w:rFonts w:ascii="Tahoma" w:hAnsi="Tahoma" w:cs="Tahoma"/>
          <w:sz w:val="18"/>
          <w:szCs w:val="18"/>
          <w:lang w:eastAsia="en-US"/>
        </w:rPr>
        <w:t>…………</w:t>
      </w:r>
      <w:r w:rsidRPr="00842BE5">
        <w:rPr>
          <w:rFonts w:ascii="Tahoma" w:hAnsi="Tahoma" w:cs="Tahoma"/>
          <w:sz w:val="18"/>
          <w:szCs w:val="18"/>
          <w:lang w:eastAsia="en-US"/>
        </w:rPr>
        <w:t xml:space="preserve"> zwaną dalej ”Wykonawcą”, posługującą się numerem REGON: …………………………, numerem NIP: ………………………… reprezentowaną jednoosobowo/dwuosobowo przez: …………………………………………………………………………………………</w:t>
      </w:r>
    </w:p>
    <w:p w:rsidR="00283B86" w:rsidRPr="00E3585E" w:rsidRDefault="00283B86" w:rsidP="008350D2">
      <w:pPr>
        <w:spacing w:line="360" w:lineRule="auto"/>
        <w:jc w:val="both"/>
        <w:rPr>
          <w:rFonts w:ascii="Tahoma" w:hAnsi="Tahoma" w:cs="Tahoma"/>
          <w:sz w:val="18"/>
          <w:szCs w:val="18"/>
        </w:rPr>
      </w:pPr>
      <w:r>
        <w:rPr>
          <w:rFonts w:ascii="Tahoma" w:hAnsi="Tahoma" w:cs="Tahoma"/>
          <w:sz w:val="18"/>
          <w:szCs w:val="18"/>
        </w:rPr>
        <w:t>w wyniku rozstrzygnięcia postępowania o udzielenie zamówienia w trybie przetargu nieograniczonego zakończonego aukcją elektroniczną prowadzonego na podstawie przepisów ustawy Prawo zamówień publicznych (Dz. U. z 2015 r., poz. 2164) została zawarta umowa o następującej treści:</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w:t>
      </w:r>
    </w:p>
    <w:p w:rsidR="00283B86" w:rsidRPr="007879D0" w:rsidRDefault="00283B86" w:rsidP="008350D2">
      <w:pPr>
        <w:pStyle w:val="ListParagraph"/>
        <w:spacing w:after="0" w:line="360" w:lineRule="auto"/>
        <w:ind w:left="0"/>
        <w:jc w:val="both"/>
        <w:rPr>
          <w:rFonts w:ascii="Tahoma" w:hAnsi="Tahoma" w:cs="Tahoma"/>
          <w:bCs/>
          <w:sz w:val="18"/>
          <w:szCs w:val="18"/>
        </w:rPr>
      </w:pPr>
      <w:r w:rsidRPr="00366EE6">
        <w:rPr>
          <w:rFonts w:ascii="Tahoma" w:hAnsi="Tahoma" w:cs="Tahoma"/>
          <w:bCs/>
          <w:sz w:val="18"/>
          <w:szCs w:val="18"/>
        </w:rPr>
        <w:t>Zamawiający zleca a Wykonawca</w:t>
      </w:r>
      <w:r>
        <w:rPr>
          <w:rFonts w:ascii="Tahoma" w:hAnsi="Tahoma" w:cs="Tahoma"/>
          <w:bCs/>
          <w:sz w:val="18"/>
          <w:szCs w:val="18"/>
        </w:rPr>
        <w:t xml:space="preserve"> przyjmuje do realizacji </w:t>
      </w:r>
      <w:r>
        <w:rPr>
          <w:rFonts w:ascii="Tahoma" w:hAnsi="Tahoma" w:cs="Tahoma"/>
          <w:b/>
          <w:bCs/>
          <w:sz w:val="18"/>
          <w:szCs w:val="18"/>
        </w:rPr>
        <w:t>dostawy w 2017 roku artykułów biurowych określonych w „Formularzu cenowym”,</w:t>
      </w:r>
      <w:r>
        <w:rPr>
          <w:rFonts w:ascii="Tahoma" w:hAnsi="Tahoma" w:cs="Tahoma"/>
          <w:bCs/>
          <w:sz w:val="18"/>
          <w:szCs w:val="18"/>
        </w:rPr>
        <w:t xml:space="preserve"> stanowiącym załącznik do niniejszej umowy</w:t>
      </w:r>
      <w:r>
        <w:rPr>
          <w:rFonts w:ascii="Tahoma" w:hAnsi="Tahoma" w:cs="Tahoma"/>
          <w:b/>
          <w:sz w:val="18"/>
          <w:szCs w:val="18"/>
        </w:rPr>
        <w:t>.</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2</w:t>
      </w:r>
    </w:p>
    <w:p w:rsidR="00283B86" w:rsidRPr="00366EE6" w:rsidRDefault="00283B86" w:rsidP="00775992">
      <w:pPr>
        <w:pStyle w:val="ListParagraph"/>
        <w:numPr>
          <w:ilvl w:val="0"/>
          <w:numId w:val="34"/>
        </w:numPr>
        <w:spacing w:after="0" w:line="360" w:lineRule="auto"/>
        <w:ind w:left="426" w:hanging="426"/>
        <w:jc w:val="both"/>
        <w:rPr>
          <w:rFonts w:ascii="Tahoma" w:hAnsi="Tahoma" w:cs="Tahoma"/>
          <w:sz w:val="18"/>
          <w:szCs w:val="18"/>
        </w:rPr>
      </w:pPr>
      <w:r w:rsidRPr="00366EE6">
        <w:rPr>
          <w:rFonts w:ascii="Tahoma" w:hAnsi="Tahoma" w:cs="Tahoma"/>
          <w:sz w:val="18"/>
          <w:szCs w:val="18"/>
        </w:rPr>
        <w:t>Termin roz</w:t>
      </w:r>
      <w:r>
        <w:rPr>
          <w:rFonts w:ascii="Tahoma" w:hAnsi="Tahoma" w:cs="Tahoma"/>
          <w:sz w:val="18"/>
          <w:szCs w:val="18"/>
        </w:rPr>
        <w:t xml:space="preserve">poczęcia: </w:t>
      </w:r>
      <w:r>
        <w:rPr>
          <w:rFonts w:ascii="Tahoma" w:hAnsi="Tahoma" w:cs="Tahoma"/>
          <w:b/>
          <w:sz w:val="18"/>
          <w:szCs w:val="18"/>
        </w:rPr>
        <w:t>od dnia 02.01.</w:t>
      </w:r>
      <w:r w:rsidRPr="003253B2">
        <w:rPr>
          <w:rFonts w:ascii="Tahoma" w:hAnsi="Tahoma" w:cs="Tahoma"/>
          <w:b/>
          <w:sz w:val="18"/>
          <w:szCs w:val="18"/>
        </w:rPr>
        <w:t xml:space="preserve"> 201</w:t>
      </w:r>
      <w:r>
        <w:rPr>
          <w:rFonts w:ascii="Tahoma" w:hAnsi="Tahoma" w:cs="Tahoma"/>
          <w:b/>
          <w:sz w:val="18"/>
          <w:szCs w:val="18"/>
        </w:rPr>
        <w:t>7</w:t>
      </w:r>
      <w:r w:rsidRPr="003253B2">
        <w:rPr>
          <w:rFonts w:ascii="Tahoma" w:hAnsi="Tahoma" w:cs="Tahoma"/>
          <w:b/>
          <w:sz w:val="18"/>
          <w:szCs w:val="18"/>
        </w:rPr>
        <w:t xml:space="preserve"> roku.</w:t>
      </w:r>
    </w:p>
    <w:p w:rsidR="00283B86" w:rsidRPr="00E3585E" w:rsidRDefault="00283B86" w:rsidP="00775992">
      <w:pPr>
        <w:pStyle w:val="BodyText"/>
        <w:numPr>
          <w:ilvl w:val="0"/>
          <w:numId w:val="34"/>
        </w:numPr>
        <w:spacing w:line="360" w:lineRule="auto"/>
        <w:ind w:left="426" w:hanging="426"/>
        <w:jc w:val="both"/>
        <w:rPr>
          <w:rFonts w:ascii="Tahoma" w:hAnsi="Tahoma" w:cs="Tahoma"/>
          <w:bCs/>
          <w:sz w:val="18"/>
          <w:szCs w:val="18"/>
        </w:rPr>
      </w:pPr>
      <w:r w:rsidRPr="00A64008">
        <w:rPr>
          <w:rFonts w:ascii="Tahoma" w:hAnsi="Tahoma" w:cs="Tahoma"/>
          <w:sz w:val="18"/>
          <w:szCs w:val="18"/>
        </w:rPr>
        <w:t xml:space="preserve">Termin zakończenia: </w:t>
      </w:r>
      <w:r>
        <w:rPr>
          <w:rFonts w:ascii="Tahoma" w:hAnsi="Tahoma" w:cs="Tahoma"/>
          <w:b/>
          <w:sz w:val="18"/>
          <w:szCs w:val="18"/>
        </w:rPr>
        <w:t>do dnia 30.11.2017 roku</w:t>
      </w:r>
      <w:r>
        <w:rPr>
          <w:rFonts w:ascii="Tahoma" w:hAnsi="Tahoma" w:cs="Tahoma"/>
          <w:sz w:val="18"/>
          <w:szCs w:val="18"/>
        </w:rPr>
        <w:t>.</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3</w:t>
      </w:r>
    </w:p>
    <w:p w:rsidR="00283B86" w:rsidRPr="00A64008" w:rsidRDefault="00283B86" w:rsidP="00775992">
      <w:pPr>
        <w:pStyle w:val="BodyText"/>
        <w:numPr>
          <w:ilvl w:val="0"/>
          <w:numId w:val="35"/>
        </w:numPr>
        <w:spacing w:line="360" w:lineRule="auto"/>
        <w:ind w:left="426" w:hanging="426"/>
        <w:rPr>
          <w:rFonts w:ascii="Tahoma" w:hAnsi="Tahoma" w:cs="Tahoma"/>
          <w:sz w:val="18"/>
          <w:szCs w:val="18"/>
        </w:rPr>
      </w:pPr>
      <w:r w:rsidRPr="00A64008">
        <w:rPr>
          <w:rFonts w:ascii="Tahoma" w:hAnsi="Tahoma" w:cs="Tahoma"/>
          <w:sz w:val="18"/>
          <w:szCs w:val="18"/>
        </w:rPr>
        <w:t>Za wyk</w:t>
      </w:r>
      <w:r>
        <w:rPr>
          <w:rFonts w:ascii="Tahoma" w:hAnsi="Tahoma" w:cs="Tahoma"/>
          <w:sz w:val="18"/>
          <w:szCs w:val="18"/>
        </w:rPr>
        <w:t>onanie przedmiotu zamówienia</w:t>
      </w:r>
      <w:r w:rsidRPr="00A64008">
        <w:rPr>
          <w:rFonts w:ascii="Tahoma" w:hAnsi="Tahoma" w:cs="Tahoma"/>
          <w:sz w:val="18"/>
          <w:szCs w:val="18"/>
        </w:rPr>
        <w:t>, Wykonawca otrzyma wynagrodze</w:t>
      </w:r>
      <w:r>
        <w:rPr>
          <w:rFonts w:ascii="Tahoma" w:hAnsi="Tahoma" w:cs="Tahoma"/>
          <w:sz w:val="18"/>
          <w:szCs w:val="18"/>
        </w:rPr>
        <w:t xml:space="preserve">nie, którego wysokość nie przekroczy  </w:t>
      </w:r>
      <w:r w:rsidRPr="00C903AD">
        <w:rPr>
          <w:rFonts w:ascii="Tahoma" w:hAnsi="Tahoma" w:cs="Tahoma"/>
          <w:b/>
          <w:sz w:val="18"/>
          <w:szCs w:val="18"/>
        </w:rPr>
        <w:t xml:space="preserve">kwoty brutto: </w:t>
      </w:r>
      <w:r>
        <w:rPr>
          <w:rFonts w:ascii="Tahoma" w:hAnsi="Tahoma" w:cs="Tahoma"/>
          <w:b/>
          <w:sz w:val="18"/>
          <w:szCs w:val="18"/>
        </w:rPr>
        <w:t xml:space="preserve"> _________________________  </w:t>
      </w:r>
      <w:r w:rsidRPr="00C903AD">
        <w:rPr>
          <w:rFonts w:ascii="Tahoma" w:hAnsi="Tahoma" w:cs="Tahoma"/>
          <w:b/>
          <w:sz w:val="18"/>
          <w:szCs w:val="18"/>
        </w:rPr>
        <w:t>zł (słownie: ____________________________)</w:t>
      </w:r>
      <w:r>
        <w:rPr>
          <w:rFonts w:ascii="Tahoma" w:hAnsi="Tahoma" w:cs="Tahoma"/>
          <w:b/>
          <w:sz w:val="18"/>
          <w:szCs w:val="18"/>
        </w:rPr>
        <w:t xml:space="preserve"> </w:t>
      </w:r>
      <w:r w:rsidRPr="00C903AD">
        <w:rPr>
          <w:rFonts w:ascii="Tahoma" w:hAnsi="Tahoma" w:cs="Tahoma"/>
          <w:b/>
          <w:sz w:val="18"/>
          <w:szCs w:val="18"/>
        </w:rPr>
        <w:t>.</w:t>
      </w:r>
    </w:p>
    <w:p w:rsidR="00283B86" w:rsidRPr="00366EE6" w:rsidRDefault="00283B86" w:rsidP="00775992">
      <w:pPr>
        <w:pStyle w:val="ListParagraph"/>
        <w:numPr>
          <w:ilvl w:val="0"/>
          <w:numId w:val="35"/>
        </w:numPr>
        <w:spacing w:after="0" w:line="360" w:lineRule="auto"/>
        <w:ind w:left="426" w:hanging="426"/>
        <w:jc w:val="both"/>
        <w:rPr>
          <w:rFonts w:ascii="Tahoma" w:hAnsi="Tahoma" w:cs="Tahoma"/>
          <w:sz w:val="18"/>
          <w:szCs w:val="18"/>
        </w:rPr>
      </w:pPr>
      <w:r w:rsidRPr="00366EE6">
        <w:rPr>
          <w:rFonts w:ascii="Tahoma" w:hAnsi="Tahoma" w:cs="Tahoma"/>
          <w:sz w:val="18"/>
          <w:szCs w:val="18"/>
        </w:rPr>
        <w:t>Wynagrodzenie określone w ust. 1 zawiera wszelkie koszty związane z rea</w:t>
      </w:r>
      <w:r>
        <w:rPr>
          <w:rFonts w:ascii="Tahoma" w:hAnsi="Tahoma" w:cs="Tahoma"/>
          <w:sz w:val="18"/>
          <w:szCs w:val="18"/>
        </w:rPr>
        <w:t>lizacją umowy.</w:t>
      </w:r>
    </w:p>
    <w:p w:rsidR="00283B86" w:rsidRPr="00366EE6" w:rsidRDefault="00283B86" w:rsidP="00775992">
      <w:pPr>
        <w:pStyle w:val="ListParagraph"/>
        <w:numPr>
          <w:ilvl w:val="0"/>
          <w:numId w:val="35"/>
        </w:numPr>
        <w:spacing w:after="0" w:line="360" w:lineRule="auto"/>
        <w:ind w:left="426" w:hanging="426"/>
        <w:jc w:val="both"/>
        <w:rPr>
          <w:rFonts w:ascii="Tahoma" w:hAnsi="Tahoma" w:cs="Tahoma"/>
          <w:sz w:val="18"/>
          <w:szCs w:val="18"/>
        </w:rPr>
      </w:pPr>
      <w:r>
        <w:rPr>
          <w:rFonts w:ascii="Tahoma" w:hAnsi="Tahoma" w:cs="Tahoma"/>
          <w:sz w:val="18"/>
          <w:szCs w:val="18"/>
        </w:rPr>
        <w:t>Rozliczenie za przedmiot umowy nastąpi przelewem na podstawie faktur częściowych obejmujących daną dostawę</w:t>
      </w:r>
      <w:r w:rsidRPr="00366EE6">
        <w:rPr>
          <w:rFonts w:ascii="Tahoma" w:hAnsi="Tahoma" w:cs="Tahoma"/>
          <w:sz w:val="18"/>
          <w:szCs w:val="18"/>
        </w:rPr>
        <w:t>,</w:t>
      </w:r>
      <w:r>
        <w:rPr>
          <w:rFonts w:ascii="Tahoma" w:hAnsi="Tahoma" w:cs="Tahoma"/>
          <w:sz w:val="18"/>
          <w:szCs w:val="18"/>
        </w:rPr>
        <w:t xml:space="preserve"> których wartość zostanie wyliczona na podstawie cen jednostkowych określonych w „Formularzu cenowym”</w:t>
      </w:r>
      <w:r w:rsidRPr="00366EE6">
        <w:rPr>
          <w:rFonts w:ascii="Tahoma" w:hAnsi="Tahoma" w:cs="Tahoma"/>
          <w:sz w:val="18"/>
          <w:szCs w:val="18"/>
        </w:rPr>
        <w:t>.</w:t>
      </w:r>
    </w:p>
    <w:p w:rsidR="00283B86" w:rsidRPr="00366EE6" w:rsidRDefault="00283B86" w:rsidP="00775992">
      <w:pPr>
        <w:pStyle w:val="ListParagraph"/>
        <w:numPr>
          <w:ilvl w:val="0"/>
          <w:numId w:val="35"/>
        </w:numPr>
        <w:spacing w:after="0" w:line="360" w:lineRule="auto"/>
        <w:ind w:left="426" w:hanging="426"/>
        <w:jc w:val="both"/>
        <w:rPr>
          <w:rFonts w:ascii="Tahoma" w:hAnsi="Tahoma" w:cs="Tahoma"/>
          <w:sz w:val="18"/>
          <w:szCs w:val="18"/>
        </w:rPr>
      </w:pPr>
      <w:r w:rsidRPr="00366EE6">
        <w:rPr>
          <w:rFonts w:ascii="Tahoma" w:hAnsi="Tahoma" w:cs="Tahoma"/>
          <w:sz w:val="18"/>
          <w:szCs w:val="18"/>
        </w:rPr>
        <w:t>Ceny jednostkowe</w:t>
      </w:r>
      <w:r>
        <w:rPr>
          <w:rFonts w:ascii="Tahoma" w:hAnsi="Tahoma" w:cs="Tahoma"/>
          <w:sz w:val="18"/>
          <w:szCs w:val="18"/>
        </w:rPr>
        <w:t xml:space="preserve"> zawarte w „Formularzu cenowym” są stałe i nie </w:t>
      </w:r>
      <w:r w:rsidRPr="00366EE6">
        <w:rPr>
          <w:rFonts w:ascii="Tahoma" w:hAnsi="Tahoma" w:cs="Tahoma"/>
          <w:sz w:val="18"/>
          <w:szCs w:val="18"/>
        </w:rPr>
        <w:t xml:space="preserve">podlegają zmianie </w:t>
      </w:r>
      <w:r>
        <w:rPr>
          <w:rFonts w:ascii="Tahoma" w:hAnsi="Tahoma" w:cs="Tahoma"/>
          <w:sz w:val="18"/>
          <w:szCs w:val="18"/>
        </w:rPr>
        <w:t>przez cały okres trwania umowy.</w:t>
      </w:r>
    </w:p>
    <w:p w:rsidR="00283B86" w:rsidRPr="00F10A7C" w:rsidRDefault="00283B86" w:rsidP="00775992">
      <w:pPr>
        <w:pStyle w:val="ListParagraph"/>
        <w:numPr>
          <w:ilvl w:val="0"/>
          <w:numId w:val="35"/>
        </w:numPr>
        <w:spacing w:after="0" w:line="360" w:lineRule="auto"/>
        <w:ind w:left="426" w:hanging="426"/>
        <w:jc w:val="both"/>
        <w:rPr>
          <w:rFonts w:ascii="Tahoma" w:hAnsi="Tahoma" w:cs="Tahoma"/>
          <w:bCs/>
          <w:sz w:val="18"/>
          <w:szCs w:val="18"/>
        </w:rPr>
      </w:pPr>
      <w:r>
        <w:rPr>
          <w:rFonts w:ascii="Tahoma" w:hAnsi="Tahoma" w:cs="Tahoma"/>
          <w:sz w:val="18"/>
          <w:szCs w:val="18"/>
        </w:rPr>
        <w:t>Zamawiający zapłaci Wykonawcy należność wyłącznie za artykuły faktycznie dostarczone</w:t>
      </w:r>
      <w:r w:rsidRPr="00366EE6">
        <w:rPr>
          <w:rFonts w:ascii="Tahoma" w:hAnsi="Tahoma" w:cs="Tahoma"/>
          <w:sz w:val="18"/>
          <w:szCs w:val="18"/>
        </w:rPr>
        <w:t>.</w:t>
      </w:r>
    </w:p>
    <w:p w:rsidR="00283B86" w:rsidRPr="00A437B4" w:rsidRDefault="00283B86" w:rsidP="00775992">
      <w:pPr>
        <w:pStyle w:val="ListParagraph"/>
        <w:numPr>
          <w:ilvl w:val="0"/>
          <w:numId w:val="35"/>
        </w:numPr>
        <w:spacing w:after="0" w:line="360" w:lineRule="auto"/>
        <w:ind w:left="426" w:hanging="426"/>
        <w:jc w:val="both"/>
        <w:rPr>
          <w:rFonts w:ascii="Tahoma" w:hAnsi="Tahoma" w:cs="Tahoma"/>
          <w:bCs/>
          <w:sz w:val="18"/>
          <w:szCs w:val="18"/>
        </w:rPr>
      </w:pPr>
      <w:r>
        <w:rPr>
          <w:rFonts w:ascii="Tahoma" w:hAnsi="Tahoma" w:cs="Tahoma"/>
          <w:sz w:val="18"/>
          <w:szCs w:val="18"/>
        </w:rPr>
        <w:t>Fakturę należy wystawić na Miasto Stołeczne Warszawa, Plac Bankowy 3/5, 00 – 950 Warszawa, NIP 525-22-48-481, natomiast odbiorcą faktury i płatnikiem będzie Zarząd Dróg Miejskich, ul. Chmielna 120, 00–801 Warszawa.</w:t>
      </w:r>
    </w:p>
    <w:p w:rsidR="00283B86" w:rsidRPr="00366EE6" w:rsidRDefault="00283B86" w:rsidP="00775992">
      <w:pPr>
        <w:pStyle w:val="ListParagraph"/>
        <w:numPr>
          <w:ilvl w:val="0"/>
          <w:numId w:val="35"/>
        </w:numPr>
        <w:spacing w:after="0" w:line="360" w:lineRule="auto"/>
        <w:ind w:left="426" w:hanging="426"/>
        <w:jc w:val="both"/>
        <w:rPr>
          <w:rFonts w:ascii="Tahoma" w:hAnsi="Tahoma" w:cs="Tahoma"/>
          <w:sz w:val="18"/>
          <w:szCs w:val="18"/>
        </w:rPr>
      </w:pPr>
      <w:r w:rsidRPr="00366EE6">
        <w:rPr>
          <w:rFonts w:ascii="Tahoma" w:hAnsi="Tahoma" w:cs="Tahoma"/>
          <w:sz w:val="18"/>
          <w:szCs w:val="18"/>
        </w:rPr>
        <w:t>Płatność wynagrodzenia będzie realizowana przez Zamawiającego w terminie 21 dni od daty otrzymania przez Zamawiającego prawidłowo</w:t>
      </w:r>
      <w:r>
        <w:rPr>
          <w:rFonts w:ascii="Tahoma" w:hAnsi="Tahoma" w:cs="Tahoma"/>
          <w:sz w:val="18"/>
          <w:szCs w:val="18"/>
        </w:rPr>
        <w:t xml:space="preserve"> wystawionej faktury VAT</w:t>
      </w:r>
      <w:r w:rsidRPr="00366EE6">
        <w:rPr>
          <w:rFonts w:ascii="Tahoma" w:hAnsi="Tahoma" w:cs="Tahoma"/>
          <w:sz w:val="18"/>
          <w:szCs w:val="18"/>
        </w:rPr>
        <w:t>,</w:t>
      </w:r>
      <w:r>
        <w:rPr>
          <w:rFonts w:ascii="Tahoma" w:hAnsi="Tahoma" w:cs="Tahoma"/>
          <w:sz w:val="18"/>
          <w:szCs w:val="18"/>
        </w:rPr>
        <w:t xml:space="preserve"> po odbiorze danej dostawy</w:t>
      </w:r>
      <w:r w:rsidRPr="00366EE6">
        <w:rPr>
          <w:rFonts w:ascii="Tahoma" w:hAnsi="Tahoma" w:cs="Tahoma"/>
          <w:sz w:val="18"/>
          <w:szCs w:val="18"/>
        </w:rPr>
        <w:t xml:space="preserve"> na poniżej podany numer rachunku bankowego:</w:t>
      </w:r>
    </w:p>
    <w:p w:rsidR="00283B86" w:rsidRPr="00366EE6" w:rsidRDefault="00283B86" w:rsidP="008350D2">
      <w:pPr>
        <w:pStyle w:val="ListParagraph"/>
        <w:spacing w:line="360" w:lineRule="auto"/>
        <w:ind w:left="426"/>
        <w:jc w:val="both"/>
        <w:rPr>
          <w:rFonts w:ascii="Tahoma" w:hAnsi="Tahoma" w:cs="Tahoma"/>
          <w:sz w:val="18"/>
          <w:szCs w:val="18"/>
        </w:rPr>
      </w:pPr>
      <w:r>
        <w:rPr>
          <w:rFonts w:ascii="Tahoma" w:hAnsi="Tahoma" w:cs="Tahoma"/>
          <w:sz w:val="18"/>
          <w:szCs w:val="18"/>
        </w:rPr>
        <w:t>nr rach.: ___</w:t>
      </w:r>
      <w:r w:rsidRPr="00366EE6">
        <w:rPr>
          <w:rFonts w:ascii="Tahoma" w:hAnsi="Tahoma" w:cs="Tahoma"/>
          <w:sz w:val="18"/>
          <w:szCs w:val="18"/>
        </w:rPr>
        <w:t>_____________________________________</w:t>
      </w:r>
      <w:r>
        <w:rPr>
          <w:rFonts w:ascii="Tahoma" w:hAnsi="Tahoma" w:cs="Tahoma"/>
          <w:sz w:val="18"/>
          <w:szCs w:val="18"/>
        </w:rPr>
        <w:t xml:space="preserve"> </w:t>
      </w:r>
      <w:r w:rsidRPr="00366EE6">
        <w:rPr>
          <w:rFonts w:ascii="Tahoma" w:hAnsi="Tahoma" w:cs="Tahoma"/>
          <w:sz w:val="18"/>
          <w:szCs w:val="18"/>
        </w:rPr>
        <w:t>w Banku:________________________________</w:t>
      </w:r>
    </w:p>
    <w:p w:rsidR="00283B86" w:rsidRDefault="00283B86" w:rsidP="00775992">
      <w:pPr>
        <w:pStyle w:val="ListParagraph"/>
        <w:numPr>
          <w:ilvl w:val="0"/>
          <w:numId w:val="35"/>
        </w:numPr>
        <w:spacing w:after="0" w:line="360" w:lineRule="auto"/>
        <w:ind w:left="426" w:hanging="426"/>
        <w:jc w:val="both"/>
        <w:rPr>
          <w:rFonts w:ascii="Tahoma" w:hAnsi="Tahoma" w:cs="Tahoma"/>
          <w:sz w:val="18"/>
          <w:szCs w:val="18"/>
        </w:rPr>
      </w:pPr>
      <w:r w:rsidRPr="00366EE6">
        <w:rPr>
          <w:rFonts w:ascii="Tahoma" w:hAnsi="Tahoma" w:cs="Tahoma"/>
          <w:sz w:val="18"/>
          <w:szCs w:val="18"/>
        </w:rPr>
        <w:t>Za termin zapłaty przyjmuje się datę obciążenia rachunku bankowego Zamawiającego.</w:t>
      </w:r>
    </w:p>
    <w:p w:rsidR="00283B86" w:rsidRPr="00465B9B" w:rsidRDefault="00283B86" w:rsidP="00775992">
      <w:pPr>
        <w:pStyle w:val="ListParagraph"/>
        <w:numPr>
          <w:ilvl w:val="0"/>
          <w:numId w:val="35"/>
        </w:numPr>
        <w:spacing w:after="0" w:line="360" w:lineRule="auto"/>
        <w:ind w:left="426" w:hanging="426"/>
        <w:jc w:val="both"/>
        <w:rPr>
          <w:rFonts w:ascii="Tahoma" w:hAnsi="Tahoma" w:cs="Tahoma"/>
          <w:sz w:val="18"/>
          <w:szCs w:val="18"/>
        </w:rPr>
      </w:pPr>
      <w:r w:rsidRPr="00366EE6">
        <w:rPr>
          <w:rFonts w:ascii="Tahoma" w:hAnsi="Tahoma" w:cs="Tahoma"/>
          <w:sz w:val="18"/>
          <w:szCs w:val="18"/>
        </w:rPr>
        <w:t>W przypadku zwłoki w zapłacie wynagrodzenia należnego Wykonawcy przysługuje mu prawo żądania odsetek ustawowych</w:t>
      </w:r>
      <w:r>
        <w:rPr>
          <w:rFonts w:ascii="Tahoma" w:hAnsi="Tahoma" w:cs="Tahoma"/>
          <w:sz w:val="18"/>
          <w:szCs w:val="18"/>
        </w:rPr>
        <w:t xml:space="preserve"> za opóźnienie</w:t>
      </w:r>
      <w:r w:rsidRPr="00366EE6">
        <w:rPr>
          <w:rFonts w:ascii="Tahoma" w:hAnsi="Tahoma" w:cs="Tahoma"/>
          <w:sz w:val="18"/>
          <w:szCs w:val="18"/>
        </w:rPr>
        <w:t>.</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4</w:t>
      </w:r>
    </w:p>
    <w:p w:rsidR="00283B86" w:rsidRDefault="00283B86" w:rsidP="00775992">
      <w:pPr>
        <w:pStyle w:val="ListParagraph"/>
        <w:numPr>
          <w:ilvl w:val="0"/>
          <w:numId w:val="36"/>
        </w:numPr>
        <w:spacing w:after="0" w:line="360" w:lineRule="auto"/>
        <w:ind w:left="426" w:hanging="426"/>
        <w:jc w:val="both"/>
        <w:rPr>
          <w:rFonts w:ascii="Tahoma" w:hAnsi="Tahoma" w:cs="Tahoma"/>
          <w:sz w:val="18"/>
          <w:szCs w:val="18"/>
        </w:rPr>
      </w:pPr>
      <w:r>
        <w:rPr>
          <w:rFonts w:ascii="Tahoma" w:hAnsi="Tahoma" w:cs="Tahoma"/>
          <w:sz w:val="18"/>
          <w:szCs w:val="18"/>
        </w:rPr>
        <w:t>Dostawy realizowane będą sukcesywnie, na podstawie pisemnego zamówienia w terminie określonym przez Zamawiającego, nie dłuższym niż …………….. dni. Odbiór danej dostawy będzie dokonywany na podstawie faktury potwierdzonej przez kierownika magazynu ZDM.</w:t>
      </w:r>
    </w:p>
    <w:p w:rsidR="00283B86" w:rsidRDefault="00283B86" w:rsidP="00775992">
      <w:pPr>
        <w:pStyle w:val="ListParagraph"/>
        <w:numPr>
          <w:ilvl w:val="0"/>
          <w:numId w:val="36"/>
        </w:numPr>
        <w:spacing w:after="0" w:line="360" w:lineRule="auto"/>
        <w:ind w:left="426" w:hanging="426"/>
        <w:jc w:val="both"/>
        <w:rPr>
          <w:rFonts w:ascii="Tahoma" w:hAnsi="Tahoma" w:cs="Tahoma"/>
          <w:sz w:val="18"/>
          <w:szCs w:val="18"/>
        </w:rPr>
      </w:pPr>
      <w:r>
        <w:rPr>
          <w:rFonts w:ascii="Tahoma" w:hAnsi="Tahoma" w:cs="Tahoma"/>
          <w:sz w:val="18"/>
          <w:szCs w:val="18"/>
        </w:rPr>
        <w:t>Wykonawca zapewnia na swój koszt transport, rozładunek i umieszczenie artykułów na wskazanym miejscu w magazynie Zarządu Dróg Miejskich.</w:t>
      </w:r>
    </w:p>
    <w:p w:rsidR="00283B86" w:rsidRPr="00277351" w:rsidRDefault="00283B86" w:rsidP="00775992">
      <w:pPr>
        <w:pStyle w:val="ListParagraph"/>
        <w:numPr>
          <w:ilvl w:val="0"/>
          <w:numId w:val="36"/>
        </w:numPr>
        <w:spacing w:after="0" w:line="360" w:lineRule="auto"/>
        <w:ind w:left="426" w:hanging="426"/>
        <w:jc w:val="both"/>
        <w:rPr>
          <w:rFonts w:ascii="Tahoma" w:hAnsi="Tahoma" w:cs="Tahoma"/>
          <w:sz w:val="18"/>
          <w:szCs w:val="18"/>
        </w:rPr>
      </w:pPr>
      <w:r>
        <w:rPr>
          <w:rFonts w:ascii="Tahoma" w:hAnsi="Tahoma" w:cs="Tahoma"/>
          <w:sz w:val="18"/>
          <w:szCs w:val="18"/>
        </w:rPr>
        <w:t>Liczba pozycji asortymentowych poszczególnych artykułów określona w „Formularzu cenowym” jest określona szacunkowo. Zamawiający zastrzega sobie możliwość zwiększenia liczby poszczególnych artykułów w stosunku do liczby określonej w „Formularzu cenowym” w ramach łącznego wynagrodzenia określonego w § 3 ust. 1, z zastrzeżeniem postanowień ust. 4 poniżej.</w:t>
      </w:r>
    </w:p>
    <w:p w:rsidR="00283B86" w:rsidRDefault="00283B86" w:rsidP="00775992">
      <w:pPr>
        <w:pStyle w:val="ListParagraph"/>
        <w:numPr>
          <w:ilvl w:val="0"/>
          <w:numId w:val="36"/>
        </w:numPr>
        <w:spacing w:after="0" w:line="360" w:lineRule="auto"/>
        <w:ind w:left="426" w:hanging="426"/>
        <w:jc w:val="both"/>
        <w:rPr>
          <w:rFonts w:ascii="Tahoma" w:hAnsi="Tahoma" w:cs="Tahoma"/>
          <w:sz w:val="18"/>
          <w:szCs w:val="18"/>
        </w:rPr>
      </w:pPr>
      <w:r>
        <w:rPr>
          <w:rFonts w:ascii="Tahoma" w:hAnsi="Tahoma" w:cs="Tahoma"/>
          <w:sz w:val="18"/>
          <w:szCs w:val="18"/>
        </w:rPr>
        <w:t xml:space="preserve">Zamawiający zastrzega sobie prawo do zmniejszenia liczby zamówionych artykułów w stosunku do liczby pozycji asortymentowych określonej w „Formularzu cenowym” i z tego tytułu Wykonawcy nie przysługują żadne roszczenia wobec Zamawiającego, w szczególności Wykonawcy nie będzie przysługiwało roszczenie o zwiększenie cen jednostkowych. </w:t>
      </w:r>
    </w:p>
    <w:p w:rsidR="00283B86" w:rsidRPr="009E7829" w:rsidRDefault="00283B86" w:rsidP="008350D2">
      <w:pPr>
        <w:pStyle w:val="ListParagraph"/>
        <w:spacing w:after="0" w:line="360" w:lineRule="auto"/>
        <w:ind w:left="0"/>
        <w:jc w:val="both"/>
        <w:rPr>
          <w:rFonts w:ascii="Tahoma" w:hAnsi="Tahoma" w:cs="Tahoma"/>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5</w:t>
      </w:r>
    </w:p>
    <w:p w:rsidR="00283B86" w:rsidRDefault="00283B86" w:rsidP="00775992">
      <w:pPr>
        <w:pStyle w:val="ListParagraph"/>
        <w:numPr>
          <w:ilvl w:val="0"/>
          <w:numId w:val="37"/>
        </w:numPr>
        <w:spacing w:after="0" w:line="360" w:lineRule="auto"/>
        <w:ind w:left="426" w:hanging="426"/>
        <w:jc w:val="both"/>
        <w:rPr>
          <w:rFonts w:ascii="Tahoma" w:hAnsi="Tahoma" w:cs="Tahoma"/>
          <w:sz w:val="18"/>
          <w:szCs w:val="18"/>
        </w:rPr>
      </w:pPr>
      <w:r>
        <w:rPr>
          <w:rFonts w:ascii="Tahoma" w:hAnsi="Tahoma" w:cs="Tahoma"/>
          <w:sz w:val="18"/>
          <w:szCs w:val="18"/>
        </w:rPr>
        <w:t>W przypadku stwierdzenia wad dostarczonych artykułów biurowych, Zamawiającemu będą przysługiwały uprawnienia wynikające z rękojmi za wady na zasadach określonych w kodeksie cywilnym lub uprawnienia wynikające z udzielonej przez producenta danego artykułu biurowego gwarancji jakości.</w:t>
      </w:r>
    </w:p>
    <w:p w:rsidR="00283B86" w:rsidRPr="00A64008" w:rsidRDefault="00283B86" w:rsidP="00775992">
      <w:pPr>
        <w:pStyle w:val="ListParagraph"/>
        <w:numPr>
          <w:ilvl w:val="0"/>
          <w:numId w:val="37"/>
        </w:numPr>
        <w:spacing w:after="0" w:line="360" w:lineRule="auto"/>
        <w:ind w:left="426" w:hanging="426"/>
        <w:jc w:val="both"/>
        <w:rPr>
          <w:rFonts w:ascii="Tahoma" w:hAnsi="Tahoma" w:cs="Tahoma"/>
          <w:sz w:val="18"/>
          <w:szCs w:val="18"/>
        </w:rPr>
      </w:pPr>
      <w:r>
        <w:rPr>
          <w:rFonts w:ascii="Tahoma" w:hAnsi="Tahoma" w:cs="Tahoma"/>
          <w:sz w:val="18"/>
          <w:szCs w:val="18"/>
        </w:rPr>
        <w:t xml:space="preserve">Niezależnie od wyboru przez Zamawiającego któregokolwiek z reżimu odpowiedzialności określonego w ust. 1, Wykonawca jest zobowiązany do dostarczenia artykułów wolnych od wad w odpowiednim terminie wyznaczonym przez Zamawiającego, nie dłuższym niż ………… dni, chyba że wystąpią szczególne okoliczności uzasadniające wydłużenie przedmiotowego terminu. </w:t>
      </w:r>
    </w:p>
    <w:p w:rsidR="00283B86" w:rsidRPr="006970D5" w:rsidRDefault="00283B86" w:rsidP="008350D2">
      <w:pPr>
        <w:pStyle w:val="ListParagraph"/>
        <w:spacing w:after="0" w:line="360" w:lineRule="auto"/>
        <w:ind w:left="426"/>
        <w:jc w:val="both"/>
        <w:rPr>
          <w:rFonts w:ascii="Tahoma" w:hAnsi="Tahoma" w:cs="Tahoma"/>
          <w:sz w:val="18"/>
          <w:szCs w:val="18"/>
        </w:rPr>
      </w:pPr>
    </w:p>
    <w:p w:rsidR="00283B86" w:rsidRPr="00465B9B" w:rsidRDefault="00283B86" w:rsidP="008350D2">
      <w:pPr>
        <w:spacing w:line="360" w:lineRule="auto"/>
        <w:jc w:val="center"/>
        <w:rPr>
          <w:rFonts w:ascii="Tahoma" w:hAnsi="Tahoma" w:cs="Tahoma"/>
          <w:b/>
          <w:bCs/>
          <w:sz w:val="18"/>
          <w:szCs w:val="18"/>
        </w:rPr>
      </w:pPr>
      <w:r w:rsidRPr="00B607EA">
        <w:rPr>
          <w:rFonts w:ascii="Tahoma" w:hAnsi="Tahoma" w:cs="Tahoma"/>
          <w:b/>
          <w:bCs/>
          <w:sz w:val="18"/>
          <w:szCs w:val="18"/>
        </w:rPr>
        <w:t xml:space="preserve">§ </w:t>
      </w:r>
      <w:r>
        <w:rPr>
          <w:rFonts w:ascii="Tahoma" w:hAnsi="Tahoma" w:cs="Tahoma"/>
          <w:b/>
          <w:bCs/>
          <w:sz w:val="18"/>
          <w:szCs w:val="18"/>
        </w:rPr>
        <w:t>6</w:t>
      </w:r>
    </w:p>
    <w:p w:rsidR="00283B86" w:rsidRDefault="00283B86" w:rsidP="00775992">
      <w:pPr>
        <w:pStyle w:val="ListParagraph"/>
        <w:numPr>
          <w:ilvl w:val="0"/>
          <w:numId w:val="38"/>
        </w:numPr>
        <w:spacing w:after="0" w:line="360" w:lineRule="auto"/>
        <w:ind w:left="426" w:hanging="426"/>
        <w:jc w:val="both"/>
        <w:rPr>
          <w:rFonts w:ascii="Tahoma" w:hAnsi="Tahoma" w:cs="Tahoma"/>
          <w:sz w:val="18"/>
          <w:szCs w:val="18"/>
        </w:rPr>
      </w:pPr>
      <w:r>
        <w:rPr>
          <w:rFonts w:ascii="Tahoma" w:hAnsi="Tahoma" w:cs="Tahoma"/>
          <w:sz w:val="18"/>
          <w:szCs w:val="18"/>
        </w:rPr>
        <w:t>Wykonawca w przypadku niewykonania lub nienależytego wykonania umowy zapłaci Zamawiającemu, niżej wymienione kary umowne:</w:t>
      </w:r>
    </w:p>
    <w:p w:rsidR="00283B86" w:rsidRPr="00465B9B" w:rsidRDefault="00283B86" w:rsidP="00775992">
      <w:pPr>
        <w:numPr>
          <w:ilvl w:val="1"/>
          <w:numId w:val="32"/>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opóźnienie w wykonaniu danej dostawy w wysokości 0,2% wynagrodzenia umownego brutto, wymienionego w § 3 ust. 1 umowy za każdy rozpoczęty dzień zwłoki, lecz nie więcej niż 20 % wynagrodzenia umownego brutto, wymienionego w § 3 ust. 1 umowy,</w:t>
      </w:r>
    </w:p>
    <w:p w:rsidR="00283B86" w:rsidRPr="00465B9B" w:rsidRDefault="00283B86" w:rsidP="00775992">
      <w:pPr>
        <w:numPr>
          <w:ilvl w:val="1"/>
          <w:numId w:val="32"/>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opóźnienie w wykonaniu obowiązku określonego w § 5 ust. 2, w wysokości 0,2% wynagrodzenia umownego brutto, wymienionego w § 3 ust. 1 umowy za każdy rozpoczęty dzień zwłoki, lecz nie więcej niż 20 % wynagrodzenia umownego brutto, wymienionego w § 3 ust. 1 umowy,</w:t>
      </w:r>
    </w:p>
    <w:p w:rsidR="00283B86" w:rsidRPr="002147E7" w:rsidRDefault="00283B86" w:rsidP="00775992">
      <w:pPr>
        <w:numPr>
          <w:ilvl w:val="1"/>
          <w:numId w:val="32"/>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rozwiązanie umowy przez Zamawiającego wskutek okoliczności, za które odpowiada Wykonawca w wysokości 20% wynagrodzenia umownego brutto wymienionego w § 3 ust. 1.</w:t>
      </w:r>
    </w:p>
    <w:p w:rsidR="00283B86" w:rsidRPr="00A64008" w:rsidRDefault="00283B86" w:rsidP="00775992">
      <w:pPr>
        <w:pStyle w:val="ListParagraph"/>
        <w:numPr>
          <w:ilvl w:val="0"/>
          <w:numId w:val="38"/>
        </w:numPr>
        <w:spacing w:after="0" w:line="360" w:lineRule="auto"/>
        <w:ind w:left="426" w:hanging="426"/>
        <w:jc w:val="both"/>
        <w:rPr>
          <w:rFonts w:ascii="Tahoma" w:hAnsi="Tahoma" w:cs="Tahoma"/>
          <w:sz w:val="18"/>
          <w:szCs w:val="18"/>
        </w:rPr>
      </w:pPr>
      <w:r w:rsidRPr="00A64008">
        <w:rPr>
          <w:rFonts w:ascii="Tahoma" w:hAnsi="Tahoma" w:cs="Tahoma"/>
          <w:sz w:val="18"/>
          <w:szCs w:val="18"/>
        </w:rPr>
        <w:t>Naliczanie oraz zapłata kar umownych</w:t>
      </w:r>
      <w:r w:rsidRPr="00366EE6">
        <w:rPr>
          <w:rFonts w:ascii="Tahoma" w:hAnsi="Tahoma" w:cs="Tahoma"/>
          <w:sz w:val="18"/>
          <w:szCs w:val="18"/>
        </w:rPr>
        <w:t xml:space="preserve"> </w:t>
      </w:r>
      <w:r w:rsidRPr="00A64008">
        <w:rPr>
          <w:rFonts w:ascii="Tahoma" w:hAnsi="Tahoma" w:cs="Tahoma"/>
          <w:sz w:val="18"/>
          <w:szCs w:val="18"/>
        </w:rPr>
        <w:t>nie zwalnia Wykonawcy w żadnym zakresie z wykonania zobowiązań wynikających z umowy.</w:t>
      </w:r>
    </w:p>
    <w:p w:rsidR="00283B86" w:rsidRPr="00A64008" w:rsidRDefault="00283B86" w:rsidP="00775992">
      <w:pPr>
        <w:pStyle w:val="ListParagraph"/>
        <w:numPr>
          <w:ilvl w:val="0"/>
          <w:numId w:val="38"/>
        </w:numPr>
        <w:spacing w:after="0" w:line="360" w:lineRule="auto"/>
        <w:ind w:left="426" w:hanging="426"/>
        <w:jc w:val="both"/>
        <w:rPr>
          <w:rFonts w:ascii="Tahoma" w:hAnsi="Tahoma" w:cs="Tahoma"/>
          <w:sz w:val="18"/>
          <w:szCs w:val="18"/>
        </w:rPr>
      </w:pPr>
      <w:r w:rsidRPr="00A64008">
        <w:rPr>
          <w:rFonts w:ascii="Tahoma" w:hAnsi="Tahoma" w:cs="Tahoma"/>
          <w:sz w:val="18"/>
          <w:szCs w:val="18"/>
        </w:rPr>
        <w:t>Kary umowne mogą zostać potrącone przez Zamawiającego z wszelkich wierzytelności Wykonawcy wobec Zamawiającego.</w:t>
      </w:r>
    </w:p>
    <w:p w:rsidR="00283B86" w:rsidRPr="00A64008" w:rsidRDefault="00283B86" w:rsidP="00775992">
      <w:pPr>
        <w:pStyle w:val="ListParagraph"/>
        <w:numPr>
          <w:ilvl w:val="0"/>
          <w:numId w:val="38"/>
        </w:numPr>
        <w:spacing w:after="0" w:line="360" w:lineRule="auto"/>
        <w:ind w:left="426" w:hanging="426"/>
        <w:jc w:val="both"/>
        <w:rPr>
          <w:rFonts w:ascii="Tahoma" w:hAnsi="Tahoma" w:cs="Tahoma"/>
          <w:sz w:val="18"/>
          <w:szCs w:val="18"/>
        </w:rPr>
      </w:pPr>
      <w:r>
        <w:rPr>
          <w:rFonts w:ascii="Tahoma" w:hAnsi="Tahoma" w:cs="Tahoma"/>
          <w:sz w:val="18"/>
          <w:szCs w:val="18"/>
        </w:rPr>
        <w:t>Z</w:t>
      </w:r>
      <w:r w:rsidRPr="00A64008">
        <w:rPr>
          <w:rFonts w:ascii="Tahoma" w:hAnsi="Tahoma" w:cs="Tahoma"/>
          <w:sz w:val="18"/>
          <w:szCs w:val="18"/>
        </w:rPr>
        <w:t>apłata kar umownych nie wyłącza prawa Zamawiającego do dochodzenia odszkodowania na zasadach ogólnych prawa cywilnego.</w:t>
      </w:r>
    </w:p>
    <w:p w:rsidR="00283B86" w:rsidRDefault="00283B86" w:rsidP="008350D2">
      <w:pPr>
        <w:tabs>
          <w:tab w:val="left" w:pos="4440"/>
        </w:tabs>
        <w:spacing w:line="360" w:lineRule="auto"/>
        <w:jc w:val="both"/>
        <w:rPr>
          <w:rFonts w:ascii="Tahoma" w:hAnsi="Tahoma" w:cs="Tahoma"/>
          <w:sz w:val="18"/>
          <w:szCs w:val="18"/>
        </w:rPr>
      </w:pPr>
    </w:p>
    <w:p w:rsidR="00283B86" w:rsidRDefault="00283B86" w:rsidP="008350D2">
      <w:pPr>
        <w:tabs>
          <w:tab w:val="left" w:pos="4440"/>
        </w:tabs>
        <w:spacing w:line="360" w:lineRule="auto"/>
        <w:jc w:val="center"/>
        <w:rPr>
          <w:rFonts w:ascii="Tahoma" w:hAnsi="Tahoma" w:cs="Tahoma"/>
          <w:b/>
          <w:bCs/>
          <w:sz w:val="18"/>
          <w:szCs w:val="18"/>
        </w:rPr>
      </w:pPr>
      <w:r>
        <w:rPr>
          <w:rFonts w:ascii="Tahoma" w:hAnsi="Tahoma" w:cs="Tahoma"/>
          <w:b/>
          <w:bCs/>
          <w:sz w:val="18"/>
          <w:szCs w:val="18"/>
        </w:rPr>
        <w:t>§ 7</w:t>
      </w:r>
    </w:p>
    <w:p w:rsidR="00283B86" w:rsidRDefault="00283B86" w:rsidP="008350D2">
      <w:pPr>
        <w:pStyle w:val="ListParagraph"/>
        <w:numPr>
          <w:ilvl w:val="0"/>
          <w:numId w:val="42"/>
        </w:numPr>
        <w:spacing w:after="0" w:line="360" w:lineRule="auto"/>
        <w:jc w:val="both"/>
        <w:rPr>
          <w:rFonts w:ascii="Tahoma" w:hAnsi="Tahoma" w:cs="Tahoma"/>
          <w:sz w:val="18"/>
          <w:szCs w:val="18"/>
        </w:rPr>
      </w:pPr>
      <w:r>
        <w:rPr>
          <w:rFonts w:ascii="Tahoma" w:hAnsi="Tahoma" w:cs="Tahoma"/>
          <w:sz w:val="18"/>
          <w:szCs w:val="18"/>
        </w:rPr>
        <w:t>Zamawiający może rozwiązać umowę w trybie natychmiastowym, jeżeli:</w:t>
      </w:r>
    </w:p>
    <w:p w:rsidR="00283B86" w:rsidRDefault="00283B86" w:rsidP="008350D2">
      <w:pPr>
        <w:numPr>
          <w:ilvl w:val="1"/>
          <w:numId w:val="39"/>
        </w:numPr>
        <w:spacing w:line="360" w:lineRule="auto"/>
        <w:jc w:val="both"/>
        <w:rPr>
          <w:rFonts w:ascii="Tahoma" w:hAnsi="Tahoma" w:cs="Tahoma"/>
          <w:color w:val="000000"/>
          <w:sz w:val="18"/>
          <w:szCs w:val="18"/>
        </w:rPr>
      </w:pPr>
      <w:r>
        <w:rPr>
          <w:rFonts w:ascii="Tahoma" w:hAnsi="Tahoma" w:cs="Tahoma"/>
          <w:color w:val="000000"/>
          <w:sz w:val="18"/>
          <w:szCs w:val="18"/>
        </w:rPr>
        <w:t>Wykonawca dwukrotnie opóźni się o więcej niż 7 dni z wykonaniem zamówienia w stosunku do terminu określonego zgodnie z § 4 ust. 1 umowy lub z dostawą artykułów wolnych od wad zgodnie z § 5 ust. 2.</w:t>
      </w:r>
      <w:r w:rsidRPr="007407B3">
        <w:rPr>
          <w:rFonts w:ascii="Tahoma" w:hAnsi="Tahoma" w:cs="Tahoma"/>
          <w:color w:val="000000"/>
          <w:sz w:val="18"/>
          <w:szCs w:val="18"/>
        </w:rPr>
        <w:t>;</w:t>
      </w:r>
    </w:p>
    <w:p w:rsidR="00283B86" w:rsidRPr="007407B3" w:rsidRDefault="00283B86" w:rsidP="008350D2">
      <w:pPr>
        <w:numPr>
          <w:ilvl w:val="1"/>
          <w:numId w:val="39"/>
        </w:numPr>
        <w:spacing w:line="360" w:lineRule="auto"/>
        <w:jc w:val="both"/>
        <w:rPr>
          <w:rFonts w:ascii="Tahoma" w:hAnsi="Tahoma" w:cs="Tahoma"/>
          <w:color w:val="000000"/>
          <w:sz w:val="18"/>
          <w:szCs w:val="18"/>
        </w:rPr>
      </w:pPr>
      <w:r>
        <w:rPr>
          <w:rFonts w:ascii="Tahoma" w:hAnsi="Tahoma" w:cs="Tahoma"/>
          <w:color w:val="000000"/>
          <w:sz w:val="18"/>
          <w:szCs w:val="18"/>
        </w:rPr>
        <w:t xml:space="preserve">Wykonawca dwukrotnie dostarczy artykuły biurowe niezgodne z zamówieniem lub wadliwe; </w:t>
      </w:r>
    </w:p>
    <w:p w:rsidR="00283B86" w:rsidRPr="003807D5" w:rsidRDefault="00283B86" w:rsidP="008350D2">
      <w:pPr>
        <w:numPr>
          <w:ilvl w:val="1"/>
          <w:numId w:val="39"/>
        </w:numPr>
        <w:spacing w:line="360" w:lineRule="auto"/>
        <w:jc w:val="both"/>
        <w:rPr>
          <w:rFonts w:ascii="Tahoma" w:hAnsi="Tahoma" w:cs="Tahoma"/>
          <w:color w:val="000000"/>
          <w:sz w:val="18"/>
          <w:szCs w:val="18"/>
        </w:rPr>
      </w:pPr>
      <w:r w:rsidRPr="003807D5">
        <w:rPr>
          <w:rFonts w:ascii="Tahoma" w:hAnsi="Tahoma" w:cs="Tahoma"/>
          <w:color w:val="000000"/>
          <w:sz w:val="18"/>
          <w:szCs w:val="18"/>
        </w:rPr>
        <w:t>łączna wartość kar umownych przekroczy 20 % wynagrodzenia umownego brutto;</w:t>
      </w:r>
    </w:p>
    <w:p w:rsidR="00283B86" w:rsidRPr="00DD0E90" w:rsidRDefault="00283B86" w:rsidP="008350D2">
      <w:pPr>
        <w:numPr>
          <w:ilvl w:val="0"/>
          <w:numId w:val="42"/>
        </w:numPr>
        <w:spacing w:line="360" w:lineRule="auto"/>
        <w:jc w:val="both"/>
        <w:rPr>
          <w:rFonts w:ascii="Tahoma" w:hAnsi="Tahoma" w:cs="Tahoma"/>
          <w:color w:val="000000"/>
          <w:sz w:val="18"/>
          <w:szCs w:val="18"/>
        </w:rPr>
      </w:pPr>
      <w:r>
        <w:rPr>
          <w:rFonts w:ascii="Tahoma" w:hAnsi="Tahoma" w:cs="Tahoma"/>
          <w:color w:val="000000"/>
          <w:sz w:val="18"/>
          <w:szCs w:val="18"/>
        </w:rPr>
        <w:t>Zamawiający może rozwiązać umowę z zachowaniem 14 dniowego okresu wypowiedzenia.</w:t>
      </w:r>
    </w:p>
    <w:p w:rsidR="00283B86" w:rsidRDefault="00283B86" w:rsidP="008350D2">
      <w:pPr>
        <w:tabs>
          <w:tab w:val="left" w:pos="4440"/>
          <w:tab w:val="left" w:pos="4680"/>
        </w:tabs>
        <w:spacing w:line="360" w:lineRule="auto"/>
        <w:jc w:val="center"/>
        <w:rPr>
          <w:rFonts w:ascii="Tahoma" w:hAnsi="Tahoma" w:cs="Tahoma"/>
          <w:color w:val="000000"/>
          <w:sz w:val="18"/>
          <w:szCs w:val="18"/>
        </w:rPr>
      </w:pPr>
    </w:p>
    <w:p w:rsidR="00283B86" w:rsidRDefault="00283B86" w:rsidP="008350D2">
      <w:pPr>
        <w:tabs>
          <w:tab w:val="left" w:pos="4440"/>
          <w:tab w:val="left" w:pos="4680"/>
        </w:tabs>
        <w:spacing w:line="360" w:lineRule="auto"/>
        <w:jc w:val="center"/>
        <w:rPr>
          <w:rFonts w:ascii="Tahoma" w:hAnsi="Tahoma" w:cs="Tahoma"/>
          <w:b/>
          <w:bCs/>
          <w:sz w:val="18"/>
          <w:szCs w:val="18"/>
        </w:rPr>
      </w:pPr>
      <w:r>
        <w:rPr>
          <w:rFonts w:ascii="Tahoma" w:hAnsi="Tahoma" w:cs="Tahoma"/>
          <w:b/>
          <w:bCs/>
          <w:sz w:val="18"/>
          <w:szCs w:val="18"/>
        </w:rPr>
        <w:t>§ 8</w:t>
      </w:r>
    </w:p>
    <w:p w:rsidR="00283B86" w:rsidRPr="009E7829" w:rsidRDefault="00283B86" w:rsidP="008350D2">
      <w:pPr>
        <w:pStyle w:val="BodyText"/>
        <w:spacing w:line="360" w:lineRule="auto"/>
        <w:jc w:val="both"/>
        <w:rPr>
          <w:rFonts w:ascii="Tahoma" w:hAnsi="Tahoma" w:cs="Tahoma"/>
          <w:sz w:val="18"/>
          <w:szCs w:val="18"/>
        </w:rPr>
      </w:pPr>
      <w:r w:rsidRPr="009E7829">
        <w:rPr>
          <w:rFonts w:ascii="Tahoma" w:hAnsi="Tahoma" w:cs="Tahoma"/>
          <w:sz w:val="18"/>
          <w:szCs w:val="18"/>
        </w:rPr>
        <w:t>Bez uprzedniej pisemnej zgody Zamawiającego, Wykonawca nie ma prawa przelewu (art.509 Kc), wierzytelności wynikających z niniejszej umowy.</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9</w:t>
      </w:r>
    </w:p>
    <w:p w:rsidR="00283B86" w:rsidRPr="001B6DAB" w:rsidRDefault="00283B86" w:rsidP="00775992">
      <w:pPr>
        <w:pStyle w:val="ListParagraph"/>
        <w:numPr>
          <w:ilvl w:val="0"/>
          <w:numId w:val="40"/>
        </w:numPr>
        <w:tabs>
          <w:tab w:val="clear" w:pos="360"/>
        </w:tabs>
        <w:spacing w:after="0" w:line="360" w:lineRule="auto"/>
        <w:ind w:left="426" w:hanging="426"/>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rsidR="00283B86" w:rsidRDefault="00283B86" w:rsidP="00775992">
      <w:pPr>
        <w:pStyle w:val="ListParagraph"/>
        <w:numPr>
          <w:ilvl w:val="0"/>
          <w:numId w:val="40"/>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W sprawach nieunormowanych niniejszą umową mają zastosowanie przepisy pra</w:t>
      </w:r>
      <w:r w:rsidRPr="00626B96">
        <w:rPr>
          <w:rFonts w:ascii="Tahoma" w:hAnsi="Tahoma" w:cs="Tahoma"/>
          <w:sz w:val="18"/>
          <w:szCs w:val="18"/>
        </w:rPr>
        <w:t>wa</w:t>
      </w:r>
      <w:r>
        <w:rPr>
          <w:rFonts w:ascii="Tahoma" w:hAnsi="Tahoma" w:cs="Tahoma"/>
          <w:sz w:val="18"/>
          <w:szCs w:val="18"/>
        </w:rPr>
        <w:t>.</w:t>
      </w:r>
    </w:p>
    <w:p w:rsidR="00283B86" w:rsidRPr="000B678C" w:rsidRDefault="00283B86" w:rsidP="00775992">
      <w:pPr>
        <w:pStyle w:val="ListParagraph"/>
        <w:numPr>
          <w:ilvl w:val="0"/>
          <w:numId w:val="40"/>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Spory mogące wynikać z realizacji niniejszej umowy będą rozstrzygnięte przez sądy cywilne właściwe miejscowo dla siedziby Zamawiającego.</w:t>
      </w:r>
    </w:p>
    <w:p w:rsidR="00283B86" w:rsidRDefault="00283B86" w:rsidP="008350D2">
      <w:pPr>
        <w:spacing w:line="360" w:lineRule="auto"/>
        <w:jc w:val="center"/>
        <w:rPr>
          <w:rFonts w:ascii="Tahoma" w:hAnsi="Tahoma" w:cs="Tahoma"/>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10</w:t>
      </w:r>
    </w:p>
    <w:p w:rsidR="00283B86" w:rsidRPr="00A64008" w:rsidRDefault="00283B86" w:rsidP="008350D2">
      <w:pPr>
        <w:pStyle w:val="ListParagraph"/>
        <w:numPr>
          <w:ilvl w:val="0"/>
          <w:numId w:val="41"/>
        </w:numPr>
        <w:spacing w:after="0" w:line="360" w:lineRule="auto"/>
        <w:jc w:val="both"/>
        <w:rPr>
          <w:rFonts w:ascii="Tahoma" w:hAnsi="Tahoma" w:cs="Tahoma"/>
          <w:sz w:val="18"/>
          <w:szCs w:val="18"/>
        </w:rPr>
      </w:pPr>
      <w:r w:rsidRPr="00A64008">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w:t>
      </w:r>
      <w:r>
        <w:rPr>
          <w:rFonts w:ascii="Tahoma" w:hAnsi="Tahoma" w:cs="Tahoma"/>
          <w:sz w:val="18"/>
          <w:szCs w:val="18"/>
        </w:rPr>
        <w:t>rmacji publicznej (Dz. U. z 2015</w:t>
      </w:r>
      <w:r w:rsidRPr="00A64008">
        <w:rPr>
          <w:rFonts w:ascii="Tahoma" w:hAnsi="Tahoma" w:cs="Tahoma"/>
          <w:sz w:val="18"/>
          <w:szCs w:val="18"/>
        </w:rPr>
        <w:t xml:space="preserve"> r.</w:t>
      </w:r>
      <w:r>
        <w:rPr>
          <w:rFonts w:ascii="Tahoma" w:hAnsi="Tahoma" w:cs="Tahoma"/>
          <w:sz w:val="18"/>
          <w:szCs w:val="18"/>
        </w:rPr>
        <w:t xml:space="preserve"> poz. 2058</w:t>
      </w:r>
      <w:r w:rsidRPr="00A64008">
        <w:rPr>
          <w:rFonts w:ascii="Tahoma" w:hAnsi="Tahoma" w:cs="Tahoma"/>
          <w:sz w:val="18"/>
          <w:szCs w:val="18"/>
        </w:rPr>
        <w:t>), która podlega udostępnieniu w trybie przedmiotowej ustawy, (ew. z zastrzeżeniem ust. 2).</w:t>
      </w:r>
    </w:p>
    <w:p w:rsidR="00283B86" w:rsidRDefault="00283B86" w:rsidP="008350D2">
      <w:pPr>
        <w:pStyle w:val="ListParagraph"/>
        <w:numPr>
          <w:ilvl w:val="0"/>
          <w:numId w:val="41"/>
        </w:numPr>
        <w:spacing w:after="0" w:line="360" w:lineRule="auto"/>
        <w:jc w:val="both"/>
        <w:rPr>
          <w:rFonts w:ascii="Tahoma" w:hAnsi="Tahoma" w:cs="Tahoma"/>
          <w:sz w:val="18"/>
          <w:szCs w:val="18"/>
        </w:rPr>
      </w:pPr>
      <w:r w:rsidRPr="00A64008">
        <w:rPr>
          <w:rFonts w:ascii="Tahoma" w:hAnsi="Tahoma" w:cs="Tahoma"/>
          <w:sz w:val="18"/>
          <w:szCs w:val="18"/>
        </w:rPr>
        <w:t>Ze względu na tajemnicę przedsiębiorcy udostępnieniu, o którym mowa w ust. 1, nie będą podlegały informacje</w:t>
      </w:r>
      <w:r>
        <w:rPr>
          <w:rFonts w:ascii="Tahoma" w:hAnsi="Tahoma" w:cs="Tahoma"/>
          <w:sz w:val="18"/>
          <w:szCs w:val="18"/>
        </w:rPr>
        <w:t xml:space="preserve"> zawarte w § ___/załączniku nr____ do niniejszej umowy stanowiące informacje techniczne, technologiczne, organizacyjne przedsiębiorstwa lub inne posiadające wartość gospodarczą.</w:t>
      </w:r>
    </w:p>
    <w:p w:rsidR="00283B86" w:rsidRPr="00E3585E" w:rsidRDefault="00283B86" w:rsidP="008350D2">
      <w:pPr>
        <w:pStyle w:val="ListParagraph"/>
        <w:spacing w:after="0" w:line="360" w:lineRule="auto"/>
        <w:ind w:left="360"/>
        <w:jc w:val="both"/>
        <w:rPr>
          <w:rFonts w:ascii="Tahoma" w:hAnsi="Tahoma" w:cs="Tahoma"/>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11</w:t>
      </w:r>
    </w:p>
    <w:p w:rsidR="00283B86" w:rsidRDefault="00283B86" w:rsidP="008350D2">
      <w:pPr>
        <w:spacing w:line="360" w:lineRule="auto"/>
        <w:jc w:val="both"/>
        <w:rPr>
          <w:rFonts w:ascii="Tahoma" w:hAnsi="Tahoma" w:cs="Tahoma"/>
          <w:sz w:val="18"/>
          <w:szCs w:val="18"/>
        </w:rPr>
      </w:pPr>
      <w:r>
        <w:rPr>
          <w:rFonts w:ascii="Tahoma" w:hAnsi="Tahoma" w:cs="Tahoma"/>
          <w:sz w:val="18"/>
          <w:szCs w:val="18"/>
        </w:rPr>
        <w:t>Integralnymi składnikami niniejszej umowy, których postanowienia wiążą strony jako jej część, są następujące dokumenty:</w:t>
      </w:r>
    </w:p>
    <w:p w:rsidR="00283B86" w:rsidRDefault="00283B86" w:rsidP="008350D2">
      <w:pPr>
        <w:numPr>
          <w:ilvl w:val="0"/>
          <w:numId w:val="33"/>
        </w:numPr>
        <w:spacing w:line="360" w:lineRule="auto"/>
        <w:jc w:val="both"/>
        <w:rPr>
          <w:rFonts w:ascii="Tahoma" w:hAnsi="Tahoma" w:cs="Tahoma"/>
          <w:sz w:val="18"/>
          <w:szCs w:val="18"/>
        </w:rPr>
      </w:pPr>
      <w:r>
        <w:rPr>
          <w:rFonts w:ascii="Tahoma" w:hAnsi="Tahoma" w:cs="Tahoma"/>
          <w:sz w:val="18"/>
          <w:szCs w:val="18"/>
        </w:rPr>
        <w:t>Formularz cenowy uwzględniający wynik aukcji</w:t>
      </w:r>
    </w:p>
    <w:p w:rsidR="00283B86" w:rsidRDefault="00283B86" w:rsidP="008350D2">
      <w:pPr>
        <w:numPr>
          <w:ilvl w:val="0"/>
          <w:numId w:val="33"/>
        </w:numPr>
        <w:spacing w:line="360" w:lineRule="auto"/>
        <w:jc w:val="both"/>
        <w:rPr>
          <w:rFonts w:ascii="Tahoma" w:hAnsi="Tahoma" w:cs="Tahoma"/>
          <w:sz w:val="18"/>
          <w:szCs w:val="18"/>
        </w:rPr>
      </w:pPr>
      <w:r>
        <w:rPr>
          <w:rFonts w:ascii="Tahoma" w:hAnsi="Tahoma" w:cs="Tahoma"/>
          <w:sz w:val="18"/>
          <w:szCs w:val="18"/>
        </w:rPr>
        <w:t>Specyfikacja Istotnych Warunków Zamówienia wraz z załącznikami;</w:t>
      </w:r>
    </w:p>
    <w:p w:rsidR="00283B86" w:rsidRDefault="00283B86" w:rsidP="008350D2">
      <w:pPr>
        <w:numPr>
          <w:ilvl w:val="0"/>
          <w:numId w:val="33"/>
        </w:numPr>
        <w:spacing w:line="360" w:lineRule="auto"/>
        <w:jc w:val="both"/>
        <w:rPr>
          <w:rFonts w:ascii="Tahoma" w:hAnsi="Tahoma" w:cs="Tahoma"/>
          <w:sz w:val="18"/>
          <w:szCs w:val="18"/>
        </w:rPr>
      </w:pPr>
      <w:r>
        <w:rPr>
          <w:rFonts w:ascii="Tahoma" w:hAnsi="Tahoma" w:cs="Tahoma"/>
          <w:sz w:val="18"/>
          <w:szCs w:val="18"/>
        </w:rPr>
        <w:t>oferta z załącznikami;</w:t>
      </w:r>
    </w:p>
    <w:p w:rsidR="00283B86" w:rsidRDefault="00283B86" w:rsidP="008350D2">
      <w:pPr>
        <w:numPr>
          <w:ilvl w:val="0"/>
          <w:numId w:val="33"/>
        </w:numPr>
        <w:spacing w:line="360" w:lineRule="auto"/>
        <w:jc w:val="both"/>
        <w:rPr>
          <w:rFonts w:ascii="Tahoma" w:hAnsi="Tahoma" w:cs="Tahoma"/>
          <w:sz w:val="18"/>
          <w:szCs w:val="18"/>
        </w:rPr>
      </w:pPr>
      <w:r>
        <w:rPr>
          <w:rFonts w:ascii="Tahoma" w:hAnsi="Tahoma" w:cs="Tahoma"/>
          <w:sz w:val="18"/>
          <w:szCs w:val="18"/>
        </w:rPr>
        <w:t>pismo powiadamiające o wyborze Wykonawcy.</w:t>
      </w:r>
    </w:p>
    <w:p w:rsidR="00283B86" w:rsidRDefault="00283B86" w:rsidP="008350D2">
      <w:pPr>
        <w:spacing w:line="360" w:lineRule="auto"/>
        <w:jc w:val="center"/>
        <w:rPr>
          <w:rFonts w:ascii="Tahoma" w:hAnsi="Tahoma" w:cs="Tahoma"/>
          <w:b/>
          <w:bCs/>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12</w:t>
      </w:r>
    </w:p>
    <w:p w:rsidR="00283B86" w:rsidRDefault="00283B86" w:rsidP="008350D2">
      <w:pPr>
        <w:spacing w:line="360" w:lineRule="auto"/>
        <w:jc w:val="both"/>
        <w:rPr>
          <w:rFonts w:ascii="Tahoma" w:hAnsi="Tahoma" w:cs="Tahoma"/>
          <w:b/>
          <w:bCs/>
          <w:sz w:val="18"/>
          <w:szCs w:val="18"/>
        </w:rPr>
      </w:pPr>
      <w:r w:rsidRPr="005F3463">
        <w:rPr>
          <w:rFonts w:ascii="Tahoma" w:hAnsi="Tahoma" w:cs="Tahoma"/>
          <w:sz w:val="18"/>
          <w:szCs w:val="18"/>
        </w:rPr>
        <w:t>Umowę sporządzono w 5 jednobrzmiących egzemplarzach – 3 egz. dla Zamawiającego, a 2 egz. dla Wykonawcy.</w:t>
      </w:r>
      <w:r>
        <w:rPr>
          <w:rFonts w:ascii="Tahoma" w:hAnsi="Tahoma" w:cs="Tahoma"/>
          <w:b/>
          <w:bCs/>
          <w:sz w:val="18"/>
          <w:szCs w:val="18"/>
        </w:rPr>
        <w:tab/>
      </w:r>
    </w:p>
    <w:p w:rsidR="00283B86" w:rsidRDefault="00283B86" w:rsidP="008350D2">
      <w:pPr>
        <w:spacing w:line="360" w:lineRule="auto"/>
        <w:jc w:val="both"/>
        <w:rPr>
          <w:rFonts w:ascii="Tahoma" w:hAnsi="Tahoma" w:cs="Tahoma"/>
          <w:b/>
          <w:bCs/>
          <w:sz w:val="18"/>
          <w:szCs w:val="18"/>
        </w:rPr>
      </w:pPr>
    </w:p>
    <w:p w:rsidR="00283B86" w:rsidRDefault="00283B86" w:rsidP="008350D2">
      <w:pPr>
        <w:spacing w:line="360" w:lineRule="auto"/>
        <w:jc w:val="both"/>
        <w:rPr>
          <w:rFonts w:ascii="Tahoma" w:hAnsi="Tahoma" w:cs="Tahoma"/>
          <w:b/>
          <w:bCs/>
          <w:sz w:val="18"/>
          <w:szCs w:val="18"/>
        </w:rPr>
      </w:pPr>
    </w:p>
    <w:p w:rsidR="00283B86" w:rsidRDefault="00283B86" w:rsidP="008350D2">
      <w:pPr>
        <w:spacing w:line="360" w:lineRule="auto"/>
        <w:jc w:val="both"/>
        <w:rPr>
          <w:rFonts w:ascii="Tahoma" w:hAnsi="Tahoma" w:cs="Tahoma"/>
          <w:b/>
          <w:bCs/>
          <w:sz w:val="18"/>
          <w:szCs w:val="18"/>
        </w:rPr>
      </w:pPr>
    </w:p>
    <w:p w:rsidR="00283B86" w:rsidRDefault="00283B86" w:rsidP="008350D2">
      <w:pPr>
        <w:spacing w:line="360" w:lineRule="auto"/>
        <w:jc w:val="both"/>
        <w:rPr>
          <w:rFonts w:ascii="Tahoma" w:hAnsi="Tahoma" w:cs="Tahoma"/>
          <w:b/>
          <w:bCs/>
          <w:sz w:val="18"/>
          <w:szCs w:val="18"/>
        </w:rPr>
      </w:pPr>
    </w:p>
    <w:p w:rsidR="00283B86" w:rsidRDefault="00283B86" w:rsidP="008350D2">
      <w:pPr>
        <w:pStyle w:val="Heading2"/>
        <w:spacing w:line="360" w:lineRule="auto"/>
        <w:jc w:val="center"/>
        <w:rPr>
          <w:rFonts w:ascii="Tahoma" w:hAnsi="Tahoma" w:cs="Tahoma"/>
          <w:b/>
          <w:bCs/>
          <w:sz w:val="18"/>
          <w:szCs w:val="18"/>
        </w:rPr>
      </w:pPr>
      <w:r>
        <w:rPr>
          <w:rFonts w:ascii="Tahoma" w:hAnsi="Tahoma" w:cs="Tahoma"/>
          <w:b/>
          <w:bCs/>
          <w:sz w:val="18"/>
          <w:szCs w:val="18"/>
        </w:rPr>
        <w:t>ZAMAWIAJĄCY</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WYKONAWCA </w:t>
      </w: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8350D2">
      <w:pPr>
        <w:spacing w:line="360" w:lineRule="auto"/>
        <w:ind w:left="6372" w:firstLine="708"/>
        <w:rPr>
          <w:rFonts w:ascii="Tahoma" w:hAnsi="Tahoma" w:cs="Tahoma"/>
          <w:b/>
        </w:rPr>
      </w:pPr>
    </w:p>
    <w:p w:rsidR="00283B86" w:rsidRDefault="00283B86" w:rsidP="00764EBA">
      <w:pPr>
        <w:spacing w:line="360" w:lineRule="auto"/>
        <w:rPr>
          <w:rFonts w:ascii="Tahoma" w:hAnsi="Tahoma" w:cs="Tahoma"/>
          <w:b/>
        </w:rPr>
      </w:pPr>
    </w:p>
    <w:p w:rsidR="00283B86" w:rsidRDefault="00283B86" w:rsidP="008350D2">
      <w:pPr>
        <w:pStyle w:val="Title"/>
        <w:spacing w:line="360" w:lineRule="auto"/>
        <w:ind w:right="-19"/>
        <w:rPr>
          <w:rFonts w:ascii="Tahoma" w:hAnsi="Tahoma" w:cs="Tahoma"/>
          <w:b/>
          <w:sz w:val="18"/>
          <w:szCs w:val="18"/>
        </w:rPr>
      </w:pPr>
    </w:p>
    <w:p w:rsidR="00283B86" w:rsidRDefault="00283B86" w:rsidP="008350D2">
      <w:pPr>
        <w:pStyle w:val="Title"/>
        <w:spacing w:line="360" w:lineRule="auto"/>
        <w:ind w:right="-19"/>
        <w:rPr>
          <w:rFonts w:ascii="Tahoma" w:hAnsi="Tahoma" w:cs="Tahoma"/>
          <w:b/>
          <w:sz w:val="18"/>
          <w:szCs w:val="18"/>
        </w:rPr>
      </w:pPr>
      <w:r>
        <w:rPr>
          <w:rFonts w:ascii="Tahoma" w:hAnsi="Tahoma" w:cs="Tahoma"/>
          <w:b/>
          <w:sz w:val="18"/>
          <w:szCs w:val="18"/>
        </w:rPr>
        <w:t>WZÓR UMOWY  - CZĘŚĆ II</w:t>
      </w:r>
    </w:p>
    <w:p w:rsidR="00283B86" w:rsidRDefault="00283B86" w:rsidP="008350D2">
      <w:pPr>
        <w:pStyle w:val="Title"/>
        <w:spacing w:line="360" w:lineRule="auto"/>
        <w:ind w:right="-19"/>
        <w:rPr>
          <w:rFonts w:ascii="Tahoma" w:hAnsi="Tahoma" w:cs="Tahoma"/>
          <w:b/>
          <w:sz w:val="18"/>
          <w:szCs w:val="18"/>
        </w:rPr>
      </w:pPr>
    </w:p>
    <w:p w:rsidR="00283B86" w:rsidRDefault="00283B86" w:rsidP="008350D2">
      <w:pPr>
        <w:pStyle w:val="BodyText"/>
        <w:spacing w:line="360" w:lineRule="auto"/>
        <w:jc w:val="both"/>
        <w:rPr>
          <w:rFonts w:ascii="Tahoma" w:hAnsi="Tahoma" w:cs="Tahoma"/>
          <w:sz w:val="18"/>
          <w:szCs w:val="18"/>
        </w:rPr>
      </w:pPr>
      <w:r>
        <w:rPr>
          <w:rFonts w:ascii="Tahoma" w:hAnsi="Tahoma" w:cs="Tahoma"/>
          <w:sz w:val="18"/>
          <w:szCs w:val="18"/>
        </w:rPr>
        <w:t>W dniu _____________ roku w Warszawie pomiędzy:</w:t>
      </w:r>
    </w:p>
    <w:p w:rsidR="00283B86" w:rsidRDefault="00283B86" w:rsidP="008350D2">
      <w:pPr>
        <w:pStyle w:val="BodyText"/>
        <w:spacing w:line="360" w:lineRule="auto"/>
        <w:jc w:val="both"/>
        <w:rPr>
          <w:rFonts w:ascii="Tahoma" w:hAnsi="Tahoma" w:cs="Tahoma"/>
          <w:sz w:val="18"/>
          <w:szCs w:val="18"/>
        </w:rPr>
      </w:pPr>
      <w:r>
        <w:rPr>
          <w:rFonts w:ascii="Tahoma" w:hAnsi="Tahoma" w:cs="Tahoma"/>
          <w:sz w:val="18"/>
          <w:szCs w:val="18"/>
        </w:rPr>
        <w:t xml:space="preserve">Miastem Stołecznym Warszawa, Plac Bankowy 3/5, 00 – 950 Warszawa, NIP 525-22-48-481 w imieniu i na rzecz którego działa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t>
      </w:r>
      <w:r>
        <w:rPr>
          <w:rFonts w:ascii="Tahoma" w:hAnsi="Tahoma" w:cs="Tahoma"/>
          <w:sz w:val="18"/>
          <w:szCs w:val="18"/>
        </w:rPr>
        <w:br/>
        <w:t>w sprawie statutu Zarządu Dróg Miejskich, reprezentowane na podstawie pełnomocnictwa nr ZDM/DOP/0114/1606/16 z dnia 18.03.2016 r. przez:</w:t>
      </w:r>
    </w:p>
    <w:p w:rsidR="00283B86" w:rsidRDefault="00283B86" w:rsidP="008350D2">
      <w:pPr>
        <w:pStyle w:val="BodyText"/>
        <w:spacing w:line="360" w:lineRule="auto"/>
        <w:jc w:val="both"/>
        <w:rPr>
          <w:rFonts w:ascii="Tahoma" w:hAnsi="Tahoma" w:cs="Tahoma"/>
          <w:i/>
          <w:iCs/>
          <w:sz w:val="18"/>
          <w:szCs w:val="18"/>
        </w:rPr>
      </w:pPr>
      <w:r>
        <w:rPr>
          <w:rFonts w:ascii="Tahoma" w:hAnsi="Tahoma" w:cs="Tahoma"/>
          <w:sz w:val="18"/>
          <w:szCs w:val="18"/>
        </w:rPr>
        <w:t>………………………………………………………………………………………………..</w:t>
      </w:r>
    </w:p>
    <w:p w:rsidR="00283B86" w:rsidRDefault="00283B86" w:rsidP="008350D2">
      <w:pPr>
        <w:spacing w:line="360" w:lineRule="auto"/>
        <w:jc w:val="both"/>
        <w:rPr>
          <w:rFonts w:ascii="Tahoma" w:hAnsi="Tahoma" w:cs="Tahoma"/>
          <w:sz w:val="18"/>
          <w:szCs w:val="18"/>
        </w:rPr>
      </w:pPr>
      <w:r>
        <w:rPr>
          <w:rFonts w:ascii="Tahoma" w:hAnsi="Tahoma" w:cs="Tahoma"/>
          <w:sz w:val="18"/>
          <w:szCs w:val="18"/>
        </w:rPr>
        <w:t>zwanym dalej „Zamawiającym”,</w:t>
      </w:r>
    </w:p>
    <w:p w:rsidR="00283B86" w:rsidRDefault="00283B86" w:rsidP="008350D2">
      <w:pPr>
        <w:ind w:right="57"/>
        <w:jc w:val="both"/>
        <w:rPr>
          <w:rFonts w:ascii="Tahoma" w:hAnsi="Tahoma" w:cs="Tahoma"/>
          <w:sz w:val="18"/>
          <w:szCs w:val="18"/>
        </w:rPr>
      </w:pPr>
      <w:r>
        <w:rPr>
          <w:rFonts w:ascii="Tahoma" w:hAnsi="Tahoma" w:cs="Tahoma"/>
          <w:sz w:val="18"/>
          <w:szCs w:val="18"/>
        </w:rPr>
        <w:t xml:space="preserve">a </w:t>
      </w:r>
    </w:p>
    <w:p w:rsidR="00283B86" w:rsidRPr="00842BE5" w:rsidRDefault="00283B86" w:rsidP="008350D2">
      <w:pPr>
        <w:ind w:right="57"/>
        <w:jc w:val="both"/>
        <w:rPr>
          <w:rFonts w:ascii="Tahoma" w:hAnsi="Tahoma" w:cs="Tahoma"/>
          <w:sz w:val="18"/>
          <w:szCs w:val="18"/>
        </w:rPr>
      </w:pPr>
      <w:r w:rsidRPr="00842BE5">
        <w:rPr>
          <w:rFonts w:ascii="Tahoma" w:hAnsi="Tahoma" w:cs="Tahoma"/>
          <w:sz w:val="18"/>
          <w:szCs w:val="18"/>
        </w:rPr>
        <w:t>……………………………………………………………………………………………………………………………………………………………………..</w:t>
      </w:r>
    </w:p>
    <w:p w:rsidR="00283B86" w:rsidRPr="00842BE5" w:rsidRDefault="00283B86" w:rsidP="008350D2">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 xml:space="preserve">z siedzibą w </w:t>
      </w:r>
      <w:r>
        <w:rPr>
          <w:rFonts w:ascii="Tahoma" w:hAnsi="Tahoma" w:cs="Tahoma"/>
          <w:sz w:val="18"/>
          <w:szCs w:val="18"/>
          <w:lang w:eastAsia="en-US"/>
        </w:rPr>
        <w:t>…………………………………………..….</w:t>
      </w:r>
      <w:r w:rsidRPr="00842BE5">
        <w:rPr>
          <w:rFonts w:ascii="Tahoma" w:hAnsi="Tahoma" w:cs="Tahoma"/>
          <w:sz w:val="18"/>
          <w:szCs w:val="18"/>
          <w:lang w:eastAsia="en-US"/>
        </w:rPr>
        <w:t xml:space="preserve"> przy ul. …………………………………; …………………………………………… </w:t>
      </w:r>
      <w:r w:rsidRPr="006C21DE">
        <w:rPr>
          <w:rFonts w:ascii="Tahoma" w:hAnsi="Tahoma" w:cs="Tahoma"/>
          <w:sz w:val="18"/>
          <w:szCs w:val="18"/>
          <w:lang w:eastAsia="en-US"/>
        </w:rPr>
        <w:t>zarejestrowaną</w:t>
      </w:r>
      <w:r>
        <w:rPr>
          <w:rFonts w:ascii="Tahoma" w:hAnsi="Tahoma" w:cs="Tahoma"/>
          <w:sz w:val="18"/>
          <w:szCs w:val="18"/>
          <w:lang w:eastAsia="en-US"/>
        </w:rPr>
        <w:t xml:space="preserve"> </w:t>
      </w:r>
      <w:r w:rsidRPr="00842BE5">
        <w:rPr>
          <w:rFonts w:ascii="Tahoma" w:hAnsi="Tahoma" w:cs="Tahoma"/>
          <w:sz w:val="18"/>
          <w:szCs w:val="18"/>
          <w:lang w:eastAsia="en-US"/>
        </w:rPr>
        <w:t>w ……………</w:t>
      </w:r>
      <w:r>
        <w:rPr>
          <w:rFonts w:ascii="Tahoma" w:hAnsi="Tahoma" w:cs="Tahoma"/>
          <w:sz w:val="18"/>
          <w:szCs w:val="18"/>
          <w:lang w:eastAsia="en-US"/>
        </w:rPr>
        <w:t xml:space="preserve">………………………………………………………… </w:t>
      </w:r>
      <w:r w:rsidRPr="00842BE5">
        <w:rPr>
          <w:rFonts w:ascii="Tahoma" w:hAnsi="Tahoma" w:cs="Tahoma"/>
          <w:sz w:val="18"/>
          <w:szCs w:val="18"/>
          <w:lang w:eastAsia="en-US"/>
        </w:rPr>
        <w:t>pod numerem KRS ………………………………</w:t>
      </w:r>
      <w:r>
        <w:rPr>
          <w:rFonts w:ascii="Tahoma" w:hAnsi="Tahoma" w:cs="Tahoma"/>
          <w:sz w:val="18"/>
          <w:szCs w:val="18"/>
          <w:lang w:eastAsia="en-US"/>
        </w:rPr>
        <w:t>…………</w:t>
      </w:r>
      <w:r w:rsidRPr="00842BE5">
        <w:rPr>
          <w:rFonts w:ascii="Tahoma" w:hAnsi="Tahoma" w:cs="Tahoma"/>
          <w:sz w:val="18"/>
          <w:szCs w:val="18"/>
          <w:lang w:eastAsia="en-US"/>
        </w:rPr>
        <w:t xml:space="preserve"> zwaną dalej ”Wykonawcą”, posługującą się numerem REGON: …………………………, numerem NIP: ………………………… reprezentowaną jednoosobowo/dwuosobowo przez: …………………………………………………………………………………………</w:t>
      </w:r>
    </w:p>
    <w:p w:rsidR="00283B86" w:rsidRPr="00E3585E" w:rsidRDefault="00283B86" w:rsidP="008350D2">
      <w:pPr>
        <w:spacing w:line="360" w:lineRule="auto"/>
        <w:jc w:val="both"/>
        <w:rPr>
          <w:rFonts w:ascii="Tahoma" w:hAnsi="Tahoma" w:cs="Tahoma"/>
          <w:sz w:val="18"/>
          <w:szCs w:val="18"/>
        </w:rPr>
      </w:pPr>
      <w:r>
        <w:rPr>
          <w:rFonts w:ascii="Tahoma" w:hAnsi="Tahoma" w:cs="Tahoma"/>
          <w:sz w:val="18"/>
          <w:szCs w:val="18"/>
        </w:rPr>
        <w:t>w wyniku rozstrzygnięcia postępowania o udzielenie zamówienia w trybie przetargu nieograniczonego zakończonego aukcją elektroniczną prowadzonego na podstawie przepisów ustawy Prawo zamówień publicznych (Dz. U. z 2015 r., poz. 2164) została zawarta umowa o następującej treści:</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w:t>
      </w:r>
    </w:p>
    <w:p w:rsidR="00283B86" w:rsidRPr="007879D0" w:rsidRDefault="00283B86" w:rsidP="008350D2">
      <w:pPr>
        <w:pStyle w:val="ListParagraph"/>
        <w:spacing w:after="0" w:line="360" w:lineRule="auto"/>
        <w:ind w:left="0"/>
        <w:jc w:val="both"/>
        <w:rPr>
          <w:rFonts w:ascii="Tahoma" w:hAnsi="Tahoma" w:cs="Tahoma"/>
          <w:bCs/>
          <w:sz w:val="18"/>
          <w:szCs w:val="18"/>
        </w:rPr>
      </w:pPr>
      <w:r w:rsidRPr="00366EE6">
        <w:rPr>
          <w:rFonts w:ascii="Tahoma" w:hAnsi="Tahoma" w:cs="Tahoma"/>
          <w:bCs/>
          <w:sz w:val="18"/>
          <w:szCs w:val="18"/>
        </w:rPr>
        <w:t>Zamawiający zleca a Wykonawca</w:t>
      </w:r>
      <w:r>
        <w:rPr>
          <w:rFonts w:ascii="Tahoma" w:hAnsi="Tahoma" w:cs="Tahoma"/>
          <w:bCs/>
          <w:sz w:val="18"/>
          <w:szCs w:val="18"/>
        </w:rPr>
        <w:t xml:space="preserve"> przyjmuje do realizacji </w:t>
      </w:r>
      <w:r>
        <w:rPr>
          <w:rFonts w:ascii="Tahoma" w:hAnsi="Tahoma" w:cs="Tahoma"/>
          <w:b/>
          <w:bCs/>
          <w:sz w:val="18"/>
          <w:szCs w:val="18"/>
        </w:rPr>
        <w:t>dostawy w 2017 roku papieru do urządzeń biurowych określonego w „Formularzu cenowym”,</w:t>
      </w:r>
      <w:r>
        <w:rPr>
          <w:rFonts w:ascii="Tahoma" w:hAnsi="Tahoma" w:cs="Tahoma"/>
          <w:bCs/>
          <w:sz w:val="18"/>
          <w:szCs w:val="18"/>
        </w:rPr>
        <w:t xml:space="preserve"> stanowiącym załącznik do niniejszej umowy</w:t>
      </w:r>
      <w:r>
        <w:rPr>
          <w:rFonts w:ascii="Tahoma" w:hAnsi="Tahoma" w:cs="Tahoma"/>
          <w:b/>
          <w:sz w:val="18"/>
          <w:szCs w:val="18"/>
        </w:rPr>
        <w:t>.</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2</w:t>
      </w:r>
    </w:p>
    <w:p w:rsidR="00283B86" w:rsidRPr="00366EE6" w:rsidRDefault="00283B86" w:rsidP="004A3A6F">
      <w:pPr>
        <w:pStyle w:val="ListParagraph"/>
        <w:numPr>
          <w:ilvl w:val="0"/>
          <w:numId w:val="45"/>
        </w:numPr>
        <w:spacing w:after="0" w:line="360" w:lineRule="auto"/>
        <w:jc w:val="both"/>
        <w:rPr>
          <w:rFonts w:ascii="Tahoma" w:hAnsi="Tahoma" w:cs="Tahoma"/>
          <w:sz w:val="18"/>
          <w:szCs w:val="18"/>
        </w:rPr>
      </w:pPr>
      <w:r w:rsidRPr="00366EE6">
        <w:rPr>
          <w:rFonts w:ascii="Tahoma" w:hAnsi="Tahoma" w:cs="Tahoma"/>
          <w:sz w:val="18"/>
          <w:szCs w:val="18"/>
        </w:rPr>
        <w:t>Termin roz</w:t>
      </w:r>
      <w:r>
        <w:rPr>
          <w:rFonts w:ascii="Tahoma" w:hAnsi="Tahoma" w:cs="Tahoma"/>
          <w:sz w:val="18"/>
          <w:szCs w:val="18"/>
        </w:rPr>
        <w:t xml:space="preserve">poczęcia: </w:t>
      </w:r>
      <w:r>
        <w:rPr>
          <w:rFonts w:ascii="Tahoma" w:hAnsi="Tahoma" w:cs="Tahoma"/>
          <w:b/>
          <w:sz w:val="18"/>
          <w:szCs w:val="18"/>
        </w:rPr>
        <w:t>od dnia 02.01.</w:t>
      </w:r>
      <w:r w:rsidRPr="003253B2">
        <w:rPr>
          <w:rFonts w:ascii="Tahoma" w:hAnsi="Tahoma" w:cs="Tahoma"/>
          <w:b/>
          <w:sz w:val="18"/>
          <w:szCs w:val="18"/>
        </w:rPr>
        <w:t xml:space="preserve"> 201</w:t>
      </w:r>
      <w:r>
        <w:rPr>
          <w:rFonts w:ascii="Tahoma" w:hAnsi="Tahoma" w:cs="Tahoma"/>
          <w:b/>
          <w:sz w:val="18"/>
          <w:szCs w:val="18"/>
        </w:rPr>
        <w:t>7</w:t>
      </w:r>
      <w:r w:rsidRPr="003253B2">
        <w:rPr>
          <w:rFonts w:ascii="Tahoma" w:hAnsi="Tahoma" w:cs="Tahoma"/>
          <w:b/>
          <w:sz w:val="18"/>
          <w:szCs w:val="18"/>
        </w:rPr>
        <w:t xml:space="preserve"> roku.</w:t>
      </w:r>
    </w:p>
    <w:p w:rsidR="00283B86" w:rsidRPr="00E3585E" w:rsidRDefault="00283B86" w:rsidP="008350D2">
      <w:pPr>
        <w:pStyle w:val="BodyText"/>
        <w:numPr>
          <w:ilvl w:val="0"/>
          <w:numId w:val="45"/>
        </w:numPr>
        <w:spacing w:line="360" w:lineRule="auto"/>
        <w:jc w:val="both"/>
        <w:rPr>
          <w:rFonts w:ascii="Tahoma" w:hAnsi="Tahoma" w:cs="Tahoma"/>
          <w:bCs/>
          <w:sz w:val="18"/>
          <w:szCs w:val="18"/>
        </w:rPr>
      </w:pPr>
      <w:r w:rsidRPr="00A64008">
        <w:rPr>
          <w:rFonts w:ascii="Tahoma" w:hAnsi="Tahoma" w:cs="Tahoma"/>
          <w:sz w:val="18"/>
          <w:szCs w:val="18"/>
        </w:rPr>
        <w:t xml:space="preserve">Termin zakończenia: </w:t>
      </w:r>
      <w:r>
        <w:rPr>
          <w:rFonts w:ascii="Tahoma" w:hAnsi="Tahoma" w:cs="Tahoma"/>
          <w:b/>
          <w:sz w:val="18"/>
          <w:szCs w:val="18"/>
        </w:rPr>
        <w:t>do dnia 30.11.2017 roku</w:t>
      </w:r>
      <w:r>
        <w:rPr>
          <w:rFonts w:ascii="Tahoma" w:hAnsi="Tahoma" w:cs="Tahoma"/>
          <w:sz w:val="18"/>
          <w:szCs w:val="18"/>
        </w:rPr>
        <w:t>.</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3</w:t>
      </w:r>
    </w:p>
    <w:p w:rsidR="00283B86" w:rsidRPr="00A64008" w:rsidRDefault="00283B86" w:rsidP="004A3A6F">
      <w:pPr>
        <w:pStyle w:val="BodyText"/>
        <w:numPr>
          <w:ilvl w:val="0"/>
          <w:numId w:val="55"/>
        </w:numPr>
        <w:spacing w:line="360" w:lineRule="auto"/>
        <w:rPr>
          <w:rFonts w:ascii="Tahoma" w:hAnsi="Tahoma" w:cs="Tahoma"/>
          <w:sz w:val="18"/>
          <w:szCs w:val="18"/>
        </w:rPr>
      </w:pPr>
      <w:r w:rsidRPr="00A64008">
        <w:rPr>
          <w:rFonts w:ascii="Tahoma" w:hAnsi="Tahoma" w:cs="Tahoma"/>
          <w:sz w:val="18"/>
          <w:szCs w:val="18"/>
        </w:rPr>
        <w:t>Za wyk</w:t>
      </w:r>
      <w:r>
        <w:rPr>
          <w:rFonts w:ascii="Tahoma" w:hAnsi="Tahoma" w:cs="Tahoma"/>
          <w:sz w:val="18"/>
          <w:szCs w:val="18"/>
        </w:rPr>
        <w:t>onanie przedmiotu zamówienia</w:t>
      </w:r>
      <w:r w:rsidRPr="00A64008">
        <w:rPr>
          <w:rFonts w:ascii="Tahoma" w:hAnsi="Tahoma" w:cs="Tahoma"/>
          <w:sz w:val="18"/>
          <w:szCs w:val="18"/>
        </w:rPr>
        <w:t>, Wykonawca otrzyma wynagrodze</w:t>
      </w:r>
      <w:r>
        <w:rPr>
          <w:rFonts w:ascii="Tahoma" w:hAnsi="Tahoma" w:cs="Tahoma"/>
          <w:sz w:val="18"/>
          <w:szCs w:val="18"/>
        </w:rPr>
        <w:t xml:space="preserve">nie, którego wysokość nie przekroczy  </w:t>
      </w:r>
      <w:r w:rsidRPr="00C903AD">
        <w:rPr>
          <w:rFonts w:ascii="Tahoma" w:hAnsi="Tahoma" w:cs="Tahoma"/>
          <w:b/>
          <w:sz w:val="18"/>
          <w:szCs w:val="18"/>
        </w:rPr>
        <w:t xml:space="preserve">kwoty brutto: </w:t>
      </w:r>
      <w:r>
        <w:rPr>
          <w:rFonts w:ascii="Tahoma" w:hAnsi="Tahoma" w:cs="Tahoma"/>
          <w:b/>
          <w:sz w:val="18"/>
          <w:szCs w:val="18"/>
        </w:rPr>
        <w:t xml:space="preserve"> _________________________  </w:t>
      </w:r>
      <w:r w:rsidRPr="00C903AD">
        <w:rPr>
          <w:rFonts w:ascii="Tahoma" w:hAnsi="Tahoma" w:cs="Tahoma"/>
          <w:b/>
          <w:sz w:val="18"/>
          <w:szCs w:val="18"/>
        </w:rPr>
        <w:t>zł (słownie: ____________________________)</w:t>
      </w:r>
      <w:r>
        <w:rPr>
          <w:rFonts w:ascii="Tahoma" w:hAnsi="Tahoma" w:cs="Tahoma"/>
          <w:b/>
          <w:sz w:val="18"/>
          <w:szCs w:val="18"/>
        </w:rPr>
        <w:t xml:space="preserve"> </w:t>
      </w:r>
      <w:r w:rsidRPr="00C903AD">
        <w:rPr>
          <w:rFonts w:ascii="Tahoma" w:hAnsi="Tahoma" w:cs="Tahoma"/>
          <w:b/>
          <w:sz w:val="18"/>
          <w:szCs w:val="18"/>
        </w:rPr>
        <w:t>.</w:t>
      </w:r>
    </w:p>
    <w:p w:rsidR="00283B86" w:rsidRPr="00366EE6" w:rsidRDefault="00283B86" w:rsidP="008350D2">
      <w:pPr>
        <w:pStyle w:val="ListParagraph"/>
        <w:numPr>
          <w:ilvl w:val="0"/>
          <w:numId w:val="55"/>
        </w:numPr>
        <w:spacing w:after="0" w:line="360" w:lineRule="auto"/>
        <w:jc w:val="both"/>
        <w:rPr>
          <w:rFonts w:ascii="Tahoma" w:hAnsi="Tahoma" w:cs="Tahoma"/>
          <w:sz w:val="18"/>
          <w:szCs w:val="18"/>
        </w:rPr>
      </w:pPr>
      <w:r w:rsidRPr="00366EE6">
        <w:rPr>
          <w:rFonts w:ascii="Tahoma" w:hAnsi="Tahoma" w:cs="Tahoma"/>
          <w:sz w:val="18"/>
          <w:szCs w:val="18"/>
        </w:rPr>
        <w:t>Wynagrodzenie określone w ust. 1 zawiera wszelkie koszty związane z rea</w:t>
      </w:r>
      <w:r>
        <w:rPr>
          <w:rFonts w:ascii="Tahoma" w:hAnsi="Tahoma" w:cs="Tahoma"/>
          <w:sz w:val="18"/>
          <w:szCs w:val="18"/>
        </w:rPr>
        <w:t>lizacją umowy.</w:t>
      </w:r>
    </w:p>
    <w:p w:rsidR="00283B86" w:rsidRPr="00366EE6" w:rsidRDefault="00283B86" w:rsidP="008350D2">
      <w:pPr>
        <w:pStyle w:val="ListParagraph"/>
        <w:numPr>
          <w:ilvl w:val="0"/>
          <w:numId w:val="55"/>
        </w:numPr>
        <w:spacing w:after="0" w:line="360" w:lineRule="auto"/>
        <w:jc w:val="both"/>
        <w:rPr>
          <w:rFonts w:ascii="Tahoma" w:hAnsi="Tahoma" w:cs="Tahoma"/>
          <w:sz w:val="18"/>
          <w:szCs w:val="18"/>
        </w:rPr>
      </w:pPr>
      <w:r>
        <w:rPr>
          <w:rFonts w:ascii="Tahoma" w:hAnsi="Tahoma" w:cs="Tahoma"/>
          <w:sz w:val="18"/>
          <w:szCs w:val="18"/>
        </w:rPr>
        <w:t>Rozliczenie za przedmiot umowy nastąpi przelewem na podstawie faktur częściowych obejmujących daną dostawę</w:t>
      </w:r>
      <w:r w:rsidRPr="00366EE6">
        <w:rPr>
          <w:rFonts w:ascii="Tahoma" w:hAnsi="Tahoma" w:cs="Tahoma"/>
          <w:sz w:val="18"/>
          <w:szCs w:val="18"/>
        </w:rPr>
        <w:t>,</w:t>
      </w:r>
      <w:r>
        <w:rPr>
          <w:rFonts w:ascii="Tahoma" w:hAnsi="Tahoma" w:cs="Tahoma"/>
          <w:sz w:val="18"/>
          <w:szCs w:val="18"/>
        </w:rPr>
        <w:t xml:space="preserve"> których wartość zostanie wyliczona na podstawie cen jednostkowych określonych w „Formularzu cenowym”</w:t>
      </w:r>
      <w:r w:rsidRPr="00366EE6">
        <w:rPr>
          <w:rFonts w:ascii="Tahoma" w:hAnsi="Tahoma" w:cs="Tahoma"/>
          <w:sz w:val="18"/>
          <w:szCs w:val="18"/>
        </w:rPr>
        <w:t>.</w:t>
      </w:r>
    </w:p>
    <w:p w:rsidR="00283B86" w:rsidRPr="00366EE6" w:rsidRDefault="00283B86" w:rsidP="008350D2">
      <w:pPr>
        <w:pStyle w:val="ListParagraph"/>
        <w:numPr>
          <w:ilvl w:val="0"/>
          <w:numId w:val="55"/>
        </w:numPr>
        <w:spacing w:after="0" w:line="360" w:lineRule="auto"/>
        <w:jc w:val="both"/>
        <w:rPr>
          <w:rFonts w:ascii="Tahoma" w:hAnsi="Tahoma" w:cs="Tahoma"/>
          <w:sz w:val="18"/>
          <w:szCs w:val="18"/>
        </w:rPr>
      </w:pPr>
      <w:r w:rsidRPr="00366EE6">
        <w:rPr>
          <w:rFonts w:ascii="Tahoma" w:hAnsi="Tahoma" w:cs="Tahoma"/>
          <w:sz w:val="18"/>
          <w:szCs w:val="18"/>
        </w:rPr>
        <w:t>Ceny jednostkowe</w:t>
      </w:r>
      <w:r>
        <w:rPr>
          <w:rFonts w:ascii="Tahoma" w:hAnsi="Tahoma" w:cs="Tahoma"/>
          <w:sz w:val="18"/>
          <w:szCs w:val="18"/>
        </w:rPr>
        <w:t xml:space="preserve"> zawarte w „Formularzu cenowym” są stałe i nie </w:t>
      </w:r>
      <w:r w:rsidRPr="00366EE6">
        <w:rPr>
          <w:rFonts w:ascii="Tahoma" w:hAnsi="Tahoma" w:cs="Tahoma"/>
          <w:sz w:val="18"/>
          <w:szCs w:val="18"/>
        </w:rPr>
        <w:t xml:space="preserve">podlegają zmianie </w:t>
      </w:r>
      <w:r>
        <w:rPr>
          <w:rFonts w:ascii="Tahoma" w:hAnsi="Tahoma" w:cs="Tahoma"/>
          <w:sz w:val="18"/>
          <w:szCs w:val="18"/>
        </w:rPr>
        <w:t>przez cały okres trwania umowy.</w:t>
      </w:r>
    </w:p>
    <w:p w:rsidR="00283B86" w:rsidRPr="00F10A7C" w:rsidRDefault="00283B86" w:rsidP="008350D2">
      <w:pPr>
        <w:pStyle w:val="ListParagraph"/>
        <w:numPr>
          <w:ilvl w:val="0"/>
          <w:numId w:val="55"/>
        </w:numPr>
        <w:spacing w:after="0" w:line="360" w:lineRule="auto"/>
        <w:jc w:val="both"/>
        <w:rPr>
          <w:rFonts w:ascii="Tahoma" w:hAnsi="Tahoma" w:cs="Tahoma"/>
          <w:bCs/>
          <w:sz w:val="18"/>
          <w:szCs w:val="18"/>
        </w:rPr>
      </w:pPr>
      <w:r>
        <w:rPr>
          <w:rFonts w:ascii="Tahoma" w:hAnsi="Tahoma" w:cs="Tahoma"/>
          <w:sz w:val="18"/>
          <w:szCs w:val="18"/>
        </w:rPr>
        <w:t>Zamawiający zapłaci Wykonawcy należność wyłącznie za artykuły faktycznie dostarczone</w:t>
      </w:r>
      <w:r w:rsidRPr="00366EE6">
        <w:rPr>
          <w:rFonts w:ascii="Tahoma" w:hAnsi="Tahoma" w:cs="Tahoma"/>
          <w:sz w:val="18"/>
          <w:szCs w:val="18"/>
        </w:rPr>
        <w:t>.</w:t>
      </w:r>
    </w:p>
    <w:p w:rsidR="00283B86" w:rsidRPr="00A437B4" w:rsidRDefault="00283B86" w:rsidP="008350D2">
      <w:pPr>
        <w:pStyle w:val="ListParagraph"/>
        <w:numPr>
          <w:ilvl w:val="0"/>
          <w:numId w:val="55"/>
        </w:numPr>
        <w:spacing w:after="0" w:line="360" w:lineRule="auto"/>
        <w:jc w:val="both"/>
        <w:rPr>
          <w:rFonts w:ascii="Tahoma" w:hAnsi="Tahoma" w:cs="Tahoma"/>
          <w:bCs/>
          <w:sz w:val="18"/>
          <w:szCs w:val="18"/>
        </w:rPr>
      </w:pPr>
      <w:r>
        <w:rPr>
          <w:rFonts w:ascii="Tahoma" w:hAnsi="Tahoma" w:cs="Tahoma"/>
          <w:sz w:val="18"/>
          <w:szCs w:val="18"/>
        </w:rPr>
        <w:t>Fakturę należy wystawić na Miasto Stołeczne Warszawa, Plac Bankowy 3/5, 00 – 950 Warszawa, NIP 525-22-48-481, natomiast odbiorcą faktury i płatnikiem będzie Zarząd Dróg Miejskich, ul. Chmielna 120, 00–801 Warszawa.</w:t>
      </w:r>
    </w:p>
    <w:p w:rsidR="00283B86" w:rsidRPr="00366EE6" w:rsidRDefault="00283B86" w:rsidP="008350D2">
      <w:pPr>
        <w:pStyle w:val="ListParagraph"/>
        <w:numPr>
          <w:ilvl w:val="0"/>
          <w:numId w:val="55"/>
        </w:numPr>
        <w:spacing w:after="0" w:line="360" w:lineRule="auto"/>
        <w:jc w:val="both"/>
        <w:rPr>
          <w:rFonts w:ascii="Tahoma" w:hAnsi="Tahoma" w:cs="Tahoma"/>
          <w:sz w:val="18"/>
          <w:szCs w:val="18"/>
        </w:rPr>
      </w:pPr>
      <w:r w:rsidRPr="00366EE6">
        <w:rPr>
          <w:rFonts w:ascii="Tahoma" w:hAnsi="Tahoma" w:cs="Tahoma"/>
          <w:sz w:val="18"/>
          <w:szCs w:val="18"/>
        </w:rPr>
        <w:t>Płatność wynagrodzenia będzie realizowana przez Zamawiającego w terminie 21 dni od daty otrzymania przez Zamawiającego prawidłowo</w:t>
      </w:r>
      <w:r>
        <w:rPr>
          <w:rFonts w:ascii="Tahoma" w:hAnsi="Tahoma" w:cs="Tahoma"/>
          <w:sz w:val="18"/>
          <w:szCs w:val="18"/>
        </w:rPr>
        <w:t xml:space="preserve"> wystawionej faktury VAT</w:t>
      </w:r>
      <w:r w:rsidRPr="00366EE6">
        <w:rPr>
          <w:rFonts w:ascii="Tahoma" w:hAnsi="Tahoma" w:cs="Tahoma"/>
          <w:sz w:val="18"/>
          <w:szCs w:val="18"/>
        </w:rPr>
        <w:t>,</w:t>
      </w:r>
      <w:r>
        <w:rPr>
          <w:rFonts w:ascii="Tahoma" w:hAnsi="Tahoma" w:cs="Tahoma"/>
          <w:sz w:val="18"/>
          <w:szCs w:val="18"/>
        </w:rPr>
        <w:t xml:space="preserve"> po odbiorze danej dostawy</w:t>
      </w:r>
      <w:r w:rsidRPr="00366EE6">
        <w:rPr>
          <w:rFonts w:ascii="Tahoma" w:hAnsi="Tahoma" w:cs="Tahoma"/>
          <w:sz w:val="18"/>
          <w:szCs w:val="18"/>
        </w:rPr>
        <w:t xml:space="preserve"> na poniżej podany numer rachunku bankowego:</w:t>
      </w:r>
    </w:p>
    <w:p w:rsidR="00283B86" w:rsidRPr="00366EE6" w:rsidRDefault="00283B86" w:rsidP="008350D2">
      <w:pPr>
        <w:pStyle w:val="ListParagraph"/>
        <w:spacing w:line="360" w:lineRule="auto"/>
        <w:ind w:left="426"/>
        <w:jc w:val="both"/>
        <w:rPr>
          <w:rFonts w:ascii="Tahoma" w:hAnsi="Tahoma" w:cs="Tahoma"/>
          <w:sz w:val="18"/>
          <w:szCs w:val="18"/>
        </w:rPr>
      </w:pPr>
      <w:r>
        <w:rPr>
          <w:rFonts w:ascii="Tahoma" w:hAnsi="Tahoma" w:cs="Tahoma"/>
          <w:sz w:val="18"/>
          <w:szCs w:val="18"/>
        </w:rPr>
        <w:t>nr rach.: ___</w:t>
      </w:r>
      <w:r w:rsidRPr="00366EE6">
        <w:rPr>
          <w:rFonts w:ascii="Tahoma" w:hAnsi="Tahoma" w:cs="Tahoma"/>
          <w:sz w:val="18"/>
          <w:szCs w:val="18"/>
        </w:rPr>
        <w:t>_____________________________________</w:t>
      </w:r>
      <w:r>
        <w:rPr>
          <w:rFonts w:ascii="Tahoma" w:hAnsi="Tahoma" w:cs="Tahoma"/>
          <w:sz w:val="18"/>
          <w:szCs w:val="18"/>
        </w:rPr>
        <w:t xml:space="preserve"> </w:t>
      </w:r>
      <w:r w:rsidRPr="00366EE6">
        <w:rPr>
          <w:rFonts w:ascii="Tahoma" w:hAnsi="Tahoma" w:cs="Tahoma"/>
          <w:sz w:val="18"/>
          <w:szCs w:val="18"/>
        </w:rPr>
        <w:t>w Banku:________________________________</w:t>
      </w:r>
    </w:p>
    <w:p w:rsidR="00283B86" w:rsidRDefault="00283B86" w:rsidP="008350D2">
      <w:pPr>
        <w:pStyle w:val="ListParagraph"/>
        <w:numPr>
          <w:ilvl w:val="0"/>
          <w:numId w:val="55"/>
        </w:numPr>
        <w:spacing w:after="0" w:line="360" w:lineRule="auto"/>
        <w:jc w:val="both"/>
        <w:rPr>
          <w:rFonts w:ascii="Tahoma" w:hAnsi="Tahoma" w:cs="Tahoma"/>
          <w:sz w:val="18"/>
          <w:szCs w:val="18"/>
        </w:rPr>
      </w:pPr>
      <w:r w:rsidRPr="00366EE6">
        <w:rPr>
          <w:rFonts w:ascii="Tahoma" w:hAnsi="Tahoma" w:cs="Tahoma"/>
          <w:sz w:val="18"/>
          <w:szCs w:val="18"/>
        </w:rPr>
        <w:t>Za termin zapłaty przyjmuje się datę obciążenia rachunku bankowego Zamawiającego.</w:t>
      </w:r>
    </w:p>
    <w:p w:rsidR="00283B86" w:rsidRPr="00465B9B" w:rsidRDefault="00283B86" w:rsidP="008350D2">
      <w:pPr>
        <w:pStyle w:val="ListParagraph"/>
        <w:numPr>
          <w:ilvl w:val="0"/>
          <w:numId w:val="55"/>
        </w:numPr>
        <w:spacing w:after="0" w:line="360" w:lineRule="auto"/>
        <w:jc w:val="both"/>
        <w:rPr>
          <w:rFonts w:ascii="Tahoma" w:hAnsi="Tahoma" w:cs="Tahoma"/>
          <w:sz w:val="18"/>
          <w:szCs w:val="18"/>
        </w:rPr>
      </w:pPr>
      <w:r w:rsidRPr="00366EE6">
        <w:rPr>
          <w:rFonts w:ascii="Tahoma" w:hAnsi="Tahoma" w:cs="Tahoma"/>
          <w:sz w:val="18"/>
          <w:szCs w:val="18"/>
        </w:rPr>
        <w:t>W przypadku zwłoki w zapłacie wynagrodzenia należnego Wykonawcy przysługuje mu prawo żądania odsetek ustawowych</w:t>
      </w:r>
      <w:r>
        <w:rPr>
          <w:rFonts w:ascii="Tahoma" w:hAnsi="Tahoma" w:cs="Tahoma"/>
          <w:sz w:val="18"/>
          <w:szCs w:val="18"/>
        </w:rPr>
        <w:t xml:space="preserve"> za opóźnienie</w:t>
      </w:r>
      <w:r w:rsidRPr="00366EE6">
        <w:rPr>
          <w:rFonts w:ascii="Tahoma" w:hAnsi="Tahoma" w:cs="Tahoma"/>
          <w:sz w:val="18"/>
          <w:szCs w:val="18"/>
        </w:rPr>
        <w:t>.</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4</w:t>
      </w:r>
    </w:p>
    <w:p w:rsidR="00283B86" w:rsidRDefault="00283B86" w:rsidP="004A3A6F">
      <w:pPr>
        <w:pStyle w:val="ListParagraph"/>
        <w:numPr>
          <w:ilvl w:val="0"/>
          <w:numId w:val="46"/>
        </w:numPr>
        <w:spacing w:after="0" w:line="360" w:lineRule="auto"/>
        <w:jc w:val="both"/>
        <w:rPr>
          <w:rFonts w:ascii="Tahoma" w:hAnsi="Tahoma" w:cs="Tahoma"/>
          <w:sz w:val="18"/>
          <w:szCs w:val="18"/>
        </w:rPr>
      </w:pPr>
      <w:r>
        <w:rPr>
          <w:rFonts w:ascii="Tahoma" w:hAnsi="Tahoma" w:cs="Tahoma"/>
          <w:sz w:val="18"/>
          <w:szCs w:val="18"/>
        </w:rPr>
        <w:t>Dostawy realizowane będą sukcesywnie, na podstawie pisemnego zamówienia w terminie określonym przez Zamawiającego, nie dłuższym niż ………… dni. Odbiór danej dostawy będzie dokonywany na podstawie faktury potwierdzonej przez kierownika magazynu ZDM.</w:t>
      </w:r>
    </w:p>
    <w:p w:rsidR="00283B86" w:rsidRDefault="00283B86" w:rsidP="00775992">
      <w:pPr>
        <w:pStyle w:val="ListParagraph"/>
        <w:numPr>
          <w:ilvl w:val="0"/>
          <w:numId w:val="46"/>
        </w:numPr>
        <w:spacing w:after="0" w:line="360" w:lineRule="auto"/>
        <w:ind w:left="426" w:hanging="426"/>
        <w:jc w:val="both"/>
        <w:rPr>
          <w:rFonts w:ascii="Tahoma" w:hAnsi="Tahoma" w:cs="Tahoma"/>
          <w:sz w:val="18"/>
          <w:szCs w:val="18"/>
        </w:rPr>
      </w:pPr>
      <w:r>
        <w:rPr>
          <w:rFonts w:ascii="Tahoma" w:hAnsi="Tahoma" w:cs="Tahoma"/>
          <w:sz w:val="18"/>
          <w:szCs w:val="18"/>
        </w:rPr>
        <w:t>Wykonawca zapewnia na swój koszt transport, rozładunek i umieszczenie artykułów na wskazanym miejscu w magazynie Zarządu Dróg Miejskich.</w:t>
      </w:r>
    </w:p>
    <w:p w:rsidR="00283B86" w:rsidRPr="00277351" w:rsidRDefault="00283B86" w:rsidP="00775992">
      <w:pPr>
        <w:pStyle w:val="ListParagraph"/>
        <w:numPr>
          <w:ilvl w:val="0"/>
          <w:numId w:val="46"/>
        </w:numPr>
        <w:spacing w:after="0" w:line="360" w:lineRule="auto"/>
        <w:ind w:left="426" w:hanging="426"/>
        <w:jc w:val="both"/>
        <w:rPr>
          <w:rFonts w:ascii="Tahoma" w:hAnsi="Tahoma" w:cs="Tahoma"/>
          <w:sz w:val="18"/>
          <w:szCs w:val="18"/>
        </w:rPr>
      </w:pPr>
      <w:r>
        <w:rPr>
          <w:rFonts w:ascii="Tahoma" w:hAnsi="Tahoma" w:cs="Tahoma"/>
          <w:sz w:val="18"/>
          <w:szCs w:val="18"/>
        </w:rPr>
        <w:t>Liczba pozycji asortymentowych poszczególnych artykułów określona w „Formularzu cenowym” jest określona szacunkowo. Zamawiający zastrzega sobie możliwość zwiększenia liczby poszczególnych artykułów w stosunku do liczby określonej w „Formularzu cenowym” w ramach łącznego wynagrodzenia określonego w § 3 ust. 1, z zastrzeżeniem postanowień ust. 4 poniżej.</w:t>
      </w:r>
    </w:p>
    <w:p w:rsidR="00283B86" w:rsidRDefault="00283B86" w:rsidP="00775992">
      <w:pPr>
        <w:pStyle w:val="ListParagraph"/>
        <w:numPr>
          <w:ilvl w:val="0"/>
          <w:numId w:val="46"/>
        </w:numPr>
        <w:spacing w:after="0" w:line="360" w:lineRule="auto"/>
        <w:ind w:left="426" w:hanging="426"/>
        <w:jc w:val="both"/>
        <w:rPr>
          <w:rFonts w:ascii="Tahoma" w:hAnsi="Tahoma" w:cs="Tahoma"/>
          <w:sz w:val="18"/>
          <w:szCs w:val="18"/>
        </w:rPr>
      </w:pPr>
      <w:r>
        <w:rPr>
          <w:rFonts w:ascii="Tahoma" w:hAnsi="Tahoma" w:cs="Tahoma"/>
          <w:sz w:val="18"/>
          <w:szCs w:val="18"/>
        </w:rPr>
        <w:t xml:space="preserve">Zamawiający zastrzega sobie prawo do zmniejszenia liczby zamówionych artykułów w stosunku do liczby pozycji asortymentowych określonej w „Formularzu cenowym” i z tego tytułu Wykonawcy nie przysługują żadne roszczenia wobec Zamawiającego, w szczególności Wykonawcy nie będzie przysługiwało roszczenie o zwiększenie cen jednostkowych. </w:t>
      </w:r>
    </w:p>
    <w:p w:rsidR="00283B86" w:rsidRPr="009E7829" w:rsidRDefault="00283B86" w:rsidP="008350D2">
      <w:pPr>
        <w:pStyle w:val="ListParagraph"/>
        <w:spacing w:after="0" w:line="360" w:lineRule="auto"/>
        <w:ind w:left="0"/>
        <w:jc w:val="both"/>
        <w:rPr>
          <w:rFonts w:ascii="Tahoma" w:hAnsi="Tahoma" w:cs="Tahoma"/>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5</w:t>
      </w:r>
    </w:p>
    <w:p w:rsidR="00283B86" w:rsidRDefault="00283B86" w:rsidP="004A3A6F">
      <w:pPr>
        <w:pStyle w:val="ListParagraph"/>
        <w:numPr>
          <w:ilvl w:val="0"/>
          <w:numId w:val="47"/>
        </w:numPr>
        <w:spacing w:after="0" w:line="360" w:lineRule="auto"/>
        <w:jc w:val="both"/>
        <w:rPr>
          <w:rFonts w:ascii="Tahoma" w:hAnsi="Tahoma" w:cs="Tahoma"/>
          <w:sz w:val="18"/>
          <w:szCs w:val="18"/>
        </w:rPr>
      </w:pPr>
      <w:r>
        <w:rPr>
          <w:rFonts w:ascii="Tahoma" w:hAnsi="Tahoma" w:cs="Tahoma"/>
          <w:sz w:val="18"/>
          <w:szCs w:val="18"/>
        </w:rPr>
        <w:t>W przypadku stwierdzenia wad dostarczonego papieru do urządzeń biurowych, Zamawiającemu będą przysługiwały uprawnienia wynikające z rękojmi za wady na zasadach określonych w kodeksie cywilnym lub uprawnienia wynikające z udzielonej przez producenta danego artykułu gwarancji jakości.</w:t>
      </w:r>
    </w:p>
    <w:p w:rsidR="00283B86" w:rsidRPr="00A64008" w:rsidRDefault="00283B86" w:rsidP="008350D2">
      <w:pPr>
        <w:pStyle w:val="ListParagraph"/>
        <w:numPr>
          <w:ilvl w:val="0"/>
          <w:numId w:val="47"/>
        </w:numPr>
        <w:spacing w:after="0" w:line="360" w:lineRule="auto"/>
        <w:jc w:val="both"/>
        <w:rPr>
          <w:rFonts w:ascii="Tahoma" w:hAnsi="Tahoma" w:cs="Tahoma"/>
          <w:sz w:val="18"/>
          <w:szCs w:val="18"/>
        </w:rPr>
      </w:pPr>
      <w:r>
        <w:rPr>
          <w:rFonts w:ascii="Tahoma" w:hAnsi="Tahoma" w:cs="Tahoma"/>
          <w:sz w:val="18"/>
          <w:szCs w:val="18"/>
        </w:rPr>
        <w:t xml:space="preserve">Niezależnie od wyboru przez Zamawiającego któregokolwiek z reżimu odpowiedzialności określonego w ust. 1, Wykonawca jest zobowiązany do dostarczenia artykułów wolnych od wad w odpowiednim terminie wyznaczonym przez Zamawiającego, nie dłuższym niż ……………….. dni, chyba że wystąpią szczególne okoliczności uzasadniające wydłużenie przedmiotowego terminu. </w:t>
      </w:r>
    </w:p>
    <w:p w:rsidR="00283B86" w:rsidRPr="006970D5" w:rsidRDefault="00283B86" w:rsidP="008350D2">
      <w:pPr>
        <w:pStyle w:val="ListParagraph"/>
        <w:spacing w:after="0" w:line="360" w:lineRule="auto"/>
        <w:ind w:left="426"/>
        <w:jc w:val="both"/>
        <w:rPr>
          <w:rFonts w:ascii="Tahoma" w:hAnsi="Tahoma" w:cs="Tahoma"/>
          <w:sz w:val="18"/>
          <w:szCs w:val="18"/>
        </w:rPr>
      </w:pPr>
    </w:p>
    <w:p w:rsidR="00283B86" w:rsidRPr="00465B9B" w:rsidRDefault="00283B86" w:rsidP="008350D2">
      <w:pPr>
        <w:spacing w:line="360" w:lineRule="auto"/>
        <w:jc w:val="center"/>
        <w:rPr>
          <w:rFonts w:ascii="Tahoma" w:hAnsi="Tahoma" w:cs="Tahoma"/>
          <w:b/>
          <w:bCs/>
          <w:sz w:val="18"/>
          <w:szCs w:val="18"/>
        </w:rPr>
      </w:pPr>
      <w:r w:rsidRPr="00B607EA">
        <w:rPr>
          <w:rFonts w:ascii="Tahoma" w:hAnsi="Tahoma" w:cs="Tahoma"/>
          <w:b/>
          <w:bCs/>
          <w:sz w:val="18"/>
          <w:szCs w:val="18"/>
        </w:rPr>
        <w:t xml:space="preserve">§ </w:t>
      </w:r>
      <w:r>
        <w:rPr>
          <w:rFonts w:ascii="Tahoma" w:hAnsi="Tahoma" w:cs="Tahoma"/>
          <w:b/>
          <w:bCs/>
          <w:sz w:val="18"/>
          <w:szCs w:val="18"/>
        </w:rPr>
        <w:t>6</w:t>
      </w:r>
    </w:p>
    <w:p w:rsidR="00283B86" w:rsidRDefault="00283B86" w:rsidP="004A3A6F">
      <w:pPr>
        <w:pStyle w:val="ListParagraph"/>
        <w:numPr>
          <w:ilvl w:val="0"/>
          <w:numId w:val="48"/>
        </w:numPr>
        <w:spacing w:after="0" w:line="360" w:lineRule="auto"/>
        <w:jc w:val="both"/>
        <w:rPr>
          <w:rFonts w:ascii="Tahoma" w:hAnsi="Tahoma" w:cs="Tahoma"/>
          <w:sz w:val="18"/>
          <w:szCs w:val="18"/>
        </w:rPr>
      </w:pPr>
      <w:r>
        <w:rPr>
          <w:rFonts w:ascii="Tahoma" w:hAnsi="Tahoma" w:cs="Tahoma"/>
          <w:sz w:val="18"/>
          <w:szCs w:val="18"/>
        </w:rPr>
        <w:t>Wykonawca w przypadku niewykonania lub nienależytego wykonania umowy zapłaci Zamawiającemu, niżej wymienione kary umowne:</w:t>
      </w:r>
    </w:p>
    <w:p w:rsidR="00283B86" w:rsidRPr="00465B9B" w:rsidRDefault="00283B86" w:rsidP="004A3A6F">
      <w:pPr>
        <w:numPr>
          <w:ilvl w:val="1"/>
          <w:numId w:val="49"/>
        </w:numPr>
        <w:spacing w:line="360" w:lineRule="auto"/>
        <w:jc w:val="both"/>
        <w:rPr>
          <w:rFonts w:ascii="Tahoma" w:hAnsi="Tahoma" w:cs="Tahoma"/>
          <w:sz w:val="18"/>
          <w:szCs w:val="18"/>
        </w:rPr>
      </w:pPr>
      <w:r>
        <w:rPr>
          <w:rFonts w:ascii="Tahoma" w:hAnsi="Tahoma" w:cs="Tahoma"/>
          <w:sz w:val="18"/>
          <w:szCs w:val="18"/>
        </w:rPr>
        <w:t>za opóźnienie w wykonaniu danej dostawy w wysokości 0,2% wynagrodzenia umownego brutto, wymienionego w § 3 ust. 1 umowy za każdy rozpoczęty dzień zwłoki, lecz nie więcej niż 20 % wynagrodzenia umownego brutto, wymienionego w § 3 ust. 1 umowy,</w:t>
      </w:r>
    </w:p>
    <w:p w:rsidR="00283B86" w:rsidRPr="00465B9B" w:rsidRDefault="00283B86" w:rsidP="00775992">
      <w:pPr>
        <w:numPr>
          <w:ilvl w:val="1"/>
          <w:numId w:val="49"/>
        </w:numPr>
        <w:spacing w:line="360" w:lineRule="auto"/>
        <w:ind w:left="1144"/>
        <w:jc w:val="both"/>
        <w:rPr>
          <w:rFonts w:ascii="Tahoma" w:hAnsi="Tahoma" w:cs="Tahoma"/>
          <w:sz w:val="18"/>
          <w:szCs w:val="18"/>
        </w:rPr>
      </w:pPr>
      <w:r>
        <w:rPr>
          <w:rFonts w:ascii="Tahoma" w:hAnsi="Tahoma" w:cs="Tahoma"/>
          <w:sz w:val="18"/>
          <w:szCs w:val="18"/>
        </w:rPr>
        <w:t>za opóźnienie w wykonaniu obowiązku określonego w § 5 ust. 2, w wysokości 0,2% wynagrodzenia umownego brutto, wymienionego w § 3 ust. 1 umowy za każdy rozpoczęty dzień zwłoki, lecz nie więcej niż 20 % wynagrodzenia umownego brutto, wymienionego w § 3 ust. 1 umowy,</w:t>
      </w:r>
    </w:p>
    <w:p w:rsidR="00283B86" w:rsidRPr="002147E7" w:rsidRDefault="00283B86" w:rsidP="00775992">
      <w:pPr>
        <w:numPr>
          <w:ilvl w:val="1"/>
          <w:numId w:val="49"/>
        </w:numPr>
        <w:spacing w:line="360" w:lineRule="auto"/>
        <w:ind w:left="1144"/>
        <w:jc w:val="both"/>
        <w:rPr>
          <w:rFonts w:ascii="Tahoma" w:hAnsi="Tahoma" w:cs="Tahoma"/>
          <w:sz w:val="18"/>
          <w:szCs w:val="18"/>
        </w:rPr>
      </w:pPr>
      <w:r>
        <w:rPr>
          <w:rFonts w:ascii="Tahoma" w:hAnsi="Tahoma" w:cs="Tahoma"/>
          <w:sz w:val="18"/>
          <w:szCs w:val="18"/>
        </w:rPr>
        <w:t>za rozwiązanie umowy przez Zamawiającego wskutek okoliczności, za które odpowiada Wykonawca w wysokości 20% wynagrodzenia umownego brutto wymienionego w § 3 ust. 1.</w:t>
      </w:r>
    </w:p>
    <w:p w:rsidR="00283B86" w:rsidRPr="00A64008" w:rsidRDefault="00283B86" w:rsidP="008350D2">
      <w:pPr>
        <w:pStyle w:val="ListParagraph"/>
        <w:numPr>
          <w:ilvl w:val="0"/>
          <w:numId w:val="48"/>
        </w:numPr>
        <w:spacing w:after="0" w:line="360" w:lineRule="auto"/>
        <w:jc w:val="both"/>
        <w:rPr>
          <w:rFonts w:ascii="Tahoma" w:hAnsi="Tahoma" w:cs="Tahoma"/>
          <w:sz w:val="18"/>
          <w:szCs w:val="18"/>
        </w:rPr>
      </w:pPr>
      <w:r w:rsidRPr="00A64008">
        <w:rPr>
          <w:rFonts w:ascii="Tahoma" w:hAnsi="Tahoma" w:cs="Tahoma"/>
          <w:sz w:val="18"/>
          <w:szCs w:val="18"/>
        </w:rPr>
        <w:t>Naliczanie oraz zapłata kar umownych</w:t>
      </w:r>
      <w:r w:rsidRPr="00366EE6">
        <w:rPr>
          <w:rFonts w:ascii="Tahoma" w:hAnsi="Tahoma" w:cs="Tahoma"/>
          <w:sz w:val="18"/>
          <w:szCs w:val="18"/>
        </w:rPr>
        <w:t xml:space="preserve"> </w:t>
      </w:r>
      <w:r w:rsidRPr="00A64008">
        <w:rPr>
          <w:rFonts w:ascii="Tahoma" w:hAnsi="Tahoma" w:cs="Tahoma"/>
          <w:sz w:val="18"/>
          <w:szCs w:val="18"/>
        </w:rPr>
        <w:t>nie zwalnia Wykonawcy w żadnym zakresie z wykonania zobowiązań wynikających z umowy.</w:t>
      </w:r>
    </w:p>
    <w:p w:rsidR="00283B86" w:rsidRPr="00A64008" w:rsidRDefault="00283B86" w:rsidP="008350D2">
      <w:pPr>
        <w:pStyle w:val="ListParagraph"/>
        <w:numPr>
          <w:ilvl w:val="0"/>
          <w:numId w:val="48"/>
        </w:numPr>
        <w:spacing w:after="0" w:line="360" w:lineRule="auto"/>
        <w:jc w:val="both"/>
        <w:rPr>
          <w:rFonts w:ascii="Tahoma" w:hAnsi="Tahoma" w:cs="Tahoma"/>
          <w:sz w:val="18"/>
          <w:szCs w:val="18"/>
        </w:rPr>
      </w:pPr>
      <w:r w:rsidRPr="00A64008">
        <w:rPr>
          <w:rFonts w:ascii="Tahoma" w:hAnsi="Tahoma" w:cs="Tahoma"/>
          <w:sz w:val="18"/>
          <w:szCs w:val="18"/>
        </w:rPr>
        <w:t>Kary umowne mogą zostać potrącone przez Zamawiającego z wszelkich wierzytelności Wykonawcy wobec Zamawiającego.</w:t>
      </w:r>
    </w:p>
    <w:p w:rsidR="00283B86" w:rsidRPr="00A64008" w:rsidRDefault="00283B86" w:rsidP="008350D2">
      <w:pPr>
        <w:pStyle w:val="ListParagraph"/>
        <w:numPr>
          <w:ilvl w:val="0"/>
          <w:numId w:val="48"/>
        </w:numPr>
        <w:spacing w:after="0" w:line="360" w:lineRule="auto"/>
        <w:jc w:val="both"/>
        <w:rPr>
          <w:rFonts w:ascii="Tahoma" w:hAnsi="Tahoma" w:cs="Tahoma"/>
          <w:sz w:val="18"/>
          <w:szCs w:val="18"/>
        </w:rPr>
      </w:pPr>
      <w:r>
        <w:rPr>
          <w:rFonts w:ascii="Tahoma" w:hAnsi="Tahoma" w:cs="Tahoma"/>
          <w:sz w:val="18"/>
          <w:szCs w:val="18"/>
        </w:rPr>
        <w:t>Z</w:t>
      </w:r>
      <w:r w:rsidRPr="00A64008">
        <w:rPr>
          <w:rFonts w:ascii="Tahoma" w:hAnsi="Tahoma" w:cs="Tahoma"/>
          <w:sz w:val="18"/>
          <w:szCs w:val="18"/>
        </w:rPr>
        <w:t>apłata kar umownych nie wyłącza prawa Zamawiającego do dochodzenia odszkodowania na zasadach ogólnych prawa cywilnego.</w:t>
      </w:r>
    </w:p>
    <w:p w:rsidR="00283B86" w:rsidRDefault="00283B86" w:rsidP="008350D2">
      <w:pPr>
        <w:tabs>
          <w:tab w:val="left" w:pos="4440"/>
        </w:tabs>
        <w:spacing w:line="360" w:lineRule="auto"/>
        <w:jc w:val="both"/>
        <w:rPr>
          <w:rFonts w:ascii="Tahoma" w:hAnsi="Tahoma" w:cs="Tahoma"/>
          <w:sz w:val="18"/>
          <w:szCs w:val="18"/>
        </w:rPr>
      </w:pPr>
    </w:p>
    <w:p w:rsidR="00283B86" w:rsidRDefault="00283B86" w:rsidP="008350D2">
      <w:pPr>
        <w:tabs>
          <w:tab w:val="left" w:pos="4440"/>
        </w:tabs>
        <w:spacing w:line="360" w:lineRule="auto"/>
        <w:jc w:val="center"/>
        <w:rPr>
          <w:rFonts w:ascii="Tahoma" w:hAnsi="Tahoma" w:cs="Tahoma"/>
          <w:b/>
          <w:bCs/>
          <w:sz w:val="18"/>
          <w:szCs w:val="18"/>
        </w:rPr>
      </w:pPr>
      <w:r>
        <w:rPr>
          <w:rFonts w:ascii="Tahoma" w:hAnsi="Tahoma" w:cs="Tahoma"/>
          <w:b/>
          <w:bCs/>
          <w:sz w:val="18"/>
          <w:szCs w:val="18"/>
        </w:rPr>
        <w:t>§ 7</w:t>
      </w:r>
    </w:p>
    <w:p w:rsidR="00283B86" w:rsidRDefault="00283B86" w:rsidP="004A3A6F">
      <w:pPr>
        <w:pStyle w:val="ListParagraph"/>
        <w:numPr>
          <w:ilvl w:val="0"/>
          <w:numId w:val="50"/>
        </w:numPr>
        <w:spacing w:after="0" w:line="360" w:lineRule="auto"/>
        <w:jc w:val="both"/>
        <w:rPr>
          <w:rFonts w:ascii="Tahoma" w:hAnsi="Tahoma" w:cs="Tahoma"/>
          <w:sz w:val="18"/>
          <w:szCs w:val="18"/>
        </w:rPr>
      </w:pPr>
      <w:r>
        <w:rPr>
          <w:rFonts w:ascii="Tahoma" w:hAnsi="Tahoma" w:cs="Tahoma"/>
          <w:sz w:val="18"/>
          <w:szCs w:val="18"/>
        </w:rPr>
        <w:t>Zamawiający może rozwiązać umowę w trybie natychmiastowym, jeżeli:</w:t>
      </w:r>
    </w:p>
    <w:p w:rsidR="00283B86" w:rsidRDefault="00283B86" w:rsidP="004A3A6F">
      <w:pPr>
        <w:numPr>
          <w:ilvl w:val="1"/>
          <w:numId w:val="51"/>
        </w:numPr>
        <w:spacing w:line="360" w:lineRule="auto"/>
        <w:jc w:val="both"/>
        <w:rPr>
          <w:rFonts w:ascii="Tahoma" w:hAnsi="Tahoma" w:cs="Tahoma"/>
          <w:color w:val="000000"/>
          <w:sz w:val="18"/>
          <w:szCs w:val="18"/>
        </w:rPr>
      </w:pPr>
      <w:r>
        <w:rPr>
          <w:rFonts w:ascii="Tahoma" w:hAnsi="Tahoma" w:cs="Tahoma"/>
          <w:color w:val="000000"/>
          <w:sz w:val="18"/>
          <w:szCs w:val="18"/>
        </w:rPr>
        <w:t>Wykonawca dwukrotnie opóźni się o więcej niż 7 dni z wykonaniem zamówienia w stosunku do terminu określonego zgodnie z § 4 ust. 1 umowy lub z dostawą artykułów wolnych od wad zgodnie z § 5 ust. 2.</w:t>
      </w:r>
      <w:r w:rsidRPr="007407B3">
        <w:rPr>
          <w:rFonts w:ascii="Tahoma" w:hAnsi="Tahoma" w:cs="Tahoma"/>
          <w:color w:val="000000"/>
          <w:sz w:val="18"/>
          <w:szCs w:val="18"/>
        </w:rPr>
        <w:t>;</w:t>
      </w:r>
    </w:p>
    <w:p w:rsidR="00283B86" w:rsidRPr="007407B3" w:rsidRDefault="00283B86" w:rsidP="008350D2">
      <w:pPr>
        <w:numPr>
          <w:ilvl w:val="1"/>
          <w:numId w:val="51"/>
        </w:numPr>
        <w:spacing w:line="360" w:lineRule="auto"/>
        <w:jc w:val="both"/>
        <w:rPr>
          <w:rFonts w:ascii="Tahoma" w:hAnsi="Tahoma" w:cs="Tahoma"/>
          <w:color w:val="000000"/>
          <w:sz w:val="18"/>
          <w:szCs w:val="18"/>
        </w:rPr>
      </w:pPr>
      <w:r>
        <w:rPr>
          <w:rFonts w:ascii="Tahoma" w:hAnsi="Tahoma" w:cs="Tahoma"/>
          <w:color w:val="000000"/>
          <w:sz w:val="18"/>
          <w:szCs w:val="18"/>
        </w:rPr>
        <w:t xml:space="preserve">Wykonawca dwukrotnie dostarczy papier do urządzeń biurowych niezgodny z zamówieniem lub wadliwy; </w:t>
      </w:r>
    </w:p>
    <w:p w:rsidR="00283B86" w:rsidRPr="003807D5" w:rsidRDefault="00283B86" w:rsidP="008350D2">
      <w:pPr>
        <w:numPr>
          <w:ilvl w:val="1"/>
          <w:numId w:val="51"/>
        </w:numPr>
        <w:spacing w:line="360" w:lineRule="auto"/>
        <w:jc w:val="both"/>
        <w:rPr>
          <w:rFonts w:ascii="Tahoma" w:hAnsi="Tahoma" w:cs="Tahoma"/>
          <w:color w:val="000000"/>
          <w:sz w:val="18"/>
          <w:szCs w:val="18"/>
        </w:rPr>
      </w:pPr>
      <w:r w:rsidRPr="003807D5">
        <w:rPr>
          <w:rFonts w:ascii="Tahoma" w:hAnsi="Tahoma" w:cs="Tahoma"/>
          <w:color w:val="000000"/>
          <w:sz w:val="18"/>
          <w:szCs w:val="18"/>
        </w:rPr>
        <w:t>łączna wartość kar umownych przekroczy 20 % wynagrodzenia umownego brutto;</w:t>
      </w:r>
    </w:p>
    <w:p w:rsidR="00283B86" w:rsidRPr="00DD0E90" w:rsidRDefault="00283B86" w:rsidP="008350D2">
      <w:pPr>
        <w:numPr>
          <w:ilvl w:val="0"/>
          <w:numId w:val="50"/>
        </w:numPr>
        <w:spacing w:line="360" w:lineRule="auto"/>
        <w:jc w:val="both"/>
        <w:rPr>
          <w:rFonts w:ascii="Tahoma" w:hAnsi="Tahoma" w:cs="Tahoma"/>
          <w:color w:val="000000"/>
          <w:sz w:val="18"/>
          <w:szCs w:val="18"/>
        </w:rPr>
      </w:pPr>
      <w:r>
        <w:rPr>
          <w:rFonts w:ascii="Tahoma" w:hAnsi="Tahoma" w:cs="Tahoma"/>
          <w:color w:val="000000"/>
          <w:sz w:val="18"/>
          <w:szCs w:val="18"/>
        </w:rPr>
        <w:t>Zamawiający może rozwiązać umowę z zachowaniem 14 dniowego okresu wypowiedzenia.</w:t>
      </w:r>
    </w:p>
    <w:p w:rsidR="00283B86" w:rsidRDefault="00283B86" w:rsidP="008350D2">
      <w:pPr>
        <w:tabs>
          <w:tab w:val="left" w:pos="4440"/>
          <w:tab w:val="left" w:pos="4680"/>
        </w:tabs>
        <w:spacing w:line="360" w:lineRule="auto"/>
        <w:jc w:val="center"/>
        <w:rPr>
          <w:rFonts w:ascii="Tahoma" w:hAnsi="Tahoma" w:cs="Tahoma"/>
          <w:color w:val="000000"/>
          <w:sz w:val="18"/>
          <w:szCs w:val="18"/>
        </w:rPr>
      </w:pPr>
    </w:p>
    <w:p w:rsidR="00283B86" w:rsidRDefault="00283B86" w:rsidP="008350D2">
      <w:pPr>
        <w:tabs>
          <w:tab w:val="left" w:pos="4440"/>
          <w:tab w:val="left" w:pos="4680"/>
        </w:tabs>
        <w:spacing w:line="360" w:lineRule="auto"/>
        <w:jc w:val="center"/>
        <w:rPr>
          <w:rFonts w:ascii="Tahoma" w:hAnsi="Tahoma" w:cs="Tahoma"/>
          <w:b/>
          <w:bCs/>
          <w:sz w:val="18"/>
          <w:szCs w:val="18"/>
        </w:rPr>
      </w:pPr>
      <w:r>
        <w:rPr>
          <w:rFonts w:ascii="Tahoma" w:hAnsi="Tahoma" w:cs="Tahoma"/>
          <w:b/>
          <w:bCs/>
          <w:sz w:val="18"/>
          <w:szCs w:val="18"/>
        </w:rPr>
        <w:t>§ 8</w:t>
      </w:r>
    </w:p>
    <w:p w:rsidR="00283B86" w:rsidRPr="009E7829" w:rsidRDefault="00283B86" w:rsidP="008350D2">
      <w:pPr>
        <w:pStyle w:val="BodyText"/>
        <w:spacing w:line="360" w:lineRule="auto"/>
        <w:jc w:val="both"/>
        <w:rPr>
          <w:rFonts w:ascii="Tahoma" w:hAnsi="Tahoma" w:cs="Tahoma"/>
          <w:sz w:val="18"/>
          <w:szCs w:val="18"/>
        </w:rPr>
      </w:pPr>
      <w:r w:rsidRPr="009E7829">
        <w:rPr>
          <w:rFonts w:ascii="Tahoma" w:hAnsi="Tahoma" w:cs="Tahoma"/>
          <w:sz w:val="18"/>
          <w:szCs w:val="18"/>
        </w:rPr>
        <w:t>Bez uprzedniej pisemnej zgody Zamawiającego, Wykonawca nie ma prawa przelewu (art.509 Kc), wierzytelności wynikających z niniejszej umowy.</w:t>
      </w: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9</w:t>
      </w:r>
    </w:p>
    <w:p w:rsidR="00283B86" w:rsidRPr="001B6DAB" w:rsidRDefault="00283B86" w:rsidP="004A3A6F">
      <w:pPr>
        <w:pStyle w:val="ListParagraph"/>
        <w:numPr>
          <w:ilvl w:val="0"/>
          <w:numId w:val="52"/>
        </w:numPr>
        <w:spacing w:after="0" w:line="360" w:lineRule="auto"/>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rsidR="00283B86" w:rsidRDefault="00283B86" w:rsidP="00775992">
      <w:pPr>
        <w:pStyle w:val="ListParagraph"/>
        <w:numPr>
          <w:ilvl w:val="0"/>
          <w:numId w:val="52"/>
        </w:numPr>
        <w:spacing w:after="0" w:line="360" w:lineRule="auto"/>
        <w:ind w:left="426" w:hanging="426"/>
        <w:jc w:val="both"/>
        <w:rPr>
          <w:rFonts w:ascii="Tahoma" w:hAnsi="Tahoma" w:cs="Tahoma"/>
          <w:sz w:val="18"/>
          <w:szCs w:val="18"/>
        </w:rPr>
      </w:pPr>
      <w:r w:rsidRPr="000B678C">
        <w:rPr>
          <w:rFonts w:ascii="Tahoma" w:hAnsi="Tahoma" w:cs="Tahoma"/>
          <w:sz w:val="18"/>
          <w:szCs w:val="18"/>
        </w:rPr>
        <w:t>W sprawach nieunormowanych niniejszą umową mają zastosowanie przepisy pra</w:t>
      </w:r>
      <w:r w:rsidRPr="00626B96">
        <w:rPr>
          <w:rFonts w:ascii="Tahoma" w:hAnsi="Tahoma" w:cs="Tahoma"/>
          <w:sz w:val="18"/>
          <w:szCs w:val="18"/>
        </w:rPr>
        <w:t>wa</w:t>
      </w:r>
      <w:r>
        <w:rPr>
          <w:rFonts w:ascii="Tahoma" w:hAnsi="Tahoma" w:cs="Tahoma"/>
          <w:sz w:val="18"/>
          <w:szCs w:val="18"/>
        </w:rPr>
        <w:t>.</w:t>
      </w:r>
    </w:p>
    <w:p w:rsidR="00283B86" w:rsidRPr="000B678C" w:rsidRDefault="00283B86" w:rsidP="00775992">
      <w:pPr>
        <w:pStyle w:val="ListParagraph"/>
        <w:numPr>
          <w:ilvl w:val="0"/>
          <w:numId w:val="52"/>
        </w:numPr>
        <w:spacing w:after="0" w:line="360" w:lineRule="auto"/>
        <w:ind w:left="426" w:hanging="426"/>
        <w:jc w:val="both"/>
        <w:rPr>
          <w:rFonts w:ascii="Tahoma" w:hAnsi="Tahoma" w:cs="Tahoma"/>
          <w:sz w:val="18"/>
          <w:szCs w:val="18"/>
        </w:rPr>
      </w:pPr>
      <w:r w:rsidRPr="000B678C">
        <w:rPr>
          <w:rFonts w:ascii="Tahoma" w:hAnsi="Tahoma" w:cs="Tahoma"/>
          <w:sz w:val="18"/>
          <w:szCs w:val="18"/>
        </w:rPr>
        <w:t>Spory mogące wynikać z realizacji niniejszej umowy będą rozstrzygnięte przez sądy cywilne właściwe miejscowo dla siedziby Zamawiającego.</w:t>
      </w:r>
    </w:p>
    <w:p w:rsidR="00283B86" w:rsidRDefault="00283B86" w:rsidP="008350D2">
      <w:pPr>
        <w:spacing w:line="360" w:lineRule="auto"/>
        <w:jc w:val="center"/>
        <w:rPr>
          <w:rFonts w:ascii="Tahoma" w:hAnsi="Tahoma" w:cs="Tahoma"/>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10</w:t>
      </w:r>
    </w:p>
    <w:p w:rsidR="00283B86" w:rsidRPr="00A64008" w:rsidRDefault="00283B86" w:rsidP="004A3A6F">
      <w:pPr>
        <w:pStyle w:val="ListParagraph"/>
        <w:numPr>
          <w:ilvl w:val="0"/>
          <w:numId w:val="53"/>
        </w:numPr>
        <w:spacing w:after="0" w:line="360" w:lineRule="auto"/>
        <w:jc w:val="both"/>
        <w:rPr>
          <w:rFonts w:ascii="Tahoma" w:hAnsi="Tahoma" w:cs="Tahoma"/>
          <w:sz w:val="18"/>
          <w:szCs w:val="18"/>
        </w:rPr>
      </w:pPr>
      <w:r w:rsidRPr="00A64008">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w:t>
      </w:r>
      <w:r>
        <w:rPr>
          <w:rFonts w:ascii="Tahoma" w:hAnsi="Tahoma" w:cs="Tahoma"/>
          <w:sz w:val="18"/>
          <w:szCs w:val="18"/>
        </w:rPr>
        <w:t>rmacji publicznej (Dz. U. z 2015</w:t>
      </w:r>
      <w:r w:rsidRPr="00A64008">
        <w:rPr>
          <w:rFonts w:ascii="Tahoma" w:hAnsi="Tahoma" w:cs="Tahoma"/>
          <w:sz w:val="18"/>
          <w:szCs w:val="18"/>
        </w:rPr>
        <w:t xml:space="preserve"> r.</w:t>
      </w:r>
      <w:r>
        <w:rPr>
          <w:rFonts w:ascii="Tahoma" w:hAnsi="Tahoma" w:cs="Tahoma"/>
          <w:sz w:val="18"/>
          <w:szCs w:val="18"/>
        </w:rPr>
        <w:t xml:space="preserve"> poz. 2058</w:t>
      </w:r>
      <w:r w:rsidRPr="00A64008">
        <w:rPr>
          <w:rFonts w:ascii="Tahoma" w:hAnsi="Tahoma" w:cs="Tahoma"/>
          <w:sz w:val="18"/>
          <w:szCs w:val="18"/>
        </w:rPr>
        <w:t>), która podlega udostępnieniu w trybie przedmiotowej ustawy, (ew. z zastrzeżeniem ust. 2).</w:t>
      </w:r>
    </w:p>
    <w:p w:rsidR="00283B86" w:rsidRDefault="00283B86" w:rsidP="008350D2">
      <w:pPr>
        <w:pStyle w:val="ListParagraph"/>
        <w:numPr>
          <w:ilvl w:val="0"/>
          <w:numId w:val="53"/>
        </w:numPr>
        <w:spacing w:after="0" w:line="360" w:lineRule="auto"/>
        <w:jc w:val="both"/>
        <w:rPr>
          <w:rFonts w:ascii="Tahoma" w:hAnsi="Tahoma" w:cs="Tahoma"/>
          <w:sz w:val="18"/>
          <w:szCs w:val="18"/>
        </w:rPr>
      </w:pPr>
      <w:r w:rsidRPr="00A64008">
        <w:rPr>
          <w:rFonts w:ascii="Tahoma" w:hAnsi="Tahoma" w:cs="Tahoma"/>
          <w:sz w:val="18"/>
          <w:szCs w:val="18"/>
        </w:rPr>
        <w:t>Ze względu na tajemnicę przedsiębiorcy udostępnieniu, o którym mowa w ust. 1, nie będą podlegały informacje</w:t>
      </w:r>
      <w:r>
        <w:rPr>
          <w:rFonts w:ascii="Tahoma" w:hAnsi="Tahoma" w:cs="Tahoma"/>
          <w:sz w:val="18"/>
          <w:szCs w:val="18"/>
        </w:rPr>
        <w:t xml:space="preserve"> zawarte w § ___/załączniku nr____ do niniejszej umowy stanowiące informacje techniczne, technologiczne, organizacyjne przedsiębiorstwa lub inne posiadające wartość gospodarczą.</w:t>
      </w:r>
    </w:p>
    <w:p w:rsidR="00283B86" w:rsidRPr="00E3585E" w:rsidRDefault="00283B86" w:rsidP="008350D2">
      <w:pPr>
        <w:pStyle w:val="ListParagraph"/>
        <w:spacing w:after="0" w:line="360" w:lineRule="auto"/>
        <w:ind w:left="360"/>
        <w:jc w:val="both"/>
        <w:rPr>
          <w:rFonts w:ascii="Tahoma" w:hAnsi="Tahoma" w:cs="Tahoma"/>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11</w:t>
      </w:r>
    </w:p>
    <w:p w:rsidR="00283B86" w:rsidRDefault="00283B86" w:rsidP="008350D2">
      <w:pPr>
        <w:spacing w:line="360" w:lineRule="auto"/>
        <w:jc w:val="both"/>
        <w:rPr>
          <w:rFonts w:ascii="Tahoma" w:hAnsi="Tahoma" w:cs="Tahoma"/>
          <w:sz w:val="18"/>
          <w:szCs w:val="18"/>
        </w:rPr>
      </w:pPr>
      <w:r>
        <w:rPr>
          <w:rFonts w:ascii="Tahoma" w:hAnsi="Tahoma" w:cs="Tahoma"/>
          <w:sz w:val="18"/>
          <w:szCs w:val="18"/>
        </w:rPr>
        <w:t>Integralnymi składnikami niniejszej umowy, których postanowienia wiążą strony jako jej część, są następujące dokumenty:</w:t>
      </w:r>
    </w:p>
    <w:p w:rsidR="00283B86" w:rsidRDefault="00283B86" w:rsidP="004A3A6F">
      <w:pPr>
        <w:numPr>
          <w:ilvl w:val="0"/>
          <w:numId w:val="54"/>
        </w:numPr>
        <w:spacing w:line="360" w:lineRule="auto"/>
        <w:jc w:val="both"/>
        <w:rPr>
          <w:rFonts w:ascii="Tahoma" w:hAnsi="Tahoma" w:cs="Tahoma"/>
          <w:sz w:val="18"/>
          <w:szCs w:val="18"/>
        </w:rPr>
      </w:pPr>
      <w:r>
        <w:rPr>
          <w:rFonts w:ascii="Tahoma" w:hAnsi="Tahoma" w:cs="Tahoma"/>
          <w:sz w:val="18"/>
          <w:szCs w:val="18"/>
        </w:rPr>
        <w:t>Formularz cenowy uwzględniający wynik aukcji</w:t>
      </w:r>
    </w:p>
    <w:p w:rsidR="00283B86" w:rsidRDefault="00283B86" w:rsidP="008350D2">
      <w:pPr>
        <w:numPr>
          <w:ilvl w:val="0"/>
          <w:numId w:val="54"/>
        </w:numPr>
        <w:spacing w:line="360" w:lineRule="auto"/>
        <w:jc w:val="both"/>
        <w:rPr>
          <w:rFonts w:ascii="Tahoma" w:hAnsi="Tahoma" w:cs="Tahoma"/>
          <w:sz w:val="18"/>
          <w:szCs w:val="18"/>
        </w:rPr>
      </w:pPr>
      <w:r>
        <w:rPr>
          <w:rFonts w:ascii="Tahoma" w:hAnsi="Tahoma" w:cs="Tahoma"/>
          <w:sz w:val="18"/>
          <w:szCs w:val="18"/>
        </w:rPr>
        <w:t>Specyfikacja Istotnych Warunków Zamówienia wraz z załącznikami;</w:t>
      </w:r>
    </w:p>
    <w:p w:rsidR="00283B86" w:rsidRDefault="00283B86" w:rsidP="008350D2">
      <w:pPr>
        <w:numPr>
          <w:ilvl w:val="0"/>
          <w:numId w:val="54"/>
        </w:numPr>
        <w:spacing w:line="360" w:lineRule="auto"/>
        <w:jc w:val="both"/>
        <w:rPr>
          <w:rFonts w:ascii="Tahoma" w:hAnsi="Tahoma" w:cs="Tahoma"/>
          <w:sz w:val="18"/>
          <w:szCs w:val="18"/>
        </w:rPr>
      </w:pPr>
      <w:r>
        <w:rPr>
          <w:rFonts w:ascii="Tahoma" w:hAnsi="Tahoma" w:cs="Tahoma"/>
          <w:sz w:val="18"/>
          <w:szCs w:val="18"/>
        </w:rPr>
        <w:t>oferta z załącznikami;</w:t>
      </w:r>
    </w:p>
    <w:p w:rsidR="00283B86" w:rsidRDefault="00283B86" w:rsidP="008350D2">
      <w:pPr>
        <w:numPr>
          <w:ilvl w:val="0"/>
          <w:numId w:val="54"/>
        </w:numPr>
        <w:spacing w:line="360" w:lineRule="auto"/>
        <w:jc w:val="both"/>
        <w:rPr>
          <w:rFonts w:ascii="Tahoma" w:hAnsi="Tahoma" w:cs="Tahoma"/>
          <w:sz w:val="18"/>
          <w:szCs w:val="18"/>
        </w:rPr>
      </w:pPr>
      <w:r>
        <w:rPr>
          <w:rFonts w:ascii="Tahoma" w:hAnsi="Tahoma" w:cs="Tahoma"/>
          <w:sz w:val="18"/>
          <w:szCs w:val="18"/>
        </w:rPr>
        <w:t>pismo powiadamiające o wyborze Wykonawcy.</w:t>
      </w:r>
    </w:p>
    <w:p w:rsidR="00283B86" w:rsidRDefault="00283B86" w:rsidP="008350D2">
      <w:pPr>
        <w:spacing w:line="360" w:lineRule="auto"/>
        <w:jc w:val="center"/>
        <w:rPr>
          <w:rFonts w:ascii="Tahoma" w:hAnsi="Tahoma" w:cs="Tahoma"/>
          <w:b/>
          <w:bCs/>
          <w:sz w:val="18"/>
          <w:szCs w:val="18"/>
        </w:rPr>
      </w:pPr>
    </w:p>
    <w:p w:rsidR="00283B86" w:rsidRDefault="00283B86" w:rsidP="008350D2">
      <w:pPr>
        <w:spacing w:line="360" w:lineRule="auto"/>
        <w:jc w:val="center"/>
        <w:rPr>
          <w:rFonts w:ascii="Tahoma" w:hAnsi="Tahoma" w:cs="Tahoma"/>
          <w:b/>
          <w:bCs/>
          <w:sz w:val="18"/>
          <w:szCs w:val="18"/>
        </w:rPr>
      </w:pPr>
      <w:r>
        <w:rPr>
          <w:rFonts w:ascii="Tahoma" w:hAnsi="Tahoma" w:cs="Tahoma"/>
          <w:b/>
          <w:bCs/>
          <w:sz w:val="18"/>
          <w:szCs w:val="18"/>
        </w:rPr>
        <w:t>§ 12</w:t>
      </w:r>
    </w:p>
    <w:p w:rsidR="00283B86" w:rsidRDefault="00283B86" w:rsidP="008350D2">
      <w:pPr>
        <w:spacing w:line="360" w:lineRule="auto"/>
        <w:jc w:val="both"/>
        <w:rPr>
          <w:rFonts w:ascii="Tahoma" w:hAnsi="Tahoma" w:cs="Tahoma"/>
          <w:b/>
          <w:bCs/>
          <w:sz w:val="18"/>
          <w:szCs w:val="18"/>
        </w:rPr>
      </w:pPr>
      <w:r w:rsidRPr="005F3463">
        <w:rPr>
          <w:rFonts w:ascii="Tahoma" w:hAnsi="Tahoma" w:cs="Tahoma"/>
          <w:sz w:val="18"/>
          <w:szCs w:val="18"/>
        </w:rPr>
        <w:t>Umowę sporządzono w 5 jednobrzmiących egzemplarzach – 3 egz. dla Zamawiającego, a 2 egz. dla Wykonawcy.</w:t>
      </w:r>
      <w:r>
        <w:rPr>
          <w:rFonts w:ascii="Tahoma" w:hAnsi="Tahoma" w:cs="Tahoma"/>
          <w:b/>
          <w:bCs/>
          <w:sz w:val="18"/>
          <w:szCs w:val="18"/>
        </w:rPr>
        <w:tab/>
      </w:r>
    </w:p>
    <w:p w:rsidR="00283B86" w:rsidRDefault="00283B86" w:rsidP="008350D2">
      <w:pPr>
        <w:spacing w:line="360" w:lineRule="auto"/>
        <w:jc w:val="both"/>
        <w:rPr>
          <w:rFonts w:ascii="Tahoma" w:hAnsi="Tahoma" w:cs="Tahoma"/>
          <w:b/>
          <w:bCs/>
          <w:sz w:val="18"/>
          <w:szCs w:val="18"/>
        </w:rPr>
      </w:pPr>
    </w:p>
    <w:p w:rsidR="00283B86" w:rsidRDefault="00283B86" w:rsidP="008350D2">
      <w:pPr>
        <w:spacing w:line="360" w:lineRule="auto"/>
        <w:jc w:val="both"/>
        <w:rPr>
          <w:rFonts w:ascii="Tahoma" w:hAnsi="Tahoma" w:cs="Tahoma"/>
          <w:b/>
          <w:bCs/>
          <w:sz w:val="18"/>
          <w:szCs w:val="18"/>
        </w:rPr>
      </w:pPr>
    </w:p>
    <w:p w:rsidR="00283B86" w:rsidRDefault="00283B86" w:rsidP="008350D2">
      <w:pPr>
        <w:spacing w:line="360" w:lineRule="auto"/>
        <w:jc w:val="both"/>
        <w:rPr>
          <w:rFonts w:ascii="Tahoma" w:hAnsi="Tahoma" w:cs="Tahoma"/>
          <w:b/>
          <w:bCs/>
          <w:sz w:val="18"/>
          <w:szCs w:val="18"/>
        </w:rPr>
      </w:pPr>
    </w:p>
    <w:p w:rsidR="00283B86" w:rsidRDefault="00283B86" w:rsidP="008350D2">
      <w:pPr>
        <w:spacing w:line="360" w:lineRule="auto"/>
        <w:jc w:val="both"/>
        <w:rPr>
          <w:rFonts w:ascii="Tahoma" w:hAnsi="Tahoma" w:cs="Tahoma"/>
          <w:b/>
          <w:bCs/>
          <w:sz w:val="18"/>
          <w:szCs w:val="18"/>
        </w:rPr>
      </w:pPr>
    </w:p>
    <w:p w:rsidR="00283B86" w:rsidRDefault="00283B86" w:rsidP="008350D2">
      <w:pPr>
        <w:pStyle w:val="Heading2"/>
        <w:spacing w:line="360" w:lineRule="auto"/>
        <w:jc w:val="center"/>
        <w:rPr>
          <w:rFonts w:ascii="Tahoma" w:hAnsi="Tahoma" w:cs="Tahoma"/>
          <w:b/>
          <w:bCs/>
          <w:sz w:val="18"/>
          <w:szCs w:val="18"/>
        </w:rPr>
      </w:pPr>
      <w:r>
        <w:rPr>
          <w:rFonts w:ascii="Tahoma" w:hAnsi="Tahoma" w:cs="Tahoma"/>
          <w:b/>
          <w:bCs/>
          <w:sz w:val="18"/>
          <w:szCs w:val="18"/>
        </w:rPr>
        <w:t>ZAMAWIAJĄCY</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WYKONAWCA </w:t>
      </w:r>
    </w:p>
    <w:p w:rsidR="00283B86" w:rsidRDefault="00283B86" w:rsidP="008350D2">
      <w:pPr>
        <w:spacing w:line="360" w:lineRule="auto"/>
        <w:ind w:left="6372" w:firstLine="708"/>
        <w:rPr>
          <w:rFonts w:ascii="Tahoma" w:hAnsi="Tahoma" w:cs="Tahoma"/>
          <w:b/>
        </w:rPr>
      </w:pPr>
    </w:p>
    <w:p w:rsidR="00283B86" w:rsidRDefault="00283B86" w:rsidP="00023FBD">
      <w:pPr>
        <w:spacing w:before="120"/>
        <w:jc w:val="center"/>
        <w:rPr>
          <w:rFonts w:ascii="Tahoma" w:hAnsi="Tahoma" w:cs="Tahoma"/>
        </w:rPr>
      </w:pPr>
    </w:p>
    <w:p w:rsidR="00283B86" w:rsidRPr="00B97D99" w:rsidRDefault="00283B86" w:rsidP="00A5631B">
      <w:pPr>
        <w:rPr>
          <w:rFonts w:ascii="Tahoma" w:hAnsi="Tahoma" w:cs="Tahoma"/>
          <w:sz w:val="18"/>
          <w:szCs w:val="18"/>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Default="00283B86" w:rsidP="00023FBD">
      <w:pPr>
        <w:spacing w:before="120"/>
        <w:jc w:val="center"/>
        <w:rPr>
          <w:rFonts w:ascii="Tahoma" w:hAnsi="Tahoma" w:cs="Tahoma"/>
        </w:rPr>
      </w:pPr>
    </w:p>
    <w:p w:rsidR="00283B86" w:rsidRPr="005741E7" w:rsidRDefault="00283B86" w:rsidP="00761E15">
      <w:pPr>
        <w:pStyle w:val="rozdzia"/>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Default="00283B86" w:rsidP="00761E15">
      <w:pPr>
        <w:pStyle w:val="rozdzia"/>
        <w:rPr>
          <w:sz w:val="24"/>
          <w:szCs w:val="24"/>
        </w:rPr>
      </w:pPr>
    </w:p>
    <w:p w:rsidR="00283B86" w:rsidRPr="00CC34F0" w:rsidRDefault="00283B86" w:rsidP="00CC34F0">
      <w:pPr>
        <w:pStyle w:val="rozdzia"/>
        <w:jc w:val="center"/>
        <w:rPr>
          <w:sz w:val="24"/>
          <w:szCs w:val="24"/>
        </w:rPr>
      </w:pPr>
      <w:r w:rsidRPr="00CC34F0">
        <w:rPr>
          <w:sz w:val="24"/>
          <w:szCs w:val="24"/>
        </w:rPr>
        <w:t>ROZDZIAŁ V</w:t>
      </w:r>
    </w:p>
    <w:p w:rsidR="00283B86" w:rsidRDefault="00283B86"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Pr="00CC34F0" w:rsidRDefault="00283B86"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Opis Przedmiotu Zamówienia</w:t>
      </w:r>
    </w:p>
    <w:p w:rsidR="00283B86" w:rsidRPr="00CC34F0"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283B86" w:rsidRDefault="00283B86"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283B86" w:rsidRDefault="00283B86"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283B86" w:rsidRDefault="00283B86"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283B86" w:rsidRPr="00971D48" w:rsidRDefault="00283B86" w:rsidP="00C942A4">
      <w:pPr>
        <w:widowControl w:val="0"/>
        <w:shd w:val="clear" w:color="auto" w:fill="FFFFFF"/>
        <w:autoSpaceDE w:val="0"/>
        <w:autoSpaceDN w:val="0"/>
        <w:adjustRightInd w:val="0"/>
        <w:spacing w:line="322" w:lineRule="exact"/>
        <w:rPr>
          <w:rFonts w:ascii="Tahoma" w:hAnsi="Tahoma" w:cs="Tahoma"/>
          <w:b/>
          <w:bCs/>
          <w:spacing w:val="2"/>
          <w:sz w:val="18"/>
          <w:szCs w:val="18"/>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5741E7">
      <w:pPr>
        <w:shd w:val="clear" w:color="auto" w:fill="FFFFFF"/>
        <w:spacing w:after="120" w:line="264" w:lineRule="exact"/>
        <w:ind w:left="40" w:right="11"/>
        <w:jc w:val="center"/>
        <w:rPr>
          <w:b/>
          <w:color w:val="000000"/>
          <w:spacing w:val="-11"/>
        </w:rPr>
      </w:pPr>
      <w:r>
        <w:rPr>
          <w:b/>
          <w:color w:val="000000"/>
          <w:spacing w:val="-11"/>
        </w:rPr>
        <w:t>OPIS PRZEDMIOTU ZAMÓWIENIA – CZĘŚĆ I</w:t>
      </w:r>
    </w:p>
    <w:p w:rsidR="00283B86" w:rsidRDefault="00283B86" w:rsidP="005741E7">
      <w:pPr>
        <w:shd w:val="clear" w:color="auto" w:fill="FFFFFF"/>
        <w:spacing w:after="120" w:line="264" w:lineRule="exact"/>
        <w:ind w:left="40" w:right="11"/>
        <w:jc w:val="center"/>
        <w:rPr>
          <w:b/>
          <w:color w:val="000000"/>
          <w:spacing w:val="-11"/>
        </w:rPr>
      </w:pPr>
    </w:p>
    <w:p w:rsidR="00283B86" w:rsidRPr="00A757EF" w:rsidRDefault="00283B86" w:rsidP="005741E7">
      <w:pPr>
        <w:shd w:val="clear" w:color="auto" w:fill="FFFFFF"/>
        <w:spacing w:after="120" w:line="264" w:lineRule="exact"/>
        <w:ind w:left="40" w:right="11"/>
        <w:rPr>
          <w:b/>
          <w:color w:val="000000"/>
          <w:spacing w:val="-11"/>
        </w:rPr>
      </w:pPr>
      <w:r>
        <w:rPr>
          <w:b/>
          <w:color w:val="000000"/>
          <w:spacing w:val="-11"/>
        </w:rPr>
        <w:t xml:space="preserve">Artykuły biurowe </w:t>
      </w:r>
    </w:p>
    <w:p w:rsidR="00283B86" w:rsidRDefault="00283B86" w:rsidP="005741E7">
      <w:pPr>
        <w:shd w:val="clear" w:color="auto" w:fill="FFFFFF"/>
        <w:spacing w:line="264" w:lineRule="exact"/>
        <w:ind w:left="38" w:right="10" w:firstLine="682"/>
        <w:jc w:val="both"/>
        <w:rPr>
          <w:color w:val="000000"/>
          <w:spacing w:val="-11"/>
        </w:rPr>
      </w:pPr>
      <w:r w:rsidRPr="00A757EF">
        <w:rPr>
          <w:color w:val="000000"/>
          <w:spacing w:val="-11"/>
        </w:rPr>
        <w:t>Przedmiotem zamówienia</w:t>
      </w:r>
      <w:r>
        <w:rPr>
          <w:color w:val="000000"/>
          <w:spacing w:val="-11"/>
        </w:rPr>
        <w:t xml:space="preserve"> są sukcesywne dostawy, na podstawie pisemnego zamówienia w terminie określonym przez </w:t>
      </w:r>
      <w:r w:rsidRPr="00A757EF">
        <w:rPr>
          <w:color w:val="000000"/>
          <w:spacing w:val="-11"/>
        </w:rPr>
        <w:t>Zamawiającego</w:t>
      </w:r>
      <w:r>
        <w:rPr>
          <w:color w:val="000000"/>
          <w:spacing w:val="-11"/>
        </w:rPr>
        <w:t xml:space="preserve">, nie dłuższym niż 14 dni </w:t>
      </w:r>
      <w:r w:rsidRPr="00BB60DF">
        <w:rPr>
          <w:b/>
          <w:color w:val="000000"/>
          <w:spacing w:val="-11"/>
        </w:rPr>
        <w:t xml:space="preserve">artykułów biurowych  </w:t>
      </w:r>
      <w:r w:rsidRPr="00A757EF">
        <w:rPr>
          <w:color w:val="000000"/>
          <w:spacing w:val="-11"/>
        </w:rPr>
        <w:t xml:space="preserve">wymienionych w </w:t>
      </w:r>
      <w:r w:rsidRPr="00A757EF">
        <w:rPr>
          <w:b/>
          <w:i/>
          <w:color w:val="000000"/>
          <w:spacing w:val="-11"/>
        </w:rPr>
        <w:t>„</w:t>
      </w:r>
      <w:r>
        <w:rPr>
          <w:b/>
          <w:i/>
          <w:color w:val="000000"/>
          <w:spacing w:val="-11"/>
        </w:rPr>
        <w:t>F</w:t>
      </w:r>
      <w:r w:rsidRPr="00A757EF">
        <w:rPr>
          <w:b/>
          <w:i/>
          <w:color w:val="000000"/>
          <w:spacing w:val="-11"/>
        </w:rPr>
        <w:t>ormularzu cenowym</w:t>
      </w:r>
      <w:r>
        <w:rPr>
          <w:b/>
          <w:i/>
          <w:color w:val="000000"/>
          <w:spacing w:val="-11"/>
        </w:rPr>
        <w:t>”</w:t>
      </w:r>
      <w:r w:rsidRPr="00A757EF">
        <w:rPr>
          <w:color w:val="000000"/>
          <w:spacing w:val="-11"/>
        </w:rPr>
        <w:t xml:space="preserve"> w miejs</w:t>
      </w:r>
      <w:r>
        <w:rPr>
          <w:color w:val="000000"/>
          <w:spacing w:val="-11"/>
        </w:rPr>
        <w:t>ce wskazane przez Zamawiającego (na terenie Warszawy).</w:t>
      </w:r>
    </w:p>
    <w:p w:rsidR="00283B86" w:rsidRPr="00A757EF" w:rsidRDefault="00283B86" w:rsidP="005741E7">
      <w:pPr>
        <w:shd w:val="clear" w:color="auto" w:fill="FFFFFF"/>
        <w:spacing w:line="264" w:lineRule="exact"/>
        <w:ind w:left="38" w:right="10"/>
        <w:jc w:val="both"/>
        <w:rPr>
          <w:color w:val="000000"/>
          <w:spacing w:val="-11"/>
        </w:rPr>
      </w:pPr>
    </w:p>
    <w:p w:rsidR="00283B86" w:rsidRPr="00A757EF" w:rsidRDefault="00283B86" w:rsidP="005741E7">
      <w:pPr>
        <w:shd w:val="clear" w:color="auto" w:fill="FFFFFF"/>
        <w:spacing w:before="120" w:after="120" w:line="264" w:lineRule="exact"/>
        <w:ind w:left="40" w:right="11"/>
        <w:jc w:val="both"/>
        <w:rPr>
          <w:b/>
          <w:color w:val="000000"/>
          <w:spacing w:val="-11"/>
          <w:u w:val="single"/>
        </w:rPr>
      </w:pPr>
      <w:r>
        <w:rPr>
          <w:b/>
          <w:color w:val="000000"/>
          <w:spacing w:val="-11"/>
          <w:u w:val="single"/>
        </w:rPr>
        <w:t xml:space="preserve">I. </w:t>
      </w:r>
      <w:r w:rsidRPr="00A757EF">
        <w:rPr>
          <w:b/>
          <w:color w:val="000000"/>
          <w:spacing w:val="-11"/>
          <w:u w:val="single"/>
        </w:rPr>
        <w:t>Wymagania ogólne</w:t>
      </w:r>
    </w:p>
    <w:p w:rsidR="00283B86" w:rsidRPr="00A757EF" w:rsidRDefault="00283B86" w:rsidP="005741E7">
      <w:pPr>
        <w:widowControl w:val="0"/>
        <w:numPr>
          <w:ilvl w:val="0"/>
          <w:numId w:val="43"/>
        </w:numPr>
        <w:shd w:val="clear" w:color="auto" w:fill="FFFFFF"/>
        <w:autoSpaceDE w:val="0"/>
        <w:autoSpaceDN w:val="0"/>
        <w:adjustRightInd w:val="0"/>
        <w:spacing w:line="264" w:lineRule="exact"/>
        <w:ind w:right="10"/>
        <w:jc w:val="both"/>
        <w:rPr>
          <w:color w:val="000000"/>
          <w:spacing w:val="-13"/>
        </w:rPr>
      </w:pPr>
      <w:r>
        <w:rPr>
          <w:color w:val="000000"/>
          <w:spacing w:val="-11"/>
        </w:rPr>
        <w:t>Artykuły biurowe zgodne z opisem przedstawionym w formularzu cenowym. D</w:t>
      </w:r>
      <w:r w:rsidRPr="00A757EF">
        <w:rPr>
          <w:color w:val="000000"/>
          <w:spacing w:val="-11"/>
        </w:rPr>
        <w:t xml:space="preserve">opuszcza się </w:t>
      </w:r>
      <w:r w:rsidRPr="00A757EF">
        <w:rPr>
          <w:color w:val="000000"/>
          <w:spacing w:val="-15"/>
        </w:rPr>
        <w:t xml:space="preserve">oferowanie </w:t>
      </w:r>
      <w:r>
        <w:rPr>
          <w:color w:val="000000"/>
          <w:spacing w:val="-15"/>
        </w:rPr>
        <w:t>produktów oryginalnych lub</w:t>
      </w:r>
      <w:r w:rsidRPr="00A757EF">
        <w:rPr>
          <w:color w:val="000000"/>
          <w:spacing w:val="-15"/>
        </w:rPr>
        <w:t xml:space="preserve"> równoważnych do wymaganych.</w:t>
      </w:r>
    </w:p>
    <w:p w:rsidR="00283B86" w:rsidRPr="000F4906" w:rsidRDefault="00283B86" w:rsidP="005741E7">
      <w:pPr>
        <w:widowControl w:val="0"/>
        <w:numPr>
          <w:ilvl w:val="0"/>
          <w:numId w:val="43"/>
        </w:numPr>
        <w:shd w:val="clear" w:color="auto" w:fill="FFFFFF"/>
        <w:autoSpaceDE w:val="0"/>
        <w:autoSpaceDN w:val="0"/>
        <w:adjustRightInd w:val="0"/>
        <w:spacing w:line="264" w:lineRule="exact"/>
        <w:ind w:right="10"/>
        <w:jc w:val="both"/>
        <w:rPr>
          <w:color w:val="000000"/>
          <w:spacing w:val="-13"/>
        </w:rPr>
      </w:pPr>
      <w:r>
        <w:rPr>
          <w:color w:val="000000"/>
          <w:spacing w:val="-9"/>
          <w:u w:val="single"/>
        </w:rPr>
        <w:t xml:space="preserve">W </w:t>
      </w:r>
      <w:r w:rsidRPr="00A757EF">
        <w:rPr>
          <w:color w:val="000000"/>
          <w:spacing w:val="-9"/>
          <w:u w:val="single"/>
        </w:rPr>
        <w:t>przypadku wystąpienia wątpliwości Zamawiając</w:t>
      </w:r>
      <w:r>
        <w:rPr>
          <w:color w:val="000000"/>
          <w:spacing w:val="-9"/>
          <w:u w:val="single"/>
        </w:rPr>
        <w:t>ego, do dostarczonych</w:t>
      </w:r>
      <w:r w:rsidRPr="00A757EF">
        <w:rPr>
          <w:color w:val="000000"/>
          <w:spacing w:val="-9"/>
          <w:u w:val="single"/>
        </w:rPr>
        <w:t xml:space="preserve"> produktów </w:t>
      </w:r>
      <w:r w:rsidRPr="00A757EF">
        <w:rPr>
          <w:color w:val="000000"/>
          <w:spacing w:val="-14"/>
          <w:u w:val="single"/>
        </w:rPr>
        <w:t>równoważnych,</w:t>
      </w:r>
      <w:r>
        <w:rPr>
          <w:color w:val="000000"/>
          <w:spacing w:val="-14"/>
          <w:u w:val="single"/>
        </w:rPr>
        <w:t xml:space="preserve"> </w:t>
      </w:r>
      <w:r w:rsidRPr="00A757EF">
        <w:rPr>
          <w:color w:val="000000"/>
          <w:spacing w:val="-14"/>
          <w:u w:val="single"/>
        </w:rPr>
        <w:t>udowodnienie równoważności leży po stronie Wykonawcy.</w:t>
      </w:r>
    </w:p>
    <w:p w:rsidR="00283B86" w:rsidRPr="00E5175D" w:rsidRDefault="00283B86" w:rsidP="005741E7">
      <w:pPr>
        <w:widowControl w:val="0"/>
        <w:numPr>
          <w:ilvl w:val="0"/>
          <w:numId w:val="43"/>
        </w:numPr>
        <w:shd w:val="clear" w:color="auto" w:fill="FFFFFF"/>
        <w:autoSpaceDE w:val="0"/>
        <w:autoSpaceDN w:val="0"/>
        <w:adjustRightInd w:val="0"/>
        <w:spacing w:line="264" w:lineRule="exact"/>
        <w:ind w:right="10"/>
        <w:jc w:val="both"/>
        <w:rPr>
          <w:color w:val="000000"/>
          <w:spacing w:val="-13"/>
        </w:rPr>
      </w:pPr>
      <w:r>
        <w:rPr>
          <w:color w:val="000000"/>
          <w:spacing w:val="-10"/>
        </w:rPr>
        <w:t>Zamawiający zastrzega sobie prawo do możliwości zwiększenia ilości niektórych pozycji asortymentowych, przy równoczesnym zmniejszeniu ilości innych pozycji asortymentowych</w:t>
      </w:r>
      <w:r>
        <w:rPr>
          <w:color w:val="000000"/>
          <w:spacing w:val="-10"/>
        </w:rPr>
        <w:br/>
      </w:r>
      <w:r w:rsidRPr="00A757EF">
        <w:rPr>
          <w:color w:val="000000"/>
          <w:spacing w:val="-3"/>
        </w:rPr>
        <w:t xml:space="preserve">i z tego tytułu Wykonawcy nie przysługują żadne roszczenia wobec </w:t>
      </w:r>
      <w:r w:rsidRPr="00A757EF">
        <w:rPr>
          <w:color w:val="000000"/>
          <w:spacing w:val="-14"/>
        </w:rPr>
        <w:t>Zamawiającego.</w:t>
      </w:r>
    </w:p>
    <w:p w:rsidR="00283B86" w:rsidRDefault="00283B86" w:rsidP="005741E7">
      <w:pPr>
        <w:widowControl w:val="0"/>
        <w:numPr>
          <w:ilvl w:val="0"/>
          <w:numId w:val="43"/>
        </w:numPr>
        <w:shd w:val="clear" w:color="auto" w:fill="FFFFFF"/>
        <w:autoSpaceDE w:val="0"/>
        <w:autoSpaceDN w:val="0"/>
        <w:adjustRightInd w:val="0"/>
        <w:spacing w:line="264" w:lineRule="exact"/>
        <w:ind w:right="10"/>
        <w:jc w:val="both"/>
        <w:rPr>
          <w:color w:val="000000"/>
          <w:spacing w:val="-13"/>
        </w:rPr>
      </w:pPr>
      <w:r>
        <w:rPr>
          <w:color w:val="000000"/>
          <w:spacing w:val="-14"/>
        </w:rPr>
        <w:t>Zamawiający zapłaci wykonawcy należność wyłącznie za artykuły faktycznie dostarczone.</w:t>
      </w:r>
    </w:p>
    <w:p w:rsidR="00283B86" w:rsidRPr="00A757EF" w:rsidRDefault="00283B86" w:rsidP="005741E7">
      <w:pPr>
        <w:widowControl w:val="0"/>
        <w:numPr>
          <w:ilvl w:val="0"/>
          <w:numId w:val="43"/>
        </w:numPr>
        <w:shd w:val="clear" w:color="auto" w:fill="FFFFFF"/>
        <w:autoSpaceDE w:val="0"/>
        <w:autoSpaceDN w:val="0"/>
        <w:adjustRightInd w:val="0"/>
        <w:spacing w:line="264" w:lineRule="exact"/>
        <w:ind w:right="10"/>
        <w:jc w:val="both"/>
        <w:rPr>
          <w:color w:val="000000"/>
          <w:spacing w:val="-13"/>
        </w:rPr>
      </w:pPr>
      <w:r w:rsidRPr="00A757EF">
        <w:rPr>
          <w:color w:val="000000"/>
          <w:spacing w:val="-2"/>
        </w:rPr>
        <w:t>Zakazuje się jakichkolwiek zmian w</w:t>
      </w:r>
      <w:r>
        <w:rPr>
          <w:color w:val="000000"/>
          <w:spacing w:val="-2"/>
        </w:rPr>
        <w:t xml:space="preserve"> formularzu cenowym jednostek</w:t>
      </w:r>
      <w:r w:rsidRPr="00A757EF">
        <w:rPr>
          <w:color w:val="000000"/>
          <w:spacing w:val="-2"/>
        </w:rPr>
        <w:t xml:space="preserve"> miar</w:t>
      </w:r>
      <w:r w:rsidRPr="00A757EF">
        <w:rPr>
          <w:color w:val="000000"/>
          <w:spacing w:val="-13"/>
        </w:rPr>
        <w:t>.</w:t>
      </w:r>
    </w:p>
    <w:p w:rsidR="00283B86" w:rsidRPr="006F1E49" w:rsidRDefault="00283B86" w:rsidP="005741E7">
      <w:pPr>
        <w:widowControl w:val="0"/>
        <w:numPr>
          <w:ilvl w:val="0"/>
          <w:numId w:val="43"/>
        </w:numPr>
        <w:shd w:val="clear" w:color="auto" w:fill="FFFFFF"/>
        <w:autoSpaceDE w:val="0"/>
        <w:autoSpaceDN w:val="0"/>
        <w:adjustRightInd w:val="0"/>
        <w:spacing w:line="264" w:lineRule="exact"/>
        <w:ind w:right="10"/>
        <w:jc w:val="both"/>
        <w:rPr>
          <w:color w:val="000000"/>
          <w:spacing w:val="-13"/>
        </w:rPr>
      </w:pPr>
      <w:r w:rsidRPr="00A757EF">
        <w:rPr>
          <w:color w:val="000000"/>
          <w:spacing w:val="-14"/>
        </w:rPr>
        <w:t>Dostawy będą odbywały się sukcesywnie, zgodnie z każdorazowo określonym pisemnym zamówieniem ilościowo</w:t>
      </w:r>
      <w:r>
        <w:rPr>
          <w:color w:val="000000"/>
          <w:spacing w:val="-14"/>
        </w:rPr>
        <w:t xml:space="preserve"> –  </w:t>
      </w:r>
      <w:r w:rsidRPr="00A757EF">
        <w:rPr>
          <w:color w:val="000000"/>
          <w:spacing w:val="-14"/>
        </w:rPr>
        <w:t>asortymentowym</w:t>
      </w:r>
      <w:r>
        <w:rPr>
          <w:color w:val="000000"/>
          <w:spacing w:val="-14"/>
        </w:rPr>
        <w:t xml:space="preserve"> (e-mail, fax)</w:t>
      </w:r>
      <w:r w:rsidRPr="00A757EF">
        <w:rPr>
          <w:color w:val="000000"/>
          <w:spacing w:val="-14"/>
        </w:rPr>
        <w:t>.</w:t>
      </w:r>
    </w:p>
    <w:p w:rsidR="00283B86" w:rsidRPr="00A70767" w:rsidRDefault="00283B86" w:rsidP="005741E7">
      <w:pPr>
        <w:widowControl w:val="0"/>
        <w:numPr>
          <w:ilvl w:val="0"/>
          <w:numId w:val="43"/>
        </w:numPr>
        <w:shd w:val="clear" w:color="auto" w:fill="FFFFFF"/>
        <w:autoSpaceDE w:val="0"/>
        <w:autoSpaceDN w:val="0"/>
        <w:adjustRightInd w:val="0"/>
        <w:spacing w:line="264" w:lineRule="exact"/>
        <w:ind w:right="10"/>
        <w:jc w:val="both"/>
        <w:rPr>
          <w:color w:val="000000"/>
          <w:spacing w:val="-13"/>
        </w:rPr>
      </w:pPr>
      <w:r>
        <w:rPr>
          <w:color w:val="000000"/>
          <w:spacing w:val="-14"/>
        </w:rPr>
        <w:t>Wykonawca zapewni na swój koszt transport, rozładunek i umieszczenie artykułów na wskazanym miejscu w magazynie Zarządu Dróg Miejskich.</w:t>
      </w:r>
    </w:p>
    <w:p w:rsidR="00283B86" w:rsidRDefault="00283B86" w:rsidP="005741E7">
      <w:pPr>
        <w:shd w:val="clear" w:color="auto" w:fill="FFFFFF"/>
        <w:spacing w:before="120" w:after="120" w:line="499" w:lineRule="exact"/>
        <w:ind w:left="23"/>
        <w:rPr>
          <w:b/>
          <w:bCs/>
          <w:color w:val="000000"/>
          <w:spacing w:val="-6"/>
          <w:u w:val="single"/>
        </w:rPr>
      </w:pPr>
      <w:r w:rsidRPr="00A757EF">
        <w:rPr>
          <w:b/>
          <w:bCs/>
          <w:color w:val="000000"/>
          <w:spacing w:val="-6"/>
          <w:u w:val="single"/>
        </w:rPr>
        <w:t>II. Termin realizacji</w:t>
      </w:r>
      <w:r>
        <w:rPr>
          <w:b/>
          <w:bCs/>
          <w:color w:val="000000"/>
          <w:spacing w:val="-6"/>
          <w:u w:val="single"/>
        </w:rPr>
        <w:t xml:space="preserve"> przedmiotu</w:t>
      </w:r>
      <w:r w:rsidRPr="00A757EF">
        <w:rPr>
          <w:b/>
          <w:bCs/>
          <w:color w:val="000000"/>
          <w:spacing w:val="-6"/>
          <w:u w:val="single"/>
        </w:rPr>
        <w:t xml:space="preserve"> zamówienia</w:t>
      </w:r>
      <w:r>
        <w:rPr>
          <w:b/>
          <w:bCs/>
          <w:color w:val="000000"/>
          <w:spacing w:val="-6"/>
          <w:u w:val="single"/>
        </w:rPr>
        <w:t>:</w:t>
      </w:r>
    </w:p>
    <w:p w:rsidR="00283B86" w:rsidRPr="00C911DA" w:rsidRDefault="00283B86" w:rsidP="005741E7">
      <w:pPr>
        <w:shd w:val="clear" w:color="auto" w:fill="FFFFFF"/>
        <w:spacing w:before="120" w:after="120" w:line="499" w:lineRule="exact"/>
        <w:ind w:left="23"/>
        <w:rPr>
          <w:color w:val="000000"/>
          <w:spacing w:val="-6"/>
        </w:rPr>
      </w:pPr>
      <w:r>
        <w:rPr>
          <w:color w:val="000000"/>
          <w:spacing w:val="-6"/>
        </w:rPr>
        <w:t xml:space="preserve">- rozpoczęcia: </w:t>
      </w:r>
      <w:r w:rsidRPr="00F730A8">
        <w:rPr>
          <w:b/>
          <w:color w:val="000000"/>
          <w:spacing w:val="-6"/>
        </w:rPr>
        <w:t>od dnia 0</w:t>
      </w:r>
      <w:r>
        <w:rPr>
          <w:b/>
          <w:color w:val="000000"/>
          <w:spacing w:val="-6"/>
        </w:rPr>
        <w:t>2</w:t>
      </w:r>
      <w:r w:rsidRPr="00F730A8">
        <w:rPr>
          <w:b/>
          <w:color w:val="000000"/>
          <w:spacing w:val="-6"/>
        </w:rPr>
        <w:t>.01.201</w:t>
      </w:r>
      <w:r>
        <w:rPr>
          <w:b/>
          <w:color w:val="000000"/>
          <w:spacing w:val="-6"/>
        </w:rPr>
        <w:t>7</w:t>
      </w:r>
      <w:r w:rsidRPr="00F730A8">
        <w:rPr>
          <w:b/>
          <w:color w:val="000000"/>
          <w:spacing w:val="-6"/>
        </w:rPr>
        <w:t xml:space="preserve"> roku;</w:t>
      </w:r>
    </w:p>
    <w:p w:rsidR="00283B86" w:rsidRPr="00A757EF" w:rsidRDefault="00283B86" w:rsidP="005741E7">
      <w:pPr>
        <w:shd w:val="clear" w:color="auto" w:fill="FFFFFF"/>
        <w:spacing w:line="250" w:lineRule="exact"/>
        <w:ind w:right="17"/>
        <w:jc w:val="both"/>
      </w:pPr>
      <w:r>
        <w:rPr>
          <w:color w:val="000000"/>
          <w:spacing w:val="-12"/>
        </w:rPr>
        <w:t>- zakończenia:</w:t>
      </w:r>
      <w:r w:rsidRPr="00A757EF">
        <w:rPr>
          <w:color w:val="000000"/>
          <w:spacing w:val="-12"/>
        </w:rPr>
        <w:t xml:space="preserve"> </w:t>
      </w:r>
      <w:r>
        <w:rPr>
          <w:b/>
          <w:color w:val="000000"/>
          <w:spacing w:val="-12"/>
        </w:rPr>
        <w:t xml:space="preserve">do dnia </w:t>
      </w:r>
      <w:r w:rsidRPr="00F730A8">
        <w:rPr>
          <w:b/>
          <w:color w:val="000000"/>
          <w:spacing w:val="-12"/>
        </w:rPr>
        <w:t xml:space="preserve"> 30.11.201</w:t>
      </w:r>
      <w:r>
        <w:rPr>
          <w:b/>
          <w:color w:val="000000"/>
          <w:spacing w:val="-12"/>
        </w:rPr>
        <w:t>7</w:t>
      </w:r>
      <w:r w:rsidRPr="00F730A8">
        <w:rPr>
          <w:b/>
          <w:color w:val="000000"/>
          <w:spacing w:val="-12"/>
        </w:rPr>
        <w:t xml:space="preserve">  roku.</w:t>
      </w:r>
      <w:r w:rsidRPr="00A757EF">
        <w:rPr>
          <w:color w:val="000000"/>
          <w:spacing w:val="-12"/>
        </w:rPr>
        <w:t xml:space="preserve"> </w:t>
      </w:r>
    </w:p>
    <w:p w:rsidR="00283B86" w:rsidRPr="00A757EF" w:rsidRDefault="00283B86" w:rsidP="005741E7">
      <w:pPr>
        <w:shd w:val="clear" w:color="auto" w:fill="FFFFFF"/>
        <w:ind w:left="28"/>
        <w:rPr>
          <w:b/>
          <w:bCs/>
          <w:color w:val="000000"/>
          <w:spacing w:val="-7"/>
          <w:u w:val="single"/>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83B86" w:rsidRDefault="00283B86" w:rsidP="00A04012">
      <w:pPr>
        <w:shd w:val="clear" w:color="auto" w:fill="FFFFFF"/>
        <w:spacing w:after="120" w:line="264" w:lineRule="exact"/>
        <w:ind w:left="40" w:right="11"/>
        <w:jc w:val="center"/>
        <w:rPr>
          <w:b/>
          <w:color w:val="000000"/>
          <w:spacing w:val="-11"/>
        </w:rPr>
      </w:pPr>
      <w:r>
        <w:rPr>
          <w:b/>
          <w:color w:val="000000"/>
          <w:spacing w:val="-11"/>
        </w:rPr>
        <w:t>OPIS PRZEDMIOTU ZAMÓWIENIA – CZĘŚĆ II</w:t>
      </w:r>
    </w:p>
    <w:p w:rsidR="00283B86" w:rsidRDefault="00283B86" w:rsidP="00A04012">
      <w:pPr>
        <w:shd w:val="clear" w:color="auto" w:fill="FFFFFF"/>
        <w:spacing w:after="120" w:line="264" w:lineRule="exact"/>
        <w:ind w:left="40" w:right="11"/>
        <w:jc w:val="center"/>
        <w:rPr>
          <w:b/>
          <w:color w:val="000000"/>
          <w:spacing w:val="-11"/>
        </w:rPr>
      </w:pPr>
    </w:p>
    <w:p w:rsidR="00283B86" w:rsidRPr="00A757EF" w:rsidRDefault="00283B86" w:rsidP="00A04012">
      <w:pPr>
        <w:shd w:val="clear" w:color="auto" w:fill="FFFFFF"/>
        <w:spacing w:after="120" w:line="264" w:lineRule="exact"/>
        <w:ind w:left="40" w:right="11"/>
        <w:rPr>
          <w:b/>
          <w:color w:val="000000"/>
          <w:spacing w:val="-11"/>
        </w:rPr>
      </w:pPr>
      <w:r>
        <w:rPr>
          <w:b/>
          <w:color w:val="000000"/>
          <w:spacing w:val="-11"/>
        </w:rPr>
        <w:t>Papier do urządzeń biurowych</w:t>
      </w:r>
    </w:p>
    <w:p w:rsidR="00283B86" w:rsidRDefault="00283B86" w:rsidP="00A04012">
      <w:pPr>
        <w:shd w:val="clear" w:color="auto" w:fill="FFFFFF"/>
        <w:spacing w:line="264" w:lineRule="exact"/>
        <w:ind w:left="38" w:right="10" w:firstLine="682"/>
        <w:jc w:val="both"/>
        <w:rPr>
          <w:color w:val="000000"/>
          <w:spacing w:val="-11"/>
        </w:rPr>
      </w:pPr>
      <w:r w:rsidRPr="00A757EF">
        <w:rPr>
          <w:color w:val="000000"/>
          <w:spacing w:val="-11"/>
        </w:rPr>
        <w:t>Przedmiotem zamówienia</w:t>
      </w:r>
      <w:r>
        <w:rPr>
          <w:color w:val="000000"/>
          <w:spacing w:val="-11"/>
        </w:rPr>
        <w:t xml:space="preserve"> są sukcesywne dostawy, na podstawie pisemnego zamówienia w terminie określonym przez </w:t>
      </w:r>
      <w:r w:rsidRPr="00A757EF">
        <w:rPr>
          <w:color w:val="000000"/>
          <w:spacing w:val="-11"/>
        </w:rPr>
        <w:t>Zamawiającego</w:t>
      </w:r>
      <w:r>
        <w:rPr>
          <w:color w:val="000000"/>
          <w:spacing w:val="-11"/>
        </w:rPr>
        <w:t xml:space="preserve">, nie dłuższym niż 14 dni </w:t>
      </w:r>
      <w:r>
        <w:rPr>
          <w:b/>
          <w:color w:val="000000"/>
          <w:spacing w:val="-11"/>
        </w:rPr>
        <w:t>papieru do urządzeń biurowych</w:t>
      </w:r>
      <w:r w:rsidRPr="00BB60DF">
        <w:rPr>
          <w:b/>
          <w:color w:val="000000"/>
          <w:spacing w:val="-11"/>
        </w:rPr>
        <w:t xml:space="preserve">  </w:t>
      </w:r>
      <w:r>
        <w:rPr>
          <w:color w:val="000000"/>
          <w:spacing w:val="-11"/>
        </w:rPr>
        <w:t>wymienionego</w:t>
      </w:r>
      <w:r w:rsidRPr="00A757EF">
        <w:rPr>
          <w:color w:val="000000"/>
          <w:spacing w:val="-11"/>
        </w:rPr>
        <w:t xml:space="preserve"> w </w:t>
      </w:r>
      <w:r w:rsidRPr="00A757EF">
        <w:rPr>
          <w:b/>
          <w:i/>
          <w:color w:val="000000"/>
          <w:spacing w:val="-11"/>
        </w:rPr>
        <w:t>„</w:t>
      </w:r>
      <w:r>
        <w:rPr>
          <w:b/>
          <w:i/>
          <w:color w:val="000000"/>
          <w:spacing w:val="-11"/>
        </w:rPr>
        <w:t>F</w:t>
      </w:r>
      <w:r w:rsidRPr="00A757EF">
        <w:rPr>
          <w:b/>
          <w:i/>
          <w:color w:val="000000"/>
          <w:spacing w:val="-11"/>
        </w:rPr>
        <w:t>ormularzu cenowym</w:t>
      </w:r>
      <w:r>
        <w:rPr>
          <w:b/>
          <w:i/>
          <w:color w:val="000000"/>
          <w:spacing w:val="-11"/>
        </w:rPr>
        <w:t>”</w:t>
      </w:r>
      <w:r w:rsidRPr="00A757EF">
        <w:rPr>
          <w:color w:val="000000"/>
          <w:spacing w:val="-11"/>
        </w:rPr>
        <w:t xml:space="preserve"> w miejs</w:t>
      </w:r>
      <w:r>
        <w:rPr>
          <w:color w:val="000000"/>
          <w:spacing w:val="-11"/>
        </w:rPr>
        <w:t>ce wskazane przez Zamawiającego (na terenie Warszawy).</w:t>
      </w:r>
    </w:p>
    <w:p w:rsidR="00283B86" w:rsidRPr="00A757EF" w:rsidRDefault="00283B86" w:rsidP="00A04012">
      <w:pPr>
        <w:shd w:val="clear" w:color="auto" w:fill="FFFFFF"/>
        <w:spacing w:line="264" w:lineRule="exact"/>
        <w:ind w:left="38" w:right="10"/>
        <w:jc w:val="both"/>
        <w:rPr>
          <w:color w:val="000000"/>
          <w:spacing w:val="-11"/>
        </w:rPr>
      </w:pPr>
    </w:p>
    <w:p w:rsidR="00283B86" w:rsidRPr="00A757EF" w:rsidRDefault="00283B86" w:rsidP="00A04012">
      <w:pPr>
        <w:shd w:val="clear" w:color="auto" w:fill="FFFFFF"/>
        <w:spacing w:before="120" w:after="120" w:line="264" w:lineRule="exact"/>
        <w:ind w:left="40" w:right="11"/>
        <w:jc w:val="both"/>
        <w:rPr>
          <w:b/>
          <w:color w:val="000000"/>
          <w:spacing w:val="-11"/>
          <w:u w:val="single"/>
        </w:rPr>
      </w:pPr>
      <w:r>
        <w:rPr>
          <w:b/>
          <w:color w:val="000000"/>
          <w:spacing w:val="-11"/>
          <w:u w:val="single"/>
        </w:rPr>
        <w:t xml:space="preserve">I. </w:t>
      </w:r>
      <w:r w:rsidRPr="00A757EF">
        <w:rPr>
          <w:b/>
          <w:color w:val="000000"/>
          <w:spacing w:val="-11"/>
          <w:u w:val="single"/>
        </w:rPr>
        <w:t>Wymagania ogólne</w:t>
      </w:r>
    </w:p>
    <w:p w:rsidR="00283B86" w:rsidRPr="00E03DC3" w:rsidRDefault="00283B86" w:rsidP="00A04012">
      <w:pPr>
        <w:widowControl w:val="0"/>
        <w:numPr>
          <w:ilvl w:val="0"/>
          <w:numId w:val="44"/>
        </w:numPr>
        <w:shd w:val="clear" w:color="auto" w:fill="FFFFFF"/>
        <w:autoSpaceDE w:val="0"/>
        <w:autoSpaceDN w:val="0"/>
        <w:adjustRightInd w:val="0"/>
        <w:spacing w:line="264" w:lineRule="exact"/>
        <w:ind w:right="10"/>
        <w:jc w:val="both"/>
        <w:rPr>
          <w:color w:val="000000"/>
          <w:spacing w:val="-13"/>
        </w:rPr>
      </w:pPr>
      <w:r>
        <w:rPr>
          <w:color w:val="000000"/>
          <w:spacing w:val="-11"/>
        </w:rPr>
        <w:t xml:space="preserve">Papier do urządzeń biurowych zgodny z opisem przedstawionym w formularzu cenowym. </w:t>
      </w:r>
    </w:p>
    <w:p w:rsidR="00283B86" w:rsidRPr="00E5175D" w:rsidRDefault="00283B86" w:rsidP="00A04012">
      <w:pPr>
        <w:widowControl w:val="0"/>
        <w:numPr>
          <w:ilvl w:val="0"/>
          <w:numId w:val="44"/>
        </w:numPr>
        <w:shd w:val="clear" w:color="auto" w:fill="FFFFFF"/>
        <w:autoSpaceDE w:val="0"/>
        <w:autoSpaceDN w:val="0"/>
        <w:adjustRightInd w:val="0"/>
        <w:spacing w:line="264" w:lineRule="exact"/>
        <w:ind w:right="10"/>
        <w:jc w:val="both"/>
        <w:rPr>
          <w:color w:val="000000"/>
          <w:spacing w:val="-13"/>
        </w:rPr>
      </w:pPr>
      <w:r>
        <w:rPr>
          <w:color w:val="000000"/>
          <w:spacing w:val="-10"/>
        </w:rPr>
        <w:t>Zamawiający zastrzega sobie prawo do możliwości zwiększenia ilości niektórych pozycji asortymentowych, przy równoczesnym zmniejszeniu ilości innych pozycji asortymentowych</w:t>
      </w:r>
      <w:r>
        <w:rPr>
          <w:color w:val="000000"/>
          <w:spacing w:val="-10"/>
        </w:rPr>
        <w:br/>
      </w:r>
      <w:r w:rsidRPr="00A757EF">
        <w:rPr>
          <w:color w:val="000000"/>
          <w:spacing w:val="-3"/>
        </w:rPr>
        <w:t xml:space="preserve">i z tego tytułu Wykonawcy nie przysługują żadne roszczenia wobec </w:t>
      </w:r>
      <w:r w:rsidRPr="00A757EF">
        <w:rPr>
          <w:color w:val="000000"/>
          <w:spacing w:val="-14"/>
        </w:rPr>
        <w:t>Zamawiającego.</w:t>
      </w:r>
    </w:p>
    <w:p w:rsidR="00283B86" w:rsidRDefault="00283B86" w:rsidP="00A04012">
      <w:pPr>
        <w:widowControl w:val="0"/>
        <w:numPr>
          <w:ilvl w:val="0"/>
          <w:numId w:val="44"/>
        </w:numPr>
        <w:shd w:val="clear" w:color="auto" w:fill="FFFFFF"/>
        <w:autoSpaceDE w:val="0"/>
        <w:autoSpaceDN w:val="0"/>
        <w:adjustRightInd w:val="0"/>
        <w:spacing w:line="264" w:lineRule="exact"/>
        <w:ind w:right="10"/>
        <w:jc w:val="both"/>
        <w:rPr>
          <w:color w:val="000000"/>
          <w:spacing w:val="-13"/>
        </w:rPr>
      </w:pPr>
      <w:r>
        <w:rPr>
          <w:color w:val="000000"/>
          <w:spacing w:val="-14"/>
        </w:rPr>
        <w:t>Zamawiający zapłaci wykonawcy należność wyłącznie za artykuły faktycznie dostarczone.</w:t>
      </w:r>
    </w:p>
    <w:p w:rsidR="00283B86" w:rsidRPr="00A757EF" w:rsidRDefault="00283B86" w:rsidP="00A04012">
      <w:pPr>
        <w:widowControl w:val="0"/>
        <w:numPr>
          <w:ilvl w:val="0"/>
          <w:numId w:val="44"/>
        </w:numPr>
        <w:shd w:val="clear" w:color="auto" w:fill="FFFFFF"/>
        <w:autoSpaceDE w:val="0"/>
        <w:autoSpaceDN w:val="0"/>
        <w:adjustRightInd w:val="0"/>
        <w:spacing w:line="264" w:lineRule="exact"/>
        <w:ind w:right="10"/>
        <w:jc w:val="both"/>
        <w:rPr>
          <w:color w:val="000000"/>
          <w:spacing w:val="-13"/>
        </w:rPr>
      </w:pPr>
      <w:r w:rsidRPr="00A757EF">
        <w:rPr>
          <w:color w:val="000000"/>
          <w:spacing w:val="-2"/>
        </w:rPr>
        <w:t>Zakazuje się jakichkolwiek zmian w</w:t>
      </w:r>
      <w:r>
        <w:rPr>
          <w:color w:val="000000"/>
          <w:spacing w:val="-2"/>
        </w:rPr>
        <w:t xml:space="preserve"> formularzu cenowym jednostek</w:t>
      </w:r>
      <w:r w:rsidRPr="00A757EF">
        <w:rPr>
          <w:color w:val="000000"/>
          <w:spacing w:val="-2"/>
        </w:rPr>
        <w:t xml:space="preserve"> miar</w:t>
      </w:r>
      <w:r w:rsidRPr="00A757EF">
        <w:rPr>
          <w:color w:val="000000"/>
          <w:spacing w:val="-13"/>
        </w:rPr>
        <w:t>.</w:t>
      </w:r>
    </w:p>
    <w:p w:rsidR="00283B86" w:rsidRPr="006F1E49" w:rsidRDefault="00283B86" w:rsidP="00A04012">
      <w:pPr>
        <w:widowControl w:val="0"/>
        <w:numPr>
          <w:ilvl w:val="0"/>
          <w:numId w:val="44"/>
        </w:numPr>
        <w:shd w:val="clear" w:color="auto" w:fill="FFFFFF"/>
        <w:autoSpaceDE w:val="0"/>
        <w:autoSpaceDN w:val="0"/>
        <w:adjustRightInd w:val="0"/>
        <w:spacing w:line="264" w:lineRule="exact"/>
        <w:ind w:right="10"/>
        <w:jc w:val="both"/>
        <w:rPr>
          <w:color w:val="000000"/>
          <w:spacing w:val="-13"/>
        </w:rPr>
      </w:pPr>
      <w:r w:rsidRPr="00A757EF">
        <w:rPr>
          <w:color w:val="000000"/>
          <w:spacing w:val="-14"/>
        </w:rPr>
        <w:t>Dostawy będą odbywały się sukcesywnie, zgodnie z każdorazowo określonym pisemnym zamówieniem ilościowo</w:t>
      </w:r>
      <w:r>
        <w:rPr>
          <w:color w:val="000000"/>
          <w:spacing w:val="-14"/>
        </w:rPr>
        <w:t xml:space="preserve"> –  </w:t>
      </w:r>
      <w:r w:rsidRPr="00A757EF">
        <w:rPr>
          <w:color w:val="000000"/>
          <w:spacing w:val="-14"/>
        </w:rPr>
        <w:t>asortymentowym</w:t>
      </w:r>
      <w:r>
        <w:rPr>
          <w:color w:val="000000"/>
          <w:spacing w:val="-14"/>
        </w:rPr>
        <w:t xml:space="preserve"> (e-mail, fax)</w:t>
      </w:r>
      <w:r w:rsidRPr="00A757EF">
        <w:rPr>
          <w:color w:val="000000"/>
          <w:spacing w:val="-14"/>
        </w:rPr>
        <w:t>.</w:t>
      </w:r>
    </w:p>
    <w:p w:rsidR="00283B86" w:rsidRPr="00A70767" w:rsidRDefault="00283B86" w:rsidP="00A04012">
      <w:pPr>
        <w:widowControl w:val="0"/>
        <w:numPr>
          <w:ilvl w:val="0"/>
          <w:numId w:val="44"/>
        </w:numPr>
        <w:shd w:val="clear" w:color="auto" w:fill="FFFFFF"/>
        <w:autoSpaceDE w:val="0"/>
        <w:autoSpaceDN w:val="0"/>
        <w:adjustRightInd w:val="0"/>
        <w:spacing w:line="264" w:lineRule="exact"/>
        <w:ind w:right="10"/>
        <w:jc w:val="both"/>
        <w:rPr>
          <w:color w:val="000000"/>
          <w:spacing w:val="-13"/>
        </w:rPr>
      </w:pPr>
      <w:r>
        <w:rPr>
          <w:color w:val="000000"/>
          <w:spacing w:val="-14"/>
        </w:rPr>
        <w:t>Wykonawca zapewni na swój koszt transport, rozładunek i umieszczenie artykułów na wskazanym miejscu w magazynie Zarządu Dróg Miejskich.</w:t>
      </w:r>
    </w:p>
    <w:p w:rsidR="00283B86" w:rsidRDefault="00283B86" w:rsidP="00A04012">
      <w:pPr>
        <w:shd w:val="clear" w:color="auto" w:fill="FFFFFF"/>
        <w:spacing w:before="120" w:after="120" w:line="499" w:lineRule="exact"/>
        <w:ind w:left="23"/>
        <w:rPr>
          <w:b/>
          <w:bCs/>
          <w:color w:val="000000"/>
          <w:spacing w:val="-6"/>
          <w:u w:val="single"/>
        </w:rPr>
      </w:pPr>
      <w:r w:rsidRPr="00A757EF">
        <w:rPr>
          <w:b/>
          <w:bCs/>
          <w:color w:val="000000"/>
          <w:spacing w:val="-6"/>
          <w:u w:val="single"/>
        </w:rPr>
        <w:t>II. Termin realizacji</w:t>
      </w:r>
      <w:r>
        <w:rPr>
          <w:b/>
          <w:bCs/>
          <w:color w:val="000000"/>
          <w:spacing w:val="-6"/>
          <w:u w:val="single"/>
        </w:rPr>
        <w:t xml:space="preserve"> przedmiotu</w:t>
      </w:r>
      <w:r w:rsidRPr="00A757EF">
        <w:rPr>
          <w:b/>
          <w:bCs/>
          <w:color w:val="000000"/>
          <w:spacing w:val="-6"/>
          <w:u w:val="single"/>
        </w:rPr>
        <w:t xml:space="preserve"> zamówienia</w:t>
      </w:r>
      <w:r>
        <w:rPr>
          <w:b/>
          <w:bCs/>
          <w:color w:val="000000"/>
          <w:spacing w:val="-6"/>
          <w:u w:val="single"/>
        </w:rPr>
        <w:t>:</w:t>
      </w:r>
    </w:p>
    <w:p w:rsidR="00283B86" w:rsidRPr="00C911DA" w:rsidRDefault="00283B86" w:rsidP="00A04012">
      <w:pPr>
        <w:shd w:val="clear" w:color="auto" w:fill="FFFFFF"/>
        <w:spacing w:before="120" w:after="120" w:line="499" w:lineRule="exact"/>
        <w:ind w:left="23"/>
        <w:rPr>
          <w:color w:val="000000"/>
          <w:spacing w:val="-6"/>
        </w:rPr>
      </w:pPr>
      <w:r>
        <w:rPr>
          <w:color w:val="000000"/>
          <w:spacing w:val="-6"/>
        </w:rPr>
        <w:t xml:space="preserve">- rozpoczęcia: </w:t>
      </w:r>
      <w:r w:rsidRPr="00F730A8">
        <w:rPr>
          <w:b/>
          <w:color w:val="000000"/>
          <w:spacing w:val="-6"/>
        </w:rPr>
        <w:t>od dnia 0</w:t>
      </w:r>
      <w:r>
        <w:rPr>
          <w:b/>
          <w:color w:val="000000"/>
          <w:spacing w:val="-6"/>
        </w:rPr>
        <w:t>2</w:t>
      </w:r>
      <w:r w:rsidRPr="00F730A8">
        <w:rPr>
          <w:b/>
          <w:color w:val="000000"/>
          <w:spacing w:val="-6"/>
        </w:rPr>
        <w:t>.01.201</w:t>
      </w:r>
      <w:r>
        <w:rPr>
          <w:b/>
          <w:color w:val="000000"/>
          <w:spacing w:val="-6"/>
        </w:rPr>
        <w:t>7</w:t>
      </w:r>
      <w:r w:rsidRPr="00F730A8">
        <w:rPr>
          <w:b/>
          <w:color w:val="000000"/>
          <w:spacing w:val="-6"/>
        </w:rPr>
        <w:t xml:space="preserve"> roku;</w:t>
      </w:r>
    </w:p>
    <w:p w:rsidR="00283B86" w:rsidRPr="00A757EF" w:rsidRDefault="00283B86" w:rsidP="00A04012">
      <w:pPr>
        <w:shd w:val="clear" w:color="auto" w:fill="FFFFFF"/>
        <w:spacing w:line="250" w:lineRule="exact"/>
        <w:ind w:right="17"/>
        <w:jc w:val="both"/>
      </w:pPr>
      <w:r>
        <w:rPr>
          <w:color w:val="000000"/>
          <w:spacing w:val="-12"/>
        </w:rPr>
        <w:t>- zakończenia:</w:t>
      </w:r>
      <w:r w:rsidRPr="00A757EF">
        <w:rPr>
          <w:color w:val="000000"/>
          <w:spacing w:val="-12"/>
        </w:rPr>
        <w:t xml:space="preserve"> </w:t>
      </w:r>
      <w:r>
        <w:rPr>
          <w:b/>
          <w:color w:val="000000"/>
          <w:spacing w:val="-12"/>
        </w:rPr>
        <w:t xml:space="preserve">do dnia </w:t>
      </w:r>
      <w:r w:rsidRPr="00F730A8">
        <w:rPr>
          <w:b/>
          <w:color w:val="000000"/>
          <w:spacing w:val="-12"/>
        </w:rPr>
        <w:t xml:space="preserve"> 30.11.201</w:t>
      </w:r>
      <w:r>
        <w:rPr>
          <w:b/>
          <w:color w:val="000000"/>
          <w:spacing w:val="-12"/>
        </w:rPr>
        <w:t>7</w:t>
      </w:r>
      <w:r w:rsidRPr="00F730A8">
        <w:rPr>
          <w:b/>
          <w:color w:val="000000"/>
          <w:spacing w:val="-12"/>
        </w:rPr>
        <w:t xml:space="preserve">  roku.</w:t>
      </w:r>
      <w:r w:rsidRPr="00A757EF">
        <w:rPr>
          <w:color w:val="000000"/>
          <w:spacing w:val="-12"/>
        </w:rPr>
        <w:t xml:space="preserve"> </w:t>
      </w:r>
    </w:p>
    <w:p w:rsidR="00283B86" w:rsidRPr="00A757EF" w:rsidRDefault="00283B86" w:rsidP="00A04012">
      <w:pPr>
        <w:shd w:val="clear" w:color="auto" w:fill="FFFFFF"/>
        <w:ind w:left="28"/>
        <w:rPr>
          <w:b/>
          <w:bCs/>
          <w:color w:val="000000"/>
          <w:spacing w:val="-7"/>
          <w:u w:val="single"/>
        </w:rPr>
      </w:pPr>
    </w:p>
    <w:p w:rsidR="00283B86" w:rsidRPr="00A5631B" w:rsidRDefault="00283B86" w:rsidP="00235330">
      <w:pPr>
        <w:pStyle w:val="Title"/>
        <w:jc w:val="left"/>
        <w:rPr>
          <w:rFonts w:ascii="Tahoma" w:hAnsi="Tahoma" w:cs="Tahoma"/>
          <w:b/>
          <w:bCs/>
          <w:sz w:val="18"/>
          <w:szCs w:val="18"/>
        </w:rPr>
      </w:pPr>
    </w:p>
    <w:sectPr w:rsidR="00283B86" w:rsidRPr="00A5631B"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86" w:rsidRDefault="00283B86">
      <w:r>
        <w:separator/>
      </w:r>
    </w:p>
  </w:endnote>
  <w:endnote w:type="continuationSeparator" w:id="0">
    <w:p w:rsidR="00283B86" w:rsidRDefault="00283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86" w:rsidRPr="00011869" w:rsidRDefault="00283B86"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8</w:t>
    </w:r>
    <w:r w:rsidRPr="00011869">
      <w:rPr>
        <w:rStyle w:val="PageNumber"/>
        <w:rFonts w:ascii="Tahoma" w:hAnsi="Tahoma" w:cs="Tahoma"/>
        <w:sz w:val="16"/>
        <w:szCs w:val="16"/>
      </w:rPr>
      <w:fldChar w:fldCharType="end"/>
    </w:r>
  </w:p>
  <w:p w:rsidR="00283B86" w:rsidRPr="00BA7431" w:rsidRDefault="00283B86"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86" w:rsidRDefault="00283B86">
      <w:r>
        <w:separator/>
      </w:r>
    </w:p>
  </w:footnote>
  <w:footnote w:type="continuationSeparator" w:id="0">
    <w:p w:rsidR="00283B86" w:rsidRDefault="00283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86" w:rsidRPr="006355C6" w:rsidRDefault="00283B86"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133</w:t>
    </w:r>
    <w:r w:rsidRPr="006355C6">
      <w:rPr>
        <w:rFonts w:ascii="Tahoma" w:hAnsi="Tahoma" w:cs="Tahoma"/>
        <w:sz w:val="16"/>
        <w:szCs w:val="16"/>
      </w:rPr>
      <w:t>/PN/</w:t>
    </w:r>
    <w:r>
      <w:rPr>
        <w:rFonts w:ascii="Tahoma" w:hAnsi="Tahoma" w:cs="Tahoma"/>
        <w:sz w:val="16"/>
        <w:szCs w:val="16"/>
      </w:rPr>
      <w:t>118</w:t>
    </w:r>
    <w:r w:rsidRPr="006355C6">
      <w:rPr>
        <w:rFonts w:ascii="Tahoma" w:hAnsi="Tahoma" w:cs="Tahoma"/>
        <w:sz w:val="16"/>
        <w:szCs w:val="16"/>
      </w:rPr>
      <w:t>/1</w:t>
    </w:r>
    <w:r>
      <w:rPr>
        <w:rFonts w:ascii="Tahoma" w:hAnsi="Tahoma" w:cs="Tahoma"/>
        <w:sz w:val="16"/>
        <w:szCs w:val="16"/>
      </w:rPr>
      <w:t>6</w:t>
    </w:r>
  </w:p>
  <w:p w:rsidR="00283B86" w:rsidRPr="00B67D42" w:rsidRDefault="00283B86"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283B86" w:rsidRPr="002D02FC" w:rsidRDefault="00283B86"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283B86" w:rsidRPr="00931291" w:rsidRDefault="00283B86"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283B86" w:rsidRPr="00931291" w:rsidRDefault="00283B86"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9F2866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7B0C1F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12E6464"/>
    <w:multiLevelType w:val="multilevel"/>
    <w:tmpl w:val="A070535E"/>
    <w:lvl w:ilvl="0">
      <w:start w:val="16"/>
      <w:numFmt w:val="decimal"/>
      <w:lvlText w:val="%1."/>
      <w:lvlJc w:val="left"/>
      <w:pPr>
        <w:tabs>
          <w:tab w:val="num" w:pos="555"/>
        </w:tabs>
        <w:ind w:left="555" w:hanging="555"/>
      </w:pPr>
      <w:rPr>
        <w:rFonts w:cs="Times New Roman" w:hint="default"/>
        <w:u w:val="single"/>
      </w:rPr>
    </w:lvl>
    <w:lvl w:ilvl="1">
      <w:start w:val="5"/>
      <w:numFmt w:val="decimal"/>
      <w:lvlText w:val="%1.%2."/>
      <w:lvlJc w:val="left"/>
      <w:pPr>
        <w:tabs>
          <w:tab w:val="num" w:pos="720"/>
        </w:tabs>
        <w:ind w:left="720" w:hanging="720"/>
      </w:pPr>
      <w:rPr>
        <w:rFonts w:cs="Times New Roman" w:hint="default"/>
        <w:u w:val="single"/>
      </w:rPr>
    </w:lvl>
    <w:lvl w:ilvl="2">
      <w:start w:val="2"/>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9">
    <w:nsid w:val="034A6869"/>
    <w:multiLevelType w:val="hybridMultilevel"/>
    <w:tmpl w:val="B13E0E0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5B17414"/>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66F0E56"/>
    <w:multiLevelType w:val="hybridMultilevel"/>
    <w:tmpl w:val="7A2E9C50"/>
    <w:lvl w:ilvl="0" w:tplc="39D2B9D6">
      <w:start w:val="1"/>
      <w:numFmt w:val="decimal"/>
      <w:lvlText w:val="%1."/>
      <w:lvlJc w:val="left"/>
      <w:pPr>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832050D"/>
    <w:multiLevelType w:val="hybridMultilevel"/>
    <w:tmpl w:val="1DEC55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D407949"/>
    <w:multiLevelType w:val="multilevel"/>
    <w:tmpl w:val="5A083B9C"/>
    <w:lvl w:ilvl="0">
      <w:start w:val="1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E936242"/>
    <w:multiLevelType w:val="multilevel"/>
    <w:tmpl w:val="B1024ECC"/>
    <w:lvl w:ilvl="0">
      <w:start w:val="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ECF462E"/>
    <w:multiLevelType w:val="hybridMultilevel"/>
    <w:tmpl w:val="14F42498"/>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1312D85"/>
    <w:multiLevelType w:val="hybridMultilevel"/>
    <w:tmpl w:val="F7C2738C"/>
    <w:lvl w:ilvl="0" w:tplc="39D2B9D6">
      <w:start w:val="1"/>
      <w:numFmt w:val="decimal"/>
      <w:lvlText w:val="%1."/>
      <w:lvlJc w:val="left"/>
      <w:pPr>
        <w:ind w:left="840" w:hanging="48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27C6477"/>
    <w:multiLevelType w:val="multilevel"/>
    <w:tmpl w:val="BABC6402"/>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2"/>
      <w:numFmt w:val="decimal"/>
      <w:lvlText w:val="%1.%2.1."/>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9">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0">
    <w:nsid w:val="15E76AAB"/>
    <w:multiLevelType w:val="hybridMultilevel"/>
    <w:tmpl w:val="EB06FD8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4">
    <w:nsid w:val="1A3513A6"/>
    <w:multiLevelType w:val="hybridMultilevel"/>
    <w:tmpl w:val="DEE488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EF848B4"/>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bCs/>
        <w:i w:val="0"/>
        <w:iCs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5FD266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27505809"/>
    <w:multiLevelType w:val="hybridMultilevel"/>
    <w:tmpl w:val="A8149B8C"/>
    <w:lvl w:ilvl="0" w:tplc="27961302">
      <w:start w:val="14"/>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9222671"/>
    <w:multiLevelType w:val="hybridMultilevel"/>
    <w:tmpl w:val="F7285C26"/>
    <w:lvl w:ilvl="0" w:tplc="10D06C06">
      <w:start w:val="1"/>
      <w:numFmt w:val="decimal"/>
      <w:lvlText w:val="%1."/>
      <w:lvlJc w:val="left"/>
      <w:pPr>
        <w:tabs>
          <w:tab w:val="num" w:pos="379"/>
        </w:tabs>
        <w:ind w:left="37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98E61E9"/>
    <w:multiLevelType w:val="multilevel"/>
    <w:tmpl w:val="143EFB90"/>
    <w:lvl w:ilvl="0">
      <w:start w:val="8"/>
      <w:numFmt w:val="decimal"/>
      <w:lvlText w:val="%1."/>
      <w:lvlJc w:val="left"/>
      <w:pPr>
        <w:tabs>
          <w:tab w:val="num" w:pos="405"/>
        </w:tabs>
        <w:ind w:left="405" w:hanging="405"/>
      </w:pPr>
      <w:rPr>
        <w:rFonts w:cs="Times New Roman" w:hint="default"/>
        <w:b w:val="0"/>
        <w:u w:val="single"/>
      </w:rPr>
    </w:lvl>
    <w:lvl w:ilvl="1">
      <w:start w:val="14"/>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single"/>
      </w:rPr>
    </w:lvl>
    <w:lvl w:ilvl="3">
      <w:start w:val="1"/>
      <w:numFmt w:val="decimal"/>
      <w:lvlText w:val="%1.%2.%3.%4."/>
      <w:lvlJc w:val="left"/>
      <w:pPr>
        <w:tabs>
          <w:tab w:val="num" w:pos="1080"/>
        </w:tabs>
        <w:ind w:left="1080" w:hanging="1080"/>
      </w:pPr>
      <w:rPr>
        <w:rFonts w:cs="Times New Roman" w:hint="default"/>
        <w:b w:val="0"/>
        <w:u w:val="single"/>
      </w:rPr>
    </w:lvl>
    <w:lvl w:ilvl="4">
      <w:start w:val="1"/>
      <w:numFmt w:val="decimal"/>
      <w:lvlText w:val="%1.%2.%3.%4.%5."/>
      <w:lvlJc w:val="left"/>
      <w:pPr>
        <w:tabs>
          <w:tab w:val="num" w:pos="1080"/>
        </w:tabs>
        <w:ind w:left="1080" w:hanging="1080"/>
      </w:pPr>
      <w:rPr>
        <w:rFonts w:cs="Times New Roman" w:hint="default"/>
        <w:b w:val="0"/>
        <w:u w:val="single"/>
      </w:rPr>
    </w:lvl>
    <w:lvl w:ilvl="5">
      <w:start w:val="1"/>
      <w:numFmt w:val="decimal"/>
      <w:lvlText w:val="%1.%2.%3.%4.%5.%6."/>
      <w:lvlJc w:val="left"/>
      <w:pPr>
        <w:tabs>
          <w:tab w:val="num" w:pos="1440"/>
        </w:tabs>
        <w:ind w:left="1440" w:hanging="1440"/>
      </w:pPr>
      <w:rPr>
        <w:rFonts w:cs="Times New Roman" w:hint="default"/>
        <w:b w:val="0"/>
        <w:u w:val="single"/>
      </w:rPr>
    </w:lvl>
    <w:lvl w:ilvl="6">
      <w:start w:val="1"/>
      <w:numFmt w:val="decimal"/>
      <w:lvlText w:val="%1.%2.%3.%4.%5.%6.%7."/>
      <w:lvlJc w:val="left"/>
      <w:pPr>
        <w:tabs>
          <w:tab w:val="num" w:pos="1440"/>
        </w:tabs>
        <w:ind w:left="1440" w:hanging="1440"/>
      </w:pPr>
      <w:rPr>
        <w:rFonts w:cs="Times New Roman" w:hint="default"/>
        <w:b w:val="0"/>
        <w:u w:val="single"/>
      </w:rPr>
    </w:lvl>
    <w:lvl w:ilvl="7">
      <w:start w:val="1"/>
      <w:numFmt w:val="decimal"/>
      <w:lvlText w:val="%1.%2.%3.%4.%5.%6.%7.%8."/>
      <w:lvlJc w:val="left"/>
      <w:pPr>
        <w:tabs>
          <w:tab w:val="num" w:pos="1800"/>
        </w:tabs>
        <w:ind w:left="1800" w:hanging="1800"/>
      </w:pPr>
      <w:rPr>
        <w:rFonts w:cs="Times New Roman" w:hint="default"/>
        <w:b w:val="0"/>
        <w:u w:val="single"/>
      </w:rPr>
    </w:lvl>
    <w:lvl w:ilvl="8">
      <w:start w:val="1"/>
      <w:numFmt w:val="decimal"/>
      <w:lvlText w:val="%1.%2.%3.%4.%5.%6.%7.%8.%9."/>
      <w:lvlJc w:val="left"/>
      <w:pPr>
        <w:tabs>
          <w:tab w:val="num" w:pos="2160"/>
        </w:tabs>
        <w:ind w:left="2160" w:hanging="2160"/>
      </w:pPr>
      <w:rPr>
        <w:rFonts w:cs="Times New Roman" w:hint="default"/>
        <w:b w:val="0"/>
        <w:u w:val="single"/>
      </w:rPr>
    </w:lvl>
  </w:abstractNum>
  <w:abstractNum w:abstractNumId="31">
    <w:nsid w:val="2F311F3C"/>
    <w:multiLevelType w:val="hybridMultilevel"/>
    <w:tmpl w:val="1DEC55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50D7091"/>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3EE15A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558754B7"/>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574D628F"/>
    <w:multiLevelType w:val="multilevel"/>
    <w:tmpl w:val="87100EA8"/>
    <w:lvl w:ilvl="0">
      <w:start w:val="9"/>
      <w:numFmt w:val="decimal"/>
      <w:lvlText w:val="%1."/>
      <w:lvlJc w:val="left"/>
      <w:pPr>
        <w:ind w:left="360" w:hanging="360"/>
      </w:pPr>
      <w:rPr>
        <w:rFonts w:cs="Times New Roman" w:hint="default"/>
        <w:b/>
        <w:bCs/>
        <w:u w:val="none"/>
      </w:rPr>
    </w:lvl>
    <w:lvl w:ilvl="1">
      <w:start w:val="1"/>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strike w:val="0"/>
        <w:u w:val="none"/>
      </w:rPr>
    </w:lvl>
    <w:lvl w:ilvl="3">
      <w:start w:val="1"/>
      <w:numFmt w:val="decimal"/>
      <w:lvlText w:val="%1.%2.%3.%4."/>
      <w:lvlJc w:val="left"/>
      <w:pPr>
        <w:ind w:left="1080" w:hanging="1080"/>
      </w:pPr>
      <w:rPr>
        <w:rFonts w:cs="Times New Roman" w:hint="default"/>
        <w:b/>
        <w:bCs/>
        <w:u w:val="single"/>
      </w:rPr>
    </w:lvl>
    <w:lvl w:ilvl="4">
      <w:start w:val="1"/>
      <w:numFmt w:val="decimal"/>
      <w:lvlText w:val="%1.%2.%3.%4.%5."/>
      <w:lvlJc w:val="left"/>
      <w:pPr>
        <w:ind w:left="1080" w:hanging="1080"/>
      </w:pPr>
      <w:rPr>
        <w:rFonts w:cs="Times New Roman" w:hint="default"/>
        <w:b/>
        <w:bCs/>
        <w:u w:val="single"/>
      </w:rPr>
    </w:lvl>
    <w:lvl w:ilvl="5">
      <w:start w:val="1"/>
      <w:numFmt w:val="decimal"/>
      <w:lvlText w:val="%1.%2.%3.%4.%5.%6."/>
      <w:lvlJc w:val="left"/>
      <w:pPr>
        <w:ind w:left="1440" w:hanging="1440"/>
      </w:pPr>
      <w:rPr>
        <w:rFonts w:cs="Times New Roman" w:hint="default"/>
        <w:b/>
        <w:bCs/>
        <w:u w:val="single"/>
      </w:rPr>
    </w:lvl>
    <w:lvl w:ilvl="6">
      <w:start w:val="1"/>
      <w:numFmt w:val="decimal"/>
      <w:lvlText w:val="%1.%2.%3.%4.%5.%6.%7."/>
      <w:lvlJc w:val="left"/>
      <w:pPr>
        <w:ind w:left="1440" w:hanging="1440"/>
      </w:pPr>
      <w:rPr>
        <w:rFonts w:cs="Times New Roman" w:hint="default"/>
        <w:b/>
        <w:bCs/>
        <w:u w:val="single"/>
      </w:rPr>
    </w:lvl>
    <w:lvl w:ilvl="7">
      <w:start w:val="1"/>
      <w:numFmt w:val="decimal"/>
      <w:lvlText w:val="%1.%2.%3.%4.%5.%6.%7.%8."/>
      <w:lvlJc w:val="left"/>
      <w:pPr>
        <w:ind w:left="1800" w:hanging="1800"/>
      </w:pPr>
      <w:rPr>
        <w:rFonts w:cs="Times New Roman" w:hint="default"/>
        <w:b/>
        <w:bCs/>
        <w:u w:val="single"/>
      </w:rPr>
    </w:lvl>
    <w:lvl w:ilvl="8">
      <w:start w:val="1"/>
      <w:numFmt w:val="decimal"/>
      <w:lvlText w:val="%1.%2.%3.%4.%5.%6.%7.%8.%9."/>
      <w:lvlJc w:val="left"/>
      <w:pPr>
        <w:ind w:left="1800" w:hanging="1800"/>
      </w:pPr>
      <w:rPr>
        <w:rFonts w:cs="Times New Roman" w:hint="default"/>
        <w:b/>
        <w:bCs/>
        <w:u w:val="single"/>
      </w:rPr>
    </w:lvl>
  </w:abstractNum>
  <w:abstractNum w:abstractNumId="38">
    <w:nsid w:val="5B842BDD"/>
    <w:multiLevelType w:val="multilevel"/>
    <w:tmpl w:val="DAC0B212"/>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5CAB570D"/>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41">
    <w:nsid w:val="624110C9"/>
    <w:multiLevelType w:val="hybridMultilevel"/>
    <w:tmpl w:val="51EC38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6257600F"/>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nsid w:val="652E61D7"/>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nsid w:val="6E0E7167"/>
    <w:multiLevelType w:val="hybridMultilevel"/>
    <w:tmpl w:val="3522C27A"/>
    <w:lvl w:ilvl="0" w:tplc="10D06C06">
      <w:start w:val="1"/>
      <w:numFmt w:val="decimal"/>
      <w:lvlText w:val="%1."/>
      <w:lvlJc w:val="left"/>
      <w:pPr>
        <w:tabs>
          <w:tab w:val="num" w:pos="379"/>
        </w:tabs>
        <w:ind w:left="379" w:hanging="360"/>
      </w:pPr>
      <w:rPr>
        <w:rFonts w:cs="Times New Roman" w:hint="default"/>
      </w:rPr>
    </w:lvl>
    <w:lvl w:ilvl="1" w:tplc="04150019" w:tentative="1">
      <w:start w:val="1"/>
      <w:numFmt w:val="lowerLetter"/>
      <w:lvlText w:val="%2."/>
      <w:lvlJc w:val="left"/>
      <w:pPr>
        <w:tabs>
          <w:tab w:val="num" w:pos="1099"/>
        </w:tabs>
        <w:ind w:left="1099" w:hanging="360"/>
      </w:pPr>
      <w:rPr>
        <w:rFonts w:cs="Times New Roman"/>
      </w:rPr>
    </w:lvl>
    <w:lvl w:ilvl="2" w:tplc="0415001B" w:tentative="1">
      <w:start w:val="1"/>
      <w:numFmt w:val="lowerRoman"/>
      <w:lvlText w:val="%3."/>
      <w:lvlJc w:val="right"/>
      <w:pPr>
        <w:tabs>
          <w:tab w:val="num" w:pos="1819"/>
        </w:tabs>
        <w:ind w:left="1819" w:hanging="180"/>
      </w:pPr>
      <w:rPr>
        <w:rFonts w:cs="Times New Roman"/>
      </w:rPr>
    </w:lvl>
    <w:lvl w:ilvl="3" w:tplc="0415000F" w:tentative="1">
      <w:start w:val="1"/>
      <w:numFmt w:val="decimal"/>
      <w:lvlText w:val="%4."/>
      <w:lvlJc w:val="left"/>
      <w:pPr>
        <w:tabs>
          <w:tab w:val="num" w:pos="2539"/>
        </w:tabs>
        <w:ind w:left="2539" w:hanging="360"/>
      </w:pPr>
      <w:rPr>
        <w:rFonts w:cs="Times New Roman"/>
      </w:rPr>
    </w:lvl>
    <w:lvl w:ilvl="4" w:tplc="04150019" w:tentative="1">
      <w:start w:val="1"/>
      <w:numFmt w:val="lowerLetter"/>
      <w:lvlText w:val="%5."/>
      <w:lvlJc w:val="left"/>
      <w:pPr>
        <w:tabs>
          <w:tab w:val="num" w:pos="3259"/>
        </w:tabs>
        <w:ind w:left="3259" w:hanging="360"/>
      </w:pPr>
      <w:rPr>
        <w:rFonts w:cs="Times New Roman"/>
      </w:rPr>
    </w:lvl>
    <w:lvl w:ilvl="5" w:tplc="0415001B" w:tentative="1">
      <w:start w:val="1"/>
      <w:numFmt w:val="lowerRoman"/>
      <w:lvlText w:val="%6."/>
      <w:lvlJc w:val="right"/>
      <w:pPr>
        <w:tabs>
          <w:tab w:val="num" w:pos="3979"/>
        </w:tabs>
        <w:ind w:left="3979" w:hanging="180"/>
      </w:pPr>
      <w:rPr>
        <w:rFonts w:cs="Times New Roman"/>
      </w:rPr>
    </w:lvl>
    <w:lvl w:ilvl="6" w:tplc="0415000F" w:tentative="1">
      <w:start w:val="1"/>
      <w:numFmt w:val="decimal"/>
      <w:lvlText w:val="%7."/>
      <w:lvlJc w:val="left"/>
      <w:pPr>
        <w:tabs>
          <w:tab w:val="num" w:pos="4699"/>
        </w:tabs>
        <w:ind w:left="4699" w:hanging="360"/>
      </w:pPr>
      <w:rPr>
        <w:rFonts w:cs="Times New Roman"/>
      </w:rPr>
    </w:lvl>
    <w:lvl w:ilvl="7" w:tplc="04150019" w:tentative="1">
      <w:start w:val="1"/>
      <w:numFmt w:val="lowerLetter"/>
      <w:lvlText w:val="%8."/>
      <w:lvlJc w:val="left"/>
      <w:pPr>
        <w:tabs>
          <w:tab w:val="num" w:pos="5419"/>
        </w:tabs>
        <w:ind w:left="5419" w:hanging="360"/>
      </w:pPr>
      <w:rPr>
        <w:rFonts w:cs="Times New Roman"/>
      </w:rPr>
    </w:lvl>
    <w:lvl w:ilvl="8" w:tplc="0415001B" w:tentative="1">
      <w:start w:val="1"/>
      <w:numFmt w:val="lowerRoman"/>
      <w:lvlText w:val="%9."/>
      <w:lvlJc w:val="right"/>
      <w:pPr>
        <w:tabs>
          <w:tab w:val="num" w:pos="6139"/>
        </w:tabs>
        <w:ind w:left="6139" w:hanging="180"/>
      </w:pPr>
      <w:rPr>
        <w:rFonts w:cs="Times New Roman"/>
      </w:rPr>
    </w:lvl>
  </w:abstractNum>
  <w:abstractNum w:abstractNumId="45">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val="0"/>
        <w:i w:val="0"/>
        <w:iCs w:val="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6">
    <w:nsid w:val="6FD57E2D"/>
    <w:multiLevelType w:val="hybridMultilevel"/>
    <w:tmpl w:val="C0DC6A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06769CB"/>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32"/>
        </w:tabs>
        <w:ind w:left="1232"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49">
    <w:nsid w:val="712D0E7A"/>
    <w:multiLevelType w:val="hybridMultilevel"/>
    <w:tmpl w:val="3974A20E"/>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nsid w:val="76142A32"/>
    <w:multiLevelType w:val="hybridMultilevel"/>
    <w:tmpl w:val="F5FEA35A"/>
    <w:lvl w:ilvl="0" w:tplc="FFFFFFFF">
      <w:start w:val="1"/>
      <w:numFmt w:val="bullet"/>
      <w:lvlText w:val=""/>
      <w:lvlJc w:val="left"/>
      <w:pPr>
        <w:ind w:left="1636" w:hanging="360"/>
      </w:pPr>
      <w:rPr>
        <w:rFonts w:ascii="Symbol" w:hAnsi="Symbol" w:hint="default"/>
        <w:color w:val="365F91"/>
      </w:rPr>
    </w:lvl>
    <w:lvl w:ilvl="1" w:tplc="FFFFFFFF">
      <w:start w:val="1"/>
      <w:numFmt w:val="bullet"/>
      <w:lvlText w:val=""/>
      <w:lvlJc w:val="left"/>
      <w:pPr>
        <w:ind w:left="2356" w:hanging="360"/>
      </w:pPr>
      <w:rPr>
        <w:rFonts w:ascii="Symbol" w:hAnsi="Symbol"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51">
    <w:nsid w:val="785E071D"/>
    <w:multiLevelType w:val="hybridMultilevel"/>
    <w:tmpl w:val="156C4CA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9074EFB"/>
    <w:multiLevelType w:val="multilevel"/>
    <w:tmpl w:val="3DC4F7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21"/>
        </w:tabs>
        <w:ind w:left="1021" w:hanging="66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22"/>
  </w:num>
  <w:num w:numId="12">
    <w:abstractNumId w:val="26"/>
  </w:num>
  <w:num w:numId="1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45"/>
  </w:num>
  <w:num w:numId="19">
    <w:abstractNumId w:val="48"/>
  </w:num>
  <w:num w:numId="20">
    <w:abstractNumId w:val="10"/>
  </w:num>
  <w:num w:numId="21">
    <w:abstractNumId w:val="37"/>
  </w:num>
  <w:num w:numId="22">
    <w:abstractNumId w:val="15"/>
  </w:num>
  <w:num w:numId="23">
    <w:abstractNumId w:val="18"/>
  </w:num>
  <w:num w:numId="24">
    <w:abstractNumId w:val="8"/>
  </w:num>
  <w:num w:numId="25">
    <w:abstractNumId w:val="14"/>
  </w:num>
  <w:num w:numId="26">
    <w:abstractNumId w:val="38"/>
  </w:num>
  <w:num w:numId="27">
    <w:abstractNumId w:val="49"/>
  </w:num>
  <w:num w:numId="28">
    <w:abstractNumId w:val="50"/>
  </w:num>
  <w:num w:numId="29">
    <w:abstractNumId w:val="13"/>
  </w:num>
  <w:num w:numId="30">
    <w:abstractNumId w:val="30"/>
  </w:num>
  <w:num w:numId="31">
    <w:abstractNumId w:val="2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9"/>
  </w:num>
  <w:num w:numId="36">
    <w:abstractNumId w:val="32"/>
  </w:num>
  <w:num w:numId="37">
    <w:abstractNumId w:val="31"/>
  </w:num>
  <w:num w:numId="38">
    <w:abstractNumId w:val="12"/>
  </w:num>
  <w:num w:numId="39">
    <w:abstractNumId w:val="47"/>
  </w:num>
  <w:num w:numId="40">
    <w:abstractNumId w:val="42"/>
  </w:num>
  <w:num w:numId="41">
    <w:abstractNumId w:val="52"/>
  </w:num>
  <w:num w:numId="42">
    <w:abstractNumId w:val="41"/>
  </w:num>
  <w:num w:numId="43">
    <w:abstractNumId w:val="44"/>
  </w:num>
  <w:num w:numId="44">
    <w:abstractNumId w:val="29"/>
  </w:num>
  <w:num w:numId="45">
    <w:abstractNumId w:val="11"/>
  </w:num>
  <w:num w:numId="46">
    <w:abstractNumId w:val="39"/>
  </w:num>
  <w:num w:numId="47">
    <w:abstractNumId w:val="24"/>
  </w:num>
  <w:num w:numId="48">
    <w:abstractNumId w:val="51"/>
  </w:num>
  <w:num w:numId="49">
    <w:abstractNumId w:val="36"/>
  </w:num>
  <w:num w:numId="50">
    <w:abstractNumId w:val="20"/>
  </w:num>
  <w:num w:numId="51">
    <w:abstractNumId w:val="27"/>
  </w:num>
  <w:num w:numId="52">
    <w:abstractNumId w:val="43"/>
  </w:num>
  <w:num w:numId="53">
    <w:abstractNumId w:val="25"/>
  </w:num>
  <w:num w:numId="54">
    <w:abstractNumId w:val="16"/>
  </w:num>
  <w:num w:numId="55">
    <w:abstractNumId w:val="4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58B"/>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537"/>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4E45"/>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B08"/>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52D"/>
    <w:rsid w:val="000A5F7E"/>
    <w:rsid w:val="000A62C7"/>
    <w:rsid w:val="000A7BEF"/>
    <w:rsid w:val="000A7C5B"/>
    <w:rsid w:val="000B06F2"/>
    <w:rsid w:val="000B116D"/>
    <w:rsid w:val="000B11B8"/>
    <w:rsid w:val="000B1DA0"/>
    <w:rsid w:val="000B1E0E"/>
    <w:rsid w:val="000B265D"/>
    <w:rsid w:val="000B34F3"/>
    <w:rsid w:val="000B3C3E"/>
    <w:rsid w:val="000B3FCB"/>
    <w:rsid w:val="000B4EBB"/>
    <w:rsid w:val="000B4F07"/>
    <w:rsid w:val="000B6084"/>
    <w:rsid w:val="000B63F0"/>
    <w:rsid w:val="000B678C"/>
    <w:rsid w:val="000B6DFB"/>
    <w:rsid w:val="000B730E"/>
    <w:rsid w:val="000B79E6"/>
    <w:rsid w:val="000C04F9"/>
    <w:rsid w:val="000C0CD5"/>
    <w:rsid w:val="000C15A5"/>
    <w:rsid w:val="000C1F6E"/>
    <w:rsid w:val="000C203E"/>
    <w:rsid w:val="000C255C"/>
    <w:rsid w:val="000C29B5"/>
    <w:rsid w:val="000C3732"/>
    <w:rsid w:val="000C3ED1"/>
    <w:rsid w:val="000C40B1"/>
    <w:rsid w:val="000C41F0"/>
    <w:rsid w:val="000C4430"/>
    <w:rsid w:val="000C494B"/>
    <w:rsid w:val="000C4B4C"/>
    <w:rsid w:val="000C56FA"/>
    <w:rsid w:val="000C5C45"/>
    <w:rsid w:val="000C5E2E"/>
    <w:rsid w:val="000C64E0"/>
    <w:rsid w:val="000C6AE4"/>
    <w:rsid w:val="000C7267"/>
    <w:rsid w:val="000C7572"/>
    <w:rsid w:val="000C767B"/>
    <w:rsid w:val="000C7B4B"/>
    <w:rsid w:val="000C7C5C"/>
    <w:rsid w:val="000D0613"/>
    <w:rsid w:val="000D06D6"/>
    <w:rsid w:val="000D0823"/>
    <w:rsid w:val="000D0D6D"/>
    <w:rsid w:val="000D1142"/>
    <w:rsid w:val="000D18F5"/>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5B7"/>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4A"/>
    <w:rsid w:val="000E68A7"/>
    <w:rsid w:val="000E70A8"/>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06"/>
    <w:rsid w:val="000F5057"/>
    <w:rsid w:val="000F54BD"/>
    <w:rsid w:val="000F5E61"/>
    <w:rsid w:val="000F6452"/>
    <w:rsid w:val="000F683B"/>
    <w:rsid w:val="000F683C"/>
    <w:rsid w:val="000F6B1F"/>
    <w:rsid w:val="000F73C3"/>
    <w:rsid w:val="000F7D1E"/>
    <w:rsid w:val="0010024B"/>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1F89"/>
    <w:rsid w:val="001130CD"/>
    <w:rsid w:val="00113A53"/>
    <w:rsid w:val="00113D8A"/>
    <w:rsid w:val="0011413A"/>
    <w:rsid w:val="00114B74"/>
    <w:rsid w:val="001154D2"/>
    <w:rsid w:val="00115D3E"/>
    <w:rsid w:val="00115FB6"/>
    <w:rsid w:val="00116113"/>
    <w:rsid w:val="001161E6"/>
    <w:rsid w:val="00116543"/>
    <w:rsid w:val="001171A7"/>
    <w:rsid w:val="00120B9E"/>
    <w:rsid w:val="00120D06"/>
    <w:rsid w:val="001210E9"/>
    <w:rsid w:val="00122529"/>
    <w:rsid w:val="00122E9A"/>
    <w:rsid w:val="00123DF1"/>
    <w:rsid w:val="00124269"/>
    <w:rsid w:val="001243C5"/>
    <w:rsid w:val="00124FED"/>
    <w:rsid w:val="001253EA"/>
    <w:rsid w:val="001258FD"/>
    <w:rsid w:val="00125AE7"/>
    <w:rsid w:val="001261BB"/>
    <w:rsid w:val="001261DE"/>
    <w:rsid w:val="00126378"/>
    <w:rsid w:val="001263E0"/>
    <w:rsid w:val="001268FD"/>
    <w:rsid w:val="00127737"/>
    <w:rsid w:val="00127E2C"/>
    <w:rsid w:val="00132618"/>
    <w:rsid w:val="00132736"/>
    <w:rsid w:val="00132E62"/>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524"/>
    <w:rsid w:val="00151613"/>
    <w:rsid w:val="001518A4"/>
    <w:rsid w:val="00151A7C"/>
    <w:rsid w:val="00151B53"/>
    <w:rsid w:val="001524E9"/>
    <w:rsid w:val="0015272C"/>
    <w:rsid w:val="001528B1"/>
    <w:rsid w:val="00153013"/>
    <w:rsid w:val="0015370B"/>
    <w:rsid w:val="001549AF"/>
    <w:rsid w:val="00154C85"/>
    <w:rsid w:val="00154DF7"/>
    <w:rsid w:val="00154EB9"/>
    <w:rsid w:val="00154EFF"/>
    <w:rsid w:val="001553BB"/>
    <w:rsid w:val="00156580"/>
    <w:rsid w:val="00156660"/>
    <w:rsid w:val="00156D6A"/>
    <w:rsid w:val="00157182"/>
    <w:rsid w:val="0015729E"/>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97F"/>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8F5"/>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251"/>
    <w:rsid w:val="00190D6E"/>
    <w:rsid w:val="001911E7"/>
    <w:rsid w:val="00191804"/>
    <w:rsid w:val="00191823"/>
    <w:rsid w:val="00191EEC"/>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4335"/>
    <w:rsid w:val="001B574F"/>
    <w:rsid w:val="001B5BBB"/>
    <w:rsid w:val="001B5EF1"/>
    <w:rsid w:val="001B610D"/>
    <w:rsid w:val="001B6673"/>
    <w:rsid w:val="001B66C9"/>
    <w:rsid w:val="001B6DAB"/>
    <w:rsid w:val="001B7316"/>
    <w:rsid w:val="001B76E1"/>
    <w:rsid w:val="001B791D"/>
    <w:rsid w:val="001B7A0F"/>
    <w:rsid w:val="001B7B8C"/>
    <w:rsid w:val="001B7D5C"/>
    <w:rsid w:val="001B7F23"/>
    <w:rsid w:val="001C0FFA"/>
    <w:rsid w:val="001C10E5"/>
    <w:rsid w:val="001C12C4"/>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55D"/>
    <w:rsid w:val="001E09E6"/>
    <w:rsid w:val="001E0A1E"/>
    <w:rsid w:val="001E1DD6"/>
    <w:rsid w:val="001E25FD"/>
    <w:rsid w:val="001E2C27"/>
    <w:rsid w:val="001E2DEE"/>
    <w:rsid w:val="001E3756"/>
    <w:rsid w:val="001E3C53"/>
    <w:rsid w:val="001E3E7C"/>
    <w:rsid w:val="001E4525"/>
    <w:rsid w:val="001E46AE"/>
    <w:rsid w:val="001E48C8"/>
    <w:rsid w:val="001E5022"/>
    <w:rsid w:val="001E537B"/>
    <w:rsid w:val="001E53E4"/>
    <w:rsid w:val="001E570F"/>
    <w:rsid w:val="001E6272"/>
    <w:rsid w:val="001E66C3"/>
    <w:rsid w:val="001E6CFE"/>
    <w:rsid w:val="001E78C5"/>
    <w:rsid w:val="001E7960"/>
    <w:rsid w:val="001F040C"/>
    <w:rsid w:val="001F04D0"/>
    <w:rsid w:val="001F052F"/>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235"/>
    <w:rsid w:val="00201F2D"/>
    <w:rsid w:val="00202F0D"/>
    <w:rsid w:val="002035A9"/>
    <w:rsid w:val="00203CC1"/>
    <w:rsid w:val="00203D9E"/>
    <w:rsid w:val="00206FCC"/>
    <w:rsid w:val="00207BD9"/>
    <w:rsid w:val="00207ECA"/>
    <w:rsid w:val="00210A92"/>
    <w:rsid w:val="002114BA"/>
    <w:rsid w:val="0021195E"/>
    <w:rsid w:val="00212339"/>
    <w:rsid w:val="00212C7F"/>
    <w:rsid w:val="00213BAC"/>
    <w:rsid w:val="00213CE2"/>
    <w:rsid w:val="00214483"/>
    <w:rsid w:val="002147E7"/>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28C"/>
    <w:rsid w:val="00261D97"/>
    <w:rsid w:val="00262756"/>
    <w:rsid w:val="00262BFE"/>
    <w:rsid w:val="00262D61"/>
    <w:rsid w:val="00262DF6"/>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77351"/>
    <w:rsid w:val="002804A8"/>
    <w:rsid w:val="00280836"/>
    <w:rsid w:val="00280B27"/>
    <w:rsid w:val="00280E24"/>
    <w:rsid w:val="0028163F"/>
    <w:rsid w:val="00281A0A"/>
    <w:rsid w:val="00281A6D"/>
    <w:rsid w:val="00281F5F"/>
    <w:rsid w:val="0028281B"/>
    <w:rsid w:val="00282FEA"/>
    <w:rsid w:val="00283221"/>
    <w:rsid w:val="00283A50"/>
    <w:rsid w:val="00283B86"/>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E6F"/>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41F"/>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3AF"/>
    <w:rsid w:val="002F1CC2"/>
    <w:rsid w:val="002F29A2"/>
    <w:rsid w:val="002F2AEC"/>
    <w:rsid w:val="002F3D13"/>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0D9B"/>
    <w:rsid w:val="003117B1"/>
    <w:rsid w:val="003117F1"/>
    <w:rsid w:val="003120A8"/>
    <w:rsid w:val="003120AD"/>
    <w:rsid w:val="003121E8"/>
    <w:rsid w:val="003128EA"/>
    <w:rsid w:val="00312E7A"/>
    <w:rsid w:val="003130F0"/>
    <w:rsid w:val="00313829"/>
    <w:rsid w:val="00313D1E"/>
    <w:rsid w:val="00314560"/>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7AC"/>
    <w:rsid w:val="00324942"/>
    <w:rsid w:val="00325156"/>
    <w:rsid w:val="00325332"/>
    <w:rsid w:val="003253B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42F"/>
    <w:rsid w:val="003346A2"/>
    <w:rsid w:val="00334D3A"/>
    <w:rsid w:val="00334E54"/>
    <w:rsid w:val="00334ECD"/>
    <w:rsid w:val="0033529A"/>
    <w:rsid w:val="0033535D"/>
    <w:rsid w:val="00335563"/>
    <w:rsid w:val="00335957"/>
    <w:rsid w:val="00335AC7"/>
    <w:rsid w:val="0033682F"/>
    <w:rsid w:val="00336928"/>
    <w:rsid w:val="00336FC2"/>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218"/>
    <w:rsid w:val="00346658"/>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1FE8"/>
    <w:rsid w:val="00362B12"/>
    <w:rsid w:val="00363BB9"/>
    <w:rsid w:val="003644E1"/>
    <w:rsid w:val="003644F8"/>
    <w:rsid w:val="00365167"/>
    <w:rsid w:val="00365662"/>
    <w:rsid w:val="00365FF2"/>
    <w:rsid w:val="00366713"/>
    <w:rsid w:val="00366A85"/>
    <w:rsid w:val="00366AD6"/>
    <w:rsid w:val="00366CC8"/>
    <w:rsid w:val="00366EE6"/>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7D5"/>
    <w:rsid w:val="00380BAE"/>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24A"/>
    <w:rsid w:val="003936E2"/>
    <w:rsid w:val="00393D48"/>
    <w:rsid w:val="00393DF3"/>
    <w:rsid w:val="00394035"/>
    <w:rsid w:val="00394103"/>
    <w:rsid w:val="0039441D"/>
    <w:rsid w:val="00394919"/>
    <w:rsid w:val="00394EAE"/>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B10"/>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B8"/>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692"/>
    <w:rsid w:val="00403AC8"/>
    <w:rsid w:val="00404227"/>
    <w:rsid w:val="004043A7"/>
    <w:rsid w:val="00404A18"/>
    <w:rsid w:val="00404A7B"/>
    <w:rsid w:val="00405402"/>
    <w:rsid w:val="004056D4"/>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714"/>
    <w:rsid w:val="00430EA2"/>
    <w:rsid w:val="00431556"/>
    <w:rsid w:val="004316CA"/>
    <w:rsid w:val="00431818"/>
    <w:rsid w:val="00431C0F"/>
    <w:rsid w:val="00432313"/>
    <w:rsid w:val="004338C0"/>
    <w:rsid w:val="0043470F"/>
    <w:rsid w:val="00436144"/>
    <w:rsid w:val="0043637E"/>
    <w:rsid w:val="00436723"/>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47DAF"/>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B9B"/>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95C"/>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3E57"/>
    <w:rsid w:val="00494475"/>
    <w:rsid w:val="004944AC"/>
    <w:rsid w:val="00495631"/>
    <w:rsid w:val="00495994"/>
    <w:rsid w:val="00495D2E"/>
    <w:rsid w:val="004961C4"/>
    <w:rsid w:val="00496275"/>
    <w:rsid w:val="004963E2"/>
    <w:rsid w:val="004968BA"/>
    <w:rsid w:val="00496902"/>
    <w:rsid w:val="00496A43"/>
    <w:rsid w:val="00497038"/>
    <w:rsid w:val="004971DF"/>
    <w:rsid w:val="0049732B"/>
    <w:rsid w:val="004A004A"/>
    <w:rsid w:val="004A00E4"/>
    <w:rsid w:val="004A07E8"/>
    <w:rsid w:val="004A0D27"/>
    <w:rsid w:val="004A1725"/>
    <w:rsid w:val="004A2A77"/>
    <w:rsid w:val="004A332F"/>
    <w:rsid w:val="004A361E"/>
    <w:rsid w:val="004A3A6F"/>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4E9"/>
    <w:rsid w:val="004C06D6"/>
    <w:rsid w:val="004C104D"/>
    <w:rsid w:val="004C1809"/>
    <w:rsid w:val="004C1C3F"/>
    <w:rsid w:val="004C21E7"/>
    <w:rsid w:val="004C26EF"/>
    <w:rsid w:val="004C273F"/>
    <w:rsid w:val="004C2769"/>
    <w:rsid w:val="004C2A1D"/>
    <w:rsid w:val="004C2B10"/>
    <w:rsid w:val="004C2C2E"/>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6505"/>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94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38A6"/>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63FC"/>
    <w:rsid w:val="00536F79"/>
    <w:rsid w:val="005377F2"/>
    <w:rsid w:val="00537828"/>
    <w:rsid w:val="005378C4"/>
    <w:rsid w:val="00537B4A"/>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456"/>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36"/>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1E7"/>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B2C"/>
    <w:rsid w:val="005A3D56"/>
    <w:rsid w:val="005A4586"/>
    <w:rsid w:val="005A4791"/>
    <w:rsid w:val="005A5256"/>
    <w:rsid w:val="005A60DA"/>
    <w:rsid w:val="005A70C3"/>
    <w:rsid w:val="005A71B9"/>
    <w:rsid w:val="005A73FB"/>
    <w:rsid w:val="005A754C"/>
    <w:rsid w:val="005A7555"/>
    <w:rsid w:val="005A7793"/>
    <w:rsid w:val="005B021F"/>
    <w:rsid w:val="005B07E8"/>
    <w:rsid w:val="005B10E2"/>
    <w:rsid w:val="005B117A"/>
    <w:rsid w:val="005B25C4"/>
    <w:rsid w:val="005B2FF1"/>
    <w:rsid w:val="005B2FFC"/>
    <w:rsid w:val="005B3229"/>
    <w:rsid w:val="005B326D"/>
    <w:rsid w:val="005B39CF"/>
    <w:rsid w:val="005B404E"/>
    <w:rsid w:val="005B4252"/>
    <w:rsid w:val="005B4679"/>
    <w:rsid w:val="005B4725"/>
    <w:rsid w:val="005B499F"/>
    <w:rsid w:val="005B4BD9"/>
    <w:rsid w:val="005B59E3"/>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D7789"/>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F0F"/>
    <w:rsid w:val="005F00F4"/>
    <w:rsid w:val="005F0AD4"/>
    <w:rsid w:val="005F1441"/>
    <w:rsid w:val="005F1D17"/>
    <w:rsid w:val="005F277B"/>
    <w:rsid w:val="005F2904"/>
    <w:rsid w:val="005F2B38"/>
    <w:rsid w:val="005F2E72"/>
    <w:rsid w:val="005F3463"/>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0F8"/>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33A"/>
    <w:rsid w:val="0062253D"/>
    <w:rsid w:val="0062262C"/>
    <w:rsid w:val="00622778"/>
    <w:rsid w:val="006232BA"/>
    <w:rsid w:val="00623904"/>
    <w:rsid w:val="00624305"/>
    <w:rsid w:val="0062480C"/>
    <w:rsid w:val="00624E50"/>
    <w:rsid w:val="00625145"/>
    <w:rsid w:val="006251E1"/>
    <w:rsid w:val="00625C95"/>
    <w:rsid w:val="00625D89"/>
    <w:rsid w:val="00626184"/>
    <w:rsid w:val="00626B96"/>
    <w:rsid w:val="00627E7F"/>
    <w:rsid w:val="00632333"/>
    <w:rsid w:val="00632691"/>
    <w:rsid w:val="0063350B"/>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1A1"/>
    <w:rsid w:val="0063722B"/>
    <w:rsid w:val="00637DB6"/>
    <w:rsid w:val="0064015D"/>
    <w:rsid w:val="006401F6"/>
    <w:rsid w:val="00640DA8"/>
    <w:rsid w:val="00640FC1"/>
    <w:rsid w:val="006411BE"/>
    <w:rsid w:val="006412CC"/>
    <w:rsid w:val="006415AC"/>
    <w:rsid w:val="006418F9"/>
    <w:rsid w:val="006419AB"/>
    <w:rsid w:val="00642420"/>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C30"/>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0E1E"/>
    <w:rsid w:val="0069168E"/>
    <w:rsid w:val="00691D67"/>
    <w:rsid w:val="00691E1F"/>
    <w:rsid w:val="00692A52"/>
    <w:rsid w:val="00692D58"/>
    <w:rsid w:val="00692DD9"/>
    <w:rsid w:val="00693865"/>
    <w:rsid w:val="00693D82"/>
    <w:rsid w:val="00694526"/>
    <w:rsid w:val="00694894"/>
    <w:rsid w:val="00694FC2"/>
    <w:rsid w:val="0069526C"/>
    <w:rsid w:val="006952B5"/>
    <w:rsid w:val="00695A96"/>
    <w:rsid w:val="006964C5"/>
    <w:rsid w:val="006965BF"/>
    <w:rsid w:val="00697016"/>
    <w:rsid w:val="006970D5"/>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B55"/>
    <w:rsid w:val="006A7D7A"/>
    <w:rsid w:val="006B02F6"/>
    <w:rsid w:val="006B08F4"/>
    <w:rsid w:val="006B0AE4"/>
    <w:rsid w:val="006B13EA"/>
    <w:rsid w:val="006B15F9"/>
    <w:rsid w:val="006B1C55"/>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1DE"/>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098"/>
    <w:rsid w:val="006D2B5C"/>
    <w:rsid w:val="006D416C"/>
    <w:rsid w:val="006D4395"/>
    <w:rsid w:val="006D4E27"/>
    <w:rsid w:val="006D506F"/>
    <w:rsid w:val="006D649A"/>
    <w:rsid w:val="006D6616"/>
    <w:rsid w:val="006D7615"/>
    <w:rsid w:val="006D7707"/>
    <w:rsid w:val="006D775E"/>
    <w:rsid w:val="006D7908"/>
    <w:rsid w:val="006D7C5D"/>
    <w:rsid w:val="006E0048"/>
    <w:rsid w:val="006E07D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975"/>
    <w:rsid w:val="006E4BE3"/>
    <w:rsid w:val="006E4CD1"/>
    <w:rsid w:val="006E4FC0"/>
    <w:rsid w:val="006E5079"/>
    <w:rsid w:val="006E5D6A"/>
    <w:rsid w:val="006E608F"/>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1E49"/>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56"/>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53D4"/>
    <w:rsid w:val="00735980"/>
    <w:rsid w:val="007367BD"/>
    <w:rsid w:val="00736888"/>
    <w:rsid w:val="00736D89"/>
    <w:rsid w:val="00737707"/>
    <w:rsid w:val="007407B3"/>
    <w:rsid w:val="00741831"/>
    <w:rsid w:val="00741A9A"/>
    <w:rsid w:val="00742352"/>
    <w:rsid w:val="00743292"/>
    <w:rsid w:val="0074362D"/>
    <w:rsid w:val="00743758"/>
    <w:rsid w:val="00744F97"/>
    <w:rsid w:val="007454C1"/>
    <w:rsid w:val="00745935"/>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6FA4"/>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EBA"/>
    <w:rsid w:val="00764F3C"/>
    <w:rsid w:val="00764FC2"/>
    <w:rsid w:val="007651ED"/>
    <w:rsid w:val="0076564F"/>
    <w:rsid w:val="007656CA"/>
    <w:rsid w:val="0076585C"/>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5992"/>
    <w:rsid w:val="00776C36"/>
    <w:rsid w:val="00776DF9"/>
    <w:rsid w:val="0077780D"/>
    <w:rsid w:val="00777A09"/>
    <w:rsid w:val="00777C09"/>
    <w:rsid w:val="00780899"/>
    <w:rsid w:val="00780E19"/>
    <w:rsid w:val="007817B9"/>
    <w:rsid w:val="00781C80"/>
    <w:rsid w:val="007820FD"/>
    <w:rsid w:val="00782895"/>
    <w:rsid w:val="00782B45"/>
    <w:rsid w:val="00782C92"/>
    <w:rsid w:val="00783041"/>
    <w:rsid w:val="0078375E"/>
    <w:rsid w:val="00783D10"/>
    <w:rsid w:val="00784268"/>
    <w:rsid w:val="0078430B"/>
    <w:rsid w:val="00784E2D"/>
    <w:rsid w:val="00786092"/>
    <w:rsid w:val="007860C1"/>
    <w:rsid w:val="007862E3"/>
    <w:rsid w:val="00786DCE"/>
    <w:rsid w:val="007879D0"/>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699F"/>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2F7"/>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62"/>
    <w:rsid w:val="007E4B6D"/>
    <w:rsid w:val="007E5067"/>
    <w:rsid w:val="007E5397"/>
    <w:rsid w:val="007E5419"/>
    <w:rsid w:val="007E623B"/>
    <w:rsid w:val="007E64B4"/>
    <w:rsid w:val="007E7547"/>
    <w:rsid w:val="007E7DDF"/>
    <w:rsid w:val="007E7E25"/>
    <w:rsid w:val="007F0306"/>
    <w:rsid w:val="007F03BC"/>
    <w:rsid w:val="007F0AB3"/>
    <w:rsid w:val="007F0D43"/>
    <w:rsid w:val="007F1AA9"/>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746"/>
    <w:rsid w:val="00803D06"/>
    <w:rsid w:val="0080491E"/>
    <w:rsid w:val="00804C9C"/>
    <w:rsid w:val="008052D3"/>
    <w:rsid w:val="008057C4"/>
    <w:rsid w:val="00805BFD"/>
    <w:rsid w:val="00805E24"/>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4F9E"/>
    <w:rsid w:val="008157F4"/>
    <w:rsid w:val="00815A6D"/>
    <w:rsid w:val="00816A4B"/>
    <w:rsid w:val="008172C1"/>
    <w:rsid w:val="0082093C"/>
    <w:rsid w:val="00820AF9"/>
    <w:rsid w:val="008210B2"/>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DF2"/>
    <w:rsid w:val="00830EA1"/>
    <w:rsid w:val="008312AE"/>
    <w:rsid w:val="00831E42"/>
    <w:rsid w:val="008321D4"/>
    <w:rsid w:val="0083236E"/>
    <w:rsid w:val="00832AB5"/>
    <w:rsid w:val="00832AE3"/>
    <w:rsid w:val="00832BC8"/>
    <w:rsid w:val="00832C40"/>
    <w:rsid w:val="00833D53"/>
    <w:rsid w:val="00833F6A"/>
    <w:rsid w:val="0083419F"/>
    <w:rsid w:val="00834439"/>
    <w:rsid w:val="0083490D"/>
    <w:rsid w:val="00834C4B"/>
    <w:rsid w:val="008350D2"/>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BE5"/>
    <w:rsid w:val="00842D59"/>
    <w:rsid w:val="00842FC4"/>
    <w:rsid w:val="0084312E"/>
    <w:rsid w:val="00843CB6"/>
    <w:rsid w:val="00843D0E"/>
    <w:rsid w:val="00843E3F"/>
    <w:rsid w:val="00843E66"/>
    <w:rsid w:val="00843E74"/>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0F7"/>
    <w:rsid w:val="00871508"/>
    <w:rsid w:val="008716EF"/>
    <w:rsid w:val="00871DBB"/>
    <w:rsid w:val="0087263E"/>
    <w:rsid w:val="008726D0"/>
    <w:rsid w:val="00872A0E"/>
    <w:rsid w:val="00872F0B"/>
    <w:rsid w:val="00873EF6"/>
    <w:rsid w:val="00873FB3"/>
    <w:rsid w:val="00873FBD"/>
    <w:rsid w:val="0087446A"/>
    <w:rsid w:val="00874F8A"/>
    <w:rsid w:val="0087548E"/>
    <w:rsid w:val="00875B0C"/>
    <w:rsid w:val="008760FF"/>
    <w:rsid w:val="00876336"/>
    <w:rsid w:val="00876380"/>
    <w:rsid w:val="008767B5"/>
    <w:rsid w:val="00876C4A"/>
    <w:rsid w:val="00876CF8"/>
    <w:rsid w:val="00877136"/>
    <w:rsid w:val="00877869"/>
    <w:rsid w:val="008778BC"/>
    <w:rsid w:val="00877ADE"/>
    <w:rsid w:val="00881A30"/>
    <w:rsid w:val="00882A09"/>
    <w:rsid w:val="00883885"/>
    <w:rsid w:val="00883940"/>
    <w:rsid w:val="00883B38"/>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689"/>
    <w:rsid w:val="00891893"/>
    <w:rsid w:val="00892812"/>
    <w:rsid w:val="00893379"/>
    <w:rsid w:val="0089387B"/>
    <w:rsid w:val="008942FA"/>
    <w:rsid w:val="0089525F"/>
    <w:rsid w:val="00896721"/>
    <w:rsid w:val="0089754A"/>
    <w:rsid w:val="008A0EAA"/>
    <w:rsid w:val="008A102C"/>
    <w:rsid w:val="008A1241"/>
    <w:rsid w:val="008A20C3"/>
    <w:rsid w:val="008A23AD"/>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458"/>
    <w:rsid w:val="008C054A"/>
    <w:rsid w:val="008C067F"/>
    <w:rsid w:val="008C07B4"/>
    <w:rsid w:val="008C09C1"/>
    <w:rsid w:val="008C192F"/>
    <w:rsid w:val="008C2001"/>
    <w:rsid w:val="008C2679"/>
    <w:rsid w:val="008C32F3"/>
    <w:rsid w:val="008C407F"/>
    <w:rsid w:val="008C44AE"/>
    <w:rsid w:val="008C4762"/>
    <w:rsid w:val="008C4AE4"/>
    <w:rsid w:val="008C4BAA"/>
    <w:rsid w:val="008C4EF2"/>
    <w:rsid w:val="008C5082"/>
    <w:rsid w:val="008C556A"/>
    <w:rsid w:val="008C5DFA"/>
    <w:rsid w:val="008C615D"/>
    <w:rsid w:val="008C63AD"/>
    <w:rsid w:val="008C6704"/>
    <w:rsid w:val="008C75AF"/>
    <w:rsid w:val="008C7914"/>
    <w:rsid w:val="008C7CB2"/>
    <w:rsid w:val="008D0580"/>
    <w:rsid w:val="008D0ABE"/>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589D"/>
    <w:rsid w:val="008F5EE9"/>
    <w:rsid w:val="008F6164"/>
    <w:rsid w:val="008F6C0F"/>
    <w:rsid w:val="008F7292"/>
    <w:rsid w:val="008F7AD2"/>
    <w:rsid w:val="00900E71"/>
    <w:rsid w:val="00900F8F"/>
    <w:rsid w:val="00901D96"/>
    <w:rsid w:val="00901DE6"/>
    <w:rsid w:val="00901E0B"/>
    <w:rsid w:val="00901EAF"/>
    <w:rsid w:val="00902D5C"/>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18D"/>
    <w:rsid w:val="009142E5"/>
    <w:rsid w:val="0091463E"/>
    <w:rsid w:val="009147B0"/>
    <w:rsid w:val="00914D87"/>
    <w:rsid w:val="00915270"/>
    <w:rsid w:val="00915783"/>
    <w:rsid w:val="00915AE1"/>
    <w:rsid w:val="00915C9A"/>
    <w:rsid w:val="009160B4"/>
    <w:rsid w:val="00916593"/>
    <w:rsid w:val="0091725E"/>
    <w:rsid w:val="009174F6"/>
    <w:rsid w:val="00917B7E"/>
    <w:rsid w:val="00920456"/>
    <w:rsid w:val="00920F3B"/>
    <w:rsid w:val="009217C0"/>
    <w:rsid w:val="009220DF"/>
    <w:rsid w:val="0092218D"/>
    <w:rsid w:val="009224DC"/>
    <w:rsid w:val="0092252E"/>
    <w:rsid w:val="009227E7"/>
    <w:rsid w:val="00922839"/>
    <w:rsid w:val="00922992"/>
    <w:rsid w:val="00922DFD"/>
    <w:rsid w:val="00923893"/>
    <w:rsid w:val="00923A26"/>
    <w:rsid w:val="00923FC3"/>
    <w:rsid w:val="0092421B"/>
    <w:rsid w:val="009258C8"/>
    <w:rsid w:val="00925AC9"/>
    <w:rsid w:val="00925CC2"/>
    <w:rsid w:val="00925F19"/>
    <w:rsid w:val="00926116"/>
    <w:rsid w:val="009264E7"/>
    <w:rsid w:val="00926651"/>
    <w:rsid w:val="00926BE3"/>
    <w:rsid w:val="009275EB"/>
    <w:rsid w:val="00930E19"/>
    <w:rsid w:val="009310F6"/>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D3A"/>
    <w:rsid w:val="00970851"/>
    <w:rsid w:val="00970FB8"/>
    <w:rsid w:val="009716DE"/>
    <w:rsid w:val="00971D48"/>
    <w:rsid w:val="009723C2"/>
    <w:rsid w:val="009727FE"/>
    <w:rsid w:val="00973057"/>
    <w:rsid w:val="009732D8"/>
    <w:rsid w:val="00973FA7"/>
    <w:rsid w:val="00974292"/>
    <w:rsid w:val="0097435C"/>
    <w:rsid w:val="00974636"/>
    <w:rsid w:val="0097464C"/>
    <w:rsid w:val="00975720"/>
    <w:rsid w:val="009757FB"/>
    <w:rsid w:val="00976297"/>
    <w:rsid w:val="00976483"/>
    <w:rsid w:val="00976500"/>
    <w:rsid w:val="00976531"/>
    <w:rsid w:val="00977107"/>
    <w:rsid w:val="00977336"/>
    <w:rsid w:val="00980B58"/>
    <w:rsid w:val="00980C21"/>
    <w:rsid w:val="00981DF1"/>
    <w:rsid w:val="009826CB"/>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87B"/>
    <w:rsid w:val="009A29A0"/>
    <w:rsid w:val="009A2EE3"/>
    <w:rsid w:val="009A34F7"/>
    <w:rsid w:val="009A37C1"/>
    <w:rsid w:val="009A39CE"/>
    <w:rsid w:val="009A47B6"/>
    <w:rsid w:val="009A49C5"/>
    <w:rsid w:val="009A53E4"/>
    <w:rsid w:val="009A543A"/>
    <w:rsid w:val="009A58D6"/>
    <w:rsid w:val="009A5A2F"/>
    <w:rsid w:val="009A69FF"/>
    <w:rsid w:val="009A7655"/>
    <w:rsid w:val="009A78B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AF9"/>
    <w:rsid w:val="009D3CDD"/>
    <w:rsid w:val="009D4198"/>
    <w:rsid w:val="009D4510"/>
    <w:rsid w:val="009D4694"/>
    <w:rsid w:val="009D47C4"/>
    <w:rsid w:val="009D487A"/>
    <w:rsid w:val="009D4EDB"/>
    <w:rsid w:val="009D55C9"/>
    <w:rsid w:val="009D5D8D"/>
    <w:rsid w:val="009D5EDE"/>
    <w:rsid w:val="009D7287"/>
    <w:rsid w:val="009E0193"/>
    <w:rsid w:val="009E097A"/>
    <w:rsid w:val="009E18A2"/>
    <w:rsid w:val="009E1A6A"/>
    <w:rsid w:val="009E28A2"/>
    <w:rsid w:val="009E2B0D"/>
    <w:rsid w:val="009E2B6F"/>
    <w:rsid w:val="009E2C0D"/>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829"/>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012"/>
    <w:rsid w:val="00A04127"/>
    <w:rsid w:val="00A04203"/>
    <w:rsid w:val="00A0439B"/>
    <w:rsid w:val="00A04699"/>
    <w:rsid w:val="00A053F5"/>
    <w:rsid w:val="00A057E2"/>
    <w:rsid w:val="00A058AD"/>
    <w:rsid w:val="00A06070"/>
    <w:rsid w:val="00A062D1"/>
    <w:rsid w:val="00A0645A"/>
    <w:rsid w:val="00A06C28"/>
    <w:rsid w:val="00A07977"/>
    <w:rsid w:val="00A101E5"/>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320"/>
    <w:rsid w:val="00A32BF7"/>
    <w:rsid w:val="00A330BF"/>
    <w:rsid w:val="00A33FB7"/>
    <w:rsid w:val="00A340C3"/>
    <w:rsid w:val="00A34A2F"/>
    <w:rsid w:val="00A3702B"/>
    <w:rsid w:val="00A37494"/>
    <w:rsid w:val="00A376B5"/>
    <w:rsid w:val="00A376D7"/>
    <w:rsid w:val="00A37A5C"/>
    <w:rsid w:val="00A40381"/>
    <w:rsid w:val="00A40700"/>
    <w:rsid w:val="00A409DB"/>
    <w:rsid w:val="00A40CB4"/>
    <w:rsid w:val="00A41597"/>
    <w:rsid w:val="00A41786"/>
    <w:rsid w:val="00A42875"/>
    <w:rsid w:val="00A42B29"/>
    <w:rsid w:val="00A42E28"/>
    <w:rsid w:val="00A437B4"/>
    <w:rsid w:val="00A43FA0"/>
    <w:rsid w:val="00A44786"/>
    <w:rsid w:val="00A44AC5"/>
    <w:rsid w:val="00A44C8A"/>
    <w:rsid w:val="00A4504A"/>
    <w:rsid w:val="00A4573B"/>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4008"/>
    <w:rsid w:val="00A65277"/>
    <w:rsid w:val="00A655DD"/>
    <w:rsid w:val="00A65825"/>
    <w:rsid w:val="00A66678"/>
    <w:rsid w:val="00A66BA8"/>
    <w:rsid w:val="00A66C42"/>
    <w:rsid w:val="00A66CA2"/>
    <w:rsid w:val="00A70767"/>
    <w:rsid w:val="00A7111A"/>
    <w:rsid w:val="00A71281"/>
    <w:rsid w:val="00A71CA2"/>
    <w:rsid w:val="00A737B9"/>
    <w:rsid w:val="00A73880"/>
    <w:rsid w:val="00A7399B"/>
    <w:rsid w:val="00A73A96"/>
    <w:rsid w:val="00A74759"/>
    <w:rsid w:val="00A7482C"/>
    <w:rsid w:val="00A7567A"/>
    <w:rsid w:val="00A757EF"/>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5D"/>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3BB"/>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0A1"/>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CBF"/>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2D7"/>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5FC"/>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0D5"/>
    <w:rsid w:val="00B56AFA"/>
    <w:rsid w:val="00B5702D"/>
    <w:rsid w:val="00B573DE"/>
    <w:rsid w:val="00B57623"/>
    <w:rsid w:val="00B578D4"/>
    <w:rsid w:val="00B6015C"/>
    <w:rsid w:val="00B6048C"/>
    <w:rsid w:val="00B605B5"/>
    <w:rsid w:val="00B607EA"/>
    <w:rsid w:val="00B60B22"/>
    <w:rsid w:val="00B60ED5"/>
    <w:rsid w:val="00B62173"/>
    <w:rsid w:val="00B6288F"/>
    <w:rsid w:val="00B62DB8"/>
    <w:rsid w:val="00B62E22"/>
    <w:rsid w:val="00B63B4B"/>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3DAA"/>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DCB"/>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1CB3"/>
    <w:rsid w:val="00BB20E3"/>
    <w:rsid w:val="00BB27FD"/>
    <w:rsid w:val="00BB28BE"/>
    <w:rsid w:val="00BB2A18"/>
    <w:rsid w:val="00BB37EF"/>
    <w:rsid w:val="00BB4C6B"/>
    <w:rsid w:val="00BB4E5C"/>
    <w:rsid w:val="00BB4E8C"/>
    <w:rsid w:val="00BB5036"/>
    <w:rsid w:val="00BB56A5"/>
    <w:rsid w:val="00BB5FCA"/>
    <w:rsid w:val="00BB60DF"/>
    <w:rsid w:val="00BB6397"/>
    <w:rsid w:val="00BB6829"/>
    <w:rsid w:val="00BB7B68"/>
    <w:rsid w:val="00BB7C4D"/>
    <w:rsid w:val="00BB7DFC"/>
    <w:rsid w:val="00BC0610"/>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2F52"/>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3FBD"/>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4F5B"/>
    <w:rsid w:val="00C052B9"/>
    <w:rsid w:val="00C055C8"/>
    <w:rsid w:val="00C0630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5D3E"/>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58F"/>
    <w:rsid w:val="00C41B87"/>
    <w:rsid w:val="00C43923"/>
    <w:rsid w:val="00C44353"/>
    <w:rsid w:val="00C4470A"/>
    <w:rsid w:val="00C44F5F"/>
    <w:rsid w:val="00C454E7"/>
    <w:rsid w:val="00C45D23"/>
    <w:rsid w:val="00C45E08"/>
    <w:rsid w:val="00C45EF5"/>
    <w:rsid w:val="00C460AE"/>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CF2"/>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76F"/>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3F00"/>
    <w:rsid w:val="00C744F3"/>
    <w:rsid w:val="00C7462F"/>
    <w:rsid w:val="00C747B5"/>
    <w:rsid w:val="00C75AB9"/>
    <w:rsid w:val="00C75F22"/>
    <w:rsid w:val="00C76209"/>
    <w:rsid w:val="00C76738"/>
    <w:rsid w:val="00C769B3"/>
    <w:rsid w:val="00C77004"/>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3AD"/>
    <w:rsid w:val="00C911DA"/>
    <w:rsid w:val="00C918FB"/>
    <w:rsid w:val="00C9225E"/>
    <w:rsid w:val="00C9234B"/>
    <w:rsid w:val="00C92BB2"/>
    <w:rsid w:val="00C93975"/>
    <w:rsid w:val="00C94255"/>
    <w:rsid w:val="00C942A4"/>
    <w:rsid w:val="00C94D14"/>
    <w:rsid w:val="00C94D16"/>
    <w:rsid w:val="00C94FA5"/>
    <w:rsid w:val="00C95616"/>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3AEB"/>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194"/>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672"/>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7C6"/>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3D2E"/>
    <w:rsid w:val="00D04D13"/>
    <w:rsid w:val="00D04D6F"/>
    <w:rsid w:val="00D05BFF"/>
    <w:rsid w:val="00D060BB"/>
    <w:rsid w:val="00D0695F"/>
    <w:rsid w:val="00D070B8"/>
    <w:rsid w:val="00D101AA"/>
    <w:rsid w:val="00D10B62"/>
    <w:rsid w:val="00D10C1E"/>
    <w:rsid w:val="00D10D96"/>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527"/>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4A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A9B"/>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0AB6"/>
    <w:rsid w:val="00D6124D"/>
    <w:rsid w:val="00D613D4"/>
    <w:rsid w:val="00D61536"/>
    <w:rsid w:val="00D617A2"/>
    <w:rsid w:val="00D619D8"/>
    <w:rsid w:val="00D61C01"/>
    <w:rsid w:val="00D61DC9"/>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3B9"/>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37D"/>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0E90"/>
    <w:rsid w:val="00DD1308"/>
    <w:rsid w:val="00DD1D49"/>
    <w:rsid w:val="00DD1E73"/>
    <w:rsid w:val="00DD3103"/>
    <w:rsid w:val="00DD3256"/>
    <w:rsid w:val="00DD3B6A"/>
    <w:rsid w:val="00DD47D9"/>
    <w:rsid w:val="00DD4976"/>
    <w:rsid w:val="00DD4BB4"/>
    <w:rsid w:val="00DD5062"/>
    <w:rsid w:val="00DD52C9"/>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BC0"/>
    <w:rsid w:val="00DF4C2D"/>
    <w:rsid w:val="00DF514C"/>
    <w:rsid w:val="00DF5635"/>
    <w:rsid w:val="00DF5EF1"/>
    <w:rsid w:val="00DF6D6E"/>
    <w:rsid w:val="00DF7597"/>
    <w:rsid w:val="00DF7821"/>
    <w:rsid w:val="00E00D33"/>
    <w:rsid w:val="00E01157"/>
    <w:rsid w:val="00E01624"/>
    <w:rsid w:val="00E01786"/>
    <w:rsid w:val="00E01C83"/>
    <w:rsid w:val="00E02285"/>
    <w:rsid w:val="00E02322"/>
    <w:rsid w:val="00E02402"/>
    <w:rsid w:val="00E02CA1"/>
    <w:rsid w:val="00E032C6"/>
    <w:rsid w:val="00E03416"/>
    <w:rsid w:val="00E03658"/>
    <w:rsid w:val="00E03BB8"/>
    <w:rsid w:val="00E03CFE"/>
    <w:rsid w:val="00E03DC3"/>
    <w:rsid w:val="00E03E18"/>
    <w:rsid w:val="00E045EF"/>
    <w:rsid w:val="00E04670"/>
    <w:rsid w:val="00E04823"/>
    <w:rsid w:val="00E04FE1"/>
    <w:rsid w:val="00E051F3"/>
    <w:rsid w:val="00E0534E"/>
    <w:rsid w:val="00E05387"/>
    <w:rsid w:val="00E058A0"/>
    <w:rsid w:val="00E05B2B"/>
    <w:rsid w:val="00E078AB"/>
    <w:rsid w:val="00E1095B"/>
    <w:rsid w:val="00E10D81"/>
    <w:rsid w:val="00E11695"/>
    <w:rsid w:val="00E126C8"/>
    <w:rsid w:val="00E12910"/>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2D9F"/>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85E"/>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75D"/>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B82"/>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2E2B"/>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9B7"/>
    <w:rsid w:val="00ED7D9A"/>
    <w:rsid w:val="00EE007B"/>
    <w:rsid w:val="00EE019C"/>
    <w:rsid w:val="00EE0457"/>
    <w:rsid w:val="00EE1A50"/>
    <w:rsid w:val="00EE1D10"/>
    <w:rsid w:val="00EE1D8A"/>
    <w:rsid w:val="00EE1FBF"/>
    <w:rsid w:val="00EE2105"/>
    <w:rsid w:val="00EE26CC"/>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45"/>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A7C"/>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C2A"/>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A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90"/>
    <w:rsid w:val="00FA38ED"/>
    <w:rsid w:val="00FA42E2"/>
    <w:rsid w:val="00FA47BB"/>
    <w:rsid w:val="00FA4B2D"/>
    <w:rsid w:val="00FA5698"/>
    <w:rsid w:val="00FA5B81"/>
    <w:rsid w:val="00FA5C53"/>
    <w:rsid w:val="00FA60A0"/>
    <w:rsid w:val="00FA6736"/>
    <w:rsid w:val="00FA69DB"/>
    <w:rsid w:val="00FA6DEC"/>
    <w:rsid w:val="00FA758F"/>
    <w:rsid w:val="00FB0345"/>
    <w:rsid w:val="00FB0665"/>
    <w:rsid w:val="00FB0666"/>
    <w:rsid w:val="00FB08DF"/>
    <w:rsid w:val="00FB0A9D"/>
    <w:rsid w:val="00FB0B8C"/>
    <w:rsid w:val="00FB17A5"/>
    <w:rsid w:val="00FB2444"/>
    <w:rsid w:val="00FB275F"/>
    <w:rsid w:val="00FB2D55"/>
    <w:rsid w:val="00FB3620"/>
    <w:rsid w:val="00FB3CC3"/>
    <w:rsid w:val="00FB44A2"/>
    <w:rsid w:val="00FB4F65"/>
    <w:rsid w:val="00FB50D2"/>
    <w:rsid w:val="00FB52A2"/>
    <w:rsid w:val="00FB5DC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AEE"/>
    <w:rsid w:val="00FD614E"/>
    <w:rsid w:val="00FD645A"/>
    <w:rsid w:val="00FD657E"/>
    <w:rsid w:val="00FD6674"/>
    <w:rsid w:val="00FD6E53"/>
    <w:rsid w:val="00FD70B8"/>
    <w:rsid w:val="00FD73D1"/>
    <w:rsid w:val="00FD7809"/>
    <w:rsid w:val="00FD7BEF"/>
    <w:rsid w:val="00FE02D0"/>
    <w:rsid w:val="00FE06F9"/>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2E"/>
    <w:rsid w:val="00FE4F54"/>
    <w:rsid w:val="00FE55E7"/>
    <w:rsid w:val="00FE5DED"/>
    <w:rsid w:val="00FE627C"/>
    <w:rsid w:val="00FE6DEF"/>
    <w:rsid w:val="00FE7596"/>
    <w:rsid w:val="00FF1241"/>
    <w:rsid w:val="00FF1A9F"/>
    <w:rsid w:val="00FF1F1E"/>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310D9B"/>
    <w:pPr>
      <w:tabs>
        <w:tab w:val="left" w:pos="1701"/>
      </w:tabs>
      <w:jc w:val="right"/>
    </w:pPr>
    <w:rPr>
      <w:rFonts w:ascii="Tahoma" w:hAnsi="Tahoma" w:cs="Tahoma"/>
      <w:b/>
      <w:bCs/>
      <w:color w:val="000000"/>
      <w:spacing w:val="8"/>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rFonts w:cs="Times New Roman"/>
      <w:sz w:val="24"/>
      <w:szCs w:val="24"/>
      <w:lang w:val="pl-PL" w:eastAsia="pl-PL"/>
    </w:rPr>
  </w:style>
  <w:style w:type="character" w:styleId="Strong">
    <w:name w:val="Strong"/>
    <w:basedOn w:val="DefaultParagraphFont"/>
    <w:uiPriority w:val="99"/>
    <w:qFormat/>
    <w:rsid w:val="007C6AAE"/>
    <w:rPr>
      <w:rFonts w:cs="Times New Roman"/>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szCs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7"/>
      </w:numPr>
      <w:jc w:val="both"/>
    </w:pPr>
  </w:style>
  <w:style w:type="paragraph" w:customStyle="1" w:styleId="literowanie">
    <w:name w:val="literowanie"/>
    <w:basedOn w:val="Normal"/>
    <w:uiPriority w:val="99"/>
    <w:rsid w:val="00C45E08"/>
    <w:pPr>
      <w:numPr>
        <w:numId w:val="16"/>
      </w:numPr>
      <w:jc w:val="both"/>
    </w:pPr>
  </w:style>
  <w:style w:type="paragraph" w:customStyle="1" w:styleId="literowanie4">
    <w:name w:val="literowanie 4"/>
    <w:basedOn w:val="Heading3"/>
    <w:uiPriority w:val="99"/>
    <w:rsid w:val="00C45E08"/>
    <w:pPr>
      <w:numPr>
        <w:numId w:val="14"/>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5"/>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9A287B"/>
  </w:style>
  <w:style w:type="paragraph" w:customStyle="1" w:styleId="Znak1ZnakZnakZnakZnakZnakZnakZnakZnakZnakZnak3">
    <w:name w:val="Znak1 Znak Znak Znak Znak Znak Znak Znak Znak Znak Znak3"/>
    <w:basedOn w:val="Normal"/>
    <w:uiPriority w:val="99"/>
    <w:rsid w:val="00E01786"/>
  </w:style>
  <w:style w:type="paragraph" w:customStyle="1" w:styleId="Znak1ZnakZnakZnakZnakZnakZnak2">
    <w:name w:val="Znak1 Znak Znak Znak Znak Znak Znak2"/>
    <w:basedOn w:val="Normal"/>
    <w:uiPriority w:val="99"/>
    <w:rsid w:val="00FD5AEE"/>
  </w:style>
  <w:style w:type="paragraph" w:customStyle="1" w:styleId="Znak1ZnakZnakZnakZnakZnakZnak3">
    <w:name w:val="Znak1 Znak Znak Znak Znak Znak Znak3"/>
    <w:basedOn w:val="Normal"/>
    <w:uiPriority w:val="99"/>
    <w:rsid w:val="00BE2F52"/>
  </w:style>
  <w:style w:type="paragraph" w:customStyle="1" w:styleId="Znak3">
    <w:name w:val="Znak3"/>
    <w:basedOn w:val="Normal"/>
    <w:uiPriority w:val="99"/>
    <w:rsid w:val="005238A6"/>
  </w:style>
  <w:style w:type="paragraph" w:customStyle="1" w:styleId="Znak1ZnakZnakZnakZnakZnakZnakZnakZnakZnakZnakZnak1">
    <w:name w:val="Znak1 Znak Znak Znak Znak Znak Znak Znak Znak Znak Znak Znak1"/>
    <w:basedOn w:val="Normal"/>
    <w:uiPriority w:val="99"/>
    <w:rsid w:val="005238A6"/>
  </w:style>
  <w:style w:type="paragraph" w:customStyle="1" w:styleId="Akapitzlist">
    <w:name w:val="Akapit z listą"/>
    <w:basedOn w:val="Normal"/>
    <w:uiPriority w:val="99"/>
    <w:rsid w:val="00974636"/>
    <w:pPr>
      <w:suppressAutoHyphens/>
      <w:ind w:left="708"/>
    </w:pPr>
    <w:rPr>
      <w:sz w:val="20"/>
      <w:szCs w:val="20"/>
      <w:lang w:eastAsia="ar-SA"/>
    </w:rPr>
  </w:style>
  <w:style w:type="character" w:styleId="FollowedHyperlink">
    <w:name w:val="FollowedHyperlink"/>
    <w:basedOn w:val="DefaultParagraphFont"/>
    <w:uiPriority w:val="99"/>
    <w:locked/>
    <w:rsid w:val="0015729E"/>
    <w:rPr>
      <w:rFonts w:cs="Times New Roman"/>
      <w:color w:val="800080"/>
      <w:u w:val="single"/>
    </w:rPr>
  </w:style>
  <w:style w:type="paragraph" w:customStyle="1" w:styleId="font5">
    <w:name w:val="font5"/>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font6">
    <w:name w:val="font6"/>
    <w:basedOn w:val="Normal"/>
    <w:uiPriority w:val="99"/>
    <w:rsid w:val="0015729E"/>
    <w:pPr>
      <w:spacing w:before="100" w:beforeAutospacing="1" w:after="100" w:afterAutospacing="1"/>
    </w:pPr>
    <w:rPr>
      <w:rFonts w:ascii="Arial" w:hAnsi="Arial" w:cs="Arial"/>
      <w:b/>
      <w:bCs/>
      <w:color w:val="000000"/>
      <w:sz w:val="20"/>
      <w:szCs w:val="20"/>
    </w:rPr>
  </w:style>
  <w:style w:type="paragraph" w:customStyle="1" w:styleId="font7">
    <w:name w:val="font7"/>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font8">
    <w:name w:val="font8"/>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xl63">
    <w:name w:val="xl63"/>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4">
    <w:name w:val="xl64"/>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6">
    <w:name w:val="xl66"/>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9">
    <w:name w:val="xl69"/>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6">
    <w:name w:val="xl76"/>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Normal"/>
    <w:uiPriority w:val="99"/>
    <w:rsid w:val="0015729E"/>
    <w:pPr>
      <w:spacing w:before="100" w:beforeAutospacing="1" w:after="100" w:afterAutospacing="1"/>
      <w:jc w:val="center"/>
    </w:pPr>
    <w:rPr>
      <w:b/>
      <w:bCs/>
      <w:color w:val="000000"/>
      <w:sz w:val="28"/>
      <w:szCs w:val="28"/>
    </w:rPr>
  </w:style>
  <w:style w:type="paragraph" w:customStyle="1" w:styleId="xl80">
    <w:name w:val="xl80"/>
    <w:basedOn w:val="Normal"/>
    <w:uiPriority w:val="99"/>
    <w:rsid w:val="0015729E"/>
    <w:pPr>
      <w:spacing w:before="100" w:beforeAutospacing="1" w:after="100" w:afterAutospacing="1"/>
      <w:jc w:val="center"/>
    </w:pPr>
    <w:rPr>
      <w:b/>
      <w:bCs/>
      <w:color w:val="000000"/>
    </w:rPr>
  </w:style>
  <w:style w:type="paragraph" w:customStyle="1" w:styleId="Znak1ZnakZnakZnakZnakZnakZnakZnakZnak1">
    <w:name w:val="Znak1 Znak Znak Znak Znak Znak Znak Znak Znak1"/>
    <w:basedOn w:val="Normal"/>
    <w:uiPriority w:val="99"/>
    <w:rsid w:val="008350D2"/>
  </w:style>
  <w:style w:type="character" w:customStyle="1" w:styleId="ZnakZnak111">
    <w:name w:val="Znak Znak111"/>
    <w:uiPriority w:val="99"/>
    <w:rsid w:val="008350D2"/>
    <w:rPr>
      <w:sz w:val="24"/>
      <w:lang w:val="pl-PL" w:eastAsia="pl-PL"/>
    </w:rPr>
  </w:style>
</w:styles>
</file>

<file path=word/webSettings.xml><?xml version="1.0" encoding="utf-8"?>
<w:webSettings xmlns:r="http://schemas.openxmlformats.org/officeDocument/2006/relationships" xmlns:w="http://schemas.openxmlformats.org/wordprocessingml/2006/main">
  <w:divs>
    <w:div w:id="1665695159">
      <w:marLeft w:val="0"/>
      <w:marRight w:val="0"/>
      <w:marTop w:val="0"/>
      <w:marBottom w:val="0"/>
      <w:divBdr>
        <w:top w:val="none" w:sz="0" w:space="0" w:color="auto"/>
        <w:left w:val="none" w:sz="0" w:space="0" w:color="auto"/>
        <w:bottom w:val="none" w:sz="0" w:space="0" w:color="auto"/>
        <w:right w:val="none" w:sz="0" w:space="0" w:color="auto"/>
      </w:divBdr>
    </w:div>
    <w:div w:id="1665695160">
      <w:marLeft w:val="0"/>
      <w:marRight w:val="0"/>
      <w:marTop w:val="0"/>
      <w:marBottom w:val="0"/>
      <w:divBdr>
        <w:top w:val="none" w:sz="0" w:space="0" w:color="auto"/>
        <w:left w:val="none" w:sz="0" w:space="0" w:color="auto"/>
        <w:bottom w:val="none" w:sz="0" w:space="0" w:color="auto"/>
        <w:right w:val="none" w:sz="0" w:space="0" w:color="auto"/>
      </w:divBdr>
    </w:div>
    <w:div w:id="1665695161">
      <w:marLeft w:val="0"/>
      <w:marRight w:val="0"/>
      <w:marTop w:val="0"/>
      <w:marBottom w:val="0"/>
      <w:divBdr>
        <w:top w:val="none" w:sz="0" w:space="0" w:color="auto"/>
        <w:left w:val="none" w:sz="0" w:space="0" w:color="auto"/>
        <w:bottom w:val="none" w:sz="0" w:space="0" w:color="auto"/>
        <w:right w:val="none" w:sz="0" w:space="0" w:color="auto"/>
      </w:divBdr>
    </w:div>
    <w:div w:id="1665695162">
      <w:marLeft w:val="0"/>
      <w:marRight w:val="0"/>
      <w:marTop w:val="0"/>
      <w:marBottom w:val="0"/>
      <w:divBdr>
        <w:top w:val="none" w:sz="0" w:space="0" w:color="auto"/>
        <w:left w:val="none" w:sz="0" w:space="0" w:color="auto"/>
        <w:bottom w:val="none" w:sz="0" w:space="0" w:color="auto"/>
        <w:right w:val="none" w:sz="0" w:space="0" w:color="auto"/>
      </w:divBdr>
    </w:div>
    <w:div w:id="1665695163">
      <w:marLeft w:val="0"/>
      <w:marRight w:val="0"/>
      <w:marTop w:val="0"/>
      <w:marBottom w:val="0"/>
      <w:divBdr>
        <w:top w:val="none" w:sz="0" w:space="0" w:color="auto"/>
        <w:left w:val="none" w:sz="0" w:space="0" w:color="auto"/>
        <w:bottom w:val="none" w:sz="0" w:space="0" w:color="auto"/>
        <w:right w:val="none" w:sz="0" w:space="0" w:color="auto"/>
      </w:divBdr>
    </w:div>
    <w:div w:id="1665695164">
      <w:marLeft w:val="0"/>
      <w:marRight w:val="0"/>
      <w:marTop w:val="0"/>
      <w:marBottom w:val="0"/>
      <w:divBdr>
        <w:top w:val="none" w:sz="0" w:space="0" w:color="auto"/>
        <w:left w:val="none" w:sz="0" w:space="0" w:color="auto"/>
        <w:bottom w:val="none" w:sz="0" w:space="0" w:color="auto"/>
        <w:right w:val="none" w:sz="0" w:space="0" w:color="auto"/>
      </w:divBdr>
    </w:div>
    <w:div w:id="1665695165">
      <w:marLeft w:val="0"/>
      <w:marRight w:val="0"/>
      <w:marTop w:val="0"/>
      <w:marBottom w:val="0"/>
      <w:divBdr>
        <w:top w:val="none" w:sz="0" w:space="0" w:color="auto"/>
        <w:left w:val="none" w:sz="0" w:space="0" w:color="auto"/>
        <w:bottom w:val="none" w:sz="0" w:space="0" w:color="auto"/>
        <w:right w:val="none" w:sz="0" w:space="0" w:color="auto"/>
      </w:divBdr>
    </w:div>
    <w:div w:id="1665695166">
      <w:marLeft w:val="0"/>
      <w:marRight w:val="0"/>
      <w:marTop w:val="0"/>
      <w:marBottom w:val="0"/>
      <w:divBdr>
        <w:top w:val="none" w:sz="0" w:space="0" w:color="auto"/>
        <w:left w:val="none" w:sz="0" w:space="0" w:color="auto"/>
        <w:bottom w:val="none" w:sz="0" w:space="0" w:color="auto"/>
        <w:right w:val="none" w:sz="0" w:space="0" w:color="auto"/>
      </w:divBdr>
    </w:div>
    <w:div w:id="1665695167">
      <w:marLeft w:val="0"/>
      <w:marRight w:val="0"/>
      <w:marTop w:val="0"/>
      <w:marBottom w:val="0"/>
      <w:divBdr>
        <w:top w:val="none" w:sz="0" w:space="0" w:color="auto"/>
        <w:left w:val="none" w:sz="0" w:space="0" w:color="auto"/>
        <w:bottom w:val="none" w:sz="0" w:space="0" w:color="auto"/>
        <w:right w:val="none" w:sz="0" w:space="0" w:color="auto"/>
      </w:divBdr>
    </w:div>
    <w:div w:id="1665695168">
      <w:marLeft w:val="0"/>
      <w:marRight w:val="0"/>
      <w:marTop w:val="0"/>
      <w:marBottom w:val="0"/>
      <w:divBdr>
        <w:top w:val="none" w:sz="0" w:space="0" w:color="auto"/>
        <w:left w:val="none" w:sz="0" w:space="0" w:color="auto"/>
        <w:bottom w:val="none" w:sz="0" w:space="0" w:color="auto"/>
        <w:right w:val="none" w:sz="0" w:space="0" w:color="auto"/>
      </w:divBdr>
    </w:div>
    <w:div w:id="1665695169">
      <w:marLeft w:val="0"/>
      <w:marRight w:val="0"/>
      <w:marTop w:val="0"/>
      <w:marBottom w:val="0"/>
      <w:divBdr>
        <w:top w:val="none" w:sz="0" w:space="0" w:color="auto"/>
        <w:left w:val="none" w:sz="0" w:space="0" w:color="auto"/>
        <w:bottom w:val="none" w:sz="0" w:space="0" w:color="auto"/>
        <w:right w:val="none" w:sz="0" w:space="0" w:color="auto"/>
      </w:divBdr>
    </w:div>
    <w:div w:id="1665695170">
      <w:marLeft w:val="0"/>
      <w:marRight w:val="0"/>
      <w:marTop w:val="0"/>
      <w:marBottom w:val="0"/>
      <w:divBdr>
        <w:top w:val="none" w:sz="0" w:space="0" w:color="auto"/>
        <w:left w:val="none" w:sz="0" w:space="0" w:color="auto"/>
        <w:bottom w:val="none" w:sz="0" w:space="0" w:color="auto"/>
        <w:right w:val="none" w:sz="0" w:space="0" w:color="auto"/>
      </w:divBdr>
    </w:div>
    <w:div w:id="1665695171">
      <w:marLeft w:val="0"/>
      <w:marRight w:val="0"/>
      <w:marTop w:val="0"/>
      <w:marBottom w:val="0"/>
      <w:divBdr>
        <w:top w:val="none" w:sz="0" w:space="0" w:color="auto"/>
        <w:left w:val="none" w:sz="0" w:space="0" w:color="auto"/>
        <w:bottom w:val="none" w:sz="0" w:space="0" w:color="auto"/>
        <w:right w:val="none" w:sz="0" w:space="0" w:color="auto"/>
      </w:divBdr>
    </w:div>
    <w:div w:id="1665695172">
      <w:marLeft w:val="0"/>
      <w:marRight w:val="0"/>
      <w:marTop w:val="0"/>
      <w:marBottom w:val="0"/>
      <w:divBdr>
        <w:top w:val="none" w:sz="0" w:space="0" w:color="auto"/>
        <w:left w:val="none" w:sz="0" w:space="0" w:color="auto"/>
        <w:bottom w:val="none" w:sz="0" w:space="0" w:color="auto"/>
        <w:right w:val="none" w:sz="0" w:space="0" w:color="auto"/>
      </w:divBdr>
    </w:div>
    <w:div w:id="1665695173">
      <w:marLeft w:val="0"/>
      <w:marRight w:val="0"/>
      <w:marTop w:val="0"/>
      <w:marBottom w:val="0"/>
      <w:divBdr>
        <w:top w:val="none" w:sz="0" w:space="0" w:color="auto"/>
        <w:left w:val="none" w:sz="0" w:space="0" w:color="auto"/>
        <w:bottom w:val="none" w:sz="0" w:space="0" w:color="auto"/>
        <w:right w:val="none" w:sz="0" w:space="0" w:color="auto"/>
      </w:divBdr>
    </w:div>
    <w:div w:id="1665695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1281</TotalTime>
  <Pages>37</Pages>
  <Words>12496</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122</cp:revision>
  <cp:lastPrinted>2016-11-16T09:40:00Z</cp:lastPrinted>
  <dcterms:created xsi:type="dcterms:W3CDTF">2016-08-16T09:18:00Z</dcterms:created>
  <dcterms:modified xsi:type="dcterms:W3CDTF">2016-11-21T13:34:00Z</dcterms:modified>
</cp:coreProperties>
</file>