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Pr="00887862" w:rsidRDefault="00772690" w:rsidP="00887862">
      <w:pPr>
        <w:spacing w:before="8"/>
        <w:jc w:val="center"/>
        <w:textAlignment w:val="baseline"/>
        <w:rPr>
          <w:rFonts w:ascii="Tahoma" w:hAnsi="Tahoma" w:cs="Tahoma"/>
          <w:color w:val="000000"/>
          <w:spacing w:val="-4"/>
          <w:sz w:val="18"/>
          <w:szCs w:val="18"/>
        </w:rPr>
      </w:pPr>
      <w:r>
        <w:rPr>
          <w:rFonts w:ascii="Tahoma" w:hAnsi="Tahoma" w:cs="Tahoma"/>
          <w:color w:val="000000"/>
          <w:spacing w:val="-4"/>
          <w:sz w:val="18"/>
          <w:szCs w:val="18"/>
        </w:rPr>
        <w:t xml:space="preserve">WZÓR </w:t>
      </w:r>
      <w:r w:rsidRPr="00887862">
        <w:rPr>
          <w:rFonts w:ascii="Tahoma" w:hAnsi="Tahoma" w:cs="Tahoma"/>
          <w:color w:val="000000"/>
          <w:spacing w:val="-4"/>
          <w:sz w:val="18"/>
          <w:szCs w:val="18"/>
        </w:rPr>
        <w:t>UMOW</w:t>
      </w:r>
      <w:r>
        <w:rPr>
          <w:rFonts w:ascii="Tahoma" w:hAnsi="Tahoma" w:cs="Tahoma"/>
          <w:color w:val="000000"/>
          <w:spacing w:val="-4"/>
          <w:sz w:val="18"/>
          <w:szCs w:val="18"/>
        </w:rPr>
        <w:t>Y NR DPZ/96/PN/82/16</w:t>
      </w:r>
    </w:p>
    <w:p w:rsidR="00772690" w:rsidRPr="00887862" w:rsidRDefault="00772690" w:rsidP="00887862">
      <w:pPr>
        <w:spacing w:before="8"/>
        <w:jc w:val="both"/>
        <w:textAlignment w:val="baseline"/>
        <w:rPr>
          <w:rFonts w:ascii="Tahoma" w:hAnsi="Tahoma" w:cs="Tahoma"/>
          <w:color w:val="000000"/>
          <w:spacing w:val="-4"/>
          <w:sz w:val="18"/>
          <w:szCs w:val="18"/>
        </w:rPr>
      </w:pPr>
      <w:r w:rsidRPr="00887862">
        <w:rPr>
          <w:rFonts w:ascii="Tahoma" w:hAnsi="Tahoma" w:cs="Tahoma"/>
          <w:color w:val="000000"/>
          <w:spacing w:val="-4"/>
          <w:sz w:val="18"/>
          <w:szCs w:val="18"/>
        </w:rPr>
        <w:t>W dniu ……………………...w Warszawie pomiędzy 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przez Dyrektora Zarządu Dróg Miejskich na podstawie pełnomocnictwa                                                   nr ………………. z dnia ……………………r.</w:t>
      </w:r>
    </w:p>
    <w:p w:rsidR="00772690" w:rsidRDefault="00772690" w:rsidP="00887862">
      <w:pPr>
        <w:spacing w:before="8"/>
        <w:textAlignment w:val="baseline"/>
        <w:rPr>
          <w:rFonts w:ascii="Tahoma" w:hAnsi="Tahoma" w:cs="Tahoma"/>
          <w:color w:val="000000"/>
          <w:spacing w:val="-4"/>
          <w:sz w:val="18"/>
          <w:szCs w:val="18"/>
        </w:rPr>
      </w:pPr>
      <w:r w:rsidRPr="00887862">
        <w:rPr>
          <w:rFonts w:ascii="Tahoma" w:hAnsi="Tahoma" w:cs="Tahoma"/>
          <w:color w:val="000000"/>
          <w:spacing w:val="-4"/>
          <w:sz w:val="18"/>
          <w:szCs w:val="18"/>
        </w:rPr>
        <w:t>___________________________________________________________________</w:t>
      </w:r>
    </w:p>
    <w:p w:rsidR="00772690" w:rsidRPr="00887862" w:rsidRDefault="00772690" w:rsidP="00887862">
      <w:pPr>
        <w:spacing w:before="8"/>
        <w:textAlignment w:val="baseline"/>
        <w:rPr>
          <w:rFonts w:ascii="Tahoma" w:hAnsi="Tahoma" w:cs="Tahoma"/>
          <w:color w:val="000000"/>
          <w:spacing w:val="-4"/>
          <w:sz w:val="18"/>
          <w:szCs w:val="18"/>
        </w:rPr>
      </w:pPr>
      <w:r>
        <w:rPr>
          <w:rFonts w:ascii="Tahoma" w:hAnsi="Tahoma" w:cs="Tahoma"/>
          <w:color w:val="000000"/>
          <w:spacing w:val="-4"/>
          <w:sz w:val="18"/>
          <w:szCs w:val="18"/>
        </w:rPr>
        <w:t>Zwanym dalej „Zamawiającym”</w:t>
      </w:r>
    </w:p>
    <w:p w:rsidR="00772690" w:rsidRPr="00887862" w:rsidRDefault="00772690" w:rsidP="00887862">
      <w:pPr>
        <w:spacing w:before="8"/>
        <w:textAlignment w:val="baseline"/>
        <w:rPr>
          <w:rFonts w:ascii="Tahoma" w:hAnsi="Tahoma" w:cs="Tahoma"/>
          <w:color w:val="000000"/>
          <w:spacing w:val="-4"/>
          <w:sz w:val="18"/>
          <w:szCs w:val="18"/>
        </w:rPr>
      </w:pPr>
      <w:r w:rsidRPr="00887862">
        <w:rPr>
          <w:rFonts w:ascii="Tahoma" w:hAnsi="Tahoma" w:cs="Tahoma"/>
          <w:color w:val="000000"/>
          <w:spacing w:val="-4"/>
          <w:sz w:val="18"/>
          <w:szCs w:val="18"/>
        </w:rPr>
        <w:t xml:space="preserve">a </w:t>
      </w:r>
    </w:p>
    <w:p w:rsidR="00772690" w:rsidRPr="00887862" w:rsidRDefault="00772690" w:rsidP="00887862">
      <w:pPr>
        <w:spacing w:before="8"/>
        <w:textAlignment w:val="baseline"/>
        <w:rPr>
          <w:rFonts w:ascii="Tahoma" w:hAnsi="Tahoma" w:cs="Tahoma"/>
          <w:color w:val="000000"/>
          <w:spacing w:val="-4"/>
          <w:sz w:val="18"/>
          <w:szCs w:val="18"/>
        </w:rPr>
      </w:pPr>
      <w:r>
        <w:rPr>
          <w:rFonts w:ascii="Tahoma" w:hAnsi="Tahoma" w:cs="Tahoma"/>
          <w:color w:val="000000"/>
          <w:spacing w:val="-4"/>
          <w:sz w:val="18"/>
          <w:szCs w:val="18"/>
        </w:rPr>
        <w:t>___________________________________________________________________</w:t>
      </w:r>
    </w:p>
    <w:p w:rsidR="00772690" w:rsidRPr="00887862" w:rsidRDefault="00772690" w:rsidP="00887862">
      <w:pPr>
        <w:spacing w:before="8"/>
        <w:textAlignment w:val="baseline"/>
        <w:rPr>
          <w:rFonts w:ascii="Tahoma" w:hAnsi="Tahoma" w:cs="Tahoma"/>
          <w:color w:val="000000"/>
          <w:spacing w:val="-4"/>
          <w:sz w:val="18"/>
          <w:szCs w:val="18"/>
        </w:rPr>
      </w:pPr>
    </w:p>
    <w:p w:rsidR="00772690" w:rsidRDefault="00772690" w:rsidP="00887862">
      <w:pPr>
        <w:spacing w:before="8"/>
        <w:textAlignment w:val="baseline"/>
        <w:rPr>
          <w:rFonts w:ascii="Tahoma" w:hAnsi="Tahoma" w:cs="Tahoma"/>
          <w:color w:val="000000"/>
          <w:spacing w:val="-4"/>
          <w:sz w:val="18"/>
          <w:szCs w:val="18"/>
        </w:rPr>
      </w:pPr>
      <w:r w:rsidRPr="00887862">
        <w:rPr>
          <w:rFonts w:ascii="Tahoma" w:hAnsi="Tahoma" w:cs="Tahoma"/>
          <w:color w:val="000000"/>
          <w:spacing w:val="-4"/>
          <w:sz w:val="18"/>
          <w:szCs w:val="18"/>
        </w:rPr>
        <w:t xml:space="preserve">z siedzibą w ……………………… przy ul. …………………………………; …………………………………………… zarejestrowaną w ……………………………………………………………………………………………  pod numerem KRS ……………………………… zwaną dalej ”Wykonawcą”, posługującą się numerem REGON: …………………………, numerem NIP: ………………………… reprezentowaną jednoosobowo/dwuosobowo przez: </w:t>
      </w:r>
    </w:p>
    <w:p w:rsidR="00772690" w:rsidRPr="00887862" w:rsidRDefault="00772690" w:rsidP="00887862">
      <w:pPr>
        <w:spacing w:before="8"/>
        <w:textAlignment w:val="baseline"/>
        <w:rPr>
          <w:rFonts w:ascii="Tahoma" w:hAnsi="Tahoma" w:cs="Tahoma"/>
          <w:color w:val="000000"/>
          <w:spacing w:val="-4"/>
          <w:sz w:val="18"/>
          <w:szCs w:val="18"/>
        </w:rPr>
      </w:pPr>
      <w:r>
        <w:rPr>
          <w:rFonts w:ascii="Tahoma" w:hAnsi="Tahoma" w:cs="Tahoma"/>
          <w:color w:val="000000"/>
          <w:spacing w:val="-4"/>
          <w:sz w:val="18"/>
          <w:szCs w:val="18"/>
        </w:rPr>
        <w:t>____________________________________________________________________</w:t>
      </w:r>
    </w:p>
    <w:p w:rsidR="00772690" w:rsidRPr="00887862" w:rsidRDefault="00772690">
      <w:pPr>
        <w:spacing w:before="8"/>
        <w:textAlignment w:val="baseline"/>
        <w:rPr>
          <w:rFonts w:ascii="Tahoma" w:hAnsi="Tahoma" w:cs="Tahoma"/>
          <w:color w:val="000000"/>
          <w:spacing w:val="-4"/>
          <w:sz w:val="18"/>
          <w:szCs w:val="18"/>
        </w:rPr>
      </w:pPr>
    </w:p>
    <w:p w:rsidR="00772690" w:rsidRPr="00887862" w:rsidRDefault="00772690">
      <w:pPr>
        <w:spacing w:before="124"/>
        <w:jc w:val="both"/>
        <w:textAlignment w:val="baseline"/>
        <w:rPr>
          <w:rFonts w:ascii="Tahoma" w:hAnsi="Tahoma" w:cs="Tahoma"/>
          <w:color w:val="000000"/>
          <w:sz w:val="18"/>
          <w:szCs w:val="18"/>
        </w:rPr>
      </w:pPr>
      <w:r w:rsidRPr="00887862">
        <w:rPr>
          <w:rFonts w:ascii="Tahoma" w:hAnsi="Tahoma" w:cs="Tahoma"/>
          <w:color w:val="000000"/>
          <w:sz w:val="18"/>
          <w:szCs w:val="18"/>
        </w:rPr>
        <w:t xml:space="preserve">Zamawiający i Wykonawca zwani są dalej w Umowie także łącznie </w:t>
      </w:r>
      <w:r w:rsidRPr="00887862">
        <w:rPr>
          <w:rFonts w:ascii="Tahoma" w:hAnsi="Tahoma" w:cs="Tahoma"/>
          <w:b/>
          <w:color w:val="000000"/>
          <w:sz w:val="18"/>
          <w:szCs w:val="18"/>
        </w:rPr>
        <w:t xml:space="preserve">„Stronami". </w:t>
      </w:r>
      <w:r w:rsidRPr="00887862">
        <w:rPr>
          <w:rFonts w:ascii="Tahoma" w:hAnsi="Tahoma" w:cs="Tahoma"/>
          <w:color w:val="000000"/>
          <w:sz w:val="18"/>
          <w:szCs w:val="18"/>
        </w:rPr>
        <w:t xml:space="preserve">a indywidualnie — </w:t>
      </w:r>
      <w:r w:rsidRPr="00887862">
        <w:rPr>
          <w:rFonts w:ascii="Tahoma" w:hAnsi="Tahoma" w:cs="Tahoma"/>
          <w:b/>
          <w:color w:val="000000"/>
          <w:sz w:val="18"/>
          <w:szCs w:val="18"/>
        </w:rPr>
        <w:t>„Stroną".</w:t>
      </w:r>
    </w:p>
    <w:p w:rsidR="00772690" w:rsidRPr="00887862" w:rsidRDefault="00772690" w:rsidP="00141001">
      <w:pPr>
        <w:spacing w:before="558"/>
        <w:jc w:val="both"/>
        <w:textAlignment w:val="baseline"/>
        <w:rPr>
          <w:rFonts w:ascii="Tahoma" w:hAnsi="Tahoma" w:cs="Tahoma"/>
          <w:color w:val="000000"/>
          <w:sz w:val="18"/>
          <w:szCs w:val="18"/>
        </w:rPr>
      </w:pPr>
      <w:r w:rsidRPr="00887862">
        <w:rPr>
          <w:rFonts w:ascii="Tahoma" w:hAnsi="Tahoma" w:cs="Tahoma"/>
          <w:color w:val="000000"/>
          <w:sz w:val="18"/>
          <w:szCs w:val="18"/>
        </w:rPr>
        <w:t xml:space="preserve">Na podstawie postępowania o udzielenie zamówienia publicznego, znak sprawy </w:t>
      </w:r>
      <w:r>
        <w:rPr>
          <w:rFonts w:ascii="Tahoma" w:hAnsi="Tahoma" w:cs="Tahoma"/>
          <w:color w:val="000000"/>
          <w:spacing w:val="-4"/>
          <w:sz w:val="18"/>
          <w:szCs w:val="18"/>
        </w:rPr>
        <w:t>DPZ/96/PN/82/16</w:t>
      </w:r>
      <w:r w:rsidRPr="00887862">
        <w:rPr>
          <w:rFonts w:ascii="Tahoma" w:hAnsi="Tahoma" w:cs="Tahoma"/>
          <w:color w:val="000000"/>
          <w:sz w:val="18"/>
          <w:szCs w:val="18"/>
        </w:rPr>
        <w:t>, „</w:t>
      </w:r>
      <w:r w:rsidRPr="00141001">
        <w:rPr>
          <w:rFonts w:ascii="Tahoma" w:hAnsi="Tahoma" w:cs="Tahoma"/>
          <w:color w:val="000000"/>
          <w:sz w:val="18"/>
          <w:szCs w:val="18"/>
        </w:rPr>
        <w:t>Budowa systemu wspierającego zarządzanie w</w:t>
      </w:r>
      <w:r>
        <w:rPr>
          <w:rFonts w:ascii="Tahoma" w:hAnsi="Tahoma" w:cs="Tahoma"/>
          <w:color w:val="000000"/>
          <w:sz w:val="18"/>
          <w:szCs w:val="18"/>
        </w:rPr>
        <w:t xml:space="preserve">szystkimi procesami związanymi </w:t>
      </w:r>
      <w:r w:rsidRPr="00141001">
        <w:rPr>
          <w:rFonts w:ascii="Tahoma" w:hAnsi="Tahoma" w:cs="Tahoma"/>
          <w:color w:val="000000"/>
          <w:sz w:val="18"/>
          <w:szCs w:val="18"/>
        </w:rPr>
        <w:t>z funkcjonowaniem Strefy Płatnego Parkowania Niestrzeżonego w m.st. Warszawie wraz z niezbędną infrastrukturą serwerową i sieciową</w:t>
      </w:r>
      <w:r w:rsidRPr="00887862">
        <w:rPr>
          <w:rFonts w:ascii="Tahoma" w:hAnsi="Tahoma" w:cs="Tahoma"/>
          <w:color w:val="000000"/>
          <w:sz w:val="18"/>
          <w:szCs w:val="18"/>
        </w:rPr>
        <w:t>” (dalej: ZDM-SPPN) przeprowadzonego zgodnie z ustawą z dnia 29 stycznia 2004 r. - Prawo zamówień publicznych (</w:t>
      </w:r>
      <w:r>
        <w:rPr>
          <w:rFonts w:ascii="Tahoma" w:hAnsi="Tahoma" w:cs="Tahoma"/>
          <w:sz w:val="18"/>
          <w:szCs w:val="18"/>
        </w:rPr>
        <w:t>Dz. U. z 2015 r., poz. 2164 z późn. zm.),</w:t>
      </w:r>
      <w:r w:rsidRPr="00887862">
        <w:rPr>
          <w:rFonts w:ascii="Tahoma" w:hAnsi="Tahoma" w:cs="Tahoma"/>
          <w:color w:val="000000"/>
          <w:sz w:val="18"/>
          <w:szCs w:val="18"/>
        </w:rPr>
        <w:t xml:space="preserve"> („PZP"), w trybie przetargu nieograniczonego (art. 39 ustawy PZP), Zamawiający powierza Wykonawcy do realizacji przedmiot zamówienia, opisany w niniejszej Umowie.</w:t>
      </w:r>
    </w:p>
    <w:p w:rsidR="00772690" w:rsidRPr="00887862" w:rsidRDefault="00772690">
      <w:pPr>
        <w:spacing w:before="598"/>
        <w:textAlignment w:val="baseline"/>
        <w:rPr>
          <w:rFonts w:ascii="Tahoma" w:hAnsi="Tahoma" w:cs="Tahoma"/>
          <w:color w:val="000000"/>
          <w:sz w:val="18"/>
          <w:szCs w:val="18"/>
        </w:rPr>
      </w:pPr>
      <w:r w:rsidRPr="00887862">
        <w:rPr>
          <w:rFonts w:ascii="Tahoma" w:hAnsi="Tahoma" w:cs="Tahoma"/>
          <w:color w:val="000000"/>
          <w:sz w:val="18"/>
          <w:szCs w:val="18"/>
        </w:rPr>
        <w:t>Definicje: Pojęcia zawarte w Umowie są zdefiniowane w Opisie Przedmiotu Zamówienia.</w:t>
      </w:r>
    </w:p>
    <w:p w:rsidR="00772690" w:rsidRPr="00887862" w:rsidRDefault="00772690">
      <w:pPr>
        <w:spacing w:before="602"/>
        <w:textAlignment w:val="baseline"/>
        <w:rPr>
          <w:rFonts w:ascii="Tahoma" w:hAnsi="Tahoma" w:cs="Tahoma"/>
          <w:b/>
          <w:color w:val="000000"/>
          <w:spacing w:val="-3"/>
          <w:sz w:val="18"/>
          <w:szCs w:val="18"/>
        </w:rPr>
      </w:pPr>
      <w:r w:rsidRPr="00887862">
        <w:rPr>
          <w:rFonts w:ascii="Tahoma" w:hAnsi="Tahoma" w:cs="Tahoma"/>
          <w:b/>
          <w:color w:val="000000"/>
          <w:spacing w:val="-3"/>
          <w:sz w:val="18"/>
          <w:szCs w:val="18"/>
        </w:rPr>
        <w:t>§</w:t>
      </w:r>
      <w:r w:rsidRPr="00887862">
        <w:rPr>
          <w:rFonts w:ascii="Tahoma" w:hAnsi="Tahoma" w:cs="Tahoma"/>
          <w:b/>
          <w:color w:val="000000"/>
          <w:spacing w:val="-6"/>
          <w:sz w:val="18"/>
          <w:szCs w:val="18"/>
        </w:rPr>
        <w:t xml:space="preserve">1. </w:t>
      </w:r>
      <w:r w:rsidRPr="00887862">
        <w:rPr>
          <w:rFonts w:ascii="Tahoma" w:hAnsi="Tahoma" w:cs="Tahoma"/>
          <w:b/>
          <w:color w:val="000000"/>
          <w:spacing w:val="-3"/>
          <w:sz w:val="18"/>
          <w:szCs w:val="18"/>
        </w:rPr>
        <w:t>Przedmiot Umowy</w:t>
      </w:r>
    </w:p>
    <w:p w:rsidR="00772690" w:rsidRPr="00887862" w:rsidRDefault="00772690">
      <w:pPr>
        <w:pStyle w:val="Akapitzlist2"/>
        <w:numPr>
          <w:ilvl w:val="0"/>
          <w:numId w:val="1"/>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Przedmiotem Umowy jest:</w:t>
      </w:r>
    </w:p>
    <w:p w:rsidR="00772690" w:rsidRPr="00887862" w:rsidRDefault="00772690">
      <w:pPr>
        <w:pStyle w:val="Bezodstpw1"/>
        <w:numPr>
          <w:ilvl w:val="0"/>
          <w:numId w:val="2"/>
        </w:numPr>
        <w:spacing w:line="276" w:lineRule="auto"/>
        <w:jc w:val="left"/>
        <w:rPr>
          <w:rFonts w:ascii="Tahoma" w:hAnsi="Tahoma" w:cs="Tahoma"/>
          <w:sz w:val="18"/>
          <w:szCs w:val="18"/>
        </w:rPr>
      </w:pPr>
      <w:r w:rsidRPr="00887862">
        <w:rPr>
          <w:rFonts w:ascii="Tahoma" w:hAnsi="Tahoma" w:cs="Tahoma"/>
          <w:sz w:val="18"/>
          <w:szCs w:val="18"/>
        </w:rPr>
        <w:t>Zaprojektowanie i wytworzenie systemu ZDM-SPPN;</w:t>
      </w:r>
    </w:p>
    <w:p w:rsidR="00772690" w:rsidRPr="00887862" w:rsidRDefault="00772690">
      <w:pPr>
        <w:pStyle w:val="Bezodstpw1"/>
        <w:numPr>
          <w:ilvl w:val="0"/>
          <w:numId w:val="2"/>
        </w:numPr>
        <w:spacing w:line="276" w:lineRule="auto"/>
        <w:rPr>
          <w:rFonts w:ascii="Tahoma" w:hAnsi="Tahoma" w:cs="Tahoma"/>
          <w:sz w:val="18"/>
          <w:szCs w:val="18"/>
        </w:rPr>
      </w:pPr>
      <w:r w:rsidRPr="00887862">
        <w:rPr>
          <w:rFonts w:ascii="Tahoma" w:hAnsi="Tahoma" w:cs="Tahoma"/>
          <w:sz w:val="18"/>
          <w:szCs w:val="18"/>
        </w:rPr>
        <w:t>Konfiguracja systemu ZDM-SPPN i wdrożenie na infrastrukturze sprzętowej dostarczonej przez Wykonawcę dla ZDM-SPPN;</w:t>
      </w:r>
    </w:p>
    <w:p w:rsidR="00772690" w:rsidRPr="00887862" w:rsidRDefault="00772690">
      <w:pPr>
        <w:pStyle w:val="Bezodstpw1"/>
        <w:numPr>
          <w:ilvl w:val="0"/>
          <w:numId w:val="2"/>
        </w:numPr>
        <w:spacing w:line="276" w:lineRule="auto"/>
        <w:jc w:val="left"/>
        <w:rPr>
          <w:rFonts w:ascii="Tahoma" w:hAnsi="Tahoma" w:cs="Tahoma"/>
          <w:sz w:val="18"/>
          <w:szCs w:val="18"/>
        </w:rPr>
      </w:pPr>
      <w:r w:rsidRPr="00887862">
        <w:rPr>
          <w:rFonts w:ascii="Tahoma" w:hAnsi="Tahoma" w:cs="Tahoma"/>
          <w:sz w:val="18"/>
          <w:szCs w:val="18"/>
        </w:rPr>
        <w:t>Wytworzenie dokumentacji powykonawczej i eksploatacyjnej systemu ZDM-SPPN;</w:t>
      </w:r>
    </w:p>
    <w:p w:rsidR="00772690" w:rsidRPr="00887862" w:rsidRDefault="00772690">
      <w:pPr>
        <w:pStyle w:val="Bezodstpw1"/>
        <w:numPr>
          <w:ilvl w:val="0"/>
          <w:numId w:val="2"/>
        </w:numPr>
        <w:spacing w:line="276" w:lineRule="auto"/>
        <w:jc w:val="left"/>
        <w:rPr>
          <w:rFonts w:ascii="Tahoma" w:hAnsi="Tahoma" w:cs="Tahoma"/>
          <w:sz w:val="18"/>
          <w:szCs w:val="18"/>
        </w:rPr>
      </w:pPr>
      <w:r w:rsidRPr="00887862">
        <w:rPr>
          <w:rFonts w:ascii="Tahoma" w:hAnsi="Tahoma" w:cs="Tahoma"/>
          <w:sz w:val="18"/>
          <w:szCs w:val="18"/>
        </w:rPr>
        <w:t>Przeprowadzenie szkoleń dla administratorów i operatorów systemu ZDM-SPPN wraz z dostarczeniem instruktaży;</w:t>
      </w:r>
    </w:p>
    <w:p w:rsidR="00772690" w:rsidRPr="00887862" w:rsidRDefault="00772690">
      <w:pPr>
        <w:pStyle w:val="Bezodstpw1"/>
        <w:numPr>
          <w:ilvl w:val="0"/>
          <w:numId w:val="2"/>
        </w:numPr>
        <w:spacing w:line="276" w:lineRule="auto"/>
        <w:jc w:val="left"/>
        <w:rPr>
          <w:rFonts w:ascii="Tahoma" w:hAnsi="Tahoma" w:cs="Tahoma"/>
          <w:sz w:val="18"/>
          <w:szCs w:val="18"/>
        </w:rPr>
      </w:pPr>
      <w:r w:rsidRPr="00887862">
        <w:rPr>
          <w:rFonts w:ascii="Tahoma" w:hAnsi="Tahoma" w:cs="Tahoma"/>
          <w:sz w:val="18"/>
          <w:szCs w:val="18"/>
        </w:rPr>
        <w:t>Świadczenie usług utrzymania i rozwoju w zakresie rozwiązania ZDM-SPPN.</w:t>
      </w:r>
    </w:p>
    <w:p w:rsidR="00772690" w:rsidRPr="00887862" w:rsidRDefault="00772690">
      <w:pPr>
        <w:pStyle w:val="Akapitzlist2"/>
        <w:numPr>
          <w:ilvl w:val="0"/>
          <w:numId w:val="1"/>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Szczegółowy zakres Przedmiotu Umowy wskazany jest Opisie Przedmiotu Zamówienia oraz Ofercie Wykonawcy stanowiących Załącznik nr [</w:t>
      </w:r>
      <w:r w:rsidRPr="00887862">
        <w:rPr>
          <w:rFonts w:ascii="Arial" w:hAnsi="Arial" w:cs="Arial"/>
          <w:color w:val="000000"/>
          <w:sz w:val="18"/>
          <w:szCs w:val="18"/>
          <w:lang w:eastAsia="ja-JP"/>
        </w:rPr>
        <w:t>■</w:t>
      </w:r>
      <w:r w:rsidRPr="00887862">
        <w:rPr>
          <w:rFonts w:ascii="Tahoma" w:hAnsi="Tahoma" w:cs="Tahoma"/>
          <w:color w:val="000000"/>
          <w:sz w:val="18"/>
          <w:szCs w:val="18"/>
          <w:lang w:eastAsia="ja-JP"/>
        </w:rPr>
        <w:t>] i [</w:t>
      </w:r>
      <w:r w:rsidRPr="00887862">
        <w:rPr>
          <w:rFonts w:ascii="Arial" w:hAnsi="Arial" w:cs="Arial"/>
          <w:color w:val="000000"/>
          <w:sz w:val="18"/>
          <w:szCs w:val="18"/>
          <w:lang w:eastAsia="ja-JP"/>
        </w:rPr>
        <w:t>■</w:t>
      </w:r>
      <w:r w:rsidRPr="00887862">
        <w:rPr>
          <w:rFonts w:ascii="Tahoma" w:hAnsi="Tahoma" w:cs="Tahoma"/>
          <w:color w:val="000000"/>
          <w:sz w:val="18"/>
          <w:szCs w:val="18"/>
          <w:lang w:eastAsia="ja-JP"/>
        </w:rPr>
        <w:t xml:space="preserve">] do Umowy. </w:t>
      </w:r>
      <w:r w:rsidRPr="00887862">
        <w:rPr>
          <w:rFonts w:ascii="Tahoma" w:hAnsi="Tahoma" w:cs="Tahoma"/>
          <w:color w:val="000000"/>
          <w:sz w:val="18"/>
          <w:szCs w:val="18"/>
        </w:rPr>
        <w:t>Wykonawca zobowiązuje się zrealizować przedmiot Umowy i dokonać wdrożenia systemu ZDM-SPPN (dalej zwanym również: Oprogramowanie) w sposób zapewniający funkcjonalności określone w OPZ.</w:t>
      </w:r>
    </w:p>
    <w:p w:rsidR="00772690" w:rsidRPr="00887862" w:rsidRDefault="00772690">
      <w:pPr>
        <w:numPr>
          <w:ilvl w:val="0"/>
          <w:numId w:val="3"/>
        </w:numPr>
        <w:tabs>
          <w:tab w:val="decimal" w:pos="432"/>
        </w:tabs>
        <w:spacing w:before="122" w:after="0"/>
        <w:ind w:left="432" w:hanging="432"/>
        <w:jc w:val="both"/>
        <w:textAlignment w:val="baseline"/>
        <w:rPr>
          <w:rFonts w:ascii="Tahoma" w:hAnsi="Tahoma" w:cs="Tahoma"/>
          <w:color w:val="000000"/>
          <w:sz w:val="18"/>
          <w:szCs w:val="18"/>
        </w:rPr>
      </w:pPr>
      <w:r w:rsidRPr="00887862">
        <w:rPr>
          <w:rFonts w:ascii="Tahoma" w:hAnsi="Tahoma" w:cs="Tahoma"/>
          <w:color w:val="000000"/>
          <w:sz w:val="18"/>
          <w:szCs w:val="18"/>
        </w:rPr>
        <w:t>W ramach niniejszej Umowy Wykonawca zobowiązuje się do dostarczenia dokumentacji w języku polskim w formacie *.doc (docx)/*.rtf i *.pdf (edytowalny) na zasadach i w terminach określonych w Opisie Przedmiotu Zamówienia, Harmonogramie i Umowie.</w:t>
      </w:r>
    </w:p>
    <w:p w:rsidR="00772690" w:rsidRPr="00887862" w:rsidRDefault="00772690">
      <w:pPr>
        <w:numPr>
          <w:ilvl w:val="0"/>
          <w:numId w:val="3"/>
        </w:numPr>
        <w:tabs>
          <w:tab w:val="decimal" w:pos="432"/>
        </w:tabs>
        <w:spacing w:before="120" w:after="0"/>
        <w:ind w:left="432" w:hanging="432"/>
        <w:jc w:val="both"/>
        <w:textAlignment w:val="baseline"/>
        <w:rPr>
          <w:rFonts w:ascii="Tahoma" w:hAnsi="Tahoma" w:cs="Tahoma"/>
          <w:color w:val="000000"/>
          <w:sz w:val="18"/>
          <w:szCs w:val="18"/>
        </w:rPr>
      </w:pPr>
      <w:r w:rsidRPr="00887862">
        <w:rPr>
          <w:rFonts w:ascii="Tahoma" w:hAnsi="Tahoma" w:cs="Tahoma"/>
          <w:color w:val="000000"/>
          <w:sz w:val="18"/>
          <w:szCs w:val="18"/>
        </w:rPr>
        <w:t xml:space="preserve">Wykonawca zobowiązuje się w ramach Usługi rozwoju do zapewnienia limitu roboczogodzin zgodnie z procedurą i na zasadach określonych w Opisie Przedmiotu Zamówienia. </w:t>
      </w:r>
    </w:p>
    <w:p w:rsidR="00772690" w:rsidRPr="00887862" w:rsidRDefault="00772690">
      <w:pPr>
        <w:tabs>
          <w:tab w:val="decimal" w:pos="432"/>
        </w:tabs>
        <w:spacing w:before="120"/>
        <w:jc w:val="both"/>
        <w:textAlignment w:val="baseline"/>
        <w:rPr>
          <w:rFonts w:ascii="Tahoma" w:hAnsi="Tahoma" w:cs="Tahoma"/>
          <w:color w:val="000000"/>
          <w:sz w:val="18"/>
          <w:szCs w:val="18"/>
        </w:rPr>
      </w:pPr>
    </w:p>
    <w:p w:rsidR="00772690" w:rsidRPr="00887862" w:rsidRDefault="00772690">
      <w:pPr>
        <w:numPr>
          <w:ilvl w:val="0"/>
          <w:numId w:val="3"/>
        </w:numPr>
        <w:tabs>
          <w:tab w:val="decimal" w:pos="432"/>
        </w:tabs>
        <w:spacing w:before="120" w:after="0"/>
        <w:ind w:left="432" w:hanging="432"/>
        <w:jc w:val="both"/>
        <w:textAlignment w:val="baseline"/>
        <w:rPr>
          <w:rFonts w:ascii="Tahoma" w:hAnsi="Tahoma" w:cs="Tahoma"/>
          <w:color w:val="000000"/>
          <w:sz w:val="18"/>
          <w:szCs w:val="18"/>
        </w:rPr>
      </w:pPr>
      <w:r w:rsidRPr="00887862">
        <w:rPr>
          <w:rFonts w:ascii="Tahoma" w:hAnsi="Tahoma" w:cs="Tahoma"/>
          <w:color w:val="000000"/>
          <w:sz w:val="18"/>
          <w:szCs w:val="18"/>
        </w:rPr>
        <w:t>W ramach realizacji Przedmiotu umowy Wykonawca reprezentować będzie Zamawiającego, na podstawie udzielonego pełnomocnictwa, w stosunku do innych podmiotów, dostawców usług lub towarów niezbędnych dla realizacji projektu i funkcjonowania systemu ZDM-SPPN. W szczególności Wykonawca będzie reprezentował Zamawiającego w procesie niezbędnych uzgodnień dotyczących procesów integracji, zmian i utrzymania systemów zewnętrznych względem ZDM-SPPN.</w:t>
      </w:r>
    </w:p>
    <w:p w:rsidR="00772690" w:rsidRPr="00887862" w:rsidRDefault="00772690">
      <w:pPr>
        <w:spacing w:before="120"/>
        <w:ind w:left="432"/>
        <w:jc w:val="both"/>
        <w:textAlignment w:val="baseline"/>
        <w:rPr>
          <w:rFonts w:ascii="Tahoma" w:hAnsi="Tahoma" w:cs="Tahoma"/>
          <w:color w:val="000000"/>
          <w:sz w:val="18"/>
          <w:szCs w:val="18"/>
        </w:rPr>
      </w:pPr>
    </w:p>
    <w:p w:rsidR="00772690" w:rsidRPr="00887862" w:rsidRDefault="00772690">
      <w:pPr>
        <w:spacing w:before="112"/>
        <w:jc w:val="both"/>
        <w:textAlignment w:val="baseline"/>
        <w:rPr>
          <w:rFonts w:ascii="Tahoma" w:hAnsi="Tahoma" w:cs="Tahoma"/>
          <w:b/>
          <w:color w:val="000000"/>
          <w:sz w:val="18"/>
          <w:szCs w:val="18"/>
        </w:rPr>
      </w:pPr>
      <w:r w:rsidRPr="00887862">
        <w:rPr>
          <w:rFonts w:ascii="Tahoma" w:hAnsi="Tahoma" w:cs="Tahoma"/>
          <w:b/>
          <w:color w:val="000000"/>
          <w:sz w:val="18"/>
          <w:szCs w:val="18"/>
        </w:rPr>
        <w:t>§ 2. Termin realizacji</w:t>
      </w:r>
    </w:p>
    <w:p w:rsidR="00772690" w:rsidRPr="00887862" w:rsidRDefault="00772690">
      <w:pPr>
        <w:spacing w:before="112"/>
        <w:jc w:val="both"/>
        <w:textAlignment w:val="baseline"/>
        <w:rPr>
          <w:rFonts w:ascii="Tahoma" w:hAnsi="Tahoma" w:cs="Tahoma"/>
          <w:color w:val="000000"/>
          <w:sz w:val="18"/>
          <w:szCs w:val="18"/>
        </w:rPr>
      </w:pPr>
      <w:r w:rsidRPr="00887862">
        <w:rPr>
          <w:rFonts w:ascii="Tahoma" w:hAnsi="Tahoma" w:cs="Tahoma"/>
          <w:color w:val="000000"/>
          <w:sz w:val="18"/>
          <w:szCs w:val="18"/>
        </w:rPr>
        <w:t xml:space="preserve">Umowa zawarta zostaje na czas oznaczony i obowiązuje Strony do </w:t>
      </w:r>
      <w:r>
        <w:rPr>
          <w:rFonts w:ascii="Tahoma" w:hAnsi="Tahoma" w:cs="Tahoma"/>
          <w:color w:val="000000"/>
          <w:sz w:val="18"/>
          <w:szCs w:val="18"/>
        </w:rPr>
        <w:t>…………………………..</w:t>
      </w:r>
    </w:p>
    <w:p w:rsidR="00772690" w:rsidRPr="00887862" w:rsidRDefault="00772690">
      <w:pPr>
        <w:spacing w:before="112"/>
        <w:jc w:val="both"/>
        <w:textAlignment w:val="baseline"/>
        <w:rPr>
          <w:rFonts w:ascii="Tahoma" w:hAnsi="Tahoma" w:cs="Tahoma"/>
          <w:color w:val="000000"/>
          <w:sz w:val="18"/>
          <w:szCs w:val="18"/>
        </w:rPr>
      </w:pPr>
    </w:p>
    <w:p w:rsidR="00772690" w:rsidRPr="00887862" w:rsidRDefault="00772690">
      <w:pPr>
        <w:spacing w:before="106"/>
        <w:textAlignment w:val="baseline"/>
        <w:rPr>
          <w:rFonts w:ascii="Tahoma" w:hAnsi="Tahoma" w:cs="Tahoma"/>
          <w:b/>
          <w:color w:val="000000"/>
          <w:sz w:val="18"/>
          <w:szCs w:val="18"/>
        </w:rPr>
      </w:pPr>
      <w:r w:rsidRPr="00887862">
        <w:rPr>
          <w:rFonts w:ascii="Tahoma" w:hAnsi="Tahoma" w:cs="Tahoma"/>
          <w:b/>
          <w:color w:val="000000"/>
          <w:spacing w:val="-3"/>
          <w:sz w:val="18"/>
          <w:szCs w:val="18"/>
        </w:rPr>
        <w:t xml:space="preserve">§ 3. </w:t>
      </w:r>
      <w:r w:rsidRPr="00887862">
        <w:rPr>
          <w:rFonts w:ascii="Tahoma" w:hAnsi="Tahoma" w:cs="Tahoma"/>
          <w:b/>
          <w:color w:val="000000"/>
          <w:sz w:val="18"/>
          <w:szCs w:val="18"/>
        </w:rPr>
        <w:t>Oświadczenia Stron</w:t>
      </w:r>
    </w:p>
    <w:p w:rsidR="00772690" w:rsidRPr="00887862" w:rsidRDefault="00772690">
      <w:pPr>
        <w:pStyle w:val="Akapitzlist2"/>
        <w:numPr>
          <w:ilvl w:val="0"/>
          <w:numId w:val="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na mocy niniejszej Umowy zobowiązuje się do:</w:t>
      </w:r>
    </w:p>
    <w:p w:rsidR="00772690" w:rsidRPr="00887862" w:rsidRDefault="00772690">
      <w:pPr>
        <w:pStyle w:val="Bezodstpw1"/>
        <w:numPr>
          <w:ilvl w:val="0"/>
          <w:numId w:val="5"/>
        </w:numPr>
        <w:spacing w:line="276" w:lineRule="auto"/>
        <w:rPr>
          <w:rFonts w:ascii="Tahoma" w:hAnsi="Tahoma" w:cs="Tahoma"/>
          <w:sz w:val="18"/>
          <w:szCs w:val="18"/>
        </w:rPr>
      </w:pPr>
      <w:r w:rsidRPr="00887862">
        <w:rPr>
          <w:rFonts w:ascii="Tahoma" w:hAnsi="Tahoma" w:cs="Tahoma"/>
          <w:sz w:val="18"/>
          <w:szCs w:val="18"/>
        </w:rPr>
        <w:t>wykonania przedmiotu Umowy z należytą starannością, przy zachowaniu zasad współczesnej wiedzy technicznej i zgodnie z obowiązującymi przepisami prawa oraz wymogami, założeniami, parametrami i normami i przyjęta metodyką, a także dokumentacją określoną w Opisie Przedmiotu Zamówienia, a ponadto dokumentacją wytworzoną w toku procesu realizacji Umowy;</w:t>
      </w:r>
    </w:p>
    <w:p w:rsidR="00772690" w:rsidRPr="00887862" w:rsidRDefault="00772690">
      <w:pPr>
        <w:pStyle w:val="Bezodstpw1"/>
        <w:numPr>
          <w:ilvl w:val="0"/>
          <w:numId w:val="5"/>
        </w:numPr>
        <w:spacing w:line="276" w:lineRule="auto"/>
        <w:rPr>
          <w:rFonts w:ascii="Tahoma" w:hAnsi="Tahoma" w:cs="Tahoma"/>
          <w:sz w:val="18"/>
          <w:szCs w:val="18"/>
        </w:rPr>
      </w:pPr>
      <w:r w:rsidRPr="00887862">
        <w:rPr>
          <w:rFonts w:ascii="Tahoma" w:hAnsi="Tahoma" w:cs="Tahoma"/>
          <w:sz w:val="18"/>
          <w:szCs w:val="18"/>
        </w:rPr>
        <w:t>informowania Zamawiającego na piśmie o wszelkich zagrożeniach związanych z wykonywaniem Umowy, w tym także o okolicznościach leżących po stronie Zamawiającego, które mogą mieć wpływ na jakość, termin bądź zakres prac. Nieprzekazanie takich informacji w wypadku, gdy Wykonawca o takich zagrożeniach wie lub, przy uwzględnieniu wymaganej Umową staranności powinien wiedzieć powoduje, że wszelkie koszty i dodatkowe czynności związane z konsekwencją danego zdarzenia obciążają Wykonawcę. Ponadto Wykonawca zobowiązuje się do informowania w formie pisemnej Zamawiającego o przebiegu realizacji Umowy na dodatkowe pisemne żądanie Zamawiającego;</w:t>
      </w:r>
    </w:p>
    <w:p w:rsidR="00772690" w:rsidRPr="00887862" w:rsidRDefault="00772690">
      <w:pPr>
        <w:pStyle w:val="Bezodstpw1"/>
        <w:numPr>
          <w:ilvl w:val="0"/>
          <w:numId w:val="5"/>
        </w:numPr>
        <w:spacing w:line="276" w:lineRule="auto"/>
        <w:rPr>
          <w:rFonts w:ascii="Tahoma" w:hAnsi="Tahoma" w:cs="Tahoma"/>
          <w:sz w:val="18"/>
          <w:szCs w:val="18"/>
        </w:rPr>
      </w:pPr>
      <w:r w:rsidRPr="00887862">
        <w:rPr>
          <w:rFonts w:ascii="Tahoma" w:hAnsi="Tahoma" w:cs="Tahoma"/>
          <w:sz w:val="18"/>
          <w:szCs w:val="18"/>
        </w:rPr>
        <w:t xml:space="preserve">powołania zespołu składającego się m.in. z pracowników posiadających niezbędne kwalifikacje do realizacji zadań wynikających z treści niniejszej Umowy (spełniających wymagania SIWZ). </w:t>
      </w:r>
      <w:r w:rsidRPr="007D5AFE">
        <w:rPr>
          <w:rFonts w:ascii="Tahoma" w:hAnsi="Tahoma" w:cs="Tahoma"/>
          <w:sz w:val="18"/>
          <w:szCs w:val="18"/>
        </w:rPr>
        <w:t xml:space="preserve">Wykaz osób, które będą uczestniczyły w wykonaniu przedmiotu umowy </w:t>
      </w:r>
      <w:r w:rsidRPr="007967A6">
        <w:rPr>
          <w:rFonts w:ascii="Tahoma" w:hAnsi="Tahoma" w:cs="Tahoma"/>
          <w:sz w:val="18"/>
          <w:szCs w:val="18"/>
        </w:rPr>
        <w:t>zawarty jest w Załączniku nr</w:t>
      </w:r>
      <w:r w:rsidRPr="007D5AFE">
        <w:rPr>
          <w:rFonts w:ascii="Tahoma" w:hAnsi="Tahoma" w:cs="Tahoma"/>
          <w:sz w:val="18"/>
          <w:szCs w:val="18"/>
        </w:rPr>
        <w:t xml:space="preserve"> [</w:t>
      </w:r>
      <w:r w:rsidRPr="007D5AFE">
        <w:rPr>
          <w:rFonts w:cs="Arial"/>
          <w:sz w:val="18"/>
          <w:szCs w:val="18"/>
        </w:rPr>
        <w:t>■</w:t>
      </w:r>
      <w:r w:rsidRPr="007D5AFE">
        <w:rPr>
          <w:rFonts w:ascii="Tahoma" w:hAnsi="Tahoma" w:cs="Tahoma"/>
          <w:sz w:val="18"/>
          <w:szCs w:val="18"/>
        </w:rPr>
        <w:t>] do</w:t>
      </w:r>
      <w:r w:rsidRPr="00887862">
        <w:rPr>
          <w:rFonts w:ascii="Tahoma" w:hAnsi="Tahoma" w:cs="Tahoma"/>
          <w:sz w:val="18"/>
          <w:szCs w:val="18"/>
        </w:rPr>
        <w:t xml:space="preserve"> niniejszej umowy. Każda zmiana osób, o których mowa w załączniku powyżej, wymaga pisemnego zawiadomienia Zamawiającego, który uprawniony jest do zgłoszenia sprzeciwu w terminie 3 dni roboczych. Sprzeciw Zamawiającego jest dla Wykonawcy wiążący. Ponadto Zamawiającemu przysługuje prawo do pisemnej odmowy dopuszczenia do wykonania przedmiotu niniejszej umowy przez osobę, o której mowa w zdaniu pierwszym, w przypadku, gdy w opinii Zamawiającego nie daje ona rękojmi prawidłowego wykonania niniejszej Umowy. Wykonawcy nie przysługuje roszczenie o zwrot kosztów wynikających bezpośrednio lub pośrednio z usunięcia lub wymiany personelu;</w:t>
      </w:r>
    </w:p>
    <w:p w:rsidR="00772690" w:rsidRPr="00887862" w:rsidRDefault="00772690" w:rsidP="000D2A21">
      <w:pPr>
        <w:pStyle w:val="Bezodstpw1"/>
        <w:numPr>
          <w:ilvl w:val="0"/>
          <w:numId w:val="5"/>
        </w:numPr>
        <w:spacing w:line="276" w:lineRule="auto"/>
        <w:rPr>
          <w:rFonts w:ascii="Tahoma" w:hAnsi="Tahoma" w:cs="Tahoma"/>
          <w:sz w:val="18"/>
          <w:szCs w:val="18"/>
        </w:rPr>
      </w:pPr>
      <w:r w:rsidRPr="000D2A21">
        <w:rPr>
          <w:rFonts w:ascii="Tahoma" w:hAnsi="Tahoma" w:cs="Tahoma"/>
          <w:sz w:val="18"/>
          <w:szCs w:val="18"/>
        </w:rPr>
        <w:t>zwrotu, po zakończeniu realizacji Umowy, Zamawiającemu wszelkich wydanych Wykonawcy za potwierdzeniem odbioru i z adnotacją „do zwrotu" dokumentów, materiałów, narzędzi, sprzętu, oprogramowania i danych wraz ze wszystkimi kopiami oraz nośnikami, na których oprogramowanie, dokumenty i dane zostały zapisane w wersji elektronicznej</w:t>
      </w:r>
      <w:r>
        <w:rPr>
          <w:rFonts w:ascii="Tahoma" w:hAnsi="Tahoma" w:cs="Tahoma"/>
          <w:sz w:val="18"/>
          <w:szCs w:val="18"/>
        </w:rPr>
        <w:t>;</w:t>
      </w:r>
    </w:p>
    <w:p w:rsidR="00772690" w:rsidRPr="00887862" w:rsidRDefault="00772690">
      <w:pPr>
        <w:pStyle w:val="Bezodstpw1"/>
        <w:numPr>
          <w:ilvl w:val="0"/>
          <w:numId w:val="5"/>
        </w:numPr>
        <w:spacing w:line="276" w:lineRule="auto"/>
        <w:rPr>
          <w:rFonts w:ascii="Tahoma" w:hAnsi="Tahoma" w:cs="Tahoma"/>
          <w:sz w:val="18"/>
          <w:szCs w:val="18"/>
        </w:rPr>
      </w:pPr>
      <w:r w:rsidRPr="00887862">
        <w:rPr>
          <w:rFonts w:ascii="Tahoma" w:hAnsi="Tahoma" w:cs="Tahoma"/>
          <w:sz w:val="18"/>
          <w:szCs w:val="18"/>
        </w:rPr>
        <w:t>zachowania w tajemnicy oraz należytego zabezpieczenia wszelkich informacji, danych, które powziął w związku z realizacją niniejszej Umowy. Obowiązek zachowania w tajemnicy wszelkich informacji i danych, które Wykonawca powziął w związku z realizacją Umowy obowiązuje w toku realizacji Umowy, jak i po jej zakończeniu;</w:t>
      </w:r>
    </w:p>
    <w:p w:rsidR="00772690" w:rsidRPr="00887862" w:rsidRDefault="00772690">
      <w:pPr>
        <w:pStyle w:val="Bezodstpw1"/>
        <w:numPr>
          <w:ilvl w:val="0"/>
          <w:numId w:val="5"/>
        </w:numPr>
        <w:spacing w:line="276" w:lineRule="auto"/>
        <w:rPr>
          <w:rFonts w:ascii="Tahoma" w:hAnsi="Tahoma" w:cs="Tahoma"/>
          <w:sz w:val="18"/>
          <w:szCs w:val="18"/>
        </w:rPr>
      </w:pPr>
      <w:r w:rsidRPr="00887862">
        <w:rPr>
          <w:rFonts w:ascii="Tahoma" w:hAnsi="Tahoma" w:cs="Tahoma"/>
          <w:sz w:val="18"/>
          <w:szCs w:val="18"/>
        </w:rPr>
        <w:t>realizacji wszystkich zobowiązań wynikających z Umowy terminowo, zgodnie z Opisem Przedmiotu Zamówienia, złożoną ofertą, postanowieniami Umowy, obowiązującym prawem oraz z zachowaniem należytej staranności i efektywnie, przy wykorzystaniu całej posiadanej wiedzy i doświadczenia;</w:t>
      </w:r>
    </w:p>
    <w:p w:rsidR="00772690" w:rsidRPr="00887862" w:rsidRDefault="00772690">
      <w:pPr>
        <w:pStyle w:val="Bezodstpw1"/>
        <w:numPr>
          <w:ilvl w:val="0"/>
          <w:numId w:val="5"/>
        </w:numPr>
        <w:spacing w:line="276" w:lineRule="auto"/>
        <w:rPr>
          <w:rFonts w:ascii="Tahoma" w:hAnsi="Tahoma" w:cs="Tahoma"/>
          <w:sz w:val="18"/>
          <w:szCs w:val="18"/>
        </w:rPr>
      </w:pPr>
      <w:r w:rsidRPr="00887862">
        <w:rPr>
          <w:rFonts w:ascii="Tahoma" w:hAnsi="Tahoma" w:cs="Tahoma"/>
          <w:sz w:val="18"/>
          <w:szCs w:val="18"/>
        </w:rPr>
        <w:t xml:space="preserve">wykorzystania przekazanych przez Zamawiającego kodów źródłowych oraz kodów wynikowych, materiałów i dokumentacji wyłącznie na potrzeby należytego wykonania zamówienia; </w:t>
      </w:r>
    </w:p>
    <w:p w:rsidR="00772690" w:rsidRPr="00887862" w:rsidRDefault="00772690">
      <w:pPr>
        <w:pStyle w:val="Bezodstpw1"/>
        <w:numPr>
          <w:ilvl w:val="0"/>
          <w:numId w:val="5"/>
        </w:numPr>
        <w:spacing w:line="276" w:lineRule="auto"/>
        <w:rPr>
          <w:rFonts w:ascii="Tahoma" w:hAnsi="Tahoma" w:cs="Tahoma"/>
          <w:sz w:val="18"/>
          <w:szCs w:val="18"/>
        </w:rPr>
      </w:pPr>
      <w:r w:rsidRPr="00887862">
        <w:rPr>
          <w:rFonts w:ascii="Tahoma" w:hAnsi="Tahoma" w:cs="Tahoma"/>
          <w:sz w:val="18"/>
          <w:szCs w:val="18"/>
        </w:rPr>
        <w:t>nieujawniania kodów źródłowych, kodów wynikowych, materiałów i dokumentacji osobom trzecim bez uprzedniej pisemnej zgody Zamawiającego;</w:t>
      </w:r>
    </w:p>
    <w:p w:rsidR="00772690" w:rsidRPr="00887862" w:rsidRDefault="00772690">
      <w:pPr>
        <w:pStyle w:val="Bezodstpw1"/>
        <w:numPr>
          <w:ilvl w:val="0"/>
          <w:numId w:val="5"/>
        </w:numPr>
        <w:spacing w:line="276" w:lineRule="auto"/>
        <w:rPr>
          <w:rFonts w:ascii="Tahoma" w:hAnsi="Tahoma" w:cs="Tahoma"/>
          <w:sz w:val="18"/>
          <w:szCs w:val="18"/>
        </w:rPr>
      </w:pPr>
      <w:r w:rsidRPr="00887862">
        <w:rPr>
          <w:rFonts w:ascii="Tahoma" w:hAnsi="Tahoma" w:cs="Tahoma"/>
          <w:sz w:val="18"/>
          <w:szCs w:val="18"/>
        </w:rPr>
        <w:t>wytworzenia, wdrożenia i rozwoju Oprogramowania w sposób pozwalającego na swobodny i konkurencyjny wybór podmiotu, która w przyszłości rozwijać i utrzymywać będzie Oprogramowanie. Zamawiający nie wyraża zgody na wprowadzanie jakichkolwiek postanowień umownych lub prowadzenie działań faktycznych ograniczających pod względem technicznym bądź prawnym powyższą swobodę.</w:t>
      </w:r>
    </w:p>
    <w:p w:rsidR="00772690" w:rsidRPr="00887862" w:rsidRDefault="00772690">
      <w:pPr>
        <w:pStyle w:val="Akapitzlist2"/>
        <w:numPr>
          <w:ilvl w:val="0"/>
          <w:numId w:val="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bierze pełną odpowiedzialność za działania i zaniechania osób zaangażowanych w realizację Umowy jak za własne działania lub zaniechania oraz gwarantuje, że wszyscy członkowie personelu Wykonawcy, realizujący w imieniu Wykonawcy Umowę, będą posiadali umiejętności i doświadczenie odpowiednie do zakresu czynności powierzanych tym osobom.</w:t>
      </w:r>
    </w:p>
    <w:p w:rsidR="00772690" w:rsidRPr="00887862" w:rsidRDefault="00772690">
      <w:pPr>
        <w:pStyle w:val="Akapitzlist2"/>
        <w:numPr>
          <w:ilvl w:val="0"/>
          <w:numId w:val="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oświadcza, że jest podmiotem świadczącym usługi projektowania, wytwarzania, rozwoju i utrzymania oprogramowania i w tym zakresie świadczyć będzie Przedmiot umowy ze starannością uwzględniającą zawodowy charakter tej działalności.</w:t>
      </w:r>
    </w:p>
    <w:p w:rsidR="00772690" w:rsidRPr="00887862" w:rsidRDefault="00772690">
      <w:pPr>
        <w:pStyle w:val="Akapitzlist2"/>
        <w:numPr>
          <w:ilvl w:val="0"/>
          <w:numId w:val="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nałoży na podwykonawców, którymi się posługuje, obowiązek przestrzegania wszelkich zasad, reguł i zobowiązań określonych w umowie.</w:t>
      </w:r>
    </w:p>
    <w:p w:rsidR="00772690" w:rsidRPr="00887862" w:rsidRDefault="00772690">
      <w:pPr>
        <w:pStyle w:val="Akapitzlist2"/>
        <w:numPr>
          <w:ilvl w:val="0"/>
          <w:numId w:val="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nie może powierzyć realizacji Umowy osobom trzecim bez uprzedniej pisemnej zgody Zamawiającego. W przypadku uzyskania takiej zgody od Zamawiającego, Wykonawca za działania lub zaniechania osób trzecich ponosi odpowiedzialność jak za własne działania lub zaniechania.</w:t>
      </w:r>
    </w:p>
    <w:p w:rsidR="00772690" w:rsidRPr="00887862" w:rsidRDefault="00772690">
      <w:pPr>
        <w:pStyle w:val="Akapitzlist2"/>
        <w:numPr>
          <w:ilvl w:val="0"/>
          <w:numId w:val="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Zamawiający ma prawo zwrócić się do Wykonawcy z uzasadnionym wnioskiem o odsunięcie konkretnego członka Personelu Wykonawcy od realizacji Umowy.</w:t>
      </w:r>
    </w:p>
    <w:p w:rsidR="00772690" w:rsidRPr="00887862" w:rsidRDefault="00772690">
      <w:pPr>
        <w:pStyle w:val="Akapitzlist2"/>
        <w:numPr>
          <w:ilvl w:val="0"/>
          <w:numId w:val="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Na żądanie Zamawiającego Wykonawca ma obowiązek w terminie 3 dni roboczych przedstawić dokumenty potwierdzające wiedzę, doświadczenie i referencje poszczególnych członków personelu. Jeżeli przetwarzanie ww. dokumentów będzie przetwarzaniem danych osobowych, Wykonawca zapewni Zamawiającemu zgodne z prawem ich przetwarzanie.</w:t>
      </w:r>
    </w:p>
    <w:p w:rsidR="00772690" w:rsidRPr="00887862" w:rsidRDefault="00772690">
      <w:pPr>
        <w:pStyle w:val="Akapitzlist2"/>
        <w:numPr>
          <w:ilvl w:val="0"/>
          <w:numId w:val="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celu umożliwienia osobom wskazanym przez Zamawiającego pozyskania wiedzy i umiejętności pozwalających na samodzielne wykonywanie przez te osoby zadań objętych usługą utrzymania i rozwoju Oprogramowania Wykonawca jest zobowiązany umożliwić osobom wskazanym przez Zamawiającego osobiste i bezpośrednie uczestnictwo we wszystkich pracach prowadzonych przez Wykonawcę w ramach niniejszej Umowy. W tym celu Wykonawca, na żądanie Zamawiającego, będzie informował te osoby o wykonywanych pracach, ich zakresie, miejscu wykonywania prac oraz będzie udzielał im innych informacji, które będą niezbędne do uczestnictwa w pracach Wykonawcy. Zamawiający dołoży staranności w doborze tych osób. Wykonawca nie jest uprawniony do wydawania jakichkolwiek wiążących poleceń członkom personelu Zamawiającego. Zamawiający jest uprawniony do zmiany tych osób, co nie poniesie za sobą po stronie Wykonawcy obowiązku powtórzenia czynności.</w:t>
      </w:r>
    </w:p>
    <w:p w:rsidR="00772690" w:rsidRPr="00887862" w:rsidRDefault="00772690">
      <w:pPr>
        <w:pStyle w:val="Akapitzlist2"/>
        <w:numPr>
          <w:ilvl w:val="0"/>
          <w:numId w:val="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Zamawiający zastrzega sobie prawo korzystania w trakcie wykonywania Umowy z wyznaczonego i należycie umocowanego przez siebie podmiotu nadzorującego prawidłowe wykonanie przedmiotu Umowy. Wykonawca ma obowiązek współdziałać z podmiotem wyznaczonym przez Zamawiającego na takich samych zasadach, warunkach i w zakresie, jak z Zamawiającym, który jednakże może w każdym czasie cofnąć takie umocowanie. Wówczas Zamawiający poinformuje niezwłocznie Wykonawcę o cofnięciu takiego umocowania.</w:t>
      </w:r>
    </w:p>
    <w:p w:rsidR="00772690" w:rsidRPr="00887862" w:rsidRDefault="00772690">
      <w:pPr>
        <w:pStyle w:val="Akapitzlist2"/>
        <w:numPr>
          <w:ilvl w:val="0"/>
          <w:numId w:val="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 xml:space="preserve">W trakcie realizacji Umowy Wykonawca umożliwi Zamawiającemu wykształcenie kompetencji oraz know-how związanych z Systemem. W tym celu, Wykonawca w szczególności umożliwi wskazanym przez Zamawiającego osobom uczestniczenie w wykonywaniu Umowy w każdym aspekcie jej realizacji. Zamawiający ponosi odpowiedzialność za działania i zaniechania wyznaczonych przez siebie osób. </w:t>
      </w:r>
    </w:p>
    <w:p w:rsidR="00772690" w:rsidRPr="00887862" w:rsidRDefault="00772690">
      <w:pPr>
        <w:pStyle w:val="Akapitzlist2"/>
        <w:numPr>
          <w:ilvl w:val="0"/>
          <w:numId w:val="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 xml:space="preserve">Wykonawca oświadcza, że brak jest przeszkód dla wykonania przez Wykonawcę w terminach określonych w umowie Przedmiotu umowy określonego w </w:t>
      </w:r>
      <w:r>
        <w:rPr>
          <w:rFonts w:ascii="Tahoma" w:hAnsi="Tahoma" w:cs="Tahoma"/>
          <w:color w:val="000000"/>
          <w:sz w:val="18"/>
          <w:szCs w:val="18"/>
        </w:rPr>
        <w:t>§ 1 za umówionym wynagrodzeniem określonym w §4.</w:t>
      </w:r>
    </w:p>
    <w:p w:rsidR="00772690" w:rsidRPr="00887862" w:rsidRDefault="00772690">
      <w:pPr>
        <w:pStyle w:val="Akapitzlist2"/>
        <w:numPr>
          <w:ilvl w:val="0"/>
          <w:numId w:val="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oświadcza, że dostarczone, wytworzone i wdrożone przez niego Oprogramowanie będzie zgodne z obowiązującymi przepisami prawa i nie narusza praw osób trzecich.</w:t>
      </w:r>
    </w:p>
    <w:p w:rsidR="00772690" w:rsidRPr="00887862" w:rsidRDefault="00772690">
      <w:pPr>
        <w:pStyle w:val="Akapitzlist2"/>
        <w:numPr>
          <w:ilvl w:val="0"/>
          <w:numId w:val="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najpóźniej przed podpisaniem protokołu Odbioru Końcowego przekaże Zamawiającemu repozytorium wszystkich kodów źródłowych (w tym kodów wynikowych), wszelką nieprzekazaną wcześniej dokumentację projektową i techniczną w tym m.in.: szczegółowy opis dodanych lub zmodyfikowanych obiektów, instrukcję użytkownika uwzględniającą opisy wszystkich kroków w procesach realizowanych na poziomie danej roli w Oprogramowaniu, instrukcję instalacji, szczegółowy opis procedury kompilacji kodów źródłowych, instalacji oraz sposobu administrowania nowymi lub zmodyfikowanymi obiektami oraz wszelkie inne informacje i środki potrzebne do odtworzenia środowisk testowych i produkcyjnych przy użyciu przekazanych materiałów, korzystania z przedmiotowych programów komputerowych, baz danych oraz innych niezbędnych elementów. Niezależnie od przekazania kodów źródłowych projektu Wykonawca zapewni Zamawiającemu ciągły, nieprzerwany i wydajny dostęp do repozytorium kodów źródłowych, definicji struktur danych, plików i skryptów konfiguracyjnych i dokumentacji stanowiącej produkty projektu realizowany metodą teletransmisji danych. Wykonawca zapewni, że na potrzeby wytwarzania, utrzymania i rozwoju Oprogramowania będzie wykorzystywane tylko jedno repozytorium oparte o wskazany przez Zamawiającego system kontroli wersji skonfigurowany w celu zapewnienia maksymalnej możliwej kontroli i rozliczalności realizowanych prac procesu wytwórczego.</w:t>
      </w:r>
    </w:p>
    <w:p w:rsidR="00772690" w:rsidRPr="00887862" w:rsidRDefault="00772690">
      <w:pPr>
        <w:pStyle w:val="Akapitzlist2"/>
        <w:numPr>
          <w:ilvl w:val="0"/>
          <w:numId w:val="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Kody źródłowe Oprogramowania, w stosunku do którego Wykonawca przenosi prawa autorskie bądź udziela licencji oraz dokumentacja zostaną przekazane w stanie kompletnym wraz z opisem i komentarzami w treści kodu, spełniającymi wymagania określone w Opisie Przedmiotu Zamówienia najpóźniej z chwilą przeniesienia praw autorskich/udzielenia licencji. Opis i komentarze zawarte w kodzie źródłowym muszą umożliwiać ich samodzielną poprawną interpretację, modyfikację i rozwój przez Zamawiającego lub inny podmiot świadczący profesjonalne usługi w zakresie projektowania, wytwarzania, rozwoju i utrzymania oprogramowania. Oprócz opisów znajdujących się w kodzie źródłowym powinien zostać dostarczony opis architektury Oprogramowania, opis zawartości, budowy i organizacji kodu źródłowego poszczególnych programów, opis poszczególnych programów, opis klas, zmiennych i atrybutów klas, opis protokołów transmisji danych, opis struktur baz danych Oprogramowania oraz wszelkie inne istotne informacje niezbędne dla prawidłowego korzystania z wytworzonego oprogramowania, modyfikowania, kompilacji, włączając w to informacje dotyczące konfiguracji zewnętrznego oprogramowania i komponentów programistycznych.</w:t>
      </w:r>
    </w:p>
    <w:p w:rsidR="00772690" w:rsidRPr="00887862" w:rsidRDefault="00772690">
      <w:pPr>
        <w:pStyle w:val="Akapitzlist2"/>
        <w:numPr>
          <w:ilvl w:val="0"/>
          <w:numId w:val="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gwarantuje, że zakres udzielonych licencji (sublicencji) zapewnia Zamawiającemu możliwość samodzielnego sprawowania (opieki pogwarancyjnej) nad Oprogramowaniem oraz samodzielnego rozwoju Oprogramowania lub powierzenia tego osobie trzeciej niezależnej od Wykonawcy lub producenta elementów Oprogramowania.</w:t>
      </w:r>
    </w:p>
    <w:p w:rsidR="00772690" w:rsidRPr="00887862" w:rsidRDefault="00772690">
      <w:pPr>
        <w:pStyle w:val="Akapitzlist2"/>
        <w:numPr>
          <w:ilvl w:val="0"/>
          <w:numId w:val="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Zamawiający zobowiązuje się do:</w:t>
      </w:r>
    </w:p>
    <w:p w:rsidR="00772690" w:rsidRPr="00887862" w:rsidRDefault="00772690">
      <w:pPr>
        <w:pStyle w:val="Bezodstpw1"/>
        <w:numPr>
          <w:ilvl w:val="0"/>
          <w:numId w:val="6"/>
        </w:numPr>
        <w:spacing w:line="276" w:lineRule="auto"/>
        <w:rPr>
          <w:rFonts w:ascii="Tahoma" w:hAnsi="Tahoma" w:cs="Tahoma"/>
          <w:sz w:val="18"/>
          <w:szCs w:val="18"/>
        </w:rPr>
      </w:pPr>
      <w:r w:rsidRPr="00887862">
        <w:rPr>
          <w:rFonts w:ascii="Tahoma" w:hAnsi="Tahoma" w:cs="Tahoma"/>
          <w:sz w:val="18"/>
          <w:szCs w:val="18"/>
        </w:rPr>
        <w:t>udzielenia wszelkich informacji i danych, a także udostępnienia materiałów, narzędzi, sprzętu, oprogramowania, danych oraz dokumentacji znajdujących się w jego posiadaniu, które będą niezbędne do prawidłowego i terminowego wykonania przedmiotu Umowy;</w:t>
      </w:r>
    </w:p>
    <w:p w:rsidR="00772690" w:rsidRPr="00887862" w:rsidRDefault="00772690">
      <w:pPr>
        <w:pStyle w:val="Bezodstpw1"/>
        <w:numPr>
          <w:ilvl w:val="0"/>
          <w:numId w:val="6"/>
        </w:numPr>
        <w:spacing w:line="276" w:lineRule="auto"/>
        <w:rPr>
          <w:rFonts w:ascii="Tahoma" w:hAnsi="Tahoma" w:cs="Tahoma"/>
          <w:sz w:val="18"/>
          <w:szCs w:val="18"/>
        </w:rPr>
      </w:pPr>
      <w:r w:rsidRPr="00887862">
        <w:rPr>
          <w:rFonts w:ascii="Tahoma" w:hAnsi="Tahoma" w:cs="Tahoma"/>
          <w:sz w:val="18"/>
          <w:szCs w:val="18"/>
        </w:rPr>
        <w:t xml:space="preserve">w zakresie koniecznym dla prawidłowej realizacji zobowiązań Wykonawcy </w:t>
      </w:r>
      <w:r w:rsidRPr="00887862">
        <w:rPr>
          <w:rFonts w:ascii="Tahoma" w:hAnsi="Tahoma" w:cs="Tahoma"/>
          <w:sz w:val="18"/>
          <w:szCs w:val="18"/>
        </w:rPr>
        <w:softHyphen/>
        <w:t>zapewnić niezbędną infrastrukturę oraz dostęp do pomieszczeń i budynków, w których będą prowadzone prace związane z realizacją przedmiotu Umowy, z zachowaniem procedur i regulaminów obowiązujących w tychże pomieszczeniach i budynkach;</w:t>
      </w:r>
    </w:p>
    <w:p w:rsidR="00772690" w:rsidRPr="00887862" w:rsidRDefault="00772690">
      <w:pPr>
        <w:pStyle w:val="Bezodstpw1"/>
        <w:numPr>
          <w:ilvl w:val="0"/>
          <w:numId w:val="6"/>
        </w:numPr>
        <w:spacing w:line="276" w:lineRule="auto"/>
        <w:rPr>
          <w:rFonts w:ascii="Tahoma" w:hAnsi="Tahoma" w:cs="Tahoma"/>
          <w:sz w:val="18"/>
          <w:szCs w:val="18"/>
        </w:rPr>
      </w:pPr>
      <w:r w:rsidRPr="00887862">
        <w:rPr>
          <w:rFonts w:ascii="Tahoma" w:hAnsi="Tahoma" w:cs="Tahoma"/>
          <w:sz w:val="18"/>
          <w:szCs w:val="18"/>
        </w:rPr>
        <w:t>udzielenia Wykonawcy niezbędnych uprawnień do Oprogramowania tak żeby Wykonawca mógł realizować swoje zobowiązania wynikające z Umowy;</w:t>
      </w:r>
    </w:p>
    <w:p w:rsidR="00772690" w:rsidRPr="00887862" w:rsidRDefault="00772690">
      <w:pPr>
        <w:pStyle w:val="Bezodstpw1"/>
        <w:numPr>
          <w:ilvl w:val="0"/>
          <w:numId w:val="6"/>
        </w:numPr>
        <w:spacing w:line="276" w:lineRule="auto"/>
        <w:rPr>
          <w:rFonts w:ascii="Tahoma" w:hAnsi="Tahoma" w:cs="Tahoma"/>
          <w:sz w:val="18"/>
          <w:szCs w:val="18"/>
        </w:rPr>
      </w:pPr>
      <w:r w:rsidRPr="00887862">
        <w:rPr>
          <w:rFonts w:ascii="Tahoma" w:hAnsi="Tahoma" w:cs="Tahoma"/>
          <w:sz w:val="18"/>
          <w:szCs w:val="18"/>
        </w:rPr>
        <w:t>zapewnienia infrastruktury sprzętowej w celu prawidłowego i terminowego wykonywania Przedmiotu Umowy.</w:t>
      </w:r>
    </w:p>
    <w:p w:rsidR="00772690" w:rsidRPr="00887862" w:rsidRDefault="00772690">
      <w:pPr>
        <w:pStyle w:val="Bezodstpw1"/>
        <w:spacing w:line="276" w:lineRule="auto"/>
        <w:ind w:left="720"/>
        <w:rPr>
          <w:rFonts w:ascii="Tahoma" w:hAnsi="Tahoma" w:cs="Tahoma"/>
          <w:sz w:val="18"/>
          <w:szCs w:val="18"/>
        </w:rPr>
      </w:pPr>
    </w:p>
    <w:p w:rsidR="00772690" w:rsidRPr="00887862" w:rsidRDefault="00772690">
      <w:pPr>
        <w:spacing w:before="106"/>
        <w:textAlignment w:val="baseline"/>
        <w:rPr>
          <w:rFonts w:ascii="Tahoma" w:hAnsi="Tahoma" w:cs="Tahoma"/>
          <w:b/>
          <w:color w:val="000000"/>
          <w:spacing w:val="-3"/>
          <w:sz w:val="18"/>
          <w:szCs w:val="18"/>
        </w:rPr>
      </w:pPr>
      <w:r w:rsidRPr="00887862">
        <w:rPr>
          <w:rFonts w:ascii="Tahoma" w:hAnsi="Tahoma" w:cs="Tahoma"/>
          <w:b/>
          <w:color w:val="000000"/>
          <w:spacing w:val="-3"/>
          <w:sz w:val="18"/>
          <w:szCs w:val="18"/>
        </w:rPr>
        <w:t>§ 4. Wynagrodzenie</w:t>
      </w:r>
    </w:p>
    <w:p w:rsidR="00772690" w:rsidRPr="00887862" w:rsidRDefault="00772690">
      <w:pPr>
        <w:pStyle w:val="Akapitzlist2"/>
        <w:numPr>
          <w:ilvl w:val="0"/>
          <w:numId w:val="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Wynagrodzenie z tytułu należytego wykonania przedmiotu Umowy, o którym mowa w § 1, które Zamawiający zapłaci Wykonawcy nie przekroczy łącznie kwoty [</w:t>
      </w:r>
      <w:r w:rsidRPr="00887862">
        <w:rPr>
          <w:rFonts w:ascii="Arial" w:hAnsi="Arial" w:cs="Arial"/>
          <w:color w:val="000000"/>
          <w:sz w:val="18"/>
          <w:szCs w:val="18"/>
        </w:rPr>
        <w:t>■</w:t>
      </w:r>
      <w:r w:rsidRPr="00887862">
        <w:rPr>
          <w:rFonts w:ascii="Tahoma" w:hAnsi="Tahoma" w:cs="Tahoma"/>
          <w:color w:val="000000"/>
          <w:sz w:val="18"/>
          <w:szCs w:val="18"/>
        </w:rPr>
        <w:t>] zł netto (słownie: [</w:t>
      </w:r>
      <w:r w:rsidRPr="00887862">
        <w:rPr>
          <w:rFonts w:ascii="Arial" w:hAnsi="Arial" w:cs="Arial"/>
          <w:color w:val="000000"/>
          <w:sz w:val="18"/>
          <w:szCs w:val="18"/>
        </w:rPr>
        <w:t>■</w:t>
      </w:r>
      <w:r w:rsidRPr="00887862">
        <w:rPr>
          <w:rFonts w:ascii="Tahoma" w:hAnsi="Tahoma" w:cs="Tahoma"/>
          <w:color w:val="000000"/>
          <w:sz w:val="18"/>
          <w:szCs w:val="18"/>
        </w:rPr>
        <w:t xml:space="preserve">]), powiększonej o kwotę podatku od towarów i usług </w:t>
      </w:r>
      <w:r w:rsidRPr="00887862">
        <w:rPr>
          <w:rFonts w:ascii="Tahoma" w:hAnsi="Tahoma" w:cs="Tahoma"/>
          <w:sz w:val="18"/>
          <w:szCs w:val="18"/>
        </w:rPr>
        <w:t>VAT</w:t>
      </w:r>
      <w:r>
        <w:rPr>
          <w:rFonts w:ascii="Tahoma" w:hAnsi="Tahoma" w:cs="Tahoma"/>
          <w:sz w:val="18"/>
          <w:szCs w:val="18"/>
        </w:rPr>
        <w:t xml:space="preserve"> wg stawki 23%</w:t>
      </w:r>
      <w:r w:rsidRPr="00887862">
        <w:rPr>
          <w:rFonts w:ascii="Tahoma" w:hAnsi="Tahoma" w:cs="Tahoma"/>
          <w:sz w:val="18"/>
          <w:szCs w:val="18"/>
        </w:rPr>
        <w:t xml:space="preserve"> w wysokości: [</w:t>
      </w:r>
      <w:r w:rsidRPr="00887862">
        <w:rPr>
          <w:rFonts w:cs="Arial"/>
          <w:sz w:val="18"/>
          <w:szCs w:val="18"/>
        </w:rPr>
        <w:t>■</w:t>
      </w:r>
      <w:r w:rsidRPr="00887862">
        <w:rPr>
          <w:rFonts w:ascii="Tahoma" w:hAnsi="Tahoma" w:cs="Tahoma"/>
          <w:sz w:val="18"/>
          <w:szCs w:val="18"/>
        </w:rPr>
        <w:t>] zł, tj. brutto [</w:t>
      </w:r>
      <w:r w:rsidRPr="00887862">
        <w:rPr>
          <w:rFonts w:cs="Arial"/>
          <w:sz w:val="18"/>
          <w:szCs w:val="18"/>
        </w:rPr>
        <w:t>■</w:t>
      </w:r>
      <w:r w:rsidRPr="00887862">
        <w:rPr>
          <w:rFonts w:ascii="Tahoma" w:hAnsi="Tahoma" w:cs="Tahoma"/>
          <w:sz w:val="18"/>
          <w:szCs w:val="18"/>
        </w:rPr>
        <w:t>] zł (słownie: [</w:t>
      </w:r>
      <w:r w:rsidRPr="00887862">
        <w:rPr>
          <w:rFonts w:cs="Arial"/>
          <w:sz w:val="18"/>
          <w:szCs w:val="18"/>
        </w:rPr>
        <w:t>■</w:t>
      </w:r>
      <w:r w:rsidRPr="00887862">
        <w:rPr>
          <w:rFonts w:ascii="Tahoma" w:hAnsi="Tahoma" w:cs="Tahoma"/>
          <w:sz w:val="18"/>
          <w:szCs w:val="18"/>
        </w:rPr>
        <w:t>])</w:t>
      </w:r>
      <w:r>
        <w:rPr>
          <w:rFonts w:ascii="Tahoma" w:hAnsi="Tahoma" w:cs="Tahoma"/>
          <w:color w:val="000000"/>
          <w:sz w:val="18"/>
          <w:szCs w:val="18"/>
        </w:rPr>
        <w:t>,</w:t>
      </w:r>
      <w:r w:rsidRPr="00887862">
        <w:rPr>
          <w:rFonts w:ascii="Tahoma" w:hAnsi="Tahoma" w:cs="Tahoma"/>
          <w:color w:val="000000"/>
          <w:sz w:val="18"/>
          <w:szCs w:val="18"/>
        </w:rPr>
        <w:t xml:space="preserve"> przy czym:</w:t>
      </w:r>
    </w:p>
    <w:p w:rsidR="00772690" w:rsidRPr="00887862" w:rsidRDefault="00772690" w:rsidP="000B02B6">
      <w:pPr>
        <w:pStyle w:val="Bezodstpw1"/>
        <w:numPr>
          <w:ilvl w:val="0"/>
          <w:numId w:val="8"/>
        </w:numPr>
        <w:spacing w:line="276" w:lineRule="auto"/>
        <w:rPr>
          <w:rFonts w:ascii="Tahoma" w:hAnsi="Tahoma" w:cs="Tahoma"/>
          <w:sz w:val="18"/>
          <w:szCs w:val="18"/>
        </w:rPr>
      </w:pPr>
      <w:r w:rsidRPr="00887862">
        <w:rPr>
          <w:rFonts w:ascii="Tahoma" w:hAnsi="Tahoma" w:cs="Tahoma"/>
          <w:sz w:val="18"/>
          <w:szCs w:val="18"/>
        </w:rPr>
        <w:t>z tytułu zaprojektowania i wytworzenia Oprogramowania Zamawiający zapłaci Wykonawcy wynagrodzenie w wysokości [</w:t>
      </w:r>
      <w:r w:rsidRPr="00887862">
        <w:rPr>
          <w:rFonts w:cs="Arial"/>
          <w:sz w:val="18"/>
          <w:szCs w:val="18"/>
        </w:rPr>
        <w:t>■</w:t>
      </w:r>
      <w:r w:rsidRPr="00887862">
        <w:rPr>
          <w:rFonts w:ascii="Tahoma" w:hAnsi="Tahoma" w:cs="Tahoma"/>
          <w:sz w:val="18"/>
          <w:szCs w:val="18"/>
        </w:rPr>
        <w:t>] netto (słownie: [</w:t>
      </w:r>
      <w:r w:rsidRPr="00887862">
        <w:rPr>
          <w:rFonts w:cs="Arial"/>
          <w:sz w:val="18"/>
          <w:szCs w:val="18"/>
        </w:rPr>
        <w:t>■</w:t>
      </w:r>
      <w:r w:rsidRPr="00887862">
        <w:rPr>
          <w:rFonts w:ascii="Tahoma" w:hAnsi="Tahoma" w:cs="Tahoma"/>
          <w:sz w:val="18"/>
          <w:szCs w:val="18"/>
        </w:rPr>
        <w:t xml:space="preserve">]), powiększone o podatek VAT </w:t>
      </w:r>
      <w:r w:rsidRPr="000B02B6">
        <w:rPr>
          <w:rFonts w:ascii="Tahoma" w:hAnsi="Tahoma" w:cs="Tahoma"/>
          <w:sz w:val="18"/>
          <w:szCs w:val="18"/>
        </w:rPr>
        <w:t xml:space="preserve">wg stawki 23% </w:t>
      </w:r>
      <w:r w:rsidRPr="00887862">
        <w:rPr>
          <w:rFonts w:ascii="Tahoma" w:hAnsi="Tahoma" w:cs="Tahoma"/>
          <w:sz w:val="18"/>
          <w:szCs w:val="18"/>
        </w:rPr>
        <w:t>w wysokości: [</w:t>
      </w:r>
      <w:r w:rsidRPr="00887862">
        <w:rPr>
          <w:rFonts w:cs="Arial"/>
          <w:sz w:val="18"/>
          <w:szCs w:val="18"/>
        </w:rPr>
        <w:t>■</w:t>
      </w:r>
      <w:r w:rsidRPr="00887862">
        <w:rPr>
          <w:rFonts w:ascii="Tahoma" w:hAnsi="Tahoma" w:cs="Tahoma"/>
          <w:sz w:val="18"/>
          <w:szCs w:val="18"/>
        </w:rPr>
        <w:t>] zł, tj. brutto [</w:t>
      </w:r>
      <w:r w:rsidRPr="00887862">
        <w:rPr>
          <w:rFonts w:cs="Arial"/>
          <w:sz w:val="18"/>
          <w:szCs w:val="18"/>
        </w:rPr>
        <w:t>■</w:t>
      </w:r>
      <w:r w:rsidRPr="00887862">
        <w:rPr>
          <w:rFonts w:ascii="Tahoma" w:hAnsi="Tahoma" w:cs="Tahoma"/>
          <w:sz w:val="18"/>
          <w:szCs w:val="18"/>
        </w:rPr>
        <w:t>] zł (słownie: [</w:t>
      </w:r>
      <w:r w:rsidRPr="00887862">
        <w:rPr>
          <w:rFonts w:cs="Arial"/>
          <w:sz w:val="18"/>
          <w:szCs w:val="18"/>
        </w:rPr>
        <w:t>■</w:t>
      </w:r>
      <w:r w:rsidRPr="00887862">
        <w:rPr>
          <w:rFonts w:ascii="Tahoma" w:hAnsi="Tahoma" w:cs="Tahoma"/>
          <w:sz w:val="18"/>
          <w:szCs w:val="18"/>
        </w:rPr>
        <w:t>]), z zastrzeżeniem, że maksymalne wynagrodzenie nie tego tytułu nie może przekroczyć [</w:t>
      </w:r>
      <w:r w:rsidRPr="00887862">
        <w:rPr>
          <w:rFonts w:cs="Arial"/>
          <w:sz w:val="18"/>
          <w:szCs w:val="18"/>
        </w:rPr>
        <w:t>■</w:t>
      </w:r>
      <w:r w:rsidRPr="00887862">
        <w:rPr>
          <w:rFonts w:ascii="Tahoma" w:hAnsi="Tahoma" w:cs="Tahoma"/>
          <w:sz w:val="18"/>
          <w:szCs w:val="18"/>
        </w:rPr>
        <w:t>] zł (słownie: [</w:t>
      </w:r>
      <w:r w:rsidRPr="00887862">
        <w:rPr>
          <w:rFonts w:cs="Arial"/>
          <w:sz w:val="18"/>
          <w:szCs w:val="18"/>
        </w:rPr>
        <w:t>■</w:t>
      </w:r>
      <w:r w:rsidRPr="00887862">
        <w:rPr>
          <w:rFonts w:ascii="Tahoma" w:hAnsi="Tahoma" w:cs="Tahoma"/>
          <w:sz w:val="18"/>
          <w:szCs w:val="18"/>
        </w:rPr>
        <w:t xml:space="preserve">]) brutto; w podziale na następujące Etapy </w:t>
      </w:r>
    </w:p>
    <w:p w:rsidR="00772690" w:rsidRPr="00887862" w:rsidRDefault="00772690">
      <w:pPr>
        <w:pStyle w:val="Bezodstpw1"/>
        <w:numPr>
          <w:ilvl w:val="1"/>
          <w:numId w:val="8"/>
        </w:numPr>
        <w:spacing w:line="276" w:lineRule="auto"/>
        <w:ind w:left="993" w:hanging="284"/>
        <w:rPr>
          <w:rFonts w:ascii="Tahoma" w:hAnsi="Tahoma" w:cs="Tahoma"/>
          <w:sz w:val="18"/>
          <w:szCs w:val="18"/>
        </w:rPr>
      </w:pPr>
      <w:r w:rsidRPr="00887862">
        <w:rPr>
          <w:rFonts w:ascii="Tahoma" w:hAnsi="Tahoma" w:cs="Tahoma"/>
          <w:sz w:val="18"/>
          <w:szCs w:val="18"/>
        </w:rPr>
        <w:t>Etap budowy podsta</w:t>
      </w:r>
      <w:r>
        <w:rPr>
          <w:rFonts w:ascii="Tahoma" w:hAnsi="Tahoma" w:cs="Tahoma"/>
          <w:sz w:val="18"/>
          <w:szCs w:val="18"/>
        </w:rPr>
        <w:t>wowej wersji system ZDM-SPPN - 70</w:t>
      </w:r>
      <w:r w:rsidRPr="00887862">
        <w:rPr>
          <w:rFonts w:ascii="Tahoma" w:hAnsi="Tahoma" w:cs="Tahoma"/>
          <w:sz w:val="18"/>
          <w:szCs w:val="18"/>
        </w:rPr>
        <w:t xml:space="preserve"> % kwoty o której mowa w ust. 1 pkt 1; </w:t>
      </w:r>
    </w:p>
    <w:p w:rsidR="00772690" w:rsidRPr="00887862" w:rsidRDefault="00772690">
      <w:pPr>
        <w:pStyle w:val="Bezodstpw1"/>
        <w:numPr>
          <w:ilvl w:val="1"/>
          <w:numId w:val="8"/>
        </w:numPr>
        <w:spacing w:line="276" w:lineRule="auto"/>
        <w:ind w:left="993" w:hanging="284"/>
        <w:rPr>
          <w:rFonts w:ascii="Tahoma" w:hAnsi="Tahoma" w:cs="Tahoma"/>
          <w:sz w:val="18"/>
          <w:szCs w:val="18"/>
        </w:rPr>
      </w:pPr>
      <w:r w:rsidRPr="00887862">
        <w:rPr>
          <w:rFonts w:ascii="Tahoma" w:hAnsi="Tahoma" w:cs="Tahoma"/>
          <w:sz w:val="18"/>
          <w:szCs w:val="18"/>
        </w:rPr>
        <w:t>Etap budowy rozszerz</w:t>
      </w:r>
      <w:r>
        <w:rPr>
          <w:rFonts w:ascii="Tahoma" w:hAnsi="Tahoma" w:cs="Tahoma"/>
          <w:sz w:val="18"/>
          <w:szCs w:val="18"/>
        </w:rPr>
        <w:t>onej wersji systemu ZDM-SPPN - 30</w:t>
      </w:r>
      <w:r w:rsidRPr="00887862">
        <w:rPr>
          <w:rFonts w:ascii="Tahoma" w:hAnsi="Tahoma" w:cs="Tahoma"/>
          <w:sz w:val="18"/>
          <w:szCs w:val="18"/>
        </w:rPr>
        <w:t xml:space="preserve"> % kwoty o której mowa w ust. 1 pkt 1; </w:t>
      </w:r>
    </w:p>
    <w:p w:rsidR="00772690" w:rsidRPr="00887862" w:rsidRDefault="00772690">
      <w:pPr>
        <w:pStyle w:val="Bezodstpw1"/>
        <w:spacing w:line="276" w:lineRule="auto"/>
        <w:rPr>
          <w:rFonts w:ascii="Tahoma" w:hAnsi="Tahoma" w:cs="Tahoma"/>
          <w:sz w:val="18"/>
          <w:szCs w:val="18"/>
        </w:rPr>
      </w:pPr>
    </w:p>
    <w:p w:rsidR="00772690" w:rsidRPr="007967A6" w:rsidRDefault="00772690" w:rsidP="000B02B6">
      <w:pPr>
        <w:pStyle w:val="Bezodstpw1"/>
        <w:numPr>
          <w:ilvl w:val="0"/>
          <w:numId w:val="8"/>
        </w:numPr>
        <w:spacing w:line="276" w:lineRule="auto"/>
        <w:rPr>
          <w:rFonts w:ascii="Tahoma" w:hAnsi="Tahoma" w:cs="Tahoma"/>
          <w:sz w:val="18"/>
          <w:szCs w:val="18"/>
        </w:rPr>
      </w:pPr>
      <w:r w:rsidRPr="00887862">
        <w:rPr>
          <w:rFonts w:ascii="Tahoma" w:hAnsi="Tahoma" w:cs="Tahoma"/>
          <w:sz w:val="18"/>
          <w:szCs w:val="18"/>
        </w:rPr>
        <w:t>Z tytułu należytego wykonania Usług Utrzymania, o których mowa w § 1 ust. 1 pkt 5 Zamawiający zapłaci Wykonawcy łączne wynagrodzenie ryczałtowe w wysokości [</w:t>
      </w:r>
      <w:r w:rsidRPr="00887862">
        <w:rPr>
          <w:rFonts w:cs="Arial"/>
          <w:sz w:val="18"/>
          <w:szCs w:val="18"/>
        </w:rPr>
        <w:t>■</w:t>
      </w:r>
      <w:r w:rsidRPr="00887862">
        <w:rPr>
          <w:rFonts w:ascii="Tahoma" w:hAnsi="Tahoma" w:cs="Tahoma"/>
          <w:sz w:val="18"/>
          <w:szCs w:val="18"/>
        </w:rPr>
        <w:t>] złotych netto (słownie: [</w:t>
      </w:r>
      <w:r w:rsidRPr="00887862">
        <w:rPr>
          <w:rFonts w:cs="Arial"/>
          <w:sz w:val="18"/>
          <w:szCs w:val="18"/>
        </w:rPr>
        <w:t>■</w:t>
      </w:r>
      <w:r w:rsidRPr="00887862">
        <w:rPr>
          <w:rFonts w:ascii="Tahoma" w:hAnsi="Tahoma" w:cs="Tahoma"/>
          <w:sz w:val="18"/>
          <w:szCs w:val="18"/>
        </w:rPr>
        <w:t xml:space="preserve">]), powiększone o podatek VAT </w:t>
      </w:r>
      <w:r w:rsidRPr="000B02B6">
        <w:rPr>
          <w:rFonts w:ascii="Tahoma" w:hAnsi="Tahoma" w:cs="Tahoma"/>
          <w:sz w:val="18"/>
          <w:szCs w:val="18"/>
        </w:rPr>
        <w:t xml:space="preserve">wg stawki 23% </w:t>
      </w:r>
      <w:r w:rsidRPr="00887862">
        <w:rPr>
          <w:rFonts w:ascii="Tahoma" w:hAnsi="Tahoma" w:cs="Tahoma"/>
          <w:sz w:val="18"/>
          <w:szCs w:val="18"/>
        </w:rPr>
        <w:t>w wysokości: [</w:t>
      </w:r>
      <w:r w:rsidRPr="00887862">
        <w:rPr>
          <w:rFonts w:cs="Arial"/>
          <w:sz w:val="18"/>
          <w:szCs w:val="18"/>
        </w:rPr>
        <w:t>■</w:t>
      </w:r>
      <w:r w:rsidRPr="00887862">
        <w:rPr>
          <w:rFonts w:ascii="Tahoma" w:hAnsi="Tahoma" w:cs="Tahoma"/>
          <w:sz w:val="18"/>
          <w:szCs w:val="18"/>
        </w:rPr>
        <w:t>] zł, tj. brutto [</w:t>
      </w:r>
      <w:r w:rsidRPr="00887862">
        <w:rPr>
          <w:rFonts w:cs="Arial"/>
          <w:sz w:val="18"/>
          <w:szCs w:val="18"/>
        </w:rPr>
        <w:t>■</w:t>
      </w:r>
      <w:r w:rsidRPr="00887862">
        <w:rPr>
          <w:rFonts w:ascii="Tahoma" w:hAnsi="Tahoma" w:cs="Tahoma"/>
          <w:sz w:val="18"/>
          <w:szCs w:val="18"/>
        </w:rPr>
        <w:t>] zł (słownie: [</w:t>
      </w:r>
      <w:r w:rsidRPr="00887862">
        <w:rPr>
          <w:rFonts w:cs="Arial"/>
          <w:sz w:val="18"/>
          <w:szCs w:val="18"/>
        </w:rPr>
        <w:t>■</w:t>
      </w:r>
      <w:r w:rsidRPr="00887862">
        <w:rPr>
          <w:rFonts w:ascii="Tahoma" w:hAnsi="Tahoma" w:cs="Tahoma"/>
          <w:sz w:val="18"/>
          <w:szCs w:val="18"/>
        </w:rPr>
        <w:t xml:space="preserve">]), podzielone na płatności </w:t>
      </w:r>
      <w:r>
        <w:rPr>
          <w:rFonts w:ascii="Tahoma" w:hAnsi="Tahoma" w:cs="Tahoma"/>
          <w:sz w:val="18"/>
          <w:szCs w:val="18"/>
        </w:rPr>
        <w:t>miesięczne</w:t>
      </w:r>
      <w:r w:rsidRPr="00887862">
        <w:rPr>
          <w:rFonts w:ascii="Tahoma" w:hAnsi="Tahoma" w:cs="Tahoma"/>
          <w:sz w:val="18"/>
          <w:szCs w:val="18"/>
        </w:rPr>
        <w:t>, w równych ratach po [</w:t>
      </w:r>
      <w:r w:rsidRPr="00887862">
        <w:rPr>
          <w:rFonts w:cs="Arial"/>
          <w:sz w:val="18"/>
          <w:szCs w:val="18"/>
        </w:rPr>
        <w:t>■</w:t>
      </w:r>
      <w:r w:rsidRPr="00887862">
        <w:rPr>
          <w:rFonts w:ascii="Tahoma" w:hAnsi="Tahoma" w:cs="Tahoma"/>
          <w:sz w:val="18"/>
          <w:szCs w:val="18"/>
        </w:rPr>
        <w:t>] zł netto powiększone o podatek VAT</w:t>
      </w:r>
      <w:r w:rsidRPr="000B02B6">
        <w:t xml:space="preserve"> </w:t>
      </w:r>
      <w:r w:rsidRPr="000B02B6">
        <w:rPr>
          <w:rFonts w:ascii="Tahoma" w:hAnsi="Tahoma" w:cs="Tahoma"/>
          <w:sz w:val="18"/>
          <w:szCs w:val="18"/>
        </w:rPr>
        <w:t>wg stawki 23%</w:t>
      </w:r>
      <w:r>
        <w:rPr>
          <w:rFonts w:ascii="Tahoma" w:hAnsi="Tahoma" w:cs="Tahoma"/>
          <w:sz w:val="18"/>
          <w:szCs w:val="18"/>
        </w:rPr>
        <w:t xml:space="preserve"> </w:t>
      </w:r>
      <w:r w:rsidRPr="00887862">
        <w:rPr>
          <w:rFonts w:ascii="Tahoma" w:hAnsi="Tahoma" w:cs="Tahoma"/>
          <w:sz w:val="18"/>
          <w:szCs w:val="18"/>
        </w:rPr>
        <w:t>w wysokości: [</w:t>
      </w:r>
      <w:r w:rsidRPr="00887862">
        <w:rPr>
          <w:rFonts w:cs="Arial"/>
          <w:sz w:val="18"/>
          <w:szCs w:val="18"/>
        </w:rPr>
        <w:t>■</w:t>
      </w:r>
      <w:r w:rsidRPr="00887862">
        <w:rPr>
          <w:rFonts w:ascii="Tahoma" w:hAnsi="Tahoma" w:cs="Tahoma"/>
          <w:sz w:val="18"/>
          <w:szCs w:val="18"/>
        </w:rPr>
        <w:t>] zł, tj. [</w:t>
      </w:r>
      <w:r w:rsidRPr="00887862">
        <w:rPr>
          <w:rFonts w:cs="Arial"/>
          <w:sz w:val="18"/>
          <w:szCs w:val="18"/>
        </w:rPr>
        <w:t>■</w:t>
      </w:r>
      <w:r w:rsidRPr="00887862">
        <w:rPr>
          <w:rFonts w:ascii="Tahoma" w:hAnsi="Tahoma" w:cs="Tahoma"/>
          <w:sz w:val="18"/>
          <w:szCs w:val="18"/>
        </w:rPr>
        <w:t>] brutto (słownie: [</w:t>
      </w:r>
      <w:r w:rsidRPr="00887862">
        <w:rPr>
          <w:rFonts w:cs="Arial"/>
          <w:sz w:val="18"/>
          <w:szCs w:val="18"/>
        </w:rPr>
        <w:t>■</w:t>
      </w:r>
      <w:r w:rsidRPr="00887862">
        <w:rPr>
          <w:rFonts w:ascii="Tahoma" w:hAnsi="Tahoma" w:cs="Tahoma"/>
          <w:sz w:val="18"/>
          <w:szCs w:val="18"/>
        </w:rPr>
        <w:t>]) z tym, że pierwsza i ostatnia płatność za Usługę Utrzymania mo</w:t>
      </w:r>
      <w:r>
        <w:rPr>
          <w:rFonts w:ascii="Tahoma" w:hAnsi="Tahoma" w:cs="Tahoma"/>
          <w:sz w:val="18"/>
          <w:szCs w:val="18"/>
        </w:rPr>
        <w:t>że obejmować okres krótszy niż miesiąc</w:t>
      </w:r>
      <w:r w:rsidRPr="00887862">
        <w:rPr>
          <w:rFonts w:ascii="Tahoma" w:hAnsi="Tahoma" w:cs="Tahoma"/>
          <w:sz w:val="18"/>
          <w:szCs w:val="18"/>
        </w:rPr>
        <w:t xml:space="preserve"> kalendarzowy i wówczas zostanie przez Zamawiającego rozliczona proporcjonalnie do czasu świadczenia tej usługi w danym </w:t>
      </w:r>
      <w:r>
        <w:rPr>
          <w:rFonts w:ascii="Tahoma" w:hAnsi="Tahoma" w:cs="Tahoma"/>
          <w:sz w:val="18"/>
          <w:szCs w:val="18"/>
        </w:rPr>
        <w:t>miesiącu</w:t>
      </w:r>
      <w:r w:rsidRPr="00887862">
        <w:rPr>
          <w:rFonts w:ascii="Tahoma" w:hAnsi="Tahoma" w:cs="Tahoma"/>
          <w:sz w:val="18"/>
          <w:szCs w:val="18"/>
        </w:rPr>
        <w:t>. Strony ustalają, że co do zasady Usługi Utrzymania rozpoczynają się po odebraniu podstawowej wersji systemu ZDM-SPPN. Wynagrodzenie określone w niniejszym punkcie naliczanie będzie w stosunku do terminów okr</w:t>
      </w:r>
      <w:r>
        <w:rPr>
          <w:rFonts w:ascii="Tahoma" w:hAnsi="Tahoma" w:cs="Tahoma"/>
          <w:sz w:val="18"/>
          <w:szCs w:val="18"/>
        </w:rPr>
        <w:t>eślonych w Harmonogramie i OPZ</w:t>
      </w:r>
      <w:r w:rsidRPr="007967A6">
        <w:rPr>
          <w:rFonts w:ascii="Tahoma" w:hAnsi="Tahoma" w:cs="Tahoma"/>
          <w:sz w:val="18"/>
          <w:szCs w:val="18"/>
        </w:rPr>
        <w:t>. W okresie świadczenia Usług Utrzymania pomiędzy wdrożeniem wersji podstawowej systemu, a wdrożeniem wersji rozszerzonej systemu, wynagrodzenie Wykonawcy z tego tytułu wynosić będzie 70% kwoty określonej w niniejszym punkcie.</w:t>
      </w:r>
    </w:p>
    <w:p w:rsidR="00772690" w:rsidRPr="00A35AEA" w:rsidRDefault="00772690" w:rsidP="000B02B6">
      <w:pPr>
        <w:pStyle w:val="Bezodstpw1"/>
        <w:numPr>
          <w:ilvl w:val="0"/>
          <w:numId w:val="8"/>
        </w:numPr>
        <w:spacing w:line="276" w:lineRule="auto"/>
        <w:rPr>
          <w:rFonts w:ascii="Tahoma" w:hAnsi="Tahoma" w:cs="Tahoma"/>
          <w:sz w:val="18"/>
          <w:szCs w:val="18"/>
        </w:rPr>
      </w:pPr>
      <w:r w:rsidRPr="00887862">
        <w:rPr>
          <w:rFonts w:ascii="Tahoma" w:hAnsi="Tahoma" w:cs="Tahoma"/>
          <w:sz w:val="18"/>
          <w:szCs w:val="18"/>
        </w:rPr>
        <w:t>Z tytułu należytego wykonania Usług Rozwoju o których mowa w § 1 ust. 1</w:t>
      </w:r>
      <w:r>
        <w:rPr>
          <w:rFonts w:ascii="Tahoma" w:hAnsi="Tahoma" w:cs="Tahoma"/>
          <w:sz w:val="18"/>
          <w:szCs w:val="18"/>
        </w:rPr>
        <w:t xml:space="preserve"> pkt 5</w:t>
      </w:r>
      <w:r w:rsidRPr="00887862">
        <w:rPr>
          <w:rFonts w:ascii="Tahoma" w:hAnsi="Tahoma" w:cs="Tahoma"/>
          <w:sz w:val="18"/>
          <w:szCs w:val="18"/>
        </w:rPr>
        <w:t xml:space="preserve"> Zamawiający zapłaci Wykonawcy łączne wynagrodzenie w wysokości [</w:t>
      </w:r>
      <w:r w:rsidRPr="00887862">
        <w:rPr>
          <w:rFonts w:cs="Arial"/>
          <w:sz w:val="18"/>
          <w:szCs w:val="18"/>
        </w:rPr>
        <w:t>■</w:t>
      </w:r>
      <w:r w:rsidRPr="00887862">
        <w:rPr>
          <w:rFonts w:ascii="Tahoma" w:hAnsi="Tahoma" w:cs="Tahoma"/>
          <w:sz w:val="18"/>
          <w:szCs w:val="18"/>
        </w:rPr>
        <w:t>] złotych netto (słownie: [</w:t>
      </w:r>
      <w:r w:rsidRPr="00887862">
        <w:rPr>
          <w:rFonts w:cs="Arial"/>
          <w:sz w:val="18"/>
          <w:szCs w:val="18"/>
        </w:rPr>
        <w:t>■</w:t>
      </w:r>
      <w:r w:rsidRPr="00887862">
        <w:rPr>
          <w:rFonts w:ascii="Tahoma" w:hAnsi="Tahoma" w:cs="Tahoma"/>
          <w:sz w:val="18"/>
          <w:szCs w:val="18"/>
        </w:rPr>
        <w:t xml:space="preserve">]), powiększone o podatek VAT </w:t>
      </w:r>
      <w:r w:rsidRPr="000B02B6">
        <w:rPr>
          <w:rFonts w:ascii="Tahoma" w:hAnsi="Tahoma" w:cs="Tahoma"/>
          <w:sz w:val="18"/>
          <w:szCs w:val="18"/>
        </w:rPr>
        <w:t xml:space="preserve">wg stawki 23% </w:t>
      </w:r>
      <w:r w:rsidRPr="00887862">
        <w:rPr>
          <w:rFonts w:ascii="Tahoma" w:hAnsi="Tahoma" w:cs="Tahoma"/>
          <w:sz w:val="18"/>
          <w:szCs w:val="18"/>
        </w:rPr>
        <w:t>w wysokości: [</w:t>
      </w:r>
      <w:r w:rsidRPr="00887862">
        <w:rPr>
          <w:rFonts w:cs="Arial"/>
          <w:sz w:val="18"/>
          <w:szCs w:val="18"/>
        </w:rPr>
        <w:t>■</w:t>
      </w:r>
      <w:r w:rsidRPr="00887862">
        <w:rPr>
          <w:rFonts w:ascii="Tahoma" w:hAnsi="Tahoma" w:cs="Tahoma"/>
          <w:sz w:val="18"/>
          <w:szCs w:val="18"/>
        </w:rPr>
        <w:t>] zł, tj. brutto [</w:t>
      </w:r>
      <w:r w:rsidRPr="00887862">
        <w:rPr>
          <w:rFonts w:cs="Arial"/>
          <w:sz w:val="18"/>
          <w:szCs w:val="18"/>
        </w:rPr>
        <w:t>■</w:t>
      </w:r>
      <w:r w:rsidRPr="00887862">
        <w:rPr>
          <w:rFonts w:ascii="Tahoma" w:hAnsi="Tahoma" w:cs="Tahoma"/>
          <w:sz w:val="18"/>
          <w:szCs w:val="18"/>
        </w:rPr>
        <w:t>] zł (słownie: [</w:t>
      </w:r>
      <w:r w:rsidRPr="00887862">
        <w:rPr>
          <w:rFonts w:cs="Arial"/>
          <w:sz w:val="18"/>
          <w:szCs w:val="18"/>
        </w:rPr>
        <w:t>■</w:t>
      </w:r>
      <w:r w:rsidRPr="00887862">
        <w:rPr>
          <w:rFonts w:ascii="Tahoma" w:hAnsi="Tahoma" w:cs="Tahoma"/>
          <w:sz w:val="18"/>
          <w:szCs w:val="18"/>
        </w:rPr>
        <w:t xml:space="preserve">]). Wynagrodzenie płatne będzie </w:t>
      </w:r>
      <w:r>
        <w:rPr>
          <w:rFonts w:ascii="Tahoma" w:hAnsi="Tahoma" w:cs="Tahoma"/>
          <w:sz w:val="18"/>
          <w:szCs w:val="18"/>
        </w:rPr>
        <w:t xml:space="preserve">jednorazowo za każde wykonane zadanie rozwojowe, o którym mowa </w:t>
      </w:r>
      <w:r w:rsidRPr="00794D50">
        <w:rPr>
          <w:rFonts w:ascii="Tahoma" w:hAnsi="Tahoma" w:cs="Tahoma"/>
          <w:sz w:val="18"/>
          <w:szCs w:val="18"/>
        </w:rPr>
        <w:t>w § 8 ust. 12</w:t>
      </w:r>
      <w:r w:rsidRPr="00887862">
        <w:rPr>
          <w:rFonts w:ascii="Tahoma" w:hAnsi="Tahoma" w:cs="Tahoma"/>
          <w:sz w:val="18"/>
          <w:szCs w:val="18"/>
        </w:rPr>
        <w:t xml:space="preserve"> według iloczynu liczby przepracowanych </w:t>
      </w:r>
      <w:r>
        <w:rPr>
          <w:rFonts w:ascii="Tahoma" w:hAnsi="Tahoma" w:cs="Tahoma"/>
          <w:sz w:val="18"/>
          <w:szCs w:val="18"/>
        </w:rPr>
        <w:t xml:space="preserve">dla danego zadania rozwojowego </w:t>
      </w:r>
      <w:r w:rsidRPr="00887862">
        <w:rPr>
          <w:rFonts w:ascii="Tahoma" w:hAnsi="Tahoma" w:cs="Tahoma"/>
          <w:sz w:val="18"/>
          <w:szCs w:val="18"/>
        </w:rPr>
        <w:t xml:space="preserve">roboczogodzin oraz stawki rozliczeniowej będącej wynikiem ilorazu łącznego wynagrodzenia z tytułu </w:t>
      </w:r>
      <w:r w:rsidRPr="00A35AEA">
        <w:rPr>
          <w:rFonts w:ascii="Tahoma" w:hAnsi="Tahoma" w:cs="Tahoma"/>
          <w:sz w:val="18"/>
          <w:szCs w:val="18"/>
        </w:rPr>
        <w:t xml:space="preserve">świadczenia Usług Rozwoju oraz liczby godzin o których mowa w § 8 ust. 12. </w:t>
      </w:r>
    </w:p>
    <w:p w:rsidR="00772690" w:rsidRPr="00A35AEA" w:rsidRDefault="00772690">
      <w:pPr>
        <w:pStyle w:val="Akapitzlist2"/>
        <w:numPr>
          <w:ilvl w:val="0"/>
          <w:numId w:val="7"/>
        </w:numPr>
        <w:spacing w:before="122" w:line="276" w:lineRule="auto"/>
        <w:jc w:val="both"/>
        <w:textAlignment w:val="baseline"/>
        <w:rPr>
          <w:rFonts w:ascii="Tahoma" w:hAnsi="Tahoma" w:cs="Tahoma"/>
          <w:color w:val="000000"/>
          <w:sz w:val="18"/>
          <w:szCs w:val="18"/>
        </w:rPr>
      </w:pPr>
      <w:r w:rsidRPr="00A35AEA">
        <w:rPr>
          <w:rFonts w:ascii="Tahoma" w:hAnsi="Tahoma" w:cs="Tahoma"/>
          <w:color w:val="000000"/>
          <w:sz w:val="18"/>
          <w:szCs w:val="18"/>
        </w:rPr>
        <w:t>Wynagrodzenie, o którym mowa w ust. 1, obejmuje także wynagrodzenie za udzielenie stosownych licencji, przeniesienie autorskich praw majątkowych do wykonanego w ramach Umowy Oprogramowania oraz wszystkie koszty i wydatki poniesione przez Wykonawcę w związku z wykonaniem przedmiotu Umowy i jest niezmienne przez cały okres realizacji Umowy. Wykonawcy nie przysługują w stosunku do Zamawiającego żadne inne roszczenia</w:t>
      </w:r>
      <w:r>
        <w:rPr>
          <w:rFonts w:ascii="Tahoma" w:hAnsi="Tahoma" w:cs="Tahoma"/>
          <w:color w:val="000000"/>
          <w:sz w:val="18"/>
          <w:szCs w:val="18"/>
        </w:rPr>
        <w:t>.</w:t>
      </w:r>
    </w:p>
    <w:p w:rsidR="00772690" w:rsidRPr="0082250B" w:rsidRDefault="00772690" w:rsidP="009B3323">
      <w:pPr>
        <w:pStyle w:val="Akapitzlist2"/>
        <w:numPr>
          <w:ilvl w:val="0"/>
          <w:numId w:val="7"/>
        </w:numPr>
        <w:spacing w:before="122" w:line="276" w:lineRule="auto"/>
        <w:textAlignment w:val="baseline"/>
        <w:rPr>
          <w:rFonts w:ascii="Tahoma" w:hAnsi="Tahoma" w:cs="Tahoma"/>
          <w:color w:val="000000"/>
          <w:sz w:val="18"/>
          <w:szCs w:val="18"/>
        </w:rPr>
      </w:pPr>
      <w:r w:rsidRPr="0082250B">
        <w:rPr>
          <w:rFonts w:ascii="Tahoma" w:hAnsi="Tahoma" w:cs="Tahoma"/>
          <w:color w:val="000000"/>
          <w:sz w:val="18"/>
          <w:szCs w:val="18"/>
        </w:rPr>
        <w:t>Faktury będą wystawiane na Miasto Stołeczne Warszawa</w:t>
      </w:r>
      <w:r>
        <w:rPr>
          <w:rFonts w:ascii="Tahoma" w:hAnsi="Tahoma" w:cs="Tahoma"/>
          <w:color w:val="000000"/>
          <w:sz w:val="18"/>
          <w:szCs w:val="18"/>
        </w:rPr>
        <w:t>, pl. Bankowy 3/5, 00950 Warszawa, NIP 525-224-84-81</w:t>
      </w:r>
      <w:r w:rsidRPr="0082250B">
        <w:rPr>
          <w:rFonts w:ascii="Tahoma" w:hAnsi="Tahoma" w:cs="Tahoma"/>
          <w:color w:val="000000"/>
          <w:sz w:val="18"/>
          <w:szCs w:val="18"/>
        </w:rPr>
        <w:t>, a odbiorcą i płatnikiem faktury będzie Zarząd Dróg Miejskich. Faktura będzie płatna w terminie 21 dni od daty wpływu lub złożenia w kancelarii Zamawiającego prawidłowo wystawionej faktury VAT. Płatność nastąpi na niżej podany numer rachunku bankowego:</w:t>
      </w:r>
    </w:p>
    <w:p w:rsidR="00772690" w:rsidRPr="0082250B" w:rsidRDefault="00772690" w:rsidP="009B3323">
      <w:pPr>
        <w:pStyle w:val="Akapitzlist2"/>
        <w:spacing w:before="122" w:line="276" w:lineRule="auto"/>
        <w:ind w:left="360"/>
        <w:textAlignment w:val="baseline"/>
        <w:rPr>
          <w:rFonts w:ascii="Tahoma" w:hAnsi="Tahoma" w:cs="Tahoma"/>
          <w:color w:val="000000"/>
          <w:sz w:val="18"/>
          <w:szCs w:val="18"/>
        </w:rPr>
      </w:pPr>
      <w:r w:rsidRPr="0082250B">
        <w:rPr>
          <w:rFonts w:ascii="Tahoma" w:hAnsi="Tahoma" w:cs="Tahoma"/>
          <w:color w:val="000000"/>
          <w:sz w:val="18"/>
          <w:szCs w:val="18"/>
        </w:rPr>
        <w:t>w banku:……………………………………………………………………………………………..</w:t>
      </w:r>
    </w:p>
    <w:p w:rsidR="00772690" w:rsidRPr="0082250B" w:rsidRDefault="00772690" w:rsidP="009B3323">
      <w:pPr>
        <w:pStyle w:val="Akapitzlist2"/>
        <w:spacing w:before="122" w:line="276" w:lineRule="auto"/>
        <w:ind w:left="360"/>
        <w:textAlignment w:val="baseline"/>
        <w:rPr>
          <w:rFonts w:ascii="Tahoma" w:hAnsi="Tahoma" w:cs="Tahoma"/>
          <w:color w:val="000000"/>
          <w:sz w:val="18"/>
          <w:szCs w:val="18"/>
        </w:rPr>
      </w:pPr>
      <w:r w:rsidRPr="0082250B">
        <w:rPr>
          <w:rFonts w:ascii="Tahoma" w:hAnsi="Tahoma" w:cs="Tahoma"/>
          <w:color w:val="000000"/>
          <w:sz w:val="18"/>
          <w:szCs w:val="18"/>
        </w:rPr>
        <w:t>nr rachunku: ………………………………………………………………………………………</w:t>
      </w:r>
    </w:p>
    <w:p w:rsidR="00772690" w:rsidRPr="00887862" w:rsidRDefault="00772690" w:rsidP="0082250B">
      <w:pPr>
        <w:pStyle w:val="Akapitzlist2"/>
        <w:spacing w:before="122" w:line="276" w:lineRule="auto"/>
        <w:ind w:left="360"/>
        <w:jc w:val="both"/>
        <w:textAlignment w:val="baseline"/>
        <w:rPr>
          <w:rFonts w:ascii="Tahoma" w:hAnsi="Tahoma" w:cs="Tahoma"/>
          <w:color w:val="000000"/>
          <w:sz w:val="18"/>
          <w:szCs w:val="18"/>
        </w:rPr>
      </w:pPr>
      <w:r w:rsidRPr="00887862">
        <w:rPr>
          <w:rFonts w:ascii="Tahoma" w:hAnsi="Tahoma" w:cs="Tahoma"/>
          <w:color w:val="000000"/>
          <w:sz w:val="18"/>
          <w:szCs w:val="18"/>
        </w:rPr>
        <w:t>Podstawą wystawienia faktury przez Wykonawcę będą:</w:t>
      </w:r>
    </w:p>
    <w:p w:rsidR="00772690" w:rsidRPr="00887862" w:rsidRDefault="00772690" w:rsidP="0082250B">
      <w:pPr>
        <w:pStyle w:val="Bezodstpw1"/>
        <w:numPr>
          <w:ilvl w:val="0"/>
          <w:numId w:val="9"/>
        </w:numPr>
        <w:spacing w:line="276" w:lineRule="auto"/>
        <w:rPr>
          <w:rFonts w:ascii="Tahoma" w:hAnsi="Tahoma" w:cs="Tahoma"/>
          <w:color w:val="000000"/>
          <w:sz w:val="18"/>
          <w:szCs w:val="18"/>
        </w:rPr>
      </w:pPr>
      <w:r w:rsidRPr="00887862">
        <w:rPr>
          <w:rFonts w:ascii="Tahoma" w:hAnsi="Tahoma" w:cs="Tahoma"/>
          <w:sz w:val="18"/>
          <w:szCs w:val="18"/>
        </w:rPr>
        <w:t xml:space="preserve">Protokół Odbioru Oprogramowania z zastrzeżeniem, że w przypadku o którym mowa w ust. 1 pkt 1 lit. </w:t>
      </w:r>
      <w:r>
        <w:rPr>
          <w:rFonts w:ascii="Tahoma" w:hAnsi="Tahoma" w:cs="Tahoma"/>
          <w:sz w:val="18"/>
          <w:szCs w:val="18"/>
        </w:rPr>
        <w:t>a</w:t>
      </w:r>
      <w:r w:rsidRPr="00887862">
        <w:rPr>
          <w:rFonts w:ascii="Tahoma" w:hAnsi="Tahoma" w:cs="Tahoma"/>
          <w:sz w:val="18"/>
          <w:szCs w:val="18"/>
        </w:rPr>
        <w:t xml:space="preserve"> i </w:t>
      </w:r>
      <w:r>
        <w:rPr>
          <w:rFonts w:ascii="Tahoma" w:hAnsi="Tahoma" w:cs="Tahoma"/>
          <w:sz w:val="18"/>
          <w:szCs w:val="18"/>
        </w:rPr>
        <w:t>b</w:t>
      </w:r>
      <w:r w:rsidRPr="00887862">
        <w:rPr>
          <w:rFonts w:ascii="Tahoma" w:hAnsi="Tahoma" w:cs="Tahoma"/>
          <w:sz w:val="18"/>
          <w:szCs w:val="18"/>
        </w:rPr>
        <w:t xml:space="preserve"> podstawą dokonania płatności częściowych będzie Protokół </w:t>
      </w:r>
      <w:r>
        <w:rPr>
          <w:rFonts w:ascii="Tahoma" w:hAnsi="Tahoma" w:cs="Tahoma"/>
          <w:sz w:val="18"/>
          <w:szCs w:val="18"/>
        </w:rPr>
        <w:t>odbioru wersji podstawowej oraz Protokół odbioru wersji rozszerzonej</w:t>
      </w:r>
      <w:r w:rsidRPr="00887862">
        <w:rPr>
          <w:rFonts w:ascii="Tahoma" w:hAnsi="Tahoma" w:cs="Tahoma"/>
          <w:sz w:val="18"/>
          <w:szCs w:val="18"/>
        </w:rPr>
        <w:t xml:space="preserve">. </w:t>
      </w:r>
    </w:p>
    <w:p w:rsidR="00772690" w:rsidRPr="0082250B" w:rsidRDefault="00772690" w:rsidP="0082250B">
      <w:pPr>
        <w:pStyle w:val="Bezodstpw1"/>
        <w:numPr>
          <w:ilvl w:val="0"/>
          <w:numId w:val="9"/>
        </w:numPr>
        <w:spacing w:line="276" w:lineRule="auto"/>
        <w:rPr>
          <w:rFonts w:ascii="Tahoma" w:hAnsi="Tahoma" w:cs="Tahoma"/>
          <w:sz w:val="18"/>
          <w:szCs w:val="18"/>
        </w:rPr>
      </w:pPr>
      <w:r w:rsidRPr="0082250B">
        <w:rPr>
          <w:rFonts w:ascii="Tahoma" w:hAnsi="Tahoma" w:cs="Tahoma"/>
          <w:sz w:val="18"/>
          <w:szCs w:val="18"/>
        </w:rPr>
        <w:t>Protokół Odbioru Usługi Utrzymania — za każdy miesięczny okres rozliczeniowy;</w:t>
      </w:r>
    </w:p>
    <w:p w:rsidR="00772690" w:rsidRPr="0082250B" w:rsidRDefault="00772690" w:rsidP="0082250B">
      <w:pPr>
        <w:pStyle w:val="Bezodstpw1"/>
        <w:numPr>
          <w:ilvl w:val="0"/>
          <w:numId w:val="9"/>
        </w:numPr>
        <w:spacing w:line="276" w:lineRule="auto"/>
        <w:rPr>
          <w:rFonts w:ascii="Tahoma" w:hAnsi="Tahoma" w:cs="Tahoma"/>
          <w:sz w:val="18"/>
          <w:szCs w:val="18"/>
        </w:rPr>
      </w:pPr>
      <w:r w:rsidRPr="0082250B">
        <w:rPr>
          <w:rFonts w:ascii="Tahoma" w:hAnsi="Tahoma" w:cs="Tahoma"/>
          <w:sz w:val="18"/>
          <w:szCs w:val="18"/>
        </w:rPr>
        <w:t>Protokół Obioru Usługi Rozwoju</w:t>
      </w:r>
      <w:r>
        <w:rPr>
          <w:rFonts w:ascii="Tahoma" w:hAnsi="Tahoma" w:cs="Tahoma"/>
          <w:sz w:val="18"/>
          <w:szCs w:val="18"/>
        </w:rPr>
        <w:t xml:space="preserve"> – za każde wykonane zadanie rozwojowe</w:t>
      </w:r>
      <w:r w:rsidRPr="0082250B">
        <w:rPr>
          <w:rFonts w:ascii="Tahoma" w:hAnsi="Tahoma" w:cs="Tahoma"/>
          <w:sz w:val="18"/>
          <w:szCs w:val="18"/>
        </w:rPr>
        <w:t>;</w:t>
      </w:r>
    </w:p>
    <w:p w:rsidR="00772690" w:rsidRPr="0082250B" w:rsidRDefault="00772690">
      <w:pPr>
        <w:pStyle w:val="Akapitzlist2"/>
        <w:numPr>
          <w:ilvl w:val="0"/>
          <w:numId w:val="7"/>
        </w:numPr>
        <w:spacing w:before="122" w:line="276" w:lineRule="auto"/>
        <w:jc w:val="both"/>
        <w:textAlignment w:val="baseline"/>
        <w:rPr>
          <w:rFonts w:ascii="Tahoma" w:hAnsi="Tahoma" w:cs="Tahoma"/>
          <w:color w:val="000000"/>
          <w:sz w:val="18"/>
          <w:szCs w:val="18"/>
        </w:rPr>
      </w:pPr>
      <w:r w:rsidRPr="0082250B">
        <w:rPr>
          <w:rFonts w:ascii="Tahoma" w:hAnsi="Tahoma" w:cs="Tahoma"/>
          <w:color w:val="000000"/>
          <w:sz w:val="18"/>
          <w:szCs w:val="18"/>
        </w:rPr>
        <w:t>Za dzień zapłaty uznaje się dzień obciążenia rachunku bankowego Zamawiającego.</w:t>
      </w:r>
    </w:p>
    <w:p w:rsidR="00772690" w:rsidRPr="00887862" w:rsidRDefault="00772690">
      <w:pPr>
        <w:pStyle w:val="Akapitzlist2"/>
        <w:spacing w:before="122" w:line="276" w:lineRule="auto"/>
        <w:ind w:left="360"/>
        <w:jc w:val="both"/>
        <w:textAlignment w:val="baseline"/>
        <w:rPr>
          <w:rFonts w:ascii="Tahoma" w:hAnsi="Tahoma" w:cs="Tahoma"/>
          <w:color w:val="000000"/>
          <w:sz w:val="18"/>
          <w:szCs w:val="18"/>
        </w:rPr>
      </w:pPr>
    </w:p>
    <w:p w:rsidR="00772690" w:rsidRPr="00887862" w:rsidRDefault="00772690">
      <w:pPr>
        <w:spacing w:before="106"/>
        <w:textAlignment w:val="baseline"/>
        <w:rPr>
          <w:rFonts w:ascii="Tahoma" w:hAnsi="Tahoma" w:cs="Tahoma"/>
          <w:b/>
          <w:color w:val="000000"/>
          <w:spacing w:val="-3"/>
          <w:sz w:val="18"/>
          <w:szCs w:val="18"/>
        </w:rPr>
      </w:pPr>
      <w:r w:rsidRPr="00887862">
        <w:rPr>
          <w:rFonts w:ascii="Tahoma" w:hAnsi="Tahoma" w:cs="Tahoma"/>
          <w:b/>
          <w:color w:val="000000"/>
          <w:spacing w:val="-3"/>
          <w:sz w:val="18"/>
          <w:szCs w:val="18"/>
        </w:rPr>
        <w:t>§ 5. Zasady i warunki odbioru</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Odbiór rezultatów prac wykonanych w trakcie realizacji Umowy następuje w siedzibie Zamawiającego i polega na weryfikacji czy przedmiot Odbioru spełnia wymagania określone w Umowie, SIWZ oraz zleceniach zmian z uwzględnieniem bardziej szczegółowych wymagań uzgodnionych w toku współpracy Stron.</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Odbiór wytworzonego Oprogramowania (zarówno całości jak i poszczególnych etapów) następował będzie na następujących zasadach:</w:t>
      </w:r>
    </w:p>
    <w:p w:rsidR="00772690" w:rsidRPr="00887862" w:rsidRDefault="00772690">
      <w:pPr>
        <w:pStyle w:val="Bezodstpw1"/>
        <w:numPr>
          <w:ilvl w:val="0"/>
          <w:numId w:val="11"/>
        </w:numPr>
        <w:spacing w:line="276" w:lineRule="auto"/>
        <w:rPr>
          <w:rFonts w:ascii="Tahoma" w:hAnsi="Tahoma" w:cs="Tahoma"/>
          <w:sz w:val="18"/>
          <w:szCs w:val="18"/>
        </w:rPr>
      </w:pPr>
      <w:r w:rsidRPr="00887862">
        <w:rPr>
          <w:rFonts w:ascii="Tahoma" w:hAnsi="Tahoma" w:cs="Tahoma"/>
          <w:sz w:val="18"/>
          <w:szCs w:val="18"/>
        </w:rPr>
        <w:t>Odbiór jakościowy Oprogramowania nastąpi poprzez przeprowadzenie Testów akceptacyjnych. Pozytywny wynik Testów akceptacyjnych oznacza odbiór Oprogramowania oraz zgodę na wdrożenie oprogramowania w środowisku produkcyjnym;</w:t>
      </w:r>
    </w:p>
    <w:p w:rsidR="00772690" w:rsidRPr="00887862" w:rsidRDefault="00772690">
      <w:pPr>
        <w:pStyle w:val="Bezodstpw1"/>
        <w:numPr>
          <w:ilvl w:val="0"/>
          <w:numId w:val="11"/>
        </w:numPr>
        <w:spacing w:line="276" w:lineRule="auto"/>
        <w:rPr>
          <w:rFonts w:ascii="Tahoma" w:hAnsi="Tahoma" w:cs="Tahoma"/>
          <w:sz w:val="18"/>
          <w:szCs w:val="18"/>
        </w:rPr>
      </w:pPr>
      <w:r w:rsidRPr="00887862">
        <w:rPr>
          <w:rFonts w:ascii="Tahoma" w:hAnsi="Tahoma" w:cs="Tahoma"/>
          <w:sz w:val="18"/>
          <w:szCs w:val="18"/>
        </w:rPr>
        <w:t>W przypadku negatywnego wyniku Testów akceptacyjnych Wykonawca będzie zobowiązany do usunięcia zidentyfikowanych błędów i przystąpienia ponownie do ww. Testów pod rygorem sankcji określonej w § 9 i § 10. Usunięcie błędów nastąpi w terminie określonym w protokole rozbieżności, a gdy terminu nie określono w terminie 10 dni roboczych od negatywnego wyniku Testu akceptacyjnego;</w:t>
      </w:r>
    </w:p>
    <w:p w:rsidR="00772690" w:rsidRPr="00887862" w:rsidRDefault="00772690">
      <w:pPr>
        <w:pStyle w:val="Bezodstpw1"/>
        <w:numPr>
          <w:ilvl w:val="0"/>
          <w:numId w:val="11"/>
        </w:numPr>
        <w:spacing w:line="276" w:lineRule="auto"/>
        <w:rPr>
          <w:rFonts w:ascii="Tahoma" w:hAnsi="Tahoma" w:cs="Tahoma"/>
          <w:sz w:val="18"/>
          <w:szCs w:val="18"/>
        </w:rPr>
      </w:pPr>
      <w:r w:rsidRPr="00887862">
        <w:rPr>
          <w:rFonts w:ascii="Tahoma" w:hAnsi="Tahoma" w:cs="Tahoma"/>
          <w:sz w:val="18"/>
          <w:szCs w:val="18"/>
        </w:rPr>
        <w:t>Na podstawie pozytywnie przeprowadzonych Testów akceptacyjnych zostanie sporządzony Protokół Odbioru jakościowego Oprogramo</w:t>
      </w:r>
      <w:r>
        <w:rPr>
          <w:rFonts w:ascii="Tahoma" w:hAnsi="Tahoma" w:cs="Tahoma"/>
          <w:sz w:val="18"/>
          <w:szCs w:val="18"/>
        </w:rPr>
        <w:t>wania. Zamawiający w terminie 15</w:t>
      </w:r>
      <w:r w:rsidRPr="00887862">
        <w:rPr>
          <w:rFonts w:ascii="Tahoma" w:hAnsi="Tahoma" w:cs="Tahoma"/>
          <w:sz w:val="18"/>
          <w:szCs w:val="18"/>
        </w:rPr>
        <w:t xml:space="preserve"> dni roboczych od dnia przekazania protokołu dokona jego weryfikacji. W przypadku niezgłoszenia uwag do przekazanego protokołu w tym terminie, protokół uznaje się za zaakceptowany;</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Odbiór dokumentacji następował będzie na następujący zasadach:</w:t>
      </w:r>
    </w:p>
    <w:p w:rsidR="00772690" w:rsidRPr="00887862" w:rsidRDefault="00772690">
      <w:pPr>
        <w:pStyle w:val="Bezodstpw1"/>
        <w:numPr>
          <w:ilvl w:val="0"/>
          <w:numId w:val="12"/>
        </w:numPr>
        <w:spacing w:line="276" w:lineRule="auto"/>
        <w:rPr>
          <w:rFonts w:ascii="Tahoma" w:hAnsi="Tahoma" w:cs="Tahoma"/>
          <w:sz w:val="18"/>
          <w:szCs w:val="18"/>
        </w:rPr>
      </w:pPr>
      <w:r w:rsidRPr="00887862">
        <w:rPr>
          <w:rFonts w:ascii="Tahoma" w:hAnsi="Tahoma" w:cs="Tahoma"/>
          <w:sz w:val="18"/>
          <w:szCs w:val="18"/>
        </w:rPr>
        <w:t>Wykonawca przekaże Zamawiającemu wszelką dokumentację projektową i techniczną zgodnie z OPZ.</w:t>
      </w:r>
    </w:p>
    <w:p w:rsidR="00772690" w:rsidRPr="00887862" w:rsidRDefault="00772690" w:rsidP="00DD0243">
      <w:pPr>
        <w:pStyle w:val="Bezodstpw1"/>
        <w:numPr>
          <w:ilvl w:val="0"/>
          <w:numId w:val="12"/>
        </w:numPr>
        <w:spacing w:line="276" w:lineRule="auto"/>
        <w:rPr>
          <w:rFonts w:ascii="Tahoma" w:hAnsi="Tahoma" w:cs="Tahoma"/>
          <w:sz w:val="18"/>
          <w:szCs w:val="18"/>
        </w:rPr>
      </w:pPr>
      <w:r>
        <w:rPr>
          <w:rFonts w:ascii="Tahoma" w:hAnsi="Tahoma" w:cs="Tahoma"/>
          <w:sz w:val="18"/>
          <w:szCs w:val="18"/>
        </w:rPr>
        <w:t>W</w:t>
      </w:r>
      <w:r w:rsidRPr="00887862">
        <w:rPr>
          <w:rFonts w:ascii="Tahoma" w:hAnsi="Tahoma" w:cs="Tahoma"/>
          <w:sz w:val="18"/>
          <w:szCs w:val="18"/>
        </w:rPr>
        <w:t xml:space="preserve"> terminach wynikających z Harmonogramu</w:t>
      </w:r>
      <w:r>
        <w:rPr>
          <w:rFonts w:ascii="Tahoma" w:hAnsi="Tahoma" w:cs="Tahoma"/>
          <w:sz w:val="18"/>
          <w:szCs w:val="18"/>
        </w:rPr>
        <w:t xml:space="preserve"> </w:t>
      </w:r>
      <w:r w:rsidRPr="00DD0243">
        <w:rPr>
          <w:rFonts w:ascii="Tahoma" w:hAnsi="Tahoma" w:cs="Tahoma"/>
          <w:sz w:val="18"/>
          <w:szCs w:val="18"/>
        </w:rPr>
        <w:t>Wykonawca przygotuje</w:t>
      </w:r>
      <w:r w:rsidRPr="00887862">
        <w:rPr>
          <w:rFonts w:ascii="Tahoma" w:hAnsi="Tahoma" w:cs="Tahoma"/>
          <w:sz w:val="18"/>
          <w:szCs w:val="18"/>
        </w:rPr>
        <w:t>, a Zamawiający zatwierdzi dokumentacje określoną w OPZ.</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Odbiór Usługi Utrzymania o których mowa w § 1</w:t>
      </w:r>
      <w:r>
        <w:rPr>
          <w:rFonts w:ascii="Tahoma" w:hAnsi="Tahoma" w:cs="Tahoma"/>
          <w:color w:val="000000"/>
          <w:sz w:val="18"/>
          <w:szCs w:val="18"/>
        </w:rPr>
        <w:t xml:space="preserve"> ust. 1 pkt 5</w:t>
      </w:r>
      <w:r w:rsidRPr="00887862">
        <w:rPr>
          <w:rFonts w:ascii="Tahoma" w:hAnsi="Tahoma" w:cs="Tahoma"/>
          <w:color w:val="000000"/>
          <w:sz w:val="18"/>
          <w:szCs w:val="18"/>
        </w:rPr>
        <w:t xml:space="preserve"> oraz usług związanych z instruktażem będzie następował na następujących zasadach:</w:t>
      </w:r>
    </w:p>
    <w:p w:rsidR="00772690" w:rsidRPr="00887862" w:rsidRDefault="00772690">
      <w:pPr>
        <w:pStyle w:val="Bezodstpw1"/>
        <w:numPr>
          <w:ilvl w:val="0"/>
          <w:numId w:val="13"/>
        </w:numPr>
        <w:spacing w:line="276" w:lineRule="auto"/>
        <w:rPr>
          <w:rFonts w:ascii="Tahoma" w:hAnsi="Tahoma" w:cs="Tahoma"/>
          <w:sz w:val="18"/>
          <w:szCs w:val="18"/>
        </w:rPr>
      </w:pPr>
      <w:r w:rsidRPr="00887862">
        <w:rPr>
          <w:rFonts w:ascii="Tahoma" w:hAnsi="Tahoma" w:cs="Tahoma"/>
          <w:sz w:val="18"/>
          <w:szCs w:val="18"/>
        </w:rPr>
        <w:t>Usługi będą realizowane przez Wykonawcę przez okres obowiązywania Umowy;</w:t>
      </w:r>
    </w:p>
    <w:p w:rsidR="00772690" w:rsidRPr="00887862" w:rsidRDefault="00772690">
      <w:pPr>
        <w:pStyle w:val="Bezodstpw1"/>
        <w:numPr>
          <w:ilvl w:val="0"/>
          <w:numId w:val="13"/>
        </w:numPr>
        <w:spacing w:line="276" w:lineRule="auto"/>
        <w:rPr>
          <w:rFonts w:ascii="Tahoma" w:hAnsi="Tahoma" w:cs="Tahoma"/>
          <w:sz w:val="18"/>
          <w:szCs w:val="18"/>
        </w:rPr>
      </w:pPr>
      <w:r w:rsidRPr="00887862">
        <w:rPr>
          <w:rFonts w:ascii="Tahoma" w:hAnsi="Tahoma" w:cs="Tahoma"/>
          <w:sz w:val="18"/>
          <w:szCs w:val="18"/>
        </w:rPr>
        <w:t xml:space="preserve">potwierdzenie realizacji Usługi nastąpi każdorazowo przez złożenie </w:t>
      </w:r>
      <w:r>
        <w:rPr>
          <w:rFonts w:ascii="Tahoma" w:hAnsi="Tahoma" w:cs="Tahoma"/>
          <w:sz w:val="18"/>
          <w:szCs w:val="18"/>
        </w:rPr>
        <w:t>miesięcznych</w:t>
      </w:r>
      <w:r w:rsidRPr="00887862">
        <w:rPr>
          <w:rFonts w:ascii="Tahoma" w:hAnsi="Tahoma" w:cs="Tahoma"/>
          <w:sz w:val="18"/>
          <w:szCs w:val="18"/>
        </w:rPr>
        <w:t xml:space="preserve"> Raportów z wykonania usługi (zwanych dalej: Raportami);</w:t>
      </w:r>
    </w:p>
    <w:p w:rsidR="00772690" w:rsidRPr="00887862" w:rsidRDefault="00772690">
      <w:pPr>
        <w:pStyle w:val="Bezodstpw1"/>
        <w:numPr>
          <w:ilvl w:val="0"/>
          <w:numId w:val="13"/>
        </w:numPr>
        <w:spacing w:line="276" w:lineRule="auto"/>
        <w:rPr>
          <w:rFonts w:ascii="Tahoma" w:hAnsi="Tahoma" w:cs="Tahoma"/>
          <w:sz w:val="18"/>
          <w:szCs w:val="18"/>
        </w:rPr>
      </w:pPr>
      <w:r w:rsidRPr="00887862">
        <w:rPr>
          <w:rFonts w:ascii="Tahoma" w:hAnsi="Tahoma" w:cs="Tahoma"/>
          <w:sz w:val="18"/>
          <w:szCs w:val="18"/>
        </w:rPr>
        <w:t xml:space="preserve">zaakceptowany bez zastrzeżeń Raport, stanowić będzie podstawę do podpisania </w:t>
      </w:r>
      <w:r>
        <w:rPr>
          <w:rFonts w:ascii="Tahoma" w:hAnsi="Tahoma" w:cs="Tahoma"/>
          <w:sz w:val="18"/>
          <w:szCs w:val="18"/>
        </w:rPr>
        <w:t>miesięcznego</w:t>
      </w:r>
      <w:r w:rsidRPr="00887862">
        <w:rPr>
          <w:rFonts w:ascii="Tahoma" w:hAnsi="Tahoma" w:cs="Tahoma"/>
          <w:sz w:val="18"/>
          <w:szCs w:val="18"/>
        </w:rPr>
        <w:t xml:space="preserve"> Protokołu Odbioru Usług;</w:t>
      </w:r>
    </w:p>
    <w:p w:rsidR="00772690" w:rsidRPr="00887862" w:rsidRDefault="00772690">
      <w:pPr>
        <w:pStyle w:val="Bezodstpw1"/>
        <w:numPr>
          <w:ilvl w:val="0"/>
          <w:numId w:val="13"/>
        </w:numPr>
        <w:spacing w:line="276" w:lineRule="auto"/>
        <w:rPr>
          <w:rFonts w:ascii="Tahoma" w:hAnsi="Tahoma" w:cs="Tahoma"/>
          <w:sz w:val="18"/>
          <w:szCs w:val="18"/>
        </w:rPr>
      </w:pPr>
      <w:r w:rsidRPr="00887862">
        <w:rPr>
          <w:rFonts w:ascii="Tahoma" w:hAnsi="Tahoma" w:cs="Tahoma"/>
          <w:sz w:val="18"/>
          <w:szCs w:val="18"/>
        </w:rPr>
        <w:t>w przypadku zgłoszenia Wad w stosunku do danego Przedmiotu Odbioru, Wykonawca poprawi dany przedmiot w terminie wskazanym przez Zamawiającego w Umowie lub w protokole rozbieżności, a gdy terminu nie określono w terminie 10 dni roboczych od zgłoszenia przez Zamawiającego Wady. Procedurę powtarza się aż do czasu dokonania Odbioru albo skorzystania przez Zamawiającego z prawa do odstąpienia od Umowy zgodnie z obowiązującymi przepisami prawa lub zgodnie z Umową;</w:t>
      </w:r>
    </w:p>
    <w:p w:rsidR="00772690" w:rsidRPr="00887862" w:rsidRDefault="00772690">
      <w:pPr>
        <w:pStyle w:val="Bezodstpw1"/>
        <w:numPr>
          <w:ilvl w:val="0"/>
          <w:numId w:val="13"/>
        </w:numPr>
        <w:spacing w:line="276" w:lineRule="auto"/>
        <w:rPr>
          <w:rFonts w:ascii="Tahoma" w:hAnsi="Tahoma" w:cs="Tahoma"/>
          <w:sz w:val="18"/>
          <w:szCs w:val="18"/>
        </w:rPr>
      </w:pPr>
      <w:r w:rsidRPr="00887862">
        <w:rPr>
          <w:rFonts w:ascii="Tahoma" w:hAnsi="Tahoma" w:cs="Tahoma"/>
          <w:sz w:val="18"/>
          <w:szCs w:val="18"/>
        </w:rPr>
        <w:t>należyte wykonanie prac w ramach Procedury zarządzania zmianą potwierdzone zostanie odrębnym Protokołem Odbioru;</w:t>
      </w:r>
    </w:p>
    <w:p w:rsidR="00772690" w:rsidRPr="00887862" w:rsidRDefault="00772690">
      <w:pPr>
        <w:pStyle w:val="Bezodstpw1"/>
        <w:numPr>
          <w:ilvl w:val="0"/>
          <w:numId w:val="13"/>
        </w:numPr>
        <w:spacing w:line="276" w:lineRule="auto"/>
        <w:rPr>
          <w:rFonts w:ascii="Tahoma" w:hAnsi="Tahoma" w:cs="Tahoma"/>
          <w:sz w:val="18"/>
          <w:szCs w:val="18"/>
        </w:rPr>
      </w:pPr>
      <w:r w:rsidRPr="00887862">
        <w:rPr>
          <w:rFonts w:ascii="Tahoma" w:hAnsi="Tahoma" w:cs="Tahoma"/>
          <w:sz w:val="18"/>
          <w:szCs w:val="18"/>
        </w:rPr>
        <w:t>komplet zaakceptowanych bez zastrzeżeń Protokołów Odbioru stanowić będzie podstawę do podpisania Protokołu Odbioru Końcowego Usługi.</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 xml:space="preserve">Odbiór Usługi Rozwoju, </w:t>
      </w:r>
      <w:r>
        <w:rPr>
          <w:rFonts w:ascii="Tahoma" w:hAnsi="Tahoma" w:cs="Tahoma"/>
          <w:color w:val="000000"/>
          <w:sz w:val="18"/>
          <w:szCs w:val="18"/>
        </w:rPr>
        <w:t xml:space="preserve">o której </w:t>
      </w:r>
      <w:r w:rsidRPr="00887862">
        <w:rPr>
          <w:rFonts w:ascii="Tahoma" w:hAnsi="Tahoma" w:cs="Tahoma"/>
          <w:color w:val="000000"/>
          <w:sz w:val="18"/>
          <w:szCs w:val="18"/>
        </w:rPr>
        <w:t>mowa w § 1</w:t>
      </w:r>
      <w:r>
        <w:rPr>
          <w:rFonts w:ascii="Tahoma" w:hAnsi="Tahoma" w:cs="Tahoma"/>
          <w:color w:val="000000"/>
          <w:sz w:val="18"/>
          <w:szCs w:val="18"/>
        </w:rPr>
        <w:t xml:space="preserve"> ust. 1 pkt 5</w:t>
      </w:r>
      <w:r w:rsidRPr="00887862">
        <w:rPr>
          <w:rFonts w:ascii="Tahoma" w:hAnsi="Tahoma" w:cs="Tahoma"/>
          <w:color w:val="000000"/>
          <w:sz w:val="18"/>
          <w:szCs w:val="18"/>
        </w:rPr>
        <w:t xml:space="preserve"> będzie następował na następujących zasadach:</w:t>
      </w:r>
    </w:p>
    <w:p w:rsidR="00772690" w:rsidRPr="00887862" w:rsidRDefault="00772690">
      <w:pPr>
        <w:pStyle w:val="Bezodstpw1"/>
        <w:numPr>
          <w:ilvl w:val="0"/>
          <w:numId w:val="14"/>
        </w:numPr>
        <w:spacing w:line="276" w:lineRule="auto"/>
        <w:rPr>
          <w:rFonts w:ascii="Tahoma" w:hAnsi="Tahoma" w:cs="Tahoma"/>
          <w:sz w:val="18"/>
          <w:szCs w:val="18"/>
        </w:rPr>
      </w:pPr>
      <w:r w:rsidRPr="00887862">
        <w:rPr>
          <w:rFonts w:ascii="Tahoma" w:hAnsi="Tahoma" w:cs="Tahoma"/>
          <w:sz w:val="18"/>
          <w:szCs w:val="18"/>
        </w:rPr>
        <w:t>Usługi dla Oprogramowania będą realizowane przez Wykonawcę przez okres obowiązywania Umowy;</w:t>
      </w:r>
    </w:p>
    <w:p w:rsidR="00772690" w:rsidRPr="00887862" w:rsidRDefault="00772690">
      <w:pPr>
        <w:pStyle w:val="Bezodstpw1"/>
        <w:numPr>
          <w:ilvl w:val="0"/>
          <w:numId w:val="14"/>
        </w:numPr>
        <w:spacing w:line="276" w:lineRule="auto"/>
        <w:rPr>
          <w:rFonts w:ascii="Tahoma" w:hAnsi="Tahoma" w:cs="Tahoma"/>
          <w:sz w:val="18"/>
          <w:szCs w:val="18"/>
        </w:rPr>
      </w:pPr>
      <w:r w:rsidRPr="00887862">
        <w:rPr>
          <w:rFonts w:ascii="Tahoma" w:hAnsi="Tahoma" w:cs="Tahoma"/>
          <w:sz w:val="18"/>
          <w:szCs w:val="18"/>
        </w:rPr>
        <w:t>potwierdzenie realizacji Usługi nastąpi każdorazowo przez złożenie Raportu z wykonania usługi (zwanych dalej: Raportem) sporządzonego na podstawie zatwierdzonego wniosku o zmianę i zawierający wyszczególnienie roboczogodzin;</w:t>
      </w:r>
    </w:p>
    <w:p w:rsidR="00772690" w:rsidRPr="00887862" w:rsidRDefault="00772690">
      <w:pPr>
        <w:pStyle w:val="Bezodstpw1"/>
        <w:numPr>
          <w:ilvl w:val="0"/>
          <w:numId w:val="14"/>
        </w:numPr>
        <w:spacing w:line="276" w:lineRule="auto"/>
        <w:rPr>
          <w:rFonts w:ascii="Tahoma" w:hAnsi="Tahoma" w:cs="Tahoma"/>
          <w:sz w:val="18"/>
          <w:szCs w:val="18"/>
        </w:rPr>
      </w:pPr>
      <w:r w:rsidRPr="00887862">
        <w:rPr>
          <w:rFonts w:ascii="Tahoma" w:hAnsi="Tahoma" w:cs="Tahoma"/>
          <w:sz w:val="18"/>
          <w:szCs w:val="18"/>
        </w:rPr>
        <w:t xml:space="preserve">Zamawiający będzie uprawniony do weryfikacji realizacji Usługi zgodnie z procedurą realizacji usług odbioru opisaną w OPZ. </w:t>
      </w:r>
    </w:p>
    <w:p w:rsidR="00772690" w:rsidRPr="00887862" w:rsidRDefault="00772690">
      <w:pPr>
        <w:pStyle w:val="Bezodstpw1"/>
        <w:numPr>
          <w:ilvl w:val="0"/>
          <w:numId w:val="14"/>
        </w:numPr>
        <w:spacing w:line="276" w:lineRule="auto"/>
        <w:rPr>
          <w:rFonts w:ascii="Tahoma" w:hAnsi="Tahoma" w:cs="Tahoma"/>
          <w:sz w:val="18"/>
          <w:szCs w:val="18"/>
        </w:rPr>
      </w:pPr>
      <w:r w:rsidRPr="00887862">
        <w:rPr>
          <w:rFonts w:ascii="Tahoma" w:hAnsi="Tahoma" w:cs="Tahoma"/>
          <w:sz w:val="18"/>
          <w:szCs w:val="18"/>
        </w:rPr>
        <w:t>zaakceptowany bez zastrzeżeń Raport, stanowić będzie podstawę do podpisania Protokołu Odbioru Usługi;</w:t>
      </w:r>
    </w:p>
    <w:p w:rsidR="00772690" w:rsidRPr="00887862" w:rsidRDefault="00772690">
      <w:pPr>
        <w:pStyle w:val="Bezodstpw1"/>
        <w:numPr>
          <w:ilvl w:val="0"/>
          <w:numId w:val="14"/>
        </w:numPr>
        <w:spacing w:line="276" w:lineRule="auto"/>
        <w:rPr>
          <w:rFonts w:ascii="Tahoma" w:hAnsi="Tahoma" w:cs="Tahoma"/>
          <w:sz w:val="18"/>
          <w:szCs w:val="18"/>
        </w:rPr>
      </w:pPr>
      <w:r w:rsidRPr="00887862">
        <w:rPr>
          <w:rFonts w:ascii="Tahoma" w:hAnsi="Tahoma" w:cs="Tahoma"/>
          <w:sz w:val="18"/>
          <w:szCs w:val="18"/>
        </w:rPr>
        <w:t>w przypadku zgłoszenia Wad w stosunku do danego Przedmiotu Odbioru, Wykonawca poprawi dany przedmiot w terminie wskazanym przez Zamawiającego w Umowie lub w protokole rozbieżności, a gdy terminu nie określono w terminie 10 dni roboczych od zgłoszenia przez Zamawiającego Wady. Procedurę powtarza się aż do czasu dokonania Odbioru albo skorzystania przez Zamawiającego z prawa do odstąpienia od Umowy zgodnie z obowiązującymi przepisami prawa lub zgodnie z Umową;</w:t>
      </w:r>
    </w:p>
    <w:p w:rsidR="00772690" w:rsidRPr="00887862" w:rsidRDefault="00772690">
      <w:pPr>
        <w:pStyle w:val="Bezodstpw1"/>
        <w:numPr>
          <w:ilvl w:val="0"/>
          <w:numId w:val="14"/>
        </w:numPr>
        <w:spacing w:line="276" w:lineRule="auto"/>
        <w:rPr>
          <w:rFonts w:ascii="Tahoma" w:hAnsi="Tahoma" w:cs="Tahoma"/>
          <w:sz w:val="18"/>
          <w:szCs w:val="18"/>
        </w:rPr>
      </w:pPr>
      <w:r w:rsidRPr="00887862">
        <w:rPr>
          <w:rFonts w:ascii="Tahoma" w:hAnsi="Tahoma" w:cs="Tahoma"/>
          <w:sz w:val="18"/>
          <w:szCs w:val="18"/>
        </w:rPr>
        <w:t>należyte wykonanie prac w ramach Procedury zarządzania zmianą potwierdzone zostanie odrębnym Protokołem Odbioru;</w:t>
      </w:r>
    </w:p>
    <w:p w:rsidR="00772690" w:rsidRPr="00887862" w:rsidRDefault="00772690">
      <w:pPr>
        <w:pStyle w:val="Bezodstpw1"/>
        <w:numPr>
          <w:ilvl w:val="0"/>
          <w:numId w:val="14"/>
        </w:numPr>
        <w:spacing w:line="276" w:lineRule="auto"/>
        <w:rPr>
          <w:rFonts w:ascii="Tahoma" w:hAnsi="Tahoma" w:cs="Tahoma"/>
          <w:sz w:val="18"/>
          <w:szCs w:val="18"/>
        </w:rPr>
      </w:pPr>
      <w:r w:rsidRPr="00887862">
        <w:rPr>
          <w:rFonts w:ascii="Tahoma" w:hAnsi="Tahoma" w:cs="Tahoma"/>
          <w:sz w:val="18"/>
          <w:szCs w:val="18"/>
        </w:rPr>
        <w:t xml:space="preserve">zaakceptowane Protokoły Odbioru Usług wykonane w danym </w:t>
      </w:r>
      <w:r>
        <w:rPr>
          <w:rFonts w:ascii="Tahoma" w:hAnsi="Tahoma" w:cs="Tahoma"/>
          <w:sz w:val="18"/>
          <w:szCs w:val="18"/>
        </w:rPr>
        <w:t>miesiącu</w:t>
      </w:r>
      <w:r w:rsidRPr="00887862">
        <w:rPr>
          <w:rFonts w:ascii="Tahoma" w:hAnsi="Tahoma" w:cs="Tahoma"/>
          <w:sz w:val="18"/>
          <w:szCs w:val="18"/>
        </w:rPr>
        <w:t xml:space="preserve"> stanowić będą podstawę rozliczenia wynagrodzenia w danym </w:t>
      </w:r>
      <w:r>
        <w:rPr>
          <w:rFonts w:ascii="Tahoma" w:hAnsi="Tahoma" w:cs="Tahoma"/>
          <w:sz w:val="18"/>
          <w:szCs w:val="18"/>
        </w:rPr>
        <w:t>miesiącu</w:t>
      </w:r>
      <w:r w:rsidRPr="00887862">
        <w:rPr>
          <w:rFonts w:ascii="Tahoma" w:hAnsi="Tahoma" w:cs="Tahoma"/>
          <w:sz w:val="18"/>
          <w:szCs w:val="18"/>
        </w:rPr>
        <w:t>;</w:t>
      </w:r>
    </w:p>
    <w:p w:rsidR="00772690" w:rsidRPr="00887862" w:rsidRDefault="00772690">
      <w:pPr>
        <w:pStyle w:val="Bezodstpw1"/>
        <w:numPr>
          <w:ilvl w:val="0"/>
          <w:numId w:val="14"/>
        </w:numPr>
        <w:spacing w:line="276" w:lineRule="auto"/>
        <w:rPr>
          <w:rFonts w:ascii="Tahoma" w:hAnsi="Tahoma" w:cs="Tahoma"/>
          <w:sz w:val="18"/>
          <w:szCs w:val="18"/>
        </w:rPr>
      </w:pPr>
      <w:r w:rsidRPr="00887862">
        <w:rPr>
          <w:rFonts w:ascii="Tahoma" w:hAnsi="Tahoma" w:cs="Tahoma"/>
          <w:sz w:val="18"/>
          <w:szCs w:val="18"/>
        </w:rPr>
        <w:t>komplet zaakceptowanych bez zastrzeżeń Protokołów Odbioru stanowić będzie podstawę do podpisania Protokołu Odbioru Końcowego Usługi.</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przypadku zgłoszenia Wad dokumentacji, o której mowa w ust. 4 pkt 1 i 2, Wykonawca poprawi dany przedmiot w terminach wskazanym przez Zamawiającego w Umowie lub w protokole rozbieżności, a gdy terminu nie określono w terminie 10 dni roboczych od zgłoszenia przez Zamawiającego Wady. Procedurę powtarza się aż do czasu dokonania Odbioru albo skorzystania przez Zamawiającego z prawa do odstąpienia od Umowy zgodnie z obowiązującymi przepisami prawa lub zgodnie z Umową.</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Wykonanie szkoleń realizowanych w ramach Umowy potwierdzone zostanie w drodze protokołu odbioru usług szkoleniowych. Wykonawca przeprowadzi szkolenia w terminach wynikających z Harmonogramu oraz OPZ, chyba że Zamawiający i Wykonawca dojdą do porozumienia co do innego terminu szkolenia. Przeprowadzenie szkolenia potwierdzone zostanie Częściowym Protokołem Odbioru. Suma wszystkich protokołów częściowych oraz wydanie Zamawiającemu przez Wykonawcę dokumentów potwierdzających nabyte przez uczestników szkoleń umiejętności i uprawnienia będą stanowić podstawę sporządzenia protokołu odbioru Usług Szkolenia.</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Po wykonaniu poszczególnych przedmiotów Odbioru, o których mowa w niniejszym paragrafie Wykonawca poinformuje Zamawiającego o zgłoszeniu danego przedmiotu do Odbioru.</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przypadku potwierdzenia prawidłowości wykonania przedmiotu Odbioru, o których mowa w niniejszym paragrafie, Zamawiający dokona Odbioru i podpisze stosowny Protokół Odbioru. Protokół Odbioru sporządzony zostanie w dwóch egzemplarzach, w formie pisemnej pod rygorem nieważności.</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Po zakończeniu realizacji Przedmiotu umowy strony sporządza Protokół Odbioru Końcowego Przedmiotu Zamówienia.</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Dokonanie Odbioru nie wpływa na możliwość skorzystania przez Zamawiającego z uprawnień przysługujących mu na mocy przepisów prawa oraz postanowień Umowy w wypadku nienależytego wykonania Umowy, a w szczególności na prawo naliczenia kar umownych, dochodzenia odszkodowania lub odstąpienie od Umowy.</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Zamawiający może zgłosić wady polegające na niezrealizowaniu wymagań OPZ lub zleceń w zakresie prac rozwojowych w każdym czasie, nawet po dokonaniu odbioru. Uprawnienie, o którym mowa powyżej, wygasa w dacie wygaśnięcia uprawnień z rękojmi.</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Pr>
          <w:rFonts w:ascii="Tahoma" w:hAnsi="Tahoma" w:cs="Tahoma"/>
          <w:color w:val="000000"/>
          <w:sz w:val="18"/>
          <w:szCs w:val="18"/>
        </w:rPr>
        <w:t>Postanowienie ust. 12</w:t>
      </w:r>
      <w:r w:rsidRPr="00887862">
        <w:rPr>
          <w:rFonts w:ascii="Tahoma" w:hAnsi="Tahoma" w:cs="Tahoma"/>
          <w:color w:val="000000"/>
          <w:sz w:val="18"/>
          <w:szCs w:val="18"/>
        </w:rPr>
        <w:t xml:space="preserve"> stosuje się odpowiednio do innych świadczeń Wykonawcy przewidzianych w SIWZ.</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Odbiór przez Zamawiającego określonych elementów oprogramowania bądź dokumentacji nie zwalnia Wykonawcy z odpowiedzialności, jeżeli Wykonawca powinien był wiedzieć, że odebrane przez Zamawiającego elementy oprogramowania bądź dokumentacja nie spełniają wymagań określonych w Umowie, chyba że Zamawiający dokonał odbioru pomimo przekazanej przez Wykonawcę pisemnej informacji o wadach przedmiotu odbioru.</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Ponowna procedura Odbioru w żaden sposób nie wstrzymuje ani nie przesuwa określonych w Umowie terminów, a także odpowiedzialności Wykonawcy z tytułu niedotrzymania tychże terminów, w szczególności uprawnia Zamawiającego do naliczenia kar umownych oraz odstąpienia od Umowy.</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 xml:space="preserve">Zamawiający zastrzega sobie prawo korzystania w trakcie wykonywania Umowy z usług osób i podmiotów trzecich celem osobistej oraz bezpośredniej kontroli jakości i sposobu prowadzenia całości lub poszczególnych prac objętych Umową, jak również do przeprowadzenia takiej kontroli samodzielnie, poprzez pracę członków personelu Zamawiającego (dalej też: „Kontrola Jakości”). Koszty związane z powyższymi usługami oraz pracami członków personelu Zamawiającego ponosi Zamawiający. Osobom takim,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 W </w:t>
      </w:r>
      <w:r>
        <w:rPr>
          <w:rFonts w:ascii="Tahoma" w:hAnsi="Tahoma" w:cs="Tahoma"/>
          <w:color w:val="000000"/>
          <w:sz w:val="18"/>
          <w:szCs w:val="18"/>
        </w:rPr>
        <w:t xml:space="preserve">szczególności Zamawiający ma prawo przeprowadzić własne testy dostarczonych Produktów za pomocą </w:t>
      </w:r>
      <w:r w:rsidRPr="00887862">
        <w:rPr>
          <w:rFonts w:ascii="Tahoma" w:hAnsi="Tahoma" w:cs="Tahoma"/>
          <w:color w:val="000000"/>
          <w:sz w:val="18"/>
          <w:szCs w:val="18"/>
        </w:rPr>
        <w:t xml:space="preserve">zdefiniowanych samodzielnie scenariuszy testowych </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 xml:space="preserve">Zamawiający zastrzega sobie prawo do wyboru i korzystania z opinii biegłego w przypadku wątpliwości dotyczących liczby roboczogodzin niezbędnych na realizację danego zadania rozwojowego. Na </w:t>
      </w:r>
      <w:r>
        <w:rPr>
          <w:rFonts w:ascii="Tahoma" w:hAnsi="Tahoma" w:cs="Tahoma"/>
          <w:color w:val="000000"/>
          <w:sz w:val="18"/>
          <w:szCs w:val="18"/>
        </w:rPr>
        <w:t>wniosek</w:t>
      </w:r>
      <w:r w:rsidRPr="00887862">
        <w:rPr>
          <w:rFonts w:ascii="Tahoma" w:hAnsi="Tahoma" w:cs="Tahoma"/>
          <w:color w:val="000000"/>
          <w:sz w:val="18"/>
          <w:szCs w:val="18"/>
        </w:rPr>
        <w:t xml:space="preserve"> biegłego Wykonawca i Zamawiający przekażą wszelkie niezbędne informacje. Biegły dokona oceny czasochłonności realizacji danego zadania. Wykonawca będzie zobowiązany do rozliczenia zadania w czasie wyliczonym przez biegłego, o ile tylko Zamawiający podejmie decyzję o konieczności jego realizacji. Koszty związane z powyższą opinią ponosi Wykonawca w przypadku, gdy różnica w obliczeniach liczby osobodni/roboczo-godzin Wykonawcy i biegłego wyniesie więcej niż 10 % liczby roboczogodzin uprzednio wskazanych przez Wykonawcę.</w:t>
      </w:r>
    </w:p>
    <w:p w:rsidR="00772690" w:rsidRPr="00887862" w:rsidRDefault="00772690">
      <w:pPr>
        <w:pStyle w:val="Akapitzlist2"/>
        <w:numPr>
          <w:ilvl w:val="0"/>
          <w:numId w:val="1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zobowiązany jest do współpracy z osobami, o których mowa w ust. 16 i 17</w:t>
      </w:r>
    </w:p>
    <w:p w:rsidR="00772690" w:rsidRPr="00887862" w:rsidRDefault="00772690">
      <w:pPr>
        <w:pStyle w:val="Akapitzlist2"/>
        <w:spacing w:before="122" w:line="276" w:lineRule="auto"/>
        <w:ind w:left="360"/>
        <w:jc w:val="both"/>
        <w:textAlignment w:val="baseline"/>
        <w:rPr>
          <w:rFonts w:ascii="Tahoma" w:hAnsi="Tahoma" w:cs="Tahoma"/>
          <w:color w:val="000000"/>
          <w:sz w:val="18"/>
          <w:szCs w:val="18"/>
        </w:rPr>
      </w:pPr>
    </w:p>
    <w:p w:rsidR="00772690" w:rsidRPr="00887862" w:rsidRDefault="00772690">
      <w:pPr>
        <w:spacing w:before="106"/>
        <w:textAlignment w:val="baseline"/>
        <w:rPr>
          <w:rFonts w:ascii="Tahoma" w:hAnsi="Tahoma" w:cs="Tahoma"/>
          <w:b/>
          <w:color w:val="000000"/>
          <w:spacing w:val="-3"/>
          <w:sz w:val="18"/>
          <w:szCs w:val="18"/>
        </w:rPr>
      </w:pPr>
      <w:r w:rsidRPr="00887862">
        <w:rPr>
          <w:rFonts w:ascii="Tahoma" w:hAnsi="Tahoma" w:cs="Tahoma"/>
          <w:b/>
          <w:color w:val="000000"/>
          <w:spacing w:val="-3"/>
          <w:sz w:val="18"/>
          <w:szCs w:val="18"/>
        </w:rPr>
        <w:t>§ 6. Gwarancja</w:t>
      </w:r>
    </w:p>
    <w:p w:rsidR="00772690" w:rsidRPr="00887862" w:rsidRDefault="00772690">
      <w:pPr>
        <w:pStyle w:val="Akapitzlist2"/>
        <w:numPr>
          <w:ilvl w:val="0"/>
          <w:numId w:val="1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ramach wynagrodzenia określonego w § 4</w:t>
      </w:r>
      <w:r>
        <w:rPr>
          <w:rFonts w:ascii="Tahoma" w:hAnsi="Tahoma" w:cs="Tahoma"/>
          <w:color w:val="000000"/>
          <w:sz w:val="18"/>
          <w:szCs w:val="18"/>
        </w:rPr>
        <w:t xml:space="preserve"> ust. 1</w:t>
      </w:r>
      <w:r w:rsidRPr="00887862">
        <w:rPr>
          <w:rFonts w:ascii="Tahoma" w:hAnsi="Tahoma" w:cs="Tahoma"/>
          <w:color w:val="000000"/>
          <w:sz w:val="18"/>
          <w:szCs w:val="18"/>
        </w:rPr>
        <w:t xml:space="preserve"> Wykonawca gwarantuje, że:</w:t>
      </w:r>
    </w:p>
    <w:p w:rsidR="00772690" w:rsidRPr="00887862" w:rsidRDefault="00772690">
      <w:pPr>
        <w:pStyle w:val="Bezodstpw1"/>
        <w:numPr>
          <w:ilvl w:val="0"/>
          <w:numId w:val="16"/>
        </w:numPr>
        <w:spacing w:line="276" w:lineRule="auto"/>
        <w:rPr>
          <w:rFonts w:ascii="Tahoma" w:hAnsi="Tahoma" w:cs="Tahoma"/>
          <w:sz w:val="18"/>
          <w:szCs w:val="18"/>
        </w:rPr>
      </w:pPr>
      <w:r w:rsidRPr="00887862">
        <w:rPr>
          <w:rFonts w:ascii="Tahoma" w:hAnsi="Tahoma" w:cs="Tahoma"/>
          <w:sz w:val="18"/>
          <w:szCs w:val="18"/>
        </w:rPr>
        <w:t>Oprogramowanie jest wolne od wad fizycznych i prawnych, kompletne, zaś wszelkie usługi związane z obsługą Oprogramowania są kompletne i prawidłowo wykonane;</w:t>
      </w:r>
    </w:p>
    <w:p w:rsidR="00772690" w:rsidRPr="00887862" w:rsidRDefault="00772690">
      <w:pPr>
        <w:pStyle w:val="Bezodstpw1"/>
        <w:numPr>
          <w:ilvl w:val="0"/>
          <w:numId w:val="16"/>
        </w:numPr>
        <w:spacing w:line="276" w:lineRule="auto"/>
        <w:rPr>
          <w:rFonts w:ascii="Tahoma" w:hAnsi="Tahoma" w:cs="Tahoma"/>
          <w:sz w:val="18"/>
          <w:szCs w:val="18"/>
        </w:rPr>
      </w:pPr>
      <w:r w:rsidRPr="00887862">
        <w:rPr>
          <w:rFonts w:ascii="Tahoma" w:hAnsi="Tahoma" w:cs="Tahoma"/>
          <w:sz w:val="18"/>
          <w:szCs w:val="18"/>
        </w:rPr>
        <w:t>Oprogramowanie będzie wykonane zgodnie z Umową. W przypadku nienależytego wykonania prac, Wykonawca będzie zobowiązany do usunięcia wad na zasadach określonych w gwarancji;</w:t>
      </w:r>
    </w:p>
    <w:p w:rsidR="00772690" w:rsidRPr="00887862" w:rsidRDefault="00772690">
      <w:pPr>
        <w:pStyle w:val="Bezodstpw1"/>
        <w:numPr>
          <w:ilvl w:val="0"/>
          <w:numId w:val="16"/>
        </w:numPr>
        <w:spacing w:line="276" w:lineRule="auto"/>
        <w:rPr>
          <w:rFonts w:ascii="Tahoma" w:hAnsi="Tahoma" w:cs="Tahoma"/>
          <w:sz w:val="18"/>
          <w:szCs w:val="18"/>
        </w:rPr>
      </w:pPr>
      <w:r w:rsidRPr="00887862">
        <w:rPr>
          <w:rFonts w:ascii="Tahoma" w:hAnsi="Tahoma" w:cs="Tahoma"/>
          <w:sz w:val="18"/>
          <w:szCs w:val="18"/>
        </w:rPr>
        <w:t>Oprogramowanie w zakresie określonym w dokumentacji, w warunkach prawidłowej eksploatacji i obsługi będzie funkcjonowało zgodnie z dostarczoną dokumentacją;</w:t>
      </w:r>
    </w:p>
    <w:p w:rsidR="00772690" w:rsidRPr="00887862" w:rsidRDefault="00772690">
      <w:pPr>
        <w:pStyle w:val="Bezodstpw1"/>
        <w:numPr>
          <w:ilvl w:val="0"/>
          <w:numId w:val="16"/>
        </w:numPr>
        <w:spacing w:line="276" w:lineRule="auto"/>
        <w:rPr>
          <w:rFonts w:ascii="Tahoma" w:hAnsi="Tahoma" w:cs="Tahoma"/>
          <w:sz w:val="18"/>
          <w:szCs w:val="18"/>
        </w:rPr>
      </w:pPr>
      <w:r w:rsidRPr="00887862">
        <w:rPr>
          <w:rFonts w:ascii="Tahoma" w:hAnsi="Tahoma" w:cs="Tahoma"/>
          <w:sz w:val="18"/>
          <w:szCs w:val="18"/>
        </w:rPr>
        <w:t xml:space="preserve">udziela Zamawiającemu gwarancji na Oprogramowanie; okres gwarancji na wykonane prace w zakresie Oprogramowania rozpoczyna się w dniu podpisania przez uprawnionych przedstawicieli stosownych Protokołów Odbioru poszczególnych wersji systemu i trwa do odbioru końcowego Oprogramowania, a następnie przez okres 36 miesięcy od Odbioru Końcowego Oprogramowania ZDM-SPPN w wersji </w:t>
      </w:r>
      <w:r>
        <w:rPr>
          <w:rFonts w:ascii="Tahoma" w:hAnsi="Tahoma" w:cs="Tahoma"/>
          <w:sz w:val="18"/>
          <w:szCs w:val="18"/>
        </w:rPr>
        <w:t>rozszerzonej</w:t>
      </w:r>
      <w:r w:rsidRPr="00887862">
        <w:rPr>
          <w:rFonts w:ascii="Tahoma" w:hAnsi="Tahoma" w:cs="Tahoma"/>
          <w:sz w:val="18"/>
          <w:szCs w:val="18"/>
        </w:rPr>
        <w:t>.</w:t>
      </w:r>
    </w:p>
    <w:p w:rsidR="00772690" w:rsidRPr="00887862" w:rsidRDefault="00772690">
      <w:pPr>
        <w:pStyle w:val="Akapitzlist2"/>
        <w:numPr>
          <w:ilvl w:val="0"/>
          <w:numId w:val="1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Gwarancja polegać będzie na nieodpłatnym dokonywaniu napraw błędów Oprogramowania zgłaszanych przez Zamawiającego, według czasów naprawy przewidzianych w Opisie Przedmiotu Zamówienia.</w:t>
      </w:r>
    </w:p>
    <w:p w:rsidR="00772690" w:rsidRPr="00887862" w:rsidRDefault="00772690">
      <w:pPr>
        <w:pStyle w:val="Akapitzlist2"/>
        <w:numPr>
          <w:ilvl w:val="0"/>
          <w:numId w:val="1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Gwarancja obejmuje wszelkie wady w wykonaniu. Jeżeli Wykonawca zostanie powiadomiony o takich wadach w okresie gwarancyjnym, przystąpi do naprawy gwarancyjnej w terminie 3 dni roboczych. W okresie świadczenia usług utrzymania wszystkie zgłoszone wady Wykonawca realizuje zgodnie z przyjętą procedurą utrzymania.</w:t>
      </w:r>
    </w:p>
    <w:p w:rsidR="00772690" w:rsidRPr="00887862" w:rsidRDefault="00772690">
      <w:pPr>
        <w:pStyle w:val="Akapitzlist2"/>
        <w:numPr>
          <w:ilvl w:val="0"/>
          <w:numId w:val="1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 xml:space="preserve">Wykonawca będzie zobowiązany do działania z zachowaniem należytej staranności w celu dokonania naprawy lub wymiany uszkodzonego Oprogramowania w miarę możności w sposób niezakłócający pracy </w:t>
      </w:r>
      <w:r>
        <w:rPr>
          <w:rFonts w:ascii="Tahoma" w:hAnsi="Tahoma" w:cs="Tahoma"/>
          <w:color w:val="000000"/>
          <w:sz w:val="18"/>
          <w:szCs w:val="18"/>
        </w:rPr>
        <w:t>systemu ZDM-SPPN</w:t>
      </w:r>
      <w:r w:rsidRPr="00887862">
        <w:rPr>
          <w:rFonts w:ascii="Tahoma" w:hAnsi="Tahoma" w:cs="Tahoma"/>
          <w:color w:val="000000"/>
          <w:sz w:val="18"/>
          <w:szCs w:val="18"/>
        </w:rPr>
        <w:t>. Wykonawca naprawi szkody powstałe w wyniku błędnie działającego Oprogramowania.</w:t>
      </w:r>
    </w:p>
    <w:p w:rsidR="00772690" w:rsidRPr="00887862" w:rsidRDefault="00772690">
      <w:pPr>
        <w:pStyle w:val="Akapitzlist2"/>
        <w:numPr>
          <w:ilvl w:val="0"/>
          <w:numId w:val="1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zobowiązuje się do świadczenia gwarancji z zachowaniem należytej staranności i w sposób zapobiegający utracie jakichkolwiek danych. W przypadku, gdy wykonanie usługi wiąże się z ryzykiem utraty danych, Wykonawca zobowiązany jest poinformować o tym Zamawiającego przed przystąpieniem do wykonywania usługi.</w:t>
      </w:r>
    </w:p>
    <w:p w:rsidR="00772690" w:rsidRPr="00887862" w:rsidRDefault="00772690">
      <w:pPr>
        <w:pStyle w:val="Akapitzlist2"/>
        <w:numPr>
          <w:ilvl w:val="0"/>
          <w:numId w:val="1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zobowiązuje się zrealizować Umowę w sposób nie naruszający warunków standardowej gwarancji udzielonej przez producentów poszczególnego oprogramowania oraz innych programów komputerowych, mających związek z Przedmiotem niniejszej Umowy.</w:t>
      </w:r>
    </w:p>
    <w:p w:rsidR="00772690" w:rsidRPr="00887862" w:rsidRDefault="00772690">
      <w:pPr>
        <w:pStyle w:val="Akapitzlist2"/>
        <w:numPr>
          <w:ilvl w:val="0"/>
          <w:numId w:val="1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 chwilą udzielenia gwarancji na poszczególne elementy Oprogramowania Wykonawca zapewni w ramach Umowy Zamawiającemu odpowiednio gwarancje udzielone przez dostawców lub producentów elementów oprogramowania.</w:t>
      </w:r>
    </w:p>
    <w:p w:rsidR="00772690" w:rsidRPr="00887862" w:rsidRDefault="00772690">
      <w:pPr>
        <w:pStyle w:val="Akapitzlist2"/>
        <w:numPr>
          <w:ilvl w:val="0"/>
          <w:numId w:val="1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Niezależnie od uprawnień wynikających z gwarancji Wykonawca ponosi odpowiedzialność z tytułu rękojmi za wady fizyczne i prawne Oprogramowania. Okres rękojmi wynosi 3 lata i liczony jest od daty odbioru końcowego Oprogramowania ZDM-SPPN w wersji pełnej.</w:t>
      </w:r>
    </w:p>
    <w:p w:rsidR="00772690" w:rsidRPr="00887862" w:rsidRDefault="00772690">
      <w:pPr>
        <w:pStyle w:val="Akapitzlist2"/>
        <w:numPr>
          <w:ilvl w:val="0"/>
          <w:numId w:val="1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razie skorzystania przez Zamawiającego z prawa do odstąpienia od umowy okresy rękojmi i gwarancji liczone są od daty odstąpienia.</w:t>
      </w:r>
    </w:p>
    <w:p w:rsidR="00772690" w:rsidRPr="00887862" w:rsidRDefault="00772690">
      <w:pPr>
        <w:ind w:left="216" w:right="3744" w:hanging="144"/>
        <w:textAlignment w:val="baseline"/>
        <w:rPr>
          <w:rFonts w:ascii="Tahoma" w:hAnsi="Tahoma" w:cs="Tahoma"/>
          <w:color w:val="000000"/>
          <w:spacing w:val="1280"/>
          <w:sz w:val="18"/>
          <w:szCs w:val="18"/>
        </w:rPr>
      </w:pPr>
    </w:p>
    <w:p w:rsidR="00772690" w:rsidRPr="00887862" w:rsidRDefault="00772690">
      <w:pPr>
        <w:spacing w:before="122"/>
        <w:jc w:val="both"/>
        <w:textAlignment w:val="baseline"/>
        <w:rPr>
          <w:rFonts w:ascii="Tahoma" w:hAnsi="Tahoma" w:cs="Tahoma"/>
          <w:b/>
          <w:color w:val="000000"/>
          <w:sz w:val="18"/>
          <w:szCs w:val="18"/>
        </w:rPr>
      </w:pPr>
      <w:r w:rsidRPr="00887862">
        <w:rPr>
          <w:rFonts w:ascii="Tahoma" w:hAnsi="Tahoma" w:cs="Tahoma"/>
          <w:b/>
          <w:color w:val="000000"/>
          <w:sz w:val="18"/>
          <w:szCs w:val="18"/>
        </w:rPr>
        <w:t>§ 7. Autorskie prawa majątkowe</w:t>
      </w:r>
    </w:p>
    <w:p w:rsidR="00772690" w:rsidRPr="00887862" w:rsidRDefault="00772690">
      <w:pPr>
        <w:pStyle w:val="Akapitzlist2"/>
        <w:numPr>
          <w:ilvl w:val="0"/>
          <w:numId w:val="1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Zamawiający udzieli Wykonawcy niezbędnych uprawnień do Oprogramowania, tak ażeby Wykonawca mógł realizować swoje zobowiązania wynikające z Umowy, w szczególności, Zamawiający udziela na rzecz Wykonawcy nieodpłatnej licencji do korzystania z oprogramowania, w tym również do korzystania z dzieł twórczych powstałych w wykonaniu prac związanych z rozwojem Oprogramowania, w celu jego integracji z innymi systemami informatycznymi, za które odpowiedzialny jest Zamawiający. Licencja nie jest ograniczona zakresem terytorialnym. Licencja udzielona na czas określony tj. do dnia wygaśnięcia Umowy. Licencja ta obejmuje wszystkie pola eksploatacji niezbędne do naprawy jakichkolwiek błędów, usterek lub wad w stosunku do Oprogramowania oraz dzieł twórczych powstałych w wykonaniu prac związanych z rozwojem Oprogramowania, w szczególności na następujących polach eksploatacji: przystosowywanie, zmiany układu lub jakiekolwiek inne zmiany w programie komputerowym w tym kodu źródłowego i kodu wynikowego, opracowywanie, zmienianie, usuwanie danych i dokonywanie modyfikacji w jakiejkolwiek formie, powielanie, kopiowanie, odtwarzanie, utrwalanie, zwielokrotnianie technikami mechanicznymi, optycznymi, analogowymi i cyfrowymi, wprowadzanie do pamięci komputera, wyświetlanie, stosowanie, przekazywanie i przechowywanie oraz tłumaczenie. Wykonawca nie jest uprawniony do korzystania z licencji w innym celu niż określony w Umowie.</w:t>
      </w:r>
    </w:p>
    <w:p w:rsidR="00772690" w:rsidRPr="00887862" w:rsidRDefault="00772690">
      <w:pPr>
        <w:pStyle w:val="Akapitzlist2"/>
        <w:numPr>
          <w:ilvl w:val="0"/>
          <w:numId w:val="1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gwarantuje, że dostarczone w wyniku realizacji Umowy Oprogramowanie nie będzie obciążone wadami prawnymi.</w:t>
      </w:r>
    </w:p>
    <w:p w:rsidR="00772690" w:rsidRPr="00887862" w:rsidRDefault="00772690">
      <w:pPr>
        <w:pStyle w:val="Akapitzlist2"/>
        <w:numPr>
          <w:ilvl w:val="0"/>
          <w:numId w:val="1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najpóźniej z chwilą podpisania przez Strony Protokołu Odbioru Oprogramowania (chociażby dla poszczególnej wersji Oprogramowania) lub Protokołu Odbioru Usługi, przenosi na Zamawiającego autorskie prawa majątkowe do Oprogramowania i dokumentacji powstałych w wyniku realizacji Umowy.</w:t>
      </w:r>
    </w:p>
    <w:p w:rsidR="00772690" w:rsidRPr="00887862" w:rsidRDefault="00772690">
      <w:pPr>
        <w:pStyle w:val="Akapitzlist2"/>
        <w:numPr>
          <w:ilvl w:val="0"/>
          <w:numId w:val="1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Przeniesienie praw do Oprogramowania, w tym projektu graficznego interfejsów graficznych użytkownika, (wszystkich aplikacji dostępowych), kodów źródłowych oraz kodów wynikowych dotyczy następujących pól eksploatacji:</w:t>
      </w:r>
    </w:p>
    <w:p w:rsidR="00772690" w:rsidRPr="00887862" w:rsidRDefault="00772690">
      <w:pPr>
        <w:pStyle w:val="Bezodstpw1"/>
        <w:numPr>
          <w:ilvl w:val="0"/>
          <w:numId w:val="18"/>
        </w:numPr>
        <w:spacing w:line="276" w:lineRule="auto"/>
        <w:rPr>
          <w:rFonts w:ascii="Tahoma" w:hAnsi="Tahoma" w:cs="Tahoma"/>
          <w:sz w:val="18"/>
          <w:szCs w:val="18"/>
        </w:rPr>
      </w:pPr>
      <w:r w:rsidRPr="00887862">
        <w:rPr>
          <w:rFonts w:ascii="Tahoma" w:hAnsi="Tahoma" w:cs="Tahoma"/>
          <w:sz w:val="18"/>
          <w:szCs w:val="18"/>
        </w:rPr>
        <w:t>utrwalania na wszelkich znanych w chwili zawarcia umowy nośnikach, w szczególności na nośnikach magnetycznych, na płytach CD-ROM, DVD, VCD wszelkiego formatu i rodzaju, na dyskach optycznych i magnetooptycznych;</w:t>
      </w:r>
    </w:p>
    <w:p w:rsidR="00772690" w:rsidRPr="00887862" w:rsidRDefault="00772690">
      <w:pPr>
        <w:pStyle w:val="Bezodstpw1"/>
        <w:numPr>
          <w:ilvl w:val="0"/>
          <w:numId w:val="18"/>
        </w:numPr>
        <w:spacing w:line="276" w:lineRule="auto"/>
        <w:rPr>
          <w:rFonts w:ascii="Tahoma" w:hAnsi="Tahoma" w:cs="Tahoma"/>
          <w:sz w:val="18"/>
          <w:szCs w:val="18"/>
        </w:rPr>
      </w:pPr>
      <w:r w:rsidRPr="00887862">
        <w:rPr>
          <w:rFonts w:ascii="Tahoma" w:hAnsi="Tahoma" w:cs="Tahoma"/>
          <w:sz w:val="18"/>
          <w:szCs w:val="18"/>
        </w:rPr>
        <w:t>trwałego lub czasowego zwielokrotnienia każdą techniką znaną w chwili zawarcia Umowy w całości lub w części, w zakresie, w którym dla rozpowszechniania, wprowadzenia, wyświetlania, stosowania, przekazywania i przechowywania niezbędne jest jego zwielokrotnienie;</w:t>
      </w:r>
    </w:p>
    <w:p w:rsidR="00772690" w:rsidRPr="00887862" w:rsidRDefault="00772690">
      <w:pPr>
        <w:pStyle w:val="Bezodstpw1"/>
        <w:numPr>
          <w:ilvl w:val="0"/>
          <w:numId w:val="18"/>
        </w:numPr>
        <w:spacing w:line="276" w:lineRule="auto"/>
        <w:rPr>
          <w:rFonts w:ascii="Tahoma" w:hAnsi="Tahoma" w:cs="Tahoma"/>
          <w:sz w:val="18"/>
          <w:szCs w:val="18"/>
        </w:rPr>
      </w:pPr>
      <w:r w:rsidRPr="00887862">
        <w:rPr>
          <w:rFonts w:ascii="Tahoma" w:hAnsi="Tahoma" w:cs="Tahoma"/>
          <w:sz w:val="18"/>
          <w:szCs w:val="18"/>
        </w:rPr>
        <w:t>wprowadzania i zapisywania w pamięci komputerów, w tym też komputerów podmiotów trzecich (cloud computing), odtwarzania, utrwalania, przekazywania, przechowywania, wyświetlania, stosowania, instalowania i deinstalowania oprogramowania, sporządzania kopii zapasowych (kopii bezpieczeństwa);</w:t>
      </w:r>
    </w:p>
    <w:p w:rsidR="00772690" w:rsidRPr="00887862" w:rsidRDefault="00772690">
      <w:pPr>
        <w:pStyle w:val="Bezodstpw1"/>
        <w:numPr>
          <w:ilvl w:val="0"/>
          <w:numId w:val="18"/>
        </w:numPr>
        <w:spacing w:line="276" w:lineRule="auto"/>
        <w:rPr>
          <w:rFonts w:ascii="Tahoma" w:hAnsi="Tahoma" w:cs="Tahoma"/>
          <w:sz w:val="18"/>
          <w:szCs w:val="18"/>
        </w:rPr>
      </w:pPr>
      <w:r w:rsidRPr="00887862">
        <w:rPr>
          <w:rFonts w:ascii="Tahoma" w:hAnsi="Tahoma" w:cs="Tahoma"/>
          <w:sz w:val="18"/>
          <w:szCs w:val="18"/>
        </w:rPr>
        <w:t>samodzielnie lub przy pomocy osób trzecich przystosowywania (customizacja), tłumaczenia, wprowadzania zmian, a także zmian układu lub jakichkolwiek innych zmiany z zachowaniem wszystkich, określonych w niniejszym paragrafie pól eksploatacji na elementy zmienione, w tym tłumaczenia, adaptacje, przekształcenia, dekompilowania, dezasemblacji;</w:t>
      </w:r>
    </w:p>
    <w:p w:rsidR="00772690" w:rsidRPr="00887862" w:rsidRDefault="00772690">
      <w:pPr>
        <w:pStyle w:val="Bezodstpw1"/>
        <w:numPr>
          <w:ilvl w:val="0"/>
          <w:numId w:val="18"/>
        </w:numPr>
        <w:spacing w:line="276" w:lineRule="auto"/>
        <w:rPr>
          <w:rFonts w:ascii="Tahoma" w:hAnsi="Tahoma" w:cs="Tahoma"/>
          <w:sz w:val="18"/>
          <w:szCs w:val="18"/>
        </w:rPr>
      </w:pPr>
      <w:r w:rsidRPr="00887862">
        <w:rPr>
          <w:rFonts w:ascii="Tahoma" w:hAnsi="Tahoma" w:cs="Tahoma"/>
          <w:sz w:val="18"/>
          <w:szCs w:val="18"/>
        </w:rPr>
        <w:t>publicznego rozpowszechniania, w tym wprowadzania do obrotu, użyczenia, najmu lub dzierżawy oprogramowania i dokumentacji lub ich kopii;</w:t>
      </w:r>
    </w:p>
    <w:p w:rsidR="00772690" w:rsidRPr="00887862" w:rsidRDefault="00772690">
      <w:pPr>
        <w:pStyle w:val="Bezodstpw1"/>
        <w:numPr>
          <w:ilvl w:val="0"/>
          <w:numId w:val="18"/>
        </w:numPr>
        <w:spacing w:line="276" w:lineRule="auto"/>
        <w:rPr>
          <w:rFonts w:ascii="Tahoma" w:hAnsi="Tahoma" w:cs="Tahoma"/>
          <w:sz w:val="18"/>
          <w:szCs w:val="18"/>
        </w:rPr>
      </w:pPr>
      <w:r w:rsidRPr="00887862">
        <w:rPr>
          <w:rFonts w:ascii="Tahoma" w:hAnsi="Tahoma" w:cs="Tahoma"/>
          <w:sz w:val="18"/>
          <w:szCs w:val="18"/>
        </w:rPr>
        <w:t>modyfikacji kodów źródłowych oraz kodów wynikowych, ich kompilacji, dekompilacji, dezasemblacji, tłumaczenia, testowania, wdrożenia, używania oraz wykorzystywania na wszystkich polach eksploatacji określonych niniejszym paragrafie, wytworzonego w ten sposób oprogramowania wraz z prawem wykonywania zależnego prawa autorskiego oraz prawem do udzielania zezwoleń na wykonywanie zależnego prawa autorskiego do wskazanych produktów i ich zmian na wszystkich wymienionych wyżej polach eksploatacji;</w:t>
      </w:r>
    </w:p>
    <w:p w:rsidR="00772690" w:rsidRPr="00887862" w:rsidRDefault="00772690">
      <w:pPr>
        <w:pStyle w:val="Bezodstpw1"/>
        <w:numPr>
          <w:ilvl w:val="0"/>
          <w:numId w:val="18"/>
        </w:numPr>
        <w:spacing w:line="276" w:lineRule="auto"/>
        <w:rPr>
          <w:rFonts w:ascii="Tahoma" w:hAnsi="Tahoma" w:cs="Tahoma"/>
          <w:sz w:val="18"/>
          <w:szCs w:val="18"/>
        </w:rPr>
      </w:pPr>
      <w:r w:rsidRPr="00887862">
        <w:rPr>
          <w:rFonts w:ascii="Tahoma" w:hAnsi="Tahoma" w:cs="Tahoma"/>
          <w:sz w:val="18"/>
          <w:szCs w:val="18"/>
        </w:rPr>
        <w:t>rozpowszechniania, w tym użyczenia lub najmu, oprogramowania i dokumentacji lub ich kopii.</w:t>
      </w:r>
    </w:p>
    <w:p w:rsidR="00772690" w:rsidRPr="00887862" w:rsidRDefault="00772690">
      <w:pPr>
        <w:pStyle w:val="Akapitzlist2"/>
        <w:numPr>
          <w:ilvl w:val="0"/>
          <w:numId w:val="1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Przeniesienie praw do dokumentacji dotyczy następujących pól eksploatacji:</w:t>
      </w:r>
    </w:p>
    <w:p w:rsidR="00772690" w:rsidRPr="00887862" w:rsidRDefault="00772690">
      <w:pPr>
        <w:pStyle w:val="Bezodstpw1"/>
        <w:numPr>
          <w:ilvl w:val="0"/>
          <w:numId w:val="19"/>
        </w:numPr>
        <w:spacing w:line="276" w:lineRule="auto"/>
        <w:rPr>
          <w:rFonts w:ascii="Tahoma" w:hAnsi="Tahoma" w:cs="Tahoma"/>
          <w:sz w:val="18"/>
          <w:szCs w:val="18"/>
        </w:rPr>
      </w:pPr>
      <w:r w:rsidRPr="00887862">
        <w:rPr>
          <w:rFonts w:ascii="Tahoma" w:hAnsi="Tahoma" w:cs="Tahoma"/>
          <w:sz w:val="18"/>
          <w:szCs w:val="18"/>
        </w:rPr>
        <w:t>utrwalania i zwielokrotniania utworów — dowolną techniką, w tym drukarską, reprograficzną, zapisu magnetycznego, cyfrową;</w:t>
      </w:r>
    </w:p>
    <w:p w:rsidR="00772690" w:rsidRPr="00887862" w:rsidRDefault="00772690">
      <w:pPr>
        <w:pStyle w:val="Bezodstpw1"/>
        <w:numPr>
          <w:ilvl w:val="0"/>
          <w:numId w:val="19"/>
        </w:numPr>
        <w:spacing w:line="276" w:lineRule="auto"/>
        <w:rPr>
          <w:rFonts w:ascii="Tahoma" w:hAnsi="Tahoma" w:cs="Tahoma"/>
          <w:sz w:val="18"/>
          <w:szCs w:val="18"/>
        </w:rPr>
      </w:pPr>
      <w:r w:rsidRPr="00887862">
        <w:rPr>
          <w:rFonts w:ascii="Tahoma" w:hAnsi="Tahoma" w:cs="Tahoma"/>
          <w:sz w:val="18"/>
          <w:szCs w:val="18"/>
        </w:rPr>
        <w:t>rozpowszechniania, w tym publicznego udostępniania, także w sposób umożliwiający dostęp nieograniczonego kręgu odbiorców, w szczególności w sieci Internet, publicznego wykonywania, wystawiania, wyświetlania, odtwarzania, nadawania, reemitowania, użyczania, najmu;</w:t>
      </w:r>
    </w:p>
    <w:p w:rsidR="00772690" w:rsidRPr="00887862" w:rsidRDefault="00772690">
      <w:pPr>
        <w:pStyle w:val="Bezodstpw1"/>
        <w:numPr>
          <w:ilvl w:val="0"/>
          <w:numId w:val="19"/>
        </w:numPr>
        <w:spacing w:line="276" w:lineRule="auto"/>
        <w:rPr>
          <w:rFonts w:ascii="Tahoma" w:hAnsi="Tahoma" w:cs="Tahoma"/>
          <w:sz w:val="18"/>
          <w:szCs w:val="18"/>
        </w:rPr>
      </w:pPr>
      <w:r w:rsidRPr="00887862">
        <w:rPr>
          <w:rFonts w:ascii="Tahoma" w:hAnsi="Tahoma" w:cs="Tahoma"/>
          <w:sz w:val="18"/>
          <w:szCs w:val="18"/>
        </w:rPr>
        <w:t>wprowadzenia do pamięci komputera;</w:t>
      </w:r>
    </w:p>
    <w:p w:rsidR="00772690" w:rsidRPr="00887862" w:rsidRDefault="00772690">
      <w:pPr>
        <w:pStyle w:val="Bezodstpw1"/>
        <w:numPr>
          <w:ilvl w:val="0"/>
          <w:numId w:val="19"/>
        </w:numPr>
        <w:spacing w:line="276" w:lineRule="auto"/>
        <w:rPr>
          <w:rFonts w:ascii="Tahoma" w:hAnsi="Tahoma" w:cs="Tahoma"/>
          <w:sz w:val="18"/>
          <w:szCs w:val="18"/>
        </w:rPr>
      </w:pPr>
      <w:r w:rsidRPr="00887862">
        <w:rPr>
          <w:rFonts w:ascii="Tahoma" w:hAnsi="Tahoma" w:cs="Tahoma"/>
          <w:sz w:val="18"/>
          <w:szCs w:val="18"/>
        </w:rPr>
        <w:t>tłumaczenia, przystosowania, zmiany układu lub jakichkolwiek innych zmian (modyfikacji) przez Zamawiającego we własnym zakresie jak i przez osobę trzecią;</w:t>
      </w:r>
    </w:p>
    <w:p w:rsidR="00772690" w:rsidRPr="00887862" w:rsidRDefault="00772690">
      <w:pPr>
        <w:pStyle w:val="Akapitzlist2"/>
        <w:numPr>
          <w:ilvl w:val="0"/>
          <w:numId w:val="1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Na potrzeby realizacji zadań ustawowych Wykonawca udzieli bądź zapewni Zamawiającemu z chwilą podpisania protokołu odbioru etapu/usługi na czas nieoznaczony, nieograniczonej terytorialnie licencji wraz z prawem do udzielania sublicencji na niezwiązane ze specyfiką dziedzinową elementy gotowego oprogramowania — tj. z zakresu uniwersalnych funkcji rozwiązania na następujących polach eksploatacji:</w:t>
      </w:r>
    </w:p>
    <w:p w:rsidR="00772690" w:rsidRPr="00887862" w:rsidRDefault="00772690">
      <w:pPr>
        <w:pStyle w:val="Bezodstpw1"/>
        <w:numPr>
          <w:ilvl w:val="0"/>
          <w:numId w:val="20"/>
        </w:numPr>
        <w:spacing w:line="276" w:lineRule="auto"/>
        <w:rPr>
          <w:rFonts w:ascii="Tahoma" w:hAnsi="Tahoma" w:cs="Tahoma"/>
          <w:sz w:val="18"/>
          <w:szCs w:val="18"/>
        </w:rPr>
      </w:pPr>
      <w:r w:rsidRPr="00887862">
        <w:rPr>
          <w:rFonts w:ascii="Tahoma" w:hAnsi="Tahoma" w:cs="Tahoma"/>
          <w:sz w:val="18"/>
          <w:szCs w:val="18"/>
        </w:rPr>
        <w:t>utrwalania na wszelkich znanych w chwili zawarcia umowy nośnikach, w szczególności na nośnikach magnetycznych, na płytach CD-ROM, DVD, VCD wszelkiego formatu i rodzaju, na dyskach optycznych i magnetooptycznych;</w:t>
      </w:r>
    </w:p>
    <w:p w:rsidR="00772690" w:rsidRPr="00887862" w:rsidRDefault="00772690">
      <w:pPr>
        <w:pStyle w:val="Bezodstpw1"/>
        <w:numPr>
          <w:ilvl w:val="0"/>
          <w:numId w:val="20"/>
        </w:numPr>
        <w:spacing w:line="276" w:lineRule="auto"/>
        <w:rPr>
          <w:rFonts w:ascii="Tahoma" w:hAnsi="Tahoma" w:cs="Tahoma"/>
          <w:sz w:val="18"/>
          <w:szCs w:val="18"/>
        </w:rPr>
      </w:pPr>
      <w:r w:rsidRPr="00887862">
        <w:rPr>
          <w:rFonts w:ascii="Tahoma" w:hAnsi="Tahoma" w:cs="Tahoma"/>
          <w:sz w:val="18"/>
          <w:szCs w:val="18"/>
        </w:rPr>
        <w:t>trwałego lub czasowego zwielokrotnienia każdą techniką znaną w chwili zawarcia Umowy w całości lub w części, w zakresie, w którym dla rozpowszechniania, wprowadzenia, wyświetlania, stosowania, przekazywania i przechowywania niezbędne jest jego zwielokrotnienie;</w:t>
      </w:r>
    </w:p>
    <w:p w:rsidR="00772690" w:rsidRPr="00887862" w:rsidRDefault="00772690">
      <w:pPr>
        <w:pStyle w:val="Bezodstpw1"/>
        <w:numPr>
          <w:ilvl w:val="0"/>
          <w:numId w:val="20"/>
        </w:numPr>
        <w:spacing w:line="276" w:lineRule="auto"/>
        <w:rPr>
          <w:rFonts w:ascii="Tahoma" w:hAnsi="Tahoma" w:cs="Tahoma"/>
          <w:sz w:val="18"/>
          <w:szCs w:val="18"/>
        </w:rPr>
      </w:pPr>
      <w:r w:rsidRPr="00887862">
        <w:rPr>
          <w:rFonts w:ascii="Tahoma" w:hAnsi="Tahoma" w:cs="Tahoma"/>
          <w:sz w:val="18"/>
          <w:szCs w:val="18"/>
        </w:rPr>
        <w:t>wprowadzania do pamięci komputera;</w:t>
      </w:r>
    </w:p>
    <w:p w:rsidR="00772690" w:rsidRPr="00887862" w:rsidRDefault="00772690">
      <w:pPr>
        <w:pStyle w:val="Bezodstpw1"/>
        <w:numPr>
          <w:ilvl w:val="0"/>
          <w:numId w:val="20"/>
        </w:numPr>
        <w:spacing w:line="276" w:lineRule="auto"/>
        <w:rPr>
          <w:rFonts w:ascii="Tahoma" w:hAnsi="Tahoma" w:cs="Tahoma"/>
          <w:sz w:val="18"/>
          <w:szCs w:val="18"/>
        </w:rPr>
      </w:pPr>
      <w:r w:rsidRPr="00887862">
        <w:rPr>
          <w:rFonts w:ascii="Tahoma" w:hAnsi="Tahoma" w:cs="Tahoma"/>
          <w:sz w:val="18"/>
          <w:szCs w:val="18"/>
        </w:rPr>
        <w:t>tłumaczenia, przystosowania, zmiany układu lub jakichkolwiek innych zmian (modyfikacji) przez Zamawiającego we własnym zakresie, jak i przez osobę trzecią;</w:t>
      </w:r>
    </w:p>
    <w:p w:rsidR="00772690" w:rsidRPr="00887862" w:rsidRDefault="00772690">
      <w:pPr>
        <w:pStyle w:val="Bezodstpw1"/>
        <w:numPr>
          <w:ilvl w:val="0"/>
          <w:numId w:val="20"/>
        </w:numPr>
        <w:spacing w:line="276" w:lineRule="auto"/>
        <w:rPr>
          <w:rFonts w:ascii="Tahoma" w:hAnsi="Tahoma" w:cs="Tahoma"/>
          <w:sz w:val="18"/>
          <w:szCs w:val="18"/>
        </w:rPr>
      </w:pPr>
      <w:r w:rsidRPr="00887862">
        <w:rPr>
          <w:rFonts w:ascii="Tahoma" w:hAnsi="Tahoma" w:cs="Tahoma"/>
          <w:sz w:val="18"/>
          <w:szCs w:val="18"/>
        </w:rPr>
        <w:t>publicznego rozpowszechniania, w tym wprowadzania do obrotu, użyczania, najmu lub dzierżawy oprogramowania i dokumentacji lub ich kopii;</w:t>
      </w:r>
    </w:p>
    <w:p w:rsidR="00772690" w:rsidRPr="00887862" w:rsidRDefault="00772690">
      <w:pPr>
        <w:pStyle w:val="Bezodstpw1"/>
        <w:numPr>
          <w:ilvl w:val="0"/>
          <w:numId w:val="20"/>
        </w:numPr>
        <w:spacing w:line="276" w:lineRule="auto"/>
        <w:rPr>
          <w:rFonts w:ascii="Tahoma" w:hAnsi="Tahoma" w:cs="Tahoma"/>
          <w:sz w:val="18"/>
          <w:szCs w:val="18"/>
        </w:rPr>
      </w:pPr>
      <w:r w:rsidRPr="00887862">
        <w:rPr>
          <w:rFonts w:ascii="Tahoma" w:hAnsi="Tahoma" w:cs="Tahoma"/>
          <w:sz w:val="18"/>
          <w:szCs w:val="18"/>
        </w:rPr>
        <w:t xml:space="preserve">tłumaczenia i zwielokrotniania kodu źródłowego (chyba że postanowienia umowne producenta stanowią inaczej).  </w:t>
      </w:r>
    </w:p>
    <w:p w:rsidR="00772690" w:rsidRPr="00887862" w:rsidRDefault="00772690">
      <w:pPr>
        <w:pStyle w:val="Bezodstpw1"/>
        <w:numPr>
          <w:ilvl w:val="0"/>
          <w:numId w:val="20"/>
        </w:numPr>
        <w:spacing w:line="276" w:lineRule="auto"/>
        <w:rPr>
          <w:rFonts w:ascii="Tahoma" w:hAnsi="Tahoma" w:cs="Tahoma"/>
          <w:sz w:val="18"/>
          <w:szCs w:val="18"/>
        </w:rPr>
      </w:pPr>
      <w:r w:rsidRPr="00887862">
        <w:rPr>
          <w:rFonts w:ascii="Tahoma" w:hAnsi="Tahoma" w:cs="Tahoma"/>
          <w:sz w:val="18"/>
          <w:szCs w:val="18"/>
        </w:rPr>
        <w:t>rozpowszechniania, w tym użyczenia lub najmu, oprogramowania i dokumentacji lub ich kopii.</w:t>
      </w:r>
    </w:p>
    <w:p w:rsidR="00772690" w:rsidRPr="00887862" w:rsidRDefault="00772690">
      <w:pPr>
        <w:pStyle w:val="Akapitzlist2"/>
        <w:numPr>
          <w:ilvl w:val="0"/>
          <w:numId w:val="1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Udzielone przez Wykonawcę prawa do oprogramowania obcego o którym umowa w ust. 6 dostarczonego w ramach Oprogramowania winny spełniać następujące warunki:</w:t>
      </w:r>
    </w:p>
    <w:p w:rsidR="00772690" w:rsidRPr="00887862" w:rsidRDefault="00772690">
      <w:pPr>
        <w:pStyle w:val="Bezodstpw1"/>
        <w:numPr>
          <w:ilvl w:val="0"/>
          <w:numId w:val="21"/>
        </w:numPr>
        <w:spacing w:line="276" w:lineRule="auto"/>
        <w:rPr>
          <w:rFonts w:ascii="Tahoma" w:hAnsi="Tahoma" w:cs="Tahoma"/>
          <w:sz w:val="18"/>
          <w:szCs w:val="18"/>
        </w:rPr>
      </w:pPr>
      <w:r w:rsidRPr="00887862">
        <w:rPr>
          <w:rFonts w:ascii="Tahoma" w:hAnsi="Tahoma" w:cs="Tahoma"/>
          <w:sz w:val="18"/>
          <w:szCs w:val="18"/>
        </w:rPr>
        <w:t xml:space="preserve">powinno obejmować przede wszystkim prawo do korzystania przez Zamawiającego lub podmioty trzecie w szczególności na terytorium Polski oraz państw sąsiadujących z Polską z oprogramowania obcego i jego jakichkolwiek aktualizacji w zakresie niezbędnym do korzystania z Oprogramowania bez żadnych ograniczeń czasowych i upoważniać Zamawiającego do kopiowania oprogramowania obcego dowolną metodą oraz do poprawiania błędów w takim oprogramowaniu obcym oraz do korzystania w celu świadczenia usług utrzymania w najpełniejszym zakresie dozwolonym umowami licencyjnymi producentów oprogramowania obcego. </w:t>
      </w:r>
    </w:p>
    <w:p w:rsidR="00772690" w:rsidRPr="00887862" w:rsidRDefault="00772690">
      <w:pPr>
        <w:pStyle w:val="Bezodstpw1"/>
        <w:numPr>
          <w:ilvl w:val="0"/>
          <w:numId w:val="21"/>
        </w:numPr>
        <w:spacing w:line="276" w:lineRule="auto"/>
        <w:rPr>
          <w:rFonts w:ascii="Tahoma" w:hAnsi="Tahoma" w:cs="Tahoma"/>
          <w:sz w:val="18"/>
          <w:szCs w:val="18"/>
        </w:rPr>
      </w:pPr>
      <w:r w:rsidRPr="00887862">
        <w:rPr>
          <w:rFonts w:ascii="Tahoma" w:hAnsi="Tahoma" w:cs="Tahoma"/>
          <w:sz w:val="18"/>
          <w:szCs w:val="18"/>
        </w:rPr>
        <w:t xml:space="preserve">wykonawca zapewni zawarcie bezterminowych umów licencyjnych z możliwością sublicencji bezpośrednio z producentem takiego oprogramowania obcego, lub zawarcie bezterminowych umów sublicencyjnych z Wykonawcą na korzystanie z oprogramowania obcego z prawem do udzielenia dalszych sublicencji, dla takiej liczby użytkowników, aby nie ograniczało to Zamawiającego w korzystaniu z oprogramowania, bez dodatkowych opłat w ramach Wynagrodzenia określonego w § 4 ust. 1 Umowy, których postanowienia odzwierciedlać będą zapotrzebowanie Zamawiającego określone w szczególności w Umowie oraz w SIWZ, w tym w odniesieniu do świadczenia usługi utrzymania takiego oprogramowania obcego. </w:t>
      </w:r>
    </w:p>
    <w:p w:rsidR="00772690" w:rsidRPr="00887862" w:rsidRDefault="00772690">
      <w:pPr>
        <w:pStyle w:val="Bezodstpw1"/>
        <w:numPr>
          <w:ilvl w:val="0"/>
          <w:numId w:val="21"/>
        </w:numPr>
        <w:spacing w:line="276" w:lineRule="auto"/>
        <w:rPr>
          <w:rFonts w:ascii="Tahoma" w:hAnsi="Tahoma" w:cs="Tahoma"/>
          <w:sz w:val="18"/>
          <w:szCs w:val="18"/>
        </w:rPr>
      </w:pPr>
      <w:r w:rsidRPr="00887862">
        <w:rPr>
          <w:rFonts w:ascii="Tahoma" w:hAnsi="Tahoma" w:cs="Tahoma"/>
          <w:sz w:val="18"/>
          <w:szCs w:val="18"/>
        </w:rPr>
        <w:t>Zamawiający ma prawo do udzielenia sublicencji na korzystanie z oprogramowania obcego i jego modyfikacji, aktualizacji w zakresie określonym w ust. 6 na rzecz jednostek Skarbu Państwa i jednostek samorządu terytorialnego oraz innych użytkowników końcowych nie będących jednostkami Skarbu Państwa i samorządu terytorialnego, w zakresie niezbędnym do realizacji przedmiotu Umowy oraz zadań Zamawiającego związanych z wykorzystaniem Oprogramowania, z uwzględnieniem modyfikacji w Oprogramowaniu wprowadzonych również po zakończeniu realizacji Umowy.</w:t>
      </w:r>
    </w:p>
    <w:p w:rsidR="00772690" w:rsidRPr="00887862" w:rsidRDefault="00772690">
      <w:pPr>
        <w:pStyle w:val="Bezodstpw1"/>
        <w:numPr>
          <w:ilvl w:val="0"/>
          <w:numId w:val="21"/>
        </w:numPr>
        <w:spacing w:line="276" w:lineRule="auto"/>
        <w:rPr>
          <w:rFonts w:ascii="Tahoma" w:hAnsi="Tahoma" w:cs="Tahoma"/>
          <w:sz w:val="18"/>
          <w:szCs w:val="18"/>
        </w:rPr>
      </w:pPr>
      <w:r w:rsidRPr="00887862">
        <w:rPr>
          <w:rFonts w:ascii="Tahoma" w:hAnsi="Tahoma" w:cs="Tahoma"/>
          <w:sz w:val="18"/>
          <w:szCs w:val="18"/>
        </w:rPr>
        <w:t>Wykonawca zapewni, że aktualizacja oprogramowania obcego, nie spowoduje ograniczenia pól eksploatacji określonych w ust. 6. Z chwilą udzielenia licencji, sublicencji na korzystanie z oprogramowania obcego, własność nośników, na których utrwalono oprogramowanie obce i jego modyfikacje, aktualizacje przechodzi na Zamawiającego.</w:t>
      </w:r>
    </w:p>
    <w:p w:rsidR="00772690" w:rsidRPr="00887862" w:rsidRDefault="00772690">
      <w:pPr>
        <w:pStyle w:val="Bezodstpw1"/>
        <w:numPr>
          <w:ilvl w:val="0"/>
          <w:numId w:val="21"/>
        </w:numPr>
        <w:spacing w:line="276" w:lineRule="auto"/>
        <w:rPr>
          <w:rFonts w:ascii="Tahoma" w:hAnsi="Tahoma" w:cs="Tahoma"/>
          <w:sz w:val="18"/>
          <w:szCs w:val="18"/>
        </w:rPr>
      </w:pPr>
      <w:r w:rsidRPr="00887862">
        <w:rPr>
          <w:rFonts w:ascii="Tahoma" w:hAnsi="Tahoma" w:cs="Tahoma"/>
          <w:sz w:val="18"/>
          <w:szCs w:val="18"/>
        </w:rPr>
        <w:t>Wykonawca z chwila udzielenia praw o których mowa w ust. 6 udzieli Zamawiającemu prawa do kopiowania i rozpowszechniania dla pracowników Zamawiającego i pracowników innych jednostek Zamawiającego oraz osób z tymi podmiotami współpracujących dokumentacji oprogramowania obcego wraz z aktualizacjami, na które Wykonawca udzielił licencji lub sublicencji, w zakresie niezbędnym do realizacji Umowy oraz zadań Zamawiającego, w najpełniejszym zakresie dozwolonym umowami licencyjnymi producentów oprogramowania obcego.</w:t>
      </w:r>
    </w:p>
    <w:p w:rsidR="00772690" w:rsidRPr="00887862" w:rsidRDefault="00772690">
      <w:pPr>
        <w:pStyle w:val="Bezodstpw1"/>
        <w:numPr>
          <w:ilvl w:val="0"/>
          <w:numId w:val="21"/>
        </w:numPr>
        <w:spacing w:line="276" w:lineRule="auto"/>
        <w:rPr>
          <w:rFonts w:ascii="Tahoma" w:hAnsi="Tahoma" w:cs="Tahoma"/>
          <w:sz w:val="18"/>
          <w:szCs w:val="18"/>
        </w:rPr>
      </w:pPr>
      <w:r w:rsidRPr="00887862">
        <w:rPr>
          <w:rFonts w:ascii="Tahoma" w:hAnsi="Tahoma" w:cs="Tahoma"/>
          <w:sz w:val="18"/>
          <w:szCs w:val="18"/>
        </w:rPr>
        <w:t>W przypadku gdy w okresie obowiązywania Umowy okaże się, że dostarczone licencje/sublicencje nie zapewnią pełnej realizacji Umowy zgodnie z wymaganiami Zamawiającego, Wykonawca jest zobowiązany niezwłocznie, ale nie później niż w terminie 7 dni roboczych dostarczyć, implementować i zapewnić Zamawiającemu prawo do korzystania zgodnie Umowy z licencji lub sublicencji w pełnym zakresie, bez dodatkowego wynagrodzenia.</w:t>
      </w:r>
    </w:p>
    <w:p w:rsidR="00772690" w:rsidRPr="00887862" w:rsidRDefault="00772690">
      <w:pPr>
        <w:pStyle w:val="Bezodstpw1"/>
        <w:numPr>
          <w:ilvl w:val="0"/>
          <w:numId w:val="21"/>
        </w:numPr>
        <w:spacing w:line="276" w:lineRule="auto"/>
        <w:rPr>
          <w:rFonts w:ascii="Tahoma" w:hAnsi="Tahoma" w:cs="Tahoma"/>
          <w:sz w:val="18"/>
          <w:szCs w:val="18"/>
        </w:rPr>
      </w:pPr>
      <w:r w:rsidRPr="00887862">
        <w:rPr>
          <w:rFonts w:ascii="Tahoma" w:hAnsi="Tahoma" w:cs="Tahoma"/>
          <w:sz w:val="18"/>
          <w:szCs w:val="18"/>
        </w:rPr>
        <w:t xml:space="preserve">Udzielone licencje/sublicencje będą uprawniać Zamawiającego do powiedzenia świadczenia usług utrzymania Oprogramowania osobie trzeciej niezależnej od Wykonawcy lub producenta. </w:t>
      </w:r>
    </w:p>
    <w:p w:rsidR="00772690" w:rsidRPr="00887862" w:rsidRDefault="00772690">
      <w:pPr>
        <w:pStyle w:val="Bezodstpw1"/>
        <w:numPr>
          <w:ilvl w:val="0"/>
          <w:numId w:val="21"/>
        </w:numPr>
        <w:spacing w:line="276" w:lineRule="auto"/>
        <w:rPr>
          <w:rFonts w:ascii="Tahoma" w:hAnsi="Tahoma" w:cs="Tahoma"/>
          <w:sz w:val="18"/>
          <w:szCs w:val="18"/>
        </w:rPr>
      </w:pPr>
      <w:r w:rsidRPr="00887862">
        <w:rPr>
          <w:rFonts w:ascii="Tahoma" w:hAnsi="Tahoma" w:cs="Tahoma"/>
          <w:sz w:val="18"/>
          <w:szCs w:val="18"/>
        </w:rPr>
        <w:t xml:space="preserve">Udzielone licencje/sublicencje zapewnią Zamawiającemu usługi aktualizacji oprogramowania obcego zgodnie świadczone przez producenta lub autoryzowanego przedstawiciela producenta przez okres obowiązywania umowy przy czym wynagrodzenie za te usługi zawarte jest i rozliczane w ramach </w:t>
      </w:r>
      <w:r>
        <w:rPr>
          <w:rFonts w:ascii="Tahoma" w:hAnsi="Tahoma" w:cs="Tahoma"/>
          <w:sz w:val="18"/>
          <w:szCs w:val="18"/>
        </w:rPr>
        <w:t>miesięcznego</w:t>
      </w:r>
      <w:r w:rsidRPr="00887862">
        <w:rPr>
          <w:rFonts w:ascii="Tahoma" w:hAnsi="Tahoma" w:cs="Tahoma"/>
          <w:sz w:val="18"/>
          <w:szCs w:val="18"/>
        </w:rPr>
        <w:t xml:space="preserve"> ryczałtu (raty) za usługi utrzymania. </w:t>
      </w:r>
    </w:p>
    <w:p w:rsidR="00772690" w:rsidRPr="00887862" w:rsidRDefault="00772690">
      <w:pPr>
        <w:pStyle w:val="Bezodstpw1"/>
        <w:numPr>
          <w:ilvl w:val="0"/>
          <w:numId w:val="21"/>
        </w:numPr>
        <w:spacing w:line="276" w:lineRule="auto"/>
        <w:rPr>
          <w:rFonts w:ascii="Tahoma" w:hAnsi="Tahoma" w:cs="Tahoma"/>
          <w:sz w:val="18"/>
          <w:szCs w:val="18"/>
        </w:rPr>
      </w:pPr>
      <w:r w:rsidRPr="00887862">
        <w:rPr>
          <w:rFonts w:ascii="Tahoma" w:hAnsi="Tahoma" w:cs="Tahoma"/>
          <w:sz w:val="18"/>
          <w:szCs w:val="18"/>
        </w:rPr>
        <w:t>Jeśli dostarczone w ramach Umowy oprogramowanie obce naruszać będzie prawa osób trzecich, postanowienia § 7 ust. 15-17 Umowy mają odpowiednie zastosowanie, a Wykonawca niezwłocznie uzyska dla Zamawiającego, na swój koszt, licencję lub sublicencję na oprogramowanie obce dotknięte naruszeniem lub dokona, na swój koszt, modyfikacji Oprogramowania, przy którego wytworzeniu, wdrożeniu użyto oprogramowania naruszającego prawa osób trzecich.</w:t>
      </w:r>
    </w:p>
    <w:p w:rsidR="00772690" w:rsidRPr="00887862" w:rsidRDefault="00772690">
      <w:pPr>
        <w:pStyle w:val="Bezodstpw1"/>
        <w:numPr>
          <w:ilvl w:val="0"/>
          <w:numId w:val="21"/>
        </w:numPr>
        <w:spacing w:line="276" w:lineRule="auto"/>
        <w:rPr>
          <w:rFonts w:ascii="Tahoma" w:hAnsi="Tahoma" w:cs="Tahoma"/>
          <w:sz w:val="18"/>
          <w:szCs w:val="18"/>
        </w:rPr>
      </w:pPr>
      <w:r w:rsidRPr="00887862">
        <w:rPr>
          <w:rFonts w:ascii="Tahoma" w:hAnsi="Tahoma" w:cs="Tahoma"/>
          <w:sz w:val="18"/>
          <w:szCs w:val="18"/>
        </w:rPr>
        <w:t>W każdym przypadku wygaśnięcia lub rozwiązania umowy licencyjnej lub sublicencyjnej do oprogramowania obcego zawartej pomiędzy Wykonawcą a Zamawiającym Wykonawca zobowiązany jest w ramach Wynagrodzenia określonego w § 4 ust. 1 bezwarunkowo przenieść (cesja) na Zamawiającego autorskie prawa majątkowe lub licencje do oprogramowania obcego zainstalowanego u Zamawiającego najpóźniej w dniu wygaśnięcia lub rozwiązania umowy licencyjnej, sublicencyjnej, a jeżeli nie jest to możliwe, w tym samym terminie zapewnić uzyskanie przez Zamawiającego licencji do oprogramowania obcego bezpośrednio u producenta, chyba że umowa licencyjna została zawarta bezpośrednio pomiędzy Zamawiającym a producentem.</w:t>
      </w:r>
    </w:p>
    <w:p w:rsidR="00772690" w:rsidRPr="00887862" w:rsidRDefault="00772690">
      <w:pPr>
        <w:pStyle w:val="Akapitzlist2"/>
        <w:numPr>
          <w:ilvl w:val="0"/>
          <w:numId w:val="1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przenosi na Zamawiającego autorskie prawa zależne do Oprogramowania, kodów źródłowych i wynikowych, dokumentów oraz innych twórczych elementów stanowiących Przedmiot umowy oraz zezwala Zamawiającemu na wykonywanie zależnych praw autorskich w zakresie udzielonych licencji oraz przeniesionych praw autorskich.</w:t>
      </w:r>
    </w:p>
    <w:p w:rsidR="00772690" w:rsidRPr="00887862" w:rsidRDefault="00772690">
      <w:pPr>
        <w:pStyle w:val="Akapitzlist2"/>
        <w:numPr>
          <w:ilvl w:val="0"/>
          <w:numId w:val="1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 chwilą przeniesienia praw autorskich/udzielenia licencji Wykonawca przenosi na Zamawiającego własność nośników, na których są zmaterializowane utwory, do których prawa są przekazywane.</w:t>
      </w:r>
    </w:p>
    <w:p w:rsidR="00772690" w:rsidRPr="00887862" w:rsidRDefault="00772690">
      <w:pPr>
        <w:pStyle w:val="Akapitzlist2"/>
        <w:numPr>
          <w:ilvl w:val="0"/>
          <w:numId w:val="1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Do czasu przeniesienia autorskich praw majątkowych do Oprogramowania i dokumentacji powstałych w wyniku realizacji Umowy, Wykonawca wyraża zgodę na korzystanie z Oprogramowania i dokumentacji przez Zamawiającego. W tym celu udziela Zamawiającemu licencji w zakresie określonym w § 7 ust. 6.</w:t>
      </w:r>
    </w:p>
    <w:p w:rsidR="00772690" w:rsidRPr="00887862" w:rsidRDefault="00772690">
      <w:pPr>
        <w:pStyle w:val="Akapitzlist2"/>
        <w:numPr>
          <w:ilvl w:val="0"/>
          <w:numId w:val="1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razie zaistnienia potrzeby przeniesienia praw autorskich bądź udzielenia licencji na innych polach eksploatacji niż wskazane w Umowie, Wykonawca zobowiązuje się do nieodpłatnego przeniesienia tych praw w terminie dwóch tygodni od zgłoszenia takiej potrzeby przez Zamawiającego, w przeciwnym razie zapłaci Zamawiającemu karę umowną w wysokości 5 % łącznego wynagrodzenia brutto, o którym mowa w § 4 ust. 1, za nie</w:t>
      </w:r>
      <w:r>
        <w:rPr>
          <w:rFonts w:ascii="Tahoma" w:hAnsi="Tahoma" w:cs="Tahoma"/>
          <w:color w:val="000000"/>
          <w:sz w:val="18"/>
          <w:szCs w:val="18"/>
        </w:rPr>
        <w:t xml:space="preserve"> </w:t>
      </w:r>
      <w:r w:rsidRPr="00887862">
        <w:rPr>
          <w:rFonts w:ascii="Tahoma" w:hAnsi="Tahoma" w:cs="Tahoma"/>
          <w:color w:val="000000"/>
          <w:sz w:val="18"/>
          <w:szCs w:val="18"/>
        </w:rPr>
        <w:t>przeniesienie praw w terminie i 0,5 % łącznego wynagrodzenia brutto za każdy rozpoczęty kolejny tydzień opóźnienia w przeniesieniu praw.</w:t>
      </w:r>
    </w:p>
    <w:p w:rsidR="00772690" w:rsidRPr="00887862" w:rsidRDefault="00772690">
      <w:pPr>
        <w:pStyle w:val="Akapitzlist2"/>
        <w:numPr>
          <w:ilvl w:val="0"/>
          <w:numId w:val="1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 xml:space="preserve">Wykonawca będzie przekazywał Zamawiającemu i utrzymywał w repozytorium projektowym pełną bazę danych zawierającą wszystkie wytworzone wersje kodów źródłowych i wynikowych wraz z ich opisem i komentarzami dla poszczególnych klas, funkcji, metod, i zmiennych, szczegółowy opis konfiguracji interfejsów oraz wszelkie inne istotne informacje niezbędne dla prawidłowego korzystania z wytworzonego oprogramowania zgodnie z § 3 ust. 14 oraz postanowieniami OPZ. </w:t>
      </w:r>
    </w:p>
    <w:p w:rsidR="00772690" w:rsidRPr="00887862" w:rsidRDefault="00772690">
      <w:pPr>
        <w:pStyle w:val="Akapitzlist2"/>
        <w:numPr>
          <w:ilvl w:val="0"/>
          <w:numId w:val="1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ponosi odpowiedzialność za roszczenia osób trzecich związanych z naruszeniem autorskich praw majątkowych do produktów powstałych w wyniku realizacji Przedmiotu Umowy i w związku z tym zobowiązuje się do zaspokojenia wszelkich roszczeń z tym związanych.</w:t>
      </w:r>
    </w:p>
    <w:p w:rsidR="00772690" w:rsidRPr="00887862" w:rsidRDefault="00772690">
      <w:pPr>
        <w:pStyle w:val="Akapitzlist2"/>
        <w:numPr>
          <w:ilvl w:val="0"/>
          <w:numId w:val="1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przypadku zgłoszenia przez osoby trzecie jakichkolwiek roszczeń (związanych wykonanymi w ramach Umowy elementami Oprogramowania) wobec Zamawiającego w związku z korzystaniem przez niego z Przedmiotu Zamówienia, w szczególności roszczeń związanych z naruszeniem jakiegokolwiek prawa własności intelektualnej, Zamawiający poinformuje Wykonawcę o zgłoszeniu roszczeń, a Wykonawca zobowiązuje się zwolnić Zamawiającego z odpowiedzialności wobec osób trzecich, w szczególności poprzez:</w:t>
      </w:r>
    </w:p>
    <w:p w:rsidR="00772690" w:rsidRPr="00887862" w:rsidRDefault="00772690">
      <w:pPr>
        <w:pStyle w:val="Bezodstpw1"/>
        <w:numPr>
          <w:ilvl w:val="0"/>
          <w:numId w:val="22"/>
        </w:numPr>
        <w:spacing w:line="276" w:lineRule="auto"/>
        <w:rPr>
          <w:rFonts w:ascii="Tahoma" w:hAnsi="Tahoma" w:cs="Tahoma"/>
          <w:sz w:val="18"/>
          <w:szCs w:val="18"/>
        </w:rPr>
      </w:pPr>
      <w:r w:rsidRPr="00887862">
        <w:rPr>
          <w:rFonts w:ascii="Tahoma" w:hAnsi="Tahoma" w:cs="Tahoma"/>
          <w:sz w:val="18"/>
          <w:szCs w:val="18"/>
        </w:rPr>
        <w:t>podjęcie działań mających na celu zażegnanie sporu wraz z poniesieniem związanych z tym wszelkich kosztów, wstąpienie do toczącego się postępowania, a w razie braku takiej możliwości wystąpienie z interwencją uboczną po stronie Zamawiającego;</w:t>
      </w:r>
    </w:p>
    <w:p w:rsidR="00772690" w:rsidRPr="00887862" w:rsidRDefault="00772690">
      <w:pPr>
        <w:pStyle w:val="Bezodstpw1"/>
        <w:numPr>
          <w:ilvl w:val="0"/>
          <w:numId w:val="22"/>
        </w:numPr>
        <w:spacing w:line="276" w:lineRule="auto"/>
        <w:rPr>
          <w:rFonts w:ascii="Tahoma" w:hAnsi="Tahoma" w:cs="Tahoma"/>
          <w:sz w:val="18"/>
          <w:szCs w:val="18"/>
        </w:rPr>
      </w:pPr>
      <w:r w:rsidRPr="00887862">
        <w:rPr>
          <w:rFonts w:ascii="Tahoma" w:hAnsi="Tahoma" w:cs="Tahoma"/>
          <w:sz w:val="18"/>
          <w:szCs w:val="18"/>
        </w:rPr>
        <w:t xml:space="preserve">zapłacenie na rzecz osoby trzeciej kwot zasądzonych od Zamawiającego prawomocnym wyrokiem sądu lub przyznanych na podstawie innego ostatecznego orzeczenia lub niewzruszalnej decyzji odpowiednich organów, w tym także zapłacenie zasądzonych od Zamawiającego na rzecz osoby trzeciej kosztów procesu lub innego postępowania, w tym kosztów sądowych i kosztów zastępstwa procesowego przed organami wymiaru sprawiedliwości, a w przypadku zapłacenia tych kwot przez Zamawiającego lub ich wyegzekwowania od Zamawiającego przez osobę trzecią </w:t>
      </w:r>
      <w:r w:rsidRPr="00887862">
        <w:rPr>
          <w:rFonts w:ascii="Tahoma" w:hAnsi="Tahoma" w:cs="Tahoma"/>
          <w:sz w:val="18"/>
          <w:szCs w:val="18"/>
        </w:rPr>
        <w:softHyphen/>
        <w:t>zwrócenie na rzecz Zamawiającego kwoty wraz z kosztami celowej egzekucji, a ponadto zwrócenie Zamawiającemu także zapłaconych przez niego kosztów doradztwa prawnego, z którego Zamawiający skorzystał w związku z wystąpieniem osoby trzeciej, które nie zostały pokryte zasądzonym na rzecz Zamawiającego od osoby trzeciej zwrotem kosztów zastępstwa procesowego.</w:t>
      </w:r>
    </w:p>
    <w:p w:rsidR="00772690" w:rsidRPr="00887862" w:rsidRDefault="00772690">
      <w:pPr>
        <w:pStyle w:val="Akapitzlist2"/>
        <w:numPr>
          <w:ilvl w:val="0"/>
          <w:numId w:val="1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Zamawiający zobowiązuje się, że nie będzie uznawał żadnych roszczeń osób trzecich, zgłoszonych w przypadkach opisanych powyżej. Wykonawca będzie uprawniony do przyjęcia wyłącznej obrony, w tym apelacji oraz zawarcia ugody.</w:t>
      </w:r>
    </w:p>
    <w:p w:rsidR="00772690" w:rsidRPr="00887862" w:rsidRDefault="00772690">
      <w:pPr>
        <w:pStyle w:val="Akapitzlist2"/>
        <w:numPr>
          <w:ilvl w:val="0"/>
          <w:numId w:val="1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 xml:space="preserve">W przypadku, gdy Wykonawca stwierdzi, że Zamawiający korzysta z licencji na Oprogramowanie obce sprzecznie z jej postanowieniami wezwie Zamawiającego na piśmie pod rygorem bezskuteczności do zaprzestania naruszeń i wyznaczy Zamawiającemu stosowny termin (nie krótszy niż 60 dni) na zastosowanie się do wezwania. </w:t>
      </w:r>
    </w:p>
    <w:p w:rsidR="00772690" w:rsidRPr="00887862" w:rsidRDefault="00772690">
      <w:pPr>
        <w:pStyle w:val="Akapitzlist2"/>
        <w:spacing w:before="122" w:line="276" w:lineRule="auto"/>
        <w:ind w:left="360"/>
        <w:jc w:val="both"/>
        <w:textAlignment w:val="baseline"/>
        <w:rPr>
          <w:rFonts w:ascii="Tahoma" w:hAnsi="Tahoma" w:cs="Tahoma"/>
          <w:color w:val="000000"/>
          <w:sz w:val="18"/>
          <w:szCs w:val="18"/>
        </w:rPr>
      </w:pPr>
    </w:p>
    <w:p w:rsidR="00772690" w:rsidRPr="00887862" w:rsidRDefault="00772690">
      <w:pPr>
        <w:spacing w:before="122"/>
        <w:jc w:val="both"/>
        <w:textAlignment w:val="baseline"/>
        <w:rPr>
          <w:rFonts w:ascii="Tahoma" w:hAnsi="Tahoma" w:cs="Tahoma"/>
          <w:b/>
          <w:color w:val="000000"/>
          <w:sz w:val="18"/>
          <w:szCs w:val="18"/>
        </w:rPr>
      </w:pPr>
      <w:r w:rsidRPr="00887862">
        <w:rPr>
          <w:rFonts w:ascii="Tahoma" w:hAnsi="Tahoma" w:cs="Tahoma"/>
          <w:b/>
          <w:color w:val="000000"/>
          <w:sz w:val="18"/>
          <w:szCs w:val="18"/>
        </w:rPr>
        <w:t>§ 8. Usługa utrzymania i rozwoju Oprogramowania</w:t>
      </w:r>
    </w:p>
    <w:p w:rsidR="00772690" w:rsidRPr="00887862" w:rsidRDefault="00772690">
      <w:pPr>
        <w:pStyle w:val="Akapitzlist2"/>
        <w:numPr>
          <w:ilvl w:val="0"/>
          <w:numId w:val="23"/>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okresie obowiązywania Umowy Wykonawca będzie świadczył na rzecz Zamawiającego Usługę utrzymania, o której mowa w § 1 ust. 1 pkt 5 Umowy, polegającą w szczególności na:</w:t>
      </w:r>
    </w:p>
    <w:p w:rsidR="00772690" w:rsidRPr="00887862" w:rsidRDefault="00772690">
      <w:pPr>
        <w:pStyle w:val="Bezodstpw1"/>
        <w:numPr>
          <w:ilvl w:val="0"/>
          <w:numId w:val="24"/>
        </w:numPr>
        <w:spacing w:line="276" w:lineRule="auto"/>
        <w:rPr>
          <w:rFonts w:ascii="Tahoma" w:hAnsi="Tahoma" w:cs="Tahoma"/>
          <w:sz w:val="18"/>
          <w:szCs w:val="18"/>
        </w:rPr>
      </w:pPr>
      <w:r w:rsidRPr="00887862">
        <w:rPr>
          <w:rFonts w:ascii="Tahoma" w:hAnsi="Tahoma" w:cs="Tahoma"/>
          <w:sz w:val="18"/>
          <w:szCs w:val="18"/>
        </w:rPr>
        <w:t>obsłudze błędów na zasadach określonych w OPZ, w ofercie oraz w procedurze obsługi zgłoszeń i rozwiązywania problemów w terminach określonych w OPZ;</w:t>
      </w:r>
    </w:p>
    <w:p w:rsidR="00772690" w:rsidRPr="00887862" w:rsidRDefault="00772690">
      <w:pPr>
        <w:pStyle w:val="Bezodstpw1"/>
        <w:numPr>
          <w:ilvl w:val="0"/>
          <w:numId w:val="24"/>
        </w:numPr>
        <w:spacing w:line="276" w:lineRule="auto"/>
        <w:rPr>
          <w:rFonts w:ascii="Tahoma" w:hAnsi="Tahoma" w:cs="Tahoma"/>
          <w:sz w:val="18"/>
          <w:szCs w:val="18"/>
        </w:rPr>
      </w:pPr>
      <w:r w:rsidRPr="00887862">
        <w:rPr>
          <w:rFonts w:ascii="Tahoma" w:hAnsi="Tahoma" w:cs="Tahoma"/>
          <w:sz w:val="18"/>
          <w:szCs w:val="18"/>
        </w:rPr>
        <w:t>wykonywaniu naprawy Oprogramowania w przypadku zgłoszenia błędów;</w:t>
      </w:r>
    </w:p>
    <w:p w:rsidR="00772690" w:rsidRPr="00887862" w:rsidRDefault="00772690">
      <w:pPr>
        <w:pStyle w:val="Bezodstpw1"/>
        <w:numPr>
          <w:ilvl w:val="0"/>
          <w:numId w:val="24"/>
        </w:numPr>
        <w:spacing w:line="276" w:lineRule="auto"/>
        <w:rPr>
          <w:rFonts w:ascii="Tahoma" w:hAnsi="Tahoma" w:cs="Tahoma"/>
          <w:sz w:val="18"/>
          <w:szCs w:val="18"/>
        </w:rPr>
      </w:pPr>
      <w:r w:rsidRPr="00887862">
        <w:rPr>
          <w:rFonts w:ascii="Tahoma" w:hAnsi="Tahoma" w:cs="Tahoma"/>
          <w:sz w:val="18"/>
          <w:szCs w:val="18"/>
        </w:rPr>
        <w:t>udzielaniu konsultacji z zakresu Oprogramowania na zlecenie Zamawiającego w tym również przy udziale zewnętrznego podmiotu utrzymującego;</w:t>
      </w:r>
    </w:p>
    <w:p w:rsidR="00772690" w:rsidRPr="00887862" w:rsidRDefault="00772690">
      <w:pPr>
        <w:pStyle w:val="Bezodstpw1"/>
        <w:numPr>
          <w:ilvl w:val="0"/>
          <w:numId w:val="24"/>
        </w:numPr>
        <w:spacing w:line="276" w:lineRule="auto"/>
        <w:rPr>
          <w:rFonts w:ascii="Tahoma" w:hAnsi="Tahoma" w:cs="Tahoma"/>
          <w:sz w:val="18"/>
          <w:szCs w:val="18"/>
        </w:rPr>
      </w:pPr>
      <w:r w:rsidRPr="00887862">
        <w:rPr>
          <w:rFonts w:ascii="Tahoma" w:hAnsi="Tahoma" w:cs="Tahoma"/>
          <w:sz w:val="18"/>
          <w:szCs w:val="18"/>
        </w:rPr>
        <w:t>świadczeniu usługi administracji i utrzymania Oprogramowania;</w:t>
      </w:r>
    </w:p>
    <w:p w:rsidR="00772690" w:rsidRPr="00887862" w:rsidRDefault="00772690">
      <w:pPr>
        <w:pStyle w:val="Bezodstpw1"/>
        <w:numPr>
          <w:ilvl w:val="0"/>
          <w:numId w:val="24"/>
        </w:numPr>
        <w:spacing w:line="276" w:lineRule="auto"/>
        <w:rPr>
          <w:rFonts w:ascii="Tahoma" w:hAnsi="Tahoma" w:cs="Tahoma"/>
          <w:sz w:val="18"/>
          <w:szCs w:val="18"/>
        </w:rPr>
      </w:pPr>
      <w:r w:rsidRPr="00887862">
        <w:rPr>
          <w:rFonts w:ascii="Tahoma" w:hAnsi="Tahoma" w:cs="Tahoma"/>
          <w:sz w:val="18"/>
          <w:szCs w:val="18"/>
        </w:rPr>
        <w:t>serwisowaniu, w tym wdrożeniu i instalacji Oprogramowania;</w:t>
      </w:r>
    </w:p>
    <w:p w:rsidR="00772690" w:rsidRPr="00887862" w:rsidRDefault="00772690">
      <w:pPr>
        <w:pStyle w:val="Bezodstpw1"/>
        <w:numPr>
          <w:ilvl w:val="0"/>
          <w:numId w:val="24"/>
        </w:numPr>
        <w:spacing w:line="276" w:lineRule="auto"/>
        <w:rPr>
          <w:rFonts w:ascii="Tahoma" w:hAnsi="Tahoma" w:cs="Tahoma"/>
          <w:sz w:val="18"/>
          <w:szCs w:val="18"/>
        </w:rPr>
      </w:pPr>
      <w:r w:rsidRPr="00887862">
        <w:rPr>
          <w:rFonts w:ascii="Tahoma" w:hAnsi="Tahoma" w:cs="Tahoma"/>
          <w:sz w:val="18"/>
          <w:szCs w:val="18"/>
        </w:rPr>
        <w:t>pracach administracyjnych, serwisowych i konserwacyjnych wszystkich składowych systemu ZDM-SPPN będących w zakresie niniejszego projektu,</w:t>
      </w:r>
    </w:p>
    <w:p w:rsidR="00772690" w:rsidRPr="00887862" w:rsidRDefault="00772690">
      <w:pPr>
        <w:pStyle w:val="Bezodstpw1"/>
        <w:numPr>
          <w:ilvl w:val="0"/>
          <w:numId w:val="24"/>
        </w:numPr>
        <w:spacing w:line="276" w:lineRule="auto"/>
        <w:rPr>
          <w:rFonts w:ascii="Tahoma" w:hAnsi="Tahoma" w:cs="Tahoma"/>
          <w:sz w:val="18"/>
          <w:szCs w:val="18"/>
        </w:rPr>
      </w:pPr>
      <w:r w:rsidRPr="00887862">
        <w:rPr>
          <w:rFonts w:ascii="Tahoma" w:hAnsi="Tahoma" w:cs="Tahoma"/>
          <w:sz w:val="18"/>
          <w:szCs w:val="18"/>
        </w:rPr>
        <w:t>pracach prowadzonych w zakresie wszystkich środowisk infrastrukturalnych systemu ZDM-SPPN będących w zakresie niniejszego projektu,</w:t>
      </w:r>
    </w:p>
    <w:p w:rsidR="00772690" w:rsidRPr="00887862" w:rsidRDefault="00772690">
      <w:pPr>
        <w:pStyle w:val="Bezodstpw1"/>
        <w:numPr>
          <w:ilvl w:val="0"/>
          <w:numId w:val="24"/>
        </w:numPr>
        <w:spacing w:line="276" w:lineRule="auto"/>
        <w:rPr>
          <w:rFonts w:ascii="Tahoma" w:hAnsi="Tahoma" w:cs="Tahoma"/>
          <w:sz w:val="18"/>
          <w:szCs w:val="18"/>
        </w:rPr>
      </w:pPr>
      <w:r w:rsidRPr="00887862">
        <w:rPr>
          <w:rFonts w:ascii="Tahoma" w:hAnsi="Tahoma" w:cs="Tahoma"/>
          <w:sz w:val="18"/>
          <w:szCs w:val="18"/>
        </w:rPr>
        <w:t>pracach powszechnie uznawanych za czynności realizowane w ramach standardowych zadań administratora systemów informatycznych, gwarantujących sprawne, niezawodne, bezpieczne i wydajne funkcjonowanie systemu ZDM-SPPN,</w:t>
      </w:r>
    </w:p>
    <w:p w:rsidR="00772690" w:rsidRPr="00887862" w:rsidRDefault="00772690">
      <w:pPr>
        <w:pStyle w:val="Bezodstpw1"/>
        <w:numPr>
          <w:ilvl w:val="0"/>
          <w:numId w:val="24"/>
        </w:numPr>
        <w:spacing w:line="276" w:lineRule="auto"/>
        <w:rPr>
          <w:rFonts w:ascii="Tahoma" w:hAnsi="Tahoma" w:cs="Tahoma"/>
          <w:sz w:val="18"/>
          <w:szCs w:val="18"/>
        </w:rPr>
      </w:pPr>
      <w:r w:rsidRPr="00887862">
        <w:rPr>
          <w:rFonts w:ascii="Tahoma" w:hAnsi="Tahoma" w:cs="Tahoma"/>
          <w:sz w:val="18"/>
          <w:szCs w:val="18"/>
        </w:rPr>
        <w:t xml:space="preserve">pracach w zakresie wdrażania, testowania i aktualizacji oprogramowania oraz utrzymywania aktualnych dokumentacji konfiguracji sprzętu i oprogramowania, </w:t>
      </w:r>
    </w:p>
    <w:p w:rsidR="00772690" w:rsidRPr="00887862" w:rsidRDefault="00772690">
      <w:pPr>
        <w:pStyle w:val="Bezodstpw1"/>
        <w:numPr>
          <w:ilvl w:val="0"/>
          <w:numId w:val="24"/>
        </w:numPr>
        <w:spacing w:line="276" w:lineRule="auto"/>
        <w:rPr>
          <w:rFonts w:ascii="Tahoma" w:hAnsi="Tahoma" w:cs="Tahoma"/>
          <w:sz w:val="18"/>
          <w:szCs w:val="18"/>
        </w:rPr>
      </w:pPr>
      <w:r w:rsidRPr="00887862">
        <w:rPr>
          <w:rFonts w:ascii="Tahoma" w:hAnsi="Tahoma" w:cs="Tahoma"/>
          <w:sz w:val="18"/>
          <w:szCs w:val="18"/>
        </w:rPr>
        <w:t>pracach w charakterze wsparcia specjalistycznego, projektowego, analitycznego dla nowych wymagań i inicjatyw podejmowanych przez Zamawiającego,</w:t>
      </w:r>
    </w:p>
    <w:p w:rsidR="00772690" w:rsidRPr="00887862" w:rsidRDefault="00772690">
      <w:pPr>
        <w:pStyle w:val="Bezodstpw1"/>
        <w:numPr>
          <w:ilvl w:val="0"/>
          <w:numId w:val="24"/>
        </w:numPr>
        <w:spacing w:line="276" w:lineRule="auto"/>
        <w:rPr>
          <w:rFonts w:ascii="Tahoma" w:hAnsi="Tahoma" w:cs="Tahoma"/>
          <w:sz w:val="18"/>
          <w:szCs w:val="18"/>
        </w:rPr>
      </w:pPr>
      <w:r w:rsidRPr="00887862">
        <w:rPr>
          <w:rFonts w:ascii="Tahoma" w:hAnsi="Tahoma" w:cs="Tahoma"/>
          <w:sz w:val="18"/>
          <w:szCs w:val="18"/>
        </w:rPr>
        <w:t>pracach w zakresie monitorowania i proaktywnego działania oraz informowania Zamawiającego o występujących nieprawidłowościach czy problemach w funkcjonowaniu systemu ZDM-SPPN,</w:t>
      </w:r>
    </w:p>
    <w:p w:rsidR="00772690" w:rsidRPr="00887862" w:rsidRDefault="00772690">
      <w:pPr>
        <w:pStyle w:val="Bezodstpw1"/>
        <w:numPr>
          <w:ilvl w:val="0"/>
          <w:numId w:val="24"/>
        </w:numPr>
        <w:spacing w:line="276" w:lineRule="auto"/>
        <w:rPr>
          <w:rFonts w:ascii="Tahoma" w:hAnsi="Tahoma" w:cs="Tahoma"/>
          <w:sz w:val="18"/>
          <w:szCs w:val="18"/>
        </w:rPr>
      </w:pPr>
      <w:r w:rsidRPr="00887862">
        <w:rPr>
          <w:rFonts w:ascii="Tahoma" w:hAnsi="Tahoma" w:cs="Tahoma"/>
          <w:sz w:val="18"/>
          <w:szCs w:val="18"/>
        </w:rPr>
        <w:t>pracach w zakresie powiadamiania użytkowników systemu ZDM-SPPN o planowanych przerwach lub pracach administracyjnych (z zastrzeżeniem faktu, że owe prace nigdy nie powinny odbywać się w godzinach pracy urzędu),</w:t>
      </w:r>
    </w:p>
    <w:p w:rsidR="00772690" w:rsidRPr="00887862" w:rsidRDefault="00772690">
      <w:pPr>
        <w:pStyle w:val="Bezodstpw1"/>
        <w:numPr>
          <w:ilvl w:val="0"/>
          <w:numId w:val="24"/>
        </w:numPr>
        <w:spacing w:line="276" w:lineRule="auto"/>
        <w:rPr>
          <w:rFonts w:ascii="Tahoma" w:hAnsi="Tahoma" w:cs="Tahoma"/>
          <w:sz w:val="18"/>
          <w:szCs w:val="18"/>
        </w:rPr>
      </w:pPr>
      <w:r w:rsidRPr="00887862">
        <w:rPr>
          <w:rFonts w:ascii="Tahoma" w:hAnsi="Tahoma" w:cs="Tahoma"/>
          <w:sz w:val="18"/>
          <w:szCs w:val="18"/>
        </w:rPr>
        <w:t>pracach w zakresie raportowania i przedstawiania statystyk z realizacji zgłoszeń utrzymaniowych za dany miesiąc i na żądanie Zamawiającego.</w:t>
      </w:r>
    </w:p>
    <w:p w:rsidR="00772690" w:rsidRPr="00887862" w:rsidRDefault="00772690">
      <w:pPr>
        <w:pStyle w:val="Bezodstpw1"/>
        <w:numPr>
          <w:ilvl w:val="0"/>
          <w:numId w:val="24"/>
        </w:numPr>
        <w:spacing w:line="276" w:lineRule="auto"/>
        <w:rPr>
          <w:rFonts w:ascii="Tahoma" w:hAnsi="Tahoma" w:cs="Tahoma"/>
          <w:sz w:val="18"/>
          <w:szCs w:val="18"/>
        </w:rPr>
      </w:pPr>
      <w:r w:rsidRPr="00887862">
        <w:rPr>
          <w:rFonts w:ascii="Tahoma" w:hAnsi="Tahoma" w:cs="Tahoma"/>
          <w:sz w:val="18"/>
          <w:szCs w:val="18"/>
        </w:rPr>
        <w:t>prowadzeniu rejestru/ewidencji błędów i zadań zawierającej zapis kompletnej ścieżki realizacji procedur utrzymaniowych i rozwojowych;</w:t>
      </w:r>
    </w:p>
    <w:p w:rsidR="00772690" w:rsidRPr="00887862" w:rsidRDefault="00772690">
      <w:pPr>
        <w:pStyle w:val="Bezodstpw1"/>
        <w:numPr>
          <w:ilvl w:val="0"/>
          <w:numId w:val="24"/>
        </w:numPr>
        <w:spacing w:line="276" w:lineRule="auto"/>
        <w:rPr>
          <w:rFonts w:ascii="Tahoma" w:hAnsi="Tahoma" w:cs="Tahoma"/>
          <w:sz w:val="18"/>
          <w:szCs w:val="18"/>
        </w:rPr>
      </w:pPr>
      <w:r w:rsidRPr="00887862">
        <w:rPr>
          <w:rFonts w:ascii="Tahoma" w:hAnsi="Tahoma" w:cs="Tahoma"/>
          <w:sz w:val="18"/>
          <w:szCs w:val="18"/>
        </w:rPr>
        <w:t xml:space="preserve">wprowadzaniu poprawek Oprogramowania wynikających ze zmian przepisów powszechnie obowiązujących oraz przepisów obowiązujących u Zamawiającego </w:t>
      </w:r>
      <w:r w:rsidRPr="00887862">
        <w:rPr>
          <w:rFonts w:ascii="Tahoma" w:hAnsi="Tahoma" w:cs="Tahoma"/>
          <w:color w:val="000000"/>
          <w:sz w:val="18"/>
          <w:szCs w:val="18"/>
        </w:rPr>
        <w:t xml:space="preserve">szczegółowo opisanych w OPZ. </w:t>
      </w:r>
    </w:p>
    <w:p w:rsidR="00772690" w:rsidRPr="00887862" w:rsidRDefault="00772690">
      <w:pPr>
        <w:pStyle w:val="Akapitzlist2"/>
        <w:numPr>
          <w:ilvl w:val="0"/>
          <w:numId w:val="23"/>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Rozpoczęcie świadczenie usług utrzymania nastąpi po dokonaniu odbioru Oprogramowania.</w:t>
      </w:r>
    </w:p>
    <w:p w:rsidR="00772690" w:rsidRPr="00887862" w:rsidRDefault="00772690">
      <w:pPr>
        <w:pStyle w:val="Akapitzlist2"/>
        <w:numPr>
          <w:ilvl w:val="0"/>
          <w:numId w:val="23"/>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zobowiązany będzie do świadczenia kompleksowych usług utrzymania systemu ZDM-SPPN w sposób zgodny z procedurami standardu ITILv3.</w:t>
      </w:r>
    </w:p>
    <w:p w:rsidR="00772690" w:rsidRPr="00887862" w:rsidRDefault="00772690">
      <w:pPr>
        <w:pStyle w:val="Akapitzlist2"/>
        <w:numPr>
          <w:ilvl w:val="0"/>
          <w:numId w:val="23"/>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zobowiązuje się do dotrzymanie parametrów obsługi Zgłoszeń określonych w OPZ i Umowie. Za błąd krytyczny należy uważać każdy błąd powodujący przestój w pracy więcej niż jednego pracownika Zamawiającego, za błąd niski uważa się błąd nie powodujący przestojów w pracy.</w:t>
      </w:r>
    </w:p>
    <w:p w:rsidR="00772690" w:rsidRPr="00887862" w:rsidRDefault="00772690">
      <w:pPr>
        <w:pStyle w:val="Akapitzlist2"/>
        <w:spacing w:before="122" w:line="276" w:lineRule="auto"/>
        <w:ind w:left="360"/>
        <w:jc w:val="both"/>
        <w:textAlignment w:val="baseline"/>
        <w:rPr>
          <w:rFonts w:ascii="Tahoma" w:hAnsi="Tahoma" w:cs="Tahoma"/>
          <w:color w:val="000000"/>
          <w:sz w:val="18"/>
          <w:szCs w:val="18"/>
        </w:rPr>
      </w:pPr>
    </w:p>
    <w:tbl>
      <w:tblPr>
        <w:tblW w:w="9086" w:type="dxa"/>
        <w:jc w:val="center"/>
        <w:tblLayout w:type="fixed"/>
        <w:tblCellMar>
          <w:left w:w="0" w:type="dxa"/>
          <w:right w:w="0" w:type="dxa"/>
        </w:tblCellMar>
        <w:tblLook w:val="00A0"/>
      </w:tblPr>
      <w:tblGrid>
        <w:gridCol w:w="2626"/>
        <w:gridCol w:w="2150"/>
        <w:gridCol w:w="2155"/>
        <w:gridCol w:w="2155"/>
      </w:tblGrid>
      <w:tr w:rsidR="00772690" w:rsidRPr="00D405D3">
        <w:trPr>
          <w:trHeight w:hRule="exact" w:val="1570"/>
          <w:jc w:val="center"/>
        </w:trPr>
        <w:tc>
          <w:tcPr>
            <w:tcW w:w="2626" w:type="dxa"/>
            <w:tcBorders>
              <w:top w:val="single" w:sz="4" w:space="0" w:color="000000"/>
              <w:left w:val="single" w:sz="4" w:space="0" w:color="000000"/>
              <w:bottom w:val="single" w:sz="4" w:space="0" w:color="000000"/>
              <w:right w:val="single" w:sz="4" w:space="0" w:color="000000"/>
            </w:tcBorders>
          </w:tcPr>
          <w:p w:rsidR="00772690" w:rsidRPr="00887862" w:rsidRDefault="00772690">
            <w:pPr>
              <w:spacing w:before="538" w:after="747"/>
              <w:ind w:left="81"/>
              <w:textAlignment w:val="baseline"/>
              <w:rPr>
                <w:rFonts w:ascii="Tahoma" w:hAnsi="Tahoma" w:cs="Tahoma"/>
                <w:color w:val="000000"/>
                <w:sz w:val="18"/>
                <w:szCs w:val="18"/>
              </w:rPr>
            </w:pPr>
            <w:r w:rsidRPr="00887862">
              <w:rPr>
                <w:rFonts w:ascii="Tahoma" w:hAnsi="Tahoma" w:cs="Tahoma"/>
                <w:color w:val="000000"/>
                <w:sz w:val="18"/>
                <w:szCs w:val="18"/>
              </w:rPr>
              <w:t>Cechy</w:t>
            </w:r>
          </w:p>
        </w:tc>
        <w:tc>
          <w:tcPr>
            <w:tcW w:w="2150" w:type="dxa"/>
            <w:tcBorders>
              <w:top w:val="single" w:sz="4" w:space="0" w:color="000000"/>
              <w:left w:val="single" w:sz="4" w:space="0" w:color="000000"/>
              <w:bottom w:val="single" w:sz="4" w:space="0" w:color="000000"/>
              <w:right w:val="single" w:sz="4" w:space="0" w:color="000000"/>
            </w:tcBorders>
          </w:tcPr>
          <w:p w:rsidR="00772690" w:rsidRPr="00887862" w:rsidRDefault="00772690">
            <w:pPr>
              <w:spacing w:before="537"/>
              <w:textAlignment w:val="baseline"/>
              <w:rPr>
                <w:rFonts w:ascii="Tahoma" w:hAnsi="Tahoma" w:cs="Tahoma"/>
                <w:color w:val="000000"/>
                <w:spacing w:val="-5"/>
                <w:sz w:val="18"/>
                <w:szCs w:val="18"/>
              </w:rPr>
            </w:pPr>
            <w:r w:rsidRPr="00887862">
              <w:rPr>
                <w:rFonts w:ascii="Tahoma" w:hAnsi="Tahoma" w:cs="Tahoma"/>
                <w:color w:val="000000"/>
                <w:spacing w:val="-5"/>
                <w:sz w:val="18"/>
                <w:szCs w:val="18"/>
              </w:rPr>
              <w:t>Priorytet 1</w:t>
            </w:r>
          </w:p>
          <w:p w:rsidR="00772690" w:rsidRPr="00887862" w:rsidRDefault="00772690">
            <w:pPr>
              <w:spacing w:before="247" w:after="224"/>
              <w:textAlignment w:val="baseline"/>
              <w:rPr>
                <w:rFonts w:ascii="Tahoma" w:hAnsi="Tahoma" w:cs="Tahoma"/>
                <w:b/>
                <w:color w:val="000000"/>
                <w:spacing w:val="-4"/>
                <w:sz w:val="18"/>
                <w:szCs w:val="18"/>
              </w:rPr>
            </w:pPr>
            <w:r w:rsidRPr="00887862">
              <w:rPr>
                <w:rFonts w:ascii="Tahoma" w:hAnsi="Tahoma" w:cs="Tahoma"/>
                <w:b/>
                <w:color w:val="000000"/>
                <w:spacing w:val="-4"/>
                <w:sz w:val="18"/>
                <w:szCs w:val="18"/>
              </w:rPr>
              <w:t>Błąd krytyczny</w:t>
            </w:r>
            <w:r w:rsidRPr="00887862">
              <w:rPr>
                <w:rFonts w:ascii="Tahoma" w:hAnsi="Tahoma" w:cs="Tahoma"/>
                <w:b/>
                <w:color w:val="000000"/>
                <w:spacing w:val="-4"/>
                <w:sz w:val="18"/>
                <w:szCs w:val="18"/>
              </w:rPr>
              <w:br/>
            </w:r>
          </w:p>
        </w:tc>
        <w:tc>
          <w:tcPr>
            <w:tcW w:w="2155" w:type="dxa"/>
            <w:tcBorders>
              <w:top w:val="single" w:sz="4" w:space="0" w:color="000000"/>
              <w:left w:val="single" w:sz="4" w:space="0" w:color="000000"/>
              <w:bottom w:val="single" w:sz="4" w:space="0" w:color="000000"/>
              <w:right w:val="single" w:sz="4" w:space="0" w:color="000000"/>
            </w:tcBorders>
          </w:tcPr>
          <w:p w:rsidR="00772690" w:rsidRPr="00887862" w:rsidRDefault="00772690">
            <w:pPr>
              <w:spacing w:before="537"/>
              <w:ind w:left="72"/>
              <w:textAlignment w:val="baseline"/>
              <w:rPr>
                <w:rFonts w:ascii="Tahoma" w:hAnsi="Tahoma" w:cs="Tahoma"/>
                <w:color w:val="000000"/>
                <w:spacing w:val="-4"/>
                <w:sz w:val="18"/>
                <w:szCs w:val="18"/>
              </w:rPr>
            </w:pPr>
            <w:r w:rsidRPr="00887862">
              <w:rPr>
                <w:rFonts w:ascii="Tahoma" w:hAnsi="Tahoma" w:cs="Tahoma"/>
                <w:color w:val="000000"/>
                <w:spacing w:val="-4"/>
                <w:sz w:val="18"/>
                <w:szCs w:val="18"/>
              </w:rPr>
              <w:t>Priorytet 2</w:t>
            </w:r>
          </w:p>
          <w:p w:rsidR="00772690" w:rsidRPr="00887862" w:rsidRDefault="00772690">
            <w:pPr>
              <w:spacing w:before="247" w:after="224"/>
              <w:ind w:left="72"/>
              <w:textAlignment w:val="baseline"/>
              <w:rPr>
                <w:rFonts w:ascii="Tahoma" w:hAnsi="Tahoma" w:cs="Tahoma"/>
                <w:b/>
                <w:color w:val="000000"/>
                <w:spacing w:val="-3"/>
                <w:sz w:val="18"/>
                <w:szCs w:val="18"/>
              </w:rPr>
            </w:pPr>
            <w:r w:rsidRPr="00887862">
              <w:rPr>
                <w:rFonts w:ascii="Tahoma" w:hAnsi="Tahoma" w:cs="Tahoma"/>
                <w:b/>
                <w:color w:val="000000"/>
                <w:spacing w:val="-3"/>
                <w:sz w:val="18"/>
                <w:szCs w:val="18"/>
              </w:rPr>
              <w:t>Błąd poważny</w:t>
            </w:r>
          </w:p>
        </w:tc>
        <w:tc>
          <w:tcPr>
            <w:tcW w:w="2155" w:type="dxa"/>
            <w:tcBorders>
              <w:top w:val="single" w:sz="4" w:space="0" w:color="000000"/>
              <w:left w:val="single" w:sz="4" w:space="0" w:color="000000"/>
              <w:bottom w:val="single" w:sz="4" w:space="0" w:color="000000"/>
              <w:right w:val="single" w:sz="4" w:space="0" w:color="000000"/>
            </w:tcBorders>
          </w:tcPr>
          <w:p w:rsidR="00772690" w:rsidRPr="00887862" w:rsidRDefault="00772690">
            <w:pPr>
              <w:spacing w:before="541"/>
              <w:ind w:left="72"/>
              <w:textAlignment w:val="baseline"/>
              <w:rPr>
                <w:rFonts w:ascii="Tahoma" w:hAnsi="Tahoma" w:cs="Tahoma"/>
                <w:color w:val="000000"/>
                <w:spacing w:val="-5"/>
                <w:sz w:val="18"/>
                <w:szCs w:val="18"/>
              </w:rPr>
            </w:pPr>
            <w:r w:rsidRPr="00887862">
              <w:rPr>
                <w:rFonts w:ascii="Tahoma" w:hAnsi="Tahoma" w:cs="Tahoma"/>
                <w:color w:val="000000"/>
                <w:spacing w:val="-5"/>
                <w:sz w:val="18"/>
                <w:szCs w:val="18"/>
              </w:rPr>
              <w:t>Priorytet 3</w:t>
            </w:r>
          </w:p>
          <w:p w:rsidR="00772690" w:rsidRPr="00887862" w:rsidRDefault="00772690">
            <w:pPr>
              <w:spacing w:before="248" w:after="219"/>
              <w:ind w:left="72"/>
              <w:textAlignment w:val="baseline"/>
              <w:rPr>
                <w:rFonts w:ascii="Tahoma" w:hAnsi="Tahoma" w:cs="Tahoma"/>
                <w:b/>
                <w:color w:val="000000"/>
                <w:spacing w:val="-3"/>
                <w:sz w:val="18"/>
                <w:szCs w:val="18"/>
              </w:rPr>
            </w:pPr>
            <w:r w:rsidRPr="00887862">
              <w:rPr>
                <w:rFonts w:ascii="Tahoma" w:hAnsi="Tahoma" w:cs="Tahoma"/>
                <w:b/>
                <w:color w:val="000000"/>
                <w:spacing w:val="-3"/>
                <w:sz w:val="18"/>
                <w:szCs w:val="18"/>
              </w:rPr>
              <w:t>Błąd niski</w:t>
            </w:r>
          </w:p>
        </w:tc>
      </w:tr>
      <w:tr w:rsidR="00772690" w:rsidRPr="00D405D3">
        <w:trPr>
          <w:trHeight w:hRule="exact" w:val="844"/>
          <w:jc w:val="center"/>
        </w:trPr>
        <w:tc>
          <w:tcPr>
            <w:tcW w:w="2626" w:type="dxa"/>
            <w:tcBorders>
              <w:top w:val="single" w:sz="4" w:space="0" w:color="000000"/>
              <w:left w:val="single" w:sz="4" w:space="0" w:color="000000"/>
              <w:bottom w:val="single" w:sz="4" w:space="0" w:color="000000"/>
              <w:right w:val="single" w:sz="4" w:space="0" w:color="000000"/>
            </w:tcBorders>
          </w:tcPr>
          <w:p w:rsidR="00772690" w:rsidRPr="00887862" w:rsidRDefault="00772690">
            <w:pPr>
              <w:spacing w:before="42" w:after="220"/>
              <w:ind w:left="72"/>
              <w:textAlignment w:val="baseline"/>
              <w:rPr>
                <w:rFonts w:ascii="Tahoma" w:hAnsi="Tahoma" w:cs="Tahoma"/>
                <w:color w:val="000000"/>
                <w:sz w:val="18"/>
                <w:szCs w:val="18"/>
              </w:rPr>
            </w:pPr>
            <w:r w:rsidRPr="00887862">
              <w:rPr>
                <w:rFonts w:ascii="Tahoma" w:hAnsi="Tahoma" w:cs="Tahoma"/>
                <w:color w:val="000000"/>
                <w:sz w:val="18"/>
                <w:szCs w:val="18"/>
              </w:rPr>
              <w:t xml:space="preserve">Czas reakcji na zgłoszenie </w:t>
            </w:r>
          </w:p>
        </w:tc>
        <w:tc>
          <w:tcPr>
            <w:tcW w:w="2150" w:type="dxa"/>
            <w:tcBorders>
              <w:top w:val="single" w:sz="4" w:space="0" w:color="000000"/>
              <w:left w:val="single" w:sz="4" w:space="0" w:color="000000"/>
              <w:bottom w:val="single" w:sz="4" w:space="0" w:color="000000"/>
              <w:right w:val="single" w:sz="4" w:space="0" w:color="000000"/>
            </w:tcBorders>
          </w:tcPr>
          <w:p w:rsidR="00772690" w:rsidRPr="00887862" w:rsidRDefault="00772690">
            <w:pPr>
              <w:spacing w:before="123" w:after="427"/>
              <w:ind w:left="71"/>
              <w:textAlignment w:val="baseline"/>
              <w:rPr>
                <w:rFonts w:ascii="Tahoma" w:hAnsi="Tahoma" w:cs="Tahoma"/>
                <w:color w:val="000000"/>
                <w:sz w:val="18"/>
                <w:szCs w:val="18"/>
              </w:rPr>
            </w:pPr>
            <w:r w:rsidRPr="00887862">
              <w:rPr>
                <w:rFonts w:ascii="Tahoma" w:hAnsi="Tahoma" w:cs="Tahoma"/>
                <w:color w:val="000000"/>
                <w:sz w:val="18"/>
                <w:szCs w:val="18"/>
              </w:rPr>
              <w:t>1h</w:t>
            </w:r>
          </w:p>
        </w:tc>
        <w:tc>
          <w:tcPr>
            <w:tcW w:w="2155" w:type="dxa"/>
            <w:tcBorders>
              <w:top w:val="single" w:sz="4" w:space="0" w:color="000000"/>
              <w:left w:val="single" w:sz="4" w:space="0" w:color="000000"/>
              <w:bottom w:val="single" w:sz="4" w:space="0" w:color="000000"/>
              <w:right w:val="single" w:sz="4" w:space="0" w:color="000000"/>
            </w:tcBorders>
          </w:tcPr>
          <w:p w:rsidR="00772690" w:rsidRPr="00887862" w:rsidRDefault="00772690">
            <w:pPr>
              <w:spacing w:before="167" w:after="383"/>
              <w:ind w:left="72"/>
              <w:textAlignment w:val="baseline"/>
              <w:rPr>
                <w:rFonts w:ascii="Tahoma" w:hAnsi="Tahoma" w:cs="Tahoma"/>
                <w:color w:val="000000"/>
                <w:sz w:val="18"/>
                <w:szCs w:val="18"/>
              </w:rPr>
            </w:pPr>
            <w:r w:rsidRPr="00887862">
              <w:rPr>
                <w:rFonts w:ascii="Tahoma" w:hAnsi="Tahoma" w:cs="Tahoma"/>
                <w:color w:val="000000"/>
                <w:sz w:val="18"/>
                <w:szCs w:val="18"/>
              </w:rPr>
              <w:t>1h</w:t>
            </w:r>
          </w:p>
        </w:tc>
        <w:tc>
          <w:tcPr>
            <w:tcW w:w="2155" w:type="dxa"/>
            <w:tcBorders>
              <w:top w:val="single" w:sz="4" w:space="0" w:color="000000"/>
              <w:left w:val="single" w:sz="4" w:space="0" w:color="000000"/>
              <w:bottom w:val="single" w:sz="4" w:space="0" w:color="000000"/>
              <w:right w:val="single" w:sz="4" w:space="0" w:color="000000"/>
            </w:tcBorders>
          </w:tcPr>
          <w:p w:rsidR="00772690" w:rsidRPr="00887862" w:rsidRDefault="00772690">
            <w:pPr>
              <w:spacing w:before="128" w:after="422"/>
              <w:ind w:left="72"/>
              <w:textAlignment w:val="baseline"/>
              <w:rPr>
                <w:rFonts w:ascii="Tahoma" w:hAnsi="Tahoma" w:cs="Tahoma"/>
                <w:color w:val="000000"/>
                <w:sz w:val="18"/>
                <w:szCs w:val="18"/>
              </w:rPr>
            </w:pPr>
            <w:r w:rsidRPr="00887862">
              <w:rPr>
                <w:rFonts w:ascii="Tahoma" w:hAnsi="Tahoma" w:cs="Tahoma"/>
                <w:color w:val="000000"/>
                <w:sz w:val="18"/>
                <w:szCs w:val="18"/>
              </w:rPr>
              <w:t>1h</w:t>
            </w:r>
          </w:p>
        </w:tc>
      </w:tr>
      <w:tr w:rsidR="00772690" w:rsidRPr="00D405D3">
        <w:trPr>
          <w:trHeight w:hRule="exact" w:val="1351"/>
          <w:jc w:val="center"/>
        </w:trPr>
        <w:tc>
          <w:tcPr>
            <w:tcW w:w="2626" w:type="dxa"/>
            <w:tcBorders>
              <w:top w:val="single" w:sz="4" w:space="0" w:color="000000"/>
              <w:left w:val="single" w:sz="4" w:space="0" w:color="000000"/>
              <w:bottom w:val="single" w:sz="4" w:space="0" w:color="000000"/>
              <w:right w:val="single" w:sz="4" w:space="0" w:color="000000"/>
            </w:tcBorders>
          </w:tcPr>
          <w:p w:rsidR="00772690" w:rsidRPr="00887862" w:rsidRDefault="00772690">
            <w:pPr>
              <w:tabs>
                <w:tab w:val="right" w:pos="2592"/>
              </w:tabs>
              <w:ind w:left="72"/>
              <w:textAlignment w:val="baseline"/>
              <w:rPr>
                <w:rFonts w:ascii="Tahoma" w:hAnsi="Tahoma" w:cs="Tahoma"/>
                <w:color w:val="000000"/>
                <w:sz w:val="18"/>
                <w:szCs w:val="18"/>
              </w:rPr>
            </w:pPr>
            <w:r w:rsidRPr="00887862">
              <w:rPr>
                <w:rFonts w:ascii="Tahoma" w:hAnsi="Tahoma" w:cs="Tahoma"/>
                <w:color w:val="000000"/>
                <w:sz w:val="18"/>
                <w:szCs w:val="18"/>
              </w:rPr>
              <w:t>Czas realizacji zgłoszenia</w:t>
            </w:r>
          </w:p>
        </w:tc>
        <w:tc>
          <w:tcPr>
            <w:tcW w:w="2150" w:type="dxa"/>
            <w:tcBorders>
              <w:top w:val="single" w:sz="4" w:space="0" w:color="000000"/>
              <w:left w:val="single" w:sz="4" w:space="0" w:color="000000"/>
              <w:bottom w:val="single" w:sz="4" w:space="0" w:color="000000"/>
              <w:right w:val="single" w:sz="4" w:space="0" w:color="000000"/>
            </w:tcBorders>
          </w:tcPr>
          <w:p w:rsidR="00772690" w:rsidRPr="00887862" w:rsidRDefault="00772690">
            <w:pPr>
              <w:tabs>
                <w:tab w:val="right" w:pos="2592"/>
              </w:tabs>
              <w:spacing w:before="172"/>
              <w:ind w:left="71"/>
              <w:textAlignment w:val="baseline"/>
              <w:rPr>
                <w:rFonts w:ascii="Tahoma" w:hAnsi="Tahoma" w:cs="Tahoma"/>
                <w:color w:val="000000"/>
                <w:sz w:val="18"/>
                <w:szCs w:val="18"/>
              </w:rPr>
            </w:pPr>
            <w:r w:rsidRPr="00887862">
              <w:rPr>
                <w:rFonts w:ascii="Tahoma" w:hAnsi="Tahoma" w:cs="Tahoma"/>
                <w:color w:val="000000"/>
                <w:sz w:val="18"/>
                <w:szCs w:val="18"/>
              </w:rPr>
              <w:t>5h na obejście 24h  na rozwiązanie zgłoszenia</w:t>
            </w:r>
          </w:p>
        </w:tc>
        <w:tc>
          <w:tcPr>
            <w:tcW w:w="2155" w:type="dxa"/>
            <w:tcBorders>
              <w:top w:val="single" w:sz="4" w:space="0" w:color="000000"/>
              <w:left w:val="single" w:sz="4" w:space="0" w:color="000000"/>
              <w:bottom w:val="single" w:sz="4" w:space="0" w:color="000000"/>
              <w:right w:val="single" w:sz="4" w:space="0" w:color="000000"/>
            </w:tcBorders>
          </w:tcPr>
          <w:p w:rsidR="00772690" w:rsidRPr="00887862" w:rsidRDefault="00772690">
            <w:pPr>
              <w:tabs>
                <w:tab w:val="right" w:pos="2592"/>
              </w:tabs>
              <w:spacing w:before="172"/>
              <w:ind w:left="72"/>
              <w:textAlignment w:val="baseline"/>
              <w:rPr>
                <w:rFonts w:ascii="Tahoma" w:hAnsi="Tahoma" w:cs="Tahoma"/>
                <w:color w:val="000000"/>
                <w:sz w:val="18"/>
                <w:szCs w:val="18"/>
              </w:rPr>
            </w:pPr>
            <w:r w:rsidRPr="00887862">
              <w:rPr>
                <w:rFonts w:ascii="Tahoma" w:hAnsi="Tahoma" w:cs="Tahoma"/>
                <w:color w:val="000000"/>
                <w:sz w:val="18"/>
                <w:szCs w:val="18"/>
              </w:rPr>
              <w:t>5h na obejście, 38h na rozwiązanie zgłoszenia</w:t>
            </w:r>
          </w:p>
        </w:tc>
        <w:tc>
          <w:tcPr>
            <w:tcW w:w="2155" w:type="dxa"/>
            <w:tcBorders>
              <w:top w:val="single" w:sz="4" w:space="0" w:color="000000"/>
              <w:left w:val="single" w:sz="4" w:space="0" w:color="000000"/>
              <w:bottom w:val="single" w:sz="4" w:space="0" w:color="000000"/>
              <w:right w:val="single" w:sz="4" w:space="0" w:color="000000"/>
            </w:tcBorders>
          </w:tcPr>
          <w:p w:rsidR="00772690" w:rsidRPr="00887862" w:rsidRDefault="00772690">
            <w:pPr>
              <w:tabs>
                <w:tab w:val="right" w:pos="2592"/>
              </w:tabs>
              <w:spacing w:before="177"/>
              <w:ind w:left="72"/>
              <w:textAlignment w:val="baseline"/>
              <w:rPr>
                <w:rFonts w:ascii="Tahoma" w:hAnsi="Tahoma" w:cs="Tahoma"/>
                <w:color w:val="000000"/>
                <w:sz w:val="18"/>
                <w:szCs w:val="18"/>
              </w:rPr>
            </w:pPr>
            <w:r w:rsidRPr="00887862">
              <w:rPr>
                <w:rFonts w:ascii="Tahoma" w:hAnsi="Tahoma" w:cs="Tahoma"/>
                <w:color w:val="000000"/>
                <w:sz w:val="18"/>
                <w:szCs w:val="18"/>
              </w:rPr>
              <w:t>72h</w:t>
            </w:r>
          </w:p>
        </w:tc>
      </w:tr>
    </w:tbl>
    <w:p w:rsidR="00772690" w:rsidRPr="00887862" w:rsidRDefault="00772690">
      <w:pPr>
        <w:pStyle w:val="Akapitzlist2"/>
        <w:numPr>
          <w:ilvl w:val="0"/>
          <w:numId w:val="23"/>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Zamawiający będzie dokonywał zgłoszeń w sposób ustalony przez Wykonawcę z zastrzeżeniem, że Wykonawca udostępni co najmniej jeden kanał komunikacji do dokonywania zgłoszeń dostępny przez 24h. Zamawiający dopuszcza zastosowanie dedykowanego narzędzia do obsługi zgłoszeń udostępnionego przez Wykonawcę na jego koszt.</w:t>
      </w:r>
    </w:p>
    <w:p w:rsidR="00772690" w:rsidRPr="00887862" w:rsidRDefault="00772690">
      <w:pPr>
        <w:pStyle w:val="Akapitzlist2"/>
        <w:numPr>
          <w:ilvl w:val="0"/>
          <w:numId w:val="23"/>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przypadku powstania błędu czas reakcji na zgłoszenie wynosi 60 minut od chwili dokonania zgłoszenia przez Zamawiającego (wysłania maila, faksu, wykonanie połączenia telefonicznego, wprowadzenie zgłoszenia do narzędzia systemu zgłoszeń etc.). Wykonawca przyjmie zgłoszenie i potwierdzi jego przyjęcie (w sposób ustalony przez Strony) nie późnej niż do chwili upływu Czasu reakcji, który wlicza się do Czasu usunięcia awarii.</w:t>
      </w:r>
    </w:p>
    <w:p w:rsidR="00772690" w:rsidRPr="00887862" w:rsidRDefault="00772690">
      <w:pPr>
        <w:pStyle w:val="Akapitzlist2"/>
        <w:numPr>
          <w:ilvl w:val="0"/>
          <w:numId w:val="23"/>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razie wątpliwości uznaje się, że zgłoszenie zostało dokonane w chwili wysłania informacji w formie mailowej lub za dedykowanego narzędzia. Ryzyko nieotrzymania prawidłowo wysłanej wiadomości mailowej lub przekazania za pomocą dedykowanego narzędzia, spoczywa na Wykonawcy, z wyłączeniem sytuacji, gdy Wykonawca udowodni, iż nie otrzymał wiadomości z przyczyn od niego niezależnych.</w:t>
      </w:r>
    </w:p>
    <w:p w:rsidR="00772690" w:rsidRPr="00887862" w:rsidRDefault="00772690">
      <w:pPr>
        <w:pStyle w:val="Akapitzlist2"/>
        <w:numPr>
          <w:ilvl w:val="0"/>
          <w:numId w:val="23"/>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Czasy określone w OPZ i Umowie liczone są od chwili dokonania Zgłoszenia w sposób ciągły.</w:t>
      </w:r>
    </w:p>
    <w:p w:rsidR="00772690" w:rsidRPr="00887862" w:rsidRDefault="00772690">
      <w:pPr>
        <w:pStyle w:val="Akapitzlist2"/>
        <w:numPr>
          <w:ilvl w:val="0"/>
          <w:numId w:val="23"/>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zobowiązuje się do zapewnienia wsparcia dla Zgłoszeń polegającego na obsłudze wszystkich skutecznie przekazanych zgłoszeń i usunięciu błędów w określonych ramach czasowych i na warunkach wskazanych w OPZ i Procedurze serwisu.</w:t>
      </w:r>
    </w:p>
    <w:p w:rsidR="00772690" w:rsidRPr="00887862" w:rsidRDefault="00772690">
      <w:pPr>
        <w:pStyle w:val="Akapitzlist2"/>
        <w:numPr>
          <w:ilvl w:val="0"/>
          <w:numId w:val="23"/>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zobowiązuje się rejestrować zgłaszane błędy wykorzystując rozwiązania umożliwiające raportowanie Zgłoszeń Zamawiającemu każdego miesiąca obowiązywania Umowy i na każde żądanie Zamawiającego, wedle wymagań wskazanych w OPZ.</w:t>
      </w:r>
    </w:p>
    <w:p w:rsidR="00772690" w:rsidRPr="00887862" w:rsidRDefault="00772690">
      <w:pPr>
        <w:pStyle w:val="Akapitzlist2"/>
        <w:numPr>
          <w:ilvl w:val="0"/>
          <w:numId w:val="23"/>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razie otrzymania przez Wykonawcę Zgłoszenia lub w razie uzyskania przez Wykonawcę wiedzy o wystąpieniu błędu z innego źródła niż Zgłoszenie, Wykonawca zobowiązany będzie do podjęcia działań zmierzających do usunięcia błędu w terminach określonych w Umowie. Wykonawca jest zobowiązany do niezwłocznego poinformowania Zamawiającego mailowo o podjęciu działań naprawczych, przyczynie powstania błędu oraz ewentualnych skutkach które on spowodował. Jeżeli Zamawiający nie wie o istnieniu błędu, Wykonawca poinformuje niezwłocznie Zamawiającego o jego wystąpieniu.</w:t>
      </w:r>
    </w:p>
    <w:p w:rsidR="00772690" w:rsidRPr="00887862" w:rsidRDefault="00772690">
      <w:pPr>
        <w:pStyle w:val="Akapitzlist2"/>
        <w:numPr>
          <w:ilvl w:val="0"/>
          <w:numId w:val="23"/>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w czasie obowiązywania Umowy zobowiązany jest do świadczenia usługi rozwoju Opro</w:t>
      </w:r>
      <w:r>
        <w:rPr>
          <w:rFonts w:ascii="Tahoma" w:hAnsi="Tahoma" w:cs="Tahoma"/>
          <w:color w:val="000000"/>
          <w:sz w:val="18"/>
          <w:szCs w:val="18"/>
        </w:rPr>
        <w:t>gramowania ZDM-SPPN w wymiarze 1</w:t>
      </w:r>
      <w:r w:rsidRPr="00887862">
        <w:rPr>
          <w:rFonts w:ascii="Tahoma" w:hAnsi="Tahoma" w:cs="Tahoma"/>
          <w:color w:val="000000"/>
          <w:sz w:val="18"/>
          <w:szCs w:val="18"/>
        </w:rPr>
        <w:t>0000 (d</w:t>
      </w:r>
      <w:r>
        <w:rPr>
          <w:rFonts w:ascii="Tahoma" w:hAnsi="Tahoma" w:cs="Tahoma"/>
          <w:color w:val="000000"/>
          <w:sz w:val="18"/>
          <w:szCs w:val="18"/>
        </w:rPr>
        <w:t>ziesięć</w:t>
      </w:r>
      <w:r w:rsidRPr="00887862">
        <w:rPr>
          <w:rFonts w:ascii="Tahoma" w:hAnsi="Tahoma" w:cs="Tahoma"/>
          <w:color w:val="000000"/>
          <w:sz w:val="18"/>
          <w:szCs w:val="18"/>
        </w:rPr>
        <w:t xml:space="preserve"> tysięcy) roboczogodzin. Usługi rozwoju świadczone będą każdorazowo po zatwierdzeniu przez Zamawiającego oferty przedstawionej przez Wykonawcę. Szczegółowy tryb postępowania w przypadku skorzystania przez Zamawiającego z usługi rozwoju zostanie określony w procedurze zarządzania zmianą. Po odebraniu przez Zamawiającego danego zadania rozwojowego strony sporządzą Protokół Odbioru Usługi.</w:t>
      </w:r>
    </w:p>
    <w:p w:rsidR="00772690" w:rsidRPr="00887862" w:rsidRDefault="00772690">
      <w:pPr>
        <w:pStyle w:val="Akapitzlist2"/>
        <w:numPr>
          <w:ilvl w:val="0"/>
          <w:numId w:val="23"/>
        </w:numPr>
        <w:spacing w:before="122" w:line="276" w:lineRule="auto"/>
        <w:jc w:val="both"/>
        <w:textAlignment w:val="baseline"/>
        <w:rPr>
          <w:rFonts w:ascii="Tahoma" w:hAnsi="Tahoma" w:cs="Tahoma"/>
          <w:b/>
          <w:color w:val="000000"/>
          <w:sz w:val="18"/>
          <w:szCs w:val="18"/>
        </w:rPr>
      </w:pPr>
      <w:r w:rsidRPr="00887862">
        <w:rPr>
          <w:rFonts w:ascii="Tahoma" w:hAnsi="Tahoma" w:cs="Tahoma"/>
          <w:color w:val="000000"/>
          <w:sz w:val="18"/>
          <w:szCs w:val="18"/>
        </w:rPr>
        <w:t>Zamawiający uprawniony będzie do żądania od Wykonawcy przestawienia danych i informacji niezbędnych do weryfikacji zasadności wyceny przedstawionej w ofercie oraz podjęcia decyzji co do zakresu zlecenia. W tym celu Wykonawca dostarczy wskazanemu przez Zamawiającego biegłemu o którym mowa w § 5 ust. 20 w terminie 3 dni roboczych szczegółowy wykaz zadań zrealizowanych przez pracowników Wykonawcy z ramach realizacji zmiany.  Wykaz powinien zawierać każdorazowo dane wskazane w pkt 6.1. OPZ. Zamawiający oczekuje, że Wykonawca dostarczy dane niezbędne do wykonania przez biegłego szacowania złożoności wdrożenia zmiany.</w:t>
      </w:r>
    </w:p>
    <w:p w:rsidR="00772690" w:rsidRPr="00887862" w:rsidRDefault="00772690">
      <w:pPr>
        <w:pStyle w:val="Akapitzlist2"/>
        <w:spacing w:before="122" w:line="276" w:lineRule="auto"/>
        <w:ind w:left="360"/>
        <w:jc w:val="both"/>
        <w:textAlignment w:val="baseline"/>
        <w:rPr>
          <w:rFonts w:ascii="Tahoma" w:hAnsi="Tahoma" w:cs="Tahoma"/>
          <w:b/>
          <w:color w:val="000000"/>
          <w:sz w:val="18"/>
          <w:szCs w:val="18"/>
        </w:rPr>
      </w:pPr>
      <w:r w:rsidRPr="00887862">
        <w:rPr>
          <w:rFonts w:ascii="Tahoma" w:hAnsi="Tahoma" w:cs="Tahoma"/>
          <w:b/>
          <w:color w:val="000000"/>
          <w:sz w:val="18"/>
          <w:szCs w:val="18"/>
        </w:rPr>
        <w:t xml:space="preserve"> </w:t>
      </w:r>
    </w:p>
    <w:p w:rsidR="00772690" w:rsidRPr="00887862" w:rsidRDefault="00772690">
      <w:pPr>
        <w:spacing w:before="122"/>
        <w:jc w:val="both"/>
        <w:textAlignment w:val="baseline"/>
        <w:rPr>
          <w:rFonts w:ascii="Tahoma" w:hAnsi="Tahoma" w:cs="Tahoma"/>
          <w:color w:val="000000"/>
          <w:sz w:val="18"/>
          <w:szCs w:val="18"/>
        </w:rPr>
      </w:pPr>
      <w:r w:rsidRPr="00887862">
        <w:rPr>
          <w:rFonts w:ascii="Tahoma" w:hAnsi="Tahoma" w:cs="Tahoma"/>
          <w:b/>
          <w:color w:val="000000"/>
          <w:sz w:val="18"/>
          <w:szCs w:val="18"/>
        </w:rPr>
        <w:t xml:space="preserve">§ 9. Odpowiedzialność odszkodowawcza i kary umowne </w:t>
      </w:r>
    </w:p>
    <w:p w:rsidR="00772690" w:rsidRPr="00887862" w:rsidRDefault="00772690">
      <w:pPr>
        <w:pStyle w:val="Akapitzlist2"/>
        <w:numPr>
          <w:ilvl w:val="0"/>
          <w:numId w:val="2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zapłaci Zamawiającemu karę umowną:</w:t>
      </w:r>
    </w:p>
    <w:p w:rsidR="00772690" w:rsidRDefault="00772690">
      <w:pPr>
        <w:pStyle w:val="Bezodstpw1"/>
        <w:numPr>
          <w:ilvl w:val="0"/>
          <w:numId w:val="26"/>
        </w:numPr>
        <w:spacing w:line="276" w:lineRule="auto"/>
        <w:rPr>
          <w:rFonts w:ascii="Tahoma" w:hAnsi="Tahoma" w:cs="Tahoma"/>
          <w:sz w:val="18"/>
          <w:szCs w:val="18"/>
        </w:rPr>
      </w:pPr>
      <w:r w:rsidRPr="00887862">
        <w:rPr>
          <w:rFonts w:ascii="Tahoma" w:hAnsi="Tahoma" w:cs="Tahoma"/>
          <w:sz w:val="18"/>
          <w:szCs w:val="18"/>
        </w:rPr>
        <w:t>za opóźnienie w realizacji Etapu o którym mowa w § 4 ust. 1 pkt 1 lit a w stosunku do terminów określonych w Harmonogramie i Umowie w wysokości 1% łącznego wynagrodzenia brutto, o którym mowa w § 4 ust. 1 Umowy za każdy rozpoczęty dzień opóźnienia.</w:t>
      </w:r>
    </w:p>
    <w:p w:rsidR="00772690" w:rsidRPr="004911C5" w:rsidRDefault="00772690" w:rsidP="004911C5">
      <w:pPr>
        <w:pStyle w:val="ListParagraph"/>
        <w:numPr>
          <w:ilvl w:val="0"/>
          <w:numId w:val="26"/>
        </w:numPr>
        <w:rPr>
          <w:rFonts w:ascii="Tahoma" w:hAnsi="Tahoma" w:cs="Tahoma"/>
          <w:sz w:val="18"/>
          <w:szCs w:val="18"/>
        </w:rPr>
      </w:pPr>
      <w:r w:rsidRPr="00D10E50">
        <w:rPr>
          <w:rFonts w:ascii="Tahoma" w:hAnsi="Tahoma" w:cs="Tahoma"/>
          <w:sz w:val="18"/>
          <w:szCs w:val="18"/>
          <w:lang w:eastAsia="pl-PL"/>
        </w:rPr>
        <w:t xml:space="preserve">za opóźnienie w </w:t>
      </w:r>
      <w:r w:rsidRPr="0078485D">
        <w:rPr>
          <w:rFonts w:ascii="Tahoma" w:hAnsi="Tahoma" w:cs="Tahoma"/>
          <w:sz w:val="18"/>
          <w:szCs w:val="18"/>
          <w:lang w:eastAsia="pl-PL"/>
        </w:rPr>
        <w:t xml:space="preserve">realizacji Etapu o którym mowa </w:t>
      </w:r>
      <w:r w:rsidRPr="00D10E50">
        <w:rPr>
          <w:rFonts w:ascii="Tahoma" w:hAnsi="Tahoma" w:cs="Tahoma"/>
          <w:sz w:val="18"/>
          <w:szCs w:val="18"/>
          <w:lang w:eastAsia="pl-PL"/>
        </w:rPr>
        <w:t>w § 4 ust. 1 pkt</w:t>
      </w:r>
      <w:r>
        <w:rPr>
          <w:rFonts w:ascii="Tahoma" w:hAnsi="Tahoma" w:cs="Tahoma"/>
          <w:sz w:val="18"/>
          <w:szCs w:val="18"/>
          <w:lang w:eastAsia="pl-PL"/>
        </w:rPr>
        <w:t xml:space="preserve"> 1</w:t>
      </w:r>
      <w:r w:rsidRPr="00D10E50">
        <w:rPr>
          <w:rFonts w:ascii="Tahoma" w:hAnsi="Tahoma" w:cs="Tahoma"/>
          <w:sz w:val="18"/>
          <w:szCs w:val="18"/>
          <w:lang w:eastAsia="pl-PL"/>
        </w:rPr>
        <w:t xml:space="preserve"> lit </w:t>
      </w:r>
      <w:r>
        <w:rPr>
          <w:rFonts w:ascii="Tahoma" w:hAnsi="Tahoma" w:cs="Tahoma"/>
          <w:sz w:val="18"/>
          <w:szCs w:val="18"/>
          <w:lang w:eastAsia="pl-PL"/>
        </w:rPr>
        <w:t xml:space="preserve">b </w:t>
      </w:r>
      <w:r w:rsidRPr="00D10E50">
        <w:rPr>
          <w:rFonts w:ascii="Tahoma" w:hAnsi="Tahoma" w:cs="Tahoma"/>
          <w:sz w:val="18"/>
          <w:szCs w:val="18"/>
          <w:lang w:eastAsia="pl-PL"/>
        </w:rPr>
        <w:t>w stosunku do terminów określonych w Harmonogramie w wysokości 0,5% łącznego wynagrodzenia brutto, o którym mowa w § 4 ust. 1 Umowy za każdy rozpoczęty dzień opóźnienia.</w:t>
      </w:r>
    </w:p>
    <w:p w:rsidR="00772690" w:rsidRPr="00887862" w:rsidRDefault="00772690">
      <w:pPr>
        <w:pStyle w:val="Bezodstpw1"/>
        <w:numPr>
          <w:ilvl w:val="0"/>
          <w:numId w:val="26"/>
        </w:numPr>
        <w:spacing w:line="276" w:lineRule="auto"/>
        <w:rPr>
          <w:rFonts w:ascii="Tahoma" w:hAnsi="Tahoma" w:cs="Tahoma"/>
          <w:sz w:val="18"/>
          <w:szCs w:val="18"/>
        </w:rPr>
      </w:pPr>
      <w:r w:rsidRPr="00887862">
        <w:rPr>
          <w:rFonts w:ascii="Tahoma" w:hAnsi="Tahoma" w:cs="Tahoma"/>
          <w:sz w:val="18"/>
          <w:szCs w:val="18"/>
        </w:rPr>
        <w:t xml:space="preserve">za inne niż określone w ust.1 pkt </w:t>
      </w:r>
      <w:r>
        <w:rPr>
          <w:rFonts w:ascii="Tahoma" w:hAnsi="Tahoma" w:cs="Tahoma"/>
          <w:sz w:val="18"/>
          <w:szCs w:val="18"/>
        </w:rPr>
        <w:t xml:space="preserve">1 i </w:t>
      </w:r>
      <w:r w:rsidRPr="00887862">
        <w:rPr>
          <w:rFonts w:ascii="Tahoma" w:hAnsi="Tahoma" w:cs="Tahoma"/>
          <w:sz w:val="18"/>
          <w:szCs w:val="18"/>
        </w:rPr>
        <w:t>2 opóźnienie w odbiorze Oprogramowania w stosunku do terminów określonych w Harmonogramie w wysokości 0.</w:t>
      </w:r>
      <w:r>
        <w:rPr>
          <w:rFonts w:ascii="Tahoma" w:hAnsi="Tahoma" w:cs="Tahoma"/>
          <w:sz w:val="18"/>
          <w:szCs w:val="18"/>
        </w:rPr>
        <w:t>1</w:t>
      </w:r>
      <w:r w:rsidRPr="00887862">
        <w:rPr>
          <w:rFonts w:ascii="Tahoma" w:hAnsi="Tahoma" w:cs="Tahoma"/>
          <w:sz w:val="18"/>
          <w:szCs w:val="18"/>
        </w:rPr>
        <w:t>% łącznego wynagrodzenia brutto, o którym mowa w § 4 ust. 1 Umowy, za każdy rozpoczęty dzień opóźnienia;</w:t>
      </w:r>
    </w:p>
    <w:p w:rsidR="00772690" w:rsidRPr="00887862" w:rsidRDefault="00772690">
      <w:pPr>
        <w:pStyle w:val="Bezodstpw1"/>
        <w:numPr>
          <w:ilvl w:val="0"/>
          <w:numId w:val="26"/>
        </w:numPr>
        <w:spacing w:line="276" w:lineRule="auto"/>
        <w:rPr>
          <w:rFonts w:ascii="Tahoma" w:hAnsi="Tahoma" w:cs="Tahoma"/>
          <w:sz w:val="18"/>
          <w:szCs w:val="18"/>
        </w:rPr>
      </w:pPr>
      <w:r w:rsidRPr="00887862">
        <w:rPr>
          <w:rFonts w:ascii="Tahoma" w:hAnsi="Tahoma" w:cs="Tahoma"/>
          <w:sz w:val="18"/>
          <w:szCs w:val="18"/>
        </w:rPr>
        <w:t>za niedotrzymanie czasów, przy czym kary naliczane będą za każdą rozpoczętą godzinę opóźnienia:</w:t>
      </w:r>
    </w:p>
    <w:p w:rsidR="00772690" w:rsidRPr="00887862" w:rsidRDefault="00772690">
      <w:pPr>
        <w:pStyle w:val="Bezodstpw1"/>
        <w:numPr>
          <w:ilvl w:val="1"/>
          <w:numId w:val="26"/>
        </w:numPr>
        <w:spacing w:line="276" w:lineRule="auto"/>
        <w:rPr>
          <w:rFonts w:ascii="Tahoma" w:hAnsi="Tahoma" w:cs="Tahoma"/>
          <w:sz w:val="18"/>
          <w:szCs w:val="18"/>
        </w:rPr>
      </w:pPr>
      <w:r w:rsidRPr="00887862">
        <w:rPr>
          <w:rFonts w:ascii="Tahoma" w:hAnsi="Tahoma" w:cs="Tahoma"/>
          <w:sz w:val="18"/>
          <w:szCs w:val="18"/>
        </w:rPr>
        <w:t>przy Błędzie Krytycznym:</w:t>
      </w:r>
    </w:p>
    <w:p w:rsidR="00772690" w:rsidRPr="00887862" w:rsidRDefault="00772690">
      <w:pPr>
        <w:pStyle w:val="Bezodstpw1"/>
        <w:numPr>
          <w:ilvl w:val="2"/>
          <w:numId w:val="26"/>
        </w:numPr>
        <w:spacing w:line="276" w:lineRule="auto"/>
        <w:rPr>
          <w:rFonts w:ascii="Tahoma" w:hAnsi="Tahoma" w:cs="Tahoma"/>
          <w:sz w:val="18"/>
          <w:szCs w:val="18"/>
        </w:rPr>
      </w:pPr>
      <w:r w:rsidRPr="00887862">
        <w:rPr>
          <w:rFonts w:ascii="Tahoma" w:hAnsi="Tahoma" w:cs="Tahoma"/>
          <w:sz w:val="18"/>
          <w:szCs w:val="18"/>
        </w:rPr>
        <w:t xml:space="preserve">Reakcji – 500 zł; </w:t>
      </w:r>
    </w:p>
    <w:p w:rsidR="00772690" w:rsidRPr="00887862" w:rsidRDefault="00772690">
      <w:pPr>
        <w:pStyle w:val="Bezodstpw1"/>
        <w:numPr>
          <w:ilvl w:val="2"/>
          <w:numId w:val="26"/>
        </w:numPr>
        <w:spacing w:line="276" w:lineRule="auto"/>
        <w:rPr>
          <w:rFonts w:ascii="Tahoma" w:hAnsi="Tahoma" w:cs="Tahoma"/>
          <w:sz w:val="18"/>
          <w:szCs w:val="18"/>
        </w:rPr>
      </w:pPr>
      <w:r w:rsidRPr="00887862">
        <w:rPr>
          <w:rFonts w:ascii="Tahoma" w:hAnsi="Tahoma" w:cs="Tahoma"/>
          <w:sz w:val="18"/>
          <w:szCs w:val="18"/>
        </w:rPr>
        <w:t>Obejścia – 10000 zł;</w:t>
      </w:r>
    </w:p>
    <w:p w:rsidR="00772690" w:rsidRPr="00887862" w:rsidRDefault="00772690">
      <w:pPr>
        <w:pStyle w:val="Bezodstpw1"/>
        <w:numPr>
          <w:ilvl w:val="2"/>
          <w:numId w:val="26"/>
        </w:numPr>
        <w:spacing w:line="276" w:lineRule="auto"/>
        <w:rPr>
          <w:rFonts w:ascii="Tahoma" w:hAnsi="Tahoma" w:cs="Tahoma"/>
          <w:sz w:val="18"/>
          <w:szCs w:val="18"/>
        </w:rPr>
      </w:pPr>
      <w:r w:rsidRPr="00887862">
        <w:rPr>
          <w:rFonts w:ascii="Tahoma" w:hAnsi="Tahoma" w:cs="Tahoma"/>
          <w:sz w:val="18"/>
          <w:szCs w:val="18"/>
        </w:rPr>
        <w:t>Naprawy – 15000 zł;</w:t>
      </w:r>
    </w:p>
    <w:p w:rsidR="00772690" w:rsidRPr="00887862" w:rsidRDefault="00772690">
      <w:pPr>
        <w:pStyle w:val="Bezodstpw1"/>
        <w:numPr>
          <w:ilvl w:val="1"/>
          <w:numId w:val="26"/>
        </w:numPr>
        <w:spacing w:line="276" w:lineRule="auto"/>
        <w:rPr>
          <w:rFonts w:ascii="Tahoma" w:hAnsi="Tahoma" w:cs="Tahoma"/>
          <w:sz w:val="18"/>
          <w:szCs w:val="18"/>
        </w:rPr>
      </w:pPr>
      <w:r w:rsidRPr="00887862">
        <w:rPr>
          <w:rFonts w:ascii="Tahoma" w:hAnsi="Tahoma" w:cs="Tahoma"/>
          <w:sz w:val="18"/>
          <w:szCs w:val="18"/>
        </w:rPr>
        <w:t xml:space="preserve">przy Błędzie Poważnym: </w:t>
      </w:r>
    </w:p>
    <w:p w:rsidR="00772690" w:rsidRPr="00887862" w:rsidRDefault="00772690">
      <w:pPr>
        <w:pStyle w:val="Bezodstpw1"/>
        <w:numPr>
          <w:ilvl w:val="2"/>
          <w:numId w:val="26"/>
        </w:numPr>
        <w:spacing w:line="276" w:lineRule="auto"/>
        <w:rPr>
          <w:rFonts w:ascii="Tahoma" w:hAnsi="Tahoma" w:cs="Tahoma"/>
          <w:sz w:val="18"/>
          <w:szCs w:val="18"/>
        </w:rPr>
      </w:pPr>
      <w:r w:rsidRPr="00887862">
        <w:rPr>
          <w:rFonts w:ascii="Tahoma" w:hAnsi="Tahoma" w:cs="Tahoma"/>
          <w:sz w:val="18"/>
          <w:szCs w:val="18"/>
        </w:rPr>
        <w:t>Reakcji – 500 zł;</w:t>
      </w:r>
    </w:p>
    <w:p w:rsidR="00772690" w:rsidRPr="00887862" w:rsidRDefault="00772690">
      <w:pPr>
        <w:pStyle w:val="Bezodstpw1"/>
        <w:numPr>
          <w:ilvl w:val="2"/>
          <w:numId w:val="26"/>
        </w:numPr>
        <w:spacing w:line="276" w:lineRule="auto"/>
        <w:rPr>
          <w:rFonts w:ascii="Tahoma" w:hAnsi="Tahoma" w:cs="Tahoma"/>
          <w:sz w:val="18"/>
          <w:szCs w:val="18"/>
        </w:rPr>
      </w:pPr>
      <w:r w:rsidRPr="00887862">
        <w:rPr>
          <w:rFonts w:ascii="Tahoma" w:hAnsi="Tahoma" w:cs="Tahoma"/>
          <w:sz w:val="18"/>
          <w:szCs w:val="18"/>
        </w:rPr>
        <w:t xml:space="preserve">Obejścia – 5000 zł; </w:t>
      </w:r>
    </w:p>
    <w:p w:rsidR="00772690" w:rsidRPr="00887862" w:rsidRDefault="00772690">
      <w:pPr>
        <w:pStyle w:val="Bezodstpw1"/>
        <w:numPr>
          <w:ilvl w:val="2"/>
          <w:numId w:val="26"/>
        </w:numPr>
        <w:spacing w:line="276" w:lineRule="auto"/>
        <w:rPr>
          <w:rFonts w:ascii="Tahoma" w:hAnsi="Tahoma" w:cs="Tahoma"/>
          <w:sz w:val="18"/>
          <w:szCs w:val="18"/>
        </w:rPr>
      </w:pPr>
      <w:r w:rsidRPr="00887862">
        <w:rPr>
          <w:rFonts w:ascii="Tahoma" w:hAnsi="Tahoma" w:cs="Tahoma"/>
          <w:sz w:val="18"/>
          <w:szCs w:val="18"/>
        </w:rPr>
        <w:t>Naprawy – 10000 zł;</w:t>
      </w:r>
    </w:p>
    <w:p w:rsidR="00772690" w:rsidRPr="00887862" w:rsidRDefault="00772690">
      <w:pPr>
        <w:pStyle w:val="Bezodstpw1"/>
        <w:numPr>
          <w:ilvl w:val="1"/>
          <w:numId w:val="26"/>
        </w:numPr>
        <w:spacing w:line="276" w:lineRule="auto"/>
        <w:rPr>
          <w:rFonts w:ascii="Tahoma" w:hAnsi="Tahoma" w:cs="Tahoma"/>
          <w:sz w:val="18"/>
          <w:szCs w:val="18"/>
        </w:rPr>
      </w:pPr>
      <w:r w:rsidRPr="00887862">
        <w:rPr>
          <w:rFonts w:ascii="Tahoma" w:hAnsi="Tahoma" w:cs="Tahoma"/>
          <w:sz w:val="18"/>
          <w:szCs w:val="18"/>
        </w:rPr>
        <w:t xml:space="preserve">przy Błędzie Niskim: </w:t>
      </w:r>
    </w:p>
    <w:p w:rsidR="00772690" w:rsidRPr="00887862" w:rsidRDefault="00772690">
      <w:pPr>
        <w:pStyle w:val="Bezodstpw1"/>
        <w:numPr>
          <w:ilvl w:val="2"/>
          <w:numId w:val="26"/>
        </w:numPr>
        <w:spacing w:line="276" w:lineRule="auto"/>
        <w:rPr>
          <w:rFonts w:ascii="Tahoma" w:hAnsi="Tahoma" w:cs="Tahoma"/>
          <w:sz w:val="18"/>
          <w:szCs w:val="18"/>
        </w:rPr>
      </w:pPr>
      <w:r w:rsidRPr="00887862">
        <w:rPr>
          <w:rFonts w:ascii="Tahoma" w:hAnsi="Tahoma" w:cs="Tahoma"/>
          <w:sz w:val="18"/>
          <w:szCs w:val="18"/>
        </w:rPr>
        <w:t xml:space="preserve">Reakcji – 500 zł; </w:t>
      </w:r>
    </w:p>
    <w:p w:rsidR="00772690" w:rsidRPr="00887862" w:rsidRDefault="00772690">
      <w:pPr>
        <w:pStyle w:val="Bezodstpw1"/>
        <w:numPr>
          <w:ilvl w:val="2"/>
          <w:numId w:val="26"/>
        </w:numPr>
        <w:spacing w:line="276" w:lineRule="auto"/>
        <w:rPr>
          <w:rFonts w:ascii="Tahoma" w:hAnsi="Tahoma" w:cs="Tahoma"/>
          <w:sz w:val="18"/>
          <w:szCs w:val="18"/>
        </w:rPr>
      </w:pPr>
      <w:r w:rsidRPr="00887862">
        <w:rPr>
          <w:rFonts w:ascii="Tahoma" w:hAnsi="Tahoma" w:cs="Tahoma"/>
          <w:sz w:val="18"/>
          <w:szCs w:val="18"/>
        </w:rPr>
        <w:t>Naprawy – 5000 zł.</w:t>
      </w:r>
    </w:p>
    <w:p w:rsidR="00772690" w:rsidRPr="00887862" w:rsidRDefault="00772690">
      <w:pPr>
        <w:pStyle w:val="Bezodstpw1"/>
        <w:numPr>
          <w:ilvl w:val="0"/>
          <w:numId w:val="26"/>
        </w:numPr>
        <w:spacing w:line="276" w:lineRule="auto"/>
        <w:rPr>
          <w:rFonts w:ascii="Tahoma" w:hAnsi="Tahoma" w:cs="Tahoma"/>
          <w:sz w:val="18"/>
          <w:szCs w:val="18"/>
        </w:rPr>
      </w:pPr>
      <w:r w:rsidRPr="00887862">
        <w:rPr>
          <w:rFonts w:ascii="Tahoma" w:hAnsi="Tahoma" w:cs="Tahoma"/>
          <w:sz w:val="18"/>
          <w:szCs w:val="18"/>
        </w:rPr>
        <w:t xml:space="preserve">w przypadku niedostarczenia biegłemu w całości lub w części żądanych przez Zamawiającego lub biegłego danych lub informacji o których mowa w § 8 ust. 13 w wysokości 5 % wartości danego zlecenia Usług Rozwoju za każdy dzień opóźnienia. </w:t>
      </w:r>
    </w:p>
    <w:p w:rsidR="00772690" w:rsidRPr="00887862" w:rsidRDefault="00772690">
      <w:pPr>
        <w:pStyle w:val="Bezodstpw1"/>
        <w:numPr>
          <w:ilvl w:val="0"/>
          <w:numId w:val="26"/>
        </w:numPr>
        <w:spacing w:line="276" w:lineRule="auto"/>
        <w:rPr>
          <w:rFonts w:ascii="Tahoma" w:hAnsi="Tahoma" w:cs="Tahoma"/>
          <w:sz w:val="18"/>
          <w:szCs w:val="18"/>
        </w:rPr>
      </w:pPr>
      <w:r w:rsidRPr="00887862">
        <w:rPr>
          <w:rFonts w:ascii="Tahoma" w:hAnsi="Tahoma" w:cs="Tahoma"/>
          <w:sz w:val="18"/>
          <w:szCs w:val="18"/>
        </w:rPr>
        <w:t>w przypadku odstąpienia przez Wykonawcę od Umowy z przyczyn niezależnych od Zamawiającego albo w przypadku odstąpienia przez Zamawiającego od Umowy z przyczyn leżących po stronie Wykonawcy w wysokości 40 % wynagrodzenia brutto, o którym mowa w § 4 ust. 1 Umowy;</w:t>
      </w:r>
    </w:p>
    <w:p w:rsidR="00772690" w:rsidRPr="00887862" w:rsidRDefault="00772690">
      <w:pPr>
        <w:pStyle w:val="Bezodstpw1"/>
        <w:numPr>
          <w:ilvl w:val="0"/>
          <w:numId w:val="26"/>
        </w:numPr>
        <w:spacing w:line="276" w:lineRule="auto"/>
        <w:rPr>
          <w:rFonts w:ascii="Tahoma" w:hAnsi="Tahoma" w:cs="Tahoma"/>
          <w:sz w:val="18"/>
          <w:szCs w:val="18"/>
        </w:rPr>
      </w:pPr>
      <w:r w:rsidRPr="00887862">
        <w:rPr>
          <w:rFonts w:ascii="Tahoma" w:hAnsi="Tahoma" w:cs="Tahoma"/>
          <w:sz w:val="18"/>
          <w:szCs w:val="18"/>
        </w:rPr>
        <w:t>w przypadku naruszenia zasad ochrony danych osobowych, o których mowa w Załączniku nr 4 do Umowy, w wysokości 50000 zł za każde naruszenie;</w:t>
      </w:r>
    </w:p>
    <w:p w:rsidR="00772690" w:rsidRPr="00887862" w:rsidRDefault="00772690">
      <w:pPr>
        <w:pStyle w:val="Bezodstpw1"/>
        <w:numPr>
          <w:ilvl w:val="0"/>
          <w:numId w:val="26"/>
        </w:numPr>
        <w:spacing w:line="276" w:lineRule="auto"/>
        <w:rPr>
          <w:rFonts w:ascii="Tahoma" w:hAnsi="Tahoma" w:cs="Tahoma"/>
          <w:sz w:val="18"/>
          <w:szCs w:val="18"/>
        </w:rPr>
      </w:pPr>
      <w:r w:rsidRPr="00887862">
        <w:rPr>
          <w:rFonts w:ascii="Tahoma" w:hAnsi="Tahoma" w:cs="Tahoma"/>
          <w:sz w:val="18"/>
          <w:szCs w:val="18"/>
        </w:rPr>
        <w:t>w przypadku nieprzekazania w całości lub w części kodów źródłowych i wynikowych w wysokości 40% łącznego wynagrodzenia o którym mowa w § 4 ust. 1.</w:t>
      </w:r>
    </w:p>
    <w:p w:rsidR="00772690" w:rsidRPr="00887862" w:rsidRDefault="00772690">
      <w:pPr>
        <w:pStyle w:val="Bezodstpw1"/>
        <w:numPr>
          <w:ilvl w:val="0"/>
          <w:numId w:val="26"/>
        </w:numPr>
        <w:spacing w:line="276" w:lineRule="auto"/>
        <w:rPr>
          <w:rFonts w:ascii="Tahoma" w:hAnsi="Tahoma" w:cs="Tahoma"/>
          <w:sz w:val="18"/>
          <w:szCs w:val="18"/>
        </w:rPr>
      </w:pPr>
      <w:r w:rsidRPr="00887862">
        <w:rPr>
          <w:rFonts w:ascii="Tahoma" w:hAnsi="Tahoma" w:cs="Tahoma"/>
          <w:sz w:val="18"/>
          <w:szCs w:val="18"/>
        </w:rPr>
        <w:t>w przypadku przekazania kodów źródłowych i wynikowych niespełniających wymogów, o których mowa w § 7 w wysokości 25 % łącznego wynagrodzenia, o którym mowa w § 4 ust. 1 Umowy.</w:t>
      </w:r>
    </w:p>
    <w:p w:rsidR="00772690" w:rsidRPr="00887862" w:rsidRDefault="00772690">
      <w:pPr>
        <w:pStyle w:val="Bezodstpw1"/>
        <w:numPr>
          <w:ilvl w:val="0"/>
          <w:numId w:val="26"/>
        </w:numPr>
        <w:spacing w:line="276" w:lineRule="auto"/>
        <w:rPr>
          <w:rFonts w:ascii="Tahoma" w:hAnsi="Tahoma" w:cs="Tahoma"/>
          <w:sz w:val="18"/>
          <w:szCs w:val="18"/>
        </w:rPr>
      </w:pPr>
      <w:r w:rsidRPr="00887862">
        <w:rPr>
          <w:rFonts w:ascii="Tahoma" w:hAnsi="Tahoma" w:cs="Tahoma"/>
          <w:sz w:val="18"/>
          <w:szCs w:val="18"/>
        </w:rPr>
        <w:t>w przypadku przekazania kodów źródłowych i wynikowych z opóźnieniem w stosunku do daty odbioru Oprogramowania w wersji której kody źródłowe i wynikowe dotyczą w wysokości 0,3% łącznego wynagrodzenia brutto, o którym mowa w § 4 ust. 1 Umowy za każdy rozpoczęty dzień opóźnienia.</w:t>
      </w:r>
    </w:p>
    <w:p w:rsidR="00772690" w:rsidRPr="00887862" w:rsidRDefault="00772690">
      <w:pPr>
        <w:pStyle w:val="Bezodstpw1"/>
        <w:numPr>
          <w:ilvl w:val="0"/>
          <w:numId w:val="26"/>
        </w:numPr>
        <w:spacing w:line="276" w:lineRule="auto"/>
        <w:rPr>
          <w:rFonts w:ascii="Tahoma" w:hAnsi="Tahoma" w:cs="Tahoma"/>
          <w:sz w:val="18"/>
          <w:szCs w:val="18"/>
        </w:rPr>
      </w:pPr>
      <w:r w:rsidRPr="00887862">
        <w:rPr>
          <w:rFonts w:ascii="Tahoma" w:hAnsi="Tahoma" w:cs="Tahoma"/>
          <w:sz w:val="18"/>
          <w:szCs w:val="18"/>
        </w:rPr>
        <w:t xml:space="preserve">w przypadku wykrytych błędów podczas kolejnych testów w ramach realizacji usług rozwoju i procedury zmiany w wysokości 5% wynagrodzenia należnego za daną usługę Rozwoju za każdy dzień opóźnienia, aż do chwili akceptacji przez Zamawiającego potwierdzonego protokołem z testów; </w:t>
      </w:r>
    </w:p>
    <w:p w:rsidR="00772690" w:rsidRPr="00887862" w:rsidRDefault="00772690">
      <w:pPr>
        <w:pStyle w:val="Bezodstpw1"/>
        <w:numPr>
          <w:ilvl w:val="0"/>
          <w:numId w:val="26"/>
        </w:numPr>
        <w:spacing w:line="276" w:lineRule="auto"/>
        <w:rPr>
          <w:rFonts w:ascii="Tahoma" w:hAnsi="Tahoma" w:cs="Tahoma"/>
          <w:sz w:val="18"/>
          <w:szCs w:val="18"/>
        </w:rPr>
      </w:pPr>
      <w:r w:rsidRPr="00887862">
        <w:rPr>
          <w:rFonts w:ascii="Tahoma" w:hAnsi="Tahoma" w:cs="Tahoma"/>
          <w:sz w:val="18"/>
          <w:szCs w:val="18"/>
        </w:rPr>
        <w:t>w przypadku opóźnienia w realizacji któregokolwiek z kroków procedury zmiany (usług Rozwoju) w wysokości 5% wynagrodzenia należnego za daną usługę Rozwoju za każdy dzień opóźnienia.</w:t>
      </w:r>
    </w:p>
    <w:p w:rsidR="00772690" w:rsidRPr="00887862" w:rsidRDefault="00772690">
      <w:pPr>
        <w:pStyle w:val="Bezodstpw1"/>
        <w:numPr>
          <w:ilvl w:val="0"/>
          <w:numId w:val="26"/>
        </w:numPr>
        <w:spacing w:line="276" w:lineRule="auto"/>
        <w:rPr>
          <w:rFonts w:ascii="Tahoma" w:hAnsi="Tahoma" w:cs="Tahoma"/>
          <w:sz w:val="18"/>
          <w:szCs w:val="18"/>
        </w:rPr>
      </w:pPr>
      <w:r w:rsidRPr="00887862">
        <w:rPr>
          <w:rFonts w:ascii="Tahoma" w:hAnsi="Tahoma" w:cs="Tahoma"/>
          <w:sz w:val="18"/>
          <w:szCs w:val="18"/>
        </w:rPr>
        <w:t>w przypadku niedotrzymania terminu wdrożenia zmiany (Usługa Rozwoju) w wysokości 5% wynagrodzenia należnego za daną usługę Rozwoju za każdy dzień opóźnienia.</w:t>
      </w:r>
    </w:p>
    <w:p w:rsidR="00772690" w:rsidRPr="00887862" w:rsidRDefault="00772690">
      <w:pPr>
        <w:pStyle w:val="Bezodstpw1"/>
        <w:numPr>
          <w:ilvl w:val="0"/>
          <w:numId w:val="26"/>
        </w:numPr>
        <w:spacing w:line="276" w:lineRule="auto"/>
        <w:rPr>
          <w:rFonts w:ascii="Tahoma" w:hAnsi="Tahoma" w:cs="Tahoma"/>
          <w:sz w:val="18"/>
          <w:szCs w:val="18"/>
        </w:rPr>
      </w:pPr>
      <w:r w:rsidRPr="00887862">
        <w:rPr>
          <w:rFonts w:ascii="Tahoma" w:hAnsi="Tahoma" w:cs="Tahoma"/>
          <w:sz w:val="18"/>
          <w:szCs w:val="18"/>
        </w:rPr>
        <w:t>w przypadku opóźnienia w realizacji któregokolwiek z etapów procedury zmiany (usług Rozwoju) w wysokości 2% wynagrodzenia należnego za daną usługę Rozwoju za każdy dzień opóźnienia.</w:t>
      </w:r>
    </w:p>
    <w:p w:rsidR="00772690" w:rsidRPr="00887862" w:rsidRDefault="00772690">
      <w:pPr>
        <w:pStyle w:val="Akapitzlist2"/>
        <w:numPr>
          <w:ilvl w:val="0"/>
          <w:numId w:val="2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zapłaci Zamawiającemu karę umowną w wysokości 0,1 % łącznego wynagrodzenia brutto, o którym mowa w § 4 ust. 1 Umowy, w razie, gdy Wykonawca nie wykonuje postanowień Umowy w sposób z nią zgodny pomimo pisemnego wezwania przez Zamawiającego do zaprzestania popełniania naruszeń w tym obszarze w wyznaczonym terminie (przy czym będą to inne naruszenia niż określone w ust. 1 niniejszego paragrafu). Powyższa kara umowna będzie naliczana za każdy dzień naruszenia i za każde naruszenie z osobna.</w:t>
      </w:r>
    </w:p>
    <w:p w:rsidR="00772690" w:rsidRPr="00887862" w:rsidRDefault="00772690">
      <w:pPr>
        <w:pStyle w:val="Akapitzlist2"/>
        <w:numPr>
          <w:ilvl w:val="0"/>
          <w:numId w:val="2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oświadcza, że wyraża zgodę na potrącenie w rozumieniu art. 498 i 499 Kodeksu Cywilnego z kwoty wynagrodzenia, o którym mowa w § 4 Umowy kar umownych naliczanych na podstawie niniejszej Umowy. W razie nieskorzystania przez Zamawiającego z uprawnienia, o którym mowa w zdaniach poprzednich niniejszego ustępu, w szczególności z uwagi na potrzebę wyjaśnienia stanowisk Stron w kwestii zasadności nałożenia kar umownych Wykonawca zobowiązany będzie do uiszczenia kar w terminie 14 dni od dnia otrzymania wezwania do ich zapłaty. Przesłanie przez Zamawiającego wezwania do zapłaty kar nie jest uzależnione od uzgodnienia stanowisk stron w tym zakresie. Kary umowne mogą być naliczane niezależnie od siebie.</w:t>
      </w:r>
    </w:p>
    <w:p w:rsidR="00772690" w:rsidRPr="00887862" w:rsidRDefault="00772690">
      <w:pPr>
        <w:pStyle w:val="Akapitzlist2"/>
        <w:numPr>
          <w:ilvl w:val="0"/>
          <w:numId w:val="2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Kary umowne naliczane są niezależnie od siebie i należą się w pełnej wysokości, nawet w przypadku, gdy w wyniku jednego zdarzenia naliczana jest więcej niż jedna kara.</w:t>
      </w:r>
    </w:p>
    <w:p w:rsidR="00772690" w:rsidRPr="00887862" w:rsidRDefault="00772690">
      <w:pPr>
        <w:pStyle w:val="Akapitzlist2"/>
        <w:numPr>
          <w:ilvl w:val="0"/>
          <w:numId w:val="2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Suma naliczonych kar pieniężnych nie może przekroczyć 50% łącznego wynagrodzenia, o którym mowa w § 4 ust. 1 Umowy. Ograniczenie nie dotyczy kar umownych naliczanych na podstawie § 7 i § 9 ust. 1 pkt 9-11 Umowy.</w:t>
      </w:r>
    </w:p>
    <w:p w:rsidR="00772690" w:rsidRPr="00887862" w:rsidRDefault="00772690">
      <w:pPr>
        <w:pStyle w:val="Akapitzlist2"/>
        <w:numPr>
          <w:ilvl w:val="0"/>
          <w:numId w:val="2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Zamawiający zastrzega sobie prawo dochodzenia odszkodowania przewyższającego wysokość kar umownych na zasadach ogólnych, gdy szkoda przekroczy wartość ustalonej kary.</w:t>
      </w:r>
    </w:p>
    <w:p w:rsidR="00772690" w:rsidRPr="00887862" w:rsidRDefault="00772690">
      <w:pPr>
        <w:pStyle w:val="Akapitzlist2"/>
        <w:numPr>
          <w:ilvl w:val="0"/>
          <w:numId w:val="2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nie ponosi odpowiedzialności za szkody powstałe u Zamawiającego lub osób trzecich, wynikłe z wprowadzenia przez Zamawiającego błędnych danych lub obsługi Oprogramowania niezgodnej z jego dokumentacją lub będących wynikiem przyczyn błędnej interpretacji informacji z Oprogramowania dokonanej przez Zamawiającego.</w:t>
      </w:r>
    </w:p>
    <w:p w:rsidR="00772690" w:rsidRPr="00887862" w:rsidRDefault="00772690">
      <w:pPr>
        <w:pStyle w:val="Akapitzlist2"/>
        <w:numPr>
          <w:ilvl w:val="0"/>
          <w:numId w:val="2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nie ponosi odpowiedzialności w przypadku, gdy Oprogramowanie będzie poddawane jakimkolwiek modyfikacjom wykonanym przez osoby inne niż Wykonawca (w tym osobę, którą Wykonawca się posługuje) lub wykorzystywane przez Zamawiającego lub osoby trzecie niezgodnie z warunkami Umowy, bądź też w celach innych niż te przewidziane w Umowie.</w:t>
      </w:r>
    </w:p>
    <w:p w:rsidR="00772690" w:rsidRPr="00887862" w:rsidRDefault="00772690">
      <w:pPr>
        <w:pStyle w:val="Akapitzlist2"/>
        <w:numPr>
          <w:ilvl w:val="0"/>
          <w:numId w:val="25"/>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Strony nie ponoszą odpowiedzialności za niewykonanie lub nienależyte wykonanie zobowiązań spowodowane przez Siłę Wyższą, o której mowa w § 11 Umowy.</w:t>
      </w:r>
    </w:p>
    <w:p w:rsidR="00772690" w:rsidRPr="00887862" w:rsidRDefault="00772690">
      <w:pPr>
        <w:pStyle w:val="Akapitzlist2"/>
        <w:spacing w:before="122" w:line="276" w:lineRule="auto"/>
        <w:ind w:left="360"/>
        <w:jc w:val="both"/>
        <w:textAlignment w:val="baseline"/>
        <w:rPr>
          <w:rFonts w:ascii="Tahoma" w:hAnsi="Tahoma" w:cs="Tahoma"/>
          <w:color w:val="000000"/>
          <w:sz w:val="18"/>
          <w:szCs w:val="18"/>
        </w:rPr>
      </w:pPr>
    </w:p>
    <w:p w:rsidR="00772690" w:rsidRPr="00887862" w:rsidRDefault="00772690">
      <w:pPr>
        <w:spacing w:before="122"/>
        <w:jc w:val="both"/>
        <w:textAlignment w:val="baseline"/>
        <w:rPr>
          <w:rFonts w:ascii="Tahoma" w:hAnsi="Tahoma" w:cs="Tahoma"/>
          <w:b/>
          <w:color w:val="000000"/>
          <w:sz w:val="18"/>
          <w:szCs w:val="18"/>
        </w:rPr>
      </w:pPr>
      <w:r w:rsidRPr="00887862">
        <w:rPr>
          <w:rFonts w:ascii="Tahoma" w:hAnsi="Tahoma" w:cs="Tahoma"/>
          <w:b/>
          <w:color w:val="000000"/>
          <w:sz w:val="18"/>
          <w:szCs w:val="18"/>
        </w:rPr>
        <w:t>§ 10. Odstąpienie od Umowy</w:t>
      </w:r>
    </w:p>
    <w:p w:rsidR="00772690" w:rsidRPr="00887862" w:rsidRDefault="00772690">
      <w:pPr>
        <w:pStyle w:val="Akapitzlist2"/>
        <w:numPr>
          <w:ilvl w:val="0"/>
          <w:numId w:val="2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Zamawiający ma prawo odstąpić od Umowy na zasadach określonych w art. 145 ustawy Prawo zamówień publicznych.</w:t>
      </w:r>
    </w:p>
    <w:p w:rsidR="00772690" w:rsidRPr="00887862" w:rsidRDefault="00772690">
      <w:pPr>
        <w:pStyle w:val="Akapitzlist2"/>
        <w:numPr>
          <w:ilvl w:val="0"/>
          <w:numId w:val="2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Zamawiający może odstąpić od Umowy wg własnego wyboru od całości bądź w stosunku do niewykonanej części Umowy, jeżeli Wykonawca:</w:t>
      </w:r>
    </w:p>
    <w:p w:rsidR="00772690" w:rsidRPr="00887862" w:rsidRDefault="00772690">
      <w:pPr>
        <w:pStyle w:val="Bezodstpw1"/>
        <w:numPr>
          <w:ilvl w:val="0"/>
          <w:numId w:val="28"/>
        </w:numPr>
        <w:spacing w:line="276" w:lineRule="auto"/>
        <w:rPr>
          <w:rFonts w:ascii="Tahoma" w:hAnsi="Tahoma" w:cs="Tahoma"/>
          <w:sz w:val="18"/>
          <w:szCs w:val="18"/>
        </w:rPr>
      </w:pPr>
      <w:r w:rsidRPr="00887862">
        <w:rPr>
          <w:rFonts w:ascii="Tahoma" w:hAnsi="Tahoma" w:cs="Tahoma"/>
          <w:sz w:val="18"/>
          <w:szCs w:val="18"/>
        </w:rPr>
        <w:t>wykonuje Umowę niezgodnie z wymaganiami określonymi w Umowie lub w obowiązujących przepisach albo w istotny sposób naruszył postanowienia Umowy;</w:t>
      </w:r>
    </w:p>
    <w:p w:rsidR="00772690" w:rsidRPr="00887862" w:rsidRDefault="00772690">
      <w:pPr>
        <w:pStyle w:val="Bezodstpw1"/>
        <w:numPr>
          <w:ilvl w:val="0"/>
          <w:numId w:val="28"/>
        </w:numPr>
        <w:spacing w:line="276" w:lineRule="auto"/>
        <w:rPr>
          <w:rFonts w:ascii="Tahoma" w:hAnsi="Tahoma" w:cs="Tahoma"/>
          <w:sz w:val="18"/>
          <w:szCs w:val="18"/>
        </w:rPr>
      </w:pPr>
      <w:r w:rsidRPr="00887862">
        <w:rPr>
          <w:rFonts w:ascii="Tahoma" w:hAnsi="Tahoma" w:cs="Tahoma"/>
          <w:sz w:val="18"/>
          <w:szCs w:val="18"/>
        </w:rPr>
        <w:t>nie przystąpił do realizacji Umowy w terminie 7 dni roboczych od zawarcia Umowy;</w:t>
      </w:r>
    </w:p>
    <w:p w:rsidR="00772690" w:rsidRPr="00887862" w:rsidRDefault="00772690">
      <w:pPr>
        <w:pStyle w:val="Bezodstpw1"/>
        <w:numPr>
          <w:ilvl w:val="0"/>
          <w:numId w:val="28"/>
        </w:numPr>
        <w:spacing w:line="276" w:lineRule="auto"/>
        <w:rPr>
          <w:rFonts w:ascii="Tahoma" w:hAnsi="Tahoma" w:cs="Tahoma"/>
          <w:sz w:val="18"/>
          <w:szCs w:val="18"/>
        </w:rPr>
      </w:pPr>
      <w:r w:rsidRPr="00887862">
        <w:rPr>
          <w:rFonts w:ascii="Tahoma" w:hAnsi="Tahoma" w:cs="Tahoma"/>
          <w:sz w:val="18"/>
          <w:szCs w:val="18"/>
        </w:rPr>
        <w:t>zaprzestał wykonywania Umowy przez okres 15 dni kalendarzowych;</w:t>
      </w:r>
    </w:p>
    <w:p w:rsidR="00772690" w:rsidRPr="00887862" w:rsidRDefault="00772690">
      <w:pPr>
        <w:pStyle w:val="Bezodstpw1"/>
        <w:numPr>
          <w:ilvl w:val="0"/>
          <w:numId w:val="28"/>
        </w:numPr>
        <w:spacing w:line="276" w:lineRule="auto"/>
        <w:rPr>
          <w:rFonts w:ascii="Tahoma" w:hAnsi="Tahoma" w:cs="Tahoma"/>
          <w:sz w:val="18"/>
          <w:szCs w:val="18"/>
        </w:rPr>
      </w:pPr>
      <w:r w:rsidRPr="00887862">
        <w:rPr>
          <w:rFonts w:ascii="Tahoma" w:hAnsi="Tahoma" w:cs="Tahoma"/>
          <w:sz w:val="18"/>
          <w:szCs w:val="18"/>
        </w:rPr>
        <w:t>opóźnia się z wykonaniem Oprogramowania o ponad 14 dni kalendarzowych z zastrzeżeniem postanowień poniższych;</w:t>
      </w:r>
    </w:p>
    <w:p w:rsidR="00772690" w:rsidRPr="00887862" w:rsidRDefault="00772690">
      <w:pPr>
        <w:pStyle w:val="Bezodstpw1"/>
        <w:numPr>
          <w:ilvl w:val="0"/>
          <w:numId w:val="28"/>
        </w:numPr>
        <w:spacing w:line="276" w:lineRule="auto"/>
        <w:rPr>
          <w:rFonts w:ascii="Tahoma" w:hAnsi="Tahoma" w:cs="Tahoma"/>
          <w:sz w:val="18"/>
          <w:szCs w:val="18"/>
        </w:rPr>
      </w:pPr>
      <w:r w:rsidRPr="00887862">
        <w:rPr>
          <w:rFonts w:ascii="Tahoma" w:hAnsi="Tahoma" w:cs="Tahoma"/>
          <w:sz w:val="18"/>
          <w:szCs w:val="18"/>
        </w:rPr>
        <w:t>opóźnia się z realizacją danego zagadnienia rozwojowego o ponad 30 dni kalendarzowych;</w:t>
      </w:r>
    </w:p>
    <w:p w:rsidR="00772690" w:rsidRPr="00887862" w:rsidRDefault="00772690">
      <w:pPr>
        <w:pStyle w:val="Akapitzlist2"/>
        <w:numPr>
          <w:ilvl w:val="0"/>
          <w:numId w:val="2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Zamawiający może odstąpić od Umowy w terminie 60 dni od powzięcia wiadomości o okolicznościach stanowiących podstawę do odstąpienia, poprzez złożenie oświadczenia o odstąpieniu na piśmie pod rygorem nieważności.</w:t>
      </w:r>
    </w:p>
    <w:p w:rsidR="00772690" w:rsidRPr="00887862" w:rsidRDefault="00772690">
      <w:pPr>
        <w:pStyle w:val="Akapitzlist2"/>
        <w:numPr>
          <w:ilvl w:val="0"/>
          <w:numId w:val="2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Wykonując prawo odstąpienia Zamawiający określi czy odstępuje od całości czy od części Umowy.</w:t>
      </w:r>
    </w:p>
    <w:p w:rsidR="00772690" w:rsidRPr="00887862" w:rsidRDefault="00772690">
      <w:pPr>
        <w:pStyle w:val="Akapitzlist2"/>
        <w:numPr>
          <w:ilvl w:val="0"/>
          <w:numId w:val="2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przypadku odstąpienia od Umowy przez którąkolwiek ze Stron:</w:t>
      </w:r>
    </w:p>
    <w:p w:rsidR="00772690" w:rsidRPr="00887862" w:rsidRDefault="00772690">
      <w:pPr>
        <w:pStyle w:val="Bezodstpw1"/>
        <w:numPr>
          <w:ilvl w:val="0"/>
          <w:numId w:val="29"/>
        </w:numPr>
        <w:spacing w:line="276" w:lineRule="auto"/>
        <w:rPr>
          <w:rFonts w:ascii="Tahoma" w:hAnsi="Tahoma" w:cs="Tahoma"/>
          <w:sz w:val="18"/>
          <w:szCs w:val="18"/>
        </w:rPr>
      </w:pPr>
      <w:r w:rsidRPr="00887862">
        <w:rPr>
          <w:rFonts w:ascii="Tahoma" w:hAnsi="Tahoma" w:cs="Tahoma"/>
          <w:sz w:val="18"/>
          <w:szCs w:val="18"/>
        </w:rPr>
        <w:t>Wykonawca przekaże Zamawiającemu w terminie 7 dni kalendarzowych od daty złożenia oświadczenia o odstąpieniu wytworzone do chwili odstąpienia utwory, dokumentację, materiały, produkty lub ich fragmenty, w tym w szczególności Kody Źródłowe;</w:t>
      </w:r>
    </w:p>
    <w:p w:rsidR="00772690" w:rsidRPr="00887862" w:rsidRDefault="00772690">
      <w:pPr>
        <w:pStyle w:val="Bezodstpw1"/>
        <w:numPr>
          <w:ilvl w:val="0"/>
          <w:numId w:val="29"/>
        </w:numPr>
        <w:spacing w:line="276" w:lineRule="auto"/>
        <w:rPr>
          <w:rFonts w:ascii="Tahoma" w:hAnsi="Tahoma" w:cs="Tahoma"/>
          <w:sz w:val="18"/>
          <w:szCs w:val="18"/>
        </w:rPr>
      </w:pPr>
      <w:r w:rsidRPr="00887862">
        <w:rPr>
          <w:rFonts w:ascii="Tahoma" w:hAnsi="Tahoma" w:cs="Tahoma"/>
          <w:sz w:val="18"/>
          <w:szCs w:val="18"/>
        </w:rPr>
        <w:t xml:space="preserve">z czynności określonych w pkt </w:t>
      </w:r>
      <w:r>
        <w:rPr>
          <w:rFonts w:ascii="Tahoma" w:hAnsi="Tahoma" w:cs="Tahoma"/>
          <w:sz w:val="18"/>
          <w:szCs w:val="18"/>
        </w:rPr>
        <w:t>1</w:t>
      </w:r>
      <w:r w:rsidRPr="00887862">
        <w:rPr>
          <w:rFonts w:ascii="Tahoma" w:hAnsi="Tahoma" w:cs="Tahoma"/>
          <w:sz w:val="18"/>
          <w:szCs w:val="18"/>
        </w:rPr>
        <w:t xml:space="preserve"> Strony sporządzą protokół odbioru;</w:t>
      </w:r>
    </w:p>
    <w:p w:rsidR="00772690" w:rsidRPr="00887862" w:rsidRDefault="00772690">
      <w:pPr>
        <w:pStyle w:val="Bezodstpw1"/>
        <w:numPr>
          <w:ilvl w:val="0"/>
          <w:numId w:val="29"/>
        </w:numPr>
        <w:spacing w:line="276" w:lineRule="auto"/>
        <w:rPr>
          <w:rFonts w:ascii="Tahoma" w:hAnsi="Tahoma" w:cs="Tahoma"/>
          <w:sz w:val="18"/>
          <w:szCs w:val="18"/>
        </w:rPr>
      </w:pPr>
      <w:r w:rsidRPr="00887862">
        <w:rPr>
          <w:rFonts w:ascii="Tahoma" w:hAnsi="Tahoma" w:cs="Tahoma"/>
          <w:sz w:val="18"/>
          <w:szCs w:val="18"/>
        </w:rPr>
        <w:t>Zamawiający zachowa prawa, które uzyskał do dnia odstąpienia od Umowy, a z dniem odstąpienia od Umowy, nastąpi określone w § 7 udzielenie licencji oraz przeniesienie autorskich praw majątkowych do utworów wytworzonych do chwili odstąpienia;</w:t>
      </w:r>
    </w:p>
    <w:p w:rsidR="00772690" w:rsidRPr="00887862" w:rsidRDefault="00772690">
      <w:pPr>
        <w:pStyle w:val="Bezodstpw1"/>
        <w:numPr>
          <w:ilvl w:val="0"/>
          <w:numId w:val="29"/>
        </w:numPr>
        <w:spacing w:line="276" w:lineRule="auto"/>
        <w:rPr>
          <w:rFonts w:ascii="Tahoma" w:hAnsi="Tahoma" w:cs="Tahoma"/>
          <w:sz w:val="18"/>
          <w:szCs w:val="18"/>
        </w:rPr>
      </w:pPr>
      <w:r w:rsidRPr="00887862">
        <w:rPr>
          <w:rFonts w:ascii="Tahoma" w:hAnsi="Tahoma" w:cs="Tahoma"/>
          <w:sz w:val="18"/>
          <w:szCs w:val="18"/>
        </w:rPr>
        <w:t>Wykonawca zachowuje prawo do wynagrodzenia wyłącznie z tytułu należycie wykonanego i odebranego bez zastrzeżeń przez Zamawiającego przedmiotu Umowy</w:t>
      </w:r>
    </w:p>
    <w:p w:rsidR="00772690" w:rsidRPr="00887862" w:rsidRDefault="00772690">
      <w:pPr>
        <w:pStyle w:val="Akapitzlist2"/>
        <w:numPr>
          <w:ilvl w:val="0"/>
          <w:numId w:val="2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Rozwiązanie lub wygaśnięcie Umowy, bez względu na zaistniały powód, nie zwalnia żadnej ze Stron z jej zobowiązań, które dla spełnienia swego celu powinny pozostać w mocy również po rozwiązaniu lub wygaśnięciu Umowy. W szczególności dotyczy to postanowień Umowy dotyczących praw własności intelektualnej, odszkodowań, kar umownych, danych osobowych, oraz poufności.</w:t>
      </w:r>
    </w:p>
    <w:p w:rsidR="00772690" w:rsidRPr="00887862" w:rsidRDefault="00772690">
      <w:pPr>
        <w:pStyle w:val="Akapitzlist2"/>
        <w:numPr>
          <w:ilvl w:val="0"/>
          <w:numId w:val="27"/>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Umowa może zostać rozwiązana na mocy porozumienia Stron w każdym czasie. Skutki prawne wygaśnięcia Umowy z tego powodu Strony określą w umowie rozwiązującej.</w:t>
      </w:r>
    </w:p>
    <w:p w:rsidR="00772690" w:rsidRPr="00887862" w:rsidRDefault="00772690">
      <w:pPr>
        <w:pStyle w:val="Akapitzlist2"/>
        <w:spacing w:before="122" w:line="276" w:lineRule="auto"/>
        <w:ind w:left="360"/>
        <w:jc w:val="both"/>
        <w:textAlignment w:val="baseline"/>
        <w:rPr>
          <w:rFonts w:ascii="Tahoma" w:hAnsi="Tahoma" w:cs="Tahoma"/>
          <w:color w:val="000000"/>
          <w:sz w:val="18"/>
          <w:szCs w:val="18"/>
        </w:rPr>
      </w:pPr>
    </w:p>
    <w:p w:rsidR="00772690" w:rsidRPr="00887862" w:rsidRDefault="00772690">
      <w:pPr>
        <w:spacing w:before="122"/>
        <w:jc w:val="both"/>
        <w:textAlignment w:val="baseline"/>
        <w:rPr>
          <w:rFonts w:ascii="Tahoma" w:hAnsi="Tahoma" w:cs="Tahoma"/>
          <w:b/>
          <w:color w:val="000000"/>
          <w:sz w:val="18"/>
          <w:szCs w:val="18"/>
        </w:rPr>
      </w:pPr>
      <w:r w:rsidRPr="00887862">
        <w:rPr>
          <w:rFonts w:ascii="Tahoma" w:hAnsi="Tahoma" w:cs="Tahoma"/>
          <w:b/>
          <w:color w:val="000000"/>
          <w:sz w:val="18"/>
          <w:szCs w:val="18"/>
        </w:rPr>
        <w:t>§ 11. Siła Wyższa</w:t>
      </w:r>
    </w:p>
    <w:p w:rsidR="00772690" w:rsidRPr="00887862" w:rsidRDefault="00772690">
      <w:pPr>
        <w:pStyle w:val="Akapitzlist2"/>
        <w:numPr>
          <w:ilvl w:val="0"/>
          <w:numId w:val="3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Żadna ze Stron nie będzie uznana za nie wywiązującą się z Umowy w przypadku, gdy</w:t>
      </w:r>
    </w:p>
    <w:p w:rsidR="00772690" w:rsidRPr="00887862" w:rsidRDefault="00772690">
      <w:pPr>
        <w:pStyle w:val="Akapitzlist2"/>
        <w:numPr>
          <w:ilvl w:val="0"/>
          <w:numId w:val="3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nie będzie w stanie spełnić zobowiązania wynikającego z Umowy z powodu działania Siły Wyższej. Przez pojęcie Siły Wyższej Strony rozumieją zdarzenie zewnętrzne, którego nie można było przewidzieć, analizując i uwzględniając wszystkie okoliczności sprawy, jak również, któremu nie można było zapobiec znanymi, normalnie stosowanymi sposobami.</w:t>
      </w:r>
    </w:p>
    <w:p w:rsidR="00772690" w:rsidRPr="00887862" w:rsidRDefault="00772690">
      <w:pPr>
        <w:pStyle w:val="Akapitzlist2"/>
        <w:numPr>
          <w:ilvl w:val="0"/>
          <w:numId w:val="3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Strony mogą zawiesić wykonywanie swoich zobowiązań wynikających z Umowy na czas, w którym nie mogą ich wykonywać w wyniku wystąpienia Siły Wyższej.</w:t>
      </w:r>
    </w:p>
    <w:p w:rsidR="00772690" w:rsidRPr="00887862" w:rsidRDefault="00772690">
      <w:pPr>
        <w:pStyle w:val="Akapitzlist2"/>
        <w:numPr>
          <w:ilvl w:val="0"/>
          <w:numId w:val="3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Strony zobowiązują się do podjęcia działań minimalizujących skutki wystąpienia Siły Wyższej, a zawieszenie wykonywania swoich obowiązków ograniczą do niezbędnego minimum.</w:t>
      </w:r>
    </w:p>
    <w:p w:rsidR="00772690" w:rsidRPr="00887862" w:rsidRDefault="00772690">
      <w:pPr>
        <w:pStyle w:val="Akapitzlist2"/>
        <w:numPr>
          <w:ilvl w:val="0"/>
          <w:numId w:val="30"/>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Strona powołująca się na okoliczności Siły Wyższej jest zobowiązana w terminie 10 dni zawiadomić drugą Stronę, na piśmie zarówno o zaistnieniu jak i o ustaniu okoliczności Siły Wyższej, jak również przedstawić dowody na poparcie swoich twierdzeń. Niezastosowanie się do wyżej określonych zasad uniemożliwia Stronom powoływanie się na okoliczności Siły Wyższej.</w:t>
      </w:r>
    </w:p>
    <w:p w:rsidR="00772690" w:rsidRPr="00887862" w:rsidRDefault="00772690">
      <w:pPr>
        <w:pStyle w:val="Akapitzlist2"/>
        <w:spacing w:before="122" w:line="276" w:lineRule="auto"/>
        <w:ind w:left="360"/>
        <w:jc w:val="both"/>
        <w:textAlignment w:val="baseline"/>
        <w:rPr>
          <w:rFonts w:ascii="Tahoma" w:hAnsi="Tahoma" w:cs="Tahoma"/>
          <w:color w:val="000000"/>
          <w:sz w:val="18"/>
          <w:szCs w:val="18"/>
        </w:rPr>
      </w:pPr>
    </w:p>
    <w:p w:rsidR="00772690" w:rsidRPr="00887862" w:rsidRDefault="00772690">
      <w:pPr>
        <w:spacing w:before="122"/>
        <w:jc w:val="both"/>
        <w:textAlignment w:val="baseline"/>
        <w:rPr>
          <w:rFonts w:ascii="Tahoma" w:hAnsi="Tahoma" w:cs="Tahoma"/>
          <w:b/>
          <w:color w:val="000000"/>
          <w:sz w:val="18"/>
          <w:szCs w:val="18"/>
        </w:rPr>
      </w:pPr>
      <w:r w:rsidRPr="00887862">
        <w:rPr>
          <w:rFonts w:ascii="Tahoma" w:hAnsi="Tahoma" w:cs="Tahoma"/>
          <w:b/>
          <w:color w:val="000000"/>
          <w:sz w:val="18"/>
          <w:szCs w:val="18"/>
        </w:rPr>
        <w:t xml:space="preserve">§ 12. </w:t>
      </w:r>
      <w:r w:rsidRPr="00887862">
        <w:rPr>
          <w:rFonts w:ascii="Tahoma" w:hAnsi="Tahoma" w:cs="Tahoma"/>
          <w:b/>
          <w:color w:val="000000"/>
          <w:spacing w:val="-3"/>
          <w:sz w:val="18"/>
          <w:szCs w:val="18"/>
        </w:rPr>
        <w:t>Formuła realizacji Umowy</w:t>
      </w:r>
    </w:p>
    <w:p w:rsidR="00772690" w:rsidRPr="00887862" w:rsidRDefault="00772690">
      <w:pPr>
        <w:pStyle w:val="Akapitzlist2"/>
        <w:numPr>
          <w:ilvl w:val="0"/>
          <w:numId w:val="31"/>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Projekt związany z realizacją Umowy zarządzany będzie zgodnie z metodyką PRINCE2. W terminie 7 dni od dnia podpisania Umowy, Strony powołają Komitet Sterujący Projektu i Zespoły Projektowe, w skład których wejdą upoważnieni przedstawiciele obu Stron.</w:t>
      </w:r>
    </w:p>
    <w:p w:rsidR="00772690" w:rsidRPr="00887862" w:rsidRDefault="00772690">
      <w:pPr>
        <w:pStyle w:val="Akapitzlist2"/>
        <w:numPr>
          <w:ilvl w:val="0"/>
          <w:numId w:val="31"/>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Zamawiający wyznaczy Kierownika Projektu, a Wykonawca wyznaczy Koordynatora Projektu.</w:t>
      </w:r>
    </w:p>
    <w:p w:rsidR="00772690" w:rsidRPr="00887862" w:rsidRDefault="00772690">
      <w:pPr>
        <w:pStyle w:val="Akapitzlist2"/>
        <w:numPr>
          <w:ilvl w:val="0"/>
          <w:numId w:val="31"/>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w ramach wynagrodzenia wskazanego w Umowie prowadzić będzie przez cały okres świadczenia usług Biuro Projektu wraz z pełną dokumentacją według standardów oraz metodologii określonych szczegółowo w Opisie Przedmiotu Zamówienia</w:t>
      </w:r>
    </w:p>
    <w:p w:rsidR="00772690" w:rsidRPr="00887862" w:rsidRDefault="00772690">
      <w:pPr>
        <w:pStyle w:val="Akapitzlist2"/>
        <w:spacing w:before="122" w:line="276" w:lineRule="auto"/>
        <w:ind w:left="360"/>
        <w:jc w:val="both"/>
        <w:textAlignment w:val="baseline"/>
        <w:rPr>
          <w:rFonts w:ascii="Tahoma" w:hAnsi="Tahoma" w:cs="Tahoma"/>
          <w:color w:val="000000"/>
          <w:sz w:val="18"/>
          <w:szCs w:val="18"/>
        </w:rPr>
      </w:pPr>
    </w:p>
    <w:p w:rsidR="00772690" w:rsidRPr="00887862" w:rsidRDefault="00772690">
      <w:pPr>
        <w:spacing w:before="122"/>
        <w:jc w:val="both"/>
        <w:textAlignment w:val="baseline"/>
        <w:rPr>
          <w:rFonts w:ascii="Tahoma" w:hAnsi="Tahoma" w:cs="Tahoma"/>
          <w:b/>
          <w:color w:val="000000"/>
          <w:sz w:val="18"/>
          <w:szCs w:val="18"/>
        </w:rPr>
      </w:pPr>
      <w:r w:rsidRPr="00887862">
        <w:rPr>
          <w:rFonts w:ascii="Tahoma" w:hAnsi="Tahoma" w:cs="Tahoma"/>
          <w:b/>
          <w:color w:val="000000"/>
          <w:sz w:val="18"/>
          <w:szCs w:val="18"/>
        </w:rPr>
        <w:t>§ 13. Zabezpieczenie należytego wykonania Umowy</w:t>
      </w:r>
    </w:p>
    <w:p w:rsidR="00772690" w:rsidRPr="00887862" w:rsidRDefault="00772690">
      <w:pPr>
        <w:pStyle w:val="Akapitzlist2"/>
        <w:numPr>
          <w:ilvl w:val="0"/>
          <w:numId w:val="32"/>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 xml:space="preserve">Wykonawca oświadcza, iż przed zawarciem niniejszej Umowy wniósł na rzecz Zamawiającego zabezpieczenie należytego wykonania Umowy w wysokości 10 % zaoferowanej ceny, tj. </w:t>
      </w:r>
      <w:r>
        <w:rPr>
          <w:rFonts w:ascii="Tahoma" w:hAnsi="Tahoma" w:cs="Tahoma"/>
          <w:color w:val="000000"/>
          <w:sz w:val="18"/>
          <w:szCs w:val="18"/>
        </w:rPr>
        <w:t xml:space="preserve">łącznego </w:t>
      </w:r>
      <w:r w:rsidRPr="00887862">
        <w:rPr>
          <w:rFonts w:ascii="Tahoma" w:hAnsi="Tahoma" w:cs="Tahoma"/>
          <w:color w:val="000000"/>
          <w:sz w:val="18"/>
          <w:szCs w:val="18"/>
        </w:rPr>
        <w:t>wynagrodzenia określonego w § 4 ust. 1 Umowy, czyli kwotę [</w:t>
      </w:r>
      <w:r w:rsidRPr="00887862">
        <w:rPr>
          <w:rFonts w:ascii="Arial" w:hAnsi="Arial" w:cs="Arial"/>
          <w:color w:val="000000"/>
          <w:sz w:val="18"/>
          <w:szCs w:val="18"/>
        </w:rPr>
        <w:t>■</w:t>
      </w:r>
      <w:r w:rsidRPr="00887862">
        <w:rPr>
          <w:rFonts w:ascii="Tahoma" w:hAnsi="Tahoma" w:cs="Tahoma"/>
          <w:color w:val="000000"/>
          <w:sz w:val="18"/>
          <w:szCs w:val="18"/>
        </w:rPr>
        <w:t>] złotych (słownie: [</w:t>
      </w:r>
      <w:r w:rsidRPr="00887862">
        <w:rPr>
          <w:rFonts w:ascii="Arial" w:hAnsi="Arial" w:cs="Arial"/>
          <w:color w:val="000000"/>
          <w:sz w:val="18"/>
          <w:szCs w:val="18"/>
        </w:rPr>
        <w:t>■</w:t>
      </w:r>
      <w:r w:rsidRPr="00887862">
        <w:rPr>
          <w:rFonts w:ascii="Tahoma" w:hAnsi="Tahoma" w:cs="Tahoma"/>
          <w:color w:val="000000"/>
          <w:sz w:val="18"/>
          <w:szCs w:val="18"/>
        </w:rPr>
        <w:t>]), w formie wynikającej z art. 148 ust. 1 ustawy PZP to znaczy [</w:t>
      </w:r>
      <w:r w:rsidRPr="00887862">
        <w:rPr>
          <w:rFonts w:ascii="Arial" w:hAnsi="Arial" w:cs="Arial"/>
          <w:color w:val="000000"/>
          <w:sz w:val="18"/>
          <w:szCs w:val="18"/>
        </w:rPr>
        <w:t>■</w:t>
      </w:r>
      <w:r w:rsidRPr="00887862">
        <w:rPr>
          <w:rFonts w:ascii="Tahoma" w:hAnsi="Tahoma" w:cs="Tahoma"/>
          <w:color w:val="000000"/>
          <w:sz w:val="18"/>
          <w:szCs w:val="18"/>
        </w:rPr>
        <w:t>].</w:t>
      </w:r>
    </w:p>
    <w:p w:rsidR="00772690" w:rsidRPr="00887862" w:rsidRDefault="00772690">
      <w:pPr>
        <w:pStyle w:val="Akapitzlist2"/>
        <w:numPr>
          <w:ilvl w:val="0"/>
          <w:numId w:val="32"/>
        </w:numPr>
        <w:spacing w:before="122" w:line="276" w:lineRule="auto"/>
        <w:jc w:val="both"/>
        <w:textAlignment w:val="baseline"/>
        <w:rPr>
          <w:rFonts w:ascii="Tahoma" w:hAnsi="Tahoma" w:cs="Tahoma"/>
          <w:color w:val="000000"/>
          <w:sz w:val="18"/>
          <w:szCs w:val="18"/>
        </w:rPr>
      </w:pPr>
      <w:r>
        <w:rPr>
          <w:rFonts w:ascii="Tahoma" w:hAnsi="Tahoma" w:cs="Tahoma"/>
          <w:color w:val="000000"/>
          <w:sz w:val="18"/>
          <w:szCs w:val="18"/>
        </w:rPr>
        <w:t>Wzór</w:t>
      </w:r>
      <w:r w:rsidRPr="00887862">
        <w:rPr>
          <w:rFonts w:ascii="Tahoma" w:hAnsi="Tahoma" w:cs="Tahoma"/>
          <w:color w:val="000000"/>
          <w:sz w:val="18"/>
          <w:szCs w:val="18"/>
        </w:rPr>
        <w:t xml:space="preserve"> dowodu ustanowienia zabezpieczenia należytego wykonania Umowy stanowi Załącznik nr [</w:t>
      </w:r>
      <w:r w:rsidRPr="00887862">
        <w:rPr>
          <w:rFonts w:ascii="Arial" w:hAnsi="Arial" w:cs="Arial"/>
          <w:color w:val="000000"/>
          <w:sz w:val="18"/>
          <w:szCs w:val="18"/>
        </w:rPr>
        <w:t>■</w:t>
      </w:r>
      <w:r w:rsidRPr="00887862">
        <w:rPr>
          <w:rFonts w:ascii="Tahoma" w:hAnsi="Tahoma" w:cs="Tahoma"/>
          <w:color w:val="000000"/>
          <w:sz w:val="18"/>
          <w:szCs w:val="18"/>
        </w:rPr>
        <w:t>] do niniejszej Umowy.</w:t>
      </w:r>
    </w:p>
    <w:p w:rsidR="00772690" w:rsidRPr="00191E00" w:rsidRDefault="00772690">
      <w:pPr>
        <w:pStyle w:val="Akapitzlist2"/>
        <w:numPr>
          <w:ilvl w:val="0"/>
          <w:numId w:val="32"/>
        </w:numPr>
        <w:spacing w:before="122" w:line="276" w:lineRule="auto"/>
        <w:jc w:val="both"/>
        <w:textAlignment w:val="baseline"/>
        <w:rPr>
          <w:rFonts w:ascii="Tahoma" w:hAnsi="Tahoma" w:cs="Tahoma"/>
          <w:sz w:val="18"/>
          <w:szCs w:val="18"/>
        </w:rPr>
      </w:pPr>
      <w:r w:rsidRPr="00191E00">
        <w:rPr>
          <w:rFonts w:ascii="Tahoma" w:hAnsi="Tahoma" w:cs="Tahoma"/>
          <w:bCs/>
          <w:sz w:val="18"/>
          <w:szCs w:val="18"/>
        </w:rPr>
        <w:t>Zamawiający dokona zwrotu zabezpieczenia należytego wykonania umowy określonego w ust. 1 Umowy w terminie 30 dni kalendarzowych od dnia wykonania całości Zamówienia oraz odebrania i uznania go przez Zamawiającego za należycie wykonane poprzez podpisanie przez Zamawiającego protokołu odbioru Końcowego Przedmiotu Zamówienia zgodnie z par. 5 ust. 10 Umowy, z zastrzeżeniem ust. 6.</w:t>
      </w:r>
    </w:p>
    <w:p w:rsidR="00772690" w:rsidRPr="00887862" w:rsidRDefault="00772690">
      <w:pPr>
        <w:pStyle w:val="Akapitzlist2"/>
        <w:numPr>
          <w:ilvl w:val="0"/>
          <w:numId w:val="32"/>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Zwrot zabezpieczenia określony w ust. 3 nastąpi w sposób odpowiadający formie zabezpieczenia. Jeżeli zabezpieczenie zostało wniesione w pieniądzu, Zamawiający zwróci Wykonawcy zabezpieczenie w tej samej formie. W przypadku, gdy Wykonawca wniesie Zabezpieczenie w pieniądzu, Zamawiający zobowiązuje się do zwrotu Zabezpieczenia wraz z odsetkami wynikającymi z Umowy rachunku bankowego, na którym było ono przechowywane, pomniejszonego o koszt prowadzenia tego rachunku oraz prowizji bankowej za przelew pieniędzy na rachunek bankowy Wykonawcy.</w:t>
      </w:r>
    </w:p>
    <w:p w:rsidR="00772690" w:rsidRPr="00887862" w:rsidRDefault="00772690">
      <w:pPr>
        <w:pStyle w:val="Akapitzlist2"/>
        <w:numPr>
          <w:ilvl w:val="0"/>
          <w:numId w:val="32"/>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 xml:space="preserve">W przypadku wniesienia zabezpieczenia w formie gwarancji bankowych lub ubezpieczeniowych, Wykonawca zobowiązuje się, że gwarancja bankowa lub ubezpieczeniowa będzie nieodwołalna, bezwarunkowa, płatna na pierwsze żądanie Zamawiającego. </w:t>
      </w:r>
    </w:p>
    <w:p w:rsidR="00772690" w:rsidRPr="00887862" w:rsidRDefault="00772690">
      <w:pPr>
        <w:pStyle w:val="Akapitzlist2"/>
        <w:numPr>
          <w:ilvl w:val="0"/>
          <w:numId w:val="32"/>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Zabezpieczenie służy pokryciu wszelkich roszczeń Zamawiającego z tytułu niewykonania lub nienależytego wykonania Umowy, w tym kar umownych oraz roszczeń odszkodowawczych z tytułu szkody, jaką Zamawiający poniósł w związku z koniecznością powierzenia realizacji Umowy innemu wykonawcy w razie rozwiązania Umowy lub odstąpienia od Umowy.</w:t>
      </w:r>
    </w:p>
    <w:p w:rsidR="00772690" w:rsidRPr="00887862" w:rsidRDefault="00772690">
      <w:pPr>
        <w:pStyle w:val="Akapitzlist2"/>
        <w:numPr>
          <w:ilvl w:val="0"/>
          <w:numId w:val="32"/>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Ustanowienie zabezpieczenia, o którym mowa w niniejszym paragrafie nie ogranicza Zamawiającego w dochodzeniu roszczeń, w tym odszkodowawczych, od Wykonawcy na zasadach ogólnych.</w:t>
      </w:r>
    </w:p>
    <w:p w:rsidR="00772690" w:rsidRPr="00887862" w:rsidRDefault="00772690">
      <w:pPr>
        <w:pStyle w:val="Akapitzlist2"/>
        <w:numPr>
          <w:ilvl w:val="0"/>
          <w:numId w:val="32"/>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 xml:space="preserve">W przypadku nie ustanowienia lub nie utrzymywania przez cały okres obowiązywania Umowy zabezpieczenia w wymaganej wysokości, w terminach i w myśl postanowień poprzedzających, Zamawiający ma prawo do naliczenia kary umownej w wysokości 15% wynagrodzenia </w:t>
      </w:r>
      <w:r>
        <w:rPr>
          <w:rFonts w:ascii="Tahoma" w:hAnsi="Tahoma" w:cs="Tahoma"/>
          <w:color w:val="000000"/>
          <w:sz w:val="18"/>
          <w:szCs w:val="18"/>
        </w:rPr>
        <w:t>łącznego</w:t>
      </w:r>
      <w:r w:rsidRPr="00887862">
        <w:rPr>
          <w:rFonts w:ascii="Tahoma" w:hAnsi="Tahoma" w:cs="Tahoma"/>
          <w:color w:val="000000"/>
          <w:sz w:val="18"/>
          <w:szCs w:val="18"/>
        </w:rPr>
        <w:t>, o którym mowa w § 4 ust. 1 Umowy, lub prawo odstąpienia od Umowy w terminie 3 miesięcy liczonych od dnia upływu 14 dni kalendarzowych następujących po dniu wezwania Wykonawcy przez Zamawiającego do wniesienia zabezpieczenia należytego wykonania Umowy.</w:t>
      </w:r>
    </w:p>
    <w:p w:rsidR="00772690" w:rsidRPr="00887862" w:rsidRDefault="00772690">
      <w:pPr>
        <w:pStyle w:val="Akapitzlist2"/>
        <w:numPr>
          <w:ilvl w:val="0"/>
          <w:numId w:val="32"/>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przypadku przedstawienia przez Wykonawcę zabezpieczenia należytego wykonania umowy przez instytucję zagraniczną, zabezpieczenie to będzie objęte klauzulą, iż wszelkie prawa i obowiązki wynikające z wystawionych dokumentów podlegają ustawodawstwu polskiemu. Ponadto wszelkie dokumenty wystawione powinny być w języku polskim.</w:t>
      </w:r>
    </w:p>
    <w:p w:rsidR="00772690" w:rsidRPr="00887862" w:rsidRDefault="00772690">
      <w:pPr>
        <w:pStyle w:val="Akapitzlist2"/>
        <w:numPr>
          <w:ilvl w:val="0"/>
          <w:numId w:val="32"/>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 xml:space="preserve">W przypadku wniesienia zabezpieczenia należytego wykonania umowy w formie innej niż pieniężna Wykonawca co najmniej na 7 dni przed terminem wniesienia zabezpieczenia przedstawi Zamawiającemu </w:t>
      </w:r>
      <w:r>
        <w:rPr>
          <w:rFonts w:ascii="Tahoma" w:hAnsi="Tahoma" w:cs="Tahoma"/>
          <w:color w:val="000000"/>
          <w:sz w:val="18"/>
          <w:szCs w:val="18"/>
        </w:rPr>
        <w:t xml:space="preserve">do akceptacji </w:t>
      </w:r>
      <w:r w:rsidRPr="00887862">
        <w:rPr>
          <w:rFonts w:ascii="Tahoma" w:hAnsi="Tahoma" w:cs="Tahoma"/>
          <w:color w:val="000000"/>
          <w:sz w:val="18"/>
          <w:szCs w:val="18"/>
        </w:rPr>
        <w:t>projekt dokumentu wyrażającego zabezpieczenie.</w:t>
      </w:r>
    </w:p>
    <w:p w:rsidR="00772690" w:rsidRPr="00887862" w:rsidRDefault="00772690">
      <w:pPr>
        <w:jc w:val="both"/>
        <w:textAlignment w:val="baseline"/>
        <w:rPr>
          <w:rFonts w:ascii="Tahoma" w:hAnsi="Tahoma" w:cs="Tahoma"/>
          <w:color w:val="000000"/>
          <w:spacing w:val="-4"/>
          <w:sz w:val="18"/>
          <w:szCs w:val="18"/>
        </w:rPr>
      </w:pPr>
    </w:p>
    <w:p w:rsidR="00772690" w:rsidRPr="00887862" w:rsidRDefault="00772690">
      <w:pPr>
        <w:spacing w:before="122"/>
        <w:jc w:val="both"/>
        <w:textAlignment w:val="baseline"/>
        <w:rPr>
          <w:rFonts w:ascii="Tahoma" w:hAnsi="Tahoma" w:cs="Tahoma"/>
          <w:b/>
          <w:color w:val="000000"/>
          <w:sz w:val="18"/>
          <w:szCs w:val="18"/>
        </w:rPr>
      </w:pPr>
      <w:r w:rsidRPr="00887862">
        <w:rPr>
          <w:rFonts w:ascii="Tahoma" w:hAnsi="Tahoma" w:cs="Tahoma"/>
          <w:b/>
          <w:color w:val="000000"/>
          <w:sz w:val="18"/>
          <w:szCs w:val="18"/>
        </w:rPr>
        <w:t>§ 14. Przetwarzanie danych osobowych</w:t>
      </w:r>
    </w:p>
    <w:p w:rsidR="00772690" w:rsidRPr="00887862" w:rsidRDefault="00772690">
      <w:pPr>
        <w:pStyle w:val="Akapitzlist2"/>
        <w:numPr>
          <w:ilvl w:val="0"/>
          <w:numId w:val="3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Zamawiający jest, w rozumieniu ustawy z dnia 29 sierpnia 1997 r. o ochronie danych osobowych, administratorem zbioru danych osobowych. W celu wykonania przedmiotu Umowy Zamawiający powierza Wykonawcy, a Wykonawca niniejszym przyjmuje Dane do przetwarzania zgodnie z art. 31 ustawy o ochronie danych osobowych w celu i w zakresie niezbędnym do realizacji Umowy.</w:t>
      </w:r>
    </w:p>
    <w:p w:rsidR="00772690" w:rsidRPr="00887862" w:rsidRDefault="00772690">
      <w:pPr>
        <w:pStyle w:val="Akapitzlist2"/>
        <w:numPr>
          <w:ilvl w:val="0"/>
          <w:numId w:val="3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zobowiązuje się do przetwarzania danych osobowych zgodnie z Umową o powierzeniu przetwarzania danych osobowych stanowiąca Załącznik nr [</w:t>
      </w:r>
      <w:r w:rsidRPr="00887862">
        <w:rPr>
          <w:rFonts w:ascii="Arial" w:hAnsi="Arial" w:cs="Arial"/>
          <w:color w:val="000000"/>
          <w:sz w:val="18"/>
          <w:szCs w:val="18"/>
        </w:rPr>
        <w:t>■</w:t>
      </w:r>
      <w:r w:rsidRPr="00887862">
        <w:rPr>
          <w:rFonts w:ascii="Tahoma" w:hAnsi="Tahoma" w:cs="Tahoma"/>
          <w:color w:val="000000"/>
          <w:sz w:val="18"/>
          <w:szCs w:val="18"/>
        </w:rPr>
        <w:t>] do Umowy.</w:t>
      </w:r>
    </w:p>
    <w:p w:rsidR="00772690" w:rsidRPr="00887862" w:rsidRDefault="00772690">
      <w:pPr>
        <w:pStyle w:val="Akapitzlist2"/>
        <w:numPr>
          <w:ilvl w:val="0"/>
          <w:numId w:val="3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Przetwarzanie Danych przez Wykonawcę obejmuje wykonywanie czynności, usług objętych niniejszą Umową, w tym w szczególności:</w:t>
      </w:r>
    </w:p>
    <w:p w:rsidR="00772690" w:rsidRPr="00887862" w:rsidRDefault="00772690">
      <w:pPr>
        <w:pStyle w:val="Bezodstpw1"/>
        <w:numPr>
          <w:ilvl w:val="0"/>
          <w:numId w:val="35"/>
        </w:numPr>
        <w:spacing w:line="276" w:lineRule="auto"/>
        <w:rPr>
          <w:rFonts w:ascii="Tahoma" w:hAnsi="Tahoma" w:cs="Tahoma"/>
          <w:sz w:val="18"/>
          <w:szCs w:val="18"/>
        </w:rPr>
      </w:pPr>
      <w:r w:rsidRPr="00887862">
        <w:rPr>
          <w:rFonts w:ascii="Tahoma" w:hAnsi="Tahoma" w:cs="Tahoma"/>
          <w:sz w:val="18"/>
          <w:szCs w:val="18"/>
        </w:rPr>
        <w:t>gromadzenie Danych przesyłanych przez Zamawiającego w sposób określony w niniejszej Umowie,</w:t>
      </w:r>
    </w:p>
    <w:p w:rsidR="00772690" w:rsidRPr="00887862" w:rsidRDefault="00772690">
      <w:pPr>
        <w:pStyle w:val="Bezodstpw1"/>
        <w:numPr>
          <w:ilvl w:val="0"/>
          <w:numId w:val="35"/>
        </w:numPr>
        <w:spacing w:line="276" w:lineRule="auto"/>
        <w:rPr>
          <w:rFonts w:ascii="Tahoma" w:hAnsi="Tahoma" w:cs="Tahoma"/>
          <w:sz w:val="18"/>
          <w:szCs w:val="18"/>
        </w:rPr>
      </w:pPr>
      <w:r w:rsidRPr="00887862">
        <w:rPr>
          <w:rFonts w:ascii="Tahoma" w:hAnsi="Tahoma" w:cs="Tahoma"/>
          <w:sz w:val="18"/>
          <w:szCs w:val="18"/>
        </w:rPr>
        <w:t>przechowywanie Danych, drukowanie Danych,</w:t>
      </w:r>
    </w:p>
    <w:p w:rsidR="00772690" w:rsidRPr="00887862" w:rsidRDefault="00772690">
      <w:pPr>
        <w:pStyle w:val="Bezodstpw1"/>
        <w:numPr>
          <w:ilvl w:val="0"/>
          <w:numId w:val="35"/>
        </w:numPr>
        <w:spacing w:line="276" w:lineRule="auto"/>
        <w:rPr>
          <w:rFonts w:ascii="Tahoma" w:hAnsi="Tahoma" w:cs="Tahoma"/>
          <w:sz w:val="18"/>
          <w:szCs w:val="18"/>
        </w:rPr>
      </w:pPr>
      <w:r w:rsidRPr="00887862">
        <w:rPr>
          <w:rFonts w:ascii="Tahoma" w:hAnsi="Tahoma" w:cs="Tahoma"/>
          <w:sz w:val="18"/>
          <w:szCs w:val="18"/>
        </w:rPr>
        <w:t>zapewnienie Zamawiającemu lub wskazanej przez niego osobie/osobom ciągłego dostępu do Danych,</w:t>
      </w:r>
    </w:p>
    <w:p w:rsidR="00772690" w:rsidRPr="00887862" w:rsidRDefault="00772690">
      <w:pPr>
        <w:pStyle w:val="Bezodstpw1"/>
        <w:numPr>
          <w:ilvl w:val="0"/>
          <w:numId w:val="35"/>
        </w:numPr>
        <w:spacing w:line="276" w:lineRule="auto"/>
        <w:rPr>
          <w:rFonts w:ascii="Tahoma" w:hAnsi="Tahoma" w:cs="Tahoma"/>
          <w:sz w:val="18"/>
          <w:szCs w:val="18"/>
        </w:rPr>
      </w:pPr>
      <w:r w:rsidRPr="00887862">
        <w:rPr>
          <w:rFonts w:ascii="Tahoma" w:hAnsi="Tahoma" w:cs="Tahoma"/>
          <w:sz w:val="18"/>
          <w:szCs w:val="18"/>
        </w:rPr>
        <w:t>natychmiastowe usuwanie Danych na każde żądanie Zamawiającego,</w:t>
      </w:r>
    </w:p>
    <w:p w:rsidR="00772690" w:rsidRPr="00887862" w:rsidRDefault="00772690">
      <w:pPr>
        <w:pStyle w:val="Bezodstpw1"/>
        <w:numPr>
          <w:ilvl w:val="0"/>
          <w:numId w:val="35"/>
        </w:numPr>
        <w:spacing w:line="276" w:lineRule="auto"/>
        <w:rPr>
          <w:rFonts w:ascii="Tahoma" w:hAnsi="Tahoma" w:cs="Tahoma"/>
          <w:sz w:val="18"/>
          <w:szCs w:val="18"/>
        </w:rPr>
      </w:pPr>
      <w:r w:rsidRPr="00887862">
        <w:rPr>
          <w:rFonts w:ascii="Tahoma" w:hAnsi="Tahoma" w:cs="Tahoma"/>
          <w:sz w:val="18"/>
          <w:szCs w:val="18"/>
        </w:rPr>
        <w:t>przekazanie Danych Zamawiającemu/wskazanej przez niego osobie na każde żądanie Zamawiającego.</w:t>
      </w:r>
    </w:p>
    <w:p w:rsidR="00772690" w:rsidRPr="00887862" w:rsidRDefault="00772690">
      <w:pPr>
        <w:pStyle w:val="Akapitzlist2"/>
        <w:numPr>
          <w:ilvl w:val="0"/>
          <w:numId w:val="3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Dane są przetwarzane w systemie informatycznym Zamawiającego oraz Wykonawcy.</w:t>
      </w:r>
    </w:p>
    <w:p w:rsidR="00772690" w:rsidRPr="00887862" w:rsidRDefault="00772690">
      <w:pPr>
        <w:pStyle w:val="Akapitzlist2"/>
        <w:numPr>
          <w:ilvl w:val="0"/>
          <w:numId w:val="3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może powierzyć podwykonawcom Dane przekazane mu przez Zamawiającego do dalszego przetwarzania wyłącznie w zakresie i w celu określonych w niniejszej Umowie. W celu powierzenia Danych podwykonawcy Wykonawca zobowiązany jest uzyskać uprzednią pisemną zgodę Zamawiającego i zobowiązać podwykonawcę do podpisania oświadczenia o ochronie danych osobowych oraz informacji, w tym informacji niejawnych i przedstawić je na każde żądanie Zamawiającego. Po uzyskaniu zgody Zamawiającego na przetwarzanie Danych przez podwykonawcę Wykonawca zobowiązany jest zawrzeć z podwykonawcą na piśmie umowę o powierzenie Danych do przetwarzania na podstawie art. 31 ustawy o ochronie danych osobowych, w której Wykonawca zobowiązuje się zapewnić, iż podwykonawcy spełnią wszelkie wymogi w zakresie ochrony Danych oraz informacji, w tym informacji niejawnych, które mają zastosowanie do Wykonawcy na podstawie niniejszej Umowy, w szczególności, że podwykonawcy podejmą i wdrożą przed rozpoczęciem realizacji usług odpowiednie środki organizacyjne i techniczne zabezpieczające Dane oraz informacje, w tym informacje niejawne.</w:t>
      </w:r>
    </w:p>
    <w:p w:rsidR="00772690" w:rsidRPr="00887862" w:rsidRDefault="00772690">
      <w:pPr>
        <w:pStyle w:val="Akapitzlist2"/>
        <w:numPr>
          <w:ilvl w:val="0"/>
          <w:numId w:val="3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zobowiązuje się przetwarzać Dane wyłącznie w zakresie i celu przewidzianym w niniejszej Umowie.</w:t>
      </w:r>
    </w:p>
    <w:p w:rsidR="00772690" w:rsidRPr="00887862" w:rsidRDefault="00772690">
      <w:pPr>
        <w:pStyle w:val="Akapitzlist2"/>
        <w:numPr>
          <w:ilvl w:val="0"/>
          <w:numId w:val="3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ponosi wszystkie koszty utrzymania własnego systemu informatycznego służącego do przetwarzania Danych.</w:t>
      </w:r>
    </w:p>
    <w:p w:rsidR="00772690" w:rsidRPr="00887862" w:rsidRDefault="00772690">
      <w:pPr>
        <w:pStyle w:val="Akapitzlist2"/>
        <w:numPr>
          <w:ilvl w:val="0"/>
          <w:numId w:val="3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jest odpowiedzialny za wszelkie szkody poniesione przez Zamawiającego w związku z nienależytym wykonaniem Umowy przez Wykonawcę w zakresie ochrony Danych, informacji w tym informacji niejawnych. Wykonawca w szczególności zwolni Zamawiającego z roszczeń osób trzecich zgłaszanych Zamawiającemu, odnoszących się do Danych odebranych przez Wykonawcę od Zamawiającego (od dnia ich odbioru), w związku z naruszeniem bezpieczeństwa Danych lub informacji, w tym informacji niejawnych oznaczonych zgodnie z ustawą o ochronie informacji niejawnych.</w:t>
      </w:r>
    </w:p>
    <w:p w:rsidR="00772690" w:rsidRPr="00887862" w:rsidRDefault="00772690">
      <w:pPr>
        <w:pStyle w:val="Akapitzlist2"/>
        <w:numPr>
          <w:ilvl w:val="0"/>
          <w:numId w:val="3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zobowiązuje się do zachowania w tajemnicy Danych oraz informacji poufnych, o których powziął wiadomość w związku z wykonywaniem niniejszej Umowy, a które Zamawiający określił jako poufne. Obowiązek przestrzegania tajemnicy jest bezterminowy i trwa także po ustaniu niniejszej Umowy, niezależnie od przyczyn tego ustania.</w:t>
      </w:r>
    </w:p>
    <w:p w:rsidR="00772690" w:rsidRPr="00887862" w:rsidRDefault="00772690">
      <w:pPr>
        <w:pStyle w:val="Akapitzlist2"/>
        <w:numPr>
          <w:ilvl w:val="0"/>
          <w:numId w:val="3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Zamawiający jest uprawniony do kontrolowania przetwarzania przez Wykonawcę Danych w każdym czasie. Wykonawca zobowiązuje się umożliwić Zamawiającemu sprawowanie nadzoru nad przetwarzaniem Danych i informacji niejawnych, w tym ich usuwaniem, w szczególności poprzez obecność w miejscach, w których proces ten przebiega.</w:t>
      </w:r>
    </w:p>
    <w:p w:rsidR="00772690" w:rsidRPr="00887862" w:rsidRDefault="00772690">
      <w:pPr>
        <w:pStyle w:val="Akapitzlist2"/>
        <w:numPr>
          <w:ilvl w:val="0"/>
          <w:numId w:val="34"/>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podwykonawcy oraz osoby trzecie uczestniczące w wykonaniu Umowy zobowiązane są zwrócić Zamawiającemu na jego każde żądanie i usunąć z systemów czy wszelkich posiadanych nośników, (w każdym przypadku wygaśnięcia, rozwiązania lub odstąpienia od niniejszej Umowy), dokumentację, Dane, informacje oraz korespondencję w terminie nie później niż 5 Dni Roboczych od otrzymania takiego żądania. Usunięcie to powinno być trwałe oraz polegać na uniemożliwieniu osobom trzecim odzyskania Danych, informacji, dokumentacji.</w:t>
      </w:r>
    </w:p>
    <w:p w:rsidR="00772690" w:rsidRDefault="00772690">
      <w:pPr>
        <w:pStyle w:val="Akapitzlist2"/>
        <w:spacing w:before="122" w:line="276" w:lineRule="auto"/>
        <w:ind w:left="360"/>
        <w:jc w:val="both"/>
        <w:textAlignment w:val="baseline"/>
        <w:rPr>
          <w:rFonts w:ascii="Tahoma" w:hAnsi="Tahoma" w:cs="Tahoma"/>
          <w:color w:val="000000"/>
          <w:sz w:val="18"/>
          <w:szCs w:val="18"/>
        </w:rPr>
      </w:pPr>
    </w:p>
    <w:p w:rsidR="00772690" w:rsidRDefault="00772690">
      <w:pPr>
        <w:pStyle w:val="Akapitzlist2"/>
        <w:spacing w:before="122" w:line="276" w:lineRule="auto"/>
        <w:ind w:left="360"/>
        <w:jc w:val="both"/>
        <w:textAlignment w:val="baseline"/>
        <w:rPr>
          <w:rFonts w:ascii="Tahoma" w:hAnsi="Tahoma" w:cs="Tahoma"/>
          <w:color w:val="000000"/>
          <w:sz w:val="18"/>
          <w:szCs w:val="18"/>
        </w:rPr>
      </w:pPr>
    </w:p>
    <w:p w:rsidR="00772690" w:rsidRPr="00887862" w:rsidRDefault="00772690">
      <w:pPr>
        <w:pStyle w:val="Akapitzlist2"/>
        <w:spacing w:before="122" w:line="276" w:lineRule="auto"/>
        <w:ind w:left="360"/>
        <w:jc w:val="both"/>
        <w:textAlignment w:val="baseline"/>
        <w:rPr>
          <w:rFonts w:ascii="Tahoma" w:hAnsi="Tahoma" w:cs="Tahoma"/>
          <w:color w:val="000000"/>
          <w:sz w:val="18"/>
          <w:szCs w:val="18"/>
        </w:rPr>
      </w:pPr>
    </w:p>
    <w:p w:rsidR="00772690" w:rsidRPr="00887862" w:rsidRDefault="00772690">
      <w:pPr>
        <w:spacing w:before="122"/>
        <w:jc w:val="both"/>
        <w:textAlignment w:val="baseline"/>
        <w:rPr>
          <w:rFonts w:ascii="Tahoma" w:hAnsi="Tahoma" w:cs="Tahoma"/>
          <w:b/>
          <w:color w:val="000000"/>
          <w:sz w:val="18"/>
          <w:szCs w:val="18"/>
        </w:rPr>
      </w:pPr>
      <w:r w:rsidRPr="00887862">
        <w:rPr>
          <w:rFonts w:ascii="Tahoma" w:hAnsi="Tahoma" w:cs="Tahoma"/>
          <w:b/>
          <w:color w:val="000000"/>
          <w:sz w:val="18"/>
          <w:szCs w:val="18"/>
        </w:rPr>
        <w:t>§ 15. Poufność</w:t>
      </w:r>
    </w:p>
    <w:p w:rsidR="00772690" w:rsidRPr="00887862" w:rsidRDefault="00772690">
      <w:pPr>
        <w:pStyle w:val="Akapitzlist2"/>
        <w:numPr>
          <w:ilvl w:val="0"/>
          <w:numId w:val="36"/>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oświadcza, że wykonanie Umowy nie będzie prowadzić do popełnienia czynu nieuczciwej konkurencji, w szczególności nie stanowi naruszenia tajemnicy przedsiębiorstwa osoby trzeciej.</w:t>
      </w:r>
    </w:p>
    <w:p w:rsidR="00772690" w:rsidRPr="00887862" w:rsidRDefault="00772690">
      <w:pPr>
        <w:pStyle w:val="Akapitzlist2"/>
        <w:numPr>
          <w:ilvl w:val="0"/>
          <w:numId w:val="36"/>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zobowiązuje się do zachowania w tajemnicy wszelkich informacji i danych poufnych otrzymanych i uzyskanych od Zamawiającego w związku z wykonaniem zobowiązań wynikających z Umowy. Obowiązek ten dotyczy także okresu po ustaniu Umowy. Z zastrzeżeniem obowiązujących przepisów prawa,</w:t>
      </w:r>
    </w:p>
    <w:p w:rsidR="00772690" w:rsidRPr="00887862" w:rsidRDefault="00772690">
      <w:pPr>
        <w:pStyle w:val="Akapitzlist2"/>
        <w:numPr>
          <w:ilvl w:val="0"/>
          <w:numId w:val="36"/>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Strony zobowiązują się do przestrzegania przy wykonywaniu Umowy wszystkich postanowień zawartych w obowiązujących przepisach prawnych związanych z ochroną danych osobowych, a także z ochroną informacji niejawnych oraz ochroną tajemnicy służbowej i skarbowej. Jakiekolwiek ujawnienie tych informacji przez Wykonawcę, jego pracowników i inne osoby z nim współpracujące oraz podwykonawców, niezależnie od innych skutków prawnych, będzie traktowane jako istotne naruszenie Umowy stanowiące podstawę do odstąpienia przez Zamawiającego od niniejszej Umowy. Odstąpienie, o którym tu mowa, będzie kwalifikowane jako odstąpienie z przyczyn zależnych od Wykonawcy.</w:t>
      </w:r>
    </w:p>
    <w:p w:rsidR="00772690" w:rsidRPr="00887862" w:rsidRDefault="00772690">
      <w:pPr>
        <w:pStyle w:val="Akapitzlist2"/>
        <w:numPr>
          <w:ilvl w:val="0"/>
          <w:numId w:val="36"/>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zobowiązuje się zapoznać i przestrzegać przepisów, które obowiązują u Zamawiającego, regulujące zasady postępowania z dokumentami lub danymi, informacjami Zamawiającego w zakresie niezbędnym do realizacji przedmiotu Umowy.</w:t>
      </w:r>
    </w:p>
    <w:p w:rsidR="00772690" w:rsidRPr="00887862" w:rsidRDefault="00772690">
      <w:pPr>
        <w:pStyle w:val="Akapitzlist2"/>
        <w:numPr>
          <w:ilvl w:val="0"/>
          <w:numId w:val="36"/>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Obowiązek zachowania poufności nie dotyczy informacji powszechnie znanych oraz udostępniania informacji na podstawie bezwzględnie obowiązujących przepisów prawa, a w szczególności na żądanie sądu, prokuratury, organów podatkowych lub organów kontrolnych.</w:t>
      </w:r>
    </w:p>
    <w:p w:rsidR="00772690" w:rsidRPr="00887862" w:rsidRDefault="00772690">
      <w:pPr>
        <w:pStyle w:val="Akapitzlist2"/>
        <w:numPr>
          <w:ilvl w:val="0"/>
          <w:numId w:val="36"/>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Nie będą uważane za chronione informacje, które:</w:t>
      </w:r>
    </w:p>
    <w:p w:rsidR="00772690" w:rsidRPr="00887862" w:rsidRDefault="00772690">
      <w:pPr>
        <w:pStyle w:val="Bezodstpw1"/>
        <w:numPr>
          <w:ilvl w:val="0"/>
          <w:numId w:val="37"/>
        </w:numPr>
        <w:spacing w:line="276" w:lineRule="auto"/>
        <w:rPr>
          <w:rFonts w:ascii="Tahoma" w:hAnsi="Tahoma" w:cs="Tahoma"/>
          <w:sz w:val="18"/>
          <w:szCs w:val="18"/>
        </w:rPr>
      </w:pPr>
      <w:r w:rsidRPr="00887862">
        <w:rPr>
          <w:rFonts w:ascii="Tahoma" w:hAnsi="Tahoma" w:cs="Tahoma"/>
          <w:sz w:val="18"/>
          <w:szCs w:val="18"/>
        </w:rPr>
        <w:t>wcześniej stały się informacją publiczną w okolicznościach nie będących wynikiem czynu bezprawnego lub naruszającego Umowę przez którąkolwiek ze Stron;</w:t>
      </w:r>
    </w:p>
    <w:p w:rsidR="00772690" w:rsidRPr="00887862" w:rsidRDefault="00772690">
      <w:pPr>
        <w:pStyle w:val="Bezodstpw1"/>
        <w:numPr>
          <w:ilvl w:val="0"/>
          <w:numId w:val="37"/>
        </w:numPr>
        <w:spacing w:line="276" w:lineRule="auto"/>
        <w:rPr>
          <w:rFonts w:ascii="Tahoma" w:hAnsi="Tahoma" w:cs="Tahoma"/>
          <w:sz w:val="18"/>
          <w:szCs w:val="18"/>
        </w:rPr>
      </w:pPr>
      <w:r w:rsidRPr="00887862">
        <w:rPr>
          <w:rFonts w:ascii="Tahoma" w:hAnsi="Tahoma" w:cs="Tahoma"/>
          <w:sz w:val="18"/>
          <w:szCs w:val="18"/>
        </w:rPr>
        <w:t>były zatwierdzone do rozpowszechniania na podstawie uprzedniej pisemnej zgody drugiej Strony;</w:t>
      </w:r>
    </w:p>
    <w:p w:rsidR="00772690" w:rsidRPr="00887862" w:rsidRDefault="00772690">
      <w:pPr>
        <w:pStyle w:val="Bezodstpw1"/>
        <w:numPr>
          <w:ilvl w:val="0"/>
          <w:numId w:val="37"/>
        </w:numPr>
        <w:spacing w:line="276" w:lineRule="auto"/>
        <w:rPr>
          <w:rFonts w:ascii="Tahoma" w:hAnsi="Tahoma" w:cs="Tahoma"/>
          <w:sz w:val="18"/>
          <w:szCs w:val="18"/>
        </w:rPr>
      </w:pPr>
      <w:r w:rsidRPr="00887862">
        <w:rPr>
          <w:rFonts w:ascii="Tahoma" w:hAnsi="Tahoma" w:cs="Tahoma"/>
          <w:sz w:val="18"/>
          <w:szCs w:val="18"/>
        </w:rPr>
        <w:t>zostały przekazane Stronie otrzymującej przez osobę trzecią nie będącą Stroną Umowy zgodnie z prawem i bez ograniczeń.</w:t>
      </w:r>
    </w:p>
    <w:p w:rsidR="00772690" w:rsidRPr="00887862" w:rsidRDefault="00772690">
      <w:pPr>
        <w:pStyle w:val="Akapitzlist2"/>
        <w:numPr>
          <w:ilvl w:val="0"/>
          <w:numId w:val="36"/>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ponosi odpowiedzialność za zachowanie tajemnicy przez swoich pracowników, podwykonawców i wszelkie inne osoby, którymi będzie posługiwać się przy wykonywaniu niniejszej Umowy.</w:t>
      </w:r>
    </w:p>
    <w:p w:rsidR="00772690" w:rsidRPr="00887862" w:rsidRDefault="00772690">
      <w:pPr>
        <w:pStyle w:val="Akapitzlist2"/>
        <w:numPr>
          <w:ilvl w:val="0"/>
          <w:numId w:val="36"/>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zobowiązuje się wykorzystywać informacje i dane otrzymane i uzyskane od Zamawiającego, wyłącznie w celu realizacji Umowy.</w:t>
      </w:r>
    </w:p>
    <w:p w:rsidR="00772690" w:rsidRPr="00887862" w:rsidRDefault="00772690">
      <w:pPr>
        <w:pStyle w:val="Akapitzlist2"/>
        <w:numPr>
          <w:ilvl w:val="0"/>
          <w:numId w:val="36"/>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 i podlega wygaśnięciu według zasad określonych w przepisach dotyczących ochrony informacji niejawnych.</w:t>
      </w:r>
    </w:p>
    <w:p w:rsidR="00772690" w:rsidRDefault="00772690">
      <w:pPr>
        <w:pStyle w:val="Akapitzlist2"/>
        <w:spacing w:before="122" w:line="276" w:lineRule="auto"/>
        <w:ind w:left="360"/>
        <w:jc w:val="both"/>
        <w:textAlignment w:val="baseline"/>
        <w:rPr>
          <w:rFonts w:ascii="Tahoma" w:hAnsi="Tahoma" w:cs="Tahoma"/>
          <w:color w:val="000000"/>
          <w:sz w:val="18"/>
          <w:szCs w:val="18"/>
        </w:rPr>
      </w:pPr>
    </w:p>
    <w:p w:rsidR="00772690" w:rsidRPr="00887862" w:rsidRDefault="00772690">
      <w:pPr>
        <w:spacing w:before="122"/>
        <w:jc w:val="both"/>
        <w:textAlignment w:val="baseline"/>
        <w:rPr>
          <w:rFonts w:ascii="Tahoma" w:hAnsi="Tahoma" w:cs="Tahoma"/>
          <w:b/>
          <w:color w:val="000000"/>
          <w:sz w:val="18"/>
          <w:szCs w:val="18"/>
        </w:rPr>
      </w:pPr>
      <w:r w:rsidRPr="00887862">
        <w:rPr>
          <w:rFonts w:ascii="Tahoma" w:hAnsi="Tahoma" w:cs="Tahoma"/>
          <w:b/>
          <w:color w:val="000000"/>
          <w:sz w:val="18"/>
          <w:szCs w:val="18"/>
        </w:rPr>
        <w:t>§ 16. Harmonogram</w:t>
      </w:r>
    </w:p>
    <w:p w:rsidR="00772690" w:rsidRPr="00887862" w:rsidRDefault="00772690">
      <w:pPr>
        <w:pStyle w:val="Akapitzlist2"/>
        <w:numPr>
          <w:ilvl w:val="0"/>
          <w:numId w:val="38"/>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 xml:space="preserve">Realizacja Umowy nastąpi w terminach zgodnych z Harmonogramem opisanym w Umowie oraz OPZ. Wykonawca przedstawi w terminie 14 dni propozycję szczegółowego harmonogramu realizacji Zamówienia na podstawie OPZ, Oferty Wykonawcy oraz niniejszej Umowy i w porozumieniu z Zamawiającym. </w:t>
      </w:r>
    </w:p>
    <w:p w:rsidR="00772690" w:rsidRPr="00887862" w:rsidRDefault="00772690">
      <w:pPr>
        <w:pStyle w:val="Akapitzlist2"/>
        <w:numPr>
          <w:ilvl w:val="0"/>
          <w:numId w:val="38"/>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Harmonogram będzie zawierał terminy w zakresie budowy podstawowej wersji systemu ZDM-SPPN, budowy rozszerzonej wersji systemu ZDM-SPPN, wdrożenia narzędzia klasy hurtowni danych oraz funkcjonalności wynikających z potrzeb zidentyfikowanych w trakcie 1 roku korzystania z ZDM-SPPN oraz utrzymania i rozwoju systemu ZDM-SPPN. Harmonogram ten będzie zawierał opis realizacji poszczególnych zadań.</w:t>
      </w:r>
    </w:p>
    <w:p w:rsidR="00772690" w:rsidRPr="00887862" w:rsidRDefault="00772690">
      <w:pPr>
        <w:pStyle w:val="Akapitzlist2"/>
        <w:numPr>
          <w:ilvl w:val="0"/>
          <w:numId w:val="38"/>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 xml:space="preserve">Harmonogram realizacji Zamówienia opracowany w sposób określony w ust. 1 i 2 podlega akceptacji przez Zamawiającego. W uzasadnionych przypadkach Harmonogram będzie podlegał zmianom zgodnie z postanowieniami określonymi § </w:t>
      </w:r>
      <w:r>
        <w:rPr>
          <w:rFonts w:ascii="Tahoma" w:hAnsi="Tahoma" w:cs="Tahoma"/>
          <w:color w:val="000000"/>
          <w:sz w:val="18"/>
          <w:szCs w:val="18"/>
        </w:rPr>
        <w:t>18</w:t>
      </w:r>
      <w:r w:rsidRPr="00887862">
        <w:rPr>
          <w:rFonts w:ascii="Tahoma" w:hAnsi="Tahoma" w:cs="Tahoma"/>
          <w:color w:val="000000"/>
          <w:sz w:val="18"/>
          <w:szCs w:val="18"/>
        </w:rPr>
        <w:t xml:space="preserve"> Umowy. Terminy wykonania poszczególnych faz oraz zadań nie zapadają jeżeli ich dotrzymanie stało się niemożliwe z wyłącznej winy Zamawiającego lub innych przyczyn leżących całkowicie i wyłącznie po stronie Zamawiającego.</w:t>
      </w:r>
    </w:p>
    <w:p w:rsidR="00772690" w:rsidRPr="00887862" w:rsidRDefault="00772690">
      <w:pPr>
        <w:pStyle w:val="Akapitzlist2"/>
        <w:numPr>
          <w:ilvl w:val="0"/>
          <w:numId w:val="38"/>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Zamawiający w terminie 5 dni roboczych liczonych od dnia przedstawienia mu do akceptacji Harmonogramu zobowiązany jest zaakceptować Harmonogram lub zgłosić do niego pisemne zastrzeżenia. W przypadku zgłoszenia zastrzeżeń Wykonawca w terminie 3 dni roboczych uwzględni wszystkie zastrzeżenia Zamawiającego zawarte w raporcie i przedstawi Haromonogram ponownie do akceptacji przez Zamawiającego. W sytuacji ponownego zgłoszenia zastrzeżeń stosuje się jednokrotnie procedurę określoną w niniejszym paragrafie.</w:t>
      </w:r>
    </w:p>
    <w:p w:rsidR="00772690" w:rsidRPr="00887862" w:rsidRDefault="00772690">
      <w:pPr>
        <w:pStyle w:val="Akapitzlist2"/>
        <w:numPr>
          <w:ilvl w:val="0"/>
          <w:numId w:val="38"/>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przypadku niemożności uzyskania przez Strony akceptacji i odebrania Harmonogramu Strony eskalują problem do decyzji Komitetu Sterującego. Harmonogram uznaje się za zaakceptowany przez Zamawiającego na podstawie pisemnego zatwierdzenia przez Zamawiającego Harmonogramu w dacie złożenia podpisu przez Zamawiającego.</w:t>
      </w:r>
    </w:p>
    <w:p w:rsidR="00772690" w:rsidRDefault="00772690">
      <w:pPr>
        <w:pStyle w:val="Akapitzlist2"/>
        <w:numPr>
          <w:ilvl w:val="0"/>
          <w:numId w:val="38"/>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przypadku niemożności ustalenia treści Harmonogramu Zamawiającemu przysługuje prawo odstąpienia od Umowy w terminie 30 dni od dnia powzięcia o tym fakcie wiadomości.</w:t>
      </w:r>
    </w:p>
    <w:p w:rsidR="00772690" w:rsidRDefault="00772690" w:rsidP="00D62510">
      <w:pPr>
        <w:pStyle w:val="Akapitzlist2"/>
        <w:spacing w:before="122" w:line="276" w:lineRule="auto"/>
        <w:jc w:val="both"/>
        <w:textAlignment w:val="baseline"/>
        <w:rPr>
          <w:rFonts w:ascii="Tahoma" w:hAnsi="Tahoma" w:cs="Tahoma"/>
          <w:color w:val="000000"/>
          <w:sz w:val="18"/>
          <w:szCs w:val="18"/>
        </w:rPr>
      </w:pPr>
    </w:p>
    <w:p w:rsidR="00772690" w:rsidRPr="0069474E" w:rsidRDefault="00772690" w:rsidP="0069474E">
      <w:pPr>
        <w:spacing w:before="122"/>
        <w:jc w:val="both"/>
        <w:textAlignment w:val="baseline"/>
        <w:rPr>
          <w:rFonts w:ascii="Tahoma" w:hAnsi="Tahoma" w:cs="Tahoma"/>
          <w:b/>
          <w:color w:val="000000"/>
          <w:sz w:val="18"/>
          <w:szCs w:val="18"/>
        </w:rPr>
      </w:pPr>
      <w:r w:rsidRPr="0069474E">
        <w:rPr>
          <w:rFonts w:ascii="Tahoma" w:hAnsi="Tahoma" w:cs="Tahoma"/>
          <w:b/>
          <w:color w:val="000000"/>
          <w:sz w:val="18"/>
          <w:szCs w:val="18"/>
        </w:rPr>
        <w:t xml:space="preserve">§ </w:t>
      </w:r>
      <w:r>
        <w:rPr>
          <w:rFonts w:ascii="Tahoma" w:hAnsi="Tahoma" w:cs="Tahoma"/>
          <w:b/>
          <w:color w:val="000000"/>
          <w:sz w:val="18"/>
          <w:szCs w:val="18"/>
        </w:rPr>
        <w:t>17</w:t>
      </w:r>
      <w:r w:rsidRPr="0069474E">
        <w:rPr>
          <w:rFonts w:ascii="Tahoma" w:hAnsi="Tahoma" w:cs="Tahoma"/>
          <w:b/>
          <w:color w:val="000000"/>
          <w:sz w:val="18"/>
          <w:szCs w:val="18"/>
        </w:rPr>
        <w:t xml:space="preserve">. </w:t>
      </w:r>
      <w:r>
        <w:rPr>
          <w:rFonts w:ascii="Tahoma" w:hAnsi="Tahoma" w:cs="Tahoma"/>
          <w:b/>
          <w:color w:val="000000"/>
          <w:sz w:val="18"/>
          <w:szCs w:val="18"/>
        </w:rPr>
        <w:t>Oświadczenie Wykonawcy o informacji publicznej</w:t>
      </w:r>
    </w:p>
    <w:p w:rsidR="00772690" w:rsidRPr="006B3A38" w:rsidRDefault="00772690" w:rsidP="0069474E">
      <w:pPr>
        <w:pStyle w:val="Akapitzlist2"/>
        <w:spacing w:before="122" w:line="276" w:lineRule="auto"/>
        <w:ind w:left="0"/>
        <w:jc w:val="both"/>
        <w:textAlignment w:val="baseline"/>
        <w:rPr>
          <w:rFonts w:ascii="Tahoma" w:hAnsi="Tahoma" w:cs="Tahoma"/>
          <w:color w:val="000000"/>
          <w:sz w:val="18"/>
          <w:szCs w:val="18"/>
        </w:rPr>
      </w:pPr>
      <w:r w:rsidRPr="006B3A38">
        <w:rPr>
          <w:rFonts w:ascii="Tahoma" w:hAnsi="Tahoma" w:cs="Tahoma"/>
          <w:color w:val="000000"/>
          <w:sz w:val="18"/>
          <w:szCs w:val="18"/>
        </w:rPr>
        <w:t xml:space="preserve">      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która podlega udostępnieniu w trybie przedmiotowej ustawy.</w:t>
      </w:r>
    </w:p>
    <w:p w:rsidR="00772690" w:rsidRDefault="00772690">
      <w:pPr>
        <w:spacing w:before="122"/>
        <w:jc w:val="both"/>
        <w:textAlignment w:val="baseline"/>
        <w:rPr>
          <w:rFonts w:ascii="Tahoma" w:hAnsi="Tahoma" w:cs="Tahoma"/>
          <w:b/>
          <w:color w:val="000000"/>
          <w:sz w:val="18"/>
          <w:szCs w:val="18"/>
        </w:rPr>
      </w:pPr>
    </w:p>
    <w:p w:rsidR="00772690" w:rsidRPr="0069474E" w:rsidRDefault="00772690">
      <w:pPr>
        <w:spacing w:before="122"/>
        <w:jc w:val="both"/>
        <w:textAlignment w:val="baseline"/>
        <w:rPr>
          <w:rFonts w:ascii="Tahoma" w:hAnsi="Tahoma" w:cs="Tahoma"/>
          <w:b/>
          <w:color w:val="000000"/>
          <w:sz w:val="18"/>
          <w:szCs w:val="18"/>
        </w:rPr>
      </w:pPr>
      <w:r w:rsidRPr="0069474E">
        <w:rPr>
          <w:rFonts w:ascii="Tahoma" w:hAnsi="Tahoma" w:cs="Tahoma"/>
          <w:b/>
          <w:color w:val="000000"/>
          <w:sz w:val="18"/>
          <w:szCs w:val="18"/>
        </w:rPr>
        <w:t xml:space="preserve">§ </w:t>
      </w:r>
      <w:r>
        <w:rPr>
          <w:rFonts w:ascii="Tahoma" w:hAnsi="Tahoma" w:cs="Tahoma"/>
          <w:b/>
          <w:color w:val="000000"/>
          <w:sz w:val="18"/>
          <w:szCs w:val="18"/>
        </w:rPr>
        <w:t>18</w:t>
      </w:r>
      <w:r w:rsidRPr="0069474E">
        <w:rPr>
          <w:rFonts w:ascii="Tahoma" w:hAnsi="Tahoma" w:cs="Tahoma"/>
          <w:b/>
          <w:color w:val="000000"/>
          <w:sz w:val="18"/>
          <w:szCs w:val="18"/>
        </w:rPr>
        <w:t>. Postanowienia końcowe</w:t>
      </w:r>
    </w:p>
    <w:p w:rsidR="00772690" w:rsidRPr="00887862" w:rsidRDefault="00772690">
      <w:pPr>
        <w:pStyle w:val="Akapitzlist2"/>
        <w:numPr>
          <w:ilvl w:val="0"/>
          <w:numId w:val="39"/>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Zmiany i uzupełnienia treści Umowy, dopuszczalne są w sytuacjach, których nie można było przewidzieć w chwili zawarcia Umowy i w przypadku wystąpienia co najmniej jednej z okoliczności wymienionych poniżej:</w:t>
      </w:r>
    </w:p>
    <w:p w:rsidR="00772690" w:rsidRPr="00887862" w:rsidRDefault="00772690">
      <w:pPr>
        <w:pStyle w:val="Bezodstpw1"/>
        <w:numPr>
          <w:ilvl w:val="0"/>
          <w:numId w:val="40"/>
        </w:numPr>
        <w:spacing w:line="276" w:lineRule="auto"/>
        <w:rPr>
          <w:rFonts w:ascii="Tahoma" w:hAnsi="Tahoma" w:cs="Tahoma"/>
          <w:sz w:val="18"/>
          <w:szCs w:val="18"/>
        </w:rPr>
      </w:pPr>
      <w:r w:rsidRPr="00887862">
        <w:rPr>
          <w:rFonts w:ascii="Tahoma" w:hAnsi="Tahoma" w:cs="Tahoma"/>
          <w:sz w:val="18"/>
          <w:szCs w:val="18"/>
        </w:rPr>
        <w:t>zmiany w Oprogramowaniu i jego otoczeniu wpływającej na realizację Przedmiotu Umowy, dopuszcza się zmianę Umowy w zakresie wymagań Oprogramowania, a także Harmonogramu oraz terminów realizacji Przedmiotu Zamówienia o czas konieczny dla wprowadzenia zmian w aplikacji,</w:t>
      </w:r>
    </w:p>
    <w:p w:rsidR="00772690" w:rsidRPr="00887862" w:rsidRDefault="00772690">
      <w:pPr>
        <w:pStyle w:val="Bezodstpw1"/>
        <w:numPr>
          <w:ilvl w:val="0"/>
          <w:numId w:val="40"/>
        </w:numPr>
        <w:spacing w:line="276" w:lineRule="auto"/>
        <w:rPr>
          <w:rFonts w:ascii="Tahoma" w:hAnsi="Tahoma" w:cs="Tahoma"/>
          <w:sz w:val="18"/>
          <w:szCs w:val="18"/>
        </w:rPr>
      </w:pPr>
      <w:r w:rsidRPr="00887862">
        <w:rPr>
          <w:rFonts w:ascii="Tahoma" w:hAnsi="Tahoma" w:cs="Tahoma"/>
          <w:sz w:val="18"/>
          <w:szCs w:val="18"/>
        </w:rPr>
        <w:t>zmiany w zapisach aktów prawnych, mających wpływ na Umowę, dopuszcza się zmianę Umowy w zakresie wymagań Oprogramowania, a także Harmonogramu oraz terminów realizacji Przedmiotu Zamówienia o czas konieczny dla wprowadzenia zmian w Oprogramowaniu;</w:t>
      </w:r>
    </w:p>
    <w:p w:rsidR="00772690" w:rsidRPr="00887862" w:rsidRDefault="00772690">
      <w:pPr>
        <w:pStyle w:val="Bezodstpw1"/>
        <w:numPr>
          <w:ilvl w:val="0"/>
          <w:numId w:val="40"/>
        </w:numPr>
        <w:spacing w:line="276" w:lineRule="auto"/>
        <w:rPr>
          <w:rFonts w:ascii="Tahoma" w:hAnsi="Tahoma" w:cs="Tahoma"/>
          <w:sz w:val="18"/>
          <w:szCs w:val="18"/>
        </w:rPr>
      </w:pPr>
      <w:r w:rsidRPr="00887862">
        <w:rPr>
          <w:rFonts w:ascii="Tahoma" w:hAnsi="Tahoma" w:cs="Tahoma"/>
          <w:sz w:val="18"/>
          <w:szCs w:val="18"/>
        </w:rPr>
        <w:t>w przypadku konieczności wprowadzenia zmian wynikających ze zmiany założeń strategicznych Zamawiającego odnośnie przedmiotu Zamówienia, które w istotny sposób wpływają na sposób realizacji Umowy lub gdy w celu prawidłowego wykonania Oprogramowania niezbędna jest zmiana sposobu wykonania przedmiotu Zamówienia, o której Strony nie mogły wiedzieć w chwili podpisania Umowy — dopuszcza się zmianę w sposobie realizacji przedmiotu Zamówienia w zakresie niezbędnym do dostosowania go do nowych założeń Zamawiającego i umożliwiają prawidłową realizację przedmiotu Umowy oraz dopuszcza się wówczas możliwość zmiany terminów określonych w Umowie oraz Harmonogramu, a także zmianę wynagrodzenia umownego odpowiadającego realizowanej zmianie;</w:t>
      </w:r>
    </w:p>
    <w:p w:rsidR="00772690" w:rsidRPr="00887862" w:rsidRDefault="00772690">
      <w:pPr>
        <w:pStyle w:val="Bezodstpw1"/>
        <w:numPr>
          <w:ilvl w:val="0"/>
          <w:numId w:val="40"/>
        </w:numPr>
        <w:spacing w:line="276" w:lineRule="auto"/>
        <w:rPr>
          <w:rFonts w:ascii="Tahoma" w:hAnsi="Tahoma" w:cs="Tahoma"/>
          <w:sz w:val="18"/>
          <w:szCs w:val="18"/>
        </w:rPr>
      </w:pPr>
      <w:r w:rsidRPr="00887862">
        <w:rPr>
          <w:rFonts w:ascii="Tahoma" w:hAnsi="Tahoma" w:cs="Tahoma"/>
          <w:sz w:val="18"/>
          <w:szCs w:val="18"/>
        </w:rPr>
        <w:t>istnieje możliwość zastosowania nowszych i korzystniejszych dla Zamawiającego rozwiązań technologicznych lub technicznych, niż te istniejące w chwili podpisania Umowy, dopuszcza się zmianę Umowy w zakresie wymagań Oprogramowania, Harmonogramu oraz terminu realizacji Przedmiotu Zamówienia;</w:t>
      </w:r>
    </w:p>
    <w:p w:rsidR="00772690" w:rsidRPr="00887862" w:rsidRDefault="00772690">
      <w:pPr>
        <w:pStyle w:val="Bezodstpw1"/>
        <w:numPr>
          <w:ilvl w:val="0"/>
          <w:numId w:val="40"/>
        </w:numPr>
        <w:spacing w:line="276" w:lineRule="auto"/>
        <w:rPr>
          <w:rFonts w:ascii="Tahoma" w:hAnsi="Tahoma" w:cs="Tahoma"/>
          <w:sz w:val="18"/>
          <w:szCs w:val="18"/>
        </w:rPr>
      </w:pPr>
      <w:r w:rsidRPr="00887862">
        <w:rPr>
          <w:rFonts w:ascii="Tahoma" w:hAnsi="Tahoma" w:cs="Tahoma"/>
          <w:sz w:val="18"/>
          <w:szCs w:val="18"/>
        </w:rPr>
        <w:t>w przypadku zaistnienia Siły Wyższej uniemożliwiającej wykonanie przedmiotu Zamówienia w terminach określonych w Umowie dopuszcza się możliwość zmiany terminów realizacji przedmiotu Zamówienia stosownie do czasu trwania Siły Wyższej.</w:t>
      </w:r>
    </w:p>
    <w:p w:rsidR="00772690" w:rsidRPr="00887862" w:rsidRDefault="00772690">
      <w:pPr>
        <w:pStyle w:val="Akapitzlist2"/>
        <w:numPr>
          <w:ilvl w:val="0"/>
          <w:numId w:val="39"/>
        </w:numPr>
        <w:spacing w:before="122" w:line="276" w:lineRule="auto"/>
        <w:jc w:val="both"/>
        <w:textAlignment w:val="baseline"/>
        <w:rPr>
          <w:rFonts w:ascii="Tahoma" w:hAnsi="Tahoma" w:cs="Tahoma"/>
          <w:color w:val="000000"/>
          <w:sz w:val="18"/>
          <w:szCs w:val="18"/>
        </w:rPr>
      </w:pPr>
      <w:r w:rsidRPr="00730980">
        <w:rPr>
          <w:rFonts w:ascii="Tahoma" w:hAnsi="Tahoma" w:cs="Tahoma"/>
          <w:color w:val="000000"/>
          <w:sz w:val="18"/>
          <w:szCs w:val="18"/>
        </w:rPr>
        <w:t>Dopuszcza się zmianę treści umowy w przypadkach określonych w art. 142 ust. 5 pkt 2 i 3 PZP pod warunkiem, że zmiany dotyczące stawki podatku od towarów i usług</w:t>
      </w:r>
      <w:r w:rsidRPr="007967A6">
        <w:rPr>
          <w:rFonts w:ascii="Tahoma" w:hAnsi="Tahoma" w:cs="Tahoma"/>
          <w:color w:val="000000"/>
          <w:sz w:val="18"/>
          <w:szCs w:val="18"/>
        </w:rPr>
        <w:t>, wysokości minimalnego wynagrodzenia za pracę albo wysokości minimalnej stawki godzinowej, ustalonych na podstawie przepisów ustawy z dnia 10 października 2002 r. o minimalnym wynagrodzeniu za pracę lub podlegania</w:t>
      </w:r>
      <w:r w:rsidRPr="00730980">
        <w:rPr>
          <w:rFonts w:ascii="Tahoma" w:hAnsi="Tahoma" w:cs="Tahoma"/>
          <w:color w:val="000000"/>
          <w:sz w:val="18"/>
          <w:szCs w:val="18"/>
        </w:rPr>
        <w:t xml:space="preserve"> ubezpieczeniom</w:t>
      </w:r>
      <w:r w:rsidRPr="00887862">
        <w:rPr>
          <w:rFonts w:ascii="Tahoma" w:hAnsi="Tahoma" w:cs="Tahoma"/>
          <w:color w:val="000000"/>
          <w:sz w:val="18"/>
          <w:szCs w:val="18"/>
        </w:rPr>
        <w:t xml:space="preserve"> społecznym lub zdrowotnym i stawki składe</w:t>
      </w:r>
      <w:r>
        <w:rPr>
          <w:rFonts w:ascii="Tahoma" w:hAnsi="Tahoma" w:cs="Tahoma"/>
          <w:color w:val="000000"/>
          <w:sz w:val="18"/>
          <w:szCs w:val="18"/>
        </w:rPr>
        <w:t>k</w:t>
      </w:r>
      <w:bookmarkStart w:id="0" w:name="_GoBack"/>
      <w:bookmarkEnd w:id="0"/>
      <w:r w:rsidRPr="00887862">
        <w:rPr>
          <w:rFonts w:ascii="Tahoma" w:hAnsi="Tahoma" w:cs="Tahoma"/>
          <w:color w:val="000000"/>
          <w:sz w:val="18"/>
          <w:szCs w:val="18"/>
        </w:rPr>
        <w:t xml:space="preserve"> na te ubezpieczenia będą miały wpływ na koszty wykonania zamówienia przez wykonawcę. Zmiana może być dokonana w formie aneksu do Umowy według następujących zasad:</w:t>
      </w:r>
    </w:p>
    <w:p w:rsidR="00772690" w:rsidRPr="00887862" w:rsidRDefault="00772690">
      <w:pPr>
        <w:pStyle w:val="Bezodstpw1"/>
        <w:numPr>
          <w:ilvl w:val="0"/>
          <w:numId w:val="41"/>
        </w:numPr>
        <w:spacing w:line="276" w:lineRule="auto"/>
        <w:rPr>
          <w:rFonts w:ascii="Tahoma" w:hAnsi="Tahoma" w:cs="Tahoma"/>
          <w:sz w:val="18"/>
          <w:szCs w:val="18"/>
        </w:rPr>
      </w:pPr>
      <w:r w:rsidRPr="00887862">
        <w:rPr>
          <w:rFonts w:ascii="Tahoma" w:hAnsi="Tahoma" w:cs="Tahoma"/>
          <w:sz w:val="18"/>
          <w:szCs w:val="18"/>
        </w:rPr>
        <w:t>Żądanie zmiany składa się wraz z uzasadnieniem (wskazującym wpływ zmiany na koszty wykonania Umowy oraz przedstawiającym wyliczenia ww. zmian, a także wskazania jakiego wynagrodzenia umownego dotyczy żądanie) – w formie pisemnej pod rygorem bezskuteczności. Na pisemne żądanie drugiej Strony złożone nie później niż w terminie 7 dni od daty otrzymania przez nią Żądania zmiany, Strona składająca Żądanie zmiany winna niezwłocznie udostępnić do wglądu drugiej Stronie, w swej siedzibie, księgowe dokumenty źródłowe, w zakresie niezbędnym do oceny zasadności zmiany Umowy. Badanie ww. dokumentów źródłowych nie może trwać dłużej niż 21 dni.</w:t>
      </w:r>
    </w:p>
    <w:p w:rsidR="00772690" w:rsidRPr="00887862" w:rsidRDefault="00772690">
      <w:pPr>
        <w:pStyle w:val="Bezodstpw1"/>
        <w:numPr>
          <w:ilvl w:val="0"/>
          <w:numId w:val="41"/>
        </w:numPr>
        <w:spacing w:line="276" w:lineRule="auto"/>
        <w:rPr>
          <w:rFonts w:ascii="Tahoma" w:hAnsi="Tahoma" w:cs="Tahoma"/>
          <w:sz w:val="18"/>
          <w:szCs w:val="18"/>
        </w:rPr>
      </w:pPr>
      <w:r w:rsidRPr="00887862">
        <w:rPr>
          <w:rFonts w:ascii="Tahoma" w:hAnsi="Tahoma" w:cs="Tahoma"/>
          <w:sz w:val="18"/>
          <w:szCs w:val="18"/>
        </w:rPr>
        <w:t>Każda ze Stron ma prawo żądania dodatkowych wyjaśnień, oświadczeń oraz przedstawienia danych uzasadniających stanowisko drugiej Strony.</w:t>
      </w:r>
    </w:p>
    <w:p w:rsidR="00772690" w:rsidRPr="00887862" w:rsidRDefault="00772690">
      <w:pPr>
        <w:pStyle w:val="Bezodstpw1"/>
        <w:numPr>
          <w:ilvl w:val="0"/>
          <w:numId w:val="41"/>
        </w:numPr>
        <w:spacing w:line="276" w:lineRule="auto"/>
        <w:rPr>
          <w:rFonts w:ascii="Tahoma" w:hAnsi="Tahoma" w:cs="Tahoma"/>
          <w:sz w:val="18"/>
          <w:szCs w:val="18"/>
        </w:rPr>
      </w:pPr>
      <w:r w:rsidRPr="00887862">
        <w:rPr>
          <w:rFonts w:ascii="Tahoma" w:hAnsi="Tahoma" w:cs="Tahoma"/>
          <w:sz w:val="18"/>
          <w:szCs w:val="18"/>
        </w:rPr>
        <w:t>Strony podejmą rokowania w celu ustalenia zasadności żądania zmiany oraz jej wysokości, a także uzasadnienia;</w:t>
      </w:r>
    </w:p>
    <w:p w:rsidR="00772690" w:rsidRPr="00887862" w:rsidRDefault="00772690">
      <w:pPr>
        <w:pStyle w:val="Bezodstpw1"/>
        <w:numPr>
          <w:ilvl w:val="0"/>
          <w:numId w:val="41"/>
        </w:numPr>
        <w:spacing w:line="276" w:lineRule="auto"/>
        <w:rPr>
          <w:rFonts w:ascii="Tahoma" w:hAnsi="Tahoma" w:cs="Tahoma"/>
          <w:sz w:val="18"/>
          <w:szCs w:val="18"/>
        </w:rPr>
      </w:pPr>
      <w:r w:rsidRPr="00887862">
        <w:rPr>
          <w:rFonts w:ascii="Tahoma" w:hAnsi="Tahoma" w:cs="Tahoma"/>
          <w:sz w:val="18"/>
          <w:szCs w:val="18"/>
        </w:rPr>
        <w:t xml:space="preserve">Aneks dotyczący zmiany wysokości wynagrodzenia winie zostać podpisany w terminie nie dłuższym niż 90 dni od dnia przedstawienia Żądania zmiany. </w:t>
      </w:r>
    </w:p>
    <w:p w:rsidR="00772690" w:rsidRPr="00887862" w:rsidRDefault="00772690">
      <w:pPr>
        <w:pStyle w:val="Akapitzlist2"/>
        <w:numPr>
          <w:ilvl w:val="0"/>
          <w:numId w:val="39"/>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Ustala się, iż nie stanowi zmiany Umowy w rozumieniu art. 144 ustawy Pzp:</w:t>
      </w:r>
    </w:p>
    <w:p w:rsidR="00772690" w:rsidRPr="00887862" w:rsidRDefault="00772690">
      <w:pPr>
        <w:pStyle w:val="Bezodstpw1"/>
        <w:numPr>
          <w:ilvl w:val="0"/>
          <w:numId w:val="42"/>
        </w:numPr>
        <w:spacing w:line="276" w:lineRule="auto"/>
        <w:rPr>
          <w:rFonts w:ascii="Tahoma" w:hAnsi="Tahoma" w:cs="Tahoma"/>
          <w:sz w:val="18"/>
          <w:szCs w:val="18"/>
        </w:rPr>
      </w:pPr>
      <w:r w:rsidRPr="00887862">
        <w:rPr>
          <w:rFonts w:ascii="Tahoma" w:hAnsi="Tahoma" w:cs="Tahoma"/>
          <w:sz w:val="18"/>
          <w:szCs w:val="18"/>
        </w:rPr>
        <w:t>zmiana danych rejestrowych Stron,</w:t>
      </w:r>
    </w:p>
    <w:p w:rsidR="00772690" w:rsidRPr="00887862" w:rsidRDefault="00772690">
      <w:pPr>
        <w:pStyle w:val="Bezodstpw1"/>
        <w:numPr>
          <w:ilvl w:val="0"/>
          <w:numId w:val="42"/>
        </w:numPr>
        <w:spacing w:line="276" w:lineRule="auto"/>
        <w:rPr>
          <w:rFonts w:ascii="Tahoma" w:hAnsi="Tahoma" w:cs="Tahoma"/>
          <w:sz w:val="18"/>
          <w:szCs w:val="18"/>
        </w:rPr>
      </w:pPr>
      <w:r w:rsidRPr="00887862">
        <w:rPr>
          <w:rFonts w:ascii="Tahoma" w:hAnsi="Tahoma" w:cs="Tahoma"/>
          <w:sz w:val="18"/>
          <w:szCs w:val="18"/>
        </w:rPr>
        <w:t>zmiana osób przeznaczonych do realizacji Przedmiotu Umowy,</w:t>
      </w:r>
    </w:p>
    <w:p w:rsidR="00772690" w:rsidRPr="00887862" w:rsidRDefault="00772690">
      <w:pPr>
        <w:pStyle w:val="Bezodstpw1"/>
        <w:numPr>
          <w:ilvl w:val="0"/>
          <w:numId w:val="42"/>
        </w:numPr>
        <w:spacing w:line="276" w:lineRule="auto"/>
        <w:rPr>
          <w:rFonts w:ascii="Tahoma" w:hAnsi="Tahoma" w:cs="Tahoma"/>
          <w:sz w:val="18"/>
          <w:szCs w:val="18"/>
        </w:rPr>
      </w:pPr>
      <w:r w:rsidRPr="00887862">
        <w:rPr>
          <w:rFonts w:ascii="Tahoma" w:hAnsi="Tahoma" w:cs="Tahoma"/>
          <w:sz w:val="18"/>
          <w:szCs w:val="18"/>
        </w:rPr>
        <w:t>zmiana danych teleadresowych.</w:t>
      </w:r>
    </w:p>
    <w:p w:rsidR="00772690" w:rsidRPr="00887862" w:rsidRDefault="00772690">
      <w:pPr>
        <w:pStyle w:val="Bezodstpw1"/>
        <w:spacing w:line="276" w:lineRule="auto"/>
        <w:ind w:left="360"/>
        <w:rPr>
          <w:rFonts w:ascii="Tahoma" w:hAnsi="Tahoma" w:cs="Tahoma"/>
          <w:sz w:val="18"/>
          <w:szCs w:val="18"/>
        </w:rPr>
      </w:pPr>
      <w:r w:rsidRPr="00887862">
        <w:rPr>
          <w:rFonts w:ascii="Tahoma" w:hAnsi="Tahoma" w:cs="Tahoma"/>
          <w:sz w:val="18"/>
          <w:szCs w:val="18"/>
        </w:rPr>
        <w:t>Z</w:t>
      </w:r>
      <w:r w:rsidRPr="00887862">
        <w:rPr>
          <w:rFonts w:ascii="Tahoma" w:hAnsi="Tahoma" w:cs="Tahoma"/>
          <w:color w:val="000000"/>
          <w:sz w:val="18"/>
          <w:szCs w:val="18"/>
        </w:rPr>
        <w:t>aistnienie okoliczności, o których mowa w niniejszym punkcie wymaga jedynie niezwłocznego pisemnego zawiadomienia drugiej Strony.</w:t>
      </w:r>
    </w:p>
    <w:p w:rsidR="00772690" w:rsidRPr="00887862" w:rsidRDefault="00772690">
      <w:pPr>
        <w:pStyle w:val="Akapitzlist2"/>
        <w:numPr>
          <w:ilvl w:val="0"/>
          <w:numId w:val="39"/>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Wszelkie zmiany i uzupełnienia treści Umowy wymagają pod rygorem nieważności formy pisemnej.</w:t>
      </w:r>
    </w:p>
    <w:p w:rsidR="00772690" w:rsidRPr="00887862" w:rsidRDefault="00772690">
      <w:pPr>
        <w:pStyle w:val="Akapitzlist2"/>
        <w:numPr>
          <w:ilvl w:val="0"/>
          <w:numId w:val="39"/>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sprawach nieunormowanych w niniejszej Umowie mają zastosowanie przepisy prawa polskiego, a w szczególności przepisy Kodeksu cywilnego, Prawa zamówień publicznych, Prawa autorskiego oraz praw pokrewnych, Ustawy o ochronie informacji niejawnych, Ustawy o ochronie danych osobowych i inne przepisy, które będą miały zastosowanie do Umowy.</w:t>
      </w:r>
    </w:p>
    <w:p w:rsidR="00772690" w:rsidRPr="00887862" w:rsidRDefault="00772690">
      <w:pPr>
        <w:pStyle w:val="Akapitzlist2"/>
        <w:numPr>
          <w:ilvl w:val="0"/>
          <w:numId w:val="39"/>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Wszelka korespondencja będzie prowadzona w języku polskim pisemnie i przesyłana listem poleconym, pocztą kurierską albo doręczana osobiście na adres:</w:t>
      </w:r>
    </w:p>
    <w:p w:rsidR="00772690" w:rsidRPr="00887862" w:rsidRDefault="00772690">
      <w:pPr>
        <w:pStyle w:val="Bezodstpw1"/>
        <w:numPr>
          <w:ilvl w:val="0"/>
          <w:numId w:val="43"/>
        </w:numPr>
        <w:spacing w:line="276" w:lineRule="auto"/>
        <w:rPr>
          <w:rFonts w:ascii="Tahoma" w:hAnsi="Tahoma" w:cs="Tahoma"/>
          <w:sz w:val="18"/>
          <w:szCs w:val="18"/>
        </w:rPr>
      </w:pPr>
      <w:r w:rsidRPr="00887862">
        <w:rPr>
          <w:rFonts w:ascii="Tahoma" w:hAnsi="Tahoma" w:cs="Tahoma"/>
          <w:sz w:val="18"/>
          <w:szCs w:val="18"/>
        </w:rPr>
        <w:t>dla Zamawiającego:</w:t>
      </w:r>
    </w:p>
    <w:p w:rsidR="00772690" w:rsidRPr="00887862" w:rsidRDefault="00772690">
      <w:pPr>
        <w:spacing w:before="2"/>
        <w:ind w:left="360" w:right="4032" w:firstLine="348"/>
        <w:textAlignment w:val="baseline"/>
        <w:rPr>
          <w:rFonts w:ascii="Tahoma" w:hAnsi="Tahoma" w:cs="Tahoma"/>
          <w:color w:val="000000"/>
          <w:sz w:val="18"/>
          <w:szCs w:val="18"/>
        </w:rPr>
      </w:pPr>
      <w:r w:rsidRPr="00887862">
        <w:rPr>
          <w:rFonts w:ascii="Tahoma" w:hAnsi="Tahoma" w:cs="Tahoma"/>
          <w:color w:val="000000"/>
          <w:sz w:val="18"/>
          <w:szCs w:val="18"/>
        </w:rPr>
        <w:t xml:space="preserve">Zarząd Dróg Miejskich w Warszawie, </w:t>
      </w:r>
      <w:r w:rsidRPr="00887862">
        <w:rPr>
          <w:rFonts w:ascii="Tahoma" w:hAnsi="Tahoma" w:cs="Tahoma"/>
          <w:color w:val="000000"/>
          <w:sz w:val="18"/>
          <w:szCs w:val="18"/>
        </w:rPr>
        <w:br/>
        <w:t xml:space="preserve">    Chmielna 120, Warszawa</w:t>
      </w:r>
      <w:r w:rsidRPr="00887862">
        <w:rPr>
          <w:rFonts w:ascii="Tahoma" w:hAnsi="Tahoma" w:cs="Tahoma"/>
          <w:color w:val="000000"/>
          <w:sz w:val="18"/>
          <w:szCs w:val="18"/>
        </w:rPr>
        <w:br/>
        <w:t>do rąk: [</w:t>
      </w:r>
      <w:r w:rsidRPr="00887862">
        <w:rPr>
          <w:rFonts w:ascii="Arial" w:hAnsi="Arial" w:cs="Arial"/>
          <w:color w:val="000000"/>
          <w:sz w:val="18"/>
          <w:szCs w:val="18"/>
        </w:rPr>
        <w:t>■</w:t>
      </w:r>
      <w:r w:rsidRPr="00887862">
        <w:rPr>
          <w:rFonts w:ascii="Tahoma" w:hAnsi="Tahoma" w:cs="Tahoma"/>
          <w:color w:val="000000"/>
          <w:sz w:val="18"/>
          <w:szCs w:val="18"/>
        </w:rPr>
        <w:t>]</w:t>
      </w:r>
    </w:p>
    <w:p w:rsidR="00772690" w:rsidRPr="00887862" w:rsidRDefault="00772690">
      <w:pPr>
        <w:pStyle w:val="Bezodstpw1"/>
        <w:numPr>
          <w:ilvl w:val="0"/>
          <w:numId w:val="43"/>
        </w:numPr>
        <w:spacing w:line="276" w:lineRule="auto"/>
        <w:rPr>
          <w:rFonts w:ascii="Tahoma" w:hAnsi="Tahoma" w:cs="Tahoma"/>
          <w:sz w:val="18"/>
          <w:szCs w:val="18"/>
        </w:rPr>
      </w:pPr>
      <w:r w:rsidRPr="00887862">
        <w:rPr>
          <w:rFonts w:ascii="Tahoma" w:hAnsi="Tahoma" w:cs="Tahoma"/>
          <w:sz w:val="18"/>
          <w:szCs w:val="18"/>
        </w:rPr>
        <w:t xml:space="preserve">dla Wykonawcy: </w:t>
      </w:r>
    </w:p>
    <w:p w:rsidR="00772690" w:rsidRPr="00887862" w:rsidRDefault="00772690">
      <w:pPr>
        <w:pStyle w:val="Bezodstpw1"/>
        <w:spacing w:line="276" w:lineRule="auto"/>
        <w:ind w:left="720"/>
        <w:rPr>
          <w:rFonts w:ascii="Tahoma" w:hAnsi="Tahoma" w:cs="Tahoma"/>
          <w:sz w:val="18"/>
          <w:szCs w:val="18"/>
        </w:rPr>
      </w:pPr>
      <w:r w:rsidRPr="00887862">
        <w:rPr>
          <w:rFonts w:ascii="Tahoma" w:hAnsi="Tahoma" w:cs="Tahoma"/>
          <w:sz w:val="18"/>
          <w:szCs w:val="18"/>
        </w:rPr>
        <w:t>[</w:t>
      </w:r>
      <w:r w:rsidRPr="00887862">
        <w:rPr>
          <w:rFonts w:cs="Arial"/>
          <w:sz w:val="18"/>
          <w:szCs w:val="18"/>
        </w:rPr>
        <w:t>■</w:t>
      </w:r>
      <w:r w:rsidRPr="00887862">
        <w:rPr>
          <w:rFonts w:ascii="Tahoma" w:hAnsi="Tahoma" w:cs="Tahoma"/>
          <w:sz w:val="18"/>
          <w:szCs w:val="18"/>
        </w:rPr>
        <w:t>].</w:t>
      </w:r>
    </w:p>
    <w:p w:rsidR="00772690" w:rsidRPr="00887862" w:rsidRDefault="00772690">
      <w:pPr>
        <w:pStyle w:val="Akapitzlist2"/>
        <w:numPr>
          <w:ilvl w:val="0"/>
          <w:numId w:val="39"/>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Osobami uprawnionymi do roboczych kontaktów w sprawach związanych z realizacją Umowy są:</w:t>
      </w:r>
    </w:p>
    <w:p w:rsidR="00772690" w:rsidRPr="00887862" w:rsidRDefault="00772690">
      <w:pPr>
        <w:pStyle w:val="Bezodstpw1"/>
        <w:numPr>
          <w:ilvl w:val="0"/>
          <w:numId w:val="44"/>
        </w:numPr>
        <w:spacing w:line="276" w:lineRule="auto"/>
        <w:rPr>
          <w:rFonts w:ascii="Tahoma" w:hAnsi="Tahoma" w:cs="Tahoma"/>
          <w:sz w:val="18"/>
          <w:szCs w:val="18"/>
        </w:rPr>
      </w:pPr>
      <w:r w:rsidRPr="00887862">
        <w:rPr>
          <w:rFonts w:ascii="Tahoma" w:hAnsi="Tahoma" w:cs="Tahoma"/>
          <w:sz w:val="18"/>
          <w:szCs w:val="18"/>
        </w:rPr>
        <w:t>Koordynator Zamawiającego:</w:t>
      </w:r>
    </w:p>
    <w:p w:rsidR="00772690" w:rsidRPr="00887862" w:rsidRDefault="00772690">
      <w:pPr>
        <w:pStyle w:val="Bezodstpw1"/>
        <w:numPr>
          <w:ilvl w:val="1"/>
          <w:numId w:val="44"/>
        </w:numPr>
        <w:tabs>
          <w:tab w:val="left" w:pos="1512"/>
        </w:tabs>
        <w:spacing w:line="276" w:lineRule="auto"/>
        <w:rPr>
          <w:rFonts w:ascii="Tahoma" w:hAnsi="Tahoma" w:cs="Tahoma"/>
          <w:sz w:val="18"/>
          <w:szCs w:val="18"/>
        </w:rPr>
      </w:pPr>
      <w:r w:rsidRPr="00887862">
        <w:rPr>
          <w:rFonts w:ascii="Tahoma" w:hAnsi="Tahoma" w:cs="Tahoma"/>
          <w:color w:val="000000"/>
          <w:spacing w:val="-3"/>
          <w:sz w:val="18"/>
          <w:szCs w:val="18"/>
        </w:rPr>
        <w:t>w sprawach informatycznych [E] tel. [</w:t>
      </w:r>
      <w:r w:rsidRPr="00887862">
        <w:rPr>
          <w:rFonts w:cs="Arial"/>
          <w:color w:val="000000"/>
          <w:spacing w:val="-3"/>
          <w:sz w:val="18"/>
          <w:szCs w:val="18"/>
        </w:rPr>
        <w:t>■</w:t>
      </w:r>
      <w:r w:rsidRPr="00887862">
        <w:rPr>
          <w:rFonts w:ascii="Tahoma" w:hAnsi="Tahoma" w:cs="Tahoma"/>
          <w:color w:val="000000"/>
          <w:spacing w:val="-3"/>
          <w:sz w:val="18"/>
          <w:szCs w:val="18"/>
        </w:rPr>
        <w:t>] fax [</w:t>
      </w:r>
      <w:r w:rsidRPr="00887862">
        <w:rPr>
          <w:rFonts w:cs="Arial"/>
          <w:color w:val="000000"/>
          <w:spacing w:val="-3"/>
          <w:sz w:val="18"/>
          <w:szCs w:val="18"/>
        </w:rPr>
        <w:t>■</w:t>
      </w:r>
      <w:r w:rsidRPr="00887862">
        <w:rPr>
          <w:rFonts w:ascii="Tahoma" w:hAnsi="Tahoma" w:cs="Tahoma"/>
          <w:color w:val="000000"/>
          <w:spacing w:val="-3"/>
          <w:sz w:val="18"/>
          <w:szCs w:val="18"/>
        </w:rPr>
        <w:t>] adres email [</w:t>
      </w:r>
      <w:r w:rsidRPr="00887862">
        <w:rPr>
          <w:rFonts w:cs="Arial"/>
          <w:color w:val="000000"/>
          <w:spacing w:val="-3"/>
          <w:sz w:val="18"/>
          <w:szCs w:val="18"/>
        </w:rPr>
        <w:t>■</w:t>
      </w:r>
      <w:r w:rsidRPr="00887862">
        <w:rPr>
          <w:rFonts w:ascii="Tahoma" w:hAnsi="Tahoma" w:cs="Tahoma"/>
          <w:color w:val="000000"/>
          <w:spacing w:val="-3"/>
          <w:sz w:val="18"/>
          <w:szCs w:val="18"/>
        </w:rPr>
        <w:t>]</w:t>
      </w:r>
    </w:p>
    <w:p w:rsidR="00772690" w:rsidRPr="00887862" w:rsidRDefault="00772690">
      <w:pPr>
        <w:pStyle w:val="Bezodstpw1"/>
        <w:numPr>
          <w:ilvl w:val="1"/>
          <w:numId w:val="44"/>
        </w:numPr>
        <w:tabs>
          <w:tab w:val="left" w:pos="1512"/>
        </w:tabs>
        <w:spacing w:line="276" w:lineRule="auto"/>
        <w:rPr>
          <w:rFonts w:ascii="Tahoma" w:hAnsi="Tahoma" w:cs="Tahoma"/>
          <w:sz w:val="18"/>
          <w:szCs w:val="18"/>
        </w:rPr>
      </w:pPr>
      <w:r w:rsidRPr="00887862">
        <w:rPr>
          <w:rFonts w:ascii="Tahoma" w:hAnsi="Tahoma" w:cs="Tahoma"/>
          <w:color w:val="000000"/>
          <w:spacing w:val="-4"/>
          <w:sz w:val="18"/>
          <w:szCs w:val="18"/>
        </w:rPr>
        <w:t>w pozostałych sprawach [</w:t>
      </w:r>
      <w:r w:rsidRPr="00887862">
        <w:rPr>
          <w:rFonts w:cs="Arial"/>
          <w:color w:val="000000"/>
          <w:spacing w:val="-4"/>
          <w:sz w:val="18"/>
          <w:szCs w:val="18"/>
        </w:rPr>
        <w:t>■</w:t>
      </w:r>
      <w:r w:rsidRPr="00887862">
        <w:rPr>
          <w:rFonts w:ascii="Tahoma" w:hAnsi="Tahoma" w:cs="Tahoma"/>
          <w:color w:val="000000"/>
          <w:spacing w:val="-4"/>
          <w:sz w:val="18"/>
          <w:szCs w:val="18"/>
        </w:rPr>
        <w:t>] tel. [o] fax [</w:t>
      </w:r>
      <w:r w:rsidRPr="00887862">
        <w:rPr>
          <w:rFonts w:cs="Arial"/>
          <w:color w:val="000000"/>
          <w:spacing w:val="-4"/>
          <w:sz w:val="18"/>
          <w:szCs w:val="18"/>
        </w:rPr>
        <w:t>■</w:t>
      </w:r>
      <w:r w:rsidRPr="00887862">
        <w:rPr>
          <w:rFonts w:ascii="Tahoma" w:hAnsi="Tahoma" w:cs="Tahoma"/>
          <w:color w:val="000000"/>
          <w:spacing w:val="-4"/>
          <w:sz w:val="18"/>
          <w:szCs w:val="18"/>
        </w:rPr>
        <w:t>] adres email [</w:t>
      </w:r>
      <w:r w:rsidRPr="00887862">
        <w:rPr>
          <w:rFonts w:cs="Arial"/>
          <w:color w:val="000000"/>
          <w:spacing w:val="-4"/>
          <w:sz w:val="18"/>
          <w:szCs w:val="18"/>
        </w:rPr>
        <w:t>■</w:t>
      </w:r>
      <w:r w:rsidRPr="00887862">
        <w:rPr>
          <w:rFonts w:ascii="Tahoma" w:hAnsi="Tahoma" w:cs="Tahoma"/>
          <w:color w:val="000000"/>
          <w:spacing w:val="-4"/>
          <w:sz w:val="18"/>
          <w:szCs w:val="18"/>
        </w:rPr>
        <w:t xml:space="preserve">] </w:t>
      </w:r>
    </w:p>
    <w:p w:rsidR="00772690" w:rsidRPr="00887862" w:rsidRDefault="00772690">
      <w:pPr>
        <w:pStyle w:val="Bezodstpw1"/>
        <w:numPr>
          <w:ilvl w:val="0"/>
          <w:numId w:val="44"/>
        </w:numPr>
        <w:tabs>
          <w:tab w:val="left" w:pos="1512"/>
        </w:tabs>
        <w:spacing w:line="276" w:lineRule="auto"/>
        <w:rPr>
          <w:rFonts w:ascii="Tahoma" w:hAnsi="Tahoma" w:cs="Tahoma"/>
          <w:sz w:val="18"/>
          <w:szCs w:val="18"/>
        </w:rPr>
      </w:pPr>
      <w:r w:rsidRPr="00887862">
        <w:rPr>
          <w:rFonts w:ascii="Tahoma" w:hAnsi="Tahoma" w:cs="Tahoma"/>
          <w:color w:val="000000"/>
          <w:spacing w:val="-4"/>
          <w:sz w:val="18"/>
          <w:szCs w:val="18"/>
        </w:rPr>
        <w:t xml:space="preserve">Koordynator Wykonawcy: </w:t>
      </w:r>
    </w:p>
    <w:p w:rsidR="00772690" w:rsidRPr="00887862" w:rsidRDefault="00772690">
      <w:pPr>
        <w:pStyle w:val="Bezodstpw1"/>
        <w:tabs>
          <w:tab w:val="left" w:pos="1512"/>
        </w:tabs>
        <w:spacing w:line="276" w:lineRule="auto"/>
        <w:ind w:left="720"/>
        <w:rPr>
          <w:rFonts w:ascii="Tahoma" w:hAnsi="Tahoma" w:cs="Tahoma"/>
          <w:sz w:val="18"/>
          <w:szCs w:val="18"/>
          <w:lang w:val="en-GB"/>
        </w:rPr>
      </w:pPr>
      <w:r w:rsidRPr="00887862">
        <w:rPr>
          <w:rFonts w:ascii="Tahoma" w:hAnsi="Tahoma" w:cs="Tahoma"/>
          <w:color w:val="000000"/>
          <w:spacing w:val="-4"/>
          <w:sz w:val="18"/>
          <w:szCs w:val="18"/>
          <w:lang w:val="en-GB"/>
        </w:rPr>
        <w:t>[</w:t>
      </w:r>
      <w:r w:rsidRPr="00887862">
        <w:rPr>
          <w:rFonts w:cs="Arial"/>
          <w:color w:val="000000"/>
          <w:spacing w:val="-4"/>
          <w:sz w:val="18"/>
          <w:szCs w:val="18"/>
          <w:lang w:val="en-GB"/>
        </w:rPr>
        <w:t>■</w:t>
      </w:r>
      <w:r w:rsidRPr="00887862">
        <w:rPr>
          <w:rFonts w:ascii="Tahoma" w:hAnsi="Tahoma" w:cs="Tahoma"/>
          <w:color w:val="000000"/>
          <w:spacing w:val="-4"/>
          <w:sz w:val="18"/>
          <w:szCs w:val="18"/>
          <w:lang w:val="en-GB"/>
        </w:rPr>
        <w:t>] tel. [</w:t>
      </w:r>
      <w:r w:rsidRPr="00887862">
        <w:rPr>
          <w:rFonts w:cs="Arial"/>
          <w:color w:val="000000"/>
          <w:spacing w:val="-4"/>
          <w:sz w:val="18"/>
          <w:szCs w:val="18"/>
          <w:lang w:val="en-GB"/>
        </w:rPr>
        <w:t>■</w:t>
      </w:r>
      <w:r w:rsidRPr="00887862">
        <w:rPr>
          <w:rFonts w:ascii="Tahoma" w:hAnsi="Tahoma" w:cs="Tahoma"/>
          <w:color w:val="000000"/>
          <w:spacing w:val="-4"/>
          <w:sz w:val="18"/>
          <w:szCs w:val="18"/>
          <w:lang w:val="en-GB"/>
        </w:rPr>
        <w:t>] fax [</w:t>
      </w:r>
      <w:r w:rsidRPr="00887862">
        <w:rPr>
          <w:rFonts w:cs="Arial"/>
          <w:color w:val="000000"/>
          <w:spacing w:val="-4"/>
          <w:sz w:val="18"/>
          <w:szCs w:val="18"/>
          <w:lang w:val="en-GB"/>
        </w:rPr>
        <w:t>■</w:t>
      </w:r>
      <w:r w:rsidRPr="00887862">
        <w:rPr>
          <w:rFonts w:ascii="Tahoma" w:hAnsi="Tahoma" w:cs="Tahoma"/>
          <w:color w:val="000000"/>
          <w:spacing w:val="-4"/>
          <w:sz w:val="18"/>
          <w:szCs w:val="18"/>
          <w:lang w:val="en-GB"/>
        </w:rPr>
        <w:t>] adres email [</w:t>
      </w:r>
      <w:r w:rsidRPr="00887862">
        <w:rPr>
          <w:rFonts w:cs="Arial"/>
          <w:color w:val="000000"/>
          <w:spacing w:val="-4"/>
          <w:sz w:val="18"/>
          <w:szCs w:val="18"/>
          <w:lang w:val="en-GB"/>
        </w:rPr>
        <w:t>■</w:t>
      </w:r>
      <w:r w:rsidRPr="00887862">
        <w:rPr>
          <w:rFonts w:ascii="Tahoma" w:hAnsi="Tahoma" w:cs="Tahoma"/>
          <w:color w:val="000000"/>
          <w:spacing w:val="-4"/>
          <w:sz w:val="18"/>
          <w:szCs w:val="18"/>
          <w:lang w:val="en-GB"/>
        </w:rPr>
        <w:t>]</w:t>
      </w:r>
    </w:p>
    <w:p w:rsidR="00772690" w:rsidRPr="00887862" w:rsidRDefault="00772690">
      <w:pPr>
        <w:spacing w:before="123"/>
        <w:ind w:left="432" w:right="72"/>
        <w:jc w:val="both"/>
        <w:textAlignment w:val="baseline"/>
        <w:rPr>
          <w:rFonts w:ascii="Tahoma" w:hAnsi="Tahoma" w:cs="Tahoma"/>
          <w:color w:val="000000"/>
          <w:sz w:val="18"/>
          <w:szCs w:val="18"/>
        </w:rPr>
      </w:pPr>
      <w:r w:rsidRPr="00887862">
        <w:rPr>
          <w:rFonts w:ascii="Tahoma" w:hAnsi="Tahoma" w:cs="Tahoma"/>
          <w:color w:val="000000"/>
          <w:sz w:val="18"/>
          <w:szCs w:val="18"/>
        </w:rPr>
        <w:t>Zmiany osób i danych opisanych powyżej dokonuje się poprzez powiadomienie przesłane niezwłocznie drugiej Stronie.</w:t>
      </w:r>
    </w:p>
    <w:p w:rsidR="00772690" w:rsidRPr="00887862" w:rsidRDefault="00772690">
      <w:pPr>
        <w:pStyle w:val="Akapitzlist2"/>
        <w:numPr>
          <w:ilvl w:val="0"/>
          <w:numId w:val="39"/>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Zmiana adresu wymaga poinformowania o tym drugiej Strony w formie pisemnej pod rygorem uznania oświadczenia złożonego na poprzedni adres za doręczone.</w:t>
      </w:r>
    </w:p>
    <w:p w:rsidR="00772690" w:rsidRPr="00887862" w:rsidRDefault="00772690">
      <w:pPr>
        <w:pStyle w:val="Akapitzlist2"/>
        <w:numPr>
          <w:ilvl w:val="0"/>
          <w:numId w:val="39"/>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Wszelkie wierzytelności Wykonawcy powstałe w związku z Umową lub w wyniku jej realizacji nie mogą być bez uprzedniej pisemnej zgody Zamawiającego przeniesione przez Wykonawcę na osoby trzecie (art. 509 § 1 Kodeksu cywilnego) ani uregulowane w drodze potrącenia (art. 498 Kodeksu cywilnego).</w:t>
      </w:r>
    </w:p>
    <w:p w:rsidR="00772690" w:rsidRPr="00887862" w:rsidRDefault="00772690">
      <w:pPr>
        <w:pStyle w:val="Akapitzlist2"/>
        <w:numPr>
          <w:ilvl w:val="0"/>
          <w:numId w:val="39"/>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Wykonawca oświadcza, że posiada ubezpieczenie odpowiedzialności cywilnej z tytułu prowadzonej działalności gospodarczej ważne przez cały okres obowiązywania Umowy na kwotę nie mniejszą niż 3,5 mln złotych. Wykonawca przedłoży Zamawiającemu w dniu zawarcia umowy kopię polisy, o której mowa w zdaniu poprzedzającym. Zamawiający dopuszcza możliwość przedstawienia dowodu ubezpieczenia na krótszy okres, pod warunkiem, iż będzie ono przedłużane przez cały okres obowiązywania Umowy. Potwierdzona przez Wykonawcę za zgodność z oryginałem kopia dokumentu potwierdzającego posiadanie ww. ubezpieczenia stanowi Załącznik nr [</w:t>
      </w:r>
      <w:r w:rsidRPr="00887862">
        <w:rPr>
          <w:rFonts w:ascii="Arial" w:hAnsi="Arial" w:cs="Arial"/>
          <w:color w:val="000000"/>
          <w:sz w:val="18"/>
          <w:szCs w:val="18"/>
        </w:rPr>
        <w:t>■</w:t>
      </w:r>
      <w:r w:rsidRPr="00887862">
        <w:rPr>
          <w:rFonts w:ascii="Tahoma" w:hAnsi="Tahoma" w:cs="Tahoma"/>
          <w:color w:val="000000"/>
          <w:sz w:val="18"/>
          <w:szCs w:val="18"/>
        </w:rPr>
        <w:t>] do Umowy. Zamawiającemu w każdej chwili przysługuje wgląd do oryginału dokumentu.</w:t>
      </w:r>
    </w:p>
    <w:p w:rsidR="00772690" w:rsidRPr="00887862" w:rsidRDefault="00772690">
      <w:pPr>
        <w:pStyle w:val="Akapitzlist2"/>
        <w:numPr>
          <w:ilvl w:val="0"/>
          <w:numId w:val="39"/>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Wszelkie spory wynikłe w związku z niniejszą Umową rozstrzygane będą w pierwszej kolejności w drodze rokowań zainicjowanych przez którąkolwiek ze stron. Jeżeli w wyniku przeprowadzonych rokowań trwających nie dłużej niż 45 dni Strony nie dojdą po porozumienia spór rozstrzygać będzie sąd powszechny właściwy dla siedziby Zamawiającego.</w:t>
      </w:r>
    </w:p>
    <w:p w:rsidR="00772690" w:rsidRPr="00887862" w:rsidRDefault="00772690">
      <w:pPr>
        <w:pStyle w:val="Akapitzlist2"/>
        <w:numPr>
          <w:ilvl w:val="0"/>
          <w:numId w:val="39"/>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 szczególności zastąpienia nieważnych postanowieniami wywołującymi taki sam skutek gospodarczy.</w:t>
      </w:r>
    </w:p>
    <w:p w:rsidR="00772690" w:rsidRPr="00887862" w:rsidRDefault="00772690">
      <w:pPr>
        <w:pStyle w:val="Akapitzlist2"/>
        <w:numPr>
          <w:ilvl w:val="0"/>
          <w:numId w:val="39"/>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Załączniki do Umowy stanowią jej integralną część.</w:t>
      </w:r>
    </w:p>
    <w:p w:rsidR="00772690" w:rsidRPr="00887862" w:rsidRDefault="00772690">
      <w:pPr>
        <w:pStyle w:val="Bezodstpw1"/>
        <w:numPr>
          <w:ilvl w:val="0"/>
          <w:numId w:val="45"/>
        </w:numPr>
        <w:spacing w:line="276" w:lineRule="auto"/>
        <w:rPr>
          <w:rFonts w:ascii="Tahoma" w:hAnsi="Tahoma" w:cs="Tahoma"/>
          <w:sz w:val="18"/>
          <w:szCs w:val="18"/>
        </w:rPr>
      </w:pPr>
      <w:r w:rsidRPr="00887862">
        <w:rPr>
          <w:rFonts w:ascii="Tahoma" w:hAnsi="Tahoma" w:cs="Tahoma"/>
          <w:sz w:val="18"/>
          <w:szCs w:val="18"/>
        </w:rPr>
        <w:t>Załącznik nr 1 – Opis Przedmiotu Zamówienia;</w:t>
      </w:r>
    </w:p>
    <w:p w:rsidR="00772690" w:rsidRPr="00561043" w:rsidRDefault="00772690">
      <w:pPr>
        <w:pStyle w:val="Bezodstpw1"/>
        <w:numPr>
          <w:ilvl w:val="0"/>
          <w:numId w:val="45"/>
        </w:numPr>
        <w:spacing w:line="276" w:lineRule="auto"/>
        <w:rPr>
          <w:rFonts w:ascii="Tahoma" w:hAnsi="Tahoma" w:cs="Tahoma"/>
          <w:sz w:val="18"/>
          <w:szCs w:val="18"/>
        </w:rPr>
      </w:pPr>
      <w:r w:rsidRPr="00561043">
        <w:rPr>
          <w:rFonts w:ascii="Tahoma" w:hAnsi="Tahoma" w:cs="Tahoma"/>
          <w:sz w:val="18"/>
          <w:szCs w:val="18"/>
        </w:rPr>
        <w:t>Załącznik nr 2 – Oferta Wykonawcy;</w:t>
      </w:r>
    </w:p>
    <w:p w:rsidR="00772690" w:rsidRPr="007967A6" w:rsidRDefault="00772690">
      <w:pPr>
        <w:pStyle w:val="Bezodstpw1"/>
        <w:numPr>
          <w:ilvl w:val="0"/>
          <w:numId w:val="45"/>
        </w:numPr>
        <w:spacing w:line="276" w:lineRule="auto"/>
        <w:rPr>
          <w:rFonts w:ascii="Tahoma" w:hAnsi="Tahoma" w:cs="Tahoma"/>
          <w:sz w:val="18"/>
          <w:szCs w:val="18"/>
        </w:rPr>
      </w:pPr>
      <w:r w:rsidRPr="00561043">
        <w:rPr>
          <w:rFonts w:ascii="Tahoma" w:hAnsi="Tahoma" w:cs="Tahoma"/>
          <w:sz w:val="18"/>
          <w:szCs w:val="18"/>
        </w:rPr>
        <w:t xml:space="preserve">Załącznik nr </w:t>
      </w:r>
      <w:r w:rsidRPr="007967A6">
        <w:rPr>
          <w:rFonts w:ascii="Tahoma" w:hAnsi="Tahoma" w:cs="Tahoma"/>
          <w:sz w:val="18"/>
          <w:szCs w:val="18"/>
        </w:rPr>
        <w:t>3 – Jednolity europejski dokument zamówienia;</w:t>
      </w:r>
    </w:p>
    <w:p w:rsidR="00772690" w:rsidRPr="00887862" w:rsidRDefault="00772690">
      <w:pPr>
        <w:pStyle w:val="Bezodstpw1"/>
        <w:numPr>
          <w:ilvl w:val="0"/>
          <w:numId w:val="45"/>
        </w:numPr>
        <w:spacing w:line="276" w:lineRule="auto"/>
        <w:rPr>
          <w:rFonts w:ascii="Tahoma" w:hAnsi="Tahoma" w:cs="Tahoma"/>
          <w:sz w:val="18"/>
          <w:szCs w:val="18"/>
        </w:rPr>
      </w:pPr>
      <w:r w:rsidRPr="00887862">
        <w:rPr>
          <w:rFonts w:ascii="Tahoma" w:hAnsi="Tahoma" w:cs="Tahoma"/>
          <w:sz w:val="18"/>
          <w:szCs w:val="18"/>
        </w:rPr>
        <w:t xml:space="preserve">Załącznik nr 4 – umowa o powierzeniu przetwarzania danych osobowych </w:t>
      </w:r>
    </w:p>
    <w:p w:rsidR="00772690" w:rsidRPr="00887862" w:rsidRDefault="00772690">
      <w:pPr>
        <w:pStyle w:val="Bezodstpw1"/>
        <w:numPr>
          <w:ilvl w:val="0"/>
          <w:numId w:val="45"/>
        </w:numPr>
        <w:spacing w:line="276" w:lineRule="auto"/>
        <w:rPr>
          <w:rFonts w:ascii="Tahoma" w:hAnsi="Tahoma" w:cs="Tahoma"/>
          <w:sz w:val="18"/>
          <w:szCs w:val="18"/>
        </w:rPr>
      </w:pPr>
      <w:r w:rsidRPr="00887862">
        <w:rPr>
          <w:rFonts w:ascii="Tahoma" w:hAnsi="Tahoma" w:cs="Tahoma"/>
          <w:sz w:val="18"/>
          <w:szCs w:val="18"/>
        </w:rPr>
        <w:t>Załącznik nr 5 – Kopia dokumentu ustanowienia zabezpieczenia należytego wykonania Umowy;</w:t>
      </w:r>
    </w:p>
    <w:p w:rsidR="00772690" w:rsidRPr="00887862" w:rsidRDefault="00772690">
      <w:pPr>
        <w:pStyle w:val="Bezodstpw1"/>
        <w:numPr>
          <w:ilvl w:val="0"/>
          <w:numId w:val="45"/>
        </w:numPr>
        <w:spacing w:line="276" w:lineRule="auto"/>
        <w:rPr>
          <w:rFonts w:ascii="Tahoma" w:hAnsi="Tahoma" w:cs="Tahoma"/>
          <w:sz w:val="18"/>
          <w:szCs w:val="18"/>
        </w:rPr>
      </w:pPr>
      <w:r w:rsidRPr="00887862">
        <w:rPr>
          <w:rFonts w:ascii="Tahoma" w:hAnsi="Tahoma" w:cs="Tahoma"/>
          <w:sz w:val="18"/>
          <w:szCs w:val="18"/>
        </w:rPr>
        <w:t>Załącznik nr 6 – Kopia dokumentu potwierdzającego posiadanie ubezpieczenia;</w:t>
      </w:r>
    </w:p>
    <w:p w:rsidR="00772690" w:rsidRPr="00887862" w:rsidRDefault="00772690">
      <w:pPr>
        <w:pStyle w:val="Bezodstpw1"/>
        <w:numPr>
          <w:ilvl w:val="0"/>
          <w:numId w:val="45"/>
        </w:numPr>
        <w:spacing w:line="276" w:lineRule="auto"/>
        <w:rPr>
          <w:rFonts w:ascii="Tahoma" w:hAnsi="Tahoma" w:cs="Tahoma"/>
          <w:sz w:val="18"/>
          <w:szCs w:val="18"/>
        </w:rPr>
      </w:pPr>
      <w:r w:rsidRPr="00887862">
        <w:rPr>
          <w:rFonts w:ascii="Tahoma" w:hAnsi="Tahoma" w:cs="Tahoma"/>
          <w:sz w:val="18"/>
          <w:szCs w:val="18"/>
        </w:rPr>
        <w:t>Załącznik nr [</w:t>
      </w:r>
      <w:r w:rsidRPr="00887862">
        <w:rPr>
          <w:rFonts w:cs="Arial"/>
          <w:color w:val="000000"/>
          <w:sz w:val="18"/>
          <w:szCs w:val="18"/>
        </w:rPr>
        <w:t>■</w:t>
      </w:r>
      <w:r w:rsidRPr="00887862">
        <w:rPr>
          <w:rFonts w:ascii="Tahoma" w:hAnsi="Tahoma" w:cs="Tahoma"/>
          <w:color w:val="000000"/>
          <w:sz w:val="18"/>
          <w:szCs w:val="18"/>
        </w:rPr>
        <w:t xml:space="preserve">] – </w:t>
      </w:r>
    </w:p>
    <w:p w:rsidR="00772690" w:rsidRPr="00887862" w:rsidRDefault="00772690">
      <w:pPr>
        <w:pStyle w:val="Bezodstpw1"/>
        <w:numPr>
          <w:ilvl w:val="0"/>
          <w:numId w:val="45"/>
        </w:numPr>
        <w:spacing w:line="276" w:lineRule="auto"/>
        <w:rPr>
          <w:rFonts w:ascii="Tahoma" w:hAnsi="Tahoma" w:cs="Tahoma"/>
          <w:sz w:val="18"/>
          <w:szCs w:val="18"/>
        </w:rPr>
      </w:pPr>
      <w:r w:rsidRPr="00887862">
        <w:rPr>
          <w:rFonts w:ascii="Tahoma" w:hAnsi="Tahoma" w:cs="Tahoma"/>
          <w:sz w:val="18"/>
          <w:szCs w:val="18"/>
        </w:rPr>
        <w:t>Załącznik nr [</w:t>
      </w:r>
      <w:r w:rsidRPr="00887862">
        <w:rPr>
          <w:rFonts w:cs="Arial"/>
          <w:color w:val="000000"/>
          <w:sz w:val="18"/>
          <w:szCs w:val="18"/>
        </w:rPr>
        <w:t>■</w:t>
      </w:r>
      <w:r w:rsidRPr="00887862">
        <w:rPr>
          <w:rFonts w:ascii="Tahoma" w:hAnsi="Tahoma" w:cs="Tahoma"/>
          <w:color w:val="000000"/>
          <w:sz w:val="18"/>
          <w:szCs w:val="18"/>
        </w:rPr>
        <w:t xml:space="preserve">] – </w:t>
      </w:r>
    </w:p>
    <w:p w:rsidR="00772690" w:rsidRPr="00887862" w:rsidRDefault="00772690">
      <w:pPr>
        <w:pStyle w:val="Akapitzlist2"/>
        <w:numPr>
          <w:ilvl w:val="0"/>
          <w:numId w:val="39"/>
        </w:numPr>
        <w:spacing w:before="122" w:line="276" w:lineRule="auto"/>
        <w:jc w:val="both"/>
        <w:textAlignment w:val="baseline"/>
        <w:rPr>
          <w:rFonts w:ascii="Tahoma" w:hAnsi="Tahoma" w:cs="Tahoma"/>
          <w:color w:val="000000"/>
          <w:sz w:val="18"/>
          <w:szCs w:val="18"/>
        </w:rPr>
      </w:pPr>
      <w:r w:rsidRPr="00887862">
        <w:rPr>
          <w:rFonts w:ascii="Tahoma" w:hAnsi="Tahoma" w:cs="Tahoma"/>
          <w:color w:val="000000"/>
          <w:sz w:val="18"/>
          <w:szCs w:val="18"/>
        </w:rPr>
        <w:t>Niniejsza U</w:t>
      </w:r>
      <w:r>
        <w:rPr>
          <w:rFonts w:ascii="Tahoma" w:hAnsi="Tahoma" w:cs="Tahoma"/>
          <w:color w:val="000000"/>
          <w:sz w:val="18"/>
          <w:szCs w:val="18"/>
        </w:rPr>
        <w:t>mowa została sporządzona w pięciu</w:t>
      </w:r>
      <w:r w:rsidRPr="00887862">
        <w:rPr>
          <w:rFonts w:ascii="Tahoma" w:hAnsi="Tahoma" w:cs="Tahoma"/>
          <w:color w:val="000000"/>
          <w:sz w:val="18"/>
          <w:szCs w:val="18"/>
        </w:rPr>
        <w:t xml:space="preserve"> jednobrzmiących egzemplarz</w:t>
      </w:r>
      <w:r>
        <w:rPr>
          <w:rFonts w:ascii="Tahoma" w:hAnsi="Tahoma" w:cs="Tahoma"/>
          <w:color w:val="000000"/>
          <w:sz w:val="18"/>
          <w:szCs w:val="18"/>
        </w:rPr>
        <w:t>ach, w języku polskim z czego: 3</w:t>
      </w:r>
      <w:r w:rsidRPr="00887862">
        <w:rPr>
          <w:rFonts w:ascii="Tahoma" w:hAnsi="Tahoma" w:cs="Tahoma"/>
          <w:color w:val="000000"/>
          <w:sz w:val="18"/>
          <w:szCs w:val="18"/>
        </w:rPr>
        <w:t xml:space="preserve"> e</w:t>
      </w:r>
      <w:r>
        <w:rPr>
          <w:rFonts w:ascii="Tahoma" w:hAnsi="Tahoma" w:cs="Tahoma"/>
          <w:color w:val="000000"/>
          <w:sz w:val="18"/>
          <w:szCs w:val="18"/>
        </w:rPr>
        <w:t>gzemplarze dla Zamawiającego i 2</w:t>
      </w:r>
      <w:r w:rsidRPr="00887862">
        <w:rPr>
          <w:rFonts w:ascii="Tahoma" w:hAnsi="Tahoma" w:cs="Tahoma"/>
          <w:color w:val="000000"/>
          <w:sz w:val="18"/>
          <w:szCs w:val="18"/>
        </w:rPr>
        <w:t xml:space="preserve"> egzemplarz</w:t>
      </w:r>
      <w:r>
        <w:rPr>
          <w:rFonts w:ascii="Tahoma" w:hAnsi="Tahoma" w:cs="Tahoma"/>
          <w:color w:val="000000"/>
          <w:sz w:val="18"/>
          <w:szCs w:val="18"/>
        </w:rPr>
        <w:t>e</w:t>
      </w:r>
      <w:r w:rsidRPr="00887862">
        <w:rPr>
          <w:rFonts w:ascii="Tahoma" w:hAnsi="Tahoma" w:cs="Tahoma"/>
          <w:color w:val="000000"/>
          <w:sz w:val="18"/>
          <w:szCs w:val="18"/>
        </w:rPr>
        <w:t xml:space="preserve"> dla Wykonawcy.</w:t>
      </w:r>
    </w:p>
    <w:p w:rsidR="00772690" w:rsidRPr="00887862" w:rsidRDefault="00772690">
      <w:pPr>
        <w:tabs>
          <w:tab w:val="right" w:pos="7992"/>
        </w:tabs>
        <w:spacing w:before="3"/>
        <w:textAlignment w:val="baseline"/>
        <w:rPr>
          <w:rFonts w:ascii="Tahoma" w:hAnsi="Tahoma" w:cs="Tahoma"/>
          <w:b/>
          <w:color w:val="000000"/>
          <w:sz w:val="18"/>
          <w:szCs w:val="18"/>
        </w:rPr>
      </w:pPr>
    </w:p>
    <w:p w:rsidR="00772690" w:rsidRPr="00887862" w:rsidRDefault="00772690">
      <w:pPr>
        <w:tabs>
          <w:tab w:val="right" w:pos="7992"/>
        </w:tabs>
        <w:spacing w:before="3"/>
        <w:textAlignment w:val="baseline"/>
        <w:rPr>
          <w:rFonts w:ascii="Tahoma" w:hAnsi="Tahoma" w:cs="Tahoma"/>
          <w:b/>
          <w:color w:val="000000"/>
          <w:sz w:val="18"/>
          <w:szCs w:val="18"/>
        </w:rPr>
      </w:pPr>
      <w:r w:rsidRPr="00887862">
        <w:rPr>
          <w:rFonts w:ascii="Tahoma" w:hAnsi="Tahoma" w:cs="Tahoma"/>
          <w:b/>
          <w:color w:val="000000"/>
          <w:sz w:val="18"/>
          <w:szCs w:val="18"/>
        </w:rPr>
        <w:t>w imieniu Zamawiającego</w:t>
      </w:r>
      <w:r w:rsidRPr="00887862">
        <w:rPr>
          <w:rFonts w:ascii="Tahoma" w:hAnsi="Tahoma" w:cs="Tahoma"/>
          <w:b/>
          <w:color w:val="000000"/>
          <w:sz w:val="18"/>
          <w:szCs w:val="18"/>
        </w:rPr>
        <w:tab/>
        <w:t xml:space="preserve">w </w:t>
      </w:r>
      <w:r>
        <w:rPr>
          <w:rFonts w:ascii="Tahoma" w:hAnsi="Tahoma" w:cs="Tahoma"/>
          <w:b/>
          <w:color w:val="000000"/>
          <w:sz w:val="18"/>
          <w:szCs w:val="18"/>
        </w:rPr>
        <w:t>imie</w:t>
      </w:r>
      <w:r w:rsidRPr="00887862">
        <w:rPr>
          <w:rFonts w:ascii="Tahoma" w:hAnsi="Tahoma" w:cs="Tahoma"/>
          <w:b/>
          <w:color w:val="000000"/>
          <w:sz w:val="18"/>
          <w:szCs w:val="18"/>
        </w:rPr>
        <w:t>niu Wykonawcy</w:t>
      </w:r>
    </w:p>
    <w:p w:rsidR="00772690" w:rsidRPr="00887862" w:rsidRDefault="00772690">
      <w:pPr>
        <w:tabs>
          <w:tab w:val="right" w:pos="7992"/>
        </w:tabs>
        <w:spacing w:before="3"/>
        <w:jc w:val="center"/>
        <w:textAlignment w:val="baseline"/>
        <w:rPr>
          <w:rFonts w:ascii="Tahoma" w:hAnsi="Tahoma" w:cs="Tahoma"/>
          <w:b/>
          <w:color w:val="000000"/>
          <w:sz w:val="18"/>
          <w:szCs w:val="18"/>
        </w:rPr>
      </w:pPr>
    </w:p>
    <w:p w:rsidR="00772690" w:rsidRPr="00887862" w:rsidRDefault="00772690">
      <w:pPr>
        <w:tabs>
          <w:tab w:val="right" w:pos="7992"/>
        </w:tabs>
        <w:spacing w:before="3"/>
        <w:jc w:val="center"/>
        <w:textAlignment w:val="baseline"/>
        <w:rPr>
          <w:rFonts w:ascii="Tahoma" w:hAnsi="Tahoma" w:cs="Tahoma"/>
          <w:b/>
          <w:color w:val="000000"/>
          <w:sz w:val="18"/>
          <w:szCs w:val="18"/>
        </w:rPr>
      </w:pPr>
    </w:p>
    <w:p w:rsidR="00772690" w:rsidRPr="00887862" w:rsidRDefault="00772690">
      <w:pPr>
        <w:spacing w:after="160" w:line="259" w:lineRule="auto"/>
        <w:rPr>
          <w:rFonts w:ascii="Tahoma" w:hAnsi="Tahoma" w:cs="Tahoma"/>
          <w:b/>
          <w:color w:val="000000"/>
          <w:sz w:val="18"/>
          <w:szCs w:val="18"/>
        </w:rPr>
      </w:pPr>
    </w:p>
    <w:p w:rsidR="00772690" w:rsidRPr="00887862" w:rsidRDefault="00772690">
      <w:pPr>
        <w:spacing w:after="160" w:line="259" w:lineRule="auto"/>
        <w:rPr>
          <w:rFonts w:ascii="Tahoma" w:hAnsi="Tahoma" w:cs="Tahoma"/>
          <w:b/>
          <w:sz w:val="18"/>
          <w:szCs w:val="18"/>
        </w:rPr>
      </w:pPr>
      <w:r w:rsidRPr="00887862">
        <w:rPr>
          <w:rFonts w:ascii="Tahoma" w:hAnsi="Tahoma" w:cs="Tahoma"/>
          <w:b/>
          <w:sz w:val="18"/>
          <w:szCs w:val="18"/>
        </w:rPr>
        <w:br w:type="page"/>
      </w:r>
    </w:p>
    <w:p w:rsidR="00772690" w:rsidRPr="00887862" w:rsidRDefault="00772690">
      <w:pPr>
        <w:rPr>
          <w:rFonts w:ascii="Tahoma" w:hAnsi="Tahoma" w:cs="Tahoma"/>
          <w:b/>
          <w:sz w:val="18"/>
          <w:szCs w:val="18"/>
        </w:rPr>
      </w:pPr>
      <w:r w:rsidRPr="00887862">
        <w:rPr>
          <w:rFonts w:ascii="Tahoma" w:hAnsi="Tahoma" w:cs="Tahoma"/>
          <w:b/>
          <w:sz w:val="18"/>
          <w:szCs w:val="18"/>
        </w:rPr>
        <w:t>Załącznik nr 4 – Umowa o powierzeniu przetwarzania danych osobowych</w:t>
      </w:r>
    </w:p>
    <w:p w:rsidR="00772690" w:rsidRPr="00887862" w:rsidRDefault="00772690">
      <w:pPr>
        <w:jc w:val="right"/>
        <w:rPr>
          <w:rFonts w:ascii="Tahoma" w:hAnsi="Tahoma" w:cs="Tahoma"/>
          <w:b/>
          <w:sz w:val="18"/>
          <w:szCs w:val="18"/>
        </w:rPr>
      </w:pPr>
    </w:p>
    <w:p w:rsidR="00772690" w:rsidRPr="00887862" w:rsidRDefault="00772690">
      <w:pPr>
        <w:jc w:val="right"/>
        <w:rPr>
          <w:rFonts w:ascii="Tahoma" w:hAnsi="Tahoma" w:cs="Tahoma"/>
          <w:b/>
          <w:sz w:val="18"/>
          <w:szCs w:val="18"/>
        </w:rPr>
      </w:pPr>
      <w:r w:rsidRPr="00887862">
        <w:rPr>
          <w:rFonts w:ascii="Tahoma" w:hAnsi="Tahoma" w:cs="Tahoma"/>
          <w:b/>
          <w:sz w:val="18"/>
          <w:szCs w:val="18"/>
        </w:rPr>
        <w:t xml:space="preserve"> </w:t>
      </w:r>
    </w:p>
    <w:p w:rsidR="00772690" w:rsidRPr="00887862" w:rsidRDefault="00772690">
      <w:pPr>
        <w:jc w:val="center"/>
        <w:rPr>
          <w:rFonts w:ascii="Tahoma" w:hAnsi="Tahoma" w:cs="Tahoma"/>
          <w:b/>
          <w:sz w:val="18"/>
          <w:szCs w:val="18"/>
        </w:rPr>
      </w:pPr>
      <w:r w:rsidRPr="00887862">
        <w:rPr>
          <w:rFonts w:ascii="Tahoma" w:hAnsi="Tahoma" w:cs="Tahoma"/>
          <w:b/>
          <w:sz w:val="18"/>
          <w:szCs w:val="18"/>
        </w:rPr>
        <w:t>UMOWA POWIERZENIA PRZETWARZANIA DANYCH OSOBOWYCH</w:t>
      </w:r>
    </w:p>
    <w:p w:rsidR="00772690" w:rsidRPr="00887862" w:rsidRDefault="00772690">
      <w:pPr>
        <w:jc w:val="both"/>
        <w:rPr>
          <w:rFonts w:ascii="Tahoma" w:hAnsi="Tahoma" w:cs="Tahoma"/>
          <w:sz w:val="18"/>
          <w:szCs w:val="18"/>
        </w:rPr>
      </w:pPr>
    </w:p>
    <w:p w:rsidR="00772690" w:rsidRPr="00887862" w:rsidRDefault="00772690">
      <w:pPr>
        <w:jc w:val="both"/>
        <w:rPr>
          <w:rFonts w:ascii="Tahoma" w:hAnsi="Tahoma" w:cs="Tahoma"/>
          <w:sz w:val="18"/>
          <w:szCs w:val="18"/>
        </w:rPr>
      </w:pPr>
      <w:r w:rsidRPr="00887862">
        <w:rPr>
          <w:rFonts w:ascii="Tahoma" w:hAnsi="Tahoma" w:cs="Tahoma"/>
          <w:b/>
          <w:sz w:val="18"/>
          <w:szCs w:val="18"/>
        </w:rPr>
        <w:t xml:space="preserve">Skarbem Państwa - Zarządem Dróg Miejskich </w:t>
      </w:r>
      <w:r w:rsidRPr="00887862">
        <w:rPr>
          <w:rFonts w:ascii="Tahoma" w:hAnsi="Tahoma" w:cs="Tahoma"/>
          <w:sz w:val="18"/>
          <w:szCs w:val="18"/>
        </w:rPr>
        <w:t xml:space="preserve">z siedzibą </w:t>
      </w:r>
      <w:r w:rsidRPr="00887862">
        <w:rPr>
          <w:rFonts w:ascii="Tahoma" w:hAnsi="Tahoma" w:cs="Tahoma"/>
          <w:sz w:val="18"/>
          <w:szCs w:val="18"/>
        </w:rPr>
        <w:br/>
        <w:t>w</w:t>
      </w:r>
      <w:r w:rsidRPr="00887862">
        <w:rPr>
          <w:rFonts w:ascii="Tahoma" w:hAnsi="Tahoma" w:cs="Tahoma"/>
          <w:b/>
          <w:sz w:val="18"/>
          <w:szCs w:val="18"/>
        </w:rPr>
        <w:t> </w:t>
      </w:r>
      <w:r w:rsidRPr="00887862">
        <w:rPr>
          <w:rFonts w:ascii="Tahoma" w:hAnsi="Tahoma" w:cs="Tahoma"/>
          <w:sz w:val="18"/>
          <w:szCs w:val="18"/>
        </w:rPr>
        <w:t>(…) Warszawie</w:t>
      </w:r>
      <w:r w:rsidRPr="00887862">
        <w:rPr>
          <w:rFonts w:ascii="Tahoma" w:hAnsi="Tahoma" w:cs="Tahoma"/>
          <w:b/>
          <w:sz w:val="18"/>
          <w:szCs w:val="18"/>
        </w:rPr>
        <w:t xml:space="preserve"> </w:t>
      </w:r>
      <w:r w:rsidRPr="00887862">
        <w:rPr>
          <w:rFonts w:ascii="Tahoma" w:hAnsi="Tahoma" w:cs="Tahoma"/>
          <w:sz w:val="18"/>
          <w:szCs w:val="18"/>
        </w:rPr>
        <w:t>przy …., NIP: 5262596640, reprezentowanym przez [</w:t>
      </w:r>
      <w:r w:rsidRPr="00887862">
        <w:rPr>
          <w:rFonts w:ascii="Arial" w:hAnsi="Arial" w:cs="Arial"/>
          <w:sz w:val="18"/>
          <w:szCs w:val="18"/>
        </w:rPr>
        <w:t>■</w:t>
      </w:r>
      <w:r w:rsidRPr="00887862">
        <w:rPr>
          <w:rFonts w:ascii="Tahoma" w:hAnsi="Tahoma" w:cs="Tahoma"/>
          <w:sz w:val="18"/>
          <w:szCs w:val="18"/>
        </w:rPr>
        <w:t xml:space="preserve">], zwanym dalej </w:t>
      </w:r>
      <w:r w:rsidRPr="00887862">
        <w:rPr>
          <w:rFonts w:ascii="Tahoma" w:hAnsi="Tahoma" w:cs="Tahoma"/>
          <w:b/>
          <w:sz w:val="18"/>
          <w:szCs w:val="18"/>
        </w:rPr>
        <w:t>„Zamawiającym”</w:t>
      </w:r>
      <w:r w:rsidRPr="00887862">
        <w:rPr>
          <w:rFonts w:ascii="Tahoma" w:hAnsi="Tahoma" w:cs="Tahoma"/>
          <w:sz w:val="18"/>
          <w:szCs w:val="18"/>
        </w:rPr>
        <w:t xml:space="preserve">, </w:t>
      </w:r>
    </w:p>
    <w:p w:rsidR="00772690" w:rsidRPr="00887862" w:rsidRDefault="00772690">
      <w:pPr>
        <w:ind w:left="705" w:hanging="705"/>
        <w:jc w:val="both"/>
        <w:rPr>
          <w:rFonts w:ascii="Tahoma" w:hAnsi="Tahoma" w:cs="Tahoma"/>
          <w:sz w:val="18"/>
          <w:szCs w:val="18"/>
        </w:rPr>
      </w:pPr>
      <w:r w:rsidRPr="00887862">
        <w:rPr>
          <w:rFonts w:ascii="Tahoma" w:hAnsi="Tahoma" w:cs="Tahoma"/>
          <w:sz w:val="18"/>
          <w:szCs w:val="18"/>
        </w:rPr>
        <w:t>a</w:t>
      </w:r>
    </w:p>
    <w:p w:rsidR="00772690" w:rsidRPr="00887862" w:rsidRDefault="00772690">
      <w:pPr>
        <w:jc w:val="both"/>
        <w:rPr>
          <w:rFonts w:ascii="Tahoma" w:hAnsi="Tahoma" w:cs="Tahoma"/>
          <w:sz w:val="18"/>
          <w:szCs w:val="18"/>
        </w:rPr>
      </w:pPr>
      <w:r w:rsidRPr="00887862">
        <w:rPr>
          <w:rFonts w:ascii="Tahoma" w:hAnsi="Tahoma" w:cs="Tahoma"/>
          <w:sz w:val="18"/>
          <w:szCs w:val="18"/>
        </w:rPr>
        <w:t>[</w:t>
      </w:r>
      <w:r w:rsidRPr="00887862">
        <w:rPr>
          <w:rFonts w:ascii="Arial" w:hAnsi="Arial" w:cs="Arial"/>
          <w:sz w:val="18"/>
          <w:szCs w:val="18"/>
        </w:rPr>
        <w:t>■</w:t>
      </w:r>
      <w:r w:rsidRPr="00887862">
        <w:rPr>
          <w:rFonts w:ascii="Tahoma" w:hAnsi="Tahoma" w:cs="Tahoma"/>
          <w:sz w:val="18"/>
          <w:szCs w:val="18"/>
        </w:rPr>
        <w:t>] z siedzibą w [</w:t>
      </w:r>
      <w:r w:rsidRPr="00887862">
        <w:rPr>
          <w:rFonts w:ascii="Arial" w:hAnsi="Arial" w:cs="Arial"/>
          <w:sz w:val="18"/>
          <w:szCs w:val="18"/>
        </w:rPr>
        <w:t>■</w:t>
      </w:r>
      <w:r w:rsidRPr="00887862">
        <w:rPr>
          <w:rFonts w:ascii="Tahoma" w:hAnsi="Tahoma" w:cs="Tahoma"/>
          <w:sz w:val="18"/>
          <w:szCs w:val="18"/>
        </w:rPr>
        <w:t>], przy ul. [</w:t>
      </w:r>
      <w:r w:rsidRPr="00887862">
        <w:rPr>
          <w:rFonts w:ascii="Arial" w:hAnsi="Arial" w:cs="Arial"/>
          <w:sz w:val="18"/>
          <w:szCs w:val="18"/>
        </w:rPr>
        <w:t>■</w:t>
      </w:r>
      <w:r w:rsidRPr="00887862">
        <w:rPr>
          <w:rFonts w:ascii="Tahoma" w:hAnsi="Tahoma" w:cs="Tahoma"/>
          <w:sz w:val="18"/>
          <w:szCs w:val="18"/>
        </w:rPr>
        <w:t>], […]-[…], spółką zarejestrowaną w Rejestrze Przedsiębiorców przez Sąd Rejonowy dla […] Wydział Gospodarczy Krajowego Rejestru Sądowego pod nr KRS […], NIP: […], REGON: […]. Wysokość kapitału zakładowego [</w:t>
      </w:r>
      <w:r w:rsidRPr="00887862">
        <w:rPr>
          <w:rFonts w:ascii="Arial" w:hAnsi="Arial" w:cs="Arial"/>
          <w:sz w:val="18"/>
          <w:szCs w:val="18"/>
        </w:rPr>
        <w:t>■</w:t>
      </w:r>
      <w:r w:rsidRPr="00887862">
        <w:rPr>
          <w:rFonts w:ascii="Tahoma" w:hAnsi="Tahoma" w:cs="Tahoma"/>
          <w:sz w:val="18"/>
          <w:szCs w:val="18"/>
        </w:rPr>
        <w:t>] (słownie: [</w:t>
      </w:r>
      <w:r w:rsidRPr="00887862">
        <w:rPr>
          <w:rFonts w:ascii="Arial" w:hAnsi="Arial" w:cs="Arial"/>
          <w:sz w:val="18"/>
          <w:szCs w:val="18"/>
        </w:rPr>
        <w:t>■</w:t>
      </w:r>
      <w:r w:rsidRPr="00887862">
        <w:rPr>
          <w:rFonts w:ascii="Tahoma" w:hAnsi="Tahoma" w:cs="Tahoma"/>
          <w:sz w:val="18"/>
          <w:szCs w:val="18"/>
        </w:rPr>
        <w:t>]), reprezentowaną przez [</w:t>
      </w:r>
      <w:r w:rsidRPr="00887862">
        <w:rPr>
          <w:rFonts w:ascii="Arial" w:hAnsi="Arial" w:cs="Arial"/>
          <w:sz w:val="18"/>
          <w:szCs w:val="18"/>
        </w:rPr>
        <w:t>■</w:t>
      </w:r>
      <w:r w:rsidRPr="00887862">
        <w:rPr>
          <w:rFonts w:ascii="Tahoma" w:hAnsi="Tahoma" w:cs="Tahoma"/>
          <w:sz w:val="18"/>
          <w:szCs w:val="18"/>
        </w:rPr>
        <w:t>] zwaną dalej „</w:t>
      </w:r>
      <w:r w:rsidRPr="00887862">
        <w:rPr>
          <w:rFonts w:ascii="Tahoma" w:hAnsi="Tahoma" w:cs="Tahoma"/>
          <w:b/>
          <w:sz w:val="18"/>
          <w:szCs w:val="18"/>
        </w:rPr>
        <w:t>Wykonawcą</w:t>
      </w:r>
      <w:r w:rsidRPr="00887862">
        <w:rPr>
          <w:rFonts w:ascii="Tahoma" w:hAnsi="Tahoma" w:cs="Tahoma"/>
          <w:sz w:val="18"/>
          <w:szCs w:val="18"/>
        </w:rPr>
        <w:t>”,</w:t>
      </w:r>
    </w:p>
    <w:p w:rsidR="00772690" w:rsidRPr="00887862" w:rsidRDefault="00772690">
      <w:pPr>
        <w:jc w:val="both"/>
        <w:rPr>
          <w:rFonts w:ascii="Tahoma" w:hAnsi="Tahoma" w:cs="Tahoma"/>
          <w:sz w:val="18"/>
          <w:szCs w:val="18"/>
        </w:rPr>
      </w:pPr>
      <w:r w:rsidRPr="00887862">
        <w:rPr>
          <w:rFonts w:ascii="Tahoma" w:hAnsi="Tahoma" w:cs="Tahoma"/>
          <w:sz w:val="18"/>
          <w:szCs w:val="18"/>
        </w:rPr>
        <w:t>Zamawiający i Wykonawca zwani są dalej w Umowie także łącznie „</w:t>
      </w:r>
      <w:r w:rsidRPr="00887862">
        <w:rPr>
          <w:rFonts w:ascii="Tahoma" w:hAnsi="Tahoma" w:cs="Tahoma"/>
          <w:b/>
          <w:sz w:val="18"/>
          <w:szCs w:val="18"/>
        </w:rPr>
        <w:t>Stronami</w:t>
      </w:r>
      <w:r w:rsidRPr="00887862">
        <w:rPr>
          <w:rFonts w:ascii="Tahoma" w:hAnsi="Tahoma" w:cs="Tahoma"/>
          <w:sz w:val="18"/>
          <w:szCs w:val="18"/>
        </w:rPr>
        <w:t>”, a indywidualnie – „</w:t>
      </w:r>
      <w:r w:rsidRPr="00887862">
        <w:rPr>
          <w:rFonts w:ascii="Tahoma" w:hAnsi="Tahoma" w:cs="Tahoma"/>
          <w:b/>
          <w:sz w:val="18"/>
          <w:szCs w:val="18"/>
        </w:rPr>
        <w:t>Stroną</w:t>
      </w:r>
      <w:r w:rsidRPr="00887862">
        <w:rPr>
          <w:rFonts w:ascii="Tahoma" w:hAnsi="Tahoma" w:cs="Tahoma"/>
          <w:sz w:val="18"/>
          <w:szCs w:val="18"/>
        </w:rPr>
        <w:t>”.</w:t>
      </w:r>
    </w:p>
    <w:p w:rsidR="00772690" w:rsidRPr="00887862" w:rsidRDefault="00772690">
      <w:pPr>
        <w:jc w:val="both"/>
        <w:rPr>
          <w:rFonts w:ascii="Tahoma" w:hAnsi="Tahoma" w:cs="Tahoma"/>
          <w:sz w:val="18"/>
          <w:szCs w:val="18"/>
        </w:rPr>
      </w:pPr>
    </w:p>
    <w:p w:rsidR="00772690" w:rsidRPr="00887862" w:rsidRDefault="00772690">
      <w:pPr>
        <w:jc w:val="both"/>
        <w:rPr>
          <w:rFonts w:ascii="Tahoma" w:hAnsi="Tahoma" w:cs="Tahoma"/>
          <w:sz w:val="18"/>
          <w:szCs w:val="18"/>
        </w:rPr>
      </w:pPr>
    </w:p>
    <w:p w:rsidR="00772690" w:rsidRPr="00887862" w:rsidRDefault="00772690">
      <w:pPr>
        <w:jc w:val="both"/>
        <w:rPr>
          <w:rFonts w:ascii="Tahoma" w:hAnsi="Tahoma" w:cs="Tahoma"/>
          <w:b/>
          <w:sz w:val="18"/>
          <w:szCs w:val="18"/>
        </w:rPr>
      </w:pPr>
      <w:r w:rsidRPr="00887862">
        <w:rPr>
          <w:rFonts w:ascii="Tahoma" w:hAnsi="Tahoma" w:cs="Tahoma"/>
          <w:b/>
          <w:sz w:val="18"/>
          <w:szCs w:val="18"/>
        </w:rPr>
        <w:t>Zważywszy, że:</w:t>
      </w:r>
    </w:p>
    <w:p w:rsidR="00772690" w:rsidRPr="00887862" w:rsidRDefault="00772690">
      <w:pPr>
        <w:numPr>
          <w:ilvl w:val="0"/>
          <w:numId w:val="46"/>
        </w:numPr>
        <w:spacing w:after="0" w:line="240" w:lineRule="auto"/>
        <w:ind w:left="567" w:hanging="567"/>
        <w:jc w:val="both"/>
        <w:rPr>
          <w:rFonts w:ascii="Tahoma" w:hAnsi="Tahoma" w:cs="Tahoma"/>
          <w:sz w:val="18"/>
          <w:szCs w:val="18"/>
        </w:rPr>
      </w:pPr>
      <w:r w:rsidRPr="00887862">
        <w:rPr>
          <w:rFonts w:ascii="Tahoma" w:hAnsi="Tahoma" w:cs="Tahoma"/>
          <w:sz w:val="18"/>
          <w:szCs w:val="18"/>
        </w:rPr>
        <w:t>Zleceniodawca jest, w rozumieniu ustawy z 29 sierpnia 1997 roku o ochronie danych osobowych (tekst. jedn.: Dz. U. z 2014 r. poz. 1182 z późn. zm. – dalej: Ustawa) administratorem danych osobowych przetwarzanych w zbiorze o nazwie ………….. (dalej: Dane),</w:t>
      </w:r>
    </w:p>
    <w:p w:rsidR="00772690" w:rsidRPr="00887862" w:rsidRDefault="00772690">
      <w:pPr>
        <w:numPr>
          <w:ilvl w:val="0"/>
          <w:numId w:val="46"/>
        </w:numPr>
        <w:spacing w:after="0" w:line="240" w:lineRule="auto"/>
        <w:ind w:left="567" w:hanging="567"/>
        <w:jc w:val="both"/>
        <w:rPr>
          <w:rFonts w:ascii="Tahoma" w:hAnsi="Tahoma" w:cs="Tahoma"/>
          <w:sz w:val="18"/>
          <w:szCs w:val="18"/>
        </w:rPr>
      </w:pPr>
      <w:r w:rsidRPr="00887862">
        <w:rPr>
          <w:rFonts w:ascii="Tahoma" w:hAnsi="Tahoma" w:cs="Tahoma"/>
          <w:sz w:val="18"/>
          <w:szCs w:val="18"/>
        </w:rPr>
        <w:t>Zleceniobiorca świadczy na podstawie umowy z dnia …… r. Nr ……… Zleceniodawcy usługi utrzymania oprogramowania użytkowego Systemu oraz rozwoju oprogramowania użytkowego.</w:t>
      </w:r>
    </w:p>
    <w:p w:rsidR="00772690" w:rsidRPr="00887862" w:rsidRDefault="00772690">
      <w:pPr>
        <w:numPr>
          <w:ilvl w:val="0"/>
          <w:numId w:val="46"/>
        </w:numPr>
        <w:spacing w:after="0" w:line="240" w:lineRule="auto"/>
        <w:ind w:left="567" w:hanging="567"/>
        <w:jc w:val="both"/>
        <w:rPr>
          <w:rFonts w:ascii="Tahoma" w:hAnsi="Tahoma" w:cs="Tahoma"/>
          <w:sz w:val="18"/>
          <w:szCs w:val="18"/>
        </w:rPr>
      </w:pPr>
      <w:r w:rsidRPr="00887862">
        <w:rPr>
          <w:rFonts w:ascii="Tahoma" w:hAnsi="Tahoma" w:cs="Tahoma"/>
          <w:sz w:val="18"/>
          <w:szCs w:val="18"/>
        </w:rPr>
        <w:t>do wykonania Zleceń niezbędne jest przetwarzanie przez Zleceniobiorcę Danych,</w:t>
      </w:r>
    </w:p>
    <w:p w:rsidR="00772690" w:rsidRPr="00887862" w:rsidRDefault="00772690">
      <w:pPr>
        <w:numPr>
          <w:ilvl w:val="0"/>
          <w:numId w:val="46"/>
        </w:numPr>
        <w:spacing w:after="0" w:line="240" w:lineRule="auto"/>
        <w:ind w:left="567" w:hanging="567"/>
        <w:jc w:val="both"/>
        <w:rPr>
          <w:rFonts w:ascii="Tahoma" w:hAnsi="Tahoma" w:cs="Tahoma"/>
          <w:sz w:val="18"/>
          <w:szCs w:val="18"/>
        </w:rPr>
      </w:pPr>
      <w:r w:rsidRPr="00887862">
        <w:rPr>
          <w:rFonts w:ascii="Tahoma" w:hAnsi="Tahoma" w:cs="Tahoma"/>
          <w:sz w:val="18"/>
          <w:szCs w:val="18"/>
        </w:rPr>
        <w:t>Zleceniobiorca oświadcza, iż spełnia wymogi określone w art. 36-39 oraz 39a Ustawy,</w:t>
      </w:r>
    </w:p>
    <w:p w:rsidR="00772690" w:rsidRPr="00887862" w:rsidRDefault="00772690">
      <w:pPr>
        <w:numPr>
          <w:ilvl w:val="0"/>
          <w:numId w:val="46"/>
        </w:numPr>
        <w:spacing w:after="0" w:line="240" w:lineRule="auto"/>
        <w:ind w:left="567" w:hanging="567"/>
        <w:jc w:val="both"/>
        <w:rPr>
          <w:rFonts w:ascii="Tahoma" w:hAnsi="Tahoma" w:cs="Tahoma"/>
          <w:sz w:val="18"/>
          <w:szCs w:val="18"/>
        </w:rPr>
      </w:pPr>
      <w:r w:rsidRPr="00887862">
        <w:rPr>
          <w:rFonts w:ascii="Tahoma" w:hAnsi="Tahoma" w:cs="Tahoma"/>
          <w:sz w:val="18"/>
          <w:szCs w:val="18"/>
        </w:rPr>
        <w:t>Zleceniobiorca oświadcza, iż dysponuje odpowiednimi środkami, w tym należytymi zabezpieczeniami umożliwiającymi przetwarzanie danych osobowych zgodnie z przepisami Ustawy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(dalej: Rozporządzenie).</w:t>
      </w:r>
    </w:p>
    <w:p w:rsidR="00772690" w:rsidRPr="00887862" w:rsidRDefault="00772690">
      <w:pPr>
        <w:numPr>
          <w:ilvl w:val="0"/>
          <w:numId w:val="46"/>
        </w:numPr>
        <w:spacing w:after="0" w:line="240" w:lineRule="auto"/>
        <w:ind w:left="567" w:hanging="567"/>
        <w:jc w:val="both"/>
        <w:rPr>
          <w:rFonts w:ascii="Tahoma" w:hAnsi="Tahoma" w:cs="Tahoma"/>
          <w:sz w:val="18"/>
          <w:szCs w:val="18"/>
        </w:rPr>
      </w:pPr>
      <w:r w:rsidRPr="00887862">
        <w:rPr>
          <w:rFonts w:ascii="Tahoma" w:hAnsi="Tahoma" w:cs="Tahoma"/>
          <w:sz w:val="18"/>
          <w:szCs w:val="18"/>
        </w:rPr>
        <w:t>Zleceniobiorca oświadcza, iż przygotował stosowną dokumentację wymaganą od podmiotu, któremu powierzono przetwarzanie danych osobowych, zgodnie z przepisami Ustawy oraz Rozporządzenia.</w:t>
      </w:r>
    </w:p>
    <w:p w:rsidR="00772690" w:rsidRPr="00887862" w:rsidRDefault="00772690">
      <w:pPr>
        <w:ind w:left="567" w:hanging="567"/>
        <w:jc w:val="both"/>
        <w:rPr>
          <w:rFonts w:ascii="Tahoma" w:hAnsi="Tahoma" w:cs="Tahoma"/>
          <w:sz w:val="18"/>
          <w:szCs w:val="18"/>
        </w:rPr>
      </w:pPr>
      <w:r w:rsidRPr="00887862">
        <w:rPr>
          <w:rFonts w:ascii="Tahoma" w:hAnsi="Tahoma" w:cs="Tahoma"/>
          <w:sz w:val="18"/>
          <w:szCs w:val="18"/>
        </w:rPr>
        <w:t>Czyniąc zadość wymogom art. 31 Ustawy Strony postanowiły spisać, co następuje:</w:t>
      </w:r>
    </w:p>
    <w:p w:rsidR="00772690" w:rsidRPr="00887862" w:rsidRDefault="00772690">
      <w:pPr>
        <w:jc w:val="both"/>
        <w:rPr>
          <w:rFonts w:ascii="Tahoma" w:hAnsi="Tahoma" w:cs="Tahoma"/>
          <w:sz w:val="18"/>
          <w:szCs w:val="18"/>
        </w:rPr>
      </w:pPr>
    </w:p>
    <w:p w:rsidR="00772690" w:rsidRPr="00887862" w:rsidRDefault="00772690">
      <w:pPr>
        <w:rPr>
          <w:rFonts w:ascii="Tahoma" w:hAnsi="Tahoma" w:cs="Tahoma"/>
          <w:b/>
          <w:sz w:val="18"/>
          <w:szCs w:val="18"/>
        </w:rPr>
      </w:pPr>
      <w:r w:rsidRPr="00887862">
        <w:rPr>
          <w:rFonts w:ascii="Tahoma" w:hAnsi="Tahoma" w:cs="Tahoma"/>
          <w:b/>
          <w:sz w:val="18"/>
          <w:szCs w:val="18"/>
        </w:rPr>
        <w:t>§ 1.</w:t>
      </w:r>
      <w:r w:rsidRPr="00887862">
        <w:rPr>
          <w:rFonts w:ascii="Tahoma" w:hAnsi="Tahoma" w:cs="Tahoma"/>
          <w:b/>
          <w:sz w:val="18"/>
          <w:szCs w:val="18"/>
        </w:rPr>
        <w:tab/>
        <w:t>Zakres i cel przetwarzania danych osobowych</w:t>
      </w:r>
    </w:p>
    <w:p w:rsidR="00772690" w:rsidRPr="00887862" w:rsidRDefault="00772690">
      <w:pPr>
        <w:jc w:val="both"/>
        <w:rPr>
          <w:rFonts w:ascii="Tahoma" w:hAnsi="Tahoma" w:cs="Tahoma"/>
          <w:sz w:val="18"/>
          <w:szCs w:val="18"/>
        </w:rPr>
      </w:pPr>
    </w:p>
    <w:p w:rsidR="00772690" w:rsidRPr="00887862" w:rsidRDefault="00772690">
      <w:pPr>
        <w:numPr>
          <w:ilvl w:val="0"/>
          <w:numId w:val="47"/>
        </w:numPr>
        <w:spacing w:after="0" w:line="240" w:lineRule="auto"/>
        <w:ind w:left="567" w:hanging="567"/>
        <w:jc w:val="both"/>
        <w:rPr>
          <w:rFonts w:ascii="Tahoma" w:hAnsi="Tahoma" w:cs="Tahoma"/>
          <w:sz w:val="18"/>
          <w:szCs w:val="18"/>
        </w:rPr>
      </w:pPr>
      <w:r w:rsidRPr="00887862">
        <w:rPr>
          <w:rFonts w:ascii="Tahoma" w:hAnsi="Tahoma" w:cs="Tahoma"/>
          <w:sz w:val="18"/>
          <w:szCs w:val="18"/>
        </w:rPr>
        <w:t>Zleceniodawca powierza Zleceniobiorcy, a Zleceniobiorcy przyjmuje przetwarzanie Danych zgodnie z art. 31 Ustawy, w celu i zakresie niezbędnym doświadczenia usług związanych z utrzymaniem oprogramowania użytkowego Systemu</w:t>
      </w:r>
      <w:r w:rsidRPr="00887862">
        <w:rPr>
          <w:rFonts w:ascii="Tahoma" w:hAnsi="Tahoma" w:cs="Tahoma"/>
          <w:sz w:val="18"/>
          <w:szCs w:val="18"/>
        </w:rPr>
        <w:br/>
        <w:t>oraz rozwojem oprogramowania użytkowego</w:t>
      </w:r>
    </w:p>
    <w:p w:rsidR="00772690" w:rsidRPr="00887862" w:rsidRDefault="00772690">
      <w:pPr>
        <w:numPr>
          <w:ilvl w:val="0"/>
          <w:numId w:val="47"/>
        </w:numPr>
        <w:spacing w:after="0" w:line="240" w:lineRule="auto"/>
        <w:ind w:left="567" w:hanging="567"/>
        <w:jc w:val="both"/>
        <w:rPr>
          <w:rFonts w:ascii="Tahoma" w:hAnsi="Tahoma" w:cs="Tahoma"/>
          <w:sz w:val="18"/>
          <w:szCs w:val="18"/>
        </w:rPr>
      </w:pPr>
      <w:r w:rsidRPr="00887862">
        <w:rPr>
          <w:rFonts w:ascii="Tahoma" w:hAnsi="Tahoma" w:cs="Tahoma"/>
          <w:sz w:val="18"/>
          <w:szCs w:val="18"/>
        </w:rPr>
        <w:t>Zakres Danych powierzonych do przetwarzania obejmuje następujące dane osobowe klientów i pracowników Zamawiającego: [</w:t>
      </w:r>
      <w:r w:rsidRPr="00887862">
        <w:rPr>
          <w:rFonts w:ascii="Arial" w:hAnsi="Arial" w:cs="Arial"/>
          <w:sz w:val="18"/>
          <w:szCs w:val="18"/>
        </w:rPr>
        <w:t>■</w:t>
      </w:r>
      <w:r w:rsidRPr="00887862">
        <w:rPr>
          <w:rFonts w:ascii="Tahoma" w:hAnsi="Tahoma" w:cs="Tahoma"/>
          <w:sz w:val="18"/>
          <w:szCs w:val="18"/>
        </w:rPr>
        <w:t>]</w:t>
      </w:r>
    </w:p>
    <w:p w:rsidR="00772690" w:rsidRPr="00887862" w:rsidRDefault="00772690">
      <w:pPr>
        <w:numPr>
          <w:ilvl w:val="0"/>
          <w:numId w:val="47"/>
        </w:numPr>
        <w:spacing w:after="0" w:line="240" w:lineRule="auto"/>
        <w:ind w:left="567" w:hanging="567"/>
        <w:jc w:val="both"/>
        <w:rPr>
          <w:rFonts w:ascii="Tahoma" w:hAnsi="Tahoma" w:cs="Tahoma"/>
          <w:sz w:val="18"/>
          <w:szCs w:val="18"/>
        </w:rPr>
      </w:pPr>
      <w:r w:rsidRPr="00887862">
        <w:rPr>
          <w:rFonts w:ascii="Tahoma" w:hAnsi="Tahoma" w:cs="Tahoma"/>
          <w:sz w:val="18"/>
          <w:szCs w:val="18"/>
        </w:rPr>
        <w:t>Zleceniobiorca może przetwarzać dane osobowe przekazane przez Zleceniodawcę wyłącznie w zakresie i w celu określonych w niniejszej umowie.</w:t>
      </w:r>
    </w:p>
    <w:p w:rsidR="00772690" w:rsidRPr="00887862" w:rsidRDefault="00772690">
      <w:pPr>
        <w:jc w:val="both"/>
        <w:rPr>
          <w:rFonts w:ascii="Tahoma" w:hAnsi="Tahoma" w:cs="Tahoma"/>
          <w:sz w:val="18"/>
          <w:szCs w:val="18"/>
        </w:rPr>
      </w:pPr>
    </w:p>
    <w:p w:rsidR="00772690" w:rsidRPr="00887862" w:rsidRDefault="00772690">
      <w:pPr>
        <w:ind w:left="567" w:hanging="567"/>
        <w:rPr>
          <w:rFonts w:ascii="Tahoma" w:hAnsi="Tahoma" w:cs="Tahoma"/>
          <w:b/>
          <w:sz w:val="18"/>
          <w:szCs w:val="18"/>
        </w:rPr>
      </w:pPr>
      <w:r w:rsidRPr="00887862">
        <w:rPr>
          <w:rFonts w:ascii="Tahoma" w:hAnsi="Tahoma" w:cs="Tahoma"/>
          <w:b/>
          <w:sz w:val="18"/>
          <w:szCs w:val="18"/>
        </w:rPr>
        <w:t>§ 2.</w:t>
      </w:r>
      <w:r w:rsidRPr="00887862">
        <w:rPr>
          <w:rFonts w:ascii="Tahoma" w:hAnsi="Tahoma" w:cs="Tahoma"/>
          <w:b/>
          <w:sz w:val="18"/>
          <w:szCs w:val="18"/>
        </w:rPr>
        <w:tab/>
        <w:t>Zobowiązania podmiotu, któremu powierzono przetwarzanie danych osobowych (zobowiązania Zleceniobiorcy)</w:t>
      </w:r>
    </w:p>
    <w:p w:rsidR="00772690" w:rsidRPr="00887862" w:rsidRDefault="00772690">
      <w:pPr>
        <w:jc w:val="both"/>
        <w:rPr>
          <w:rFonts w:ascii="Tahoma" w:hAnsi="Tahoma" w:cs="Tahoma"/>
          <w:sz w:val="18"/>
          <w:szCs w:val="18"/>
        </w:rPr>
      </w:pPr>
    </w:p>
    <w:p w:rsidR="00772690" w:rsidRPr="00887862" w:rsidRDefault="00772690">
      <w:pPr>
        <w:numPr>
          <w:ilvl w:val="0"/>
          <w:numId w:val="48"/>
        </w:numPr>
        <w:spacing w:after="0" w:line="240" w:lineRule="auto"/>
        <w:ind w:left="567" w:hanging="567"/>
        <w:jc w:val="both"/>
        <w:rPr>
          <w:rFonts w:ascii="Tahoma" w:hAnsi="Tahoma" w:cs="Tahoma"/>
          <w:sz w:val="18"/>
          <w:szCs w:val="18"/>
        </w:rPr>
      </w:pPr>
      <w:r w:rsidRPr="00887862">
        <w:rPr>
          <w:rFonts w:ascii="Tahoma" w:hAnsi="Tahoma" w:cs="Tahoma"/>
          <w:sz w:val="18"/>
          <w:szCs w:val="18"/>
        </w:rPr>
        <w:t>Zleceniobiorca zobowiązuje się przed przystąpieniem do przetwarzania danych powierzonych przez Zleceniodawcę wdrożyć i utrzymywać przez czas przetwarzania wszelkie środki i zabezpieczenia związane z przetwarzaniem danych, zgodnie z wymaganiami Ustawy oraz Rozporządzenia.</w:t>
      </w:r>
    </w:p>
    <w:p w:rsidR="00772690" w:rsidRPr="00887862" w:rsidRDefault="00772690">
      <w:pPr>
        <w:numPr>
          <w:ilvl w:val="0"/>
          <w:numId w:val="48"/>
        </w:numPr>
        <w:spacing w:after="0" w:line="240" w:lineRule="auto"/>
        <w:ind w:left="567" w:hanging="567"/>
        <w:jc w:val="both"/>
        <w:rPr>
          <w:rFonts w:ascii="Tahoma" w:hAnsi="Tahoma" w:cs="Tahoma"/>
          <w:sz w:val="18"/>
          <w:szCs w:val="18"/>
        </w:rPr>
      </w:pPr>
      <w:r w:rsidRPr="00887862">
        <w:rPr>
          <w:rFonts w:ascii="Tahoma" w:hAnsi="Tahoma" w:cs="Tahoma"/>
          <w:sz w:val="18"/>
          <w:szCs w:val="18"/>
        </w:rPr>
        <w:t>Zleceniobiorca odpowiada za wszelkie wyrządzone osobom trzecim szkody, które powstały w związku z nienależytym przetwarzaniem przez Zleceniobiorcę powierzonych danych osobowych.</w:t>
      </w:r>
    </w:p>
    <w:p w:rsidR="00772690" w:rsidRPr="00887862" w:rsidRDefault="00772690">
      <w:pPr>
        <w:numPr>
          <w:ilvl w:val="0"/>
          <w:numId w:val="48"/>
        </w:numPr>
        <w:spacing w:after="0" w:line="240" w:lineRule="auto"/>
        <w:ind w:left="567" w:hanging="567"/>
        <w:jc w:val="both"/>
        <w:rPr>
          <w:rFonts w:ascii="Tahoma" w:hAnsi="Tahoma" w:cs="Tahoma"/>
          <w:sz w:val="18"/>
          <w:szCs w:val="18"/>
        </w:rPr>
      </w:pPr>
      <w:r w:rsidRPr="00887862">
        <w:rPr>
          <w:rFonts w:ascii="Tahoma" w:hAnsi="Tahoma" w:cs="Tahoma"/>
          <w:sz w:val="18"/>
          <w:szCs w:val="18"/>
        </w:rPr>
        <w:t>Zleceniobiorca jest zobowiązany wykonywać niniejszą umowę z najwyższą profesjonalną starannością, w szczególności chroniąc Dane.</w:t>
      </w:r>
    </w:p>
    <w:p w:rsidR="00772690" w:rsidRPr="00887862" w:rsidRDefault="00772690">
      <w:pPr>
        <w:numPr>
          <w:ilvl w:val="0"/>
          <w:numId w:val="48"/>
        </w:numPr>
        <w:spacing w:after="0" w:line="240" w:lineRule="auto"/>
        <w:ind w:left="567" w:hanging="567"/>
        <w:jc w:val="both"/>
        <w:rPr>
          <w:rFonts w:ascii="Tahoma" w:hAnsi="Tahoma" w:cs="Tahoma"/>
          <w:sz w:val="18"/>
          <w:szCs w:val="18"/>
        </w:rPr>
      </w:pPr>
      <w:r w:rsidRPr="00887862">
        <w:rPr>
          <w:rFonts w:ascii="Tahoma" w:hAnsi="Tahoma" w:cs="Tahoma"/>
          <w:sz w:val="18"/>
          <w:szCs w:val="18"/>
        </w:rPr>
        <w:t>Zleceniobiorca zobowiązuje się na bieżąco informować Zamawiającego o wszelkich faktach i zdarzeniach dotyczących przetwarzania Danych, w szczególności o zakłóceniach w funkcjonowaniu systemu informatycznego, stwierdzonych naruszeniach zabezpieczeń, czynnościach kontrolnych ze strony uprawnionych organów i tym podobnych okolicznościach.</w:t>
      </w:r>
    </w:p>
    <w:p w:rsidR="00772690" w:rsidRPr="00887862" w:rsidRDefault="00772690">
      <w:pPr>
        <w:numPr>
          <w:ilvl w:val="0"/>
          <w:numId w:val="48"/>
        </w:numPr>
        <w:spacing w:after="0" w:line="240" w:lineRule="auto"/>
        <w:ind w:left="567" w:hanging="567"/>
        <w:jc w:val="both"/>
        <w:rPr>
          <w:rFonts w:ascii="Tahoma" w:hAnsi="Tahoma" w:cs="Tahoma"/>
          <w:sz w:val="18"/>
          <w:szCs w:val="18"/>
        </w:rPr>
      </w:pPr>
      <w:r w:rsidRPr="00887862">
        <w:rPr>
          <w:rFonts w:ascii="Tahoma" w:hAnsi="Tahoma" w:cs="Tahoma"/>
          <w:sz w:val="18"/>
          <w:szCs w:val="18"/>
        </w:rPr>
        <w:t>Zleceniobiorca zobowiązuje się do zachowania w tajemnicy Danych osobowych,</w:t>
      </w:r>
      <w:r w:rsidRPr="00887862">
        <w:rPr>
          <w:rFonts w:ascii="Tahoma" w:hAnsi="Tahoma" w:cs="Tahoma"/>
          <w:sz w:val="18"/>
          <w:szCs w:val="18"/>
        </w:rPr>
        <w:br/>
        <w:t>o których powziął wiadomość w związku z wykonywaniem niniejszej umowy. Obowiązek przestrzegania tajemnicy trwa także po ustaniu niniejszej umowy. Zleceniobiorca zapewni, by opisany w niniejszym punkcie obowiązek był należycie realizowany również przez osoby/ podmioty, z pomocą których Zleceniobiorca wykonuje niniejszą umowę.</w:t>
      </w:r>
    </w:p>
    <w:p w:rsidR="00772690" w:rsidRPr="00887862" w:rsidRDefault="00772690">
      <w:pPr>
        <w:numPr>
          <w:ilvl w:val="0"/>
          <w:numId w:val="48"/>
        </w:numPr>
        <w:spacing w:after="0" w:line="240" w:lineRule="auto"/>
        <w:ind w:left="567" w:hanging="567"/>
        <w:jc w:val="both"/>
        <w:rPr>
          <w:rFonts w:ascii="Tahoma" w:hAnsi="Tahoma" w:cs="Tahoma"/>
          <w:sz w:val="18"/>
          <w:szCs w:val="18"/>
        </w:rPr>
      </w:pPr>
      <w:r w:rsidRPr="00887862">
        <w:rPr>
          <w:rFonts w:ascii="Tahoma" w:hAnsi="Tahoma" w:cs="Tahoma"/>
          <w:sz w:val="18"/>
          <w:szCs w:val="18"/>
        </w:rPr>
        <w:t>Zleceniodawca jest uprawniony do kontrolowania przetwarzania Danych w każdym czasie.</w:t>
      </w:r>
    </w:p>
    <w:p w:rsidR="00772690" w:rsidRPr="00887862" w:rsidRDefault="00772690">
      <w:pPr>
        <w:numPr>
          <w:ilvl w:val="0"/>
          <w:numId w:val="48"/>
        </w:numPr>
        <w:spacing w:after="0" w:line="240" w:lineRule="auto"/>
        <w:ind w:left="567" w:hanging="567"/>
        <w:jc w:val="both"/>
        <w:rPr>
          <w:rFonts w:ascii="Tahoma" w:hAnsi="Tahoma" w:cs="Tahoma"/>
          <w:sz w:val="18"/>
          <w:szCs w:val="18"/>
        </w:rPr>
      </w:pPr>
      <w:r w:rsidRPr="00887862">
        <w:rPr>
          <w:rFonts w:ascii="Tahoma" w:hAnsi="Tahoma" w:cs="Tahoma"/>
          <w:sz w:val="18"/>
          <w:szCs w:val="18"/>
        </w:rPr>
        <w:t>Zleceniobiorca zobowiązuje się do ochrony bezpieczeństwa Danych w szczególności poprzez zastosowanie systemu informatycznego służącego do przetwarzania danych osobowych, chronionego przed zagrożeniami pochodzącymi z sieci publicznej poprzez wdrożenie fizycznych lub logicznych zabezpieczeń chroniących przed nieuprawnionym dostępem.</w:t>
      </w:r>
    </w:p>
    <w:p w:rsidR="00772690" w:rsidRPr="00887862" w:rsidRDefault="00772690">
      <w:pPr>
        <w:numPr>
          <w:ilvl w:val="0"/>
          <w:numId w:val="48"/>
        </w:numPr>
        <w:spacing w:after="0" w:line="240" w:lineRule="auto"/>
        <w:ind w:left="567" w:hanging="567"/>
        <w:jc w:val="both"/>
        <w:rPr>
          <w:rFonts w:ascii="Tahoma" w:hAnsi="Tahoma" w:cs="Tahoma"/>
          <w:sz w:val="18"/>
          <w:szCs w:val="18"/>
        </w:rPr>
      </w:pPr>
      <w:r w:rsidRPr="00887862">
        <w:rPr>
          <w:rFonts w:ascii="Tahoma" w:hAnsi="Tahoma" w:cs="Tahoma"/>
          <w:sz w:val="18"/>
          <w:szCs w:val="18"/>
        </w:rPr>
        <w:t>Zleceniobiorca zobowiązuje się umożliwić Zleceniodawcy sprawowanie nadzoru nad przetwarzaniem Danych, w tym ich usuwaniem, w szczególności poprzez obecność w miejscach, w których proces ten przebiega.</w:t>
      </w:r>
    </w:p>
    <w:p w:rsidR="00772690" w:rsidRPr="00887862" w:rsidRDefault="00772690">
      <w:pPr>
        <w:numPr>
          <w:ilvl w:val="0"/>
          <w:numId w:val="48"/>
        </w:numPr>
        <w:spacing w:after="0" w:line="240" w:lineRule="auto"/>
        <w:ind w:left="567" w:hanging="567"/>
        <w:jc w:val="both"/>
        <w:rPr>
          <w:rFonts w:ascii="Tahoma" w:hAnsi="Tahoma" w:cs="Tahoma"/>
          <w:sz w:val="18"/>
          <w:szCs w:val="18"/>
        </w:rPr>
      </w:pPr>
      <w:r w:rsidRPr="00887862">
        <w:rPr>
          <w:rFonts w:ascii="Tahoma" w:hAnsi="Tahoma" w:cs="Tahoma"/>
          <w:sz w:val="18"/>
          <w:szCs w:val="18"/>
        </w:rPr>
        <w:t>Po wykonaniu czynności będących celem przetwarzania powierzonych danych osobowych, Zleceniobiorca, na każde żądanie Zleceniodawcy, zobowiązany jest do usunięcia wszelkich danych osobowych powierzonych przez Zleceniodawcę. Usunięcie danych powinno być trwałe oraz polegać na uniemożliwieniu osobom trzecim odzyskania danych osobowych.</w:t>
      </w:r>
    </w:p>
    <w:p w:rsidR="00772690" w:rsidRPr="00887862" w:rsidRDefault="00772690">
      <w:pPr>
        <w:jc w:val="both"/>
        <w:rPr>
          <w:rFonts w:ascii="Tahoma" w:hAnsi="Tahoma" w:cs="Tahoma"/>
          <w:sz w:val="18"/>
          <w:szCs w:val="18"/>
        </w:rPr>
      </w:pPr>
    </w:p>
    <w:p w:rsidR="00772690" w:rsidRPr="00887862" w:rsidRDefault="00772690">
      <w:pPr>
        <w:rPr>
          <w:rFonts w:ascii="Tahoma" w:hAnsi="Tahoma" w:cs="Tahoma"/>
          <w:b/>
          <w:sz w:val="18"/>
          <w:szCs w:val="18"/>
        </w:rPr>
      </w:pPr>
      <w:r w:rsidRPr="00887862">
        <w:rPr>
          <w:rFonts w:ascii="Tahoma" w:hAnsi="Tahoma" w:cs="Tahoma"/>
          <w:b/>
          <w:sz w:val="18"/>
          <w:szCs w:val="18"/>
        </w:rPr>
        <w:t>§ 3.</w:t>
      </w:r>
      <w:r w:rsidRPr="00887862">
        <w:rPr>
          <w:rFonts w:ascii="Tahoma" w:hAnsi="Tahoma" w:cs="Tahoma"/>
          <w:b/>
          <w:sz w:val="18"/>
          <w:szCs w:val="18"/>
        </w:rPr>
        <w:tab/>
        <w:t>Podwykonawcy i Dalsi Podwykonawcy</w:t>
      </w:r>
    </w:p>
    <w:p w:rsidR="00772690" w:rsidRPr="00887862" w:rsidRDefault="00772690">
      <w:pPr>
        <w:jc w:val="both"/>
        <w:rPr>
          <w:rFonts w:ascii="Tahoma" w:hAnsi="Tahoma" w:cs="Tahoma"/>
          <w:sz w:val="18"/>
          <w:szCs w:val="18"/>
        </w:rPr>
      </w:pPr>
    </w:p>
    <w:p w:rsidR="00772690" w:rsidRPr="00887862" w:rsidRDefault="00772690">
      <w:pPr>
        <w:numPr>
          <w:ilvl w:val="0"/>
          <w:numId w:val="49"/>
        </w:numPr>
        <w:spacing w:after="0" w:line="240" w:lineRule="auto"/>
        <w:ind w:left="567" w:hanging="567"/>
        <w:jc w:val="both"/>
        <w:rPr>
          <w:rFonts w:ascii="Tahoma" w:hAnsi="Tahoma" w:cs="Tahoma"/>
          <w:sz w:val="18"/>
          <w:szCs w:val="18"/>
        </w:rPr>
      </w:pPr>
      <w:r w:rsidRPr="00887862">
        <w:rPr>
          <w:rFonts w:ascii="Tahoma" w:hAnsi="Tahoma" w:cs="Tahoma"/>
          <w:sz w:val="18"/>
          <w:szCs w:val="18"/>
        </w:rPr>
        <w:t>Zleceniobiorca może posługiwać się innymi osobami/podmiotami w celu należytego wykonywania niniejszej umowy, jedynie po uzyskaniu uprzedniej pisemnej zgody Zleceniodawcy („Podwykonawcy”).</w:t>
      </w:r>
    </w:p>
    <w:p w:rsidR="00772690" w:rsidRPr="00887862" w:rsidRDefault="00772690">
      <w:pPr>
        <w:numPr>
          <w:ilvl w:val="0"/>
          <w:numId w:val="49"/>
        </w:numPr>
        <w:spacing w:after="0" w:line="240" w:lineRule="auto"/>
        <w:ind w:left="567" w:hanging="567"/>
        <w:jc w:val="both"/>
        <w:rPr>
          <w:rFonts w:ascii="Tahoma" w:hAnsi="Tahoma" w:cs="Tahoma"/>
          <w:sz w:val="18"/>
          <w:szCs w:val="18"/>
        </w:rPr>
      </w:pPr>
      <w:r w:rsidRPr="00887862">
        <w:rPr>
          <w:rFonts w:ascii="Tahoma" w:hAnsi="Tahoma" w:cs="Tahoma"/>
          <w:sz w:val="18"/>
          <w:szCs w:val="18"/>
        </w:rPr>
        <w:t>Zleceniobiorca jednocześnie zobowiązuje się zapewnić, w szczególności stosując należyte zapisy w pisemnych umowach zawieranych z podwykonawcami, iż podejmą oni i wdrożą przed rozpoczęciem świadczenia usług, co najmniej takie środki zabezpieczające dane, o których mowa w art. 36-39 ustawy o ochronie danych osobowych oraz spełnią wymagania określone w przepisach, o których mowa w art. 39a powołanej ustawy.</w:t>
      </w:r>
    </w:p>
    <w:p w:rsidR="00772690" w:rsidRPr="00887862" w:rsidRDefault="00772690">
      <w:pPr>
        <w:numPr>
          <w:ilvl w:val="0"/>
          <w:numId w:val="49"/>
        </w:numPr>
        <w:spacing w:after="0" w:line="240" w:lineRule="auto"/>
        <w:ind w:left="567" w:hanging="567"/>
        <w:jc w:val="both"/>
        <w:rPr>
          <w:rFonts w:ascii="Tahoma" w:hAnsi="Tahoma" w:cs="Tahoma"/>
          <w:sz w:val="18"/>
          <w:szCs w:val="18"/>
        </w:rPr>
      </w:pPr>
      <w:r w:rsidRPr="00887862">
        <w:rPr>
          <w:rFonts w:ascii="Tahoma" w:hAnsi="Tahoma" w:cs="Tahoma"/>
          <w:sz w:val="18"/>
          <w:szCs w:val="18"/>
        </w:rPr>
        <w:t>Dopuszcza się także dalsze powierzenie wykonywania usług przez podwykonawców innym podmiotom („Dalsi Podwykonawcy”), jednakże wyłącznie po uzyskaniu uprzedniej pisemnej zgody Zamawiającego. W pisemnym wniosku o zgodę na dalsze powierzenie wykonywania usług Zleceniobiorca wskaże cel oraz zakres dalszego powierzenia.</w:t>
      </w:r>
    </w:p>
    <w:p w:rsidR="00772690" w:rsidRPr="00887862" w:rsidRDefault="00772690">
      <w:pPr>
        <w:numPr>
          <w:ilvl w:val="0"/>
          <w:numId w:val="49"/>
        </w:numPr>
        <w:spacing w:after="0" w:line="240" w:lineRule="auto"/>
        <w:ind w:left="567" w:hanging="567"/>
        <w:jc w:val="both"/>
        <w:rPr>
          <w:rFonts w:ascii="Tahoma" w:hAnsi="Tahoma" w:cs="Tahoma"/>
          <w:sz w:val="18"/>
          <w:szCs w:val="18"/>
        </w:rPr>
      </w:pPr>
      <w:r w:rsidRPr="00887862">
        <w:rPr>
          <w:rFonts w:ascii="Tahoma" w:hAnsi="Tahoma" w:cs="Tahoma"/>
          <w:sz w:val="18"/>
          <w:szCs w:val="18"/>
        </w:rPr>
        <w:t>Ponadto, w razie dalszego powierzenia wykonywania usług Zleceniobiorca zobowiązuje się zapewnić i zagwarantować, w szczególności stosując należyte zapisy w pisemnych umowach z z podwykonawcami, iż Dalsi Podwykonawcy podejmą i wdrożą przed rozpoczęciem świadczenia usług, co najmniej takie środki zabezpieczające dane, o których mowa w art. 36-39 Ustawy oraz spełnią wymagania określone w przepisach, o których mowa w art. 39a Ustawy.</w:t>
      </w:r>
    </w:p>
    <w:p w:rsidR="00772690" w:rsidRPr="00887862" w:rsidRDefault="00772690">
      <w:pPr>
        <w:jc w:val="both"/>
        <w:rPr>
          <w:rFonts w:ascii="Tahoma" w:hAnsi="Tahoma" w:cs="Tahoma"/>
          <w:sz w:val="18"/>
          <w:szCs w:val="18"/>
        </w:rPr>
      </w:pPr>
    </w:p>
    <w:p w:rsidR="00772690" w:rsidRPr="00887862" w:rsidRDefault="00772690">
      <w:pPr>
        <w:rPr>
          <w:rFonts w:ascii="Tahoma" w:hAnsi="Tahoma" w:cs="Tahoma"/>
          <w:b/>
          <w:sz w:val="18"/>
          <w:szCs w:val="18"/>
        </w:rPr>
      </w:pPr>
      <w:r w:rsidRPr="00887862">
        <w:rPr>
          <w:rFonts w:ascii="Tahoma" w:hAnsi="Tahoma" w:cs="Tahoma"/>
          <w:b/>
          <w:sz w:val="18"/>
          <w:szCs w:val="18"/>
        </w:rPr>
        <w:t>§ 4.</w:t>
      </w:r>
      <w:r w:rsidRPr="00887862">
        <w:rPr>
          <w:rFonts w:ascii="Tahoma" w:hAnsi="Tahoma" w:cs="Tahoma"/>
          <w:b/>
          <w:sz w:val="18"/>
          <w:szCs w:val="18"/>
        </w:rPr>
        <w:tab/>
        <w:t>Postanowienia końcowe</w:t>
      </w:r>
    </w:p>
    <w:p w:rsidR="00772690" w:rsidRPr="00887862" w:rsidRDefault="00772690">
      <w:pPr>
        <w:jc w:val="both"/>
        <w:rPr>
          <w:rFonts w:ascii="Tahoma" w:hAnsi="Tahoma" w:cs="Tahoma"/>
          <w:sz w:val="18"/>
          <w:szCs w:val="18"/>
        </w:rPr>
      </w:pPr>
    </w:p>
    <w:p w:rsidR="00772690" w:rsidRPr="00887862" w:rsidRDefault="00772690">
      <w:pPr>
        <w:numPr>
          <w:ilvl w:val="0"/>
          <w:numId w:val="50"/>
        </w:numPr>
        <w:spacing w:after="0" w:line="240" w:lineRule="auto"/>
        <w:ind w:left="567" w:hanging="567"/>
        <w:jc w:val="both"/>
        <w:rPr>
          <w:rFonts w:ascii="Tahoma" w:hAnsi="Tahoma" w:cs="Tahoma"/>
          <w:sz w:val="18"/>
          <w:szCs w:val="18"/>
        </w:rPr>
      </w:pPr>
      <w:r w:rsidRPr="00887862">
        <w:rPr>
          <w:rFonts w:ascii="Tahoma" w:hAnsi="Tahoma" w:cs="Tahoma"/>
          <w:sz w:val="18"/>
          <w:szCs w:val="18"/>
        </w:rPr>
        <w:t>W sprawach nieuregulowanych niniejszą umową zastosowanie znajdują przepisy Kodeksu cywilnego, Ustawy oraz Rozporządzenia.</w:t>
      </w:r>
    </w:p>
    <w:p w:rsidR="00772690" w:rsidRPr="00887862" w:rsidRDefault="00772690">
      <w:pPr>
        <w:numPr>
          <w:ilvl w:val="0"/>
          <w:numId w:val="50"/>
        </w:numPr>
        <w:spacing w:after="0" w:line="240" w:lineRule="auto"/>
        <w:ind w:left="567" w:hanging="567"/>
        <w:jc w:val="both"/>
        <w:rPr>
          <w:rFonts w:ascii="Tahoma" w:hAnsi="Tahoma" w:cs="Tahoma"/>
          <w:sz w:val="18"/>
          <w:szCs w:val="18"/>
        </w:rPr>
      </w:pPr>
      <w:r w:rsidRPr="00887862">
        <w:rPr>
          <w:rFonts w:ascii="Tahoma" w:hAnsi="Tahoma" w:cs="Tahoma"/>
          <w:sz w:val="18"/>
          <w:szCs w:val="18"/>
        </w:rPr>
        <w:t>Zmiany niniejszej Umowy wymagają formy pisemnej pod rygorem nieważności.</w:t>
      </w:r>
    </w:p>
    <w:p w:rsidR="00772690" w:rsidRPr="00887862" w:rsidRDefault="00772690">
      <w:pPr>
        <w:numPr>
          <w:ilvl w:val="0"/>
          <w:numId w:val="50"/>
        </w:numPr>
        <w:spacing w:after="0" w:line="240" w:lineRule="auto"/>
        <w:ind w:left="567" w:hanging="567"/>
        <w:jc w:val="both"/>
        <w:rPr>
          <w:rFonts w:ascii="Tahoma" w:hAnsi="Tahoma" w:cs="Tahoma"/>
          <w:sz w:val="18"/>
          <w:szCs w:val="18"/>
        </w:rPr>
      </w:pPr>
      <w:r w:rsidRPr="00887862">
        <w:rPr>
          <w:rFonts w:ascii="Tahoma" w:hAnsi="Tahoma" w:cs="Tahoma"/>
          <w:sz w:val="18"/>
          <w:szCs w:val="18"/>
        </w:rPr>
        <w:t>Sądem właściwym dla sporów wynikłych z niniejszej Umowy, będzie Sąd właściwy</w:t>
      </w:r>
      <w:r w:rsidRPr="00887862">
        <w:rPr>
          <w:rFonts w:ascii="Tahoma" w:hAnsi="Tahoma" w:cs="Tahoma"/>
          <w:sz w:val="18"/>
          <w:szCs w:val="18"/>
        </w:rPr>
        <w:br/>
        <w:t>dla siedziby Zleceniodawcy.</w:t>
      </w:r>
    </w:p>
    <w:p w:rsidR="00772690" w:rsidRPr="00887862" w:rsidRDefault="00772690">
      <w:pPr>
        <w:numPr>
          <w:ilvl w:val="0"/>
          <w:numId w:val="50"/>
        </w:numPr>
        <w:spacing w:after="0" w:line="240" w:lineRule="auto"/>
        <w:ind w:left="567" w:hanging="567"/>
        <w:jc w:val="both"/>
        <w:rPr>
          <w:rFonts w:ascii="Tahoma" w:hAnsi="Tahoma" w:cs="Tahoma"/>
          <w:sz w:val="18"/>
          <w:szCs w:val="18"/>
        </w:rPr>
      </w:pPr>
      <w:r w:rsidRPr="00887862">
        <w:rPr>
          <w:rFonts w:ascii="Tahoma" w:hAnsi="Tahoma" w:cs="Tahoma"/>
          <w:sz w:val="18"/>
          <w:szCs w:val="18"/>
        </w:rPr>
        <w:t>Umowę sporządzono w trzech jednobrzmiących egzemplarzach, w tym jeden egzemplarz dla Wykonawcy i dwa egzemplarze dla Zamawiającego.</w:t>
      </w:r>
    </w:p>
    <w:p w:rsidR="00772690" w:rsidRPr="00887862" w:rsidRDefault="00772690">
      <w:pPr>
        <w:jc w:val="both"/>
        <w:rPr>
          <w:rFonts w:ascii="Tahoma" w:hAnsi="Tahoma" w:cs="Tahoma"/>
          <w:sz w:val="18"/>
          <w:szCs w:val="18"/>
        </w:rPr>
      </w:pPr>
    </w:p>
    <w:p w:rsidR="00772690" w:rsidRPr="00887862" w:rsidRDefault="00772690">
      <w:pPr>
        <w:jc w:val="both"/>
        <w:rPr>
          <w:rFonts w:ascii="Tahoma" w:hAnsi="Tahoma" w:cs="Tahoma"/>
          <w:sz w:val="18"/>
          <w:szCs w:val="18"/>
        </w:rPr>
      </w:pPr>
    </w:p>
    <w:p w:rsidR="00772690" w:rsidRPr="00887862" w:rsidRDefault="00772690">
      <w:pPr>
        <w:jc w:val="center"/>
        <w:rPr>
          <w:rFonts w:ascii="Tahoma" w:hAnsi="Tahoma" w:cs="Tahoma"/>
          <w:b/>
          <w:sz w:val="18"/>
          <w:szCs w:val="18"/>
        </w:rPr>
      </w:pPr>
      <w:r w:rsidRPr="00887862">
        <w:rPr>
          <w:rFonts w:ascii="Tahoma" w:hAnsi="Tahoma" w:cs="Tahoma"/>
          <w:b/>
          <w:sz w:val="18"/>
          <w:szCs w:val="18"/>
        </w:rPr>
        <w:t>ZLECENIODAWCA</w:t>
      </w:r>
      <w:r w:rsidRPr="00887862">
        <w:rPr>
          <w:rFonts w:ascii="Tahoma" w:hAnsi="Tahoma" w:cs="Tahoma"/>
          <w:b/>
          <w:sz w:val="18"/>
          <w:szCs w:val="18"/>
        </w:rPr>
        <w:tab/>
      </w:r>
      <w:r w:rsidRPr="00887862">
        <w:rPr>
          <w:rFonts w:ascii="Tahoma" w:hAnsi="Tahoma" w:cs="Tahoma"/>
          <w:b/>
          <w:sz w:val="18"/>
          <w:szCs w:val="18"/>
        </w:rPr>
        <w:tab/>
      </w:r>
      <w:r w:rsidRPr="00887862">
        <w:rPr>
          <w:rFonts w:ascii="Tahoma" w:hAnsi="Tahoma" w:cs="Tahoma"/>
          <w:b/>
          <w:sz w:val="18"/>
          <w:szCs w:val="18"/>
        </w:rPr>
        <w:tab/>
      </w:r>
      <w:r w:rsidRPr="00887862">
        <w:rPr>
          <w:rFonts w:ascii="Tahoma" w:hAnsi="Tahoma" w:cs="Tahoma"/>
          <w:b/>
          <w:sz w:val="18"/>
          <w:szCs w:val="18"/>
        </w:rPr>
        <w:tab/>
      </w:r>
      <w:r w:rsidRPr="00887862">
        <w:rPr>
          <w:rFonts w:ascii="Tahoma" w:hAnsi="Tahoma" w:cs="Tahoma"/>
          <w:b/>
          <w:sz w:val="18"/>
          <w:szCs w:val="18"/>
        </w:rPr>
        <w:tab/>
      </w:r>
      <w:r w:rsidRPr="00887862">
        <w:rPr>
          <w:rFonts w:ascii="Tahoma" w:hAnsi="Tahoma" w:cs="Tahoma"/>
          <w:b/>
          <w:sz w:val="18"/>
          <w:szCs w:val="18"/>
        </w:rPr>
        <w:tab/>
        <w:t>ZLECENIOBIORCA</w:t>
      </w:r>
    </w:p>
    <w:p w:rsidR="00772690" w:rsidRPr="00887862" w:rsidRDefault="00772690">
      <w:pPr>
        <w:rPr>
          <w:rFonts w:ascii="Tahoma" w:hAnsi="Tahoma" w:cs="Tahoma"/>
          <w:sz w:val="18"/>
          <w:szCs w:val="18"/>
        </w:rPr>
      </w:pPr>
    </w:p>
    <w:sectPr w:rsidR="00772690" w:rsidRPr="00887862" w:rsidSect="00365AB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690" w:rsidRDefault="00772690" w:rsidP="003C5BE3">
      <w:pPr>
        <w:spacing w:after="0" w:line="240" w:lineRule="auto"/>
      </w:pPr>
      <w:r>
        <w:separator/>
      </w:r>
    </w:p>
  </w:endnote>
  <w:endnote w:type="continuationSeparator" w:id="0">
    <w:p w:rsidR="00772690" w:rsidRDefault="00772690" w:rsidP="003C5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Segoe UI">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90" w:rsidRDefault="00772690">
    <w:pPr>
      <w:pStyle w:val="Footer"/>
      <w:jc w:val="right"/>
    </w:pPr>
    <w:fldSimple w:instr="PAGE   \* MERGEFORMAT">
      <w:r w:rsidRPr="00191E00">
        <w:rPr>
          <w:noProof/>
          <w:lang w:val="pl-PL"/>
        </w:rPr>
        <w:t>20</w:t>
      </w:r>
    </w:fldSimple>
  </w:p>
  <w:p w:rsidR="00772690" w:rsidRDefault="00772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690" w:rsidRDefault="00772690" w:rsidP="003C5BE3">
      <w:pPr>
        <w:spacing w:after="0" w:line="240" w:lineRule="auto"/>
      </w:pPr>
      <w:r>
        <w:separator/>
      </w:r>
    </w:p>
  </w:footnote>
  <w:footnote w:type="continuationSeparator" w:id="0">
    <w:p w:rsidR="00772690" w:rsidRDefault="00772690" w:rsidP="003C5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421"/>
    <w:multiLevelType w:val="multilevel"/>
    <w:tmpl w:val="04F43421"/>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1">
    <w:nsid w:val="09E07916"/>
    <w:multiLevelType w:val="multilevel"/>
    <w:tmpl w:val="09E07916"/>
    <w:lvl w:ilvl="0">
      <w:start w:val="1"/>
      <w:numFmt w:val="decimal"/>
      <w:lvlText w:val="%1."/>
      <w:lvlJc w:val="left"/>
      <w:pPr>
        <w:ind w:left="360" w:hanging="360"/>
      </w:pPr>
      <w:rPr>
        <w:rFonts w:cs="Times New Roman" w:hint="default"/>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abstractNum w:abstractNumId="2">
    <w:nsid w:val="0A062C4F"/>
    <w:multiLevelType w:val="multilevel"/>
    <w:tmpl w:val="0A062C4F"/>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3">
    <w:nsid w:val="0C0A0DDA"/>
    <w:multiLevelType w:val="multilevel"/>
    <w:tmpl w:val="0C0A0DDA"/>
    <w:lvl w:ilvl="0">
      <w:start w:val="1"/>
      <w:numFmt w:val="decimal"/>
      <w:lvlText w:val="%1."/>
      <w:lvlJc w:val="left"/>
      <w:pPr>
        <w:ind w:left="360" w:hanging="360"/>
      </w:pPr>
      <w:rPr>
        <w:rFonts w:cs="Times New Roman" w:hint="default"/>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abstractNum w:abstractNumId="4">
    <w:nsid w:val="0D9C58C7"/>
    <w:multiLevelType w:val="multilevel"/>
    <w:tmpl w:val="0D9C58C7"/>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5">
    <w:nsid w:val="1152391D"/>
    <w:multiLevelType w:val="multilevel"/>
    <w:tmpl w:val="1152391D"/>
    <w:lvl w:ilvl="0">
      <w:start w:val="1"/>
      <w:numFmt w:val="decimal"/>
      <w:lvlText w:val="%1."/>
      <w:lvlJc w:val="left"/>
      <w:pPr>
        <w:ind w:left="360" w:hanging="360"/>
      </w:pPr>
      <w:rPr>
        <w:rFonts w:cs="Times New Roman" w:hint="default"/>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abstractNum w:abstractNumId="6">
    <w:nsid w:val="11FB6D81"/>
    <w:multiLevelType w:val="multilevel"/>
    <w:tmpl w:val="11FB6D81"/>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7">
    <w:nsid w:val="131B244E"/>
    <w:multiLevelType w:val="multilevel"/>
    <w:tmpl w:val="131B244E"/>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8">
    <w:nsid w:val="187F678D"/>
    <w:multiLevelType w:val="multilevel"/>
    <w:tmpl w:val="187F678D"/>
    <w:lvl w:ilvl="0">
      <w:start w:val="1"/>
      <w:numFmt w:val="decimal"/>
      <w:lvlText w:val="%1."/>
      <w:lvlJc w:val="left"/>
      <w:pPr>
        <w:ind w:left="360" w:hanging="360"/>
      </w:pPr>
      <w:rPr>
        <w:rFonts w:cs="Times New Roman" w:hint="default"/>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abstractNum w:abstractNumId="9">
    <w:nsid w:val="19190D47"/>
    <w:multiLevelType w:val="multilevel"/>
    <w:tmpl w:val="19190D47"/>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10">
    <w:nsid w:val="1B7F1A0C"/>
    <w:multiLevelType w:val="multilevel"/>
    <w:tmpl w:val="1B7F1A0C"/>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11">
    <w:nsid w:val="1C245933"/>
    <w:multiLevelType w:val="multilevel"/>
    <w:tmpl w:val="1C245933"/>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12">
    <w:nsid w:val="29A96AFE"/>
    <w:multiLevelType w:val="multilevel"/>
    <w:tmpl w:val="29A96AFE"/>
    <w:lvl w:ilvl="0">
      <w:start w:val="1"/>
      <w:numFmt w:val="decimal"/>
      <w:lvlText w:val="%1."/>
      <w:lvlJc w:val="left"/>
      <w:pPr>
        <w:ind w:left="360" w:hanging="360"/>
      </w:pPr>
      <w:rPr>
        <w:rFonts w:cs="Times New Roman" w:hint="default"/>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abstractNum w:abstractNumId="13">
    <w:nsid w:val="2BAA5134"/>
    <w:multiLevelType w:val="multilevel"/>
    <w:tmpl w:val="2BAA5134"/>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14">
    <w:nsid w:val="2DB76F3A"/>
    <w:multiLevelType w:val="multilevel"/>
    <w:tmpl w:val="2DB76F3A"/>
    <w:lvl w:ilvl="0">
      <w:start w:val="1"/>
      <w:numFmt w:val="decimal"/>
      <w:lvlText w:val="%1."/>
      <w:lvlJc w:val="left"/>
      <w:pPr>
        <w:ind w:left="360" w:hanging="360"/>
      </w:pPr>
      <w:rPr>
        <w:rFonts w:cs="Times New Roman" w:hint="default"/>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abstractNum w:abstractNumId="15">
    <w:nsid w:val="2DEC0323"/>
    <w:multiLevelType w:val="multilevel"/>
    <w:tmpl w:val="2DEC0323"/>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16">
    <w:nsid w:val="31985B26"/>
    <w:multiLevelType w:val="multilevel"/>
    <w:tmpl w:val="31985B26"/>
    <w:lvl w:ilvl="0">
      <w:start w:val="1"/>
      <w:numFmt w:val="decimal"/>
      <w:lvlText w:val="%1."/>
      <w:lvlJc w:val="left"/>
      <w:pPr>
        <w:ind w:left="360" w:hanging="360"/>
      </w:pPr>
      <w:rPr>
        <w:rFonts w:cs="Times New Roman" w:hint="default"/>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abstractNum w:abstractNumId="17">
    <w:nsid w:val="32023FC0"/>
    <w:multiLevelType w:val="multilevel"/>
    <w:tmpl w:val="32023FC0"/>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18">
    <w:nsid w:val="350959B9"/>
    <w:multiLevelType w:val="multilevel"/>
    <w:tmpl w:val="350959B9"/>
    <w:lvl w:ilvl="0">
      <w:start w:val="1"/>
      <w:numFmt w:val="decimal"/>
      <w:lvlText w:val="%1."/>
      <w:lvlJc w:val="left"/>
      <w:pPr>
        <w:ind w:left="360" w:hanging="360"/>
      </w:pPr>
      <w:rPr>
        <w:rFonts w:cs="Times New Roman" w:hint="default"/>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abstractNum w:abstractNumId="19">
    <w:nsid w:val="37667F37"/>
    <w:multiLevelType w:val="multilevel"/>
    <w:tmpl w:val="37667F37"/>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20">
    <w:nsid w:val="37D65218"/>
    <w:multiLevelType w:val="multilevel"/>
    <w:tmpl w:val="37D65218"/>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21">
    <w:nsid w:val="397B759B"/>
    <w:multiLevelType w:val="multilevel"/>
    <w:tmpl w:val="397B759B"/>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22">
    <w:nsid w:val="3E6E442D"/>
    <w:multiLevelType w:val="multilevel"/>
    <w:tmpl w:val="3E6E442D"/>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23">
    <w:nsid w:val="406E6DDD"/>
    <w:multiLevelType w:val="multilevel"/>
    <w:tmpl w:val="406E6DDD"/>
    <w:lvl w:ilvl="0">
      <w:start w:val="1"/>
      <w:numFmt w:val="decimal"/>
      <w:lvlText w:val="%1."/>
      <w:lvlJc w:val="left"/>
      <w:pPr>
        <w:ind w:left="360" w:hanging="360"/>
      </w:pPr>
      <w:rPr>
        <w:rFonts w:cs="Times New Roman" w:hint="default"/>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abstractNum w:abstractNumId="24">
    <w:nsid w:val="43501A30"/>
    <w:multiLevelType w:val="multilevel"/>
    <w:tmpl w:val="43501A30"/>
    <w:lvl w:ilvl="0">
      <w:start w:val="1"/>
      <w:numFmt w:val="bullet"/>
      <w:lvlText w:val=""/>
      <w:lvlJc w:val="left"/>
      <w:pPr>
        <w:tabs>
          <w:tab w:val="left" w:pos="720"/>
        </w:tabs>
        <w:ind w:left="720" w:hanging="360"/>
      </w:pPr>
      <w:rPr>
        <w:rFonts w:ascii="Symbol" w:eastAsia="Times New Roman" w:hAnsi="Symbol" w:hint="default"/>
        <w:u w:val="none"/>
      </w:rPr>
    </w:lvl>
    <w:lvl w:ilvl="1" w:tentative="1">
      <w:start w:val="1"/>
      <w:numFmt w:val="bullet"/>
      <w:lvlText w:val="o"/>
      <w:lvlJc w:val="left"/>
      <w:pPr>
        <w:tabs>
          <w:tab w:val="left" w:pos="1440"/>
        </w:tabs>
        <w:ind w:left="1440" w:hanging="360"/>
      </w:pPr>
      <w:rPr>
        <w:rFonts w:ascii="Courier New" w:eastAsia="Times New Roman" w:hAnsi="Courier New" w:hint="default"/>
        <w:u w:val="none"/>
      </w:rPr>
    </w:lvl>
    <w:lvl w:ilvl="2" w:tentative="1">
      <w:start w:val="1"/>
      <w:numFmt w:val="bullet"/>
      <w:lvlText w:val=""/>
      <w:lvlJc w:val="left"/>
      <w:pPr>
        <w:tabs>
          <w:tab w:val="left" w:pos="2160"/>
        </w:tabs>
        <w:ind w:left="2160" w:hanging="360"/>
      </w:pPr>
      <w:rPr>
        <w:rFonts w:ascii="Wingdings" w:eastAsia="Times New Roman" w:hAnsi="Wingdings" w:hint="default"/>
        <w:u w:val="none"/>
      </w:rPr>
    </w:lvl>
    <w:lvl w:ilvl="3" w:tentative="1">
      <w:start w:val="1"/>
      <w:numFmt w:val="bullet"/>
      <w:lvlText w:val=""/>
      <w:lvlJc w:val="left"/>
      <w:pPr>
        <w:tabs>
          <w:tab w:val="left" w:pos="2880"/>
        </w:tabs>
        <w:ind w:left="2880" w:hanging="360"/>
      </w:pPr>
      <w:rPr>
        <w:rFonts w:ascii="Symbol" w:eastAsia="Times New Roman" w:hAnsi="Symbol" w:hint="default"/>
        <w:u w:val="none"/>
      </w:rPr>
    </w:lvl>
    <w:lvl w:ilvl="4" w:tentative="1">
      <w:start w:val="1"/>
      <w:numFmt w:val="bullet"/>
      <w:lvlText w:val="o"/>
      <w:lvlJc w:val="left"/>
      <w:pPr>
        <w:tabs>
          <w:tab w:val="left" w:pos="3600"/>
        </w:tabs>
        <w:ind w:left="3600" w:hanging="360"/>
      </w:pPr>
      <w:rPr>
        <w:rFonts w:ascii="Courier New" w:eastAsia="Times New Roman" w:hAnsi="Courier New" w:hint="default"/>
        <w:u w:val="none"/>
      </w:rPr>
    </w:lvl>
    <w:lvl w:ilvl="5" w:tentative="1">
      <w:start w:val="1"/>
      <w:numFmt w:val="bullet"/>
      <w:lvlText w:val=""/>
      <w:lvlJc w:val="left"/>
      <w:pPr>
        <w:tabs>
          <w:tab w:val="left" w:pos="4320"/>
        </w:tabs>
        <w:ind w:left="4320" w:hanging="360"/>
      </w:pPr>
      <w:rPr>
        <w:rFonts w:ascii="Wingdings" w:eastAsia="Times New Roman" w:hAnsi="Wingdings" w:hint="default"/>
        <w:u w:val="none"/>
      </w:rPr>
    </w:lvl>
    <w:lvl w:ilvl="6" w:tentative="1">
      <w:start w:val="1"/>
      <w:numFmt w:val="bullet"/>
      <w:lvlText w:val=""/>
      <w:lvlJc w:val="left"/>
      <w:pPr>
        <w:tabs>
          <w:tab w:val="left" w:pos="5040"/>
        </w:tabs>
        <w:ind w:left="5040" w:hanging="360"/>
      </w:pPr>
      <w:rPr>
        <w:rFonts w:ascii="Symbol" w:eastAsia="Times New Roman" w:hAnsi="Symbol" w:hint="default"/>
        <w:u w:val="none"/>
      </w:rPr>
    </w:lvl>
    <w:lvl w:ilvl="7" w:tentative="1">
      <w:start w:val="1"/>
      <w:numFmt w:val="bullet"/>
      <w:lvlText w:val="o"/>
      <w:lvlJc w:val="left"/>
      <w:pPr>
        <w:tabs>
          <w:tab w:val="left" w:pos="5760"/>
        </w:tabs>
        <w:ind w:left="5760" w:hanging="360"/>
      </w:pPr>
      <w:rPr>
        <w:rFonts w:ascii="Courier New" w:eastAsia="Times New Roman" w:hAnsi="Courier New" w:hint="default"/>
        <w:u w:val="none"/>
      </w:rPr>
    </w:lvl>
    <w:lvl w:ilvl="8" w:tentative="1">
      <w:start w:val="1"/>
      <w:numFmt w:val="bullet"/>
      <w:lvlText w:val=""/>
      <w:lvlJc w:val="left"/>
      <w:pPr>
        <w:tabs>
          <w:tab w:val="left" w:pos="6480"/>
        </w:tabs>
        <w:ind w:left="6480" w:hanging="360"/>
      </w:pPr>
      <w:rPr>
        <w:rFonts w:ascii="Wingdings" w:eastAsia="Times New Roman" w:hAnsi="Wingdings" w:hint="default"/>
        <w:u w:val="none"/>
      </w:rPr>
    </w:lvl>
  </w:abstractNum>
  <w:abstractNum w:abstractNumId="25">
    <w:nsid w:val="4787372D"/>
    <w:multiLevelType w:val="multilevel"/>
    <w:tmpl w:val="4787372D"/>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26">
    <w:nsid w:val="552C44B6"/>
    <w:multiLevelType w:val="multilevel"/>
    <w:tmpl w:val="552C44B6"/>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27">
    <w:nsid w:val="563D2478"/>
    <w:multiLevelType w:val="multilevel"/>
    <w:tmpl w:val="563D2478"/>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28">
    <w:nsid w:val="591C576C"/>
    <w:multiLevelType w:val="multilevel"/>
    <w:tmpl w:val="591C576C"/>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29">
    <w:nsid w:val="59555966"/>
    <w:multiLevelType w:val="multilevel"/>
    <w:tmpl w:val="59555966"/>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30">
    <w:nsid w:val="5D4A38F6"/>
    <w:multiLevelType w:val="multilevel"/>
    <w:tmpl w:val="5D4A38F6"/>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31">
    <w:nsid w:val="63F462B8"/>
    <w:multiLevelType w:val="multilevel"/>
    <w:tmpl w:val="63F462B8"/>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32">
    <w:nsid w:val="65AA01D5"/>
    <w:multiLevelType w:val="multilevel"/>
    <w:tmpl w:val="65AA01D5"/>
    <w:lvl w:ilvl="0">
      <w:start w:val="1"/>
      <w:numFmt w:val="decimal"/>
      <w:lvlText w:val="%1."/>
      <w:lvlJc w:val="left"/>
      <w:pPr>
        <w:ind w:left="360" w:hanging="360"/>
      </w:pPr>
      <w:rPr>
        <w:rFonts w:cs="Times New Roman" w:hint="default"/>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abstractNum w:abstractNumId="33">
    <w:nsid w:val="66E70255"/>
    <w:multiLevelType w:val="multilevel"/>
    <w:tmpl w:val="66E70255"/>
    <w:lvl w:ilvl="0">
      <w:start w:val="1"/>
      <w:numFmt w:val="decimal"/>
      <w:lvlText w:val="%1."/>
      <w:lvlJc w:val="left"/>
      <w:pPr>
        <w:ind w:left="360" w:hanging="360"/>
      </w:pPr>
      <w:rPr>
        <w:rFonts w:cs="Times New Roman" w:hint="default"/>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abstractNum w:abstractNumId="34">
    <w:nsid w:val="66FE7D46"/>
    <w:multiLevelType w:val="multilevel"/>
    <w:tmpl w:val="66FE7D46"/>
    <w:lvl w:ilvl="0">
      <w:start w:val="1"/>
      <w:numFmt w:val="decimal"/>
      <w:lvlText w:val="%1."/>
      <w:lvlJc w:val="left"/>
      <w:pPr>
        <w:tabs>
          <w:tab w:val="left" w:pos="720"/>
        </w:tabs>
        <w:ind w:left="720" w:hanging="360"/>
      </w:pPr>
      <w:rPr>
        <w:rFonts w:cs="Times New Roman" w:hint="default"/>
        <w:u w:val="none"/>
      </w:rPr>
    </w:lvl>
    <w:lvl w:ilvl="1" w:tentative="1">
      <w:start w:val="1"/>
      <w:numFmt w:val="lowerLetter"/>
      <w:lvlText w:val="%2."/>
      <w:lvlJc w:val="left"/>
      <w:pPr>
        <w:tabs>
          <w:tab w:val="left" w:pos="1440"/>
        </w:tabs>
        <w:ind w:left="1440" w:hanging="360"/>
      </w:pPr>
      <w:rPr>
        <w:rFonts w:cs="Times New Roman" w:hint="default"/>
        <w:u w:val="none"/>
      </w:rPr>
    </w:lvl>
    <w:lvl w:ilvl="2" w:tentative="1">
      <w:start w:val="1"/>
      <w:numFmt w:val="lowerRoman"/>
      <w:lvlText w:val="%3."/>
      <w:lvlJc w:val="right"/>
      <w:pPr>
        <w:tabs>
          <w:tab w:val="left" w:pos="2160"/>
        </w:tabs>
        <w:ind w:left="2160" w:hanging="180"/>
      </w:pPr>
      <w:rPr>
        <w:rFonts w:cs="Times New Roman" w:hint="default"/>
        <w:u w:val="none"/>
      </w:rPr>
    </w:lvl>
    <w:lvl w:ilvl="3" w:tentative="1">
      <w:start w:val="1"/>
      <w:numFmt w:val="decimal"/>
      <w:lvlText w:val="%4."/>
      <w:lvlJc w:val="left"/>
      <w:pPr>
        <w:tabs>
          <w:tab w:val="left" w:pos="2880"/>
        </w:tabs>
        <w:ind w:left="2880" w:hanging="360"/>
      </w:pPr>
      <w:rPr>
        <w:rFonts w:cs="Times New Roman" w:hint="default"/>
        <w:u w:val="none"/>
      </w:rPr>
    </w:lvl>
    <w:lvl w:ilvl="4" w:tentative="1">
      <w:start w:val="1"/>
      <w:numFmt w:val="lowerLetter"/>
      <w:lvlText w:val="%5."/>
      <w:lvlJc w:val="left"/>
      <w:pPr>
        <w:tabs>
          <w:tab w:val="left" w:pos="3600"/>
        </w:tabs>
        <w:ind w:left="3600" w:hanging="360"/>
      </w:pPr>
      <w:rPr>
        <w:rFonts w:cs="Times New Roman" w:hint="default"/>
        <w:u w:val="none"/>
      </w:rPr>
    </w:lvl>
    <w:lvl w:ilvl="5" w:tentative="1">
      <w:start w:val="1"/>
      <w:numFmt w:val="lowerRoman"/>
      <w:lvlText w:val="%6."/>
      <w:lvlJc w:val="right"/>
      <w:pPr>
        <w:tabs>
          <w:tab w:val="left" w:pos="4320"/>
        </w:tabs>
        <w:ind w:left="4320" w:hanging="180"/>
      </w:pPr>
      <w:rPr>
        <w:rFonts w:cs="Times New Roman" w:hint="default"/>
        <w:u w:val="none"/>
      </w:rPr>
    </w:lvl>
    <w:lvl w:ilvl="6" w:tentative="1">
      <w:start w:val="1"/>
      <w:numFmt w:val="decimal"/>
      <w:lvlText w:val="%7."/>
      <w:lvlJc w:val="left"/>
      <w:pPr>
        <w:tabs>
          <w:tab w:val="left" w:pos="5040"/>
        </w:tabs>
        <w:ind w:left="5040" w:hanging="360"/>
      </w:pPr>
      <w:rPr>
        <w:rFonts w:cs="Times New Roman" w:hint="default"/>
        <w:u w:val="none"/>
      </w:rPr>
    </w:lvl>
    <w:lvl w:ilvl="7" w:tentative="1">
      <w:start w:val="1"/>
      <w:numFmt w:val="lowerLetter"/>
      <w:lvlText w:val="%8."/>
      <w:lvlJc w:val="left"/>
      <w:pPr>
        <w:tabs>
          <w:tab w:val="left" w:pos="5760"/>
        </w:tabs>
        <w:ind w:left="5760" w:hanging="360"/>
      </w:pPr>
      <w:rPr>
        <w:rFonts w:cs="Times New Roman" w:hint="default"/>
        <w:u w:val="none"/>
      </w:rPr>
    </w:lvl>
    <w:lvl w:ilvl="8" w:tentative="1">
      <w:start w:val="1"/>
      <w:numFmt w:val="lowerRoman"/>
      <w:lvlText w:val="%9."/>
      <w:lvlJc w:val="right"/>
      <w:pPr>
        <w:tabs>
          <w:tab w:val="left" w:pos="6480"/>
        </w:tabs>
        <w:ind w:left="6480" w:hanging="180"/>
      </w:pPr>
      <w:rPr>
        <w:rFonts w:cs="Times New Roman" w:hint="default"/>
        <w:u w:val="none"/>
      </w:rPr>
    </w:lvl>
  </w:abstractNum>
  <w:abstractNum w:abstractNumId="35">
    <w:nsid w:val="69DD20AF"/>
    <w:multiLevelType w:val="multilevel"/>
    <w:tmpl w:val="69DD20AF"/>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36">
    <w:nsid w:val="6B4051ED"/>
    <w:multiLevelType w:val="multilevel"/>
    <w:tmpl w:val="6B4051ED"/>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37">
    <w:nsid w:val="6B5019F5"/>
    <w:multiLevelType w:val="multilevel"/>
    <w:tmpl w:val="6B5019F5"/>
    <w:lvl w:ilvl="0">
      <w:start w:val="1"/>
      <w:numFmt w:val="decimal"/>
      <w:lvlText w:val="%1."/>
      <w:lvlJc w:val="left"/>
      <w:pPr>
        <w:ind w:left="360" w:hanging="360"/>
      </w:pPr>
      <w:rPr>
        <w:rFonts w:cs="Times New Roman" w:hint="default"/>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abstractNum w:abstractNumId="38">
    <w:nsid w:val="6C0308D9"/>
    <w:multiLevelType w:val="multilevel"/>
    <w:tmpl w:val="6C0308D9"/>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39">
    <w:nsid w:val="6F783036"/>
    <w:multiLevelType w:val="multilevel"/>
    <w:tmpl w:val="6F783036"/>
    <w:lvl w:ilvl="0">
      <w:start w:val="1"/>
      <w:numFmt w:val="decimal"/>
      <w:lvlText w:val="%1."/>
      <w:lvlJc w:val="left"/>
      <w:pPr>
        <w:ind w:left="360" w:hanging="360"/>
      </w:pPr>
      <w:rPr>
        <w:rFonts w:cs="Times New Roman" w:hint="default"/>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abstractNum w:abstractNumId="40">
    <w:nsid w:val="70BA5BA7"/>
    <w:multiLevelType w:val="multilevel"/>
    <w:tmpl w:val="70BA5BA7"/>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41">
    <w:nsid w:val="71EB05A8"/>
    <w:multiLevelType w:val="multilevel"/>
    <w:tmpl w:val="71EB05A8"/>
    <w:lvl w:ilvl="0">
      <w:start w:val="3"/>
      <w:numFmt w:val="decimal"/>
      <w:lvlText w:val="%1."/>
      <w:lvlJc w:val="left"/>
      <w:pPr>
        <w:tabs>
          <w:tab w:val="left" w:pos="432"/>
        </w:tabs>
        <w:ind w:left="720"/>
      </w:pPr>
      <w:rPr>
        <w:rFonts w:ascii="Arial" w:eastAsia="Times New Roman" w:hAnsi="Arial" w:cs="Times New Roman" w:hint="default"/>
        <w:color w:val="000000"/>
        <w:sz w:val="22"/>
        <w:u w:val="none" w:color="000000"/>
      </w:rPr>
    </w:lvl>
    <w:lvl w:ilvl="1" w:tentative="1">
      <w:numFmt w:val="decimal"/>
      <w:lvlText w:val=""/>
      <w:lvlJc w:val="left"/>
      <w:rPr>
        <w:rFonts w:cs="Times New Roman" w:hint="default"/>
        <w:u w:val="none"/>
      </w:rPr>
    </w:lvl>
    <w:lvl w:ilvl="2" w:tentative="1">
      <w:numFmt w:val="decimal"/>
      <w:lvlText w:val=""/>
      <w:lvlJc w:val="left"/>
      <w:rPr>
        <w:rFonts w:cs="Times New Roman" w:hint="default"/>
        <w:u w:val="none"/>
      </w:rPr>
    </w:lvl>
    <w:lvl w:ilvl="3" w:tentative="1">
      <w:numFmt w:val="decimal"/>
      <w:lvlText w:val=""/>
      <w:lvlJc w:val="left"/>
      <w:rPr>
        <w:rFonts w:cs="Times New Roman" w:hint="default"/>
        <w:u w:val="none"/>
      </w:rPr>
    </w:lvl>
    <w:lvl w:ilvl="4" w:tentative="1">
      <w:numFmt w:val="decimal"/>
      <w:lvlText w:val=""/>
      <w:lvlJc w:val="left"/>
      <w:rPr>
        <w:rFonts w:cs="Times New Roman" w:hint="default"/>
        <w:u w:val="none"/>
      </w:rPr>
    </w:lvl>
    <w:lvl w:ilvl="5" w:tentative="1">
      <w:numFmt w:val="decimal"/>
      <w:lvlText w:val=""/>
      <w:lvlJc w:val="left"/>
      <w:rPr>
        <w:rFonts w:cs="Times New Roman" w:hint="default"/>
        <w:u w:val="none"/>
      </w:rPr>
    </w:lvl>
    <w:lvl w:ilvl="6" w:tentative="1">
      <w:numFmt w:val="decimal"/>
      <w:lvlText w:val=""/>
      <w:lvlJc w:val="left"/>
      <w:rPr>
        <w:rFonts w:cs="Times New Roman" w:hint="default"/>
        <w:u w:val="none"/>
      </w:rPr>
    </w:lvl>
    <w:lvl w:ilvl="7" w:tentative="1">
      <w:numFmt w:val="decimal"/>
      <w:lvlText w:val=""/>
      <w:lvlJc w:val="left"/>
      <w:rPr>
        <w:rFonts w:cs="Times New Roman" w:hint="default"/>
        <w:u w:val="none"/>
      </w:rPr>
    </w:lvl>
    <w:lvl w:ilvl="8" w:tentative="1">
      <w:numFmt w:val="decimal"/>
      <w:lvlText w:val=""/>
      <w:lvlJc w:val="left"/>
      <w:rPr>
        <w:rFonts w:cs="Times New Roman" w:hint="default"/>
        <w:u w:val="none"/>
      </w:rPr>
    </w:lvl>
  </w:abstractNum>
  <w:abstractNum w:abstractNumId="42">
    <w:nsid w:val="75563B68"/>
    <w:multiLevelType w:val="multilevel"/>
    <w:tmpl w:val="D66EC54E"/>
    <w:lvl w:ilvl="0">
      <w:start w:val="1"/>
      <w:numFmt w:val="decimal"/>
      <w:lvlText w:val="%1."/>
      <w:lvlJc w:val="left"/>
      <w:pPr>
        <w:ind w:left="360" w:hanging="360"/>
      </w:pPr>
      <w:rPr>
        <w:rFonts w:cs="Times New Roman" w:hint="default"/>
        <w:b w:val="0"/>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abstractNum w:abstractNumId="43">
    <w:nsid w:val="755936B9"/>
    <w:multiLevelType w:val="multilevel"/>
    <w:tmpl w:val="755936B9"/>
    <w:lvl w:ilvl="0">
      <w:start w:val="1"/>
      <w:numFmt w:val="decimal"/>
      <w:lvlText w:val="%1."/>
      <w:lvlJc w:val="left"/>
      <w:pPr>
        <w:ind w:left="360" w:hanging="360"/>
      </w:pPr>
      <w:rPr>
        <w:rFonts w:cs="Times New Roman" w:hint="default"/>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abstractNum w:abstractNumId="44">
    <w:nsid w:val="771B26A1"/>
    <w:multiLevelType w:val="multilevel"/>
    <w:tmpl w:val="771B26A1"/>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45">
    <w:nsid w:val="78006604"/>
    <w:multiLevelType w:val="multilevel"/>
    <w:tmpl w:val="78006604"/>
    <w:lvl w:ilvl="0">
      <w:start w:val="1"/>
      <w:numFmt w:val="decimal"/>
      <w:lvlText w:val="%1."/>
      <w:lvlJc w:val="left"/>
      <w:pPr>
        <w:ind w:left="360" w:hanging="360"/>
      </w:pPr>
      <w:rPr>
        <w:rFonts w:cs="Times New Roman" w:hint="default"/>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abstractNum w:abstractNumId="46">
    <w:nsid w:val="786C12CB"/>
    <w:multiLevelType w:val="multilevel"/>
    <w:tmpl w:val="786C12CB"/>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47">
    <w:nsid w:val="78AB02E3"/>
    <w:multiLevelType w:val="multilevel"/>
    <w:tmpl w:val="78AB02E3"/>
    <w:lvl w:ilvl="0">
      <w:start w:val="1"/>
      <w:numFmt w:val="decimal"/>
      <w:lvlText w:val="%1."/>
      <w:lvlJc w:val="left"/>
      <w:pPr>
        <w:tabs>
          <w:tab w:val="left" w:pos="360"/>
        </w:tabs>
        <w:ind w:left="360" w:hanging="360"/>
      </w:pPr>
      <w:rPr>
        <w:rFonts w:cs="Times New Roman" w:hint="default"/>
        <w:u w:val="none"/>
      </w:rPr>
    </w:lvl>
    <w:lvl w:ilvl="1" w:tentative="1">
      <w:start w:val="1"/>
      <w:numFmt w:val="lowerLetter"/>
      <w:lvlText w:val="%2."/>
      <w:lvlJc w:val="left"/>
      <w:pPr>
        <w:tabs>
          <w:tab w:val="left" w:pos="1440"/>
        </w:tabs>
        <w:ind w:left="1440" w:hanging="360"/>
      </w:pPr>
      <w:rPr>
        <w:rFonts w:cs="Times New Roman" w:hint="default"/>
        <w:u w:val="none"/>
      </w:rPr>
    </w:lvl>
    <w:lvl w:ilvl="2" w:tentative="1">
      <w:start w:val="1"/>
      <w:numFmt w:val="lowerRoman"/>
      <w:lvlText w:val="%3."/>
      <w:lvlJc w:val="right"/>
      <w:pPr>
        <w:tabs>
          <w:tab w:val="left" w:pos="2160"/>
        </w:tabs>
        <w:ind w:left="2160" w:hanging="180"/>
      </w:pPr>
      <w:rPr>
        <w:rFonts w:cs="Times New Roman" w:hint="default"/>
        <w:u w:val="none"/>
      </w:rPr>
    </w:lvl>
    <w:lvl w:ilvl="3" w:tentative="1">
      <w:start w:val="1"/>
      <w:numFmt w:val="decimal"/>
      <w:lvlText w:val="%4."/>
      <w:lvlJc w:val="left"/>
      <w:pPr>
        <w:tabs>
          <w:tab w:val="left" w:pos="2880"/>
        </w:tabs>
        <w:ind w:left="2880" w:hanging="360"/>
      </w:pPr>
      <w:rPr>
        <w:rFonts w:cs="Times New Roman" w:hint="default"/>
        <w:u w:val="none"/>
      </w:rPr>
    </w:lvl>
    <w:lvl w:ilvl="4" w:tentative="1">
      <w:start w:val="1"/>
      <w:numFmt w:val="lowerLetter"/>
      <w:lvlText w:val="%5."/>
      <w:lvlJc w:val="left"/>
      <w:pPr>
        <w:tabs>
          <w:tab w:val="left" w:pos="3600"/>
        </w:tabs>
        <w:ind w:left="3600" w:hanging="360"/>
      </w:pPr>
      <w:rPr>
        <w:rFonts w:cs="Times New Roman" w:hint="default"/>
        <w:u w:val="none"/>
      </w:rPr>
    </w:lvl>
    <w:lvl w:ilvl="5" w:tentative="1">
      <w:start w:val="1"/>
      <w:numFmt w:val="lowerRoman"/>
      <w:lvlText w:val="%6."/>
      <w:lvlJc w:val="right"/>
      <w:pPr>
        <w:tabs>
          <w:tab w:val="left" w:pos="4320"/>
        </w:tabs>
        <w:ind w:left="4320" w:hanging="180"/>
      </w:pPr>
      <w:rPr>
        <w:rFonts w:cs="Times New Roman" w:hint="default"/>
        <w:u w:val="none"/>
      </w:rPr>
    </w:lvl>
    <w:lvl w:ilvl="6" w:tentative="1">
      <w:start w:val="1"/>
      <w:numFmt w:val="decimal"/>
      <w:lvlText w:val="%7."/>
      <w:lvlJc w:val="left"/>
      <w:pPr>
        <w:tabs>
          <w:tab w:val="left" w:pos="5040"/>
        </w:tabs>
        <w:ind w:left="5040" w:hanging="360"/>
      </w:pPr>
      <w:rPr>
        <w:rFonts w:cs="Times New Roman" w:hint="default"/>
        <w:u w:val="none"/>
      </w:rPr>
    </w:lvl>
    <w:lvl w:ilvl="7" w:tentative="1">
      <w:start w:val="1"/>
      <w:numFmt w:val="lowerLetter"/>
      <w:lvlText w:val="%8."/>
      <w:lvlJc w:val="left"/>
      <w:pPr>
        <w:tabs>
          <w:tab w:val="left" w:pos="5760"/>
        </w:tabs>
        <w:ind w:left="5760" w:hanging="360"/>
      </w:pPr>
      <w:rPr>
        <w:rFonts w:cs="Times New Roman" w:hint="default"/>
        <w:u w:val="none"/>
      </w:rPr>
    </w:lvl>
    <w:lvl w:ilvl="8" w:tentative="1">
      <w:start w:val="1"/>
      <w:numFmt w:val="lowerRoman"/>
      <w:lvlText w:val="%9."/>
      <w:lvlJc w:val="right"/>
      <w:pPr>
        <w:tabs>
          <w:tab w:val="left" w:pos="6480"/>
        </w:tabs>
        <w:ind w:left="6480" w:hanging="180"/>
      </w:pPr>
      <w:rPr>
        <w:rFonts w:cs="Times New Roman" w:hint="default"/>
        <w:u w:val="none"/>
      </w:rPr>
    </w:lvl>
  </w:abstractNum>
  <w:abstractNum w:abstractNumId="48">
    <w:nsid w:val="7C0D4758"/>
    <w:multiLevelType w:val="multilevel"/>
    <w:tmpl w:val="7C0D4758"/>
    <w:lvl w:ilvl="0">
      <w:start w:val="1"/>
      <w:numFmt w:val="decimal"/>
      <w:lvlText w:val="%1)"/>
      <w:lvlJc w:val="left"/>
      <w:pPr>
        <w:ind w:left="720" w:hanging="360"/>
      </w:pPr>
      <w:rPr>
        <w:rFonts w:cs="Times New Roman" w:hint="default"/>
        <w:u w:val="none"/>
      </w:rPr>
    </w:lvl>
    <w:lvl w:ilvl="1" w:tentative="1">
      <w:start w:val="1"/>
      <w:numFmt w:val="lowerLetter"/>
      <w:lvlText w:val="%2."/>
      <w:lvlJc w:val="left"/>
      <w:pPr>
        <w:ind w:left="1440" w:hanging="360"/>
      </w:pPr>
      <w:rPr>
        <w:rFonts w:cs="Times New Roman" w:hint="default"/>
        <w:u w:val="none"/>
      </w:rPr>
    </w:lvl>
    <w:lvl w:ilvl="2" w:tentative="1">
      <w:start w:val="1"/>
      <w:numFmt w:val="lowerRoman"/>
      <w:lvlText w:val="%3."/>
      <w:lvlJc w:val="right"/>
      <w:pPr>
        <w:ind w:left="2160" w:hanging="180"/>
      </w:pPr>
      <w:rPr>
        <w:rFonts w:cs="Times New Roman" w:hint="default"/>
        <w:u w:val="none"/>
      </w:rPr>
    </w:lvl>
    <w:lvl w:ilvl="3" w:tentative="1">
      <w:start w:val="1"/>
      <w:numFmt w:val="decimal"/>
      <w:lvlText w:val="%4."/>
      <w:lvlJc w:val="left"/>
      <w:pPr>
        <w:ind w:left="2880" w:hanging="360"/>
      </w:pPr>
      <w:rPr>
        <w:rFonts w:cs="Times New Roman" w:hint="default"/>
        <w:u w:val="none"/>
      </w:rPr>
    </w:lvl>
    <w:lvl w:ilvl="4" w:tentative="1">
      <w:start w:val="1"/>
      <w:numFmt w:val="lowerLetter"/>
      <w:lvlText w:val="%5."/>
      <w:lvlJc w:val="left"/>
      <w:pPr>
        <w:ind w:left="3600" w:hanging="360"/>
      </w:pPr>
      <w:rPr>
        <w:rFonts w:cs="Times New Roman" w:hint="default"/>
        <w:u w:val="none"/>
      </w:rPr>
    </w:lvl>
    <w:lvl w:ilvl="5" w:tentative="1">
      <w:start w:val="1"/>
      <w:numFmt w:val="lowerRoman"/>
      <w:lvlText w:val="%6."/>
      <w:lvlJc w:val="right"/>
      <w:pPr>
        <w:ind w:left="4320" w:hanging="180"/>
      </w:pPr>
      <w:rPr>
        <w:rFonts w:cs="Times New Roman" w:hint="default"/>
        <w:u w:val="none"/>
      </w:rPr>
    </w:lvl>
    <w:lvl w:ilvl="6" w:tentative="1">
      <w:start w:val="1"/>
      <w:numFmt w:val="decimal"/>
      <w:lvlText w:val="%7."/>
      <w:lvlJc w:val="left"/>
      <w:pPr>
        <w:ind w:left="5040" w:hanging="360"/>
      </w:pPr>
      <w:rPr>
        <w:rFonts w:cs="Times New Roman" w:hint="default"/>
        <w:u w:val="none"/>
      </w:rPr>
    </w:lvl>
    <w:lvl w:ilvl="7" w:tentative="1">
      <w:start w:val="1"/>
      <w:numFmt w:val="lowerLetter"/>
      <w:lvlText w:val="%8."/>
      <w:lvlJc w:val="left"/>
      <w:pPr>
        <w:ind w:left="5760" w:hanging="360"/>
      </w:pPr>
      <w:rPr>
        <w:rFonts w:cs="Times New Roman" w:hint="default"/>
        <w:u w:val="none"/>
      </w:rPr>
    </w:lvl>
    <w:lvl w:ilvl="8" w:tentative="1">
      <w:start w:val="1"/>
      <w:numFmt w:val="lowerRoman"/>
      <w:lvlText w:val="%9."/>
      <w:lvlJc w:val="right"/>
      <w:pPr>
        <w:ind w:left="6480" w:hanging="180"/>
      </w:pPr>
      <w:rPr>
        <w:rFonts w:cs="Times New Roman" w:hint="default"/>
        <w:u w:val="none"/>
      </w:rPr>
    </w:lvl>
  </w:abstractNum>
  <w:abstractNum w:abstractNumId="49">
    <w:nsid w:val="7E0E3F40"/>
    <w:multiLevelType w:val="multilevel"/>
    <w:tmpl w:val="7E0E3F40"/>
    <w:lvl w:ilvl="0">
      <w:start w:val="1"/>
      <w:numFmt w:val="decimal"/>
      <w:lvlText w:val="%1."/>
      <w:lvlJc w:val="left"/>
      <w:pPr>
        <w:ind w:left="705" w:hanging="705"/>
      </w:pPr>
      <w:rPr>
        <w:rFonts w:cs="Times New Roman" w:hint="default"/>
        <w:u w:val="none"/>
      </w:rPr>
    </w:lvl>
    <w:lvl w:ilvl="1" w:tentative="1">
      <w:start w:val="1"/>
      <w:numFmt w:val="lowerLetter"/>
      <w:lvlText w:val="%2."/>
      <w:lvlJc w:val="left"/>
      <w:pPr>
        <w:ind w:left="1080" w:hanging="360"/>
      </w:pPr>
      <w:rPr>
        <w:rFonts w:cs="Times New Roman" w:hint="default"/>
        <w:u w:val="none"/>
      </w:rPr>
    </w:lvl>
    <w:lvl w:ilvl="2" w:tentative="1">
      <w:start w:val="1"/>
      <w:numFmt w:val="lowerRoman"/>
      <w:lvlText w:val="%3."/>
      <w:lvlJc w:val="right"/>
      <w:pPr>
        <w:ind w:left="1800" w:hanging="180"/>
      </w:pPr>
      <w:rPr>
        <w:rFonts w:cs="Times New Roman" w:hint="default"/>
        <w:u w:val="none"/>
      </w:rPr>
    </w:lvl>
    <w:lvl w:ilvl="3" w:tentative="1">
      <w:start w:val="1"/>
      <w:numFmt w:val="decimal"/>
      <w:lvlText w:val="%4."/>
      <w:lvlJc w:val="left"/>
      <w:pPr>
        <w:ind w:left="2520" w:hanging="360"/>
      </w:pPr>
      <w:rPr>
        <w:rFonts w:cs="Times New Roman" w:hint="default"/>
        <w:u w:val="none"/>
      </w:rPr>
    </w:lvl>
    <w:lvl w:ilvl="4" w:tentative="1">
      <w:start w:val="1"/>
      <w:numFmt w:val="lowerLetter"/>
      <w:lvlText w:val="%5."/>
      <w:lvlJc w:val="left"/>
      <w:pPr>
        <w:ind w:left="3240" w:hanging="360"/>
      </w:pPr>
      <w:rPr>
        <w:rFonts w:cs="Times New Roman" w:hint="default"/>
        <w:u w:val="none"/>
      </w:rPr>
    </w:lvl>
    <w:lvl w:ilvl="5" w:tentative="1">
      <w:start w:val="1"/>
      <w:numFmt w:val="lowerRoman"/>
      <w:lvlText w:val="%6."/>
      <w:lvlJc w:val="right"/>
      <w:pPr>
        <w:ind w:left="3960" w:hanging="180"/>
      </w:pPr>
      <w:rPr>
        <w:rFonts w:cs="Times New Roman" w:hint="default"/>
        <w:u w:val="none"/>
      </w:rPr>
    </w:lvl>
    <w:lvl w:ilvl="6" w:tentative="1">
      <w:start w:val="1"/>
      <w:numFmt w:val="decimal"/>
      <w:lvlText w:val="%7."/>
      <w:lvlJc w:val="left"/>
      <w:pPr>
        <w:ind w:left="4680" w:hanging="360"/>
      </w:pPr>
      <w:rPr>
        <w:rFonts w:cs="Times New Roman" w:hint="default"/>
        <w:u w:val="none"/>
      </w:rPr>
    </w:lvl>
    <w:lvl w:ilvl="7" w:tentative="1">
      <w:start w:val="1"/>
      <w:numFmt w:val="lowerLetter"/>
      <w:lvlText w:val="%8."/>
      <w:lvlJc w:val="left"/>
      <w:pPr>
        <w:ind w:left="5400" w:hanging="360"/>
      </w:pPr>
      <w:rPr>
        <w:rFonts w:cs="Times New Roman" w:hint="default"/>
        <w:u w:val="none"/>
      </w:rPr>
    </w:lvl>
    <w:lvl w:ilvl="8" w:tentative="1">
      <w:start w:val="1"/>
      <w:numFmt w:val="lowerRoman"/>
      <w:lvlText w:val="%9."/>
      <w:lvlJc w:val="right"/>
      <w:pPr>
        <w:ind w:left="6120" w:hanging="180"/>
      </w:pPr>
      <w:rPr>
        <w:rFonts w:cs="Times New Roman" w:hint="default"/>
        <w:u w:val="none"/>
      </w:rPr>
    </w:lvl>
  </w:abstractNum>
  <w:num w:numId="1">
    <w:abstractNumId w:val="39"/>
  </w:num>
  <w:num w:numId="2">
    <w:abstractNumId w:val="15"/>
  </w:num>
  <w:num w:numId="3">
    <w:abstractNumId w:val="41"/>
  </w:num>
  <w:num w:numId="4">
    <w:abstractNumId w:val="32"/>
  </w:num>
  <w:num w:numId="5">
    <w:abstractNumId w:val="6"/>
  </w:num>
  <w:num w:numId="6">
    <w:abstractNumId w:val="46"/>
  </w:num>
  <w:num w:numId="7">
    <w:abstractNumId w:val="45"/>
  </w:num>
  <w:num w:numId="8">
    <w:abstractNumId w:val="13"/>
  </w:num>
  <w:num w:numId="9">
    <w:abstractNumId w:val="48"/>
  </w:num>
  <w:num w:numId="10">
    <w:abstractNumId w:val="12"/>
  </w:num>
  <w:num w:numId="11">
    <w:abstractNumId w:val="30"/>
  </w:num>
  <w:num w:numId="12">
    <w:abstractNumId w:val="11"/>
  </w:num>
  <w:num w:numId="13">
    <w:abstractNumId w:val="27"/>
  </w:num>
  <w:num w:numId="14">
    <w:abstractNumId w:val="38"/>
  </w:num>
  <w:num w:numId="15">
    <w:abstractNumId w:val="8"/>
  </w:num>
  <w:num w:numId="16">
    <w:abstractNumId w:val="35"/>
  </w:num>
  <w:num w:numId="17">
    <w:abstractNumId w:val="37"/>
  </w:num>
  <w:num w:numId="18">
    <w:abstractNumId w:val="20"/>
  </w:num>
  <w:num w:numId="19">
    <w:abstractNumId w:val="21"/>
  </w:num>
  <w:num w:numId="20">
    <w:abstractNumId w:val="44"/>
  </w:num>
  <w:num w:numId="21">
    <w:abstractNumId w:val="36"/>
  </w:num>
  <w:num w:numId="22">
    <w:abstractNumId w:val="26"/>
  </w:num>
  <w:num w:numId="23">
    <w:abstractNumId w:val="42"/>
  </w:num>
  <w:num w:numId="24">
    <w:abstractNumId w:val="19"/>
  </w:num>
  <w:num w:numId="25">
    <w:abstractNumId w:val="1"/>
  </w:num>
  <w:num w:numId="26">
    <w:abstractNumId w:val="40"/>
  </w:num>
  <w:num w:numId="27">
    <w:abstractNumId w:val="3"/>
  </w:num>
  <w:num w:numId="28">
    <w:abstractNumId w:val="0"/>
  </w:num>
  <w:num w:numId="29">
    <w:abstractNumId w:val="9"/>
  </w:num>
  <w:num w:numId="30">
    <w:abstractNumId w:val="5"/>
  </w:num>
  <w:num w:numId="31">
    <w:abstractNumId w:val="18"/>
  </w:num>
  <w:num w:numId="32">
    <w:abstractNumId w:val="14"/>
  </w:num>
  <w:num w:numId="33">
    <w:abstractNumId w:val="17"/>
  </w:num>
  <w:num w:numId="34">
    <w:abstractNumId w:val="16"/>
  </w:num>
  <w:num w:numId="35">
    <w:abstractNumId w:val="25"/>
  </w:num>
  <w:num w:numId="36">
    <w:abstractNumId w:val="23"/>
  </w:num>
  <w:num w:numId="37">
    <w:abstractNumId w:val="29"/>
  </w:num>
  <w:num w:numId="38">
    <w:abstractNumId w:val="33"/>
  </w:num>
  <w:num w:numId="39">
    <w:abstractNumId w:val="43"/>
  </w:num>
  <w:num w:numId="40">
    <w:abstractNumId w:val="10"/>
  </w:num>
  <w:num w:numId="41">
    <w:abstractNumId w:val="22"/>
  </w:num>
  <w:num w:numId="42">
    <w:abstractNumId w:val="28"/>
  </w:num>
  <w:num w:numId="43">
    <w:abstractNumId w:val="31"/>
  </w:num>
  <w:num w:numId="44">
    <w:abstractNumId w:val="4"/>
  </w:num>
  <w:num w:numId="45">
    <w:abstractNumId w:val="7"/>
  </w:num>
  <w:num w:numId="46">
    <w:abstractNumId w:val="24"/>
  </w:num>
  <w:num w:numId="47">
    <w:abstractNumId w:val="49"/>
  </w:num>
  <w:num w:numId="48">
    <w:abstractNumId w:val="34"/>
  </w:num>
  <w:num w:numId="49">
    <w:abstractNumId w:val="2"/>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B02B6"/>
    <w:rsid w:val="000D2A21"/>
    <w:rsid w:val="00141001"/>
    <w:rsid w:val="00172A27"/>
    <w:rsid w:val="00180EAA"/>
    <w:rsid w:val="00191E00"/>
    <w:rsid w:val="001C5396"/>
    <w:rsid w:val="002541AA"/>
    <w:rsid w:val="00267923"/>
    <w:rsid w:val="002B1935"/>
    <w:rsid w:val="002C49CA"/>
    <w:rsid w:val="002F1071"/>
    <w:rsid w:val="00365AB8"/>
    <w:rsid w:val="003A5ACE"/>
    <w:rsid w:val="003B6469"/>
    <w:rsid w:val="003C5BE3"/>
    <w:rsid w:val="003F2B41"/>
    <w:rsid w:val="004911C5"/>
    <w:rsid w:val="004D7080"/>
    <w:rsid w:val="00561043"/>
    <w:rsid w:val="006516E3"/>
    <w:rsid w:val="0069474E"/>
    <w:rsid w:val="006B3A38"/>
    <w:rsid w:val="006D1BEE"/>
    <w:rsid w:val="00725B8C"/>
    <w:rsid w:val="00730980"/>
    <w:rsid w:val="00772690"/>
    <w:rsid w:val="0078485D"/>
    <w:rsid w:val="00794D50"/>
    <w:rsid w:val="007967A6"/>
    <w:rsid w:val="007D5AFE"/>
    <w:rsid w:val="0082250B"/>
    <w:rsid w:val="008830EC"/>
    <w:rsid w:val="00887862"/>
    <w:rsid w:val="008A4945"/>
    <w:rsid w:val="00901885"/>
    <w:rsid w:val="00921927"/>
    <w:rsid w:val="00994783"/>
    <w:rsid w:val="009B3323"/>
    <w:rsid w:val="00A35AEA"/>
    <w:rsid w:val="00A426BE"/>
    <w:rsid w:val="00AD1310"/>
    <w:rsid w:val="00AE42EC"/>
    <w:rsid w:val="00B132CD"/>
    <w:rsid w:val="00B40099"/>
    <w:rsid w:val="00BA1085"/>
    <w:rsid w:val="00BC5CA1"/>
    <w:rsid w:val="00C118F8"/>
    <w:rsid w:val="00C21ADC"/>
    <w:rsid w:val="00C33C55"/>
    <w:rsid w:val="00C47277"/>
    <w:rsid w:val="00D10E50"/>
    <w:rsid w:val="00D15270"/>
    <w:rsid w:val="00D200A6"/>
    <w:rsid w:val="00D405D3"/>
    <w:rsid w:val="00D62510"/>
    <w:rsid w:val="00DD0243"/>
    <w:rsid w:val="00E8577D"/>
    <w:rsid w:val="00F6434F"/>
    <w:rsid w:val="00FA347B"/>
    <w:rsid w:val="00FF044A"/>
    <w:rsid w:val="00FF749B"/>
    <w:rsid w:val="03036481"/>
    <w:rsid w:val="0E7D16D6"/>
    <w:rsid w:val="13527640"/>
    <w:rsid w:val="15EC1502"/>
    <w:rsid w:val="17714B81"/>
    <w:rsid w:val="211D56AD"/>
    <w:rsid w:val="21DE69A0"/>
    <w:rsid w:val="2BF235A7"/>
    <w:rsid w:val="3C2C4B5C"/>
    <w:rsid w:val="428916B8"/>
    <w:rsid w:val="56D0597B"/>
    <w:rsid w:val="5BC709A1"/>
    <w:rsid w:val="5CBF56B6"/>
    <w:rsid w:val="691318F3"/>
    <w:rsid w:val="6AA06AFB"/>
    <w:rsid w:val="737D57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B8"/>
    <w:pPr>
      <w:spacing w:after="200" w:line="276" w:lineRule="auto"/>
    </w:pPr>
    <w:rPr>
      <w:szCs w:val="20"/>
      <w:lang w:eastAsia="en-US"/>
    </w:rPr>
  </w:style>
  <w:style w:type="paragraph" w:styleId="Heading1">
    <w:name w:val="heading 1"/>
    <w:basedOn w:val="Normal"/>
    <w:next w:val="Normal"/>
    <w:link w:val="Heading1Char"/>
    <w:uiPriority w:val="99"/>
    <w:qFormat/>
    <w:rsid w:val="00365AB8"/>
    <w:pPr>
      <w:keepNext/>
      <w:keepLines/>
      <w:widowControl w:val="0"/>
      <w:autoSpaceDE w:val="0"/>
      <w:autoSpaceDN w:val="0"/>
      <w:adjustRightInd w:val="0"/>
      <w:spacing w:after="0" w:line="240" w:lineRule="auto"/>
      <w:jc w:val="center"/>
      <w:outlineLvl w:val="0"/>
    </w:pPr>
    <w:rPr>
      <w:rFonts w:ascii="Times New Roman" w:hAnsi="Times New Roman"/>
      <w:b/>
      <w:sz w:val="24"/>
      <w:lang w:val="zh-CN"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49CA"/>
    <w:rPr>
      <w:rFonts w:ascii="Cambria" w:hAnsi="Cambria" w:cs="Times New Roman"/>
      <w:b/>
      <w:bCs/>
      <w:kern w:val="32"/>
      <w:sz w:val="32"/>
      <w:szCs w:val="32"/>
      <w:lang w:eastAsia="en-US"/>
    </w:rPr>
  </w:style>
  <w:style w:type="paragraph" w:styleId="BalloonText">
    <w:name w:val="Balloon Text"/>
    <w:basedOn w:val="Normal"/>
    <w:link w:val="BalloonTextChar"/>
    <w:uiPriority w:val="99"/>
    <w:rsid w:val="00D10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D10E50"/>
    <w:rPr>
      <w:rFonts w:ascii="Segoe UI" w:hAnsi="Segoe UI" w:cs="Segoe UI"/>
      <w:sz w:val="18"/>
      <w:szCs w:val="18"/>
      <w:lang w:eastAsia="en-US"/>
    </w:rPr>
  </w:style>
  <w:style w:type="paragraph" w:styleId="Footer">
    <w:name w:val="footer"/>
    <w:basedOn w:val="Normal"/>
    <w:link w:val="FooterChar"/>
    <w:uiPriority w:val="99"/>
    <w:rsid w:val="00365AB8"/>
    <w:pPr>
      <w:widowControl w:val="0"/>
      <w:tabs>
        <w:tab w:val="center" w:pos="4536"/>
        <w:tab w:val="right" w:pos="9072"/>
      </w:tabs>
      <w:autoSpaceDE w:val="0"/>
      <w:autoSpaceDN w:val="0"/>
      <w:adjustRightInd w:val="0"/>
      <w:spacing w:after="0" w:line="240" w:lineRule="auto"/>
    </w:pPr>
    <w:rPr>
      <w:rFonts w:ascii="Times New Roman" w:hAnsi="Times New Roman"/>
      <w:sz w:val="20"/>
      <w:lang w:val="zh-CN" w:eastAsia="pl-PL"/>
    </w:rPr>
  </w:style>
  <w:style w:type="character" w:customStyle="1" w:styleId="FooterChar">
    <w:name w:val="Footer Char"/>
    <w:basedOn w:val="DefaultParagraphFont"/>
    <w:link w:val="Footer"/>
    <w:uiPriority w:val="99"/>
    <w:locked/>
    <w:rsid w:val="003C5BE3"/>
    <w:rPr>
      <w:rFonts w:ascii="Times New Roman" w:hAnsi="Times New Roman" w:cs="Times New Roman"/>
      <w:lang w:val="zh-CN"/>
    </w:rPr>
  </w:style>
  <w:style w:type="paragraph" w:customStyle="1" w:styleId="Akapitzlist1">
    <w:name w:val="Akapit z listą1"/>
    <w:basedOn w:val="Normal"/>
    <w:uiPriority w:val="99"/>
    <w:rsid w:val="00365AB8"/>
    <w:pPr>
      <w:widowControl w:val="0"/>
      <w:autoSpaceDE w:val="0"/>
      <w:autoSpaceDN w:val="0"/>
      <w:adjustRightInd w:val="0"/>
      <w:spacing w:after="0" w:line="240" w:lineRule="auto"/>
      <w:ind w:left="720"/>
    </w:pPr>
    <w:rPr>
      <w:rFonts w:ascii="Times New Roman" w:hAnsi="Times New Roman"/>
      <w:sz w:val="20"/>
      <w:lang w:eastAsia="pl-PL"/>
    </w:rPr>
  </w:style>
  <w:style w:type="paragraph" w:customStyle="1" w:styleId="Bezodstpw1">
    <w:name w:val="Bez odstępów1"/>
    <w:uiPriority w:val="99"/>
    <w:rsid w:val="00365AB8"/>
    <w:pPr>
      <w:spacing w:after="160" w:line="259" w:lineRule="auto"/>
      <w:jc w:val="both"/>
    </w:pPr>
    <w:rPr>
      <w:rFonts w:ascii="Arial" w:hAnsi="Arial"/>
      <w:szCs w:val="20"/>
    </w:rPr>
  </w:style>
  <w:style w:type="paragraph" w:customStyle="1" w:styleId="Akapitzlist2">
    <w:name w:val="Akapit z listą2"/>
    <w:basedOn w:val="Normal"/>
    <w:uiPriority w:val="99"/>
    <w:rsid w:val="00365AB8"/>
    <w:pPr>
      <w:spacing w:after="0" w:line="240" w:lineRule="auto"/>
      <w:ind w:left="708"/>
    </w:pPr>
    <w:rPr>
      <w:rFonts w:ascii="Times New Roman" w:hAnsi="Times New Roman"/>
      <w:sz w:val="24"/>
      <w:lang w:eastAsia="pl-PL"/>
    </w:rPr>
  </w:style>
  <w:style w:type="paragraph" w:styleId="ListParagraph">
    <w:name w:val="List Paragraph"/>
    <w:basedOn w:val="Normal"/>
    <w:uiPriority w:val="99"/>
    <w:qFormat/>
    <w:rsid w:val="00D10E50"/>
    <w:pPr>
      <w:ind w:left="720"/>
      <w:contextualSpacing/>
    </w:pPr>
  </w:style>
  <w:style w:type="paragraph" w:styleId="Header">
    <w:name w:val="header"/>
    <w:basedOn w:val="Normal"/>
    <w:link w:val="HeaderChar"/>
    <w:uiPriority w:val="99"/>
    <w:rsid w:val="003C5BE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C5BE3"/>
    <w:rPr>
      <w:rFonts w:ascii="Calibri" w:hAnsi="Calibri" w:cs="Times New Roma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29</Pages>
  <Words>12803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m.szczepanik</cp:lastModifiedBy>
  <cp:revision>26</cp:revision>
  <cp:lastPrinted>2016-09-08T10:49:00Z</cp:lastPrinted>
  <dcterms:created xsi:type="dcterms:W3CDTF">2016-08-23T08:19:00Z</dcterms:created>
  <dcterms:modified xsi:type="dcterms:W3CDTF">2016-09-08T10:49:00Z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1045-10.1.0.5652</vt:lpwstr>
  </property>
</Properties>
</file>