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7F" w:rsidRPr="00984183" w:rsidRDefault="00DF657F"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DF657F" w:rsidRPr="00984183" w:rsidRDefault="00DF657F"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DF657F" w:rsidRPr="00984183" w:rsidRDefault="00DF657F"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DF657F" w:rsidRPr="00984183" w:rsidRDefault="00DF657F" w:rsidP="00782B45">
      <w:pPr>
        <w:pStyle w:val="Title"/>
        <w:rPr>
          <w:rFonts w:ascii="Tahoma" w:hAnsi="Tahoma" w:cs="Tahoma"/>
          <w:sz w:val="18"/>
          <w:szCs w:val="18"/>
        </w:rPr>
      </w:pPr>
      <w:r w:rsidRPr="00984183">
        <w:rPr>
          <w:rFonts w:ascii="Tahoma" w:hAnsi="Tahoma" w:cs="Tahoma"/>
          <w:sz w:val="18"/>
          <w:szCs w:val="18"/>
        </w:rPr>
        <w:t>ul. CHMIELNA 120, 00-801 WARSZAWA</w:t>
      </w:r>
    </w:p>
    <w:p w:rsidR="00DF657F" w:rsidRPr="00984183" w:rsidRDefault="00DF657F" w:rsidP="006D2B5C">
      <w:pPr>
        <w:pStyle w:val="BodyText"/>
        <w:spacing w:line="360" w:lineRule="auto"/>
        <w:ind w:right="-427"/>
        <w:rPr>
          <w:rFonts w:ascii="Tahoma" w:hAnsi="Tahoma" w:cs="Tahoma"/>
          <w:b/>
          <w:sz w:val="22"/>
          <w:szCs w:val="22"/>
        </w:rPr>
      </w:pPr>
    </w:p>
    <w:p w:rsidR="00DF657F" w:rsidRPr="00984183" w:rsidRDefault="00DF657F" w:rsidP="00C93975">
      <w:pPr>
        <w:pStyle w:val="BodyText"/>
        <w:spacing w:line="360" w:lineRule="auto"/>
        <w:ind w:right="-427"/>
        <w:jc w:val="center"/>
        <w:rPr>
          <w:rFonts w:ascii="Tahoma" w:hAnsi="Tahoma" w:cs="Tahoma"/>
          <w:b/>
          <w:sz w:val="22"/>
          <w:szCs w:val="22"/>
        </w:rPr>
      </w:pPr>
    </w:p>
    <w:p w:rsidR="00DF657F" w:rsidRPr="00984183" w:rsidRDefault="00DF657F" w:rsidP="00C93975">
      <w:pPr>
        <w:pStyle w:val="BodyText"/>
        <w:spacing w:line="360" w:lineRule="auto"/>
        <w:ind w:right="-427"/>
        <w:jc w:val="center"/>
        <w:rPr>
          <w:rFonts w:ascii="Tahoma" w:hAnsi="Tahoma" w:cs="Tahoma"/>
          <w:b/>
          <w:sz w:val="22"/>
          <w:szCs w:val="22"/>
        </w:rPr>
      </w:pPr>
    </w:p>
    <w:p w:rsidR="00DF657F" w:rsidRPr="00984183" w:rsidRDefault="00DF657F"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DF657F" w:rsidRPr="00984183" w:rsidRDefault="00DF657F"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DF657F" w:rsidRPr="00984183" w:rsidRDefault="00DF657F"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DF657F" w:rsidRPr="00984183" w:rsidRDefault="00DF657F" w:rsidP="00F713FC">
      <w:pPr>
        <w:spacing w:after="60"/>
        <w:jc w:val="center"/>
        <w:rPr>
          <w:rFonts w:ascii="Tahoma" w:hAnsi="Tahoma" w:cs="Tahoma"/>
          <w:sz w:val="22"/>
          <w:szCs w:val="22"/>
        </w:rPr>
      </w:pPr>
    </w:p>
    <w:p w:rsidR="00DF657F" w:rsidRPr="005F01EF" w:rsidRDefault="00DF657F" w:rsidP="005F01EF">
      <w:pPr>
        <w:pStyle w:val="BodyText"/>
        <w:jc w:val="center"/>
        <w:rPr>
          <w:rFonts w:ascii="Tahoma" w:hAnsi="Tahoma" w:cs="Tahoma"/>
        </w:rPr>
      </w:pPr>
      <w:r>
        <w:rPr>
          <w:rFonts w:ascii="Tahoma" w:hAnsi="Tahoma" w:cs="Tahoma"/>
          <w:b/>
        </w:rPr>
        <w:t>Opracowanie i realizacja kampanii dotyczącej promocji roweru jako środka transportu w Warszawie</w:t>
      </w:r>
    </w:p>
    <w:p w:rsidR="00DF657F" w:rsidRPr="005F01EF" w:rsidRDefault="00DF657F" w:rsidP="005F01EF">
      <w:pPr>
        <w:pStyle w:val="BodyText"/>
        <w:spacing w:line="360" w:lineRule="auto"/>
        <w:ind w:right="-427"/>
        <w:jc w:val="center"/>
        <w:rPr>
          <w:rFonts w:ascii="Tahoma" w:hAnsi="Tahoma" w:cs="Tahoma"/>
          <w:sz w:val="22"/>
          <w:szCs w:val="22"/>
        </w:rPr>
      </w:pPr>
    </w:p>
    <w:p w:rsidR="00DF657F" w:rsidRPr="00984183" w:rsidRDefault="00DF657F" w:rsidP="006B4125">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r>
        <w:t xml:space="preserve">                                                                                                 </w:t>
      </w:r>
      <w:r w:rsidRPr="00984183">
        <w:t>ZATWIERDZAM:</w:t>
      </w:r>
    </w:p>
    <w:p w:rsidR="00DF657F" w:rsidRPr="0059277F" w:rsidRDefault="00DF657F" w:rsidP="00782B45">
      <w:pPr>
        <w:ind w:left="-284"/>
        <w:jc w:val="center"/>
        <w:rPr>
          <w:rFonts w:ascii="Tahoma" w:hAnsi="Tahoma" w:cs="Tahoma"/>
          <w:b/>
          <w:sz w:val="20"/>
          <w:szCs w:val="20"/>
        </w:rPr>
      </w:pPr>
      <w:r>
        <w:rPr>
          <w:rFonts w:ascii="Tahoma" w:hAnsi="Tahoma" w:cs="Tahoma"/>
          <w:sz w:val="22"/>
          <w:szCs w:val="22"/>
        </w:rPr>
        <w:t xml:space="preserve">                                                                                            </w:t>
      </w:r>
    </w:p>
    <w:p w:rsidR="00DF657F" w:rsidRPr="00984183" w:rsidRDefault="00DF657F" w:rsidP="00782B45">
      <w:pPr>
        <w:ind w:left="-284"/>
        <w:jc w:val="center"/>
        <w:rPr>
          <w:rFonts w:ascii="Tahoma" w:hAnsi="Tahoma" w:cs="Tahoma"/>
          <w:sz w:val="22"/>
          <w:szCs w:val="22"/>
        </w:rPr>
      </w:pPr>
      <w:r>
        <w:rPr>
          <w:rFonts w:ascii="Tahoma" w:hAnsi="Tahoma" w:cs="Tahoma"/>
          <w:sz w:val="22"/>
          <w:szCs w:val="22"/>
        </w:rPr>
        <w:t xml:space="preserve">                                                                                                 Dyrektor</w:t>
      </w:r>
    </w:p>
    <w:p w:rsidR="00DF657F" w:rsidRPr="00984183" w:rsidRDefault="00DF657F" w:rsidP="00782B45">
      <w:pPr>
        <w:ind w:left="-284"/>
        <w:jc w:val="center"/>
        <w:rPr>
          <w:rFonts w:ascii="Tahoma" w:hAnsi="Tahoma" w:cs="Tahoma"/>
          <w:sz w:val="22"/>
          <w:szCs w:val="22"/>
        </w:rPr>
      </w:pPr>
      <w:r>
        <w:rPr>
          <w:rFonts w:ascii="Tahoma" w:hAnsi="Tahoma" w:cs="Tahoma"/>
          <w:sz w:val="22"/>
          <w:szCs w:val="22"/>
        </w:rPr>
        <w:t xml:space="preserve">                                                                                                Zarządu Dróg Miejskich</w:t>
      </w:r>
    </w:p>
    <w:p w:rsidR="00DF657F" w:rsidRDefault="00DF657F" w:rsidP="00782B45">
      <w:pPr>
        <w:ind w:left="-284"/>
        <w:jc w:val="center"/>
        <w:rPr>
          <w:rFonts w:ascii="Tahoma" w:hAnsi="Tahoma" w:cs="Tahoma"/>
          <w:sz w:val="22"/>
          <w:szCs w:val="22"/>
        </w:rPr>
      </w:pPr>
      <w:r>
        <w:rPr>
          <w:rFonts w:ascii="Tahoma" w:hAnsi="Tahoma" w:cs="Tahoma"/>
          <w:sz w:val="22"/>
          <w:szCs w:val="22"/>
        </w:rPr>
        <w:t xml:space="preserve">                                                                                                   Łukasz Puchalski</w:t>
      </w:r>
    </w:p>
    <w:p w:rsidR="00DF657F" w:rsidRDefault="00DF657F" w:rsidP="00782B45">
      <w:pPr>
        <w:ind w:left="-284"/>
        <w:jc w:val="center"/>
        <w:rPr>
          <w:rFonts w:ascii="Tahoma" w:hAnsi="Tahoma" w:cs="Tahoma"/>
          <w:sz w:val="22"/>
          <w:szCs w:val="22"/>
        </w:rPr>
      </w:pPr>
    </w:p>
    <w:p w:rsidR="00DF657F" w:rsidRDefault="00DF657F" w:rsidP="00782B45">
      <w:pPr>
        <w:ind w:left="-284"/>
        <w:jc w:val="center"/>
        <w:rPr>
          <w:rFonts w:ascii="Tahoma" w:hAnsi="Tahoma" w:cs="Tahoma"/>
          <w:sz w:val="22"/>
          <w:szCs w:val="22"/>
        </w:rPr>
      </w:pPr>
    </w:p>
    <w:p w:rsidR="00DF657F" w:rsidRPr="00984183" w:rsidRDefault="00DF657F" w:rsidP="00782B45">
      <w:pPr>
        <w:ind w:left="-284"/>
        <w:jc w:val="center"/>
        <w:rPr>
          <w:rFonts w:ascii="Tahoma" w:hAnsi="Tahoma" w:cs="Tahoma"/>
          <w:sz w:val="22"/>
          <w:szCs w:val="22"/>
        </w:rPr>
      </w:pPr>
    </w:p>
    <w:p w:rsidR="00DF657F" w:rsidRPr="00984183" w:rsidRDefault="00DF657F" w:rsidP="00782B45">
      <w:pPr>
        <w:ind w:left="-284"/>
        <w:jc w:val="center"/>
        <w:rPr>
          <w:rFonts w:ascii="Tahoma" w:hAnsi="Tahoma" w:cs="Tahoma"/>
          <w:sz w:val="22"/>
          <w:szCs w:val="22"/>
        </w:rPr>
      </w:pPr>
    </w:p>
    <w:p w:rsidR="00DF657F" w:rsidRPr="00984183" w:rsidRDefault="00DF657F" w:rsidP="00782B45">
      <w:pPr>
        <w:ind w:left="-284"/>
        <w:jc w:val="center"/>
        <w:rPr>
          <w:rFonts w:ascii="Tahoma" w:hAnsi="Tahoma" w:cs="Tahoma"/>
          <w:sz w:val="22"/>
          <w:szCs w:val="22"/>
        </w:rPr>
      </w:pPr>
      <w:r w:rsidRPr="00984183">
        <w:rPr>
          <w:rFonts w:ascii="Tahoma" w:hAnsi="Tahoma" w:cs="Tahoma"/>
          <w:sz w:val="22"/>
          <w:szCs w:val="22"/>
        </w:rPr>
        <w:t>Warszawa</w:t>
      </w:r>
      <w:r>
        <w:rPr>
          <w:rFonts w:ascii="Tahoma" w:hAnsi="Tahoma" w:cs="Tahoma"/>
          <w:sz w:val="22"/>
          <w:szCs w:val="22"/>
        </w:rPr>
        <w:t xml:space="preserve"> marzec</w:t>
      </w:r>
      <w:r w:rsidRPr="00984183">
        <w:rPr>
          <w:rFonts w:ascii="Tahoma" w:hAnsi="Tahoma" w:cs="Tahoma"/>
          <w:sz w:val="22"/>
          <w:szCs w:val="22"/>
        </w:rPr>
        <w:t xml:space="preserve"> 201</w:t>
      </w:r>
      <w:r>
        <w:rPr>
          <w:rFonts w:ascii="Tahoma" w:hAnsi="Tahoma" w:cs="Tahoma"/>
          <w:sz w:val="22"/>
          <w:szCs w:val="22"/>
        </w:rPr>
        <w:t>7</w:t>
      </w:r>
      <w:r w:rsidRPr="00984183">
        <w:rPr>
          <w:rFonts w:ascii="Tahoma" w:hAnsi="Tahoma" w:cs="Tahoma"/>
          <w:sz w:val="22"/>
          <w:szCs w:val="22"/>
        </w:rPr>
        <w:t xml:space="preserve"> r.</w:t>
      </w:r>
    </w:p>
    <w:p w:rsidR="00DF657F" w:rsidRDefault="00DF657F" w:rsidP="005F01EF">
      <w:pPr>
        <w:tabs>
          <w:tab w:val="left" w:pos="5005"/>
        </w:tabs>
        <w:spacing w:before="120"/>
        <w:jc w:val="center"/>
      </w:pPr>
    </w:p>
    <w:p w:rsidR="00DF657F" w:rsidRDefault="00DF657F" w:rsidP="005F01EF">
      <w:pPr>
        <w:tabs>
          <w:tab w:val="left" w:pos="5005"/>
        </w:tabs>
        <w:spacing w:before="120"/>
        <w:jc w:val="center"/>
      </w:pPr>
    </w:p>
    <w:p w:rsidR="00DF657F" w:rsidRDefault="00DF657F" w:rsidP="005F01EF">
      <w:pPr>
        <w:tabs>
          <w:tab w:val="left" w:pos="5005"/>
        </w:tabs>
        <w:spacing w:before="120"/>
        <w:jc w:val="center"/>
      </w:pPr>
    </w:p>
    <w:p w:rsidR="00DF657F" w:rsidRDefault="00DF657F" w:rsidP="005F01EF">
      <w:pPr>
        <w:tabs>
          <w:tab w:val="left" w:pos="5005"/>
        </w:tabs>
        <w:spacing w:before="1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08.75pt;height:37.5pt;visibility:visible">
            <v:imagedata r:id="rId7" o:title=""/>
          </v:shape>
        </w:pict>
      </w:r>
    </w:p>
    <w:p w:rsidR="00DF657F" w:rsidRPr="00F5071E" w:rsidRDefault="00DF657F" w:rsidP="005F01EF">
      <w:pPr>
        <w:tabs>
          <w:tab w:val="left" w:pos="5005"/>
        </w:tabs>
        <w:spacing w:before="120"/>
        <w:jc w:val="center"/>
        <w:rPr>
          <w:sz w:val="16"/>
          <w:szCs w:val="16"/>
        </w:rPr>
      </w:pPr>
      <w:r w:rsidRPr="00F5071E">
        <w:rPr>
          <w:sz w:val="16"/>
          <w:szCs w:val="16"/>
        </w:rPr>
        <w:t>Projekt „Rozwój sieci tras rowerowych Warszawy w ramach ZIT – WOF – etap I”</w:t>
      </w:r>
    </w:p>
    <w:p w:rsidR="00DF657F" w:rsidRPr="00F5071E" w:rsidRDefault="00DF657F" w:rsidP="005F01EF">
      <w:pPr>
        <w:tabs>
          <w:tab w:val="left" w:pos="5005"/>
        </w:tabs>
        <w:jc w:val="center"/>
        <w:rPr>
          <w:sz w:val="16"/>
          <w:szCs w:val="16"/>
        </w:rPr>
      </w:pPr>
      <w:r w:rsidRPr="00F5071E">
        <w:rPr>
          <w:sz w:val="16"/>
          <w:szCs w:val="16"/>
        </w:rPr>
        <w:t xml:space="preserve">współfinansowany z Europejskiego Funduszu Rozwoju Regionalnego </w:t>
      </w:r>
    </w:p>
    <w:p w:rsidR="00DF657F" w:rsidRPr="00F5071E" w:rsidRDefault="00DF657F" w:rsidP="005F01EF">
      <w:pPr>
        <w:tabs>
          <w:tab w:val="left" w:pos="5005"/>
        </w:tabs>
        <w:jc w:val="center"/>
        <w:rPr>
          <w:sz w:val="16"/>
          <w:szCs w:val="16"/>
        </w:rPr>
      </w:pPr>
      <w:r w:rsidRPr="00F5071E">
        <w:rPr>
          <w:sz w:val="16"/>
          <w:szCs w:val="16"/>
        </w:rPr>
        <w:t>Umowa nr RPMA.04.03.02-14-6152/16-00</w:t>
      </w:r>
    </w:p>
    <w:p w:rsidR="00DF657F" w:rsidRPr="00984183" w:rsidRDefault="00DF657F" w:rsidP="00782B45">
      <w:pPr>
        <w:ind w:left="-284"/>
        <w:jc w:val="center"/>
        <w:rPr>
          <w:rFonts w:ascii="Tahoma" w:hAnsi="Tahoma" w:cs="Tahoma"/>
          <w:sz w:val="22"/>
          <w:szCs w:val="22"/>
        </w:rPr>
      </w:pPr>
      <w:r>
        <w:rPr>
          <w:rFonts w:ascii="Tahoma" w:hAnsi="Tahoma" w:cs="Tahoma"/>
          <w:sz w:val="22"/>
          <w:szCs w:val="22"/>
        </w:rPr>
        <w:br w:type="column"/>
      </w:r>
    </w:p>
    <w:p w:rsidR="00DF657F" w:rsidRPr="00984183" w:rsidRDefault="00DF657F"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rsidR="00DF657F" w:rsidRPr="00984183" w:rsidRDefault="00DF657F" w:rsidP="008274A1">
      <w:pPr>
        <w:rPr>
          <w:rFonts w:ascii="Tahoma" w:hAnsi="Tahoma" w:cs="Tahoma"/>
          <w:sz w:val="20"/>
          <w:szCs w:val="20"/>
        </w:rPr>
      </w:pPr>
    </w:p>
    <w:p w:rsidR="00DF657F" w:rsidRPr="00C4764F" w:rsidRDefault="00DF657F" w:rsidP="001B62FB">
      <w:pPr>
        <w:rPr>
          <w:rFonts w:ascii="Tahoma" w:hAnsi="Tahoma" w:cs="Tahoma"/>
          <w:b/>
          <w:iCs/>
          <w:sz w:val="18"/>
          <w:szCs w:val="18"/>
        </w:rPr>
      </w:pPr>
      <w:r w:rsidRPr="008B0C5B">
        <w:rPr>
          <w:rFonts w:ascii="Tahoma" w:hAnsi="Tahoma" w:cs="Tahoma"/>
          <w:b/>
          <w:iCs/>
          <w:sz w:val="18"/>
          <w:szCs w:val="18"/>
        </w:rPr>
        <w:t>Rozdział I</w:t>
      </w:r>
      <w:r w:rsidRPr="00C4764F">
        <w:rPr>
          <w:rFonts w:ascii="Tahoma" w:hAnsi="Tahoma" w:cs="Tahoma"/>
          <w:b/>
          <w:i/>
          <w:iCs/>
          <w:color w:val="FF0000"/>
          <w:sz w:val="18"/>
          <w:szCs w:val="18"/>
        </w:rPr>
        <w:tab/>
        <w:t xml:space="preserve">     </w:t>
      </w:r>
      <w:r w:rsidRPr="00C4764F">
        <w:rPr>
          <w:rFonts w:ascii="Tahoma" w:hAnsi="Tahoma" w:cs="Tahoma"/>
          <w:b/>
          <w:iCs/>
          <w:sz w:val="18"/>
          <w:szCs w:val="18"/>
        </w:rPr>
        <w:t xml:space="preserve">Instrukcja dla Wykonawców </w:t>
      </w:r>
    </w:p>
    <w:p w:rsidR="00DF657F" w:rsidRPr="00C4764F" w:rsidRDefault="00DF657F" w:rsidP="001B62FB">
      <w:pPr>
        <w:rPr>
          <w:rFonts w:ascii="Tahoma" w:hAnsi="Tahoma" w:cs="Tahoma"/>
          <w:b/>
          <w:iCs/>
          <w:sz w:val="18"/>
          <w:szCs w:val="18"/>
        </w:rPr>
      </w:pPr>
    </w:p>
    <w:p w:rsidR="00DF657F" w:rsidRPr="00C4764F" w:rsidRDefault="00DF657F" w:rsidP="001B62FB">
      <w:pPr>
        <w:rPr>
          <w:rFonts w:ascii="Tahoma" w:hAnsi="Tahoma" w:cs="Tahoma"/>
          <w:b/>
          <w:iCs/>
          <w:sz w:val="18"/>
          <w:szCs w:val="18"/>
        </w:rPr>
      </w:pPr>
      <w:r w:rsidRPr="00C4764F">
        <w:rPr>
          <w:rFonts w:ascii="Tahoma" w:hAnsi="Tahoma" w:cs="Tahoma"/>
          <w:b/>
          <w:iCs/>
          <w:sz w:val="18"/>
          <w:szCs w:val="18"/>
        </w:rPr>
        <w:t>Rozdział II</w:t>
      </w:r>
      <w:r w:rsidRPr="00C4764F">
        <w:rPr>
          <w:rFonts w:ascii="Tahoma" w:hAnsi="Tahoma" w:cs="Tahoma"/>
          <w:b/>
          <w:i/>
          <w:iCs/>
          <w:sz w:val="18"/>
          <w:szCs w:val="18"/>
        </w:rPr>
        <w:tab/>
        <w:t xml:space="preserve">     </w:t>
      </w:r>
      <w:r w:rsidRPr="00C4764F">
        <w:rPr>
          <w:rFonts w:ascii="Tahoma" w:hAnsi="Tahoma" w:cs="Tahoma"/>
          <w:b/>
          <w:iCs/>
          <w:sz w:val="18"/>
          <w:szCs w:val="18"/>
        </w:rPr>
        <w:t>Załączniki - wzory</w:t>
      </w:r>
    </w:p>
    <w:p w:rsidR="00DF657F" w:rsidRPr="00C4764F" w:rsidRDefault="00DF657F" w:rsidP="001B62FB">
      <w:pPr>
        <w:tabs>
          <w:tab w:val="left" w:pos="1701"/>
        </w:tabs>
        <w:ind w:left="1701" w:hanging="1701"/>
        <w:jc w:val="both"/>
        <w:rPr>
          <w:rFonts w:ascii="Tahoma" w:hAnsi="Tahoma" w:cs="Tahoma"/>
          <w:iCs/>
          <w:sz w:val="18"/>
          <w:szCs w:val="18"/>
        </w:rPr>
      </w:pPr>
      <w:r w:rsidRPr="00C4764F">
        <w:rPr>
          <w:rFonts w:ascii="Tahoma" w:hAnsi="Tahoma" w:cs="Tahoma"/>
          <w:iCs/>
          <w:sz w:val="18"/>
          <w:szCs w:val="18"/>
        </w:rPr>
        <w:t>załącznik nr 1</w:t>
      </w:r>
      <w:r w:rsidRPr="00C4764F">
        <w:rPr>
          <w:rFonts w:ascii="Tahoma" w:hAnsi="Tahoma" w:cs="Tahoma"/>
          <w:iCs/>
          <w:sz w:val="18"/>
          <w:szCs w:val="18"/>
        </w:rPr>
        <w:tab/>
        <w:t xml:space="preserve">Formularz oświadczenia o spełnianiu warunków udziału w postępowaniu i nie podleganiu wykluczeniu </w:t>
      </w:r>
    </w:p>
    <w:p w:rsidR="00DF657F" w:rsidRPr="00C4764F" w:rsidRDefault="00DF657F" w:rsidP="001B62FB">
      <w:pPr>
        <w:tabs>
          <w:tab w:val="left" w:pos="1701"/>
        </w:tabs>
        <w:jc w:val="both"/>
        <w:rPr>
          <w:rFonts w:ascii="Tahoma" w:hAnsi="Tahoma" w:cs="Tahoma"/>
          <w:b/>
          <w:iCs/>
          <w:sz w:val="18"/>
          <w:szCs w:val="18"/>
        </w:rPr>
      </w:pPr>
      <w:r w:rsidRPr="00C4764F">
        <w:rPr>
          <w:rFonts w:ascii="Tahoma" w:hAnsi="Tahoma" w:cs="Tahoma"/>
          <w:iCs/>
          <w:sz w:val="18"/>
          <w:szCs w:val="18"/>
        </w:rPr>
        <w:t>załącznik nr 2</w:t>
      </w:r>
      <w:r w:rsidRPr="00C4764F">
        <w:rPr>
          <w:rFonts w:ascii="Tahoma" w:hAnsi="Tahoma" w:cs="Tahoma"/>
          <w:iCs/>
          <w:sz w:val="18"/>
          <w:szCs w:val="18"/>
        </w:rPr>
        <w:tab/>
      </w:r>
      <w:r w:rsidRPr="00C4764F">
        <w:rPr>
          <w:rFonts w:ascii="Tahoma" w:hAnsi="Tahoma" w:cs="Tahoma"/>
          <w:sz w:val="18"/>
          <w:szCs w:val="18"/>
        </w:rPr>
        <w:t>Wykaz dotyczący doświadczenia Wykonawcy</w:t>
      </w:r>
    </w:p>
    <w:p w:rsidR="00DF657F" w:rsidRPr="00F5071E" w:rsidRDefault="00DF657F" w:rsidP="001B62FB">
      <w:pPr>
        <w:tabs>
          <w:tab w:val="left" w:pos="1701"/>
        </w:tabs>
        <w:jc w:val="both"/>
        <w:rPr>
          <w:rFonts w:ascii="Tahoma" w:hAnsi="Tahoma" w:cs="Tahoma"/>
          <w:iCs/>
          <w:sz w:val="18"/>
          <w:szCs w:val="18"/>
        </w:rPr>
      </w:pPr>
      <w:r w:rsidRPr="00C4764F">
        <w:rPr>
          <w:rFonts w:ascii="Tahoma" w:hAnsi="Tahoma" w:cs="Tahoma"/>
          <w:iCs/>
          <w:sz w:val="18"/>
          <w:szCs w:val="18"/>
        </w:rPr>
        <w:t>załącznik nr 3</w:t>
      </w:r>
      <w:r w:rsidRPr="00C4764F">
        <w:rPr>
          <w:rFonts w:ascii="Tahoma" w:hAnsi="Tahoma" w:cs="Tahoma"/>
          <w:iCs/>
          <w:sz w:val="18"/>
          <w:szCs w:val="18"/>
        </w:rPr>
        <w:tab/>
      </w:r>
      <w:r w:rsidRPr="00F5071E">
        <w:rPr>
          <w:rFonts w:ascii="Tahoma" w:hAnsi="Tahoma" w:cs="Tahoma"/>
          <w:iCs/>
          <w:sz w:val="18"/>
          <w:szCs w:val="18"/>
        </w:rPr>
        <w:t>Wykaz osób</w:t>
      </w:r>
    </w:p>
    <w:p w:rsidR="00DF657F" w:rsidRDefault="00DF657F" w:rsidP="001B62FB">
      <w:pPr>
        <w:tabs>
          <w:tab w:val="left" w:pos="1701"/>
        </w:tabs>
        <w:ind w:left="1680" w:hanging="1680"/>
        <w:jc w:val="both"/>
        <w:rPr>
          <w:rFonts w:ascii="Tahoma" w:hAnsi="Tahoma" w:cs="Tahoma"/>
          <w:iCs/>
          <w:sz w:val="18"/>
          <w:szCs w:val="18"/>
        </w:rPr>
      </w:pPr>
      <w:r w:rsidRPr="00C4764F">
        <w:rPr>
          <w:rFonts w:ascii="Tahoma" w:hAnsi="Tahoma" w:cs="Tahoma"/>
          <w:iCs/>
          <w:sz w:val="18"/>
          <w:szCs w:val="18"/>
        </w:rPr>
        <w:t>załącznik nr 4</w:t>
      </w:r>
      <w:r w:rsidRPr="00C4764F">
        <w:rPr>
          <w:rFonts w:ascii="Tahoma" w:hAnsi="Tahoma" w:cs="Tahoma"/>
          <w:iCs/>
          <w:sz w:val="18"/>
          <w:szCs w:val="18"/>
        </w:rPr>
        <w:tab/>
        <w:t>Oświadczenie Wykonawcy o przynależności lub braku przynależności do tej samej grupy kapitałowej</w:t>
      </w:r>
    </w:p>
    <w:p w:rsidR="00DF657F" w:rsidRPr="00C4764F" w:rsidRDefault="00DF657F" w:rsidP="001B62FB">
      <w:pPr>
        <w:tabs>
          <w:tab w:val="left" w:pos="1701"/>
        </w:tabs>
        <w:ind w:left="1680" w:hanging="1680"/>
        <w:jc w:val="both"/>
        <w:rPr>
          <w:rFonts w:ascii="Tahoma" w:hAnsi="Tahoma" w:cs="Tahoma"/>
          <w:iCs/>
          <w:sz w:val="18"/>
          <w:szCs w:val="18"/>
        </w:rPr>
      </w:pPr>
      <w:r>
        <w:rPr>
          <w:rFonts w:ascii="Tahoma" w:hAnsi="Tahoma" w:cs="Tahoma"/>
          <w:iCs/>
          <w:sz w:val="18"/>
          <w:szCs w:val="18"/>
        </w:rPr>
        <w:t xml:space="preserve">załącznik nr 5          Formularz cenowy </w:t>
      </w:r>
      <w:r w:rsidRPr="000613DA">
        <w:rPr>
          <w:rFonts w:ascii="Tahoma" w:hAnsi="Tahoma" w:cs="Tahoma"/>
          <w:i/>
          <w:iCs/>
          <w:sz w:val="18"/>
          <w:szCs w:val="18"/>
        </w:rPr>
        <w:t>(znajduje się w oddzielnym pliku)</w:t>
      </w:r>
    </w:p>
    <w:p w:rsidR="00DF657F" w:rsidRPr="00C4764F" w:rsidRDefault="00DF657F" w:rsidP="001B62FB">
      <w:pPr>
        <w:tabs>
          <w:tab w:val="left" w:pos="1701"/>
        </w:tabs>
        <w:jc w:val="both"/>
        <w:rPr>
          <w:rFonts w:ascii="Tahoma" w:hAnsi="Tahoma" w:cs="Tahoma"/>
          <w:iCs/>
          <w:sz w:val="18"/>
          <w:szCs w:val="18"/>
        </w:rPr>
      </w:pPr>
    </w:p>
    <w:p w:rsidR="00DF657F" w:rsidRPr="00C4764F" w:rsidRDefault="00DF657F" w:rsidP="001B62FB">
      <w:pPr>
        <w:tabs>
          <w:tab w:val="left" w:pos="1701"/>
        </w:tabs>
        <w:ind w:left="1701" w:hanging="1701"/>
        <w:jc w:val="both"/>
        <w:rPr>
          <w:rFonts w:ascii="Tahoma" w:hAnsi="Tahoma" w:cs="Tahoma"/>
          <w:b/>
          <w:iCs/>
          <w:sz w:val="18"/>
          <w:szCs w:val="18"/>
        </w:rPr>
      </w:pPr>
      <w:r w:rsidRPr="00C4764F">
        <w:rPr>
          <w:rFonts w:ascii="Tahoma" w:hAnsi="Tahoma" w:cs="Tahoma"/>
          <w:b/>
          <w:iCs/>
          <w:sz w:val="18"/>
          <w:szCs w:val="18"/>
        </w:rPr>
        <w:t>Rozdział III:</w:t>
      </w:r>
      <w:r w:rsidRPr="00C4764F">
        <w:rPr>
          <w:rFonts w:ascii="Tahoma" w:hAnsi="Tahoma" w:cs="Tahoma"/>
          <w:b/>
          <w:iCs/>
          <w:sz w:val="18"/>
          <w:szCs w:val="18"/>
        </w:rPr>
        <w:tab/>
        <w:t>Formularz Oferty</w:t>
      </w:r>
    </w:p>
    <w:p w:rsidR="00DF657F" w:rsidRPr="00C4764F" w:rsidRDefault="00DF657F" w:rsidP="001B62FB">
      <w:pPr>
        <w:tabs>
          <w:tab w:val="left" w:pos="1701"/>
        </w:tabs>
        <w:ind w:left="1701" w:hanging="1701"/>
        <w:jc w:val="both"/>
        <w:rPr>
          <w:rFonts w:ascii="Tahoma" w:hAnsi="Tahoma" w:cs="Tahoma"/>
          <w:i/>
          <w:iCs/>
          <w:sz w:val="18"/>
          <w:szCs w:val="18"/>
        </w:rPr>
      </w:pPr>
    </w:p>
    <w:p w:rsidR="00DF657F" w:rsidRDefault="00DF657F" w:rsidP="001B62FB">
      <w:pPr>
        <w:tabs>
          <w:tab w:val="left" w:pos="1701"/>
        </w:tabs>
        <w:ind w:left="1701" w:hanging="1701"/>
        <w:jc w:val="both"/>
        <w:rPr>
          <w:rFonts w:ascii="Tahoma" w:hAnsi="Tahoma" w:cs="Tahoma"/>
          <w:b/>
          <w:iCs/>
          <w:sz w:val="18"/>
          <w:szCs w:val="18"/>
        </w:rPr>
      </w:pPr>
      <w:r w:rsidRPr="00C4764F">
        <w:rPr>
          <w:rFonts w:ascii="Tahoma" w:hAnsi="Tahoma" w:cs="Tahoma"/>
          <w:b/>
          <w:iCs/>
          <w:sz w:val="18"/>
          <w:szCs w:val="18"/>
        </w:rPr>
        <w:t>Rozdział IV:</w:t>
      </w:r>
      <w:r w:rsidRPr="00C4764F">
        <w:rPr>
          <w:rFonts w:ascii="Tahoma" w:hAnsi="Tahoma" w:cs="Tahoma"/>
          <w:b/>
          <w:iCs/>
          <w:sz w:val="18"/>
          <w:szCs w:val="18"/>
        </w:rPr>
        <w:tab/>
        <w:t xml:space="preserve">Wzór </w:t>
      </w:r>
      <w:r w:rsidRPr="00F5071E">
        <w:rPr>
          <w:rFonts w:ascii="Tahoma" w:hAnsi="Tahoma" w:cs="Tahoma"/>
          <w:b/>
          <w:iCs/>
          <w:sz w:val="18"/>
          <w:szCs w:val="18"/>
        </w:rPr>
        <w:t xml:space="preserve">umowy </w:t>
      </w:r>
      <w:r>
        <w:rPr>
          <w:rFonts w:ascii="Tahoma" w:hAnsi="Tahoma" w:cs="Tahoma"/>
          <w:b/>
          <w:iCs/>
          <w:sz w:val="18"/>
          <w:szCs w:val="18"/>
        </w:rPr>
        <w:t>z załącznikami:</w:t>
      </w:r>
    </w:p>
    <w:p w:rsidR="00DF657F" w:rsidRDefault="00DF657F" w:rsidP="001B62FB">
      <w:pPr>
        <w:tabs>
          <w:tab w:val="left" w:pos="1701"/>
        </w:tabs>
        <w:ind w:left="1701" w:hanging="1701"/>
        <w:jc w:val="both"/>
        <w:rPr>
          <w:rFonts w:ascii="Tahoma" w:hAnsi="Tahoma" w:cs="Tahoma"/>
          <w:b/>
          <w:iCs/>
          <w:sz w:val="18"/>
          <w:szCs w:val="18"/>
        </w:rPr>
      </w:pPr>
    </w:p>
    <w:p w:rsidR="00DF657F" w:rsidRDefault="00DF657F" w:rsidP="001B62FB">
      <w:pPr>
        <w:tabs>
          <w:tab w:val="left" w:pos="1701"/>
        </w:tabs>
        <w:ind w:left="1701" w:hanging="1701"/>
        <w:jc w:val="both"/>
        <w:rPr>
          <w:rFonts w:ascii="Tahoma" w:hAnsi="Tahoma" w:cs="Tahoma"/>
          <w:iCs/>
          <w:sz w:val="18"/>
          <w:szCs w:val="18"/>
        </w:rPr>
      </w:pPr>
      <w:r>
        <w:rPr>
          <w:rFonts w:ascii="Tahoma" w:hAnsi="Tahoma" w:cs="Tahoma"/>
          <w:iCs/>
          <w:sz w:val="18"/>
          <w:szCs w:val="18"/>
        </w:rPr>
        <w:t>z</w:t>
      </w:r>
      <w:r w:rsidRPr="00ED5343">
        <w:rPr>
          <w:rFonts w:ascii="Tahoma" w:hAnsi="Tahoma" w:cs="Tahoma"/>
          <w:iCs/>
          <w:sz w:val="18"/>
          <w:szCs w:val="18"/>
        </w:rPr>
        <w:t xml:space="preserve">ałącznik nr 1         </w:t>
      </w:r>
      <w:r>
        <w:rPr>
          <w:rFonts w:ascii="Tahoma" w:hAnsi="Tahoma" w:cs="Tahoma"/>
          <w:iCs/>
          <w:sz w:val="18"/>
          <w:szCs w:val="18"/>
        </w:rPr>
        <w:t xml:space="preserve"> w</w:t>
      </w:r>
      <w:r w:rsidRPr="00ED5343">
        <w:rPr>
          <w:rFonts w:ascii="Tahoma" w:hAnsi="Tahoma" w:cs="Tahoma"/>
          <w:iCs/>
          <w:sz w:val="18"/>
          <w:szCs w:val="18"/>
        </w:rPr>
        <w:t>zór zabezpieczenia należytego wykonania umowy</w:t>
      </w:r>
    </w:p>
    <w:p w:rsidR="00DF657F" w:rsidRPr="00ED5343" w:rsidRDefault="00DF657F" w:rsidP="001B62FB">
      <w:pPr>
        <w:tabs>
          <w:tab w:val="left" w:pos="1701"/>
        </w:tabs>
        <w:ind w:left="1701" w:hanging="1701"/>
        <w:jc w:val="both"/>
        <w:rPr>
          <w:rFonts w:ascii="Tahoma" w:hAnsi="Tahoma" w:cs="Tahoma"/>
          <w:iCs/>
          <w:color w:val="FF0000"/>
          <w:sz w:val="18"/>
          <w:szCs w:val="18"/>
        </w:rPr>
      </w:pPr>
      <w:r>
        <w:rPr>
          <w:rFonts w:ascii="Tahoma" w:hAnsi="Tahoma" w:cs="Tahoma"/>
          <w:iCs/>
          <w:sz w:val="18"/>
          <w:szCs w:val="18"/>
        </w:rPr>
        <w:t>załącznik nr 2          wzór oświadczenia gwarancyjnego</w:t>
      </w:r>
      <w:r w:rsidRPr="00ED5343">
        <w:rPr>
          <w:rFonts w:ascii="Tahoma" w:hAnsi="Tahoma" w:cs="Tahoma"/>
          <w:iCs/>
          <w:color w:val="FF0000"/>
          <w:sz w:val="18"/>
          <w:szCs w:val="18"/>
        </w:rPr>
        <w:t xml:space="preserve"> </w:t>
      </w:r>
    </w:p>
    <w:p w:rsidR="00DF657F" w:rsidRPr="00C4764F" w:rsidRDefault="00DF657F" w:rsidP="001B62FB">
      <w:pPr>
        <w:tabs>
          <w:tab w:val="left" w:pos="1320"/>
        </w:tabs>
        <w:ind w:left="1701" w:hanging="1701"/>
        <w:jc w:val="both"/>
        <w:rPr>
          <w:rFonts w:ascii="Tahoma" w:hAnsi="Tahoma" w:cs="Tahoma"/>
          <w:iCs/>
          <w:sz w:val="18"/>
          <w:szCs w:val="18"/>
        </w:rPr>
      </w:pPr>
    </w:p>
    <w:p w:rsidR="00DF657F" w:rsidRPr="00C4764F" w:rsidRDefault="00DF657F" w:rsidP="001B62FB">
      <w:pPr>
        <w:rPr>
          <w:rFonts w:ascii="Tahoma" w:hAnsi="Tahoma" w:cs="Tahoma"/>
          <w:b/>
          <w:sz w:val="18"/>
          <w:szCs w:val="18"/>
        </w:rPr>
      </w:pPr>
      <w:r w:rsidRPr="00C4764F">
        <w:rPr>
          <w:rFonts w:ascii="Tahoma" w:hAnsi="Tahoma" w:cs="Tahoma"/>
          <w:b/>
          <w:sz w:val="18"/>
          <w:szCs w:val="18"/>
        </w:rPr>
        <w:t>Rozdział V:</w:t>
      </w:r>
      <w:r w:rsidRPr="00C4764F">
        <w:rPr>
          <w:rFonts w:ascii="Tahoma" w:hAnsi="Tahoma" w:cs="Tahoma"/>
          <w:b/>
          <w:sz w:val="18"/>
          <w:szCs w:val="18"/>
        </w:rPr>
        <w:tab/>
        <w:t xml:space="preserve">      Opis przedmiotu zamówienia</w:t>
      </w:r>
    </w:p>
    <w:p w:rsidR="00DF657F" w:rsidRPr="00C4764F" w:rsidRDefault="00DF657F" w:rsidP="001B62FB">
      <w:pPr>
        <w:rPr>
          <w:rFonts w:ascii="Tahoma" w:hAnsi="Tahoma" w:cs="Tahoma"/>
          <w:b/>
          <w:iCs/>
          <w:sz w:val="20"/>
          <w:szCs w:val="20"/>
        </w:rPr>
      </w:pPr>
      <w:r w:rsidRPr="00C4764F">
        <w:rPr>
          <w:rFonts w:ascii="Tahoma" w:hAnsi="Tahoma" w:cs="Tahoma"/>
          <w:b/>
          <w:iCs/>
          <w:sz w:val="18"/>
        </w:rPr>
        <w:t xml:space="preserve">                                 </w:t>
      </w:r>
    </w:p>
    <w:p w:rsidR="00DF657F" w:rsidRPr="00C4764F" w:rsidRDefault="00DF657F" w:rsidP="001B62FB">
      <w:pPr>
        <w:pStyle w:val="BodyTextIndent"/>
        <w:tabs>
          <w:tab w:val="left" w:pos="1800"/>
        </w:tabs>
        <w:ind w:left="1560" w:hanging="1560"/>
        <w:jc w:val="both"/>
        <w:rPr>
          <w:rFonts w:ascii="Tahoma" w:hAnsi="Tahoma" w:cs="Tahoma"/>
          <w:i/>
          <w:sz w:val="20"/>
        </w:rPr>
      </w:pPr>
      <w:r w:rsidRPr="00C4764F">
        <w:rPr>
          <w:rFonts w:ascii="Tahoma" w:hAnsi="Tahoma" w:cs="Tahoma"/>
          <w:b/>
          <w:sz w:val="20"/>
        </w:rPr>
        <w:t xml:space="preserve"> </w:t>
      </w:r>
    </w:p>
    <w:p w:rsidR="00DF657F" w:rsidRPr="00C4764F" w:rsidRDefault="00DF657F">
      <w:pPr>
        <w:rPr>
          <w:color w:val="FF0000"/>
        </w:rPr>
      </w:pPr>
    </w:p>
    <w:p w:rsidR="00DF657F" w:rsidRDefault="00DF657F" w:rsidP="00F23316">
      <w:pPr>
        <w:rPr>
          <w:rFonts w:ascii="Tahoma" w:hAnsi="Tahoma" w:cs="Tahoma"/>
          <w:b/>
          <w:iCs/>
          <w:sz w:val="20"/>
          <w:szCs w:val="20"/>
        </w:rPr>
      </w:pPr>
    </w:p>
    <w:p w:rsidR="00DF657F" w:rsidRPr="00984183" w:rsidRDefault="00DF657F" w:rsidP="009E2D83">
      <w:pPr>
        <w:pStyle w:val="tekstdokumentu"/>
      </w:pPr>
    </w:p>
    <w:p w:rsidR="00DF657F" w:rsidRPr="00984183" w:rsidRDefault="00DF657F" w:rsidP="00E55895">
      <w:pPr>
        <w:pStyle w:val="BodyTextIndent"/>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r w:rsidRPr="00984183">
        <w:t xml:space="preserve">NINIEJSZA SPECYFIKACJA ISTOTNYCH WARUNKÓW ZAMÓWIENIA JEST DOSTĘPNA  NA INTERNETOWEJ STRONIE ZAMAWIAJĄCEGO </w:t>
      </w:r>
      <w:hyperlink r:id="rId8" w:history="1">
        <w:r w:rsidRPr="00984183">
          <w:rPr>
            <w:rStyle w:val="Hyperlink"/>
            <w:rFonts w:cs="Tahoma"/>
          </w:rPr>
          <w:t>www.zdm.waw.pl</w:t>
        </w:r>
      </w:hyperlink>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767A4E">
      <w:pPr>
        <w:pStyle w:val="Heading1"/>
        <w:jc w:val="center"/>
        <w:rPr>
          <w:rFonts w:ascii="Tahoma" w:hAnsi="Tahoma" w:cs="Tahoma"/>
        </w:rPr>
      </w:pPr>
      <w:bookmarkStart w:id="0" w:name="_Toc467245491"/>
      <w:r w:rsidRPr="00984183">
        <w:rPr>
          <w:rFonts w:ascii="Tahoma" w:hAnsi="Tahoma" w:cs="Tahoma"/>
        </w:rPr>
        <w:t xml:space="preserve">ROZDZIAŁ I </w:t>
      </w:r>
    </w:p>
    <w:p w:rsidR="00DF657F" w:rsidRPr="00984183" w:rsidRDefault="00DF657F" w:rsidP="00767A4E">
      <w:pPr>
        <w:pStyle w:val="Heading1"/>
        <w:jc w:val="center"/>
        <w:rPr>
          <w:rFonts w:ascii="Tahoma" w:hAnsi="Tahoma" w:cs="Tahoma"/>
        </w:rPr>
      </w:pPr>
      <w:r w:rsidRPr="00984183">
        <w:rPr>
          <w:rFonts w:ascii="Tahoma" w:hAnsi="Tahoma" w:cs="Tahoma"/>
          <w:sz w:val="24"/>
        </w:rPr>
        <w:t>Instrukcja dla Wykonawców</w:t>
      </w:r>
      <w:bookmarkEnd w:id="0"/>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r>
        <w:br w:type="column"/>
      </w: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bookmarkStart w:id="2" w:name="_Toc459703868"/>
      <w:bookmarkStart w:id="3" w:name="_Toc461011538"/>
      <w:bookmarkStart w:id="4" w:name="_Toc464472175"/>
      <w:bookmarkStart w:id="5" w:name="_Toc467245492"/>
      <w:r w:rsidRPr="003D0458">
        <w:rPr>
          <w:rFonts w:ascii="Tahoma" w:hAnsi="Tahoma" w:cs="Tahoma"/>
          <w:b/>
          <w:sz w:val="18"/>
          <w:szCs w:val="18"/>
          <w:highlight w:val="lightGray"/>
        </w:rPr>
        <w:t>Zamawiający</w:t>
      </w:r>
      <w:bookmarkEnd w:id="1"/>
      <w:bookmarkEnd w:id="2"/>
      <w:bookmarkEnd w:id="3"/>
      <w:bookmarkEnd w:id="4"/>
      <w:bookmarkEnd w:id="5"/>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Adres: 00-801 Warszawa, ul. Chmielna 120,</w:t>
      </w:r>
    </w:p>
    <w:p w:rsidR="00DF657F" w:rsidRPr="003D0458" w:rsidRDefault="00DF657F" w:rsidP="00CE0780">
      <w:pPr>
        <w:pStyle w:val="ListParagraph"/>
        <w:spacing w:after="0" w:line="240" w:lineRule="auto"/>
        <w:jc w:val="both"/>
        <w:rPr>
          <w:rFonts w:ascii="Tahoma" w:hAnsi="Tahoma" w:cs="Tahoma"/>
          <w:sz w:val="18"/>
          <w:szCs w:val="18"/>
          <w:lang w:val="en-US"/>
        </w:rPr>
      </w:pPr>
      <w:r w:rsidRPr="003D0458">
        <w:rPr>
          <w:rFonts w:ascii="Tahoma" w:hAnsi="Tahoma" w:cs="Tahoma"/>
          <w:sz w:val="18"/>
          <w:szCs w:val="18"/>
          <w:lang w:val="en-US"/>
        </w:rPr>
        <w:t>Tel.: +48  (22) 55-89-000    faks.: +48 (22) 620-06-08    e-mail: </w:t>
      </w:r>
      <w:hyperlink r:id="rId9" w:history="1">
        <w:r w:rsidRPr="003D0458">
          <w:rPr>
            <w:rFonts w:ascii="Tahoma" w:hAnsi="Tahoma" w:cs="Tahoma"/>
            <w:sz w:val="18"/>
            <w:szCs w:val="18"/>
            <w:lang w:val="en-US"/>
          </w:rPr>
          <w:t>zzp@zdm.waw.pl</w:t>
        </w:r>
      </w:hyperlink>
      <w:r w:rsidRPr="003D0458">
        <w:rPr>
          <w:rFonts w:ascii="Tahoma" w:hAnsi="Tahoma" w:cs="Tahoma"/>
          <w:sz w:val="18"/>
          <w:szCs w:val="18"/>
          <w:lang w:val="en-US"/>
        </w:rPr>
        <w:t>,</w:t>
      </w:r>
    </w:p>
    <w:p w:rsidR="00DF657F" w:rsidRPr="003D0458" w:rsidRDefault="00DF657F" w:rsidP="00CE0780">
      <w:pPr>
        <w:pStyle w:val="ListParagraph"/>
        <w:spacing w:after="0" w:line="240" w:lineRule="auto"/>
        <w:jc w:val="both"/>
        <w:rPr>
          <w:rFonts w:ascii="Tahoma" w:hAnsi="Tahoma" w:cs="Tahoma"/>
          <w:sz w:val="18"/>
          <w:szCs w:val="18"/>
          <w:lang w:val="en-US"/>
        </w:rPr>
      </w:pPr>
      <w:hyperlink r:id="rId10" w:history="1">
        <w:r w:rsidRPr="003D0458">
          <w:rPr>
            <w:rFonts w:ascii="Tahoma" w:hAnsi="Tahoma" w:cs="Tahoma"/>
            <w:sz w:val="18"/>
            <w:szCs w:val="18"/>
            <w:lang w:val="en-US"/>
          </w:rPr>
          <w:t>http://www.zdm.waw.pl</w:t>
        </w:r>
      </w:hyperlink>
      <w:r w:rsidRPr="003D0458">
        <w:rPr>
          <w:rFonts w:ascii="Tahoma" w:hAnsi="Tahoma" w:cs="Tahoma"/>
          <w:sz w:val="18"/>
          <w:szCs w:val="18"/>
          <w:lang w:val="en-US"/>
        </w:rPr>
        <w:br/>
      </w: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1"/>
      <w:bookmarkStart w:id="7" w:name="_Toc459703869"/>
      <w:bookmarkStart w:id="8" w:name="_Toc461011539"/>
      <w:bookmarkStart w:id="9" w:name="_Toc464472176"/>
      <w:bookmarkStart w:id="10" w:name="_Toc467245493"/>
      <w:r w:rsidRPr="003D0458">
        <w:rPr>
          <w:rFonts w:ascii="Tahoma" w:hAnsi="Tahoma" w:cs="Tahoma"/>
          <w:b/>
          <w:sz w:val="18"/>
          <w:szCs w:val="18"/>
          <w:highlight w:val="lightGray"/>
        </w:rPr>
        <w:t>Opis sposobu porozumienia się Zamawiającego z Wykonawcami wraz</w:t>
      </w:r>
      <w:r w:rsidRPr="003D0458">
        <w:rPr>
          <w:rFonts w:ascii="Tahoma" w:hAnsi="Tahoma" w:cs="Tahoma"/>
          <w:b/>
          <w:sz w:val="18"/>
          <w:szCs w:val="18"/>
          <w:highlight w:val="lightGray"/>
        </w:rPr>
        <w:br/>
        <w:t>ze wskazaniem przez  Zamawiającego osób uprawnionych do kontaktów</w:t>
      </w:r>
      <w:bookmarkEnd w:id="6"/>
      <w:bookmarkEnd w:id="7"/>
      <w:bookmarkEnd w:id="8"/>
      <w:bookmarkEnd w:id="9"/>
      <w:bookmarkEnd w:id="10"/>
    </w:p>
    <w:p w:rsidR="00DF657F" w:rsidRPr="003D0458" w:rsidRDefault="00DF657F" w:rsidP="00634170">
      <w:pPr>
        <w:pStyle w:val="ListParagraph"/>
        <w:numPr>
          <w:ilvl w:val="0"/>
          <w:numId w:val="18"/>
        </w:numPr>
        <w:jc w:val="both"/>
        <w:rPr>
          <w:rFonts w:ascii="Tahoma" w:hAnsi="Tahoma" w:cs="Tahoma"/>
          <w:vanish/>
          <w:sz w:val="18"/>
          <w:szCs w:val="18"/>
        </w:rPr>
      </w:pP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użyciu środków komunikacji elektronicznej na e-mail: zzp@zdm.waw.pl. </w:t>
      </w: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Oświadczenia, wnioski, zawiadomienia oraz informacje prze</w:t>
      </w:r>
      <w:r w:rsidRPr="003D0458">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faksem lub przy użyciu środków komunikacji elektronicznej kopię wyjaśnień lub uzupełnień, które zamierza przedłożyć na wezwanie Zamawiającego.</w:t>
      </w: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3D0458">
          <w:rPr>
            <w:rFonts w:ascii="Tahoma" w:hAnsi="Tahoma" w:cs="Tahoma"/>
            <w:sz w:val="18"/>
            <w:szCs w:val="18"/>
          </w:rPr>
          <w:t>zzp@zdm.waw.pl</w:t>
        </w:r>
      </w:hyperlink>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którego dotyczy niniejsza specyfikacja istotnych warunków zamówienia, jest oznaczone znakiem: </w:t>
      </w:r>
      <w:r w:rsidRPr="00F823C1">
        <w:rPr>
          <w:rFonts w:ascii="Tahoma" w:hAnsi="Tahoma" w:cs="Tahoma"/>
          <w:b/>
          <w:sz w:val="18"/>
          <w:szCs w:val="18"/>
        </w:rPr>
        <w:t>DPZ/31/PN/30/17.</w:t>
      </w:r>
      <w:r w:rsidRPr="003D0458">
        <w:rPr>
          <w:rFonts w:ascii="Tahoma" w:hAnsi="Tahoma" w:cs="Tahoma"/>
          <w:b/>
          <w:sz w:val="18"/>
          <w:szCs w:val="18"/>
        </w:rPr>
        <w:t xml:space="preserve"> </w:t>
      </w:r>
      <w:r w:rsidRPr="003D0458">
        <w:rPr>
          <w:rFonts w:ascii="Tahoma" w:hAnsi="Tahoma" w:cs="Tahoma"/>
          <w:sz w:val="18"/>
          <w:szCs w:val="18"/>
        </w:rPr>
        <w:t>Wykonawcy winni we wszelkich kontaktach z Zamawiającym powoływać się na wyżej podane oznaczenie.</w:t>
      </w: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Osobami uprawnionymi do kontaktu z Wykonawcami są: </w:t>
      </w:r>
      <w:r>
        <w:rPr>
          <w:rFonts w:ascii="Tahoma" w:hAnsi="Tahoma" w:cs="Tahoma"/>
          <w:sz w:val="18"/>
          <w:szCs w:val="18"/>
        </w:rPr>
        <w:t>Ewa Kwasek</w:t>
      </w:r>
      <w:r w:rsidRPr="003D0458">
        <w:rPr>
          <w:rFonts w:ascii="Tahoma" w:hAnsi="Tahoma" w:cs="Tahoma"/>
          <w:sz w:val="18"/>
          <w:szCs w:val="18"/>
        </w:rPr>
        <w:t xml:space="preserve">, </w:t>
      </w:r>
      <w:r w:rsidRPr="003D0458">
        <w:rPr>
          <w:rFonts w:ascii="Tahoma" w:hAnsi="Tahoma" w:cs="Tahoma"/>
          <w:b/>
          <w:sz w:val="18"/>
          <w:szCs w:val="18"/>
        </w:rPr>
        <w:t>faks: (22) 890-92-11</w:t>
      </w:r>
      <w:r w:rsidRPr="003D0458">
        <w:rPr>
          <w:rFonts w:ascii="Tahoma" w:hAnsi="Tahoma" w:cs="Tahoma"/>
          <w:sz w:val="18"/>
          <w:szCs w:val="18"/>
        </w:rPr>
        <w:t>.</w:t>
      </w:r>
    </w:p>
    <w:p w:rsidR="00DF657F" w:rsidRPr="003D0458" w:rsidRDefault="00DF657F" w:rsidP="002035A9">
      <w:pPr>
        <w:rPr>
          <w:rFonts w:ascii="Tahoma" w:hAnsi="Tahoma" w:cs="Tahoma"/>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22"/>
      <w:bookmarkStart w:id="12" w:name="_Toc459703870"/>
      <w:bookmarkStart w:id="13" w:name="_Toc461011540"/>
      <w:bookmarkStart w:id="14" w:name="_Toc464472177"/>
      <w:bookmarkStart w:id="15" w:name="_Toc467245494"/>
      <w:r w:rsidRPr="003D0458">
        <w:rPr>
          <w:rFonts w:ascii="Tahoma" w:hAnsi="Tahoma" w:cs="Tahoma"/>
          <w:b/>
          <w:sz w:val="18"/>
          <w:szCs w:val="18"/>
          <w:highlight w:val="lightGray"/>
        </w:rPr>
        <w:t>Tryb udzielenia zamówienia</w:t>
      </w:r>
      <w:bookmarkEnd w:id="11"/>
      <w:bookmarkEnd w:id="12"/>
      <w:bookmarkEnd w:id="13"/>
      <w:bookmarkEnd w:id="14"/>
      <w:bookmarkEnd w:id="15"/>
    </w:p>
    <w:p w:rsidR="00DF657F" w:rsidRPr="003D0458" w:rsidRDefault="00DF657F" w:rsidP="00634170">
      <w:pPr>
        <w:pStyle w:val="ListParagraph"/>
        <w:numPr>
          <w:ilvl w:val="0"/>
          <w:numId w:val="18"/>
        </w:numPr>
        <w:spacing w:after="0" w:line="240" w:lineRule="auto"/>
        <w:jc w:val="both"/>
        <w:rPr>
          <w:rFonts w:ascii="Tahoma" w:hAnsi="Tahoma" w:cs="Tahoma"/>
          <w:vanish/>
          <w:sz w:val="18"/>
          <w:szCs w:val="18"/>
        </w:rPr>
      </w:pP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DF657F" w:rsidRPr="003D0458" w:rsidRDefault="00DF657F" w:rsidP="00EF2DB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DF657F" w:rsidRPr="003D0458" w:rsidRDefault="00DF657F" w:rsidP="0004006E">
      <w:pPr>
        <w:ind w:left="720" w:hanging="720"/>
        <w:jc w:val="both"/>
        <w:rPr>
          <w:rFonts w:ascii="Tahoma" w:hAnsi="Tahoma" w:cs="Tahoma"/>
          <w:sz w:val="18"/>
          <w:szCs w:val="18"/>
        </w:rPr>
      </w:pPr>
    </w:p>
    <w:p w:rsidR="00DF657F" w:rsidRPr="000613DA" w:rsidRDefault="00DF657F" w:rsidP="00EF2DB9">
      <w:pPr>
        <w:pStyle w:val="Heading2"/>
        <w:numPr>
          <w:ilvl w:val="0"/>
          <w:numId w:val="17"/>
        </w:numPr>
        <w:ind w:left="652" w:hanging="652"/>
        <w:jc w:val="left"/>
        <w:rPr>
          <w:rFonts w:ascii="Tahoma" w:hAnsi="Tahoma" w:cs="Tahoma"/>
          <w:b/>
          <w:vanish/>
          <w:sz w:val="18"/>
          <w:szCs w:val="18"/>
        </w:rPr>
      </w:pPr>
      <w:bookmarkStart w:id="16" w:name="_Toc459195123"/>
      <w:bookmarkStart w:id="17" w:name="_Toc459703871"/>
      <w:bookmarkStart w:id="18" w:name="_Toc461011541"/>
      <w:bookmarkStart w:id="19" w:name="_Toc464472178"/>
      <w:bookmarkStart w:id="20" w:name="_Toc467245495"/>
      <w:r w:rsidRPr="000613DA">
        <w:rPr>
          <w:rFonts w:ascii="Tahoma" w:hAnsi="Tahoma" w:cs="Tahoma"/>
          <w:b/>
          <w:sz w:val="18"/>
          <w:szCs w:val="18"/>
          <w:highlight w:val="lightGray"/>
        </w:rPr>
        <w:t>Opis przedmiotu zamówienia, oferty częściowe, podwykonawcy</w:t>
      </w:r>
      <w:bookmarkEnd w:id="16"/>
      <w:bookmarkEnd w:id="17"/>
      <w:bookmarkEnd w:id="18"/>
      <w:bookmarkEnd w:id="19"/>
      <w:bookmarkEnd w:id="20"/>
    </w:p>
    <w:p w:rsidR="00DF657F" w:rsidRPr="000613DA" w:rsidRDefault="00DF657F" w:rsidP="00255112">
      <w:pPr>
        <w:jc w:val="both"/>
        <w:rPr>
          <w:rFonts w:ascii="Tahoma" w:hAnsi="Tahoma" w:cs="Tahoma"/>
          <w:b/>
          <w:sz w:val="18"/>
          <w:szCs w:val="18"/>
        </w:rPr>
      </w:pPr>
    </w:p>
    <w:p w:rsidR="00DF657F" w:rsidRPr="00C949D7" w:rsidRDefault="00DF657F" w:rsidP="00C949D7">
      <w:pPr>
        <w:ind w:left="720" w:hanging="720"/>
        <w:jc w:val="both"/>
        <w:rPr>
          <w:rFonts w:ascii="Tahoma" w:hAnsi="Tahoma" w:cs="Tahoma"/>
          <w:sz w:val="18"/>
          <w:szCs w:val="18"/>
        </w:rPr>
      </w:pPr>
      <w:r>
        <w:rPr>
          <w:rFonts w:ascii="Tahoma" w:hAnsi="Tahoma" w:cs="Tahoma"/>
          <w:sz w:val="18"/>
          <w:szCs w:val="18"/>
        </w:rPr>
        <w:t xml:space="preserve">4.1.      </w:t>
      </w:r>
      <w:r w:rsidRPr="00C949D7">
        <w:rPr>
          <w:rFonts w:ascii="Tahoma" w:hAnsi="Tahoma" w:cs="Tahoma"/>
          <w:sz w:val="18"/>
          <w:szCs w:val="18"/>
        </w:rPr>
        <w:t xml:space="preserve">Przedmiotem zamówienia jest </w:t>
      </w:r>
      <w:r w:rsidRPr="00C949D7">
        <w:rPr>
          <w:rFonts w:ascii="Tahoma" w:hAnsi="Tahoma" w:cs="Tahoma"/>
          <w:sz w:val="18"/>
          <w:szCs w:val="18"/>
          <w:lang w:eastAsia="en-US"/>
        </w:rPr>
        <w:t xml:space="preserve">opracowanie i realizacja kampanii promocyjno-informacyjnej dotyczącej wyboru roweru jako ekologicznego, zdrowego, szybkiego i taniego środka komunikacji w codziennych dojazdach do pracy, na uczelnię, do szkoły, po zakupy etc. w ramach Europejskiej Rywalizacji Rowerowej (ECC) oraz w </w:t>
      </w:r>
      <w:r>
        <w:rPr>
          <w:rFonts w:ascii="Tahoma" w:hAnsi="Tahoma" w:cs="Tahoma"/>
          <w:sz w:val="18"/>
          <w:szCs w:val="18"/>
          <w:lang w:eastAsia="en-US"/>
        </w:rPr>
        <w:t xml:space="preserve"> </w:t>
      </w:r>
      <w:r w:rsidRPr="00C949D7">
        <w:rPr>
          <w:rFonts w:ascii="Tahoma" w:hAnsi="Tahoma" w:cs="Tahoma"/>
          <w:sz w:val="18"/>
          <w:szCs w:val="18"/>
          <w:lang w:eastAsia="en-US"/>
        </w:rPr>
        <w:t xml:space="preserve">ramach kampanii Rowerowy Maj – szczegółowy opis Przedmiotu Zamówienia znajduje się w załączniku. </w:t>
      </w:r>
      <w:r w:rsidRPr="00C949D7">
        <w:rPr>
          <w:rFonts w:ascii="Tahoma" w:hAnsi="Tahoma" w:cs="Tahoma"/>
          <w:sz w:val="18"/>
          <w:szCs w:val="18"/>
        </w:rPr>
        <w:t xml:space="preserve"> </w:t>
      </w:r>
    </w:p>
    <w:p w:rsidR="00DF657F" w:rsidRPr="003D0458" w:rsidRDefault="00DF657F" w:rsidP="00EF2DB9">
      <w:pPr>
        <w:pStyle w:val="ListParagraph"/>
        <w:numPr>
          <w:ilvl w:val="1"/>
          <w:numId w:val="22"/>
        </w:numPr>
        <w:spacing w:after="0" w:line="240" w:lineRule="auto"/>
        <w:ind w:hanging="600"/>
        <w:rPr>
          <w:rFonts w:ascii="Tahoma" w:hAnsi="Tahoma" w:cs="Tahoma"/>
          <w:b/>
          <w:sz w:val="18"/>
          <w:szCs w:val="18"/>
        </w:rPr>
      </w:pPr>
      <w:r>
        <w:rPr>
          <w:rFonts w:ascii="Tahoma" w:hAnsi="Tahoma" w:cs="Tahoma"/>
          <w:sz w:val="18"/>
          <w:szCs w:val="18"/>
        </w:rPr>
        <w:t xml:space="preserve">  </w:t>
      </w:r>
      <w:r w:rsidRPr="00255112">
        <w:rPr>
          <w:rFonts w:ascii="Tahoma" w:hAnsi="Tahoma" w:cs="Tahoma"/>
          <w:sz w:val="18"/>
          <w:szCs w:val="18"/>
        </w:rPr>
        <w:t>Szczegółowy opis przedmiotu zamówienia znajduje się w Opisie Przedmiotu Zamówienia w Rozdziale V SIWZ</w:t>
      </w:r>
      <w:r w:rsidRPr="003D0458">
        <w:rPr>
          <w:rFonts w:ascii="Tahoma" w:hAnsi="Tahoma" w:cs="Tahoma"/>
          <w:b/>
          <w:sz w:val="18"/>
          <w:szCs w:val="18"/>
        </w:rPr>
        <w:t xml:space="preserve">. </w:t>
      </w:r>
    </w:p>
    <w:p w:rsidR="00DF657F" w:rsidRDefault="00DF657F" w:rsidP="006C1627">
      <w:pPr>
        <w:pStyle w:val="ListParagraph"/>
        <w:spacing w:after="0" w:line="240" w:lineRule="auto"/>
        <w:ind w:left="240" w:hanging="240"/>
        <w:jc w:val="both"/>
        <w:rPr>
          <w:rFonts w:ascii="Tahoma" w:hAnsi="Tahoma" w:cs="Tahoma"/>
          <w:sz w:val="18"/>
          <w:szCs w:val="18"/>
        </w:rPr>
      </w:pPr>
      <w:r>
        <w:rPr>
          <w:rFonts w:ascii="Tahoma" w:hAnsi="Tahoma" w:cs="Tahoma"/>
          <w:sz w:val="18"/>
          <w:szCs w:val="18"/>
        </w:rPr>
        <w:t xml:space="preserve">4.3.       </w:t>
      </w:r>
      <w:r w:rsidRPr="003D0458">
        <w:rPr>
          <w:rFonts w:ascii="Tahoma" w:hAnsi="Tahoma" w:cs="Tahoma"/>
          <w:sz w:val="18"/>
          <w:szCs w:val="18"/>
        </w:rPr>
        <w:t xml:space="preserve">Główny przedmiot zamówienia wg Wspólnego Słownika Zamówień (CPV): </w:t>
      </w:r>
    </w:p>
    <w:p w:rsidR="00DF657F" w:rsidRDefault="00DF657F" w:rsidP="00255112">
      <w:pPr>
        <w:pStyle w:val="ListParagraph"/>
        <w:spacing w:after="0" w:line="240" w:lineRule="auto"/>
        <w:jc w:val="both"/>
        <w:rPr>
          <w:rFonts w:ascii="Tahoma" w:hAnsi="Tahoma" w:cs="Tahoma"/>
          <w:sz w:val="18"/>
          <w:szCs w:val="18"/>
        </w:rPr>
      </w:pPr>
      <w:r>
        <w:rPr>
          <w:rFonts w:ascii="Tahoma" w:hAnsi="Tahoma" w:cs="Tahoma"/>
          <w:sz w:val="18"/>
          <w:szCs w:val="18"/>
        </w:rPr>
        <w:t>79340000-9 – usługi reklamowe i marketingowe;</w:t>
      </w:r>
    </w:p>
    <w:p w:rsidR="00DF657F" w:rsidRPr="003D0458" w:rsidRDefault="00DF657F" w:rsidP="00255112">
      <w:pPr>
        <w:pStyle w:val="ListParagraph"/>
        <w:spacing w:after="0" w:line="240" w:lineRule="auto"/>
        <w:jc w:val="both"/>
        <w:rPr>
          <w:rFonts w:ascii="Tahoma" w:hAnsi="Tahoma" w:cs="Tahoma"/>
          <w:sz w:val="18"/>
          <w:szCs w:val="18"/>
        </w:rPr>
      </w:pPr>
      <w:r w:rsidRPr="003D0458">
        <w:rPr>
          <w:rFonts w:ascii="Tahoma" w:hAnsi="Tahoma" w:cs="Tahoma"/>
          <w:sz w:val="18"/>
          <w:szCs w:val="18"/>
        </w:rPr>
        <w:t>Zamawiający nie dopuszcza możliwości składania ofert częściowych.</w:t>
      </w:r>
      <w:r w:rsidRPr="003D0458" w:rsidDel="005B07E8">
        <w:rPr>
          <w:rFonts w:ascii="Tahoma" w:hAnsi="Tahoma" w:cs="Tahoma"/>
          <w:sz w:val="18"/>
          <w:szCs w:val="18"/>
        </w:rPr>
        <w:t xml:space="preserve"> </w:t>
      </w:r>
    </w:p>
    <w:p w:rsidR="00DF657F" w:rsidRPr="003D0458" w:rsidRDefault="00DF657F" w:rsidP="00EF2DB9">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 </w:t>
      </w:r>
    </w:p>
    <w:p w:rsidR="00DF657F" w:rsidRPr="003D0458" w:rsidRDefault="00DF657F" w:rsidP="00EF2DB9">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F657F" w:rsidRPr="003D0458" w:rsidRDefault="00DF657F" w:rsidP="00EF2DB9">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Powierzenie wykonania części zamówienia podwykonawcom nie zwalnia wykonawcy z odpowiedzialności za należyte wykonanie tego zamówienia.</w:t>
      </w:r>
    </w:p>
    <w:p w:rsidR="00DF657F" w:rsidRPr="003D0458" w:rsidRDefault="00DF657F" w:rsidP="00EF2DB9">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Zamawiający nie przewiduje udzielania zaliczek na poczet wynagrodzenia za wykonanie zamówienia.</w:t>
      </w:r>
    </w:p>
    <w:p w:rsidR="00DF657F" w:rsidRPr="003D0458" w:rsidRDefault="00DF657F" w:rsidP="00C364CE">
      <w:pPr>
        <w:ind w:left="840" w:hanging="1200"/>
        <w:jc w:val="both"/>
        <w:rPr>
          <w:rFonts w:ascii="Tahoma" w:hAnsi="Tahoma" w:cs="Tahoma"/>
          <w:b/>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21" w:name="_Toc459195124"/>
      <w:bookmarkStart w:id="22" w:name="_Toc459703872"/>
      <w:bookmarkStart w:id="23" w:name="_Toc461011542"/>
      <w:bookmarkStart w:id="24" w:name="_Toc464472179"/>
      <w:bookmarkStart w:id="25" w:name="_Toc467245496"/>
      <w:r w:rsidRPr="003D0458">
        <w:rPr>
          <w:rFonts w:ascii="Tahoma" w:hAnsi="Tahoma" w:cs="Tahoma"/>
          <w:b/>
          <w:sz w:val="18"/>
          <w:szCs w:val="18"/>
          <w:highlight w:val="lightGray"/>
        </w:rPr>
        <w:t>Termin realizacji zamówienia</w:t>
      </w:r>
      <w:bookmarkEnd w:id="21"/>
      <w:bookmarkEnd w:id="22"/>
      <w:bookmarkEnd w:id="23"/>
      <w:bookmarkEnd w:id="24"/>
      <w:bookmarkEnd w:id="25"/>
    </w:p>
    <w:p w:rsidR="00DF657F" w:rsidRPr="003D0458" w:rsidRDefault="00DF657F" w:rsidP="00DD4398">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DF657F" w:rsidRPr="003D0458" w:rsidRDefault="00DF657F" w:rsidP="00EF2DB9">
      <w:pPr>
        <w:pStyle w:val="ListParagraph"/>
        <w:numPr>
          <w:ilvl w:val="1"/>
          <w:numId w:val="23"/>
        </w:numPr>
        <w:spacing w:after="0" w:line="240" w:lineRule="auto"/>
        <w:ind w:left="720"/>
        <w:jc w:val="both"/>
        <w:rPr>
          <w:rFonts w:ascii="Tahoma" w:hAnsi="Tahoma" w:cs="Tahoma"/>
          <w:sz w:val="18"/>
          <w:szCs w:val="18"/>
        </w:rPr>
      </w:pPr>
      <w:r w:rsidRPr="003D0458">
        <w:rPr>
          <w:rFonts w:ascii="Tahoma" w:hAnsi="Tahoma" w:cs="Tahoma"/>
          <w:sz w:val="18"/>
          <w:szCs w:val="18"/>
        </w:rPr>
        <w:t>Zamawiający wymaga, aby zamówienie zostało zrealizowane:</w:t>
      </w:r>
    </w:p>
    <w:p w:rsidR="00DF657F" w:rsidRPr="00A97EC9" w:rsidRDefault="00DF657F" w:rsidP="00EF2DB9">
      <w:pPr>
        <w:pStyle w:val="ListParagraph"/>
        <w:numPr>
          <w:ilvl w:val="2"/>
          <w:numId w:val="24"/>
        </w:numPr>
        <w:tabs>
          <w:tab w:val="clear" w:pos="1200"/>
        </w:tabs>
        <w:spacing w:after="0" w:line="240" w:lineRule="auto"/>
        <w:ind w:left="0" w:firstLine="0"/>
        <w:jc w:val="both"/>
        <w:rPr>
          <w:rFonts w:ascii="Tahoma" w:hAnsi="Tahoma" w:cs="Tahoma"/>
          <w:b/>
          <w:sz w:val="18"/>
          <w:szCs w:val="18"/>
        </w:rPr>
      </w:pPr>
      <w:r w:rsidRPr="003D0458">
        <w:rPr>
          <w:rFonts w:ascii="Tahoma" w:hAnsi="Tahoma" w:cs="Tahoma"/>
          <w:b/>
          <w:sz w:val="18"/>
          <w:szCs w:val="18"/>
        </w:rPr>
        <w:t>termin rozpoczęcia</w:t>
      </w:r>
      <w:r w:rsidRPr="00A97EC9">
        <w:rPr>
          <w:rFonts w:ascii="Tahoma" w:hAnsi="Tahoma" w:cs="Tahoma"/>
          <w:b/>
          <w:sz w:val="18"/>
          <w:szCs w:val="18"/>
        </w:rPr>
        <w:t>: od dnia zawarcia umowy.</w:t>
      </w:r>
    </w:p>
    <w:p w:rsidR="00DF657F" w:rsidRPr="00A97EC9" w:rsidRDefault="00DF657F" w:rsidP="00EF2DB9">
      <w:pPr>
        <w:pStyle w:val="ListParagraph"/>
        <w:numPr>
          <w:ilvl w:val="2"/>
          <w:numId w:val="24"/>
        </w:numPr>
        <w:tabs>
          <w:tab w:val="clear" w:pos="1200"/>
        </w:tabs>
        <w:spacing w:after="0" w:line="240" w:lineRule="auto"/>
        <w:ind w:left="680" w:hanging="680"/>
        <w:jc w:val="both"/>
        <w:rPr>
          <w:rFonts w:ascii="Tahoma" w:hAnsi="Tahoma" w:cs="Tahoma"/>
          <w:sz w:val="18"/>
          <w:szCs w:val="18"/>
        </w:rPr>
      </w:pPr>
      <w:r w:rsidRPr="00A97EC9">
        <w:rPr>
          <w:rFonts w:ascii="Tahoma" w:hAnsi="Tahoma" w:cs="Tahoma"/>
          <w:b/>
          <w:sz w:val="18"/>
          <w:szCs w:val="18"/>
        </w:rPr>
        <w:t>termin zakończenia: do 30 czerwca 2017 r.</w:t>
      </w:r>
    </w:p>
    <w:p w:rsidR="00DF657F" w:rsidRPr="00A97EC9" w:rsidRDefault="00DF657F" w:rsidP="00852D5E">
      <w:pPr>
        <w:ind w:left="720"/>
        <w:jc w:val="both"/>
        <w:rPr>
          <w:rFonts w:ascii="Tahoma" w:hAnsi="Tahoma" w:cs="Tahoma"/>
          <w:b/>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26" w:name="_Toc459195125"/>
      <w:bookmarkStart w:id="27" w:name="_Toc459703873"/>
      <w:bookmarkStart w:id="28" w:name="_Toc461011543"/>
      <w:bookmarkStart w:id="29" w:name="_Toc464472180"/>
      <w:bookmarkStart w:id="30" w:name="_Toc467245497"/>
      <w:r w:rsidRPr="003D0458">
        <w:rPr>
          <w:rFonts w:ascii="Tahoma" w:hAnsi="Tahoma" w:cs="Tahoma"/>
          <w:b/>
          <w:sz w:val="18"/>
          <w:szCs w:val="18"/>
          <w:highlight w:val="lightGray"/>
        </w:rPr>
        <w:t>Oferty wariantowe oraz informacja o powtórzeniu podobnych zamówień</w:t>
      </w:r>
      <w:bookmarkEnd w:id="26"/>
      <w:bookmarkEnd w:id="27"/>
      <w:bookmarkEnd w:id="28"/>
      <w:bookmarkEnd w:id="29"/>
      <w:bookmarkEnd w:id="30"/>
    </w:p>
    <w:p w:rsidR="00DF657F" w:rsidRPr="003D0458" w:rsidRDefault="00DF657F" w:rsidP="00634170">
      <w:pPr>
        <w:pStyle w:val="ListParagraph"/>
        <w:numPr>
          <w:ilvl w:val="0"/>
          <w:numId w:val="24"/>
        </w:numPr>
        <w:spacing w:after="0" w:line="240" w:lineRule="auto"/>
        <w:jc w:val="both"/>
        <w:rPr>
          <w:rFonts w:ascii="Tahoma" w:hAnsi="Tahoma" w:cs="Tahoma"/>
          <w:vanish/>
          <w:sz w:val="18"/>
          <w:szCs w:val="18"/>
        </w:rPr>
      </w:pPr>
    </w:p>
    <w:p w:rsidR="00DF657F" w:rsidRPr="003D0458" w:rsidRDefault="00DF657F" w:rsidP="00071375">
      <w:pPr>
        <w:pStyle w:val="ListParagraph"/>
        <w:spacing w:after="0" w:line="240" w:lineRule="auto"/>
        <w:ind w:left="0"/>
        <w:jc w:val="both"/>
        <w:rPr>
          <w:rFonts w:ascii="Tahoma" w:hAnsi="Tahoma" w:cs="Tahoma"/>
          <w:sz w:val="18"/>
          <w:szCs w:val="18"/>
        </w:rPr>
      </w:pPr>
      <w:r>
        <w:rPr>
          <w:rFonts w:ascii="Tahoma" w:hAnsi="Tahoma" w:cs="Tahoma"/>
          <w:sz w:val="18"/>
          <w:szCs w:val="18"/>
        </w:rPr>
        <w:t>6.1.       Z</w:t>
      </w:r>
      <w:r w:rsidRPr="003D0458">
        <w:rPr>
          <w:rFonts w:ascii="Tahoma" w:hAnsi="Tahoma" w:cs="Tahoma"/>
          <w:sz w:val="18"/>
          <w:szCs w:val="18"/>
        </w:rPr>
        <w:t>amawiający nie dopuszcza możliwości składania ofert wariantowych.</w:t>
      </w:r>
    </w:p>
    <w:p w:rsidR="00DF657F" w:rsidRDefault="00DF657F" w:rsidP="00EF2DB9">
      <w:pPr>
        <w:pStyle w:val="ListParagraph"/>
        <w:numPr>
          <w:ilvl w:val="1"/>
          <w:numId w:val="25"/>
        </w:numPr>
        <w:tabs>
          <w:tab w:val="clear" w:pos="960"/>
        </w:tabs>
        <w:spacing w:after="0" w:line="240" w:lineRule="auto"/>
        <w:ind w:left="720"/>
        <w:jc w:val="both"/>
        <w:rPr>
          <w:rFonts w:ascii="Tahoma" w:hAnsi="Tahoma" w:cs="Tahoma"/>
          <w:sz w:val="18"/>
          <w:szCs w:val="18"/>
        </w:rPr>
      </w:pPr>
      <w:r w:rsidRPr="00A97EC9">
        <w:rPr>
          <w:rFonts w:ascii="Tahoma" w:hAnsi="Tahoma" w:cs="Tahoma"/>
          <w:sz w:val="18"/>
          <w:szCs w:val="18"/>
        </w:rPr>
        <w:t>Zamawiający przewiduje możliwość udzielenia zamówień uzupełniających, o których mowa w art. 67 ust. 1</w:t>
      </w:r>
      <w:r>
        <w:rPr>
          <w:rFonts w:ascii="Tahoma" w:hAnsi="Tahoma" w:cs="Tahoma"/>
          <w:sz w:val="18"/>
          <w:szCs w:val="18"/>
        </w:rPr>
        <w:t xml:space="preserve"> pkt 6 ustawy Pzp.</w:t>
      </w:r>
      <w:r w:rsidRPr="007A2DDA">
        <w:rPr>
          <w:rFonts w:ascii="Tahoma" w:hAnsi="Tahoma" w:cs="Tahoma"/>
          <w:sz w:val="18"/>
          <w:szCs w:val="18"/>
        </w:rPr>
        <w:t xml:space="preserve"> </w:t>
      </w:r>
    </w:p>
    <w:p w:rsidR="00DF657F" w:rsidRDefault="00DF657F" w:rsidP="007A2DDA">
      <w:pPr>
        <w:pStyle w:val="ListParagraph"/>
        <w:spacing w:after="0" w:line="240" w:lineRule="auto"/>
        <w:jc w:val="both"/>
        <w:rPr>
          <w:rStyle w:val="tekstdokbold"/>
          <w:rFonts w:ascii="Tahoma" w:hAnsi="Tahoma" w:cs="Tahoma"/>
          <w:b w:val="0"/>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31" w:name="_Toc459195126"/>
      <w:bookmarkStart w:id="32" w:name="_Toc459703874"/>
      <w:bookmarkStart w:id="33" w:name="_Toc461011544"/>
      <w:bookmarkStart w:id="34" w:name="_Toc464472181"/>
      <w:bookmarkStart w:id="35" w:name="_Toc467245498"/>
      <w:r w:rsidRPr="003D0458">
        <w:rPr>
          <w:rFonts w:ascii="Tahoma" w:hAnsi="Tahoma" w:cs="Tahoma"/>
          <w:b/>
          <w:sz w:val="18"/>
          <w:szCs w:val="18"/>
          <w:highlight w:val="lightGray"/>
        </w:rPr>
        <w:t>Warunki udziału w postępowaniu i podstawy wykluczenia</w:t>
      </w:r>
      <w:bookmarkEnd w:id="31"/>
      <w:bookmarkEnd w:id="32"/>
      <w:bookmarkEnd w:id="33"/>
      <w:bookmarkEnd w:id="34"/>
      <w:bookmarkEnd w:id="35"/>
    </w:p>
    <w:p w:rsidR="00DF657F" w:rsidRPr="003D0458" w:rsidRDefault="00DF657F" w:rsidP="00394A73">
      <w:pPr>
        <w:tabs>
          <w:tab w:val="left" w:pos="3030"/>
        </w:tabs>
        <w:spacing w:before="120"/>
        <w:jc w:val="both"/>
        <w:rPr>
          <w:rFonts w:ascii="Tahoma" w:hAnsi="Tahoma" w:cs="Tahoma"/>
          <w:sz w:val="18"/>
          <w:szCs w:val="18"/>
        </w:rPr>
      </w:pPr>
      <w:r w:rsidRPr="003D0458">
        <w:rPr>
          <w:rFonts w:ascii="Tahoma" w:hAnsi="Tahoma" w:cs="Tahoma"/>
          <w:sz w:val="18"/>
          <w:szCs w:val="18"/>
          <w:u w:val="single"/>
        </w:rPr>
        <w:t>O udzielenie zamówienia mogą ubiegać się Wykonawcy, którzy:</w:t>
      </w:r>
    </w:p>
    <w:p w:rsidR="00DF657F" w:rsidRPr="003D0458" w:rsidRDefault="00DF657F" w:rsidP="00D36A3B">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7.1.       </w:t>
      </w:r>
    </w:p>
    <w:p w:rsidR="00DF657F" w:rsidRPr="003D0458" w:rsidRDefault="00DF657F" w:rsidP="00EF2DB9">
      <w:pPr>
        <w:pStyle w:val="ListParagraph"/>
        <w:numPr>
          <w:ilvl w:val="1"/>
          <w:numId w:val="25"/>
        </w:numPr>
        <w:spacing w:after="0" w:line="240" w:lineRule="auto"/>
        <w:ind w:left="720"/>
        <w:jc w:val="both"/>
        <w:rPr>
          <w:rFonts w:ascii="Tahoma" w:hAnsi="Tahoma" w:cs="Tahoma"/>
          <w:sz w:val="18"/>
          <w:szCs w:val="18"/>
        </w:rPr>
      </w:pPr>
      <w:r w:rsidRPr="003D0458">
        <w:rPr>
          <w:rFonts w:ascii="Tahoma" w:hAnsi="Tahoma" w:cs="Tahoma"/>
          <w:sz w:val="18"/>
          <w:szCs w:val="18"/>
        </w:rPr>
        <w:t xml:space="preserve">nie podlegają wykluczeniu, </w:t>
      </w:r>
    </w:p>
    <w:p w:rsidR="00DF657F" w:rsidRDefault="00DF657F" w:rsidP="00EF2DB9">
      <w:pPr>
        <w:pStyle w:val="ListParagraph"/>
        <w:numPr>
          <w:ilvl w:val="1"/>
          <w:numId w:val="26"/>
        </w:numPr>
        <w:tabs>
          <w:tab w:val="clear" w:pos="960"/>
          <w:tab w:val="num" w:pos="720"/>
        </w:tabs>
        <w:spacing w:after="0" w:line="240" w:lineRule="auto"/>
        <w:ind w:hanging="960"/>
        <w:jc w:val="both"/>
        <w:rPr>
          <w:rFonts w:ascii="Tahoma" w:hAnsi="Tahoma" w:cs="Tahoma"/>
          <w:sz w:val="18"/>
          <w:szCs w:val="18"/>
        </w:rPr>
      </w:pPr>
      <w:r w:rsidRPr="003D0458">
        <w:rPr>
          <w:rFonts w:ascii="Tahoma" w:hAnsi="Tahoma" w:cs="Tahoma"/>
          <w:sz w:val="18"/>
          <w:szCs w:val="18"/>
        </w:rPr>
        <w:t>spełniają następujące warunki udziału w postępowaniu dotyczące:</w:t>
      </w:r>
      <w:r>
        <w:rPr>
          <w:rFonts w:ascii="Tahoma" w:hAnsi="Tahoma" w:cs="Tahoma"/>
          <w:sz w:val="18"/>
          <w:szCs w:val="18"/>
        </w:rPr>
        <w:t xml:space="preserve"> </w:t>
      </w:r>
    </w:p>
    <w:p w:rsidR="00DF657F" w:rsidRDefault="00DF657F" w:rsidP="00EF2DB9">
      <w:pPr>
        <w:pStyle w:val="ListParagraph"/>
        <w:numPr>
          <w:ilvl w:val="2"/>
          <w:numId w:val="26"/>
        </w:numPr>
        <w:tabs>
          <w:tab w:val="clear" w:pos="1200"/>
        </w:tabs>
        <w:spacing w:after="0" w:line="240" w:lineRule="auto"/>
        <w:ind w:left="720"/>
        <w:jc w:val="both"/>
        <w:rPr>
          <w:rFonts w:ascii="Tahoma" w:hAnsi="Tahoma" w:cs="Tahoma"/>
          <w:sz w:val="18"/>
          <w:szCs w:val="18"/>
        </w:rPr>
      </w:pPr>
      <w:r w:rsidRPr="003D0458">
        <w:rPr>
          <w:rFonts w:ascii="Tahoma" w:hAnsi="Tahoma" w:cs="Tahoma"/>
          <w:b/>
          <w:sz w:val="18"/>
          <w:szCs w:val="18"/>
        </w:rPr>
        <w:t xml:space="preserve">sytuacji ekonomicznej lub finansowej </w:t>
      </w:r>
      <w:r w:rsidRPr="003D0458">
        <w:rPr>
          <w:rFonts w:ascii="Tahoma" w:hAnsi="Tahoma" w:cs="Tahoma"/>
          <w:sz w:val="18"/>
          <w:szCs w:val="18"/>
        </w:rPr>
        <w:t>tj.:</w:t>
      </w:r>
    </w:p>
    <w:p w:rsidR="00DF657F" w:rsidRDefault="00DF657F" w:rsidP="009468EA">
      <w:pPr>
        <w:ind w:left="720" w:hanging="720"/>
        <w:jc w:val="both"/>
        <w:rPr>
          <w:rFonts w:ascii="Tahoma" w:hAnsi="Tahoma" w:cs="Tahoma"/>
          <w:sz w:val="18"/>
          <w:szCs w:val="18"/>
        </w:rPr>
      </w:pPr>
      <w:r w:rsidRPr="009B607E">
        <w:rPr>
          <w:rFonts w:ascii="Tahoma" w:hAnsi="Tahoma" w:cs="Tahoma"/>
          <w:sz w:val="18"/>
          <w:szCs w:val="18"/>
        </w:rPr>
        <w:t>7.</w:t>
      </w:r>
      <w:r w:rsidRPr="009B607E">
        <w:rPr>
          <w:rFonts w:ascii="Tahoma" w:hAnsi="Tahoma" w:cs="Tahoma"/>
          <w:iCs/>
          <w:sz w:val="18"/>
          <w:szCs w:val="18"/>
        </w:rPr>
        <w:t>2.</w:t>
      </w:r>
      <w:r>
        <w:rPr>
          <w:rFonts w:ascii="Tahoma" w:hAnsi="Tahoma" w:cs="Tahoma"/>
          <w:iCs/>
          <w:sz w:val="18"/>
          <w:szCs w:val="18"/>
        </w:rPr>
        <w:t>1</w:t>
      </w:r>
      <w:r w:rsidRPr="009B607E">
        <w:rPr>
          <w:rFonts w:ascii="Tahoma" w:hAnsi="Tahoma" w:cs="Tahoma"/>
          <w:iCs/>
          <w:sz w:val="18"/>
          <w:szCs w:val="18"/>
        </w:rPr>
        <w:t>.1</w:t>
      </w:r>
      <w:r w:rsidRPr="009B607E">
        <w:rPr>
          <w:rFonts w:ascii="Tahoma" w:hAnsi="Tahoma" w:cs="Tahoma"/>
          <w:iCs/>
          <w:sz w:val="18"/>
          <w:szCs w:val="18"/>
        </w:rPr>
        <w:tab/>
      </w:r>
      <w:r>
        <w:rPr>
          <w:rFonts w:ascii="Tahoma" w:hAnsi="Tahoma" w:cs="Tahoma"/>
          <w:iCs/>
          <w:sz w:val="18"/>
          <w:szCs w:val="18"/>
        </w:rPr>
        <w:t xml:space="preserve">Wykonawca </w:t>
      </w:r>
      <w:r w:rsidRPr="00012A2D">
        <w:rPr>
          <w:rFonts w:ascii="Tahoma" w:hAnsi="Tahoma" w:cs="Tahoma"/>
          <w:iCs/>
          <w:sz w:val="18"/>
          <w:szCs w:val="18"/>
        </w:rPr>
        <w:t>j</w:t>
      </w:r>
      <w:r w:rsidRPr="00012A2D">
        <w:rPr>
          <w:rFonts w:ascii="Tahoma" w:hAnsi="Tahoma" w:cs="Tahoma"/>
          <w:bCs/>
          <w:iCs/>
          <w:sz w:val="18"/>
          <w:szCs w:val="18"/>
        </w:rPr>
        <w:t xml:space="preserve">est </w:t>
      </w:r>
      <w:r w:rsidRPr="00012A2D">
        <w:rPr>
          <w:rFonts w:ascii="Tahoma" w:hAnsi="Tahoma" w:cs="Tahoma"/>
          <w:sz w:val="18"/>
          <w:szCs w:val="18"/>
        </w:rPr>
        <w:t>ubezpieczony od odpowiedzialności</w:t>
      </w:r>
      <w:r w:rsidRPr="000B3C3E">
        <w:rPr>
          <w:rFonts w:ascii="Tahoma" w:hAnsi="Tahoma" w:cs="Tahoma"/>
          <w:sz w:val="18"/>
          <w:szCs w:val="18"/>
        </w:rPr>
        <w:t xml:space="preserve"> cywilnej w zakresie prowadzonej działalności związanej z przedmiotem niniejszego zamówienia, </w:t>
      </w:r>
      <w:r w:rsidRPr="000E59D5">
        <w:rPr>
          <w:rFonts w:ascii="Tahoma" w:hAnsi="Tahoma" w:cs="Tahoma"/>
          <w:iCs/>
          <w:sz w:val="18"/>
          <w:szCs w:val="18"/>
        </w:rPr>
        <w:t>na sumę gwarancyjną co najmniej</w:t>
      </w:r>
      <w:r w:rsidRPr="009B607E" w:rsidDel="004B200A">
        <w:rPr>
          <w:rFonts w:ascii="Tahoma" w:hAnsi="Tahoma" w:cs="Tahoma"/>
          <w:iCs/>
          <w:sz w:val="18"/>
          <w:szCs w:val="18"/>
        </w:rPr>
        <w:t xml:space="preserve"> </w:t>
      </w:r>
      <w:r>
        <w:rPr>
          <w:rFonts w:ascii="Tahoma" w:hAnsi="Tahoma" w:cs="Tahoma"/>
          <w:b/>
          <w:sz w:val="18"/>
          <w:szCs w:val="18"/>
        </w:rPr>
        <w:t>100 000</w:t>
      </w:r>
      <w:r w:rsidRPr="000B3C3E">
        <w:rPr>
          <w:rFonts w:ascii="Tahoma" w:hAnsi="Tahoma" w:cs="Tahoma"/>
          <w:b/>
          <w:sz w:val="18"/>
          <w:szCs w:val="18"/>
        </w:rPr>
        <w:t xml:space="preserve">,00 zł </w:t>
      </w:r>
      <w:r w:rsidRPr="000B3C3E">
        <w:rPr>
          <w:rFonts w:ascii="Tahoma" w:hAnsi="Tahoma" w:cs="Tahoma"/>
          <w:sz w:val="18"/>
          <w:szCs w:val="18"/>
        </w:rPr>
        <w:t>(</w:t>
      </w:r>
      <w:r w:rsidRPr="004E39B4">
        <w:rPr>
          <w:rFonts w:ascii="Tahoma" w:hAnsi="Tahoma" w:cs="Tahoma"/>
          <w:b/>
          <w:sz w:val="18"/>
          <w:szCs w:val="18"/>
        </w:rPr>
        <w:t xml:space="preserve">słownie: </w:t>
      </w:r>
      <w:r>
        <w:rPr>
          <w:rFonts w:ascii="Tahoma" w:hAnsi="Tahoma" w:cs="Tahoma"/>
          <w:b/>
          <w:sz w:val="18"/>
          <w:szCs w:val="18"/>
        </w:rPr>
        <w:t xml:space="preserve">sto  tysięcy </w:t>
      </w:r>
      <w:r w:rsidRPr="004E39B4">
        <w:rPr>
          <w:rFonts w:ascii="Tahoma" w:hAnsi="Tahoma" w:cs="Tahoma"/>
          <w:b/>
          <w:sz w:val="18"/>
          <w:szCs w:val="18"/>
        </w:rPr>
        <w:t>złotych)</w:t>
      </w:r>
      <w:r w:rsidRPr="000B3C3E">
        <w:rPr>
          <w:rFonts w:ascii="Tahoma" w:hAnsi="Tahoma" w:cs="Tahoma"/>
          <w:sz w:val="18"/>
          <w:szCs w:val="18"/>
        </w:rPr>
        <w:t>.</w:t>
      </w:r>
    </w:p>
    <w:p w:rsidR="00DF657F" w:rsidRDefault="00DF657F" w:rsidP="009468EA">
      <w:pPr>
        <w:ind w:left="720" w:hanging="720"/>
        <w:jc w:val="both"/>
        <w:rPr>
          <w:rFonts w:ascii="Tahoma" w:hAnsi="Tahoma" w:cs="Tahoma"/>
          <w:sz w:val="18"/>
          <w:szCs w:val="18"/>
        </w:rPr>
      </w:pPr>
      <w:r w:rsidRPr="000B3C3E">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1.2</w:t>
      </w:r>
      <w:r>
        <w:rPr>
          <w:rFonts w:ascii="Tahoma" w:hAnsi="Tahoma" w:cs="Tahoma"/>
          <w:sz w:val="18"/>
          <w:szCs w:val="18"/>
        </w:rPr>
        <w:tab/>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200</w:t>
      </w:r>
      <w:r w:rsidRPr="004E39B4">
        <w:rPr>
          <w:rFonts w:ascii="Tahoma" w:hAnsi="Tahoma" w:cs="Tahoma"/>
          <w:b/>
          <w:sz w:val="18"/>
          <w:szCs w:val="18"/>
        </w:rPr>
        <w:t xml:space="preserve"> 000</w:t>
      </w:r>
      <w:r w:rsidRPr="00DE766C">
        <w:rPr>
          <w:rFonts w:ascii="Tahoma" w:hAnsi="Tahoma" w:cs="Tahoma"/>
          <w:b/>
          <w:sz w:val="18"/>
          <w:szCs w:val="18"/>
        </w:rPr>
        <w:t>,00 (słownie:</w:t>
      </w:r>
      <w:r>
        <w:rPr>
          <w:rFonts w:ascii="Tahoma" w:hAnsi="Tahoma" w:cs="Tahoma"/>
          <w:b/>
          <w:sz w:val="18"/>
          <w:szCs w:val="18"/>
        </w:rPr>
        <w:t xml:space="preserve"> dwieście tysięcy </w:t>
      </w:r>
      <w:r w:rsidRPr="00DE766C">
        <w:rPr>
          <w:rFonts w:ascii="Tahoma" w:hAnsi="Tahoma" w:cs="Tahoma"/>
          <w:b/>
          <w:sz w:val="18"/>
          <w:szCs w:val="18"/>
        </w:rPr>
        <w:t>złotych)</w:t>
      </w:r>
      <w:r>
        <w:rPr>
          <w:rFonts w:ascii="Tahoma" w:hAnsi="Tahoma" w:cs="Tahoma"/>
          <w:b/>
          <w:sz w:val="18"/>
          <w:szCs w:val="18"/>
        </w:rPr>
        <w:t>.</w:t>
      </w:r>
    </w:p>
    <w:p w:rsidR="00DF657F" w:rsidRPr="003D0458" w:rsidRDefault="00DF657F" w:rsidP="00274108">
      <w:pPr>
        <w:pStyle w:val="ListParagraph"/>
        <w:spacing w:after="0" w:line="240" w:lineRule="auto"/>
        <w:ind w:left="240"/>
        <w:jc w:val="both"/>
        <w:rPr>
          <w:rFonts w:ascii="Tahoma" w:hAnsi="Tahoma" w:cs="Tahoma"/>
          <w:sz w:val="18"/>
          <w:szCs w:val="18"/>
        </w:rPr>
      </w:pP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b/>
          <w:sz w:val="18"/>
          <w:szCs w:val="18"/>
        </w:rPr>
      </w:pPr>
      <w:r w:rsidRPr="003D0458">
        <w:rPr>
          <w:rFonts w:ascii="Tahoma" w:hAnsi="Tahoma" w:cs="Tahoma"/>
          <w:b/>
          <w:sz w:val="18"/>
          <w:szCs w:val="18"/>
        </w:rPr>
        <w:t xml:space="preserve">zdolności technicznej lub zawodowej, tj.: </w:t>
      </w:r>
    </w:p>
    <w:p w:rsidR="00DF657F" w:rsidRPr="009468EA" w:rsidRDefault="00DF657F" w:rsidP="00EF2DB9">
      <w:pPr>
        <w:pStyle w:val="ListParagraph"/>
        <w:numPr>
          <w:ilvl w:val="3"/>
          <w:numId w:val="26"/>
        </w:numPr>
        <w:tabs>
          <w:tab w:val="clear" w:pos="1800"/>
        </w:tabs>
        <w:spacing w:after="0" w:line="240" w:lineRule="auto"/>
        <w:ind w:left="720" w:hanging="720"/>
        <w:jc w:val="both"/>
        <w:rPr>
          <w:rFonts w:ascii="Tahoma" w:hAnsi="Tahoma" w:cs="Tahoma"/>
          <w:b/>
          <w:color w:val="FF0000"/>
          <w:sz w:val="18"/>
          <w:szCs w:val="18"/>
          <w:u w:val="single"/>
        </w:rPr>
      </w:pPr>
      <w:r w:rsidRPr="009468EA">
        <w:rPr>
          <w:rFonts w:ascii="Tahoma" w:hAnsi="Tahoma" w:cs="Tahoma"/>
          <w:sz w:val="18"/>
          <w:szCs w:val="18"/>
        </w:rPr>
        <w:t>Wykonawca w okresie ostatnich 3 lat przed upływem terminu składania ofert, a jeżeli okres prowadzenia działalności jest krótszy – w tym okresie, wykonał (w przypadku usług okresowych również wykonuje) następujące zamówienia:</w:t>
      </w:r>
    </w:p>
    <w:p w:rsidR="00DF657F" w:rsidRPr="009468EA" w:rsidRDefault="00DF657F" w:rsidP="009468EA">
      <w:pPr>
        <w:suppressAutoHyphens/>
        <w:ind w:left="240"/>
        <w:jc w:val="both"/>
        <w:rPr>
          <w:rFonts w:ascii="Tahoma" w:hAnsi="Tahoma" w:cs="Tahoma"/>
          <w:sz w:val="18"/>
          <w:szCs w:val="18"/>
        </w:rPr>
      </w:pPr>
      <w:r>
        <w:rPr>
          <w:rFonts w:ascii="Tahoma" w:hAnsi="Tahoma" w:cs="Tahoma"/>
          <w:sz w:val="18"/>
          <w:szCs w:val="18"/>
        </w:rPr>
        <w:t>- z</w:t>
      </w:r>
      <w:r w:rsidRPr="009468EA">
        <w:rPr>
          <w:rFonts w:ascii="Tahoma" w:hAnsi="Tahoma" w:cs="Tahoma"/>
          <w:sz w:val="18"/>
          <w:szCs w:val="18"/>
        </w:rPr>
        <w:t xml:space="preserve">realizował </w:t>
      </w:r>
      <w:r w:rsidRPr="009468EA">
        <w:rPr>
          <w:rFonts w:ascii="Tahoma" w:hAnsi="Tahoma" w:cs="Tahoma"/>
          <w:b/>
          <w:sz w:val="18"/>
          <w:szCs w:val="18"/>
        </w:rPr>
        <w:t>minimum 3 kampanie promocyjne</w:t>
      </w:r>
      <w:r w:rsidRPr="009468EA">
        <w:rPr>
          <w:rFonts w:ascii="Tahoma" w:hAnsi="Tahoma" w:cs="Tahoma"/>
          <w:sz w:val="18"/>
          <w:szCs w:val="18"/>
        </w:rPr>
        <w:t xml:space="preserve"> skierowane do mieszkańców miast powyżej 200 tysięcy mieszkańców w różnym wieku i o różnym statusie społecznym, obejmujące jednocześnie różnorodne formy m.in.: </w:t>
      </w:r>
    </w:p>
    <w:p w:rsidR="00DF657F" w:rsidRPr="009468EA" w:rsidRDefault="00DF657F" w:rsidP="009468EA">
      <w:pPr>
        <w:suppressAutoHyphens/>
        <w:ind w:left="240"/>
        <w:jc w:val="both"/>
        <w:rPr>
          <w:rFonts w:ascii="Tahoma" w:hAnsi="Tahoma" w:cs="Tahoma"/>
          <w:sz w:val="18"/>
          <w:szCs w:val="18"/>
        </w:rPr>
      </w:pPr>
      <w:r>
        <w:rPr>
          <w:rFonts w:ascii="Tahoma" w:hAnsi="Tahoma" w:cs="Tahoma"/>
          <w:sz w:val="18"/>
          <w:szCs w:val="18"/>
        </w:rPr>
        <w:t xml:space="preserve">1) </w:t>
      </w:r>
      <w:r w:rsidRPr="009468EA">
        <w:rPr>
          <w:rFonts w:ascii="Tahoma" w:hAnsi="Tahoma" w:cs="Tahoma"/>
          <w:sz w:val="18"/>
          <w:szCs w:val="18"/>
        </w:rPr>
        <w:t>wizualne – zrealizowane poprzez prezentację treści kampanii z wykorzystaniem kanałów wizualnych np. rozmieszczenie plakatów, banerów w miejscach publicznych oznaczenie pojazdów komunikacji miejskiej,</w:t>
      </w:r>
    </w:p>
    <w:p w:rsidR="00DF657F" w:rsidRPr="009468EA" w:rsidRDefault="00DF657F" w:rsidP="009468EA">
      <w:pPr>
        <w:suppressAutoHyphens/>
        <w:ind w:left="240"/>
        <w:jc w:val="both"/>
        <w:rPr>
          <w:rFonts w:ascii="Tahoma" w:hAnsi="Tahoma" w:cs="Tahoma"/>
          <w:sz w:val="18"/>
          <w:szCs w:val="18"/>
        </w:rPr>
      </w:pPr>
      <w:r>
        <w:rPr>
          <w:rFonts w:ascii="Tahoma" w:hAnsi="Tahoma" w:cs="Tahoma"/>
          <w:sz w:val="18"/>
          <w:szCs w:val="18"/>
        </w:rPr>
        <w:t xml:space="preserve">2) </w:t>
      </w:r>
      <w:r w:rsidRPr="009468EA">
        <w:rPr>
          <w:rFonts w:ascii="Tahoma" w:hAnsi="Tahoma" w:cs="Tahoma"/>
          <w:sz w:val="18"/>
          <w:szCs w:val="18"/>
        </w:rPr>
        <w:t>medialne – zrealizowane poprzez współpracę z mediami lokalnymi: telewizją, prasą, radiem, witrynami internetowymi</w:t>
      </w:r>
    </w:p>
    <w:p w:rsidR="00DF657F" w:rsidRPr="009468EA" w:rsidRDefault="00DF657F" w:rsidP="009468EA">
      <w:pPr>
        <w:suppressAutoHyphens/>
        <w:ind w:left="240"/>
        <w:jc w:val="both"/>
        <w:rPr>
          <w:rFonts w:ascii="Tahoma" w:hAnsi="Tahoma" w:cs="Tahoma"/>
          <w:sz w:val="18"/>
          <w:szCs w:val="18"/>
        </w:rPr>
      </w:pPr>
      <w:r>
        <w:rPr>
          <w:rFonts w:ascii="Tahoma" w:hAnsi="Tahoma" w:cs="Tahoma"/>
          <w:sz w:val="18"/>
          <w:szCs w:val="18"/>
        </w:rPr>
        <w:t xml:space="preserve">3) </w:t>
      </w:r>
      <w:r w:rsidRPr="009468EA">
        <w:rPr>
          <w:rFonts w:ascii="Tahoma" w:hAnsi="Tahoma" w:cs="Tahoma"/>
          <w:sz w:val="18"/>
          <w:szCs w:val="18"/>
        </w:rPr>
        <w:t>plenerowe (outdoorowe)– zrealizowane w przestrzeni miejskiej, umożliwiające bezpośrednie dotarcie do odbiorców np. poprzez rozmowę, ankietę, rozdawanie gadżetów</w:t>
      </w:r>
    </w:p>
    <w:p w:rsidR="00DF657F" w:rsidRPr="009468EA" w:rsidRDefault="00DF657F" w:rsidP="009468EA">
      <w:pPr>
        <w:suppressAutoHyphens/>
        <w:ind w:left="240"/>
        <w:jc w:val="both"/>
        <w:rPr>
          <w:rFonts w:ascii="Tahoma" w:hAnsi="Tahoma" w:cs="Tahoma"/>
          <w:sz w:val="18"/>
          <w:szCs w:val="18"/>
        </w:rPr>
      </w:pPr>
      <w:r>
        <w:rPr>
          <w:rFonts w:ascii="Tahoma" w:hAnsi="Tahoma" w:cs="Tahoma"/>
          <w:sz w:val="18"/>
          <w:szCs w:val="18"/>
        </w:rPr>
        <w:t xml:space="preserve">4) </w:t>
      </w:r>
      <w:r w:rsidRPr="009468EA">
        <w:rPr>
          <w:rFonts w:ascii="Tahoma" w:hAnsi="Tahoma" w:cs="Tahoma"/>
          <w:sz w:val="18"/>
          <w:szCs w:val="18"/>
        </w:rPr>
        <w:t xml:space="preserve">organizację imprez masowych typu pikniki, obejmujące uczestnictwo minimum 2000 osób. </w:t>
      </w:r>
    </w:p>
    <w:p w:rsidR="00DF657F" w:rsidRPr="009468EA" w:rsidRDefault="00DF657F" w:rsidP="009468EA">
      <w:pPr>
        <w:suppressAutoHyphens/>
        <w:ind w:left="240"/>
        <w:jc w:val="both"/>
        <w:rPr>
          <w:rFonts w:ascii="Tahoma" w:hAnsi="Tahoma" w:cs="Tahoma"/>
          <w:sz w:val="18"/>
          <w:szCs w:val="18"/>
        </w:rPr>
      </w:pPr>
      <w:r>
        <w:rPr>
          <w:rFonts w:ascii="Tahoma" w:hAnsi="Tahoma" w:cs="Tahoma"/>
          <w:sz w:val="18"/>
          <w:szCs w:val="18"/>
        </w:rPr>
        <w:t xml:space="preserve">    - </w:t>
      </w:r>
      <w:r w:rsidRPr="009468EA">
        <w:rPr>
          <w:rFonts w:ascii="Tahoma" w:hAnsi="Tahoma" w:cs="Tahoma"/>
          <w:sz w:val="18"/>
          <w:szCs w:val="18"/>
        </w:rPr>
        <w:t xml:space="preserve">Zrealizował zamówienie na dostawę gadżetów reklamowych różnego rodzaju wraz z umieszczeniem na nich logotypów– obejmujących w sumie minimum 50 000 sztuk gadżetów w ramach pojedynczego zamówienia. </w:t>
      </w:r>
    </w:p>
    <w:p w:rsidR="00DF657F" w:rsidRDefault="00DF657F" w:rsidP="009468EA">
      <w:pPr>
        <w:pStyle w:val="ListParagraph"/>
        <w:spacing w:after="0" w:line="240" w:lineRule="auto"/>
        <w:ind w:left="240"/>
        <w:jc w:val="both"/>
        <w:rPr>
          <w:rFonts w:ascii="Tahoma" w:hAnsi="Tahoma" w:cs="Tahoma"/>
          <w:sz w:val="18"/>
          <w:szCs w:val="18"/>
        </w:rPr>
      </w:pPr>
      <w:r w:rsidRPr="00274108">
        <w:rPr>
          <w:b/>
          <w:color w:val="FF0000"/>
        </w:rPr>
        <w:t xml:space="preserve">  </w:t>
      </w:r>
      <w:r w:rsidRPr="003D0458">
        <w:rPr>
          <w:rFonts w:ascii="Tahoma" w:hAnsi="Tahoma" w:cs="Tahoma"/>
          <w:sz w:val="18"/>
          <w:szCs w:val="18"/>
        </w:rPr>
        <w:t xml:space="preserve">W celu potwierdzenia wykonanych lub wykonywanych usług Wykonawca musi przedstawić wykaz tych usług wraz z podaniem ich wartości, przedmiotu zamówienia, dat wykonania i podmiotów na rzecz których usługi te zostały wykonane oraz dowodów potwierdzających, że usługi te zostały lub są wykonywane należycie. </w:t>
      </w:r>
    </w:p>
    <w:p w:rsidR="00DF657F" w:rsidRDefault="00DF657F" w:rsidP="00E120DC">
      <w:pPr>
        <w:pStyle w:val="ListParagraph"/>
        <w:spacing w:after="0" w:line="240" w:lineRule="auto"/>
        <w:jc w:val="both"/>
        <w:rPr>
          <w:rFonts w:ascii="Tahoma" w:hAnsi="Tahoma" w:cs="Tahoma"/>
          <w:sz w:val="18"/>
          <w:szCs w:val="18"/>
        </w:rPr>
      </w:pPr>
    </w:p>
    <w:p w:rsidR="00DF657F" w:rsidRPr="009468EA" w:rsidRDefault="00DF657F" w:rsidP="009468EA">
      <w:pPr>
        <w:pStyle w:val="ListParagraph"/>
        <w:spacing w:after="0" w:line="240" w:lineRule="auto"/>
        <w:ind w:left="240"/>
        <w:jc w:val="both"/>
        <w:rPr>
          <w:rFonts w:ascii="Tahoma" w:hAnsi="Tahoma" w:cs="Tahoma"/>
          <w:color w:val="000000"/>
          <w:sz w:val="18"/>
          <w:szCs w:val="18"/>
        </w:rPr>
      </w:pPr>
      <w:r>
        <w:rPr>
          <w:rFonts w:ascii="Tahoma" w:hAnsi="Tahoma" w:cs="Tahoma"/>
          <w:sz w:val="18"/>
          <w:szCs w:val="18"/>
        </w:rPr>
        <w:t xml:space="preserve"> 7.2.2.2.  </w:t>
      </w:r>
      <w:r w:rsidRPr="009468EA">
        <w:rPr>
          <w:rFonts w:ascii="Tahoma" w:hAnsi="Tahoma" w:cs="Tahoma"/>
          <w:color w:val="000000"/>
          <w:sz w:val="18"/>
          <w:szCs w:val="18"/>
        </w:rPr>
        <w:t>Wykonawca ma do dyspozycji osoby legitymujące się kwalifikacjami zawodowymi, uprawnieniami, doświadczeniem i wykształceniem odpowiednimi do stanowisk, jakie zostaną im powierzone, zgodnie z poniższym wykazem:</w:t>
      </w:r>
    </w:p>
    <w:p w:rsidR="00DF657F" w:rsidRPr="009468EA" w:rsidRDefault="00DF657F" w:rsidP="00E120DC">
      <w:pPr>
        <w:ind w:left="705" w:firstLine="15"/>
        <w:jc w:val="both"/>
        <w:rPr>
          <w:rFonts w:ascii="Tahoma" w:hAnsi="Tahoma" w:cs="Tahoma"/>
          <w:sz w:val="18"/>
          <w:szCs w:val="18"/>
        </w:rPr>
      </w:pPr>
      <w:r w:rsidRPr="009468EA">
        <w:rPr>
          <w:rFonts w:ascii="Tahoma" w:hAnsi="Tahoma" w:cs="Tahoma"/>
          <w:sz w:val="18"/>
          <w:szCs w:val="18"/>
        </w:rPr>
        <w:t>Lp. Stanowisko – Wymagana liczba osób – doświadczenie zawodowe:</w:t>
      </w:r>
    </w:p>
    <w:p w:rsidR="00DF657F" w:rsidRPr="009468EA" w:rsidRDefault="00DF657F" w:rsidP="004065CC">
      <w:pPr>
        <w:numPr>
          <w:ilvl w:val="0"/>
          <w:numId w:val="27"/>
        </w:numPr>
        <w:jc w:val="both"/>
        <w:rPr>
          <w:rFonts w:ascii="Tahoma" w:hAnsi="Tahoma" w:cs="Tahoma"/>
          <w:sz w:val="18"/>
          <w:szCs w:val="18"/>
        </w:rPr>
      </w:pPr>
      <w:r w:rsidRPr="009468EA">
        <w:rPr>
          <w:rFonts w:ascii="Tahoma" w:hAnsi="Tahoma" w:cs="Tahoma"/>
          <w:sz w:val="18"/>
          <w:szCs w:val="18"/>
        </w:rPr>
        <w:t xml:space="preserve">Koordynator projektu – 3 osoby – doświadczenie w zakresie koordynacji kampanii promocyjnych (min. 2 kampanii) skierowane do mieszkańców miast powyżej 200 tys. </w:t>
      </w:r>
      <w:r>
        <w:rPr>
          <w:rFonts w:ascii="Tahoma" w:hAnsi="Tahoma" w:cs="Tahoma"/>
          <w:sz w:val="18"/>
          <w:szCs w:val="18"/>
        </w:rPr>
        <w:t>m</w:t>
      </w:r>
      <w:r w:rsidRPr="009468EA">
        <w:rPr>
          <w:rFonts w:ascii="Tahoma" w:hAnsi="Tahoma" w:cs="Tahoma"/>
          <w:sz w:val="18"/>
          <w:szCs w:val="18"/>
        </w:rPr>
        <w:t>ieszkańców w ró</w:t>
      </w:r>
      <w:r>
        <w:rPr>
          <w:rFonts w:ascii="Tahoma" w:hAnsi="Tahoma" w:cs="Tahoma"/>
          <w:sz w:val="18"/>
          <w:szCs w:val="18"/>
        </w:rPr>
        <w:t>ż</w:t>
      </w:r>
      <w:r w:rsidRPr="009468EA">
        <w:rPr>
          <w:rFonts w:ascii="Tahoma" w:hAnsi="Tahoma" w:cs="Tahoma"/>
          <w:sz w:val="18"/>
          <w:szCs w:val="18"/>
        </w:rPr>
        <w:t>nym wieku i o ró</w:t>
      </w:r>
      <w:r>
        <w:rPr>
          <w:rFonts w:ascii="Tahoma" w:hAnsi="Tahoma" w:cs="Tahoma"/>
          <w:sz w:val="18"/>
          <w:szCs w:val="18"/>
        </w:rPr>
        <w:t>ż</w:t>
      </w:r>
      <w:r w:rsidRPr="009468EA">
        <w:rPr>
          <w:rFonts w:ascii="Tahoma" w:hAnsi="Tahoma" w:cs="Tahoma"/>
          <w:sz w:val="18"/>
          <w:szCs w:val="18"/>
        </w:rPr>
        <w:t>nym statusie społecznym, obejmujące jednocześnie różnorodne formy m.in.: wizualne, medialne, plenerowe i organizację imprez masowych;</w:t>
      </w:r>
    </w:p>
    <w:p w:rsidR="00DF657F" w:rsidRPr="009468EA" w:rsidRDefault="00DF657F" w:rsidP="004065CC">
      <w:pPr>
        <w:numPr>
          <w:ilvl w:val="0"/>
          <w:numId w:val="27"/>
        </w:numPr>
        <w:jc w:val="both"/>
        <w:rPr>
          <w:rFonts w:ascii="Tahoma" w:hAnsi="Tahoma" w:cs="Tahoma"/>
          <w:sz w:val="18"/>
          <w:szCs w:val="18"/>
        </w:rPr>
      </w:pPr>
      <w:r>
        <w:rPr>
          <w:rFonts w:ascii="Tahoma" w:hAnsi="Tahoma" w:cs="Tahoma"/>
          <w:sz w:val="18"/>
          <w:szCs w:val="18"/>
        </w:rPr>
        <w:t xml:space="preserve">Grafik komputerowy – </w:t>
      </w:r>
      <w:r w:rsidRPr="009468EA">
        <w:rPr>
          <w:rFonts w:ascii="Tahoma" w:hAnsi="Tahoma" w:cs="Tahoma"/>
          <w:sz w:val="18"/>
          <w:szCs w:val="18"/>
        </w:rPr>
        <w:t xml:space="preserve">2 osoby – doświadczenie w zakresie projektowania elementów kreacji wykorzystywanych podczas kampanii społecznych, edukacyjnych, reklamowych itp. Osoba na tym stanowisku posiada minimum 2-letnie doświadczenie w pracy jako grafik.  </w:t>
      </w:r>
    </w:p>
    <w:p w:rsidR="00DF657F" w:rsidRPr="00F16F91" w:rsidRDefault="00DF657F" w:rsidP="00E120DC">
      <w:pPr>
        <w:ind w:left="720" w:hanging="720"/>
        <w:jc w:val="both"/>
        <w:rPr>
          <w:rFonts w:ascii="Tahoma" w:hAnsi="Tahoma" w:cs="Tahoma"/>
          <w:sz w:val="18"/>
          <w:szCs w:val="18"/>
        </w:rPr>
      </w:pPr>
      <w:r>
        <w:rPr>
          <w:rFonts w:ascii="Tahoma" w:hAnsi="Tahoma" w:cs="Tahoma"/>
          <w:sz w:val="18"/>
          <w:szCs w:val="18"/>
        </w:rPr>
        <w:t xml:space="preserve">             </w:t>
      </w:r>
    </w:p>
    <w:p w:rsidR="00DF657F" w:rsidRPr="003D0458" w:rsidRDefault="00DF657F" w:rsidP="00EF2DB9">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wykluczy z postępowania Wykonawcę w przypadku spełnienia wobec niego przesłanek określonych w art. 24 ust. 1 pkt </w:t>
      </w:r>
      <w:r w:rsidRPr="00605A24">
        <w:rPr>
          <w:rFonts w:ascii="Tahoma" w:hAnsi="Tahoma" w:cs="Tahoma"/>
          <w:sz w:val="18"/>
          <w:szCs w:val="18"/>
        </w:rPr>
        <w:t>12 – 23</w:t>
      </w:r>
      <w:r w:rsidRPr="003D0458">
        <w:rPr>
          <w:rFonts w:ascii="Tahoma" w:hAnsi="Tahoma" w:cs="Tahoma"/>
          <w:sz w:val="18"/>
          <w:szCs w:val="18"/>
        </w:rPr>
        <w:t xml:space="preserve"> ustawy Pzp, tj.: </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nie wykazał spełniania warunków udziału w postępowaniu lub nie wykazał braku podstaw wykluczenia,</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będącego osobą fizyczną, którego prawomocnie skazano za przestępstwo: </w:t>
      </w:r>
    </w:p>
    <w:p w:rsidR="00DF657F" w:rsidRPr="003D0458" w:rsidRDefault="00DF657F" w:rsidP="00A90015">
      <w:pPr>
        <w:ind w:left="680"/>
        <w:jc w:val="both"/>
        <w:rPr>
          <w:rFonts w:ascii="Tahoma" w:hAnsi="Tahoma" w:cs="Tahoma"/>
          <w:sz w:val="18"/>
          <w:szCs w:val="18"/>
        </w:rPr>
      </w:pPr>
      <w:r w:rsidRPr="003D0458">
        <w:rPr>
          <w:rFonts w:ascii="Tahoma" w:hAnsi="Tahoma" w:cs="Tahoma"/>
          <w:sz w:val="18"/>
          <w:szCs w:val="18"/>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DF657F" w:rsidRPr="003D0458" w:rsidRDefault="00DF657F" w:rsidP="00A90015">
      <w:pPr>
        <w:ind w:left="680"/>
        <w:jc w:val="both"/>
        <w:rPr>
          <w:rFonts w:ascii="Tahoma" w:hAnsi="Tahoma" w:cs="Tahoma"/>
          <w:sz w:val="18"/>
          <w:szCs w:val="18"/>
        </w:rPr>
      </w:pPr>
      <w:r w:rsidRPr="003D0458">
        <w:rPr>
          <w:rFonts w:ascii="Tahoma" w:hAnsi="Tahoma" w:cs="Tahoma"/>
          <w:sz w:val="18"/>
          <w:szCs w:val="18"/>
        </w:rPr>
        <w:t xml:space="preserve">b) o charakterze terrorystycznym, o którym mowa w art. 115 § 20 ustawy z dnia 6 czerwca 1997 r. - Kodeks karny, </w:t>
      </w:r>
    </w:p>
    <w:p w:rsidR="00DF657F" w:rsidRPr="003D0458" w:rsidRDefault="00DF657F" w:rsidP="00A90015">
      <w:pPr>
        <w:ind w:left="680"/>
        <w:jc w:val="both"/>
        <w:rPr>
          <w:rFonts w:ascii="Tahoma" w:hAnsi="Tahoma" w:cs="Tahoma"/>
          <w:sz w:val="18"/>
          <w:szCs w:val="18"/>
        </w:rPr>
      </w:pPr>
      <w:r w:rsidRPr="003D0458">
        <w:rPr>
          <w:rFonts w:ascii="Tahoma" w:hAnsi="Tahoma" w:cs="Tahoma"/>
          <w:sz w:val="18"/>
          <w:szCs w:val="18"/>
        </w:rPr>
        <w:t xml:space="preserve">c)skarbowe, </w:t>
      </w:r>
    </w:p>
    <w:p w:rsidR="00DF657F" w:rsidRPr="003D0458" w:rsidRDefault="00DF657F" w:rsidP="00A90015">
      <w:pPr>
        <w:ind w:left="680"/>
        <w:jc w:val="both"/>
        <w:rPr>
          <w:rFonts w:ascii="Tahoma" w:hAnsi="Tahoma" w:cs="Tahoma"/>
          <w:sz w:val="18"/>
          <w:szCs w:val="18"/>
        </w:rPr>
      </w:pPr>
      <w:r w:rsidRPr="003D0458">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wobec którego orzeczono tytułem środka zapobiegawczego zakaz ubiegania się o zamówienia publiczne;</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DF657F" w:rsidRPr="003D0458" w:rsidRDefault="00DF657F" w:rsidP="000B116D">
      <w:pPr>
        <w:spacing w:before="120" w:after="120" w:line="276" w:lineRule="auto"/>
        <w:jc w:val="both"/>
        <w:rPr>
          <w:rFonts w:ascii="Tahoma" w:hAnsi="Tahoma" w:cs="Tahoma"/>
          <w:b/>
          <w:sz w:val="18"/>
          <w:szCs w:val="18"/>
        </w:rPr>
      </w:pPr>
      <w:r w:rsidRPr="003D0458">
        <w:rPr>
          <w:rFonts w:ascii="Tahoma" w:hAnsi="Tahoma" w:cs="Tahoma"/>
          <w:b/>
          <w:sz w:val="18"/>
          <w:szCs w:val="18"/>
        </w:rPr>
        <w:t xml:space="preserve">            a także w przypadku gdy:</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F657F" w:rsidRPr="003D0458" w:rsidRDefault="00DF657F" w:rsidP="00EF2DB9">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Wykluczenie wykonawcy następuje:</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w:t>
      </w:r>
    </w:p>
    <w:p w:rsidR="00DF657F" w:rsidRPr="003D0458" w:rsidRDefault="00DF657F" w:rsidP="00EF2DB9">
      <w:pPr>
        <w:pStyle w:val="ListParagraph"/>
        <w:numPr>
          <w:ilvl w:val="3"/>
          <w:numId w:val="26"/>
        </w:numPr>
        <w:tabs>
          <w:tab w:val="clear" w:pos="1800"/>
        </w:tabs>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7.3.2. lit. d i pkt 7.3.3., gdy osoba, o której mowa w tych przepisach, została skazana za przestępstwo wymienione w pkt 7.3.2. lit. d, </w:t>
      </w:r>
    </w:p>
    <w:p w:rsidR="00DF657F" w:rsidRPr="003D0458" w:rsidRDefault="00DF657F" w:rsidP="00EF2DB9">
      <w:pPr>
        <w:pStyle w:val="ListParagraph"/>
        <w:numPr>
          <w:ilvl w:val="3"/>
          <w:numId w:val="26"/>
        </w:numPr>
        <w:tabs>
          <w:tab w:val="clear" w:pos="1800"/>
        </w:tabs>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7.3.4. </w:t>
      </w:r>
    </w:p>
    <w:p w:rsidR="00DF657F" w:rsidRPr="003D0458" w:rsidRDefault="00DF657F" w:rsidP="004C5CC4">
      <w:pPr>
        <w:ind w:left="680"/>
        <w:jc w:val="both"/>
        <w:rPr>
          <w:rFonts w:ascii="Tahoma" w:hAnsi="Tahoma" w:cs="Tahoma"/>
          <w:sz w:val="18"/>
          <w:szCs w:val="18"/>
        </w:rPr>
      </w:pPr>
      <w:r w:rsidRPr="003D0458">
        <w:rPr>
          <w:rFonts w:ascii="Tahoma" w:hAnsi="Tahoma" w:cs="Tahoma"/>
          <w:sz w:val="18"/>
          <w:szCs w:val="18"/>
        </w:rPr>
        <w:t xml:space="preserve">- </w:t>
      </w:r>
      <w:r w:rsidRPr="003D0458">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7.3.7. i 7.3.9. lub pkt 7.3.14. i 7.3.15., jeżeli nie upłynęły 3 lata od dnia zaistnienia zdarzenia będącego podstawą wykluczenia;</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7.3.10., jeżeli nie upłynął okres, na jaki został prawomocnie orzeczony zakaz ubiegania się o zamówienia publiczne;</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7.3.11., jeżeli nie upłynął okres obowiązywania zakazu ubiegania się o zamówienia publiczne.</w:t>
      </w:r>
    </w:p>
    <w:p w:rsidR="00DF657F" w:rsidRPr="003D0458" w:rsidRDefault="00DF657F" w:rsidP="00EF2DB9">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DF657F" w:rsidRPr="003D0458" w:rsidRDefault="00DF657F" w:rsidP="00EF2DB9">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DF657F" w:rsidRPr="003D0458" w:rsidRDefault="00DF657F" w:rsidP="00EF2DB9">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Zamawiający może wykluczyć Wykonawcę na każdym etapie postępowania o udzielenie zamówienia.</w:t>
      </w:r>
    </w:p>
    <w:p w:rsidR="00DF657F" w:rsidRPr="003D0458" w:rsidRDefault="00DF657F" w:rsidP="00EF2DB9">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F657F" w:rsidRPr="003D0458" w:rsidRDefault="00DF657F" w:rsidP="00EF2DB9">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F657F" w:rsidRPr="003D0458" w:rsidRDefault="00DF657F" w:rsidP="000B116D">
      <w:pPr>
        <w:ind w:left="709" w:hanging="709"/>
        <w:jc w:val="both"/>
        <w:rPr>
          <w:rFonts w:ascii="Tahoma" w:hAnsi="Tahoma" w:cs="Tahoma"/>
          <w:iCs/>
          <w:sz w:val="18"/>
          <w:szCs w:val="18"/>
        </w:rPr>
      </w:pPr>
    </w:p>
    <w:p w:rsidR="00DF657F" w:rsidRPr="00605A24"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36" w:name="_Toc459195127"/>
      <w:bookmarkStart w:id="37" w:name="_Toc459703875"/>
      <w:bookmarkStart w:id="38" w:name="_Toc461011545"/>
      <w:bookmarkStart w:id="39" w:name="_Toc464472182"/>
      <w:bookmarkStart w:id="40" w:name="_Toc467245499"/>
      <w:r w:rsidRPr="00605A24">
        <w:rPr>
          <w:rFonts w:ascii="Tahoma" w:hAnsi="Tahoma" w:cs="Tahoma"/>
          <w:b/>
          <w:sz w:val="18"/>
          <w:szCs w:val="18"/>
          <w:highlight w:val="lightGray"/>
        </w:rPr>
        <w:t>Opis sposobu przygotowania ofert</w:t>
      </w:r>
      <w:bookmarkEnd w:id="36"/>
      <w:bookmarkEnd w:id="37"/>
      <w:bookmarkEnd w:id="38"/>
      <w:bookmarkEnd w:id="39"/>
      <w:bookmarkEnd w:id="40"/>
    </w:p>
    <w:p w:rsidR="00DF657F" w:rsidRPr="003D0458" w:rsidRDefault="00DF657F" w:rsidP="00396B5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DF657F" w:rsidRPr="003D0458" w:rsidRDefault="00DF657F" w:rsidP="00EF2DB9">
      <w:pPr>
        <w:pStyle w:val="ListParagraph"/>
        <w:numPr>
          <w:ilvl w:val="1"/>
          <w:numId w:val="26"/>
        </w:numPr>
        <w:spacing w:after="0" w:line="240" w:lineRule="auto"/>
        <w:ind w:left="720"/>
        <w:jc w:val="both"/>
        <w:rPr>
          <w:rFonts w:ascii="Tahoma" w:hAnsi="Tahoma" w:cs="Tahoma"/>
          <w:sz w:val="18"/>
          <w:szCs w:val="18"/>
        </w:rPr>
      </w:pPr>
      <w:r w:rsidRPr="003D0458">
        <w:rPr>
          <w:rFonts w:ascii="Tahoma" w:hAnsi="Tahoma" w:cs="Tahoma"/>
          <w:sz w:val="18"/>
          <w:szCs w:val="18"/>
        </w:rPr>
        <w:t xml:space="preserve">Wykonawca może złożyć tylko jedną ofertę. </w:t>
      </w:r>
    </w:p>
    <w:p w:rsidR="00DF657F" w:rsidRPr="003D0458" w:rsidRDefault="00DF657F" w:rsidP="00396B5C">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Oferta musi być sporządzona w języku polskim w formie pisemnej pod rygorem nieważności.</w:t>
      </w:r>
    </w:p>
    <w:p w:rsidR="00DF657F" w:rsidRPr="00605A24"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Do oferty należy załączyć aktualne na dzień składania ofert:</w:t>
      </w:r>
    </w:p>
    <w:p w:rsidR="00DF657F"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605A24">
        <w:rPr>
          <w:rFonts w:ascii="Tahoma" w:hAnsi="Tahoma" w:cs="Tahoma"/>
          <w:sz w:val="18"/>
          <w:szCs w:val="18"/>
        </w:rPr>
        <w:t>oświadczenie Wykonawcy  o spełnianiu warunków udziału w postępowaniu oraz</w:t>
      </w:r>
      <w:r w:rsidRPr="003D0458">
        <w:rPr>
          <w:rFonts w:ascii="Tahoma" w:hAnsi="Tahoma" w:cs="Tahoma"/>
          <w:sz w:val="18"/>
          <w:szCs w:val="18"/>
        </w:rPr>
        <w:t xml:space="preserve"> oświadczenie Wykonawcy, że nie podlega wykluczeniu na podstawie art. 24 ust. 1 pkt 12 – 23 i ust. 5 pkt 1, 2 i 4  ustawy Pzp – </w:t>
      </w:r>
      <w:r w:rsidRPr="003D0458">
        <w:rPr>
          <w:rFonts w:ascii="Tahoma" w:hAnsi="Tahoma" w:cs="Tahoma"/>
          <w:b/>
          <w:sz w:val="18"/>
          <w:szCs w:val="18"/>
        </w:rPr>
        <w:t>załącznik nr 1</w:t>
      </w:r>
      <w:r w:rsidRPr="003D0458">
        <w:rPr>
          <w:rFonts w:ascii="Tahoma" w:hAnsi="Tahoma" w:cs="Tahoma"/>
          <w:sz w:val="18"/>
          <w:szCs w:val="18"/>
        </w:rPr>
        <w:t>.</w:t>
      </w:r>
    </w:p>
    <w:p w:rsidR="00DF657F" w:rsidRDefault="00DF657F" w:rsidP="00EF2DB9">
      <w:pPr>
        <w:pStyle w:val="ListParagraph"/>
        <w:numPr>
          <w:ilvl w:val="2"/>
          <w:numId w:val="28"/>
        </w:numPr>
        <w:spacing w:after="0" w:line="240" w:lineRule="auto"/>
        <w:ind w:left="680" w:hanging="680"/>
        <w:jc w:val="both"/>
        <w:rPr>
          <w:rFonts w:ascii="Tahoma" w:hAnsi="Tahoma" w:cs="Tahoma"/>
          <w:b/>
          <w:sz w:val="18"/>
          <w:szCs w:val="18"/>
        </w:rPr>
      </w:pPr>
      <w:r w:rsidRPr="00257856">
        <w:rPr>
          <w:rFonts w:ascii="Tahoma" w:hAnsi="Tahoma" w:cs="Tahoma"/>
          <w:sz w:val="18"/>
          <w:szCs w:val="18"/>
        </w:rPr>
        <w:t xml:space="preserve">formularz cenowy – </w:t>
      </w:r>
      <w:r w:rsidRPr="00257856">
        <w:rPr>
          <w:rFonts w:ascii="Tahoma" w:hAnsi="Tahoma" w:cs="Tahoma"/>
          <w:b/>
          <w:sz w:val="18"/>
          <w:szCs w:val="18"/>
        </w:rPr>
        <w:t>załącznik nr 5</w:t>
      </w:r>
    </w:p>
    <w:p w:rsidR="00DF657F" w:rsidRPr="008C6BCA"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8C6BCA">
        <w:rPr>
          <w:rFonts w:ascii="Tahoma" w:hAnsi="Tahoma" w:cs="Tahoma"/>
          <w:b/>
          <w:sz w:val="18"/>
          <w:szCs w:val="18"/>
        </w:rPr>
        <w:t>wstępną koncepcję</w:t>
      </w:r>
      <w:r w:rsidRPr="008C6BCA">
        <w:rPr>
          <w:rFonts w:ascii="Tahoma" w:hAnsi="Tahoma" w:cs="Tahoma"/>
          <w:sz w:val="18"/>
          <w:szCs w:val="18"/>
        </w:rPr>
        <w:t xml:space="preserve"> realizacji kampanii 3S- Spójrz Sygnalizuj Skręć;</w:t>
      </w:r>
    </w:p>
    <w:p w:rsidR="00DF657F" w:rsidRPr="008C6BCA"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8C6BCA">
        <w:rPr>
          <w:rFonts w:ascii="Tahoma" w:hAnsi="Tahoma" w:cs="Tahoma"/>
          <w:b/>
          <w:sz w:val="18"/>
          <w:szCs w:val="18"/>
        </w:rPr>
        <w:t>wstępna koncepcj</w:t>
      </w:r>
      <w:r>
        <w:rPr>
          <w:rFonts w:ascii="Tahoma" w:hAnsi="Tahoma" w:cs="Tahoma"/>
          <w:b/>
          <w:sz w:val="18"/>
          <w:szCs w:val="18"/>
        </w:rPr>
        <w:t>ę</w:t>
      </w:r>
      <w:r w:rsidRPr="008C6BCA">
        <w:rPr>
          <w:rFonts w:ascii="Tahoma" w:hAnsi="Tahoma" w:cs="Tahoma"/>
          <w:sz w:val="18"/>
          <w:szCs w:val="18"/>
        </w:rPr>
        <w:t xml:space="preserve"> realizacji kampanii promującej ECC na uczelniach wyższych.</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DF657F" w:rsidRPr="003D0458" w:rsidRDefault="00DF657F" w:rsidP="00E8434A">
      <w:pPr>
        <w:jc w:val="both"/>
        <w:rPr>
          <w:rFonts w:ascii="Tahoma" w:hAnsi="Tahoma" w:cs="Tahoma"/>
          <w:sz w:val="18"/>
          <w:szCs w:val="18"/>
        </w:rPr>
      </w:pPr>
    </w:p>
    <w:p w:rsidR="00DF657F" w:rsidRPr="003D0458" w:rsidRDefault="00DF657F" w:rsidP="00D36A3B">
      <w:pPr>
        <w:pStyle w:val="ListParagraph"/>
        <w:numPr>
          <w:ilvl w:val="1"/>
          <w:numId w:val="28"/>
        </w:numPr>
        <w:spacing w:after="0" w:line="240" w:lineRule="auto"/>
        <w:jc w:val="both"/>
        <w:rPr>
          <w:rFonts w:ascii="Tahoma" w:hAnsi="Tahoma" w:cs="Tahoma"/>
          <w:sz w:val="18"/>
          <w:szCs w:val="18"/>
          <w:u w:val="single"/>
        </w:rPr>
      </w:pPr>
      <w:r w:rsidRPr="003D0458">
        <w:rPr>
          <w:rFonts w:ascii="Tahoma" w:hAnsi="Tahoma" w:cs="Tahoma"/>
          <w:b/>
          <w:sz w:val="18"/>
          <w:szCs w:val="18"/>
          <w:u w:val="single"/>
        </w:rPr>
        <w:t>Zasady składania oferty przez podmioty występujące wspólnie</w:t>
      </w:r>
      <w:r w:rsidRPr="003D0458">
        <w:rPr>
          <w:rFonts w:ascii="Tahoma" w:hAnsi="Tahoma" w:cs="Tahoma"/>
          <w:sz w:val="18"/>
          <w:szCs w:val="18"/>
          <w:u w:val="single"/>
        </w:rPr>
        <w:t>:</w:t>
      </w:r>
    </w:p>
    <w:p w:rsidR="00DF657F" w:rsidRPr="003D0458"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Wymagane oświadczenia wskazane w pkt 8.3.1.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DF657F" w:rsidRPr="003D0458"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DF657F" w:rsidRPr="003D0458"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3D0458">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DF657F" w:rsidRPr="003D0458"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Wszelka korespondencja oraz rozliczenia dokonywane będą wyłącznie z pełnomocnikiem.</w:t>
      </w:r>
    </w:p>
    <w:p w:rsidR="00DF657F" w:rsidRPr="003D0458" w:rsidRDefault="00DF657F" w:rsidP="00EF2DB9">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F657F" w:rsidRPr="003D0458" w:rsidRDefault="00DF657F" w:rsidP="00E8434A">
      <w:pPr>
        <w:ind w:left="720" w:hanging="720"/>
        <w:jc w:val="both"/>
        <w:rPr>
          <w:rFonts w:ascii="Tahoma" w:hAnsi="Tahoma" w:cs="Tahoma"/>
          <w:b/>
          <w:sz w:val="18"/>
          <w:szCs w:val="18"/>
        </w:rPr>
      </w:pPr>
    </w:p>
    <w:p w:rsidR="00DF657F" w:rsidRPr="003D0458" w:rsidRDefault="00DF657F" w:rsidP="00D36A3B">
      <w:pPr>
        <w:pStyle w:val="ListParagraph"/>
        <w:numPr>
          <w:ilvl w:val="1"/>
          <w:numId w:val="28"/>
        </w:numPr>
        <w:spacing w:after="0" w:line="240" w:lineRule="auto"/>
        <w:jc w:val="both"/>
        <w:rPr>
          <w:rFonts w:ascii="Tahoma" w:hAnsi="Tahoma" w:cs="Tahoma"/>
          <w:b/>
          <w:sz w:val="18"/>
          <w:szCs w:val="18"/>
        </w:rPr>
      </w:pPr>
      <w:r w:rsidRPr="003D0458">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(załącznik 1), o których mowa w pkt 8.3.1.</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b/>
          <w:sz w:val="18"/>
          <w:szCs w:val="18"/>
        </w:rPr>
        <w:t>Oferta powinna być sporządzona zgodnie ze wzorem stanowiącym Rozdział III SIWZ, co do treści oraz formy</w:t>
      </w:r>
      <w:r w:rsidRPr="003D0458">
        <w:rPr>
          <w:rFonts w:ascii="Tahoma" w:hAnsi="Tahoma" w:cs="Tahoma"/>
          <w:sz w:val="18"/>
          <w:szCs w:val="18"/>
        </w:rPr>
        <w:t>.</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 xml:space="preserve">Oferta oraz oświadczenia muszą być czytelne. </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3D0458">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DF657F" w:rsidRPr="003D0458" w:rsidRDefault="00DF657F"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DF657F" w:rsidRPr="003D0458" w:rsidRDefault="00DF657F"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Ofertę należy umieścić w zamkniętym opakowaniu, uniemożliwiającym odczytanie zawartości bez uszkodzenia</w:t>
      </w:r>
    </w:p>
    <w:p w:rsidR="00DF657F" w:rsidRPr="00257856" w:rsidRDefault="00DF657F" w:rsidP="007A6503">
      <w:pPr>
        <w:pStyle w:val="ListParagraph"/>
        <w:spacing w:after="0" w:line="240" w:lineRule="auto"/>
        <w:jc w:val="both"/>
        <w:rPr>
          <w:rFonts w:ascii="Tahoma" w:hAnsi="Tahoma" w:cs="Tahoma"/>
          <w:b/>
          <w:sz w:val="18"/>
          <w:szCs w:val="18"/>
        </w:rPr>
      </w:pPr>
      <w:r w:rsidRPr="003D0458">
        <w:rPr>
          <w:rFonts w:ascii="Tahoma" w:hAnsi="Tahoma" w:cs="Tahoma"/>
          <w:sz w:val="18"/>
          <w:szCs w:val="18"/>
        </w:rPr>
        <w:t xml:space="preserve">tego opakowania. Opakowanie winno być oznaczone nazwą (firmą) i adresem Wykonawcy, zaadresowane na adres </w:t>
      </w:r>
      <w:r w:rsidRPr="003D0458">
        <w:rPr>
          <w:rFonts w:ascii="Tahoma" w:hAnsi="Tahoma" w:cs="Tahoma"/>
          <w:b/>
          <w:sz w:val="18"/>
          <w:szCs w:val="18"/>
        </w:rPr>
        <w:t>Zarząd Dróg Miejskich ul. Chmielna 120, 00-801 Warszawa oraz opisane</w:t>
      </w:r>
      <w:r w:rsidRPr="003D0458">
        <w:rPr>
          <w:rFonts w:ascii="Tahoma" w:hAnsi="Tahoma" w:cs="Tahoma"/>
          <w:sz w:val="18"/>
          <w:szCs w:val="18"/>
        </w:rPr>
        <w:t>:</w:t>
      </w:r>
      <w:r>
        <w:rPr>
          <w:rFonts w:ascii="Tahoma" w:hAnsi="Tahoma" w:cs="Tahoma"/>
          <w:sz w:val="18"/>
          <w:szCs w:val="18"/>
        </w:rPr>
        <w:t xml:space="preserve"> „</w:t>
      </w:r>
      <w:r w:rsidRPr="00257856">
        <w:rPr>
          <w:rFonts w:ascii="Tahoma" w:hAnsi="Tahoma" w:cs="Tahoma"/>
          <w:b/>
          <w:sz w:val="18"/>
          <w:szCs w:val="18"/>
        </w:rPr>
        <w:t>Opracowanie i realizacja kampanii dotyczącej promocji roweru jako środka transportu w Warszawie.</w:t>
      </w:r>
    </w:p>
    <w:p w:rsidR="00DF657F" w:rsidRPr="00F823C1" w:rsidRDefault="00DF657F"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Nr postępowania </w:t>
      </w:r>
      <w:r w:rsidRPr="00F823C1">
        <w:rPr>
          <w:rFonts w:ascii="Tahoma" w:hAnsi="Tahoma" w:cs="Tahoma"/>
          <w:b/>
          <w:sz w:val="18"/>
          <w:szCs w:val="18"/>
        </w:rPr>
        <w:t xml:space="preserve">DPZ/31/PN/30/17”. Nie otwierać przed dniem </w:t>
      </w:r>
      <w:r>
        <w:rPr>
          <w:rFonts w:ascii="Tahoma" w:hAnsi="Tahoma" w:cs="Tahoma"/>
          <w:b/>
          <w:sz w:val="18"/>
          <w:szCs w:val="18"/>
        </w:rPr>
        <w:t>20.03.2017</w:t>
      </w:r>
      <w:r w:rsidRPr="00F823C1">
        <w:rPr>
          <w:rFonts w:ascii="Tahoma" w:hAnsi="Tahoma" w:cs="Tahoma"/>
          <w:b/>
          <w:sz w:val="18"/>
          <w:szCs w:val="18"/>
        </w:rPr>
        <w:t xml:space="preserve"> r. do godz. </w:t>
      </w:r>
      <w:r>
        <w:rPr>
          <w:rFonts w:ascii="Tahoma" w:hAnsi="Tahoma" w:cs="Tahoma"/>
          <w:b/>
          <w:sz w:val="18"/>
          <w:szCs w:val="18"/>
        </w:rPr>
        <w:t>10:30</w:t>
      </w:r>
      <w:r w:rsidRPr="00F823C1">
        <w:rPr>
          <w:rFonts w:ascii="Tahoma" w:hAnsi="Tahoma" w:cs="Tahoma"/>
          <w:b/>
          <w:sz w:val="18"/>
          <w:szCs w:val="18"/>
        </w:rPr>
        <w:t xml:space="preserve">”.  </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F657F" w:rsidRPr="003D0458" w:rsidRDefault="00DF657F" w:rsidP="00E8434A">
      <w:pPr>
        <w:jc w:val="both"/>
        <w:rPr>
          <w:rFonts w:ascii="Tahoma" w:hAnsi="Tahoma" w:cs="Tahoma"/>
          <w:sz w:val="18"/>
          <w:szCs w:val="18"/>
        </w:rPr>
      </w:pPr>
    </w:p>
    <w:p w:rsidR="00DF657F" w:rsidRPr="003D0458" w:rsidRDefault="00DF657F"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u w:val="single"/>
        </w:rPr>
        <w:t>W celu wykazania braku podstaw do wykluczenia z postępowania o udzielenie zamówienia publicznego w okolicznościach, o których mowa w pkt 7.3.12 SIWZ</w:t>
      </w:r>
      <w:r w:rsidRPr="003D0458">
        <w:rPr>
          <w:rFonts w:ascii="Tahoma" w:hAnsi="Tahoma" w:cs="Tahoma"/>
          <w:sz w:val="18"/>
          <w:szCs w:val="18"/>
        </w:rPr>
        <w:t xml:space="preserve">, </w:t>
      </w:r>
      <w:r w:rsidRPr="003D0458">
        <w:rPr>
          <w:rFonts w:ascii="Tahoma" w:hAnsi="Tahoma" w:cs="Tahoma"/>
          <w:b/>
          <w:sz w:val="18"/>
          <w:szCs w:val="18"/>
          <w:u w:val="single"/>
        </w:rPr>
        <w:t>Wykonawca w terminie 3 dni od zamieszczenia na stronie internetowej informacji</w:t>
      </w:r>
      <w:r w:rsidRPr="003D0458">
        <w:rPr>
          <w:rFonts w:ascii="Tahoma" w:hAnsi="Tahoma" w:cs="Tahoma"/>
          <w:b/>
          <w:sz w:val="18"/>
          <w:szCs w:val="18"/>
        </w:rPr>
        <w:t>, o której mowa w art. 86 ust. 5 ustawy Pzp przekazuje Zamawiającemu oświadczenie o przynależności lub braku przynależności do tej samej grupy kapitałowej</w:t>
      </w:r>
      <w:r w:rsidRPr="003D0458">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w:t>
      </w:r>
    </w:p>
    <w:p w:rsidR="00DF657F" w:rsidRPr="003D0458" w:rsidRDefault="00DF657F"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Wymagane oświadczenia, o którym mowa w zdaniu pierwszym powinny być złożone przez każdego Wykonawcę wspólnie ubiegającego się o zamówienie – załącznik nr </w:t>
      </w:r>
      <w:r>
        <w:rPr>
          <w:rFonts w:ascii="Tahoma" w:hAnsi="Tahoma" w:cs="Tahoma"/>
          <w:b/>
          <w:sz w:val="18"/>
          <w:szCs w:val="18"/>
        </w:rPr>
        <w:t>4</w:t>
      </w:r>
      <w:r w:rsidRPr="003D0458">
        <w:rPr>
          <w:rFonts w:ascii="Tahoma" w:hAnsi="Tahoma" w:cs="Tahoma"/>
          <w:b/>
          <w:sz w:val="18"/>
          <w:szCs w:val="18"/>
        </w:rPr>
        <w:t xml:space="preserve">. </w:t>
      </w:r>
    </w:p>
    <w:p w:rsidR="00DF657F" w:rsidRPr="003D0458" w:rsidRDefault="00DF657F" w:rsidP="00E8434A">
      <w:pPr>
        <w:autoSpaceDE w:val="0"/>
        <w:autoSpaceDN w:val="0"/>
        <w:adjustRightInd w:val="0"/>
        <w:ind w:left="720"/>
        <w:jc w:val="both"/>
        <w:rPr>
          <w:rFonts w:ascii="Tahoma" w:hAnsi="Tahoma" w:cs="Tahoma"/>
          <w:b/>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41" w:name="_Toc459195128"/>
      <w:bookmarkStart w:id="42" w:name="_Toc459703876"/>
      <w:bookmarkStart w:id="43" w:name="_Toc461011546"/>
      <w:bookmarkStart w:id="44" w:name="_Toc464472183"/>
      <w:bookmarkStart w:id="45" w:name="_Toc467245500"/>
      <w:r w:rsidRPr="003D0458">
        <w:rPr>
          <w:rFonts w:ascii="Tahoma" w:hAnsi="Tahoma" w:cs="Tahoma"/>
          <w:b/>
          <w:sz w:val="18"/>
          <w:szCs w:val="18"/>
          <w:highlight w:val="lightGray"/>
        </w:rPr>
        <w:t>Wykaz oświadczeń i dokumentów potwierdzających spełnianie warunków udziału w postępowaniu oraz brak podstaw  wykluczenia</w:t>
      </w:r>
      <w:bookmarkEnd w:id="41"/>
      <w:bookmarkEnd w:id="42"/>
      <w:bookmarkEnd w:id="43"/>
      <w:bookmarkEnd w:id="44"/>
      <w:bookmarkEnd w:id="45"/>
      <w:r w:rsidRPr="003D0458">
        <w:rPr>
          <w:rFonts w:ascii="Tahoma" w:hAnsi="Tahoma" w:cs="Tahoma"/>
          <w:b/>
          <w:sz w:val="18"/>
          <w:szCs w:val="18"/>
          <w:highlight w:val="lightGray"/>
        </w:rPr>
        <w:t xml:space="preserve"> </w:t>
      </w:r>
    </w:p>
    <w:p w:rsidR="00DF657F" w:rsidRPr="003D0458" w:rsidRDefault="00DF657F" w:rsidP="0092703A">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DF657F" w:rsidRDefault="00DF657F" w:rsidP="00D36A3B">
      <w:pPr>
        <w:pStyle w:val="ListParagraph"/>
        <w:numPr>
          <w:ilvl w:val="1"/>
          <w:numId w:val="28"/>
        </w:numPr>
        <w:spacing w:after="0" w:line="240" w:lineRule="auto"/>
        <w:jc w:val="both"/>
        <w:rPr>
          <w:rFonts w:ascii="Tahoma" w:hAnsi="Tahoma" w:cs="Tahoma"/>
          <w:b/>
          <w:sz w:val="18"/>
          <w:szCs w:val="18"/>
        </w:rPr>
      </w:pPr>
      <w:r w:rsidRPr="003D0458">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DF657F" w:rsidRDefault="00DF657F" w:rsidP="00EA10F1">
      <w:pPr>
        <w:pStyle w:val="ListParagraph"/>
        <w:spacing w:after="0" w:line="240" w:lineRule="auto"/>
        <w:ind w:left="0"/>
        <w:jc w:val="both"/>
        <w:rPr>
          <w:rFonts w:ascii="Tahoma" w:hAnsi="Tahoma" w:cs="Tahoma"/>
          <w:b/>
          <w:sz w:val="18"/>
          <w:szCs w:val="18"/>
        </w:rPr>
      </w:pPr>
    </w:p>
    <w:p w:rsidR="00DF657F" w:rsidRDefault="00DF657F" w:rsidP="00EA10F1">
      <w:pPr>
        <w:pStyle w:val="Akapitzlist"/>
        <w:spacing w:after="0" w:line="240" w:lineRule="auto"/>
        <w:ind w:hanging="720"/>
        <w:jc w:val="both"/>
        <w:rPr>
          <w:rFonts w:ascii="Tahoma" w:hAnsi="Tahoma" w:cs="Tahoma"/>
          <w:sz w:val="18"/>
          <w:szCs w:val="18"/>
        </w:rPr>
      </w:pPr>
      <w:r w:rsidRPr="00EA10F1">
        <w:rPr>
          <w:rFonts w:ascii="Tahoma" w:hAnsi="Tahoma" w:cs="Tahoma"/>
          <w:sz w:val="18"/>
          <w:szCs w:val="18"/>
        </w:rPr>
        <w:t>9.</w:t>
      </w:r>
      <w:r>
        <w:rPr>
          <w:rFonts w:ascii="Tahoma" w:hAnsi="Tahoma" w:cs="Tahoma"/>
          <w:sz w:val="18"/>
          <w:szCs w:val="18"/>
        </w:rPr>
        <w:t>1</w:t>
      </w:r>
      <w:r w:rsidRPr="00EA10F1">
        <w:rPr>
          <w:rFonts w:ascii="Tahoma" w:hAnsi="Tahoma" w:cs="Tahoma"/>
          <w:sz w:val="18"/>
          <w:szCs w:val="18"/>
        </w:rPr>
        <w:t>.</w:t>
      </w:r>
      <w:r>
        <w:rPr>
          <w:rFonts w:ascii="Tahoma" w:hAnsi="Tahoma" w:cs="Tahoma"/>
          <w:sz w:val="18"/>
          <w:szCs w:val="18"/>
        </w:rPr>
        <w:t>1.</w:t>
      </w:r>
      <w:r w:rsidRPr="00EA10F1">
        <w:rPr>
          <w:rFonts w:ascii="Tahoma" w:hAnsi="Tahoma" w:cs="Tahoma"/>
          <w:sz w:val="18"/>
          <w:szCs w:val="18"/>
        </w:rPr>
        <w:tab/>
      </w:r>
      <w:r w:rsidRPr="00EA10F1">
        <w:rPr>
          <w:rFonts w:ascii="Tahoma" w:hAnsi="Tahoma" w:cs="Tahoma"/>
          <w:b/>
          <w:sz w:val="18"/>
          <w:szCs w:val="18"/>
          <w:u w:val="single"/>
        </w:rPr>
        <w:t>W celu potwierdzenia spełniania warunku o którym mowa w pkt 7.2.1.1.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Pr>
          <w:rFonts w:ascii="Tahoma" w:hAnsi="Tahoma" w:cs="Tahoma"/>
          <w:sz w:val="18"/>
          <w:szCs w:val="18"/>
        </w:rPr>
        <w:t xml:space="preserve"> (</w:t>
      </w:r>
      <w:r w:rsidRPr="00EC7966">
        <w:rPr>
          <w:rFonts w:ascii="Tahoma" w:hAnsi="Tahoma" w:cs="Tahoma"/>
          <w:b/>
          <w:sz w:val="18"/>
          <w:szCs w:val="18"/>
          <w:u w:val="single"/>
        </w:rPr>
        <w:t>zawierających potwierdzenie zapłaty ubezpieczenia</w:t>
      </w:r>
      <w:r>
        <w:rPr>
          <w:rFonts w:ascii="Tahoma" w:hAnsi="Tahoma" w:cs="Tahoma"/>
          <w:sz w:val="18"/>
          <w:szCs w:val="18"/>
          <w:u w:val="single"/>
        </w:rPr>
        <w:t>)</w:t>
      </w:r>
      <w:r w:rsidRPr="00984183">
        <w:rPr>
          <w:rFonts w:ascii="Tahoma" w:hAnsi="Tahoma" w:cs="Tahoma"/>
          <w:sz w:val="18"/>
          <w:szCs w:val="18"/>
        </w:rPr>
        <w:t>.</w:t>
      </w:r>
    </w:p>
    <w:p w:rsidR="00DF657F" w:rsidRPr="00984183" w:rsidRDefault="00DF657F" w:rsidP="00EA10F1">
      <w:pPr>
        <w:pStyle w:val="Akapitzlist"/>
        <w:spacing w:after="0" w:line="240" w:lineRule="auto"/>
        <w:ind w:hanging="720"/>
        <w:jc w:val="both"/>
        <w:rPr>
          <w:rFonts w:ascii="Tahoma" w:hAnsi="Tahoma" w:cs="Tahoma"/>
          <w:sz w:val="18"/>
          <w:szCs w:val="18"/>
        </w:rPr>
      </w:pPr>
    </w:p>
    <w:p w:rsidR="00DF657F" w:rsidRPr="006913F8" w:rsidRDefault="00DF657F" w:rsidP="00EA10F1">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9.1.2. </w:t>
      </w:r>
      <w:r w:rsidRPr="00FF52CD">
        <w:rPr>
          <w:rFonts w:ascii="Tahoma" w:hAnsi="Tahoma" w:cs="Tahoma"/>
          <w:sz w:val="18"/>
          <w:szCs w:val="18"/>
        </w:rPr>
        <w:t xml:space="preserve"> </w:t>
      </w:r>
      <w:r w:rsidRPr="00EA10F1">
        <w:rPr>
          <w:rFonts w:ascii="Tahoma" w:hAnsi="Tahoma" w:cs="Tahoma"/>
          <w:b/>
          <w:sz w:val="18"/>
          <w:szCs w:val="18"/>
          <w:u w:val="single"/>
        </w:rPr>
        <w:t>W celu potwierdzenia spełniania warunku o którym mowa w pkt 7.2.1.2.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 za</w:t>
      </w:r>
      <w:r w:rsidRPr="006913F8">
        <w:rPr>
          <w:rFonts w:ascii="Tahoma" w:hAnsi="Tahoma" w:cs="Tahoma"/>
          <w:sz w:val="18"/>
          <w:szCs w:val="18"/>
        </w:rPr>
        <w:t xml:space="preserve"> okres nie dłuższy niż ostatnie trzy lata obrotowe, a jeżeli okres prowadzenia działalności jest krótszy – za ten okres.  </w:t>
      </w:r>
    </w:p>
    <w:p w:rsidR="00DF657F" w:rsidRDefault="00DF657F" w:rsidP="00EA10F1">
      <w:pPr>
        <w:ind w:left="72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DF657F" w:rsidRPr="004057AA" w:rsidRDefault="00DF657F" w:rsidP="00EA10F1">
      <w:pPr>
        <w:ind w:left="720"/>
        <w:jc w:val="both"/>
        <w:rPr>
          <w:rFonts w:ascii="Tahoma" w:hAnsi="Tahoma" w:cs="Tahoma"/>
          <w:sz w:val="18"/>
          <w:szCs w:val="18"/>
        </w:rPr>
      </w:pPr>
      <w:r w:rsidRPr="006913F8">
        <w:rPr>
          <w:rFonts w:ascii="Tahoma" w:hAnsi="Tahoma" w:cs="Tahoma"/>
          <w:sz w:val="18"/>
          <w:szCs w:val="18"/>
          <w:u w:val="single"/>
        </w:rPr>
        <w:t xml:space="preserve">W </w:t>
      </w:r>
      <w:r w:rsidRPr="000A5C21">
        <w:rPr>
          <w:rFonts w:ascii="Tahoma" w:hAnsi="Tahoma" w:cs="Tahoma"/>
          <w:sz w:val="18"/>
          <w:szCs w:val="18"/>
          <w:u w:val="single"/>
        </w:rPr>
        <w:t xml:space="preserve">przypadku Wykonawców niezobowiązanych do sporządzania sprawozdania finansowego Zamawiający, </w:t>
      </w:r>
      <w:r w:rsidRPr="000A5C21">
        <w:rPr>
          <w:rFonts w:ascii="Tahoma" w:hAnsi="Tahoma" w:cs="Tahoma"/>
          <w:sz w:val="18"/>
          <w:szCs w:val="18"/>
        </w:rPr>
        <w:t xml:space="preserve">             </w:t>
      </w:r>
      <w:r w:rsidRPr="000A5C21">
        <w:rPr>
          <w:rFonts w:ascii="Tahoma" w:hAnsi="Tahoma" w:cs="Tahoma"/>
          <w:sz w:val="18"/>
          <w:szCs w:val="18"/>
          <w:u w:val="single"/>
        </w:rPr>
        <w:t>za „ inne dokumenty” uzna m.in. deklarację podatkowa PIT złożoną w Urzędzie Skarbowym.</w:t>
      </w:r>
    </w:p>
    <w:p w:rsidR="00DF657F" w:rsidRDefault="00DF657F" w:rsidP="00EA10F1">
      <w:pPr>
        <w:pStyle w:val="ListParagraph"/>
        <w:spacing w:after="0" w:line="240" w:lineRule="auto"/>
        <w:jc w:val="both"/>
        <w:rPr>
          <w:rFonts w:ascii="Tahoma" w:hAnsi="Tahoma" w:cs="Tahoma"/>
          <w:b/>
          <w:sz w:val="18"/>
          <w:szCs w:val="18"/>
        </w:rPr>
      </w:pPr>
    </w:p>
    <w:p w:rsidR="00DF657F" w:rsidRPr="003D0458" w:rsidRDefault="00DF657F" w:rsidP="00EA10F1">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9.1.3.   </w:t>
      </w:r>
      <w:r w:rsidRPr="003D0458">
        <w:rPr>
          <w:rFonts w:ascii="Tahoma" w:hAnsi="Tahoma" w:cs="Tahoma"/>
          <w:b/>
          <w:sz w:val="18"/>
          <w:szCs w:val="18"/>
          <w:u w:val="single"/>
        </w:rPr>
        <w:t xml:space="preserve">W celu potwierdzenia spełniania warunku, o którym mowa w pkt </w:t>
      </w:r>
      <w:r w:rsidRPr="00EA10F1">
        <w:rPr>
          <w:rFonts w:ascii="Tahoma" w:hAnsi="Tahoma" w:cs="Tahoma"/>
          <w:b/>
          <w:sz w:val="18"/>
          <w:szCs w:val="18"/>
          <w:u w:val="single"/>
        </w:rPr>
        <w:t>7.2.2.1 SIWZ</w:t>
      </w:r>
      <w:r w:rsidRPr="003D0458">
        <w:rPr>
          <w:rFonts w:ascii="Tahoma" w:hAnsi="Tahoma" w:cs="Tahoma"/>
          <w:sz w:val="18"/>
          <w:szCs w:val="18"/>
        </w:rPr>
        <w:t xml:space="preserve"> - wykazu usług </w:t>
      </w:r>
      <w:r>
        <w:rPr>
          <w:rFonts w:ascii="Tahoma" w:hAnsi="Tahoma" w:cs="Tahoma"/>
          <w:sz w:val="18"/>
          <w:szCs w:val="18"/>
        </w:rPr>
        <w:t xml:space="preserve">  </w:t>
      </w:r>
      <w:r w:rsidRPr="003D0458">
        <w:rPr>
          <w:rFonts w:ascii="Tahoma" w:hAnsi="Tahoma" w:cs="Tahoma"/>
          <w:sz w:val="18"/>
          <w:szCs w:val="18"/>
        </w:rPr>
        <w:t xml:space="preserve">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D0458">
        <w:rPr>
          <w:rFonts w:ascii="Tahoma" w:hAnsi="Tahoma" w:cs="Tahoma"/>
          <w:b/>
          <w:sz w:val="18"/>
          <w:szCs w:val="18"/>
        </w:rPr>
        <w:t>załącznik nr 2 („Doświadczenie Wykonawcy”).</w:t>
      </w:r>
    </w:p>
    <w:p w:rsidR="00DF657F" w:rsidRDefault="00DF657F" w:rsidP="008C1247">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DF657F" w:rsidRDefault="00DF657F" w:rsidP="008C1247">
      <w:pPr>
        <w:pStyle w:val="ListParagraph"/>
        <w:spacing w:after="0" w:line="240" w:lineRule="auto"/>
        <w:ind w:left="680"/>
        <w:jc w:val="both"/>
        <w:rPr>
          <w:rFonts w:ascii="Tahoma" w:hAnsi="Tahoma" w:cs="Tahoma"/>
          <w:sz w:val="18"/>
          <w:szCs w:val="18"/>
        </w:rPr>
      </w:pPr>
    </w:p>
    <w:p w:rsidR="00DF657F" w:rsidRPr="00C17DD1" w:rsidRDefault="00DF657F" w:rsidP="00B35CDC">
      <w:pPr>
        <w:pStyle w:val="Akapitzlist"/>
        <w:numPr>
          <w:ilvl w:val="2"/>
          <w:numId w:val="38"/>
        </w:numPr>
        <w:spacing w:after="0" w:line="240" w:lineRule="auto"/>
        <w:jc w:val="both"/>
        <w:rPr>
          <w:rFonts w:ascii="Tahoma" w:hAnsi="Tahoma" w:cs="Tahoma"/>
          <w:sz w:val="18"/>
          <w:szCs w:val="18"/>
        </w:rPr>
      </w:pPr>
      <w:r w:rsidRPr="00B35CDC">
        <w:rPr>
          <w:rFonts w:ascii="Tahoma" w:hAnsi="Tahoma" w:cs="Tahoma"/>
          <w:b/>
          <w:sz w:val="18"/>
          <w:szCs w:val="18"/>
          <w:u w:val="single"/>
        </w:rPr>
        <w:t>W celu potwierdzenia spełniania warunku o którym 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006888">
        <w:rPr>
          <w:rFonts w:ascii="Tahoma" w:hAnsi="Tahoma" w:cs="Tahoma"/>
          <w:b/>
          <w:sz w:val="18"/>
          <w:szCs w:val="18"/>
        </w:rPr>
        <w:t>załącznik nr 3 („Wykaz</w:t>
      </w:r>
      <w:r w:rsidRPr="003247AC">
        <w:rPr>
          <w:rFonts w:ascii="Tahoma" w:hAnsi="Tahoma" w:cs="Tahoma"/>
          <w:b/>
          <w:sz w:val="18"/>
          <w:szCs w:val="18"/>
        </w:rPr>
        <w:t xml:space="preserve"> osób”).</w:t>
      </w:r>
    </w:p>
    <w:p w:rsidR="00DF657F" w:rsidRDefault="00DF657F" w:rsidP="008418B6">
      <w:pPr>
        <w:pStyle w:val="ListParagraph"/>
        <w:spacing w:after="0" w:line="240" w:lineRule="auto"/>
        <w:ind w:left="0"/>
        <w:jc w:val="both"/>
        <w:rPr>
          <w:rFonts w:ascii="Tahoma" w:hAnsi="Tahoma" w:cs="Tahoma"/>
          <w:sz w:val="18"/>
          <w:szCs w:val="18"/>
          <w:u w:val="single"/>
        </w:rPr>
      </w:pPr>
    </w:p>
    <w:p w:rsidR="00DF657F" w:rsidRPr="003D0458" w:rsidRDefault="00DF657F" w:rsidP="00B35CDC">
      <w:pPr>
        <w:pStyle w:val="ListParagraph"/>
        <w:numPr>
          <w:ilvl w:val="2"/>
          <w:numId w:val="38"/>
        </w:numPr>
        <w:spacing w:after="0" w:line="240" w:lineRule="auto"/>
        <w:jc w:val="both"/>
        <w:rPr>
          <w:rFonts w:ascii="Tahoma" w:hAnsi="Tahoma" w:cs="Tahoma"/>
          <w:sz w:val="18"/>
          <w:szCs w:val="18"/>
        </w:rPr>
      </w:pPr>
      <w:r w:rsidRPr="00137D52">
        <w:rPr>
          <w:rFonts w:ascii="Tahoma" w:hAnsi="Tahoma" w:cs="Tahoma"/>
          <w:b/>
          <w:sz w:val="18"/>
          <w:szCs w:val="18"/>
          <w:u w:val="single"/>
        </w:rPr>
        <w:t>W celu potwierdzenia braku podstaw wykluczenia na podstawie art. 24 ust. 5 pkt 1 ustawy Pzp</w:t>
      </w:r>
      <w:r w:rsidRPr="003D0458">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DF657F" w:rsidRPr="003D0458" w:rsidRDefault="00DF657F" w:rsidP="004765F6">
      <w:pPr>
        <w:pStyle w:val="NormalWeb"/>
        <w:spacing w:before="0" w:beforeAutospacing="0" w:after="0" w:afterAutospacing="0"/>
        <w:rPr>
          <w:rFonts w:ascii="Tahoma" w:hAnsi="Tahoma" w:cs="Tahoma"/>
          <w:sz w:val="18"/>
          <w:szCs w:val="18"/>
        </w:rPr>
      </w:pPr>
    </w:p>
    <w:p w:rsidR="00DF657F" w:rsidRPr="003D0458" w:rsidRDefault="00DF657F" w:rsidP="00675787">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 xml:space="preserve">UWAGA: </w:t>
      </w:r>
      <w:r w:rsidRPr="003D0458">
        <w:rPr>
          <w:rFonts w:ascii="Tahoma" w:hAnsi="Tahoma" w:cs="Tahoma"/>
          <w:b/>
          <w:sz w:val="18"/>
          <w:szCs w:val="18"/>
        </w:rPr>
        <w:t>Wykonawca nie jest obowiązany</w:t>
      </w:r>
      <w:r w:rsidRPr="003D0458">
        <w:rPr>
          <w:rFonts w:ascii="Tahoma" w:hAnsi="Tahoma" w:cs="Tahoma"/>
          <w:sz w:val="18"/>
          <w:szCs w:val="18"/>
        </w:rPr>
        <w:t xml:space="preserve"> do złożenia oświadczeń  lub dokumentów potwierdzających okoliczności, o których mowa w pkt 9.1., jeżeli:</w:t>
      </w:r>
    </w:p>
    <w:p w:rsidR="00DF657F" w:rsidRPr="003D0458" w:rsidRDefault="00DF657F" w:rsidP="00B6340D">
      <w:pPr>
        <w:pStyle w:val="ListParagraph"/>
        <w:numPr>
          <w:ilvl w:val="2"/>
          <w:numId w:val="29"/>
        </w:numPr>
        <w:spacing w:after="0" w:line="240" w:lineRule="auto"/>
        <w:jc w:val="both"/>
        <w:rPr>
          <w:rFonts w:ascii="Tahoma" w:hAnsi="Tahoma" w:cs="Tahoma"/>
          <w:sz w:val="18"/>
          <w:szCs w:val="18"/>
        </w:rPr>
      </w:pPr>
      <w:r w:rsidRPr="003D0458">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DF657F" w:rsidRPr="003D0458" w:rsidRDefault="00DF657F" w:rsidP="0082259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DF657F" w:rsidRPr="003D0458" w:rsidRDefault="00DF657F" w:rsidP="00EF2DB9">
      <w:pPr>
        <w:pStyle w:val="ListParagraph"/>
        <w:numPr>
          <w:ilvl w:val="2"/>
          <w:numId w:val="29"/>
        </w:numPr>
        <w:spacing w:after="0" w:line="240" w:lineRule="auto"/>
        <w:ind w:left="680" w:hanging="680"/>
        <w:jc w:val="both"/>
        <w:rPr>
          <w:rFonts w:ascii="Tahoma" w:hAnsi="Tahoma" w:cs="Tahoma"/>
          <w:sz w:val="18"/>
          <w:szCs w:val="18"/>
          <w:u w:val="single"/>
        </w:rPr>
      </w:pPr>
      <w:r w:rsidRPr="003D0458">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Jeżeli Wykonawca ma siedzibę lub miejsce zamieszkania poza terytorium Rzeczypospolitej Polskiej, zamiast dokumentów, o których mowa w pkt 9.1.</w:t>
      </w:r>
      <w:r>
        <w:rPr>
          <w:rFonts w:ascii="Tahoma" w:hAnsi="Tahoma" w:cs="Tahoma"/>
          <w:sz w:val="18"/>
          <w:szCs w:val="18"/>
        </w:rPr>
        <w:t xml:space="preserve">5. - </w:t>
      </w:r>
      <w:r w:rsidRPr="003D0458">
        <w:rPr>
          <w:rFonts w:ascii="Tahoma" w:hAnsi="Tahoma" w:cs="Tahoma"/>
          <w:sz w:val="18"/>
          <w:szCs w:val="18"/>
        </w:rPr>
        <w:t xml:space="preserve">składa dokument lub dokumenty wystawione w kraju, w którym wykonawca ma siedzibę lub miejsce zamieszkania, potwierdzające odpowiednio, że nie otwarto jego likwidacji ani nie ogłoszono upadłości. </w:t>
      </w:r>
    </w:p>
    <w:p w:rsidR="00DF657F" w:rsidRPr="003D0458" w:rsidRDefault="00DF657F" w:rsidP="00EF2DB9">
      <w:pPr>
        <w:pStyle w:val="ListParagraph"/>
        <w:numPr>
          <w:ilvl w:val="2"/>
          <w:numId w:val="29"/>
        </w:numPr>
        <w:spacing w:after="0" w:line="240" w:lineRule="auto"/>
        <w:ind w:left="680" w:hanging="680"/>
        <w:jc w:val="both"/>
        <w:rPr>
          <w:rFonts w:ascii="Tahoma" w:hAnsi="Tahoma" w:cs="Tahoma"/>
          <w:sz w:val="18"/>
          <w:szCs w:val="18"/>
        </w:rPr>
      </w:pPr>
      <w:r w:rsidRPr="003D0458">
        <w:rPr>
          <w:rFonts w:ascii="Tahoma" w:hAnsi="Tahoma" w:cs="Tahoma"/>
          <w:sz w:val="18"/>
          <w:szCs w:val="18"/>
        </w:rPr>
        <w:t>Dokumenty, o których mowa w pkt. 9.</w:t>
      </w:r>
      <w:r>
        <w:rPr>
          <w:rFonts w:ascii="Tahoma" w:hAnsi="Tahoma" w:cs="Tahoma"/>
          <w:sz w:val="18"/>
          <w:szCs w:val="18"/>
        </w:rPr>
        <w:t>3</w:t>
      </w:r>
      <w:r w:rsidRPr="003D0458">
        <w:rPr>
          <w:rFonts w:ascii="Tahoma" w:hAnsi="Tahoma" w:cs="Tahoma"/>
          <w:sz w:val="18"/>
          <w:szCs w:val="18"/>
        </w:rPr>
        <w:t>., powinny być wystawione nie wcześniej niż 6 miesięcy przed upływem terminu składania ofert.</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Jeżeli w kraju, w którym wykonawca ma siedzibę lub miejsce zamieszkania lub miejsce zamieszkania ma osoba, której dokument dotyczy, nie wydaje się dokumentów, o których mowa w pkt. 9.</w:t>
      </w:r>
      <w:r>
        <w:rPr>
          <w:rFonts w:ascii="Tahoma" w:hAnsi="Tahoma" w:cs="Tahoma"/>
          <w:sz w:val="18"/>
          <w:szCs w:val="18"/>
        </w:rPr>
        <w:t>3</w:t>
      </w:r>
      <w:r w:rsidRPr="003D0458">
        <w:rPr>
          <w:rFonts w:ascii="Tahoma" w:hAnsi="Tahoma" w:cs="Tahoma"/>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w:t>
      </w:r>
      <w:r>
        <w:rPr>
          <w:rFonts w:ascii="Tahoma" w:hAnsi="Tahoma" w:cs="Tahoma"/>
          <w:sz w:val="18"/>
          <w:szCs w:val="18"/>
        </w:rPr>
        <w:t>3</w:t>
      </w:r>
      <w:r w:rsidRPr="003D0458">
        <w:rPr>
          <w:rFonts w:ascii="Tahoma" w:hAnsi="Tahoma" w:cs="Tahoma"/>
          <w:sz w:val="18"/>
          <w:szCs w:val="18"/>
        </w:rPr>
        <w:t>.1. stosuje się.</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Poświadczenie za zgodność z oryginałem następuje w formie pisemnej.</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Dokumenty sporządzone w języku obcym są składane wraz z tłumaczeniem na język polski. W razie wątpliwości uznaje się, iż wersja polskojęzyczna jest wersją wiążącą.</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F657F" w:rsidRPr="003D0458" w:rsidRDefault="00DF657F" w:rsidP="00023FBD">
      <w:pPr>
        <w:jc w:val="both"/>
        <w:rPr>
          <w:rFonts w:ascii="Tahoma" w:hAnsi="Tahoma" w:cs="Tahoma"/>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46" w:name="_Toc459195129"/>
      <w:bookmarkStart w:id="47" w:name="_Toc459703877"/>
      <w:bookmarkStart w:id="48" w:name="_Toc461011547"/>
      <w:bookmarkStart w:id="49" w:name="_Toc464472184"/>
      <w:bookmarkStart w:id="50" w:name="_Toc467245501"/>
      <w:r w:rsidRPr="003D0458">
        <w:rPr>
          <w:rFonts w:ascii="Tahoma" w:hAnsi="Tahoma" w:cs="Tahoma"/>
          <w:b/>
          <w:sz w:val="18"/>
          <w:szCs w:val="18"/>
          <w:highlight w:val="lightGray"/>
        </w:rPr>
        <w:t>Powoływanie się na zasoby podmiotów trzecich</w:t>
      </w:r>
      <w:bookmarkEnd w:id="46"/>
      <w:bookmarkEnd w:id="47"/>
      <w:bookmarkEnd w:id="48"/>
      <w:bookmarkEnd w:id="49"/>
      <w:bookmarkEnd w:id="50"/>
      <w:r w:rsidRPr="003D0458">
        <w:rPr>
          <w:rFonts w:ascii="Tahoma" w:hAnsi="Tahoma" w:cs="Tahoma"/>
          <w:b/>
          <w:sz w:val="18"/>
          <w:szCs w:val="18"/>
          <w:highlight w:val="lightGray"/>
        </w:rPr>
        <w:t xml:space="preserve"> </w:t>
      </w:r>
    </w:p>
    <w:p w:rsidR="00DF657F" w:rsidRPr="003D0458" w:rsidRDefault="00DF657F" w:rsidP="002229E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DF657F" w:rsidRPr="003D0458" w:rsidRDefault="00DF657F"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F657F" w:rsidRPr="000B483A" w:rsidRDefault="00DF657F" w:rsidP="002229EF">
      <w:pPr>
        <w:pStyle w:val="Akapitzlist"/>
        <w:numPr>
          <w:ilvl w:val="1"/>
          <w:numId w:val="30"/>
        </w:numPr>
        <w:spacing w:after="0" w:line="240" w:lineRule="auto"/>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DF657F" w:rsidRPr="003D0458" w:rsidRDefault="00DF657F" w:rsidP="00EF2DB9">
      <w:pPr>
        <w:pStyle w:val="ListParagraph"/>
        <w:numPr>
          <w:ilvl w:val="2"/>
          <w:numId w:val="30"/>
        </w:numPr>
        <w:spacing w:after="0" w:line="240" w:lineRule="auto"/>
        <w:ind w:left="680" w:hanging="680"/>
        <w:jc w:val="both"/>
        <w:rPr>
          <w:rFonts w:ascii="Tahoma" w:hAnsi="Tahoma" w:cs="Tahoma"/>
          <w:sz w:val="18"/>
          <w:szCs w:val="18"/>
        </w:rPr>
      </w:pPr>
      <w:r w:rsidRPr="003D0458">
        <w:rPr>
          <w:rFonts w:ascii="Tahoma" w:hAnsi="Tahoma" w:cs="Tahoma"/>
          <w:sz w:val="18"/>
          <w:szCs w:val="18"/>
        </w:rPr>
        <w:t>zakres dostępnych Wykonawcy zasobów innego podmiotu,</w:t>
      </w:r>
    </w:p>
    <w:p w:rsidR="00DF657F" w:rsidRPr="003D0458" w:rsidRDefault="00DF657F" w:rsidP="00EF2DB9">
      <w:pPr>
        <w:pStyle w:val="ListParagraph"/>
        <w:numPr>
          <w:ilvl w:val="2"/>
          <w:numId w:val="30"/>
        </w:numPr>
        <w:spacing w:after="0" w:line="240" w:lineRule="auto"/>
        <w:ind w:left="680" w:hanging="680"/>
        <w:jc w:val="both"/>
        <w:rPr>
          <w:rFonts w:ascii="Tahoma" w:hAnsi="Tahoma" w:cs="Tahoma"/>
          <w:sz w:val="18"/>
          <w:szCs w:val="18"/>
        </w:rPr>
      </w:pPr>
      <w:r w:rsidRPr="003D0458">
        <w:rPr>
          <w:rFonts w:ascii="Tahoma" w:hAnsi="Tahoma" w:cs="Tahoma"/>
          <w:sz w:val="18"/>
          <w:szCs w:val="18"/>
        </w:rPr>
        <w:t>sposób wykorzystania zasobów innego podmiotu, przez Wykonawcę, przy wykonywaniu zamówienia,</w:t>
      </w:r>
    </w:p>
    <w:p w:rsidR="00DF657F" w:rsidRPr="003D0458" w:rsidRDefault="00DF657F" w:rsidP="00EF2DB9">
      <w:pPr>
        <w:pStyle w:val="ListParagraph"/>
        <w:numPr>
          <w:ilvl w:val="2"/>
          <w:numId w:val="30"/>
        </w:numPr>
        <w:spacing w:after="0" w:line="240" w:lineRule="auto"/>
        <w:ind w:left="680" w:hanging="680"/>
        <w:jc w:val="both"/>
        <w:rPr>
          <w:rFonts w:ascii="Tahoma" w:hAnsi="Tahoma" w:cs="Tahoma"/>
          <w:sz w:val="18"/>
          <w:szCs w:val="18"/>
        </w:rPr>
      </w:pPr>
      <w:r w:rsidRPr="003D0458">
        <w:rPr>
          <w:rFonts w:ascii="Tahoma" w:hAnsi="Tahoma" w:cs="Tahoma"/>
          <w:sz w:val="18"/>
          <w:szCs w:val="18"/>
        </w:rPr>
        <w:t>zakres i okres udziału innego podmiotu przy wykonywaniu zamówienia,</w:t>
      </w:r>
    </w:p>
    <w:p w:rsidR="00DF657F" w:rsidRPr="003D0458" w:rsidRDefault="00DF657F" w:rsidP="00EF2DB9">
      <w:pPr>
        <w:pStyle w:val="ListParagraph"/>
        <w:numPr>
          <w:ilvl w:val="2"/>
          <w:numId w:val="30"/>
        </w:numPr>
        <w:spacing w:after="0" w:line="240" w:lineRule="auto"/>
        <w:ind w:left="680" w:hanging="680"/>
        <w:jc w:val="both"/>
        <w:rPr>
          <w:rFonts w:ascii="Tahoma" w:hAnsi="Tahoma" w:cs="Tahoma"/>
          <w:sz w:val="18"/>
          <w:szCs w:val="18"/>
        </w:rPr>
      </w:pPr>
      <w:r w:rsidRPr="003D0458">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DF657F" w:rsidRPr="003D0458" w:rsidRDefault="00DF657F" w:rsidP="005F3DA4">
      <w:pPr>
        <w:ind w:left="720" w:hanging="11"/>
        <w:jc w:val="both"/>
        <w:rPr>
          <w:rStyle w:val="tekstdokbold"/>
          <w:rFonts w:ascii="Tahoma" w:hAnsi="Tahoma" w:cs="Tahoma"/>
          <w:b w:val="0"/>
          <w:sz w:val="18"/>
          <w:szCs w:val="18"/>
        </w:rPr>
      </w:pPr>
      <w:r w:rsidRPr="003D0458">
        <w:rPr>
          <w:rStyle w:val="tekstdokbold"/>
          <w:rFonts w:ascii="Tahoma" w:hAnsi="Tahoma" w:cs="Tahoma"/>
          <w:b w:val="0"/>
          <w:sz w:val="18"/>
          <w:szCs w:val="18"/>
        </w:rPr>
        <w:t>1) zastąpił ten podmiot innym podmiotem lub podmiotami lub</w:t>
      </w:r>
    </w:p>
    <w:p w:rsidR="00DF657F" w:rsidRPr="003D0458" w:rsidRDefault="00DF657F" w:rsidP="00ED4EC7">
      <w:pPr>
        <w:ind w:left="720" w:hanging="11"/>
        <w:jc w:val="both"/>
        <w:rPr>
          <w:rStyle w:val="tekstdokbold"/>
          <w:rFonts w:ascii="Tahoma" w:hAnsi="Tahoma" w:cs="Tahoma"/>
          <w:b w:val="0"/>
          <w:color w:val="FF0000"/>
          <w:sz w:val="18"/>
          <w:szCs w:val="18"/>
        </w:rPr>
      </w:pPr>
      <w:r w:rsidRPr="003D0458">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rsidR="00DF657F" w:rsidRPr="003D0458" w:rsidRDefault="00DF657F" w:rsidP="00023FBD">
      <w:pPr>
        <w:pStyle w:val="BodyText"/>
        <w:jc w:val="both"/>
        <w:rPr>
          <w:rFonts w:ascii="Tahoma" w:hAnsi="Tahoma" w:cs="Tahoma"/>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51" w:name="_Toc459195130"/>
      <w:bookmarkStart w:id="52" w:name="_Toc459703878"/>
      <w:bookmarkStart w:id="53" w:name="_Toc461011548"/>
      <w:bookmarkStart w:id="54" w:name="_Toc464472185"/>
      <w:bookmarkStart w:id="55" w:name="_Toc467245502"/>
      <w:r w:rsidRPr="003D0458">
        <w:rPr>
          <w:rFonts w:ascii="Tahoma" w:hAnsi="Tahoma" w:cs="Tahoma"/>
          <w:b/>
          <w:sz w:val="18"/>
          <w:szCs w:val="18"/>
          <w:highlight w:val="lightGray"/>
        </w:rPr>
        <w:t>Opis sposobu udzielania wyjaśnień treści  SIWZ</w:t>
      </w:r>
      <w:bookmarkEnd w:id="51"/>
      <w:bookmarkEnd w:id="52"/>
      <w:bookmarkEnd w:id="53"/>
      <w:bookmarkEnd w:id="54"/>
      <w:bookmarkEnd w:id="55"/>
      <w:r w:rsidRPr="003D0458">
        <w:rPr>
          <w:rFonts w:ascii="Tahoma" w:hAnsi="Tahoma" w:cs="Tahoma"/>
          <w:b/>
          <w:sz w:val="18"/>
          <w:szCs w:val="18"/>
          <w:highlight w:val="lightGray"/>
        </w:rPr>
        <w:t xml:space="preserve"> </w:t>
      </w:r>
    </w:p>
    <w:p w:rsidR="00DF657F" w:rsidRPr="003D0458" w:rsidRDefault="00DF657F" w:rsidP="00E44C39">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DF657F" w:rsidRPr="003D0458" w:rsidRDefault="00DF657F"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3D0458">
          <w:rPr>
            <w:rFonts w:ascii="Tahoma" w:hAnsi="Tahoma" w:cs="Tahoma"/>
            <w:sz w:val="18"/>
            <w:szCs w:val="18"/>
          </w:rPr>
          <w:t>http://www.zdm.waw.pl</w:t>
        </w:r>
      </w:hyperlink>
      <w:r w:rsidRPr="003D0458">
        <w:rPr>
          <w:rFonts w:ascii="Tahoma" w:hAnsi="Tahoma" w:cs="Tahoma"/>
          <w:sz w:val="18"/>
          <w:szCs w:val="18"/>
        </w:rPr>
        <w:t>).</w:t>
      </w:r>
    </w:p>
    <w:p w:rsidR="00DF657F" w:rsidRPr="003D0458" w:rsidRDefault="00DF657F" w:rsidP="001B346E">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 xml:space="preserve">Pytania należy kierować na adres: </w:t>
      </w:r>
    </w:p>
    <w:p w:rsidR="00DF657F" w:rsidRPr="003D0458" w:rsidRDefault="00DF657F" w:rsidP="00023FBD">
      <w:pPr>
        <w:tabs>
          <w:tab w:val="left" w:leader="dot" w:pos="9072"/>
        </w:tabs>
        <w:ind w:left="720"/>
        <w:jc w:val="center"/>
        <w:rPr>
          <w:rFonts w:ascii="Tahoma" w:hAnsi="Tahoma" w:cs="Tahoma"/>
          <w:b/>
          <w:bCs/>
          <w:sz w:val="18"/>
          <w:szCs w:val="18"/>
        </w:rPr>
      </w:pPr>
    </w:p>
    <w:p w:rsidR="00DF657F" w:rsidRPr="003D0458" w:rsidRDefault="00DF657F"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Zarząd Dróg Miejskich </w:t>
      </w:r>
    </w:p>
    <w:p w:rsidR="00DF657F" w:rsidRPr="003D0458" w:rsidRDefault="00DF657F"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Wydział Prawny i Zamówień Publicznych</w:t>
      </w:r>
    </w:p>
    <w:p w:rsidR="00DF657F" w:rsidRPr="003D0458" w:rsidRDefault="00DF657F"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00-801 Warszawa </w:t>
      </w:r>
    </w:p>
    <w:p w:rsidR="00DF657F" w:rsidRPr="003D0458" w:rsidRDefault="00DF657F"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ul. Chmielna 120 </w:t>
      </w:r>
    </w:p>
    <w:p w:rsidR="00DF657F" w:rsidRPr="003D0458" w:rsidRDefault="00DF657F" w:rsidP="00023FBD">
      <w:pPr>
        <w:tabs>
          <w:tab w:val="left" w:leader="dot" w:pos="9072"/>
        </w:tabs>
        <w:ind w:left="720"/>
        <w:jc w:val="center"/>
        <w:rPr>
          <w:rFonts w:ascii="Tahoma" w:hAnsi="Tahoma" w:cs="Tahoma"/>
          <w:b/>
          <w:bCs/>
          <w:sz w:val="18"/>
          <w:szCs w:val="18"/>
        </w:rPr>
      </w:pPr>
      <w:hyperlink r:id="rId13" w:history="1">
        <w:r w:rsidRPr="003D0458">
          <w:rPr>
            <w:rStyle w:val="Hyperlink"/>
            <w:rFonts w:ascii="Tahoma" w:hAnsi="Tahoma" w:cs="Tahoma"/>
            <w:b/>
            <w:bCs/>
            <w:sz w:val="18"/>
            <w:szCs w:val="18"/>
          </w:rPr>
          <w:t>zzp@zdm.waw.pl</w:t>
        </w:r>
      </w:hyperlink>
      <w:r>
        <w:t xml:space="preserve"> </w:t>
      </w:r>
    </w:p>
    <w:p w:rsidR="00DF657F" w:rsidRPr="003D0458" w:rsidRDefault="00DF657F" w:rsidP="00023FBD">
      <w:pPr>
        <w:tabs>
          <w:tab w:val="left" w:leader="dot" w:pos="9072"/>
        </w:tabs>
        <w:ind w:left="720"/>
        <w:jc w:val="center"/>
        <w:rPr>
          <w:rFonts w:ascii="Tahoma" w:hAnsi="Tahoma" w:cs="Tahoma"/>
          <w:b/>
          <w:bCs/>
          <w:sz w:val="18"/>
          <w:szCs w:val="18"/>
        </w:rPr>
      </w:pPr>
    </w:p>
    <w:p w:rsidR="00DF657F" w:rsidRPr="003D0458" w:rsidRDefault="00DF657F"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W przypadku rozbieżności pomiędzy treścią niniejszej SIWZ a treścią udzielonych odpowiedzi, jako obowiązującą należy przyjąć treść pisma zawierającego późniejsze oświadczenie Zamawiającego.</w:t>
      </w:r>
    </w:p>
    <w:p w:rsidR="00DF657F" w:rsidRPr="003D0458" w:rsidRDefault="00DF657F"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 xml:space="preserve">Przedłużenie terminu składania ofert, nie wpływa na bieg terminu składania wniosku, o którym mowa w pkt 11.1. </w:t>
      </w:r>
    </w:p>
    <w:p w:rsidR="00DF657F" w:rsidRPr="003D0458" w:rsidRDefault="00DF657F"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Zamawiający nie zamierza zwołać zebrania wszystkich Wykonawców w celu wyjaśnienia treści SIWZ.</w:t>
      </w:r>
    </w:p>
    <w:p w:rsidR="00DF657F" w:rsidRPr="003D0458" w:rsidRDefault="00DF657F"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DF657F" w:rsidRPr="003D0458" w:rsidRDefault="00DF657F"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3D0458">
        <w:rPr>
          <w:rFonts w:ascii="Tahoma" w:hAnsi="Tahoma" w:cs="Tahoma"/>
          <w:sz w:val="18"/>
          <w:szCs w:val="18"/>
        </w:rPr>
        <w:br/>
        <w:t>i informuje o tym Wykonawców, którym przekazano SIWZ oraz zamieszcza stosowną informację na stronie internetowej (</w:t>
      </w:r>
      <w:hyperlink r:id="rId14" w:history="1">
        <w:r w:rsidRPr="003D0458">
          <w:rPr>
            <w:rFonts w:ascii="Tahoma" w:hAnsi="Tahoma" w:cs="Tahoma"/>
            <w:sz w:val="18"/>
            <w:szCs w:val="18"/>
          </w:rPr>
          <w:t>http://www.zdm.waw.pl</w:t>
        </w:r>
      </w:hyperlink>
      <w:r w:rsidRPr="003D0458">
        <w:rPr>
          <w:rFonts w:ascii="Tahoma" w:hAnsi="Tahoma" w:cs="Tahoma"/>
          <w:sz w:val="18"/>
          <w:szCs w:val="18"/>
        </w:rPr>
        <w:t>).</w:t>
      </w:r>
    </w:p>
    <w:p w:rsidR="00DF657F" w:rsidRPr="003D0458" w:rsidRDefault="00DF657F" w:rsidP="00023FBD">
      <w:pPr>
        <w:jc w:val="both"/>
        <w:rPr>
          <w:rStyle w:val="tekstdokbold"/>
          <w:rFonts w:ascii="Tahoma" w:hAnsi="Tahoma" w:cs="Tahoma"/>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56" w:name="_Toc459195131"/>
      <w:bookmarkStart w:id="57" w:name="_Toc459703879"/>
      <w:bookmarkStart w:id="58" w:name="_Toc461011549"/>
      <w:bookmarkStart w:id="59" w:name="_Toc464472186"/>
      <w:bookmarkStart w:id="60" w:name="_Toc467245503"/>
      <w:r w:rsidRPr="003D0458">
        <w:rPr>
          <w:rFonts w:ascii="Tahoma" w:hAnsi="Tahoma" w:cs="Tahoma"/>
          <w:b/>
          <w:sz w:val="18"/>
          <w:szCs w:val="18"/>
          <w:highlight w:val="lightGray"/>
        </w:rPr>
        <w:t>Opis sposobu obliczenia ceny oferty</w:t>
      </w:r>
      <w:bookmarkEnd w:id="56"/>
      <w:bookmarkEnd w:id="57"/>
      <w:bookmarkEnd w:id="58"/>
      <w:bookmarkEnd w:id="59"/>
      <w:bookmarkEnd w:id="60"/>
    </w:p>
    <w:p w:rsidR="00DF657F" w:rsidRPr="00BA6F1F" w:rsidRDefault="00DF657F" w:rsidP="009566C4">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DF657F" w:rsidRPr="00BA6F1F" w:rsidRDefault="00DF657F" w:rsidP="009566C4">
      <w:pPr>
        <w:ind w:left="709" w:hanging="709"/>
        <w:jc w:val="both"/>
        <w:rPr>
          <w:rFonts w:ascii="Tahoma" w:hAnsi="Tahoma" w:cs="Tahoma"/>
          <w:sz w:val="18"/>
          <w:szCs w:val="18"/>
        </w:rPr>
      </w:pPr>
      <w:r w:rsidRPr="00BA6F1F">
        <w:rPr>
          <w:rFonts w:ascii="Tahoma" w:hAnsi="Tahoma" w:cs="Tahoma"/>
          <w:sz w:val="18"/>
          <w:szCs w:val="18"/>
        </w:rPr>
        <w:t>12.2.</w:t>
      </w:r>
      <w:r w:rsidRPr="00BA6F1F">
        <w:rPr>
          <w:rFonts w:ascii="Tahoma" w:hAnsi="Tahoma" w:cs="Tahoma"/>
          <w:sz w:val="18"/>
          <w:szCs w:val="18"/>
        </w:rPr>
        <w:tab/>
        <w:t>Wykonawca przedstawi w Formularzu cenowym</w:t>
      </w:r>
      <w:r>
        <w:rPr>
          <w:rFonts w:ascii="Tahoma" w:hAnsi="Tahoma" w:cs="Tahoma"/>
          <w:sz w:val="18"/>
          <w:szCs w:val="18"/>
        </w:rPr>
        <w:t>, ceny jednostkowe netto</w:t>
      </w:r>
      <w:r w:rsidRPr="00BA6F1F">
        <w:rPr>
          <w:rFonts w:ascii="Tahoma" w:hAnsi="Tahoma" w:cs="Tahoma"/>
          <w:sz w:val="18"/>
          <w:szCs w:val="18"/>
        </w:rPr>
        <w:t xml:space="preserve"> dla każdej wyszczególnionej pozycji.</w:t>
      </w:r>
      <w:r>
        <w:rPr>
          <w:rFonts w:ascii="Tahoma" w:hAnsi="Tahoma" w:cs="Tahoma"/>
          <w:sz w:val="18"/>
          <w:szCs w:val="18"/>
        </w:rPr>
        <w:t xml:space="preserve"> Wartość netto Wykonawca uzyska poprzez sumę cen jednostkowych pomnożona przez ilość planów i plansz. Cenę brutto Wykonawca uzyska poprzez powiększenie ceny netto o należny podatek VAT.</w:t>
      </w:r>
      <w:r w:rsidRPr="00BA6F1F">
        <w:rPr>
          <w:rFonts w:ascii="Tahoma" w:hAnsi="Tahoma" w:cs="Tahoma"/>
          <w:sz w:val="18"/>
          <w:szCs w:val="18"/>
        </w:rPr>
        <w:t xml:space="preserve"> </w:t>
      </w:r>
    </w:p>
    <w:p w:rsidR="00DF657F" w:rsidRPr="00BA6F1F" w:rsidRDefault="00DF657F" w:rsidP="009566C4">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r>
      <w:r>
        <w:rPr>
          <w:rFonts w:ascii="Tahoma" w:hAnsi="Tahoma" w:cs="Tahoma"/>
          <w:sz w:val="18"/>
          <w:szCs w:val="18"/>
        </w:rPr>
        <w:t>Wykonawca przeniesie z formularz cenowego do formularz oferty cenę w wysokości netto i brutto za wykonanie przedmiotu umowy.</w:t>
      </w:r>
    </w:p>
    <w:p w:rsidR="00DF657F" w:rsidRDefault="00DF657F" w:rsidP="009566C4">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DF657F" w:rsidRPr="00BA6F1F" w:rsidRDefault="00DF657F" w:rsidP="009566C4">
      <w:pPr>
        <w:tabs>
          <w:tab w:val="left" w:pos="-3119"/>
        </w:tabs>
        <w:ind w:left="708" w:hanging="708"/>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DF657F" w:rsidRPr="00BA6F1F" w:rsidRDefault="00DF657F" w:rsidP="009566C4">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DF657F" w:rsidRPr="00BA6F1F" w:rsidRDefault="00DF657F" w:rsidP="009566C4">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DF657F" w:rsidRPr="009056E9" w:rsidRDefault="00DF657F" w:rsidP="00AB6913">
      <w:pPr>
        <w:tabs>
          <w:tab w:val="left" w:pos="-3119"/>
        </w:tabs>
        <w:ind w:left="720" w:hanging="720"/>
        <w:jc w:val="both"/>
        <w:rPr>
          <w:rFonts w:ascii="Tahoma" w:hAnsi="Tahoma" w:cs="Tahoma"/>
          <w:sz w:val="18"/>
          <w:szCs w:val="18"/>
        </w:rPr>
      </w:pPr>
      <w:r w:rsidRPr="00AB6913">
        <w:rPr>
          <w:rFonts w:ascii="Tahoma" w:hAnsi="Tahoma" w:cs="Tahoma"/>
          <w:sz w:val="18"/>
          <w:szCs w:val="18"/>
        </w:rPr>
        <w:t>12.8.</w:t>
      </w:r>
      <w: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F657F" w:rsidRPr="00AB6913" w:rsidRDefault="00DF657F" w:rsidP="00AB6913">
      <w:pPr>
        <w:tabs>
          <w:tab w:val="left" w:pos="-3119"/>
        </w:tabs>
        <w:ind w:left="720" w:hanging="720"/>
        <w:jc w:val="both"/>
        <w:rPr>
          <w:rFonts w:ascii="Tahoma" w:hAnsi="Tahoma" w:cs="Tahoma"/>
          <w:b/>
          <w:strike/>
          <w:sz w:val="18"/>
          <w:szCs w:val="18"/>
        </w:rPr>
      </w:pPr>
    </w:p>
    <w:p w:rsidR="00DF657F" w:rsidRPr="003A0CEA"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61" w:name="_Toc459195132"/>
      <w:bookmarkStart w:id="62" w:name="_Toc459703880"/>
      <w:bookmarkStart w:id="63" w:name="_Toc461011550"/>
      <w:bookmarkStart w:id="64" w:name="_Toc464472187"/>
      <w:bookmarkStart w:id="65" w:name="_Toc467245504"/>
      <w:r w:rsidRPr="003A0CEA">
        <w:rPr>
          <w:rFonts w:ascii="Tahoma" w:hAnsi="Tahoma" w:cs="Tahoma"/>
          <w:b/>
          <w:sz w:val="18"/>
          <w:szCs w:val="18"/>
          <w:highlight w:val="lightGray"/>
        </w:rPr>
        <w:t>Miejsce i termin składania ofert</w:t>
      </w:r>
      <w:bookmarkEnd w:id="61"/>
      <w:bookmarkEnd w:id="62"/>
      <w:bookmarkEnd w:id="63"/>
      <w:bookmarkEnd w:id="64"/>
      <w:bookmarkEnd w:id="65"/>
      <w:r w:rsidRPr="003A0CEA">
        <w:rPr>
          <w:rFonts w:ascii="Tahoma" w:hAnsi="Tahoma" w:cs="Tahoma"/>
          <w:b/>
          <w:sz w:val="18"/>
          <w:szCs w:val="18"/>
          <w:highlight w:val="lightGray"/>
        </w:rPr>
        <w:t xml:space="preserve">    </w:t>
      </w:r>
    </w:p>
    <w:p w:rsidR="00DF657F" w:rsidRPr="003D0458" w:rsidRDefault="00DF657F" w:rsidP="00BD3FBD">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DF657F" w:rsidRPr="00953AD1" w:rsidRDefault="00DF657F" w:rsidP="00EF2DB9">
      <w:pPr>
        <w:pStyle w:val="ListParagraph"/>
        <w:numPr>
          <w:ilvl w:val="1"/>
          <w:numId w:val="32"/>
        </w:numPr>
        <w:tabs>
          <w:tab w:val="clear" w:pos="1080"/>
          <w:tab w:val="num" w:pos="720"/>
        </w:tabs>
        <w:spacing w:after="0" w:line="240" w:lineRule="auto"/>
        <w:ind w:left="720" w:hanging="360"/>
        <w:jc w:val="both"/>
        <w:rPr>
          <w:rFonts w:ascii="Tahoma" w:hAnsi="Tahoma" w:cs="Tahoma"/>
          <w:sz w:val="18"/>
          <w:szCs w:val="18"/>
        </w:rPr>
      </w:pPr>
      <w:r w:rsidRPr="003D0458">
        <w:rPr>
          <w:rFonts w:ascii="Tahoma" w:hAnsi="Tahoma" w:cs="Tahoma"/>
          <w:sz w:val="18"/>
          <w:szCs w:val="18"/>
        </w:rPr>
        <w:t xml:space="preserve">Oferty powinny być złożone w siedzibie Zamawiającego w Warszawie przy ul. Chmielnej 120, Kancelaria, </w:t>
      </w:r>
      <w:r w:rsidRPr="003D0458">
        <w:rPr>
          <w:rFonts w:ascii="Tahoma" w:hAnsi="Tahoma" w:cs="Tahoma"/>
          <w:b/>
          <w:sz w:val="18"/>
          <w:szCs w:val="18"/>
        </w:rPr>
        <w:t xml:space="preserve">w terminie </w:t>
      </w:r>
      <w:r w:rsidRPr="00953AD1">
        <w:rPr>
          <w:rFonts w:ascii="Tahoma" w:hAnsi="Tahoma" w:cs="Tahoma"/>
          <w:b/>
          <w:sz w:val="18"/>
          <w:szCs w:val="18"/>
        </w:rPr>
        <w:t xml:space="preserve">do </w:t>
      </w:r>
      <w:r>
        <w:rPr>
          <w:rFonts w:ascii="Tahoma" w:hAnsi="Tahoma" w:cs="Tahoma"/>
          <w:b/>
          <w:sz w:val="18"/>
          <w:szCs w:val="18"/>
        </w:rPr>
        <w:t xml:space="preserve">20.03.2017 r. </w:t>
      </w:r>
      <w:r w:rsidRPr="00953AD1">
        <w:rPr>
          <w:rFonts w:ascii="Tahoma" w:hAnsi="Tahoma" w:cs="Tahoma"/>
          <w:b/>
          <w:sz w:val="18"/>
          <w:szCs w:val="18"/>
        </w:rPr>
        <w:t xml:space="preserve"> do godziny </w:t>
      </w:r>
      <w:r>
        <w:rPr>
          <w:rFonts w:ascii="Tahoma" w:hAnsi="Tahoma" w:cs="Tahoma"/>
          <w:b/>
          <w:sz w:val="18"/>
          <w:szCs w:val="18"/>
        </w:rPr>
        <w:t>10:00</w:t>
      </w:r>
      <w:r w:rsidRPr="00953AD1">
        <w:rPr>
          <w:rFonts w:ascii="Tahoma" w:hAnsi="Tahoma" w:cs="Tahoma"/>
          <w:b/>
          <w:sz w:val="18"/>
          <w:szCs w:val="18"/>
        </w:rPr>
        <w:t>.</w:t>
      </w:r>
      <w:r w:rsidRPr="00953AD1">
        <w:rPr>
          <w:rFonts w:ascii="Tahoma" w:hAnsi="Tahoma" w:cs="Tahoma"/>
          <w:sz w:val="18"/>
          <w:szCs w:val="18"/>
        </w:rPr>
        <w:t xml:space="preserve"> </w:t>
      </w:r>
    </w:p>
    <w:p w:rsidR="00DF657F" w:rsidRPr="003D0458" w:rsidRDefault="00DF657F" w:rsidP="00BD3FBD">
      <w:pPr>
        <w:pStyle w:val="ListParagraph"/>
        <w:numPr>
          <w:ilvl w:val="1"/>
          <w:numId w:val="35"/>
        </w:numPr>
        <w:spacing w:after="0" w:line="240" w:lineRule="auto"/>
        <w:jc w:val="both"/>
        <w:rPr>
          <w:rFonts w:ascii="Tahoma" w:hAnsi="Tahoma" w:cs="Tahoma"/>
          <w:sz w:val="18"/>
          <w:szCs w:val="18"/>
        </w:rPr>
      </w:pPr>
      <w:r w:rsidRPr="003D0458">
        <w:rPr>
          <w:rFonts w:ascii="Tahoma" w:hAnsi="Tahoma" w:cs="Tahoma"/>
          <w:sz w:val="18"/>
          <w:szCs w:val="18"/>
        </w:rPr>
        <w:t>Oferta otrzymana przez Zamawiającego po terminie składania ofert, zostanie niezwłocznie zwrócona Wykonawcy.</w:t>
      </w:r>
    </w:p>
    <w:p w:rsidR="00DF657F" w:rsidRPr="003D0458" w:rsidRDefault="00DF657F" w:rsidP="00023FBD">
      <w:pPr>
        <w:ind w:left="708" w:hanging="708"/>
        <w:jc w:val="both"/>
        <w:rPr>
          <w:rFonts w:ascii="Tahoma" w:hAnsi="Tahoma" w:cs="Tahoma"/>
          <w:b/>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66" w:name="_Toc459195133"/>
      <w:bookmarkStart w:id="67" w:name="_Toc459703881"/>
      <w:bookmarkStart w:id="68" w:name="_Toc461011551"/>
      <w:bookmarkStart w:id="69" w:name="_Toc464472188"/>
      <w:bookmarkStart w:id="70" w:name="_Toc467245505"/>
      <w:r w:rsidRPr="003D0458">
        <w:rPr>
          <w:rFonts w:ascii="Tahoma" w:hAnsi="Tahoma" w:cs="Tahoma"/>
          <w:b/>
          <w:sz w:val="18"/>
          <w:szCs w:val="18"/>
          <w:highlight w:val="lightGray"/>
        </w:rPr>
        <w:t>Terminy związania ofertą</w:t>
      </w:r>
      <w:bookmarkEnd w:id="66"/>
      <w:bookmarkEnd w:id="67"/>
      <w:bookmarkEnd w:id="68"/>
      <w:bookmarkEnd w:id="69"/>
      <w:bookmarkEnd w:id="70"/>
    </w:p>
    <w:p w:rsidR="00DF657F" w:rsidRPr="003D0458" w:rsidRDefault="00DF657F" w:rsidP="00AF09D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DF657F" w:rsidRPr="003D0458" w:rsidRDefault="00DF657F" w:rsidP="00D36A3B">
      <w:pPr>
        <w:pStyle w:val="ListParagraph"/>
        <w:numPr>
          <w:ilvl w:val="1"/>
          <w:numId w:val="35"/>
        </w:numPr>
        <w:spacing w:after="0" w:line="240" w:lineRule="auto"/>
        <w:jc w:val="both"/>
        <w:rPr>
          <w:rFonts w:ascii="Tahoma" w:hAnsi="Tahoma" w:cs="Tahoma"/>
          <w:sz w:val="18"/>
          <w:szCs w:val="18"/>
        </w:rPr>
      </w:pPr>
      <w:r w:rsidRPr="003D0458">
        <w:rPr>
          <w:rFonts w:ascii="Tahoma" w:hAnsi="Tahoma" w:cs="Tahoma"/>
          <w:sz w:val="18"/>
          <w:szCs w:val="18"/>
        </w:rPr>
        <w:t>Termin związania ofertą wynosi 30 dni. Bieg terminu związania ofertą rozpoczyna się wraz z upływem terminu składania ofert.</w:t>
      </w:r>
    </w:p>
    <w:p w:rsidR="00DF657F" w:rsidRPr="003D0458" w:rsidRDefault="00DF657F" w:rsidP="00AB7FBB">
      <w:pPr>
        <w:pStyle w:val="ListParagraph"/>
        <w:numPr>
          <w:ilvl w:val="1"/>
          <w:numId w:val="36"/>
        </w:numPr>
        <w:spacing w:after="0" w:line="240" w:lineRule="auto"/>
        <w:jc w:val="both"/>
        <w:rPr>
          <w:rFonts w:ascii="Tahoma" w:hAnsi="Tahoma" w:cs="Tahoma"/>
          <w:sz w:val="18"/>
          <w:szCs w:val="18"/>
        </w:rPr>
      </w:pPr>
      <w:r w:rsidRPr="003D0458">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DF657F" w:rsidRPr="003D0458" w:rsidRDefault="00DF657F" w:rsidP="00023FBD">
      <w:pPr>
        <w:pStyle w:val="BodyText"/>
        <w:rPr>
          <w:rFonts w:ascii="Tahoma" w:hAnsi="Tahoma" w:cs="Tahoma"/>
          <w:sz w:val="18"/>
          <w:szCs w:val="18"/>
        </w:rPr>
      </w:pPr>
    </w:p>
    <w:p w:rsidR="00DF657F" w:rsidRPr="003A0CEA"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71" w:name="_Toc459195134"/>
      <w:bookmarkStart w:id="72" w:name="_Toc459703882"/>
      <w:bookmarkStart w:id="73" w:name="_Toc461011552"/>
      <w:bookmarkStart w:id="74" w:name="_Toc464472189"/>
      <w:bookmarkStart w:id="75" w:name="_Toc467245506"/>
      <w:r w:rsidRPr="003A0CEA">
        <w:rPr>
          <w:rFonts w:ascii="Tahoma" w:hAnsi="Tahoma" w:cs="Tahoma"/>
          <w:b/>
          <w:sz w:val="18"/>
          <w:szCs w:val="18"/>
          <w:highlight w:val="lightGray"/>
        </w:rPr>
        <w:t>Miejsce i termin otwarcia</w:t>
      </w:r>
      <w:bookmarkStart w:id="76" w:name="_GoBack"/>
      <w:bookmarkEnd w:id="76"/>
      <w:r w:rsidRPr="003A0CEA">
        <w:rPr>
          <w:rFonts w:ascii="Tahoma" w:hAnsi="Tahoma" w:cs="Tahoma"/>
          <w:b/>
          <w:sz w:val="18"/>
          <w:szCs w:val="18"/>
          <w:highlight w:val="lightGray"/>
        </w:rPr>
        <w:t xml:space="preserve"> ofert oraz ocena ofert</w:t>
      </w:r>
      <w:bookmarkEnd w:id="71"/>
      <w:bookmarkEnd w:id="72"/>
      <w:bookmarkEnd w:id="73"/>
      <w:bookmarkEnd w:id="74"/>
      <w:bookmarkEnd w:id="75"/>
      <w:r w:rsidRPr="003A0CEA">
        <w:rPr>
          <w:rFonts w:ascii="Tahoma" w:hAnsi="Tahoma" w:cs="Tahoma"/>
          <w:b/>
          <w:sz w:val="18"/>
          <w:szCs w:val="18"/>
          <w:highlight w:val="lightGray"/>
        </w:rPr>
        <w:t xml:space="preserve">  </w:t>
      </w:r>
    </w:p>
    <w:p w:rsidR="00DF657F" w:rsidRPr="003D0458" w:rsidRDefault="00DF657F" w:rsidP="00771E5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DF657F" w:rsidRPr="00FF1349" w:rsidRDefault="00DF657F" w:rsidP="00D36A3B">
      <w:pPr>
        <w:pStyle w:val="ListParagraph"/>
        <w:numPr>
          <w:ilvl w:val="1"/>
          <w:numId w:val="36"/>
        </w:numPr>
        <w:spacing w:after="0" w:line="240" w:lineRule="auto"/>
        <w:jc w:val="both"/>
        <w:rPr>
          <w:rFonts w:ascii="Tahoma" w:hAnsi="Tahoma" w:cs="Tahoma"/>
          <w:sz w:val="18"/>
          <w:szCs w:val="18"/>
        </w:rPr>
      </w:pPr>
      <w:r w:rsidRPr="003D0458">
        <w:rPr>
          <w:rFonts w:ascii="Tahoma" w:hAnsi="Tahoma" w:cs="Tahoma"/>
          <w:sz w:val="18"/>
          <w:szCs w:val="18"/>
        </w:rPr>
        <w:t xml:space="preserve">Otwarcie ofert nastąpi w siedzibie Zamawiającego przy ul. Chmielnej 120, w Warszawie, </w:t>
      </w:r>
      <w:r w:rsidRPr="00130AAF">
        <w:rPr>
          <w:rFonts w:ascii="Tahoma" w:hAnsi="Tahoma" w:cs="Tahoma"/>
          <w:b/>
          <w:sz w:val="18"/>
          <w:szCs w:val="18"/>
        </w:rPr>
        <w:t xml:space="preserve">w sali nr </w:t>
      </w:r>
      <w:r>
        <w:rPr>
          <w:rFonts w:ascii="Tahoma" w:hAnsi="Tahoma" w:cs="Tahoma"/>
          <w:b/>
          <w:sz w:val="18"/>
          <w:szCs w:val="18"/>
        </w:rPr>
        <w:t>2</w:t>
      </w:r>
      <w:r w:rsidRPr="003D0458">
        <w:rPr>
          <w:rFonts w:ascii="Tahoma" w:hAnsi="Tahoma" w:cs="Tahoma"/>
          <w:sz w:val="18"/>
          <w:szCs w:val="18"/>
        </w:rPr>
        <w:t xml:space="preserve">, w dniu </w:t>
      </w:r>
      <w:r>
        <w:rPr>
          <w:rFonts w:ascii="Tahoma" w:hAnsi="Tahoma" w:cs="Tahoma"/>
          <w:b/>
          <w:sz w:val="18"/>
          <w:szCs w:val="18"/>
        </w:rPr>
        <w:t>20.03.2017 r.</w:t>
      </w:r>
      <w:r w:rsidRPr="003D0458">
        <w:rPr>
          <w:rFonts w:ascii="Tahoma" w:hAnsi="Tahoma" w:cs="Tahoma"/>
          <w:b/>
          <w:sz w:val="18"/>
          <w:szCs w:val="18"/>
        </w:rPr>
        <w:t xml:space="preserve"> </w:t>
      </w:r>
      <w:r w:rsidRPr="00130AAF">
        <w:rPr>
          <w:rFonts w:ascii="Tahoma" w:hAnsi="Tahoma" w:cs="Tahoma"/>
          <w:b/>
          <w:sz w:val="18"/>
          <w:szCs w:val="18"/>
        </w:rPr>
        <w:t xml:space="preserve">o godz. </w:t>
      </w:r>
      <w:r>
        <w:rPr>
          <w:rFonts w:ascii="Tahoma" w:hAnsi="Tahoma" w:cs="Tahoma"/>
          <w:b/>
          <w:sz w:val="18"/>
          <w:szCs w:val="18"/>
        </w:rPr>
        <w:t>10:30</w:t>
      </w:r>
      <w:r w:rsidRPr="00FF1349">
        <w:rPr>
          <w:rFonts w:ascii="Tahoma" w:hAnsi="Tahoma" w:cs="Tahoma"/>
          <w:sz w:val="18"/>
          <w:szCs w:val="18"/>
        </w:rPr>
        <w:t>.</w:t>
      </w:r>
    </w:p>
    <w:p w:rsidR="00DF657F" w:rsidRPr="003D0458" w:rsidRDefault="00DF657F" w:rsidP="00771E5F">
      <w:pPr>
        <w:pStyle w:val="ListParagraph"/>
        <w:numPr>
          <w:ilvl w:val="1"/>
          <w:numId w:val="37"/>
        </w:numPr>
        <w:spacing w:after="0" w:line="240" w:lineRule="auto"/>
        <w:jc w:val="both"/>
        <w:rPr>
          <w:rFonts w:ascii="Tahoma" w:hAnsi="Tahoma" w:cs="Tahoma"/>
          <w:sz w:val="18"/>
          <w:szCs w:val="18"/>
        </w:rPr>
      </w:pPr>
      <w:r w:rsidRPr="00FF1349">
        <w:rPr>
          <w:rFonts w:ascii="Tahoma" w:hAnsi="Tahoma" w:cs="Tahoma"/>
          <w:sz w:val="18"/>
          <w:szCs w:val="18"/>
        </w:rPr>
        <w:t>Otwarcie ofert jest jawne. Wykonawcy mogą uczestniczyć</w:t>
      </w:r>
      <w:r w:rsidRPr="003D0458">
        <w:rPr>
          <w:rFonts w:ascii="Tahoma" w:hAnsi="Tahoma" w:cs="Tahoma"/>
          <w:sz w:val="18"/>
          <w:szCs w:val="18"/>
        </w:rPr>
        <w:t xml:space="preserve"> w otwarciu ofert. </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DF657F" w:rsidRPr="003D0458" w:rsidRDefault="00DF657F" w:rsidP="001744E0">
      <w:pPr>
        <w:pStyle w:val="ListParagraph"/>
        <w:spacing w:after="0" w:line="240" w:lineRule="auto"/>
        <w:jc w:val="both"/>
        <w:rPr>
          <w:rFonts w:ascii="Tahoma" w:hAnsi="Tahoma" w:cs="Tahoma"/>
          <w:sz w:val="18"/>
          <w:szCs w:val="18"/>
        </w:rPr>
      </w:pPr>
      <w:r w:rsidRPr="003D0458">
        <w:rPr>
          <w:rFonts w:ascii="Tahoma" w:hAnsi="Tahoma" w:cs="Tahoma"/>
          <w:sz w:val="18"/>
          <w:szCs w:val="18"/>
        </w:rPr>
        <w:t>Niezwłocznie po otwarciu ofert zamawiający zamieszcza na stronie internetowej informacje dotyczące:</w:t>
      </w:r>
    </w:p>
    <w:p w:rsidR="00DF657F" w:rsidRPr="003D0458" w:rsidRDefault="00DF657F"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1) kwoty, jaką zamierza przeznaczyć na sfinansowanie zamówienia;</w:t>
      </w:r>
    </w:p>
    <w:p w:rsidR="00DF657F" w:rsidRPr="003D0458" w:rsidRDefault="00DF657F"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2) firm oraz adresów wykonawców, którzy złożyli oferty w terminie;</w:t>
      </w:r>
    </w:p>
    <w:p w:rsidR="00DF657F" w:rsidRPr="003D0458" w:rsidRDefault="00DF657F"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3) ceny, terminu wykonania zamówienia, okresu gwarancji i warunków płatności zawartych w ofertach.</w:t>
      </w:r>
    </w:p>
    <w:p w:rsidR="00DF657F" w:rsidRPr="003D0458" w:rsidRDefault="00DF657F" w:rsidP="00D36A3B">
      <w:pPr>
        <w:pStyle w:val="ListParagraph"/>
        <w:numPr>
          <w:ilvl w:val="1"/>
          <w:numId w:val="37"/>
        </w:numPr>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przez Zamawiającego oświadczeń, o których mowa w pkt 8.3.1.,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F657F" w:rsidRPr="003D0458" w:rsidRDefault="00DF657F" w:rsidP="001744E0">
      <w:pPr>
        <w:pStyle w:val="ListParagraph"/>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pełnomocnictw albo złożył wadliwe pełnomocnictwa, Zamawiający</w:t>
      </w:r>
      <w:r w:rsidRPr="003D0458">
        <w:rPr>
          <w:rFonts w:ascii="Tahoma" w:hAnsi="Tahoma" w:cs="Tahoma"/>
          <w:sz w:val="18"/>
          <w:szCs w:val="18"/>
        </w:rPr>
        <w:t xml:space="preserve"> </w:t>
      </w:r>
      <w:r w:rsidRPr="003D0458">
        <w:rPr>
          <w:rFonts w:ascii="Tahoma" w:hAnsi="Tahoma" w:cs="Tahoma"/>
          <w:b/>
          <w:sz w:val="18"/>
          <w:szCs w:val="18"/>
        </w:rPr>
        <w:t>wzywa do ich złożenia w terminie przez siebie wskazanym, chyba że mimo ich złożenia oferta Wykonawcy podlega odrzuceniu albo konieczne byłoby unieważnienie postępowania.</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W toku badania i oceny ofert Zamawiający może żądać udzielenia przez Wykonawców wyjaśnień dotyczących treści złożonych przez nich ofert.</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pomocy publicznej udzielonej na podstawie odrębnych przepisów;</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pracy i przepisów o zabezpieczeniu społecznym, obowiązujących w miejscu, w którym realizowane jest zamówienie;</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ochrony środowiska;</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powierzenia wykonania części zamówienia podwykonawcy.</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W przypadku gdy cena całkowita oferty jest niższa o co najmniej 30% od:</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15.6.</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 xml:space="preserve">Zgoda Wykonawcy na poprawienie omyłki polegającej na niezgodności oferty ze specyfikacją, niepowodującej istotnych zmian w treści oferty, musi być wyrażona na piśmie w terminie 3 dni od daty doręczenia zawiadomienia. </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Zamawiający:</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wykluczy Wykonawcę z postępowania, o ile zajdą wobec tego Wykonawcy okoliczności wskazane w art. 24 ust. 1 pkt 12 – 23 oraz ust. 5 pkt 1, 2 i 4 ustawy Pzp;</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odrzuci każdą ofertę w przypadku zaistnienia przesłanek określonych w art. 89 ust. 1 ustawy Pzp.</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Zamawiający poinformuje niezwłocznie wszystkich wykonawców o:</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którzy zostali wykluczeni,</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których oferty zostały odrzucone, powodach odrzucenia oferty, a w przypadkach, o których</w:t>
      </w:r>
    </w:p>
    <w:p w:rsidR="00DF657F" w:rsidRPr="003D0458" w:rsidRDefault="00DF657F"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mowa w art. 89 ust. 4 i 5 ustawy Pzp, braku równoważności lub braku spełniania wymagań dotyczących wydajności lub funkcjonalności  </w:t>
      </w:r>
    </w:p>
    <w:p w:rsidR="00DF657F" w:rsidRPr="003D0458" w:rsidRDefault="00DF657F" w:rsidP="00EF2DB9">
      <w:pPr>
        <w:pStyle w:val="ListParagraph"/>
        <w:numPr>
          <w:ilvl w:val="2"/>
          <w:numId w:val="37"/>
        </w:numPr>
        <w:spacing w:after="0" w:line="240" w:lineRule="auto"/>
        <w:ind w:left="680" w:hanging="680"/>
        <w:jc w:val="both"/>
        <w:rPr>
          <w:rFonts w:ascii="Tahoma" w:hAnsi="Tahoma" w:cs="Tahoma"/>
          <w:sz w:val="18"/>
          <w:szCs w:val="18"/>
        </w:rPr>
      </w:pPr>
      <w:r w:rsidRPr="003D0458">
        <w:rPr>
          <w:rFonts w:ascii="Tahoma" w:hAnsi="Tahoma" w:cs="Tahoma"/>
          <w:sz w:val="18"/>
          <w:szCs w:val="18"/>
        </w:rPr>
        <w:t>unieważnieniu postępowania</w:t>
      </w:r>
    </w:p>
    <w:p w:rsidR="00DF657F" w:rsidRPr="003D0458" w:rsidRDefault="00DF657F" w:rsidP="003325CC">
      <w:pPr>
        <w:jc w:val="both"/>
        <w:rPr>
          <w:rFonts w:ascii="Tahoma" w:hAnsi="Tahoma" w:cs="Tahoma"/>
          <w:sz w:val="18"/>
          <w:szCs w:val="18"/>
        </w:rPr>
      </w:pPr>
      <w:r w:rsidRPr="003D0458">
        <w:rPr>
          <w:rFonts w:ascii="Tahoma" w:hAnsi="Tahoma" w:cs="Tahoma"/>
          <w:sz w:val="18"/>
          <w:szCs w:val="18"/>
        </w:rPr>
        <w:t>– podając uzasadnienie faktyczne i prawne.</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W przypadkach, o których mowa w pkt 7.5., informacja, o której mowa w pkt 15.12.2, zawiera wyjaśnienie powodów, dla których dowody przedstawione przez Wykonawcę, Zamawiający uznał za niewystarczające.</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Informacje, o których mowa w 15.12.1 i 15.12.4 Zamawiający zamieści na stronie internetowej (</w:t>
      </w:r>
      <w:hyperlink r:id="rId15" w:history="1">
        <w:r w:rsidRPr="003D0458">
          <w:rPr>
            <w:rFonts w:ascii="Tahoma" w:hAnsi="Tahoma" w:cs="Tahoma"/>
            <w:sz w:val="18"/>
            <w:szCs w:val="18"/>
          </w:rPr>
          <w:t>http://www.zdm.waw.pl</w:t>
        </w:r>
      </w:hyperlink>
      <w:r w:rsidRPr="003D0458">
        <w:rPr>
          <w:rFonts w:ascii="Tahoma" w:hAnsi="Tahoma" w:cs="Tahoma"/>
          <w:sz w:val="18"/>
          <w:szCs w:val="18"/>
        </w:rPr>
        <w:t>).</w:t>
      </w:r>
    </w:p>
    <w:p w:rsidR="00DF657F" w:rsidRPr="003D0458" w:rsidRDefault="00DF657F" w:rsidP="00D36A3B">
      <w:pPr>
        <w:pStyle w:val="ListParagraph"/>
        <w:numPr>
          <w:ilvl w:val="1"/>
          <w:numId w:val="37"/>
        </w:numPr>
        <w:spacing w:after="0" w:line="240" w:lineRule="auto"/>
        <w:jc w:val="both"/>
        <w:rPr>
          <w:rFonts w:ascii="Tahoma" w:hAnsi="Tahoma" w:cs="Tahoma"/>
          <w:sz w:val="18"/>
          <w:szCs w:val="18"/>
        </w:rPr>
      </w:pPr>
      <w:r w:rsidRPr="003D0458">
        <w:rPr>
          <w:rFonts w:ascii="Tahoma" w:hAnsi="Tahoma" w:cs="Tahoma"/>
          <w:sz w:val="18"/>
          <w:szCs w:val="18"/>
        </w:rPr>
        <w:t>Zamawiający unieważni postępowanie w przypadkach określonych w art. 93 ust. 1 ustawy Pzp.</w:t>
      </w:r>
    </w:p>
    <w:p w:rsidR="00DF657F" w:rsidRPr="003D0458" w:rsidRDefault="00DF657F" w:rsidP="009056E9">
      <w:pPr>
        <w:ind w:left="720" w:hanging="720"/>
        <w:jc w:val="both"/>
        <w:rPr>
          <w:rFonts w:ascii="Tahoma" w:hAnsi="Tahoma" w:cs="Tahoma"/>
          <w:sz w:val="18"/>
          <w:szCs w:val="18"/>
        </w:rPr>
      </w:pPr>
    </w:p>
    <w:p w:rsidR="00DF657F" w:rsidRPr="003D0458" w:rsidRDefault="00DF657F" w:rsidP="00EF2DB9">
      <w:pPr>
        <w:pStyle w:val="Heading2"/>
        <w:numPr>
          <w:ilvl w:val="0"/>
          <w:numId w:val="17"/>
        </w:numPr>
        <w:spacing w:line="276" w:lineRule="auto"/>
        <w:ind w:left="652" w:hanging="652"/>
        <w:jc w:val="left"/>
        <w:rPr>
          <w:rFonts w:ascii="Tahoma" w:hAnsi="Tahoma" w:cs="Tahoma"/>
          <w:b/>
          <w:sz w:val="18"/>
          <w:szCs w:val="18"/>
          <w:highlight w:val="lightGray"/>
        </w:rPr>
      </w:pPr>
      <w:bookmarkStart w:id="77" w:name="_Toc459195135"/>
      <w:bookmarkStart w:id="78" w:name="_Toc459703883"/>
      <w:bookmarkStart w:id="79" w:name="_Toc461011553"/>
      <w:bookmarkStart w:id="80" w:name="_Toc464472190"/>
      <w:bookmarkStart w:id="81" w:name="_Toc467245507"/>
      <w:r w:rsidRPr="003D0458">
        <w:rPr>
          <w:rFonts w:ascii="Tahoma" w:hAnsi="Tahoma" w:cs="Tahoma"/>
          <w:b/>
          <w:sz w:val="18"/>
          <w:szCs w:val="18"/>
          <w:highlight w:val="lightGray"/>
        </w:rPr>
        <w:t>Opis kryteriów oceny ofert oraz aukcja elektroniczna</w:t>
      </w:r>
      <w:bookmarkEnd w:id="77"/>
      <w:bookmarkEnd w:id="78"/>
      <w:bookmarkEnd w:id="79"/>
      <w:bookmarkEnd w:id="80"/>
      <w:bookmarkEnd w:id="81"/>
      <w:r w:rsidRPr="003D0458">
        <w:rPr>
          <w:rFonts w:ascii="Tahoma" w:hAnsi="Tahoma" w:cs="Tahoma"/>
          <w:b/>
          <w:sz w:val="18"/>
          <w:szCs w:val="18"/>
          <w:highlight w:val="lightGray"/>
        </w:rPr>
        <w:t xml:space="preserve"> </w:t>
      </w:r>
    </w:p>
    <w:p w:rsidR="00DF657F" w:rsidRPr="00D209B3" w:rsidRDefault="00DF657F" w:rsidP="00E764FD">
      <w:pPr>
        <w:pStyle w:val="ListParagraph"/>
        <w:spacing w:after="0" w:line="240" w:lineRule="auto"/>
        <w:ind w:left="0"/>
        <w:jc w:val="both"/>
        <w:rPr>
          <w:rFonts w:ascii="Tahoma" w:hAnsi="Tahoma" w:cs="Tahoma"/>
          <w:vanish/>
          <w:sz w:val="18"/>
          <w:szCs w:val="18"/>
        </w:rPr>
      </w:pPr>
      <w:r>
        <w:rPr>
          <w:rFonts w:ascii="Tahoma" w:hAnsi="Tahoma" w:cs="Tahoma"/>
          <w:sz w:val="18"/>
          <w:szCs w:val="18"/>
        </w:rPr>
        <w:t>16.1</w:t>
      </w:r>
      <w:r w:rsidRPr="00D209B3">
        <w:rPr>
          <w:rFonts w:ascii="Tahoma" w:hAnsi="Tahoma" w:cs="Tahoma"/>
          <w:sz w:val="18"/>
          <w:szCs w:val="18"/>
        </w:rPr>
        <w:t xml:space="preserve">. </w:t>
      </w:r>
    </w:p>
    <w:p w:rsidR="00DF657F" w:rsidRPr="00D209B3" w:rsidRDefault="00DF657F" w:rsidP="00D36A3B">
      <w:pPr>
        <w:pStyle w:val="ListParagraph"/>
        <w:numPr>
          <w:ilvl w:val="1"/>
          <w:numId w:val="37"/>
        </w:numPr>
        <w:spacing w:after="0" w:line="240" w:lineRule="auto"/>
        <w:jc w:val="both"/>
        <w:rPr>
          <w:rFonts w:ascii="Tahoma" w:hAnsi="Tahoma" w:cs="Tahoma"/>
          <w:sz w:val="18"/>
          <w:szCs w:val="18"/>
        </w:rPr>
      </w:pPr>
      <w:r w:rsidRPr="00D209B3">
        <w:rPr>
          <w:rFonts w:ascii="Tahoma" w:hAnsi="Tahoma" w:cs="Tahoma"/>
          <w:sz w:val="18"/>
          <w:szCs w:val="18"/>
        </w:rPr>
        <w:t>Przy wyborze najkorzystniejszej oferty Zamawiający stosować będzie dwa kryteria oceny oferty:</w:t>
      </w:r>
    </w:p>
    <w:p w:rsidR="00DF657F" w:rsidRPr="00D209B3" w:rsidRDefault="00DF657F" w:rsidP="00C67A1F">
      <w:pPr>
        <w:ind w:firstLine="567"/>
        <w:jc w:val="both"/>
        <w:rPr>
          <w:rFonts w:ascii="Tahoma" w:hAnsi="Tahoma" w:cs="Tahoma"/>
          <w:sz w:val="18"/>
          <w:szCs w:val="18"/>
        </w:rPr>
      </w:pPr>
      <w:r w:rsidRPr="00D209B3">
        <w:rPr>
          <w:rFonts w:ascii="Tahoma" w:hAnsi="Tahoma" w:cs="Tahoma"/>
          <w:sz w:val="18"/>
          <w:szCs w:val="18"/>
        </w:rPr>
        <w:t>-  Cena ofertowa brutto (za jeden warsztat) – 60%</w:t>
      </w:r>
    </w:p>
    <w:p w:rsidR="00DF657F" w:rsidRPr="00D209B3" w:rsidRDefault="00DF657F" w:rsidP="002C1F79">
      <w:pPr>
        <w:ind w:left="567"/>
        <w:jc w:val="both"/>
        <w:rPr>
          <w:rFonts w:ascii="Tahoma" w:hAnsi="Tahoma" w:cs="Tahoma"/>
          <w:sz w:val="18"/>
          <w:szCs w:val="18"/>
        </w:rPr>
      </w:pPr>
      <w:r w:rsidRPr="00D209B3">
        <w:rPr>
          <w:rFonts w:ascii="Tahoma" w:hAnsi="Tahoma" w:cs="Tahoma"/>
          <w:sz w:val="18"/>
          <w:szCs w:val="18"/>
        </w:rPr>
        <w:t>-  jakość, merytoryczna zawartość oferty – 40 %</w:t>
      </w:r>
    </w:p>
    <w:p w:rsidR="00DF657F" w:rsidRPr="00D209B3" w:rsidRDefault="00DF657F" w:rsidP="003C33BB">
      <w:pPr>
        <w:jc w:val="both"/>
        <w:rPr>
          <w:rFonts w:ascii="Tahoma" w:hAnsi="Tahoma" w:cs="Tahoma"/>
          <w:sz w:val="18"/>
          <w:szCs w:val="18"/>
        </w:rPr>
      </w:pPr>
      <w:r w:rsidRPr="00D209B3">
        <w:rPr>
          <w:rFonts w:ascii="Tahoma" w:hAnsi="Tahoma" w:cs="Tahoma"/>
          <w:sz w:val="18"/>
          <w:szCs w:val="18"/>
        </w:rPr>
        <w:t xml:space="preserve"> Oferta spełniająca w najwyższym stopniu wymagania kryterium otrzyma najwyższą ilość punktów.</w:t>
      </w:r>
    </w:p>
    <w:p w:rsidR="00DF657F" w:rsidRPr="00D209B3" w:rsidRDefault="00DF657F" w:rsidP="003C33BB">
      <w:pPr>
        <w:jc w:val="both"/>
        <w:rPr>
          <w:rFonts w:ascii="Tahoma" w:hAnsi="Tahoma" w:cs="Tahoma"/>
          <w:sz w:val="18"/>
          <w:szCs w:val="18"/>
        </w:rPr>
      </w:pPr>
      <w:r w:rsidRPr="00D209B3">
        <w:rPr>
          <w:rFonts w:ascii="Tahoma" w:hAnsi="Tahoma" w:cs="Tahoma"/>
          <w:sz w:val="18"/>
          <w:szCs w:val="18"/>
        </w:rPr>
        <w:t xml:space="preserve"> Pozostałym Wykonawcom przypisana zostanie odpowiednio mniejsza ilość punktów.</w:t>
      </w:r>
    </w:p>
    <w:p w:rsidR="00DF657F" w:rsidRPr="003D0458" w:rsidRDefault="00DF657F" w:rsidP="003C33BB">
      <w:pPr>
        <w:jc w:val="both"/>
        <w:rPr>
          <w:rFonts w:ascii="Tahoma" w:hAnsi="Tahoma" w:cs="Tahoma"/>
          <w:sz w:val="18"/>
          <w:szCs w:val="18"/>
        </w:rPr>
      </w:pPr>
      <w:r w:rsidRPr="00D209B3">
        <w:rPr>
          <w:rFonts w:ascii="Tahoma" w:hAnsi="Tahoma" w:cs="Tahoma"/>
          <w:sz w:val="18"/>
          <w:szCs w:val="18"/>
        </w:rPr>
        <w:t xml:space="preserve"> Maksymalna liczba punktów, jaka może łącznie uzyskać oferta (po zsumowaniu punktów w obydwu</w:t>
      </w:r>
      <w:r>
        <w:rPr>
          <w:rFonts w:ascii="Tahoma" w:hAnsi="Tahoma" w:cs="Tahoma"/>
          <w:sz w:val="18"/>
          <w:szCs w:val="18"/>
        </w:rPr>
        <w:t xml:space="preserve"> kryteriach) wynosi 100 pkt. </w:t>
      </w:r>
    </w:p>
    <w:p w:rsidR="00DF657F" w:rsidRPr="003D0458" w:rsidRDefault="00DF657F" w:rsidP="003C33BB">
      <w:pPr>
        <w:jc w:val="both"/>
        <w:rPr>
          <w:rFonts w:ascii="Tahoma" w:hAnsi="Tahoma" w:cs="Tahoma"/>
          <w:sz w:val="18"/>
          <w:szCs w:val="18"/>
        </w:rPr>
      </w:pPr>
    </w:p>
    <w:p w:rsidR="00DF657F" w:rsidRPr="003D0458" w:rsidRDefault="00DF657F" w:rsidP="00E764FD">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16.2. </w:t>
      </w:r>
      <w:r w:rsidRPr="003D0458">
        <w:rPr>
          <w:rFonts w:ascii="Tahoma" w:hAnsi="Tahoma" w:cs="Tahoma"/>
          <w:sz w:val="18"/>
          <w:szCs w:val="18"/>
        </w:rPr>
        <w:t>Ocena ofert w zakresie przedstawionego kryterium zostanie dokonana według następujących zasad:</w:t>
      </w:r>
    </w:p>
    <w:p w:rsidR="00DF657F" w:rsidRPr="003D0458" w:rsidRDefault="00DF657F" w:rsidP="00E764FD">
      <w:pPr>
        <w:pStyle w:val="ListParagraph"/>
        <w:numPr>
          <w:ilvl w:val="2"/>
          <w:numId w:val="33"/>
        </w:numPr>
        <w:spacing w:after="0" w:line="240" w:lineRule="auto"/>
        <w:jc w:val="both"/>
        <w:rPr>
          <w:rFonts w:ascii="Tahoma" w:hAnsi="Tahoma" w:cs="Tahoma"/>
          <w:sz w:val="18"/>
          <w:szCs w:val="18"/>
        </w:rPr>
      </w:pPr>
      <w:r w:rsidRPr="003D0458">
        <w:rPr>
          <w:rFonts w:ascii="Tahoma" w:hAnsi="Tahoma" w:cs="Tahoma"/>
          <w:sz w:val="18"/>
          <w:szCs w:val="18"/>
        </w:rPr>
        <w:t xml:space="preserve">W zakresie kryterium </w:t>
      </w:r>
      <w:r w:rsidRPr="007F3AB1">
        <w:rPr>
          <w:rFonts w:ascii="Tahoma" w:hAnsi="Tahoma" w:cs="Tahoma"/>
          <w:b/>
          <w:sz w:val="18"/>
          <w:szCs w:val="18"/>
        </w:rPr>
        <w:t>„</w:t>
      </w:r>
      <w:r w:rsidRPr="007F3AB1">
        <w:rPr>
          <w:rFonts w:ascii="Tahoma" w:hAnsi="Tahoma" w:cs="Tahoma"/>
          <w:b/>
          <w:sz w:val="18"/>
          <w:szCs w:val="18"/>
          <w:u w:val="single"/>
        </w:rPr>
        <w:t>Cena ofertowa brutto”</w:t>
      </w:r>
      <w:r w:rsidRPr="007F3AB1">
        <w:rPr>
          <w:rFonts w:ascii="Tahoma" w:hAnsi="Tahoma" w:cs="Tahoma"/>
          <w:b/>
          <w:sz w:val="18"/>
          <w:szCs w:val="18"/>
        </w:rPr>
        <w:t xml:space="preserve"> </w:t>
      </w:r>
      <w:r w:rsidRPr="003D0458">
        <w:rPr>
          <w:rFonts w:ascii="Tahoma" w:hAnsi="Tahoma" w:cs="Tahoma"/>
          <w:sz w:val="18"/>
          <w:szCs w:val="18"/>
        </w:rPr>
        <w:t>oferta może uzyskać maksymalnie 60 punktów.</w:t>
      </w:r>
    </w:p>
    <w:p w:rsidR="00DF657F" w:rsidRPr="003D0458" w:rsidRDefault="00DF657F"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Ocena punktowa dokonana zostanie zgodnie z formułą:</w:t>
      </w:r>
    </w:p>
    <w:p w:rsidR="00DF657F" w:rsidRPr="003D0458" w:rsidRDefault="00DF657F" w:rsidP="009716DE">
      <w:pPr>
        <w:rPr>
          <w:rStyle w:val="tekstdokbold"/>
          <w:rFonts w:ascii="Tahoma" w:hAnsi="Tahoma" w:cs="Tahoma"/>
          <w:b w:val="0"/>
          <w:sz w:val="18"/>
          <w:szCs w:val="18"/>
        </w:rPr>
      </w:pPr>
    </w:p>
    <w:p w:rsidR="00DF657F" w:rsidRPr="00E764FD" w:rsidRDefault="00DF657F"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E764FD">
        <w:rPr>
          <w:rStyle w:val="tekstdokbold"/>
          <w:rFonts w:ascii="Tahoma" w:hAnsi="Tahoma" w:cs="Tahoma"/>
          <w:sz w:val="18"/>
          <w:szCs w:val="18"/>
        </w:rPr>
        <w:tab/>
      </w:r>
      <w:r w:rsidRPr="00E764FD">
        <w:rPr>
          <w:rStyle w:val="tekstdokbold"/>
          <w:rFonts w:ascii="Tahoma" w:hAnsi="Tahoma" w:cs="Tahoma"/>
          <w:b w:val="0"/>
          <w:sz w:val="18"/>
          <w:szCs w:val="18"/>
        </w:rPr>
        <w:t>Cena minimalna</w:t>
      </w:r>
    </w:p>
    <w:p w:rsidR="00DF657F" w:rsidRPr="00E764FD" w:rsidRDefault="00DF657F" w:rsidP="009716DE">
      <w:pPr>
        <w:rPr>
          <w:rStyle w:val="tekstdokbold"/>
          <w:rFonts w:ascii="Tahoma" w:hAnsi="Tahoma" w:cs="Tahoma"/>
          <w:b w:val="0"/>
          <w:sz w:val="18"/>
          <w:szCs w:val="18"/>
        </w:rPr>
      </w:pPr>
      <w:r w:rsidRPr="00E764FD">
        <w:rPr>
          <w:rStyle w:val="tekstdokbold"/>
          <w:rFonts w:ascii="Tahoma" w:hAnsi="Tahoma" w:cs="Tahoma"/>
          <w:b w:val="0"/>
          <w:sz w:val="18"/>
          <w:szCs w:val="18"/>
        </w:rPr>
        <w:tab/>
        <w:t xml:space="preserve">Wc = ------------------------------ x 60 pkt </w:t>
      </w:r>
    </w:p>
    <w:p w:rsidR="00DF657F" w:rsidRPr="00E764FD" w:rsidRDefault="00DF657F" w:rsidP="009716DE">
      <w:pPr>
        <w:rPr>
          <w:rFonts w:ascii="Tahoma" w:hAnsi="Tahoma" w:cs="Tahoma"/>
          <w:b/>
          <w:sz w:val="18"/>
          <w:szCs w:val="18"/>
        </w:rPr>
      </w:pPr>
      <w:r w:rsidRPr="00E764FD">
        <w:rPr>
          <w:rStyle w:val="tekstdokbold"/>
          <w:rFonts w:ascii="Tahoma" w:hAnsi="Tahoma" w:cs="Tahoma"/>
          <w:b w:val="0"/>
          <w:sz w:val="18"/>
          <w:szCs w:val="18"/>
        </w:rPr>
        <w:tab/>
      </w:r>
      <w:r w:rsidRPr="00E764FD">
        <w:rPr>
          <w:rStyle w:val="tekstdokbold"/>
          <w:rFonts w:ascii="Tahoma" w:hAnsi="Tahoma" w:cs="Tahoma"/>
          <w:b w:val="0"/>
          <w:sz w:val="18"/>
          <w:szCs w:val="18"/>
        </w:rPr>
        <w:tab/>
        <w:t>Cena ofertowa</w:t>
      </w:r>
    </w:p>
    <w:p w:rsidR="00DF657F" w:rsidRPr="003D0458" w:rsidRDefault="00DF657F"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Style w:val="tekstdokbold"/>
          <w:rFonts w:ascii="Tahoma" w:hAnsi="Tahoma" w:cs="Tahoma"/>
          <w:b w:val="0"/>
          <w:sz w:val="18"/>
          <w:szCs w:val="18"/>
        </w:rPr>
        <w:tab/>
      </w:r>
    </w:p>
    <w:p w:rsidR="00DF657F" w:rsidRPr="003D0458" w:rsidRDefault="00DF657F"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Fonts w:ascii="Tahoma" w:hAnsi="Tahoma" w:cs="Tahoma"/>
          <w:bCs/>
          <w:sz w:val="18"/>
          <w:szCs w:val="18"/>
        </w:rPr>
        <w:t>Obliczenie punktacji w kryterium „</w:t>
      </w:r>
      <w:r w:rsidRPr="003D0458">
        <w:rPr>
          <w:rStyle w:val="tekstdokbold"/>
          <w:rFonts w:ascii="Tahoma" w:hAnsi="Tahoma" w:cs="Tahoma"/>
          <w:b w:val="0"/>
          <w:sz w:val="18"/>
          <w:szCs w:val="18"/>
        </w:rPr>
        <w:t>cena ofertowa brutto</w:t>
      </w:r>
      <w:r w:rsidRPr="003D0458">
        <w:rPr>
          <w:rFonts w:ascii="Tahoma" w:hAnsi="Tahoma" w:cs="Tahoma"/>
          <w:bCs/>
          <w:sz w:val="18"/>
          <w:szCs w:val="18"/>
        </w:rPr>
        <w:t>” dokonane będzie do dwóch miejsc po przecinku.</w:t>
      </w:r>
    </w:p>
    <w:p w:rsidR="00DF657F" w:rsidRPr="003D0458" w:rsidRDefault="00DF657F" w:rsidP="009716DE">
      <w:pPr>
        <w:rPr>
          <w:rStyle w:val="tekstdokbold"/>
          <w:rFonts w:ascii="Tahoma" w:hAnsi="Tahoma" w:cs="Tahoma"/>
          <w:b w:val="0"/>
          <w:sz w:val="18"/>
          <w:szCs w:val="18"/>
        </w:rPr>
      </w:pPr>
    </w:p>
    <w:p w:rsidR="00DF657F" w:rsidRPr="00D209B3" w:rsidRDefault="00DF657F" w:rsidP="00EF2DB9">
      <w:pPr>
        <w:pStyle w:val="ListParagraph"/>
        <w:numPr>
          <w:ilvl w:val="2"/>
          <w:numId w:val="33"/>
        </w:numPr>
        <w:spacing w:after="0" w:line="240" w:lineRule="auto"/>
        <w:ind w:left="680" w:hanging="680"/>
        <w:jc w:val="both"/>
        <w:rPr>
          <w:rFonts w:ascii="Tahoma" w:hAnsi="Tahoma" w:cs="Tahoma"/>
          <w:sz w:val="18"/>
          <w:szCs w:val="18"/>
        </w:rPr>
      </w:pPr>
      <w:r w:rsidRPr="00D209B3">
        <w:rPr>
          <w:rFonts w:ascii="Tahoma" w:hAnsi="Tahoma" w:cs="Tahoma"/>
          <w:sz w:val="18"/>
          <w:szCs w:val="18"/>
        </w:rPr>
        <w:t xml:space="preserve">W zakresie kryterium </w:t>
      </w:r>
      <w:r w:rsidRPr="00D209B3">
        <w:rPr>
          <w:rFonts w:ascii="Tahoma" w:hAnsi="Tahoma" w:cs="Tahoma"/>
          <w:b/>
          <w:sz w:val="18"/>
          <w:szCs w:val="18"/>
          <w:u w:val="single"/>
        </w:rPr>
        <w:t>„jakość, merytoryczna zawartość oferty”</w:t>
      </w:r>
      <w:r w:rsidRPr="00D209B3">
        <w:rPr>
          <w:rFonts w:ascii="Tahoma" w:hAnsi="Tahoma" w:cs="Tahoma"/>
          <w:sz w:val="18"/>
          <w:szCs w:val="18"/>
        </w:rPr>
        <w:t xml:space="preserve"> oferta może uzyskać maks. 40 punktów. </w:t>
      </w:r>
    </w:p>
    <w:p w:rsidR="00DF657F" w:rsidRDefault="00DF657F" w:rsidP="00E764FD">
      <w:pPr>
        <w:pStyle w:val="ListParagraph"/>
        <w:spacing w:after="0" w:line="240" w:lineRule="auto"/>
        <w:ind w:left="0"/>
        <w:jc w:val="both"/>
        <w:rPr>
          <w:rFonts w:ascii="Tahoma" w:hAnsi="Tahoma" w:cs="Tahoma"/>
          <w:sz w:val="18"/>
          <w:szCs w:val="18"/>
        </w:rPr>
      </w:pPr>
    </w:p>
    <w:p w:rsidR="00DF657F" w:rsidRDefault="00DF657F" w:rsidP="00E764FD">
      <w:pPr>
        <w:pStyle w:val="ListParagraph"/>
        <w:spacing w:after="0" w:line="240" w:lineRule="auto"/>
        <w:ind w:left="0"/>
        <w:jc w:val="both"/>
        <w:rPr>
          <w:rFonts w:ascii="Tahoma" w:hAnsi="Tahoma" w:cs="Tahoma"/>
          <w:sz w:val="18"/>
          <w:szCs w:val="18"/>
        </w:rPr>
      </w:pPr>
      <w:r>
        <w:rPr>
          <w:rFonts w:ascii="Tahoma" w:hAnsi="Tahoma" w:cs="Tahoma"/>
          <w:sz w:val="18"/>
          <w:szCs w:val="18"/>
        </w:rPr>
        <w:t>Za spełnienie minimalnych wymagań określonych w SIWZ Wykonawca otrzyma O punktów. Dodatkowe punkty zostaną przyznane zgodnie z poniższą tabelą. Maksymalna liczba punktów do zdobycia: 40 punktów.</w:t>
      </w:r>
    </w:p>
    <w:p w:rsidR="00DF657F" w:rsidRDefault="00DF657F" w:rsidP="00E764FD">
      <w:pPr>
        <w:pStyle w:val="ListParagraph"/>
        <w:spacing w:after="0" w:line="240" w:lineRule="auto"/>
        <w:ind w:left="0"/>
        <w:jc w:val="both"/>
        <w:rPr>
          <w:rFonts w:ascii="Tahoma" w:hAnsi="Tahoma" w:cs="Tahoma"/>
          <w:sz w:val="18"/>
          <w:szCs w:val="18"/>
        </w:rPr>
      </w:pPr>
    </w:p>
    <w:p w:rsidR="00DF657F" w:rsidRDefault="00DF657F" w:rsidP="00367288">
      <w:pPr>
        <w:rPr>
          <w:rFonts w:ascii="Tahoma" w:hAnsi="Tahoma" w:cs="Tahoma"/>
          <w:sz w:val="18"/>
          <w:szCs w:val="18"/>
        </w:rPr>
      </w:pPr>
      <w:r>
        <w:rPr>
          <w:rFonts w:ascii="Tahoma" w:hAnsi="Tahoma" w:cs="Tahoma"/>
          <w:sz w:val="18"/>
          <w:szCs w:val="1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8618"/>
      </w:tblGrid>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Liczba punktów</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Oceniane elementy</w:t>
            </w:r>
          </w:p>
        </w:tc>
      </w:tr>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0-5</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Wykonawca, podczas składania oferty zadeklaruje Zamawiającemu liczbę różnych projektów graficznych – kreacji. W zależności od liczby zadeklarowanych projektów oferta otrzyma następującą punktację:</w:t>
            </w:r>
          </w:p>
          <w:p w:rsidR="00DF657F" w:rsidRPr="00953AD1" w:rsidRDefault="00DF657F" w:rsidP="00105BCF">
            <w:pPr>
              <w:rPr>
                <w:rFonts w:ascii="Tahoma" w:hAnsi="Tahoma" w:cs="Tahoma"/>
                <w:sz w:val="18"/>
                <w:szCs w:val="18"/>
              </w:rPr>
            </w:pPr>
            <w:r w:rsidRPr="00953AD1">
              <w:rPr>
                <w:rFonts w:ascii="Tahoma" w:hAnsi="Tahoma" w:cs="Tahoma"/>
                <w:sz w:val="18"/>
                <w:szCs w:val="18"/>
              </w:rPr>
              <w:t>1 pkt – 2 kreacje</w:t>
            </w:r>
          </w:p>
          <w:p w:rsidR="00DF657F" w:rsidRPr="00953AD1" w:rsidRDefault="00DF657F" w:rsidP="00105BCF">
            <w:pPr>
              <w:rPr>
                <w:rFonts w:ascii="Tahoma" w:hAnsi="Tahoma" w:cs="Tahoma"/>
                <w:sz w:val="18"/>
                <w:szCs w:val="18"/>
              </w:rPr>
            </w:pPr>
            <w:r w:rsidRPr="00953AD1">
              <w:rPr>
                <w:rFonts w:ascii="Tahoma" w:hAnsi="Tahoma" w:cs="Tahoma"/>
                <w:sz w:val="18"/>
                <w:szCs w:val="18"/>
              </w:rPr>
              <w:t>2 pkt – 3-5 kreacji</w:t>
            </w:r>
          </w:p>
          <w:p w:rsidR="00DF657F" w:rsidRPr="00953AD1" w:rsidRDefault="00DF657F" w:rsidP="00105BCF">
            <w:pPr>
              <w:rPr>
                <w:rFonts w:ascii="Tahoma" w:hAnsi="Tahoma" w:cs="Tahoma"/>
                <w:sz w:val="18"/>
                <w:szCs w:val="18"/>
              </w:rPr>
            </w:pPr>
            <w:r w:rsidRPr="00953AD1">
              <w:rPr>
                <w:rFonts w:ascii="Tahoma" w:hAnsi="Tahoma" w:cs="Tahoma"/>
                <w:sz w:val="18"/>
                <w:szCs w:val="18"/>
              </w:rPr>
              <w:t>5 pkt – 6 kreacji lub więcej</w:t>
            </w:r>
          </w:p>
          <w:p w:rsidR="00DF657F" w:rsidRPr="00953AD1" w:rsidRDefault="00DF657F" w:rsidP="00105BCF">
            <w:pPr>
              <w:rPr>
                <w:rFonts w:ascii="Tahoma" w:hAnsi="Tahoma" w:cs="Tahoma"/>
                <w:sz w:val="18"/>
                <w:szCs w:val="18"/>
              </w:rPr>
            </w:pPr>
          </w:p>
          <w:p w:rsidR="00DF657F" w:rsidRPr="00953AD1" w:rsidRDefault="00DF657F" w:rsidP="00105BCF">
            <w:pPr>
              <w:rPr>
                <w:rFonts w:ascii="Tahoma" w:hAnsi="Tahoma" w:cs="Tahoma"/>
                <w:sz w:val="18"/>
                <w:szCs w:val="18"/>
              </w:rPr>
            </w:pPr>
            <w:r w:rsidRPr="00953AD1">
              <w:rPr>
                <w:rFonts w:ascii="Tahoma" w:hAnsi="Tahoma" w:cs="Tahoma"/>
                <w:sz w:val="18"/>
                <w:szCs w:val="18"/>
              </w:rPr>
              <w:t>Po zawarciu umowy Zamawiający wybierze jedną</w:t>
            </w:r>
            <w:r>
              <w:rPr>
                <w:rFonts w:ascii="Tahoma" w:hAnsi="Tahoma" w:cs="Tahoma"/>
                <w:sz w:val="18"/>
                <w:szCs w:val="18"/>
              </w:rPr>
              <w:t xml:space="preserve"> kreację</w:t>
            </w:r>
            <w:r w:rsidRPr="00953AD1">
              <w:rPr>
                <w:rFonts w:ascii="Tahoma" w:hAnsi="Tahoma" w:cs="Tahoma"/>
                <w:sz w:val="18"/>
                <w:szCs w:val="18"/>
              </w:rPr>
              <w:t>, wykorzystaną do opracowania materiały promocyjnych ECC</w:t>
            </w:r>
          </w:p>
        </w:tc>
      </w:tr>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0-5</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Wykonawca, podczas składania oferty zadeklaruje Zamawiającemu liczbę różnych projektów graficznych – kreacji. W zależności od liczby zadeklarowanych projektów oferta otrzyma następującą punktację:</w:t>
            </w:r>
          </w:p>
          <w:p w:rsidR="00DF657F" w:rsidRPr="00953AD1" w:rsidRDefault="00DF657F" w:rsidP="00105BCF">
            <w:pPr>
              <w:rPr>
                <w:rFonts w:ascii="Tahoma" w:hAnsi="Tahoma" w:cs="Tahoma"/>
                <w:sz w:val="18"/>
                <w:szCs w:val="18"/>
              </w:rPr>
            </w:pPr>
            <w:r w:rsidRPr="00953AD1">
              <w:rPr>
                <w:rFonts w:ascii="Tahoma" w:hAnsi="Tahoma" w:cs="Tahoma"/>
                <w:sz w:val="18"/>
                <w:szCs w:val="18"/>
              </w:rPr>
              <w:t xml:space="preserve"> 1 pkt – 2 kreacje</w:t>
            </w:r>
          </w:p>
          <w:p w:rsidR="00DF657F" w:rsidRPr="00953AD1" w:rsidRDefault="00DF657F" w:rsidP="00105BCF">
            <w:pPr>
              <w:rPr>
                <w:rFonts w:ascii="Tahoma" w:hAnsi="Tahoma" w:cs="Tahoma"/>
                <w:sz w:val="18"/>
                <w:szCs w:val="18"/>
              </w:rPr>
            </w:pPr>
            <w:r w:rsidRPr="00953AD1">
              <w:rPr>
                <w:rFonts w:ascii="Tahoma" w:hAnsi="Tahoma" w:cs="Tahoma"/>
                <w:sz w:val="18"/>
                <w:szCs w:val="18"/>
              </w:rPr>
              <w:t>2 pkt – 3-5 kreacji</w:t>
            </w:r>
          </w:p>
          <w:p w:rsidR="00DF657F" w:rsidRPr="00953AD1" w:rsidRDefault="00DF657F" w:rsidP="00105BCF">
            <w:pPr>
              <w:rPr>
                <w:rFonts w:ascii="Tahoma" w:hAnsi="Tahoma" w:cs="Tahoma"/>
                <w:sz w:val="18"/>
                <w:szCs w:val="18"/>
              </w:rPr>
            </w:pPr>
            <w:r w:rsidRPr="00953AD1">
              <w:rPr>
                <w:rFonts w:ascii="Tahoma" w:hAnsi="Tahoma" w:cs="Tahoma"/>
                <w:sz w:val="18"/>
                <w:szCs w:val="18"/>
              </w:rPr>
              <w:t>5 pkt – 6 kreacji lub więcej</w:t>
            </w:r>
          </w:p>
          <w:p w:rsidR="00DF657F" w:rsidRPr="00953AD1" w:rsidRDefault="00DF657F" w:rsidP="00105BCF">
            <w:pPr>
              <w:rPr>
                <w:rFonts w:ascii="Tahoma" w:hAnsi="Tahoma" w:cs="Tahoma"/>
                <w:sz w:val="18"/>
                <w:szCs w:val="18"/>
              </w:rPr>
            </w:pPr>
          </w:p>
          <w:p w:rsidR="00DF657F" w:rsidRPr="00953AD1" w:rsidRDefault="00DF657F" w:rsidP="00105BCF">
            <w:pPr>
              <w:rPr>
                <w:rFonts w:ascii="Tahoma" w:hAnsi="Tahoma" w:cs="Tahoma"/>
                <w:sz w:val="18"/>
                <w:szCs w:val="18"/>
              </w:rPr>
            </w:pPr>
            <w:r w:rsidRPr="00953AD1">
              <w:rPr>
                <w:rFonts w:ascii="Tahoma" w:hAnsi="Tahoma" w:cs="Tahoma"/>
                <w:sz w:val="18"/>
                <w:szCs w:val="18"/>
              </w:rPr>
              <w:t>Po zawarciu umowy Zamawiający wybierze jedną</w:t>
            </w:r>
            <w:r>
              <w:rPr>
                <w:rFonts w:ascii="Tahoma" w:hAnsi="Tahoma" w:cs="Tahoma"/>
                <w:sz w:val="18"/>
                <w:szCs w:val="18"/>
              </w:rPr>
              <w:t xml:space="preserve"> kreację</w:t>
            </w:r>
            <w:r w:rsidRPr="00953AD1">
              <w:rPr>
                <w:rFonts w:ascii="Tahoma" w:hAnsi="Tahoma" w:cs="Tahoma"/>
                <w:sz w:val="18"/>
                <w:szCs w:val="18"/>
              </w:rPr>
              <w:t>, wykorzystaną do opracowania materiałów promocyjnych 3S. W ramach kreacji zostanie zaproponowany logotyp i grafiki przedstawiające prawidłowo wykonany manewr skręcania na rowerze.</w:t>
            </w:r>
          </w:p>
        </w:tc>
      </w:tr>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0-10</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 xml:space="preserve">Wykonawca przedstawi wraz z ofertą wstępną koncepcję realizacji kampanii 3S – Spójrz Sygnalizuj Skręć. </w:t>
            </w:r>
          </w:p>
          <w:p w:rsidR="00DF657F" w:rsidRPr="00953AD1" w:rsidRDefault="00DF657F" w:rsidP="00105BCF">
            <w:pPr>
              <w:rPr>
                <w:rFonts w:ascii="Tahoma" w:hAnsi="Tahoma" w:cs="Tahoma"/>
                <w:sz w:val="18"/>
                <w:szCs w:val="18"/>
              </w:rPr>
            </w:pPr>
            <w:r w:rsidRPr="00953AD1">
              <w:rPr>
                <w:rFonts w:ascii="Tahoma" w:hAnsi="Tahoma" w:cs="Tahoma"/>
                <w:sz w:val="18"/>
                <w:szCs w:val="18"/>
              </w:rPr>
              <w:t>Wykonawca przedstawi propozycje przeprowadzenia kampanii polegającej na wręczaniu rowerzystom gadżetów kampanii oraz informowania o sposobach bezpiecznego wykonywania manewru skrętu.</w:t>
            </w:r>
          </w:p>
          <w:p w:rsidR="00DF657F" w:rsidRPr="00953AD1" w:rsidRDefault="00DF657F" w:rsidP="00105BCF">
            <w:pPr>
              <w:rPr>
                <w:rFonts w:ascii="Tahoma" w:hAnsi="Tahoma" w:cs="Tahoma"/>
                <w:sz w:val="18"/>
                <w:szCs w:val="18"/>
              </w:rPr>
            </w:pPr>
            <w:r w:rsidRPr="00953AD1">
              <w:rPr>
                <w:rFonts w:ascii="Tahoma" w:hAnsi="Tahoma" w:cs="Tahoma"/>
                <w:sz w:val="18"/>
                <w:szCs w:val="18"/>
              </w:rPr>
              <w:t>Koncepcja ta podlega ocenie Wykonawcy.</w:t>
            </w:r>
          </w:p>
          <w:p w:rsidR="00DF657F" w:rsidRPr="00953AD1" w:rsidRDefault="00DF657F" w:rsidP="00105BCF">
            <w:pPr>
              <w:rPr>
                <w:rFonts w:ascii="Tahoma" w:hAnsi="Tahoma" w:cs="Tahoma"/>
                <w:sz w:val="18"/>
                <w:szCs w:val="18"/>
              </w:rPr>
            </w:pPr>
            <w:r w:rsidRPr="00953AD1">
              <w:rPr>
                <w:rFonts w:ascii="Tahoma" w:hAnsi="Tahoma" w:cs="Tahoma"/>
                <w:sz w:val="18"/>
                <w:szCs w:val="18"/>
              </w:rPr>
              <w:t>Uwzględnione kryteria:</w:t>
            </w:r>
          </w:p>
          <w:p w:rsidR="00DF657F" w:rsidRPr="00953AD1" w:rsidRDefault="00DF657F" w:rsidP="00105BCF">
            <w:pPr>
              <w:rPr>
                <w:rFonts w:ascii="Tahoma" w:hAnsi="Tahoma" w:cs="Tahoma"/>
                <w:sz w:val="18"/>
                <w:szCs w:val="18"/>
              </w:rPr>
            </w:pPr>
            <w:r w:rsidRPr="00953AD1">
              <w:rPr>
                <w:rFonts w:ascii="Tahoma" w:hAnsi="Tahoma" w:cs="Tahoma"/>
                <w:sz w:val="18"/>
                <w:szCs w:val="18"/>
              </w:rPr>
              <w:t>Atrakcyjna, ciekawa forma, nowatorskie metody, szeroki zasięg, szczegółowość opisania koncepcji.</w:t>
            </w:r>
          </w:p>
          <w:p w:rsidR="00DF657F" w:rsidRPr="00953AD1" w:rsidRDefault="00DF657F" w:rsidP="00105BCF">
            <w:pPr>
              <w:rPr>
                <w:rFonts w:ascii="Tahoma" w:hAnsi="Tahoma" w:cs="Tahoma"/>
                <w:sz w:val="18"/>
                <w:szCs w:val="18"/>
              </w:rPr>
            </w:pPr>
          </w:p>
          <w:p w:rsidR="00DF657F" w:rsidRPr="00953AD1" w:rsidRDefault="00DF657F" w:rsidP="00105BCF">
            <w:pPr>
              <w:rPr>
                <w:rFonts w:ascii="Tahoma" w:hAnsi="Tahoma" w:cs="Tahoma"/>
                <w:sz w:val="18"/>
                <w:szCs w:val="18"/>
              </w:rPr>
            </w:pPr>
            <w:r w:rsidRPr="00953AD1">
              <w:rPr>
                <w:rFonts w:ascii="Tahoma" w:hAnsi="Tahoma" w:cs="Tahoma"/>
                <w:sz w:val="18"/>
                <w:szCs w:val="18"/>
              </w:rPr>
              <w:t>Koncepcja powinna zostać przedstawiona maksymalnie na 5 stronach A4, powinna zawierać elementy graficzne i tekst.</w:t>
            </w:r>
          </w:p>
          <w:p w:rsidR="00DF657F" w:rsidRPr="00953AD1" w:rsidRDefault="00DF657F" w:rsidP="00105BCF">
            <w:pPr>
              <w:rPr>
                <w:rFonts w:ascii="Tahoma" w:hAnsi="Tahoma" w:cs="Tahoma"/>
                <w:sz w:val="18"/>
                <w:szCs w:val="18"/>
              </w:rPr>
            </w:pPr>
            <w:r w:rsidRPr="00953AD1">
              <w:rPr>
                <w:rFonts w:ascii="Tahoma" w:hAnsi="Tahoma" w:cs="Tahoma"/>
                <w:sz w:val="18"/>
                <w:szCs w:val="18"/>
              </w:rPr>
              <w:t>Najwięcej punktów otrzyma koncepcja przedstawiająca kampanię, która:</w:t>
            </w:r>
          </w:p>
          <w:p w:rsidR="00DF657F" w:rsidRPr="00953AD1" w:rsidRDefault="00DF657F" w:rsidP="00953AD1">
            <w:pPr>
              <w:pStyle w:val="ListParagraph"/>
              <w:numPr>
                <w:ilvl w:val="0"/>
                <w:numId w:val="40"/>
              </w:numPr>
              <w:spacing w:after="0" w:line="360" w:lineRule="auto"/>
              <w:contextualSpacing/>
              <w:jc w:val="both"/>
              <w:rPr>
                <w:rFonts w:ascii="Tahoma" w:hAnsi="Tahoma" w:cs="Tahoma"/>
                <w:sz w:val="18"/>
                <w:szCs w:val="18"/>
              </w:rPr>
            </w:pPr>
            <w:r w:rsidRPr="00953AD1">
              <w:rPr>
                <w:rFonts w:ascii="Tahoma" w:hAnsi="Tahoma" w:cs="Tahoma"/>
                <w:sz w:val="18"/>
                <w:szCs w:val="18"/>
              </w:rPr>
              <w:t>formą będzie umożliwiała indywidualne dotarcie do odbiorcy niezależnie od wieku czy rodzaju roweru, na którym porusza się rowerzysta</w:t>
            </w:r>
          </w:p>
          <w:p w:rsidR="00DF657F" w:rsidRPr="00953AD1" w:rsidRDefault="00DF657F" w:rsidP="00953AD1">
            <w:pPr>
              <w:pStyle w:val="ListParagraph"/>
              <w:numPr>
                <w:ilvl w:val="0"/>
                <w:numId w:val="40"/>
              </w:numPr>
              <w:spacing w:after="0" w:line="360" w:lineRule="auto"/>
              <w:contextualSpacing/>
              <w:jc w:val="both"/>
              <w:rPr>
                <w:rFonts w:ascii="Tahoma" w:hAnsi="Tahoma" w:cs="Tahoma"/>
                <w:sz w:val="18"/>
                <w:szCs w:val="18"/>
              </w:rPr>
            </w:pPr>
            <w:r w:rsidRPr="00953AD1">
              <w:rPr>
                <w:rFonts w:ascii="Tahoma" w:hAnsi="Tahoma" w:cs="Tahoma"/>
                <w:sz w:val="18"/>
                <w:szCs w:val="18"/>
              </w:rPr>
              <w:t>formą będzie zachęcała uczestników do udziału, umożliwiała bezpośrednią interakcję</w:t>
            </w:r>
          </w:p>
          <w:p w:rsidR="00DF657F" w:rsidRPr="00953AD1" w:rsidRDefault="00DF657F" w:rsidP="00953AD1">
            <w:pPr>
              <w:pStyle w:val="ListParagraph"/>
              <w:numPr>
                <w:ilvl w:val="0"/>
                <w:numId w:val="40"/>
              </w:numPr>
              <w:spacing w:after="0" w:line="360" w:lineRule="auto"/>
              <w:contextualSpacing/>
              <w:jc w:val="both"/>
              <w:rPr>
                <w:rFonts w:ascii="Tahoma" w:hAnsi="Tahoma" w:cs="Tahoma"/>
                <w:sz w:val="18"/>
                <w:szCs w:val="18"/>
              </w:rPr>
            </w:pPr>
            <w:r w:rsidRPr="00953AD1">
              <w:rPr>
                <w:rFonts w:ascii="Tahoma" w:hAnsi="Tahoma" w:cs="Tahoma"/>
                <w:sz w:val="18"/>
                <w:szCs w:val="18"/>
              </w:rPr>
              <w:t>zostanie przeprowadzona w terminie i w godzinach uwzględniających jak największą liczbę odbiorców – zarówno osoby docierające do pracy lub szkoły na rowerach, jak i osoby poruszające się na rowerach rekreacyjnie</w:t>
            </w:r>
          </w:p>
          <w:p w:rsidR="00DF657F" w:rsidRPr="00953AD1" w:rsidRDefault="00DF657F" w:rsidP="00953AD1">
            <w:pPr>
              <w:pStyle w:val="ListParagraph"/>
              <w:numPr>
                <w:ilvl w:val="0"/>
                <w:numId w:val="40"/>
              </w:numPr>
              <w:spacing w:after="0" w:line="360" w:lineRule="auto"/>
              <w:contextualSpacing/>
              <w:jc w:val="both"/>
              <w:rPr>
                <w:rFonts w:ascii="Tahoma" w:hAnsi="Tahoma" w:cs="Tahoma"/>
                <w:sz w:val="18"/>
                <w:szCs w:val="18"/>
              </w:rPr>
            </w:pPr>
            <w:r w:rsidRPr="00953AD1">
              <w:rPr>
                <w:rFonts w:ascii="Tahoma" w:hAnsi="Tahoma" w:cs="Tahoma"/>
                <w:sz w:val="18"/>
                <w:szCs w:val="18"/>
              </w:rPr>
              <w:t>obejmowała będzie dodatkowe elementy niż tylko rozdawanie opasek odblaskowych</w:t>
            </w:r>
          </w:p>
          <w:p w:rsidR="00DF657F" w:rsidRPr="00953AD1" w:rsidRDefault="00DF657F" w:rsidP="00953AD1">
            <w:pPr>
              <w:pStyle w:val="ListParagraph"/>
              <w:numPr>
                <w:ilvl w:val="0"/>
                <w:numId w:val="40"/>
              </w:numPr>
              <w:spacing w:after="0" w:line="360" w:lineRule="auto"/>
              <w:contextualSpacing/>
              <w:jc w:val="both"/>
              <w:rPr>
                <w:rFonts w:ascii="Tahoma" w:hAnsi="Tahoma" w:cs="Tahoma"/>
                <w:sz w:val="18"/>
                <w:szCs w:val="18"/>
              </w:rPr>
            </w:pPr>
            <w:r w:rsidRPr="00953AD1">
              <w:rPr>
                <w:rFonts w:ascii="Tahoma" w:hAnsi="Tahoma" w:cs="Tahoma"/>
                <w:sz w:val="18"/>
                <w:szCs w:val="18"/>
              </w:rPr>
              <w:t>zostanie precyzyjnie opisana, z uwzględnieniem szczegółowego planu działania.</w:t>
            </w:r>
          </w:p>
        </w:tc>
      </w:tr>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0-10</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Wykonawca przedstawi wraz z ofertą wstępną koncepcję realizacji kampanii promującej ECC na uczelniach wyższych. Koncepcja ta podlega ocenie Wykonawcy.</w:t>
            </w:r>
          </w:p>
          <w:p w:rsidR="00DF657F" w:rsidRPr="00953AD1" w:rsidRDefault="00DF657F" w:rsidP="00105BCF">
            <w:pPr>
              <w:rPr>
                <w:rFonts w:ascii="Tahoma" w:hAnsi="Tahoma" w:cs="Tahoma"/>
                <w:sz w:val="18"/>
                <w:szCs w:val="18"/>
              </w:rPr>
            </w:pPr>
            <w:r w:rsidRPr="00953AD1">
              <w:rPr>
                <w:rFonts w:ascii="Tahoma" w:hAnsi="Tahoma" w:cs="Tahoma"/>
                <w:sz w:val="18"/>
                <w:szCs w:val="18"/>
              </w:rPr>
              <w:t>Uwzględnione kryteria:</w:t>
            </w:r>
          </w:p>
          <w:p w:rsidR="00DF657F" w:rsidRPr="00953AD1" w:rsidRDefault="00DF657F" w:rsidP="00105BCF">
            <w:pPr>
              <w:rPr>
                <w:rFonts w:ascii="Tahoma" w:hAnsi="Tahoma" w:cs="Tahoma"/>
                <w:sz w:val="18"/>
                <w:szCs w:val="18"/>
              </w:rPr>
            </w:pPr>
            <w:r w:rsidRPr="00953AD1">
              <w:rPr>
                <w:rFonts w:ascii="Tahoma" w:hAnsi="Tahoma" w:cs="Tahoma"/>
                <w:sz w:val="18"/>
                <w:szCs w:val="18"/>
              </w:rPr>
              <w:t>Atrakcyjna, ciekawa forma, nowatorskie metody, szczegółowość opisania koncepcji, współpraca z jednostkami uczelni, w tym klubami studenckimi i samorządem.</w:t>
            </w:r>
          </w:p>
          <w:p w:rsidR="00DF657F" w:rsidRPr="00953AD1" w:rsidRDefault="00DF657F" w:rsidP="00105BCF">
            <w:pPr>
              <w:rPr>
                <w:rFonts w:ascii="Tahoma" w:hAnsi="Tahoma" w:cs="Tahoma"/>
                <w:sz w:val="18"/>
                <w:szCs w:val="18"/>
              </w:rPr>
            </w:pPr>
          </w:p>
          <w:p w:rsidR="00DF657F" w:rsidRPr="00953AD1" w:rsidRDefault="00DF657F" w:rsidP="00105BCF">
            <w:pPr>
              <w:rPr>
                <w:rFonts w:ascii="Tahoma" w:hAnsi="Tahoma" w:cs="Tahoma"/>
                <w:sz w:val="18"/>
                <w:szCs w:val="18"/>
              </w:rPr>
            </w:pPr>
            <w:r w:rsidRPr="00953AD1">
              <w:rPr>
                <w:rFonts w:ascii="Tahoma" w:hAnsi="Tahoma" w:cs="Tahoma"/>
                <w:sz w:val="18"/>
                <w:szCs w:val="18"/>
              </w:rPr>
              <w:t xml:space="preserve">Koncepcja powinna zostać przedstawiona maksymalnie na 5 stronach A4, powinna zawierać elementy graficzne i tekst. </w:t>
            </w:r>
          </w:p>
          <w:p w:rsidR="00DF657F" w:rsidRPr="00953AD1" w:rsidRDefault="00DF657F" w:rsidP="00105BCF">
            <w:pPr>
              <w:rPr>
                <w:rFonts w:ascii="Tahoma" w:hAnsi="Tahoma" w:cs="Tahoma"/>
                <w:sz w:val="18"/>
                <w:szCs w:val="18"/>
              </w:rPr>
            </w:pPr>
          </w:p>
          <w:p w:rsidR="00DF657F" w:rsidRPr="00953AD1" w:rsidRDefault="00DF657F" w:rsidP="00105BCF">
            <w:pPr>
              <w:rPr>
                <w:rFonts w:ascii="Tahoma" w:hAnsi="Tahoma" w:cs="Tahoma"/>
                <w:sz w:val="18"/>
                <w:szCs w:val="18"/>
              </w:rPr>
            </w:pPr>
            <w:r w:rsidRPr="00953AD1">
              <w:rPr>
                <w:rFonts w:ascii="Tahoma" w:hAnsi="Tahoma" w:cs="Tahoma"/>
                <w:sz w:val="18"/>
                <w:szCs w:val="18"/>
              </w:rPr>
              <w:t>Najwięcej punktów otrzyma koncepcja przedstawiająca kampanię, która:</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swoją formą będzie umożliwiała indywidualne dotarcie do odbiorcy, przy równoczesnym zapewnieniu dotarcia do maksymalnie dużej liczy studentów</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do realizacji kampanii zostaną zaproszone organizacje studenckie,</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formą będzie dostosowana do studentów, przekaz prowadzony będzie właściwym językiem, w sposób atrakcyjny dla studentów - będzie zachęcała do interakcji, współpracy, bezpośredniego kontaktu odbiorców z prowadzącymi akcję</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podczas kampanii studenci otrzymają materiały promocyjne zachęcające do udziału w ECC</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kampania zostanie przeprowadzona w miejscu ogólnodostępnym, widocznym, miejsce przeprowadzenia akcji będzie posiadało identyfikację wizualną, będzie zwracało na siebie uwagę i zachęcało do podejścia</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będzie uwzględniać specyfikę konkretnych wydziałów i być różna dla różnych uczelni (np. WUM, UW, PW),</w:t>
            </w:r>
          </w:p>
          <w:p w:rsidR="00DF657F" w:rsidRPr="00953AD1" w:rsidRDefault="00DF657F" w:rsidP="00953AD1">
            <w:pPr>
              <w:pStyle w:val="ListParagraph"/>
              <w:numPr>
                <w:ilvl w:val="0"/>
                <w:numId w:val="39"/>
              </w:numPr>
              <w:spacing w:after="0" w:line="360" w:lineRule="auto"/>
              <w:contextualSpacing/>
              <w:jc w:val="both"/>
              <w:rPr>
                <w:rFonts w:ascii="Tahoma" w:hAnsi="Tahoma" w:cs="Tahoma"/>
                <w:sz w:val="18"/>
                <w:szCs w:val="18"/>
              </w:rPr>
            </w:pPr>
            <w:r w:rsidRPr="00953AD1">
              <w:rPr>
                <w:rFonts w:ascii="Tahoma" w:hAnsi="Tahoma" w:cs="Tahoma"/>
                <w:sz w:val="18"/>
                <w:szCs w:val="18"/>
              </w:rPr>
              <w:t>zostanie precyzyjnie opisana, z uwzględnieniem szczegółowego planu działania.</w:t>
            </w:r>
          </w:p>
        </w:tc>
      </w:tr>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3 pkt</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Wykonawca zapewni wszystkim osobom ze strony Wykonawcy obsługujący</w:t>
            </w:r>
            <w:r>
              <w:rPr>
                <w:rFonts w:ascii="Tahoma" w:hAnsi="Tahoma" w:cs="Tahoma"/>
                <w:sz w:val="18"/>
                <w:szCs w:val="18"/>
              </w:rPr>
              <w:t>m</w:t>
            </w:r>
            <w:r w:rsidRPr="00953AD1">
              <w:rPr>
                <w:rFonts w:ascii="Tahoma" w:hAnsi="Tahoma" w:cs="Tahoma"/>
                <w:sz w:val="18"/>
                <w:szCs w:val="18"/>
              </w:rPr>
              <w:t xml:space="preserve"> imprezy stanowiące przedmiot umowy koszulki ułatwiające identyfikację obsługi danej imprezy. Koszulki będą opatrzone grafiką kampanii ECC zgodnie z Opisem Przedmiotu Zamówienia.</w:t>
            </w:r>
          </w:p>
        </w:tc>
      </w:tr>
      <w:tr w:rsidR="00DF657F" w:rsidRPr="00953AD1" w:rsidTr="00105BCF">
        <w:tc>
          <w:tcPr>
            <w:tcW w:w="1129" w:type="dxa"/>
          </w:tcPr>
          <w:p w:rsidR="00DF657F" w:rsidRPr="00953AD1" w:rsidRDefault="00DF657F" w:rsidP="00105BCF">
            <w:pPr>
              <w:rPr>
                <w:rFonts w:ascii="Tahoma" w:hAnsi="Tahoma" w:cs="Tahoma"/>
                <w:sz w:val="18"/>
                <w:szCs w:val="18"/>
              </w:rPr>
            </w:pPr>
            <w:r w:rsidRPr="00953AD1">
              <w:rPr>
                <w:rFonts w:ascii="Tahoma" w:hAnsi="Tahoma" w:cs="Tahoma"/>
                <w:sz w:val="18"/>
                <w:szCs w:val="18"/>
              </w:rPr>
              <w:t>7 pkt</w:t>
            </w:r>
          </w:p>
        </w:tc>
        <w:tc>
          <w:tcPr>
            <w:tcW w:w="8618" w:type="dxa"/>
          </w:tcPr>
          <w:p w:rsidR="00DF657F" w:rsidRPr="00953AD1" w:rsidRDefault="00DF657F" w:rsidP="00105BCF">
            <w:pPr>
              <w:rPr>
                <w:rFonts w:ascii="Tahoma" w:hAnsi="Tahoma" w:cs="Tahoma"/>
                <w:sz w:val="18"/>
                <w:szCs w:val="18"/>
              </w:rPr>
            </w:pPr>
            <w:r w:rsidRPr="00953AD1">
              <w:rPr>
                <w:rFonts w:ascii="Tahoma" w:hAnsi="Tahoma" w:cs="Tahoma"/>
                <w:sz w:val="18"/>
                <w:szCs w:val="18"/>
              </w:rPr>
              <w:t>Wykonawca przygotuje grę terenową dla uczestników pikniku kończącego kampanię – po okolicy miejsca pikniku.</w:t>
            </w:r>
          </w:p>
          <w:p w:rsidR="00DF657F" w:rsidRPr="00953AD1" w:rsidRDefault="00DF657F" w:rsidP="00105BCF">
            <w:pPr>
              <w:rPr>
                <w:rFonts w:ascii="Tahoma" w:hAnsi="Tahoma" w:cs="Tahoma"/>
                <w:sz w:val="18"/>
                <w:szCs w:val="18"/>
              </w:rPr>
            </w:pPr>
            <w:r w:rsidRPr="00953AD1">
              <w:rPr>
                <w:rFonts w:ascii="Tahoma" w:hAnsi="Tahoma" w:cs="Tahoma"/>
                <w:sz w:val="18"/>
                <w:szCs w:val="18"/>
              </w:rPr>
              <w:t xml:space="preserve">a) Czas trwania gry nie przekroczy 1,5h. </w:t>
            </w:r>
            <w:r w:rsidRPr="00953AD1">
              <w:rPr>
                <w:rFonts w:ascii="Tahoma" w:hAnsi="Tahoma" w:cs="Tahoma"/>
                <w:sz w:val="18"/>
                <w:szCs w:val="18"/>
              </w:rPr>
              <w:tab/>
            </w:r>
          </w:p>
          <w:p w:rsidR="00DF657F" w:rsidRPr="00953AD1" w:rsidRDefault="00DF657F" w:rsidP="00105BCF">
            <w:pPr>
              <w:rPr>
                <w:rFonts w:ascii="Tahoma" w:hAnsi="Tahoma" w:cs="Tahoma"/>
                <w:sz w:val="18"/>
                <w:szCs w:val="18"/>
              </w:rPr>
            </w:pPr>
            <w:r w:rsidRPr="00953AD1">
              <w:rPr>
                <w:rFonts w:ascii="Tahoma" w:hAnsi="Tahoma" w:cs="Tahoma"/>
                <w:sz w:val="18"/>
                <w:szCs w:val="18"/>
              </w:rPr>
              <w:t>b) Całość gry powinna mieć przemyślaną fabułę i jasne, zrozumiałe zasady. Zadania powinny być zróżnicowane, ocenie powinny podlegać szybkość wykonania zadania, ale także umiejętności manualne czy np. wiedza o Warszawie, o warszawskim środowisku rowerowym itp. Wykonawca zapewnia agentów w punktach gry.</w:t>
            </w:r>
          </w:p>
          <w:p w:rsidR="00DF657F" w:rsidRPr="00953AD1" w:rsidRDefault="00DF657F" w:rsidP="00105BCF">
            <w:pPr>
              <w:rPr>
                <w:rFonts w:ascii="Tahoma" w:hAnsi="Tahoma" w:cs="Tahoma"/>
                <w:sz w:val="18"/>
                <w:szCs w:val="18"/>
              </w:rPr>
            </w:pPr>
            <w:r w:rsidRPr="00953AD1">
              <w:rPr>
                <w:rFonts w:ascii="Tahoma" w:hAnsi="Tahoma" w:cs="Tahoma"/>
                <w:sz w:val="18"/>
                <w:szCs w:val="18"/>
              </w:rPr>
              <w:t xml:space="preserve">c) Wykonawca jest zobowiązany do przeprowadzenia rejestracji uczestników, przygotowania scenariusza, regulaminu oraz zapewnienia wszelkich niezbędnych materiałów (np. mapki) niezbędnych do udziału w grze. W grze będą brały udział grupy przez które należy rozumieć max 10 osobowe zespoły z danej szkoły biorącej udział w kampanii wraz z pełnoletnim opiekunem. Maksymalna liczba grup to 50 grup; </w:t>
            </w:r>
          </w:p>
          <w:p w:rsidR="00DF657F" w:rsidRPr="00953AD1" w:rsidRDefault="00DF657F" w:rsidP="00105BCF">
            <w:pPr>
              <w:rPr>
                <w:rFonts w:ascii="Tahoma" w:hAnsi="Tahoma" w:cs="Tahoma"/>
                <w:sz w:val="18"/>
                <w:szCs w:val="18"/>
              </w:rPr>
            </w:pPr>
            <w:r w:rsidRPr="00953AD1">
              <w:rPr>
                <w:rFonts w:ascii="Tahoma" w:hAnsi="Tahoma" w:cs="Tahoma"/>
                <w:sz w:val="18"/>
                <w:szCs w:val="18"/>
              </w:rPr>
              <w:t xml:space="preserve">d) Wykonawca przedstawi Zamawiającemu szczegółowy scenariusz gry, wraz z opisem punktów i regulaminem do pisemnej akceptacji nie później niż 30 dni przed rozpoczęciem pikniku. Zamawiający może w ciągu 3 dni roboczych od dnia przedstawiania powyższego zgłosić uwagi/zastrzeżenia, a Wykonawca w ciągu 3 dni od dnia ich otrzymania zobowiązany jest do ich uwzględnienia.  </w:t>
            </w:r>
          </w:p>
          <w:p w:rsidR="00DF657F" w:rsidRPr="00953AD1" w:rsidRDefault="00DF657F" w:rsidP="00105BCF">
            <w:pPr>
              <w:rPr>
                <w:rFonts w:ascii="Tahoma" w:hAnsi="Tahoma" w:cs="Tahoma"/>
                <w:sz w:val="18"/>
                <w:szCs w:val="18"/>
              </w:rPr>
            </w:pPr>
            <w:r w:rsidRPr="00953AD1">
              <w:rPr>
                <w:rFonts w:ascii="Tahoma" w:hAnsi="Tahoma" w:cs="Tahoma"/>
                <w:sz w:val="18"/>
                <w:szCs w:val="18"/>
              </w:rPr>
              <w:t xml:space="preserve">e) Wykonawca zapewni zestaw nagród dla wszystkich uczestników gry. Proponowane zestawy nagród o zróżnicowanej wartości ze względu na zajęte miejsce muszą uzyskać uprzednią akceptację Zamawiającego. Zestawy nagród powinny być związane z tematyką rowerową i w przypadku pierwszych miejsc (od pierwszego do trzeciego)  ich wartość powinna się mieścić w przedziale: 100 -200 zł, a w przypadku pozostałych miejsc w przedziale: 10 -50 zł dla każdego uczestnika gry. Zamawiający oceni wartość przedstawionych do akceptacji zestawów nagród na podstawie powszechnie dostępnych w Internecie cenników.   </w:t>
            </w:r>
          </w:p>
          <w:p w:rsidR="00DF657F" w:rsidRPr="00953AD1" w:rsidRDefault="00DF657F" w:rsidP="00105BCF">
            <w:pPr>
              <w:rPr>
                <w:rFonts w:ascii="Tahoma" w:hAnsi="Tahoma" w:cs="Tahoma"/>
                <w:sz w:val="18"/>
                <w:szCs w:val="18"/>
              </w:rPr>
            </w:pPr>
            <w:r w:rsidRPr="00953AD1">
              <w:rPr>
                <w:rFonts w:ascii="Tahoma" w:hAnsi="Tahoma" w:cs="Tahoma"/>
                <w:sz w:val="18"/>
                <w:szCs w:val="18"/>
              </w:rPr>
              <w:t>f) po zakończonej grze terenowej, Wykonawca zorganizuje jej uroczyste podsumowanie i nagrodzenie uczestników na scenie w trakcie pikniku kończącego kampanię. Prowadzenie podsumowania i wręczenie nagród pozostaje po stronie Wykonawcy.</w:t>
            </w:r>
          </w:p>
        </w:tc>
      </w:tr>
    </w:tbl>
    <w:p w:rsidR="00DF657F" w:rsidRPr="00033563" w:rsidRDefault="00DF657F" w:rsidP="00367288">
      <w:pPr>
        <w:rPr>
          <w:rFonts w:ascii="Tahoma" w:hAnsi="Tahoma" w:cs="Tahoma"/>
          <w:sz w:val="18"/>
          <w:szCs w:val="18"/>
        </w:rPr>
      </w:pPr>
    </w:p>
    <w:p w:rsidR="00DF657F" w:rsidRPr="00033563" w:rsidRDefault="00DF657F" w:rsidP="00367288">
      <w:pPr>
        <w:rPr>
          <w:rFonts w:ascii="Tahoma" w:hAnsi="Tahoma" w:cs="Tahoma"/>
          <w:sz w:val="18"/>
          <w:szCs w:val="18"/>
        </w:rPr>
      </w:pPr>
    </w:p>
    <w:p w:rsidR="00DF657F" w:rsidRPr="007E51C7" w:rsidRDefault="00DF657F" w:rsidP="00E764FD">
      <w:pPr>
        <w:pStyle w:val="ListParagraph"/>
        <w:spacing w:after="0" w:line="240" w:lineRule="auto"/>
        <w:ind w:left="0"/>
        <w:jc w:val="both"/>
        <w:rPr>
          <w:rFonts w:ascii="Tahoma" w:hAnsi="Tahoma" w:cs="Tahoma"/>
          <w:b/>
          <w:sz w:val="18"/>
          <w:szCs w:val="18"/>
          <w:u w:val="single"/>
        </w:rPr>
      </w:pPr>
      <w:r w:rsidRPr="007E51C7">
        <w:rPr>
          <w:rFonts w:ascii="Tahoma" w:hAnsi="Tahoma" w:cs="Tahoma"/>
          <w:b/>
          <w:sz w:val="18"/>
          <w:szCs w:val="18"/>
          <w:u w:val="single"/>
        </w:rPr>
        <w:t>W przypadku nie zaznaczenia żadnej pozycji w formularzu oferty, Wykonawca otrzyma 0 punktów w kryterium „jakość, merytoryczna zawartość oferty”.</w:t>
      </w:r>
    </w:p>
    <w:p w:rsidR="00DF657F" w:rsidRPr="007E51C7" w:rsidRDefault="00DF657F" w:rsidP="00E764FD">
      <w:pPr>
        <w:pStyle w:val="ListParagraph"/>
        <w:spacing w:after="0" w:line="240" w:lineRule="auto"/>
        <w:ind w:left="0"/>
        <w:jc w:val="both"/>
        <w:rPr>
          <w:rFonts w:ascii="Tahoma" w:hAnsi="Tahoma" w:cs="Tahoma"/>
          <w:b/>
          <w:sz w:val="18"/>
          <w:szCs w:val="18"/>
          <w:u w:val="single"/>
        </w:rPr>
      </w:pPr>
    </w:p>
    <w:p w:rsidR="00DF657F" w:rsidRPr="003D0458" w:rsidRDefault="00DF657F" w:rsidP="00EF2DB9">
      <w:pPr>
        <w:pStyle w:val="ListParagraph"/>
        <w:numPr>
          <w:ilvl w:val="1"/>
          <w:numId w:val="33"/>
        </w:numPr>
        <w:tabs>
          <w:tab w:val="clear" w:pos="720"/>
        </w:tabs>
        <w:spacing w:after="0" w:line="240" w:lineRule="auto"/>
        <w:ind w:left="600" w:hanging="600"/>
        <w:jc w:val="both"/>
        <w:rPr>
          <w:rFonts w:ascii="Tahoma" w:hAnsi="Tahoma" w:cs="Tahoma"/>
          <w:sz w:val="18"/>
          <w:szCs w:val="18"/>
        </w:rPr>
      </w:pPr>
      <w:r w:rsidRPr="003D0458">
        <w:rPr>
          <w:rFonts w:ascii="Tahoma" w:hAnsi="Tahoma" w:cs="Tahoma"/>
          <w:sz w:val="18"/>
          <w:szCs w:val="18"/>
        </w:rPr>
        <w:t>Za najkorzystniejszą zostanie uznana oferta, która nie podlega odrzuceniu oraz uzyska największą ilość punktów łącznie w wszystkich kryteriach oceny ofert.</w:t>
      </w:r>
    </w:p>
    <w:p w:rsidR="00DF657F" w:rsidRPr="003D0458" w:rsidRDefault="00DF657F" w:rsidP="00EF2DB9">
      <w:pPr>
        <w:pStyle w:val="ListParagraph"/>
        <w:numPr>
          <w:ilvl w:val="1"/>
          <w:numId w:val="33"/>
        </w:numPr>
        <w:tabs>
          <w:tab w:val="clear" w:pos="720"/>
        </w:tabs>
        <w:spacing w:after="0" w:line="240" w:lineRule="auto"/>
        <w:ind w:left="600" w:hanging="600"/>
        <w:jc w:val="both"/>
        <w:rPr>
          <w:rFonts w:ascii="Tahoma" w:hAnsi="Tahoma" w:cs="Tahoma"/>
          <w:sz w:val="18"/>
          <w:szCs w:val="18"/>
        </w:rPr>
      </w:pPr>
      <w:r w:rsidRPr="003D0458">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DF657F" w:rsidRDefault="00DF657F" w:rsidP="00EF2DB9">
      <w:pPr>
        <w:pStyle w:val="ListParagraph"/>
        <w:numPr>
          <w:ilvl w:val="1"/>
          <w:numId w:val="33"/>
        </w:numPr>
        <w:tabs>
          <w:tab w:val="clear" w:pos="720"/>
        </w:tabs>
        <w:spacing w:after="0" w:line="240" w:lineRule="auto"/>
        <w:ind w:left="600" w:hanging="600"/>
        <w:jc w:val="both"/>
        <w:rPr>
          <w:rFonts w:ascii="Tahoma" w:hAnsi="Tahoma" w:cs="Tahoma"/>
          <w:sz w:val="18"/>
          <w:szCs w:val="18"/>
        </w:rPr>
      </w:pPr>
      <w:r w:rsidRPr="003D0458">
        <w:rPr>
          <w:rFonts w:ascii="Tahoma" w:hAnsi="Tahoma" w:cs="Tahoma"/>
          <w:sz w:val="18"/>
          <w:szCs w:val="18"/>
        </w:rPr>
        <w:t xml:space="preserve">Zamawiający nie przewiduje przeprowadzenia aukcji elektronicznej (nie przewidział jej również w </w:t>
      </w:r>
      <w:r w:rsidRPr="003D0458">
        <w:rPr>
          <w:rFonts w:ascii="Tahoma" w:hAnsi="Tahoma" w:cs="Tahoma"/>
          <w:sz w:val="18"/>
          <w:szCs w:val="18"/>
        </w:rPr>
        <w:tab/>
        <w:t>ogłoszeniu o zamówieniu).</w:t>
      </w:r>
    </w:p>
    <w:p w:rsidR="00DF657F" w:rsidRDefault="00DF657F" w:rsidP="00B00F85">
      <w:pPr>
        <w:pStyle w:val="ListParagraph"/>
        <w:spacing w:after="0" w:line="240" w:lineRule="auto"/>
        <w:jc w:val="both"/>
        <w:rPr>
          <w:rFonts w:ascii="Tahoma" w:hAnsi="Tahoma" w:cs="Tahoma"/>
          <w:sz w:val="18"/>
          <w:szCs w:val="18"/>
        </w:rPr>
      </w:pPr>
    </w:p>
    <w:p w:rsidR="00DF657F" w:rsidRPr="003D0458" w:rsidRDefault="00DF657F" w:rsidP="00EF2DB9">
      <w:pPr>
        <w:pStyle w:val="Heading2"/>
        <w:numPr>
          <w:ilvl w:val="0"/>
          <w:numId w:val="20"/>
        </w:numPr>
        <w:spacing w:line="276" w:lineRule="auto"/>
        <w:ind w:left="652" w:hanging="652"/>
        <w:jc w:val="left"/>
        <w:rPr>
          <w:rFonts w:ascii="Tahoma" w:hAnsi="Tahoma" w:cs="Tahoma"/>
          <w:b/>
          <w:sz w:val="18"/>
          <w:szCs w:val="18"/>
          <w:highlight w:val="lightGray"/>
        </w:rPr>
      </w:pPr>
      <w:r w:rsidRPr="003D0458">
        <w:rPr>
          <w:rFonts w:ascii="Tahoma" w:hAnsi="Tahoma" w:cs="Tahoma"/>
          <w:b/>
          <w:sz w:val="18"/>
          <w:szCs w:val="18"/>
          <w:highlight w:val="lightGray"/>
        </w:rPr>
        <w:t xml:space="preserve">Udzielenie zamówienia </w:t>
      </w:r>
    </w:p>
    <w:p w:rsidR="00DF657F" w:rsidRPr="003D0458" w:rsidRDefault="00DF657F" w:rsidP="00B00F85">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DF657F" w:rsidRPr="003D0458" w:rsidRDefault="00DF657F" w:rsidP="00B00F85">
      <w:pPr>
        <w:pStyle w:val="ListParagraph"/>
        <w:numPr>
          <w:ilvl w:val="1"/>
          <w:numId w:val="33"/>
        </w:numPr>
        <w:spacing w:after="0" w:line="240" w:lineRule="auto"/>
        <w:jc w:val="both"/>
        <w:rPr>
          <w:rFonts w:ascii="Tahoma" w:hAnsi="Tahoma" w:cs="Tahoma"/>
          <w:sz w:val="18"/>
          <w:szCs w:val="18"/>
        </w:rPr>
      </w:pPr>
      <w:r w:rsidRPr="003D0458">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DF657F" w:rsidRPr="003D0458" w:rsidRDefault="00DF657F" w:rsidP="00B00F85">
      <w:pPr>
        <w:pStyle w:val="ListParagraph"/>
        <w:numPr>
          <w:ilvl w:val="1"/>
          <w:numId w:val="34"/>
        </w:numPr>
        <w:spacing w:after="0" w:line="240" w:lineRule="auto"/>
        <w:jc w:val="both"/>
        <w:rPr>
          <w:rFonts w:ascii="Tahoma" w:hAnsi="Tahoma" w:cs="Tahoma"/>
          <w:sz w:val="18"/>
          <w:szCs w:val="18"/>
        </w:rPr>
      </w:pPr>
      <w:r w:rsidRPr="003D0458">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DF657F" w:rsidRPr="003D0458" w:rsidRDefault="00DF657F" w:rsidP="00146465">
      <w:pPr>
        <w:pStyle w:val="ListParagraph"/>
        <w:numPr>
          <w:ilvl w:val="1"/>
          <w:numId w:val="34"/>
        </w:numPr>
        <w:spacing w:after="0" w:line="240" w:lineRule="auto"/>
        <w:jc w:val="both"/>
        <w:rPr>
          <w:rFonts w:ascii="Tahoma" w:hAnsi="Tahoma" w:cs="Tahoma"/>
          <w:sz w:val="18"/>
          <w:szCs w:val="18"/>
        </w:rPr>
      </w:pPr>
      <w:r w:rsidRPr="003D0458">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DF657F" w:rsidRDefault="00DF657F" w:rsidP="00B00F85">
      <w:pPr>
        <w:pStyle w:val="ListParagraph"/>
        <w:numPr>
          <w:ilvl w:val="1"/>
          <w:numId w:val="34"/>
        </w:numPr>
        <w:spacing w:after="0" w:line="240" w:lineRule="auto"/>
        <w:jc w:val="both"/>
        <w:rPr>
          <w:rFonts w:ascii="Tahoma" w:hAnsi="Tahoma" w:cs="Tahoma"/>
          <w:sz w:val="18"/>
          <w:szCs w:val="18"/>
        </w:rPr>
      </w:pPr>
      <w:r w:rsidRPr="003D0458">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DF657F" w:rsidRDefault="00DF657F" w:rsidP="00953AD1">
      <w:pPr>
        <w:pStyle w:val="ListParagraph"/>
        <w:spacing w:after="0" w:line="240" w:lineRule="auto"/>
        <w:ind w:left="0"/>
        <w:jc w:val="both"/>
        <w:rPr>
          <w:rFonts w:ascii="Tahoma" w:hAnsi="Tahoma" w:cs="Tahoma"/>
          <w:sz w:val="18"/>
          <w:szCs w:val="18"/>
        </w:rPr>
      </w:pPr>
    </w:p>
    <w:p w:rsidR="00DF657F" w:rsidRPr="00922BC4" w:rsidRDefault="00DF657F" w:rsidP="00953AD1">
      <w:pPr>
        <w:pStyle w:val="Heading2"/>
        <w:numPr>
          <w:ilvl w:val="0"/>
          <w:numId w:val="34"/>
        </w:numPr>
        <w:spacing w:line="276" w:lineRule="auto"/>
        <w:jc w:val="left"/>
        <w:rPr>
          <w:rFonts w:ascii="Tahoma" w:hAnsi="Tahoma" w:cs="Tahoma"/>
          <w:b/>
          <w:sz w:val="18"/>
          <w:szCs w:val="18"/>
          <w:highlight w:val="lightGray"/>
        </w:rPr>
      </w:pPr>
      <w:bookmarkStart w:id="82" w:name="_Toc459195137"/>
      <w:r w:rsidRPr="00922BC4">
        <w:rPr>
          <w:rFonts w:ascii="Tahoma" w:hAnsi="Tahoma" w:cs="Tahoma"/>
          <w:b/>
          <w:sz w:val="18"/>
          <w:szCs w:val="18"/>
          <w:highlight w:val="lightGray"/>
        </w:rPr>
        <w:t>Zabezpieczenie należytego wykonania umowy</w:t>
      </w:r>
      <w:bookmarkEnd w:id="82"/>
    </w:p>
    <w:p w:rsidR="00DF657F" w:rsidRPr="005127C3" w:rsidRDefault="00DF657F" w:rsidP="00953AD1">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18.1.   </w:t>
      </w:r>
    </w:p>
    <w:p w:rsidR="00DF657F" w:rsidRPr="00984183" w:rsidRDefault="00DF657F" w:rsidP="00953AD1">
      <w:pPr>
        <w:pStyle w:val="Akapitzlist"/>
        <w:numPr>
          <w:ilvl w:val="1"/>
          <w:numId w:val="34"/>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 xml:space="preserve">j ceny </w:t>
      </w:r>
      <w:r w:rsidRPr="00376EA2">
        <w:rPr>
          <w:rFonts w:ascii="Tahoma" w:hAnsi="Tahoma" w:cs="Tahoma"/>
          <w:sz w:val="18"/>
          <w:szCs w:val="18"/>
        </w:rPr>
        <w:t>brutto (kwoty przeznaczonej przez Zamawiającego na realizację zamówienia)</w:t>
      </w:r>
      <w:r w:rsidRPr="00984183">
        <w:rPr>
          <w:rFonts w:ascii="Tahoma" w:hAnsi="Tahoma" w:cs="Tahoma"/>
          <w:sz w:val="18"/>
          <w:szCs w:val="18"/>
        </w:rPr>
        <w:t xml:space="preserve"> w następujących formie/formach, w zależności od wyboru Wykonawcy:</w:t>
      </w:r>
    </w:p>
    <w:p w:rsidR="00DF657F" w:rsidRPr="00984183" w:rsidRDefault="00DF657F" w:rsidP="00795F4A">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DF657F" w:rsidRPr="00376EA2" w:rsidRDefault="00DF657F" w:rsidP="00953AD1">
      <w:pPr>
        <w:pStyle w:val="Akapitzlist"/>
        <w:numPr>
          <w:ilvl w:val="2"/>
          <w:numId w:val="69"/>
        </w:numPr>
        <w:spacing w:after="0" w:line="240" w:lineRule="auto"/>
        <w:jc w:val="both"/>
        <w:rPr>
          <w:rFonts w:ascii="Tahoma" w:hAnsi="Tahoma" w:cs="Tahoma"/>
          <w:sz w:val="18"/>
          <w:szCs w:val="18"/>
        </w:rPr>
      </w:pPr>
      <w:r w:rsidRPr="00376EA2">
        <w:rPr>
          <w:rFonts w:ascii="Tahoma" w:hAnsi="Tahoma" w:cs="Tahoma"/>
          <w:sz w:val="18"/>
          <w:szCs w:val="18"/>
        </w:rPr>
        <w:t>gwarancjach bankowych;</w:t>
      </w:r>
    </w:p>
    <w:p w:rsidR="00DF657F" w:rsidRPr="00376EA2" w:rsidRDefault="00DF657F" w:rsidP="00953AD1">
      <w:pPr>
        <w:pStyle w:val="Akapitzlist"/>
        <w:numPr>
          <w:ilvl w:val="2"/>
          <w:numId w:val="69"/>
        </w:numPr>
        <w:spacing w:after="0" w:line="240" w:lineRule="auto"/>
        <w:jc w:val="both"/>
        <w:rPr>
          <w:rFonts w:ascii="Tahoma" w:hAnsi="Tahoma" w:cs="Tahoma"/>
          <w:sz w:val="18"/>
          <w:szCs w:val="18"/>
        </w:rPr>
      </w:pPr>
      <w:r w:rsidRPr="00376EA2">
        <w:rPr>
          <w:rFonts w:ascii="Tahoma" w:hAnsi="Tahoma" w:cs="Tahoma"/>
          <w:sz w:val="18"/>
          <w:szCs w:val="18"/>
        </w:rPr>
        <w:t>gwarancjach ubezpieczeniowych;</w:t>
      </w:r>
    </w:p>
    <w:p w:rsidR="00DF657F" w:rsidRPr="00376EA2" w:rsidRDefault="00DF657F" w:rsidP="00953AD1">
      <w:pPr>
        <w:pStyle w:val="Akapitzlist"/>
        <w:numPr>
          <w:ilvl w:val="2"/>
          <w:numId w:val="69"/>
        </w:numPr>
        <w:spacing w:after="0" w:line="240" w:lineRule="auto"/>
        <w:jc w:val="both"/>
        <w:rPr>
          <w:rFonts w:ascii="Tahoma" w:hAnsi="Tahoma" w:cs="Tahoma"/>
          <w:sz w:val="18"/>
          <w:szCs w:val="18"/>
        </w:rPr>
      </w:pPr>
      <w:r w:rsidRPr="00376EA2">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DF657F" w:rsidRPr="00376EA2" w:rsidRDefault="00DF657F" w:rsidP="00953AD1">
      <w:pPr>
        <w:pStyle w:val="Akapitzlist"/>
        <w:numPr>
          <w:ilvl w:val="1"/>
          <w:numId w:val="69"/>
        </w:numPr>
        <w:spacing w:after="0" w:line="240" w:lineRule="auto"/>
        <w:jc w:val="both"/>
        <w:rPr>
          <w:rFonts w:ascii="Tahoma" w:hAnsi="Tahoma" w:cs="Tahoma"/>
          <w:sz w:val="18"/>
          <w:szCs w:val="18"/>
        </w:rPr>
      </w:pPr>
      <w:r w:rsidRPr="00376EA2">
        <w:rPr>
          <w:rFonts w:ascii="Tahoma" w:hAnsi="Tahoma" w:cs="Tahoma"/>
          <w:sz w:val="18"/>
          <w:szCs w:val="18"/>
        </w:rPr>
        <w:t>Zamawiający nie wyraża zgody na wniesienie zabezpieczenia należytego wykonania umowy w formach wskazanych w art. 148 ust. 2 ustawy Pzp.</w:t>
      </w:r>
    </w:p>
    <w:p w:rsidR="00DF657F" w:rsidRPr="00376EA2" w:rsidRDefault="00DF657F" w:rsidP="00953AD1">
      <w:pPr>
        <w:pStyle w:val="Akapitzlist"/>
        <w:numPr>
          <w:ilvl w:val="1"/>
          <w:numId w:val="69"/>
        </w:numPr>
        <w:spacing w:after="0" w:line="240" w:lineRule="auto"/>
        <w:jc w:val="both"/>
        <w:rPr>
          <w:rFonts w:ascii="Tahoma" w:hAnsi="Tahoma" w:cs="Tahoma"/>
          <w:sz w:val="18"/>
          <w:szCs w:val="18"/>
        </w:rPr>
      </w:pPr>
      <w:r w:rsidRPr="00376EA2">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DF657F" w:rsidRPr="00376EA2" w:rsidRDefault="00DF657F" w:rsidP="00953AD1">
      <w:pPr>
        <w:pStyle w:val="Akapitzlist"/>
        <w:numPr>
          <w:ilvl w:val="1"/>
          <w:numId w:val="69"/>
        </w:numPr>
        <w:spacing w:after="0" w:line="240" w:lineRule="auto"/>
        <w:jc w:val="both"/>
        <w:rPr>
          <w:rFonts w:ascii="Tahoma" w:hAnsi="Tahoma" w:cs="Tahoma"/>
          <w:sz w:val="18"/>
          <w:szCs w:val="18"/>
        </w:rPr>
      </w:pPr>
      <w:r w:rsidRPr="00376EA2">
        <w:rPr>
          <w:rFonts w:ascii="Tahoma" w:hAnsi="Tahoma" w:cs="Tahoma"/>
          <w:sz w:val="18"/>
          <w:szCs w:val="18"/>
        </w:rPr>
        <w:t>Zabezpieczenie należytego wykonania umowy musi być wniesione przed podpisaniem umowy przez Wykonawcę.</w:t>
      </w:r>
    </w:p>
    <w:p w:rsidR="00DF657F" w:rsidRPr="00376EA2" w:rsidRDefault="00DF657F" w:rsidP="00953AD1">
      <w:pPr>
        <w:pStyle w:val="Akapitzlist"/>
        <w:numPr>
          <w:ilvl w:val="1"/>
          <w:numId w:val="69"/>
        </w:numPr>
        <w:spacing w:after="0" w:line="240" w:lineRule="auto"/>
        <w:jc w:val="both"/>
        <w:rPr>
          <w:rFonts w:ascii="Tahoma" w:hAnsi="Tahoma" w:cs="Tahoma"/>
          <w:sz w:val="18"/>
          <w:szCs w:val="18"/>
        </w:rPr>
      </w:pPr>
      <w:r w:rsidRPr="00376EA2">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DF657F" w:rsidRPr="001F7F38" w:rsidRDefault="00DF657F" w:rsidP="00953AD1">
      <w:pPr>
        <w:pStyle w:val="Akapitzlist"/>
        <w:numPr>
          <w:ilvl w:val="1"/>
          <w:numId w:val="69"/>
        </w:numPr>
        <w:spacing w:after="0" w:line="240" w:lineRule="auto"/>
        <w:jc w:val="both"/>
        <w:rPr>
          <w:rFonts w:ascii="Tahoma" w:hAnsi="Tahoma" w:cs="Tahoma"/>
          <w:sz w:val="18"/>
          <w:szCs w:val="18"/>
        </w:rPr>
      </w:pPr>
      <w:r w:rsidRPr="00376EA2">
        <w:rPr>
          <w:rFonts w:ascii="Tahoma" w:hAnsi="Tahoma" w:cs="Tahoma"/>
          <w:sz w:val="18"/>
          <w:szCs w:val="18"/>
        </w:rPr>
        <w:t>Zabezpieczenia należytego wykonania umowy</w:t>
      </w:r>
      <w:r>
        <w:rPr>
          <w:rFonts w:ascii="Tahoma" w:hAnsi="Tahoma" w:cs="Tahoma"/>
          <w:sz w:val="18"/>
          <w:szCs w:val="18"/>
        </w:rPr>
        <w:t>/</w:t>
      </w:r>
      <w:r w:rsidRPr="00376EA2">
        <w:rPr>
          <w:rFonts w:ascii="Tahoma" w:hAnsi="Tahoma" w:cs="Tahoma"/>
          <w:sz w:val="18"/>
          <w:szCs w:val="18"/>
        </w:rPr>
        <w:t xml:space="preserve"> </w:t>
      </w:r>
      <w:r w:rsidRPr="00F90E43">
        <w:rPr>
          <w:rFonts w:ascii="Tahoma" w:hAnsi="Tahoma" w:cs="Tahoma"/>
          <w:strike/>
          <w:sz w:val="18"/>
          <w:szCs w:val="18"/>
        </w:rPr>
        <w:t>zabezpieczenia z tytułu rękojmi za wady</w:t>
      </w:r>
      <w:r w:rsidRPr="001F7F38">
        <w:rPr>
          <w:rFonts w:ascii="Tahoma" w:hAnsi="Tahoma" w:cs="Tahoma"/>
          <w:sz w:val="18"/>
          <w:szCs w:val="18"/>
        </w:rPr>
        <w:t xml:space="preserve"> </w:t>
      </w:r>
      <w:r>
        <w:rPr>
          <w:rFonts w:ascii="Tahoma" w:hAnsi="Tahoma" w:cs="Tahoma"/>
          <w:sz w:val="18"/>
          <w:szCs w:val="18"/>
        </w:rPr>
        <w:t>powinny być</w:t>
      </w:r>
      <w:r w:rsidRPr="001F7F38">
        <w:rPr>
          <w:rFonts w:ascii="Tahoma" w:hAnsi="Tahoma" w:cs="Tahoma"/>
          <w:sz w:val="18"/>
          <w:szCs w:val="18"/>
        </w:rPr>
        <w:t xml:space="preserve"> </w:t>
      </w:r>
      <w:r>
        <w:rPr>
          <w:rFonts w:ascii="Tahoma" w:hAnsi="Tahoma" w:cs="Tahoma"/>
          <w:sz w:val="18"/>
          <w:szCs w:val="18"/>
        </w:rPr>
        <w:t xml:space="preserve">zgodne z załączonym wzorem, </w:t>
      </w:r>
      <w:r w:rsidRPr="003D7A76">
        <w:rPr>
          <w:rFonts w:ascii="Tahoma" w:hAnsi="Tahoma" w:cs="Tahoma"/>
          <w:sz w:val="18"/>
          <w:szCs w:val="18"/>
        </w:rPr>
        <w:t>tj. zał. nr 1 do wzoru umowy.</w:t>
      </w:r>
    </w:p>
    <w:p w:rsidR="00DF657F" w:rsidRPr="00D3621C" w:rsidRDefault="00DF657F" w:rsidP="00953AD1">
      <w:pPr>
        <w:pStyle w:val="Akapitzlist"/>
        <w:numPr>
          <w:ilvl w:val="1"/>
          <w:numId w:val="69"/>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DF657F" w:rsidRPr="00D3621C" w:rsidRDefault="00DF657F" w:rsidP="00953AD1">
      <w:pPr>
        <w:pStyle w:val="Akapitzlist"/>
        <w:numPr>
          <w:ilvl w:val="2"/>
          <w:numId w:val="69"/>
        </w:numPr>
        <w:spacing w:after="0" w:line="240" w:lineRule="auto"/>
        <w:jc w:val="both"/>
        <w:rPr>
          <w:rFonts w:ascii="Tahoma" w:hAnsi="Tahoma" w:cs="Tahoma"/>
          <w:sz w:val="18"/>
          <w:szCs w:val="18"/>
        </w:rPr>
      </w:pPr>
      <w:r>
        <w:rPr>
          <w:rFonts w:ascii="Tahoma" w:hAnsi="Tahoma" w:cs="Tahoma"/>
          <w:sz w:val="18"/>
          <w:szCs w:val="18"/>
        </w:rPr>
        <w:t>30 dni od daty obustronnie podpisanego protokołu odbioru końcowego.</w:t>
      </w:r>
    </w:p>
    <w:p w:rsidR="00DF657F" w:rsidRPr="00A85EB7" w:rsidRDefault="00DF657F" w:rsidP="00953AD1">
      <w:pPr>
        <w:pStyle w:val="Akapitzlist"/>
        <w:numPr>
          <w:ilvl w:val="1"/>
          <w:numId w:val="69"/>
        </w:numPr>
        <w:spacing w:after="0" w:line="240" w:lineRule="auto"/>
        <w:jc w:val="both"/>
        <w:rPr>
          <w:rFonts w:ascii="Tahoma" w:hAnsi="Tahoma" w:cs="Tahoma"/>
          <w:sz w:val="18"/>
          <w:szCs w:val="18"/>
        </w:rPr>
      </w:pPr>
      <w:r w:rsidRPr="00D3621C">
        <w:rPr>
          <w:rFonts w:ascii="Tahoma" w:hAnsi="Tahoma" w:cs="Tahoma"/>
          <w:sz w:val="18"/>
          <w:szCs w:val="18"/>
        </w:rPr>
        <w:t xml:space="preserve">Zamawiający zwraca zabezpieczenie wniesione w pieniądzu wraz z odsetkami wynikającymi z umowy rachunku bankowego, na którym </w:t>
      </w:r>
      <w:r w:rsidRPr="00A85EB7">
        <w:rPr>
          <w:rFonts w:ascii="Tahoma" w:hAnsi="Tahoma" w:cs="Tahoma"/>
          <w:sz w:val="18"/>
          <w:szCs w:val="18"/>
        </w:rPr>
        <w:t>było przechowywane, pomniejszone o koszt prowadzenia tego rachunku oraz prowizji bankowej za przelew pieniędzy na rachunek bankowy Wykonawcy.</w:t>
      </w:r>
    </w:p>
    <w:p w:rsidR="00DF657F" w:rsidRPr="009525BF" w:rsidRDefault="00DF657F" w:rsidP="00953AD1">
      <w:pPr>
        <w:pStyle w:val="Akapitzlist"/>
        <w:spacing w:after="0" w:line="240" w:lineRule="auto"/>
        <w:ind w:left="0"/>
        <w:jc w:val="both"/>
        <w:rPr>
          <w:rFonts w:ascii="Tahoma" w:hAnsi="Tahoma" w:cs="Tahoma"/>
          <w:iCs/>
          <w:sz w:val="18"/>
          <w:szCs w:val="18"/>
        </w:rPr>
      </w:pPr>
    </w:p>
    <w:p w:rsidR="00DF657F" w:rsidRPr="00922BC4" w:rsidRDefault="00DF657F" w:rsidP="00953AD1">
      <w:pPr>
        <w:pStyle w:val="Heading2"/>
        <w:numPr>
          <w:ilvl w:val="0"/>
          <w:numId w:val="69"/>
        </w:numPr>
        <w:spacing w:line="276" w:lineRule="auto"/>
        <w:jc w:val="left"/>
        <w:rPr>
          <w:rFonts w:ascii="Tahoma" w:hAnsi="Tahoma" w:cs="Tahoma"/>
          <w:b/>
          <w:sz w:val="18"/>
          <w:szCs w:val="18"/>
          <w:highlight w:val="lightGray"/>
        </w:rPr>
      </w:pPr>
      <w:bookmarkStart w:id="83" w:name="_Toc459195138"/>
      <w:r w:rsidRPr="00922BC4">
        <w:rPr>
          <w:rFonts w:ascii="Tahoma" w:hAnsi="Tahoma" w:cs="Tahoma"/>
          <w:b/>
          <w:sz w:val="18"/>
          <w:szCs w:val="18"/>
          <w:highlight w:val="lightGray"/>
        </w:rPr>
        <w:t>Wadium</w:t>
      </w:r>
      <w:bookmarkEnd w:id="83"/>
    </w:p>
    <w:p w:rsidR="00DF657F" w:rsidRPr="00A86940" w:rsidRDefault="00DF657F" w:rsidP="00953AD1">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19.1.   </w:t>
      </w:r>
    </w:p>
    <w:p w:rsidR="00DF657F" w:rsidRPr="00A85EB7" w:rsidRDefault="00DF657F" w:rsidP="00953AD1">
      <w:pPr>
        <w:pStyle w:val="Akapitzlist"/>
        <w:numPr>
          <w:ilvl w:val="1"/>
          <w:numId w:val="69"/>
        </w:numPr>
        <w:spacing w:after="0" w:line="240" w:lineRule="auto"/>
        <w:jc w:val="both"/>
        <w:rPr>
          <w:rFonts w:ascii="Tahoma" w:hAnsi="Tahoma" w:cs="Tahoma"/>
          <w:b/>
          <w:sz w:val="18"/>
          <w:szCs w:val="18"/>
        </w:rPr>
      </w:pPr>
      <w:r w:rsidRPr="00A85EB7">
        <w:rPr>
          <w:rFonts w:ascii="Tahoma" w:hAnsi="Tahoma" w:cs="Tahoma"/>
          <w:sz w:val="18"/>
          <w:szCs w:val="18"/>
        </w:rPr>
        <w:t xml:space="preserve">Wykonawca przystępujący do przetargu jest obowiązany, przed upływem terminu składania ofert, wnieść wadium na cały okres związania ofertą, w wysokości: </w:t>
      </w:r>
      <w:r w:rsidRPr="00765B61">
        <w:rPr>
          <w:rFonts w:ascii="Tahoma" w:hAnsi="Tahoma" w:cs="Tahoma"/>
          <w:b/>
          <w:sz w:val="18"/>
          <w:szCs w:val="18"/>
        </w:rPr>
        <w:t>1</w:t>
      </w:r>
      <w:r>
        <w:rPr>
          <w:rFonts w:ascii="Tahoma" w:hAnsi="Tahoma" w:cs="Tahoma"/>
          <w:b/>
          <w:sz w:val="18"/>
          <w:szCs w:val="18"/>
        </w:rPr>
        <w:t>1</w:t>
      </w:r>
      <w:r w:rsidRPr="00A85EB7">
        <w:rPr>
          <w:rFonts w:ascii="Tahoma" w:hAnsi="Tahoma" w:cs="Tahoma"/>
          <w:b/>
          <w:sz w:val="18"/>
          <w:szCs w:val="18"/>
        </w:rPr>
        <w:t xml:space="preserve">.000,00 zł (słownie złotych: </w:t>
      </w:r>
      <w:r>
        <w:rPr>
          <w:rFonts w:ascii="Tahoma" w:hAnsi="Tahoma" w:cs="Tahoma"/>
          <w:b/>
          <w:sz w:val="18"/>
          <w:szCs w:val="18"/>
        </w:rPr>
        <w:t xml:space="preserve">jedenaście </w:t>
      </w:r>
      <w:r w:rsidRPr="00A85EB7">
        <w:rPr>
          <w:rFonts w:ascii="Tahoma" w:hAnsi="Tahoma" w:cs="Tahoma"/>
          <w:b/>
          <w:sz w:val="18"/>
          <w:szCs w:val="18"/>
        </w:rPr>
        <w:t>tysięcy złotych).</w:t>
      </w:r>
    </w:p>
    <w:p w:rsidR="00DF657F"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r>
        <w:rPr>
          <w:rFonts w:ascii="Tahoma" w:hAnsi="Tahoma" w:cs="Tahoma"/>
          <w:sz w:val="18"/>
          <w:szCs w:val="18"/>
        </w:rPr>
        <w:t xml:space="preserve"> </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gwarancjach bankowych;</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gwarancjach ubezpieczeniowych;</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DF657F" w:rsidRPr="00A86940" w:rsidRDefault="00DF657F" w:rsidP="00953AD1">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DF657F" w:rsidRPr="00984183" w:rsidRDefault="00DF657F" w:rsidP="00953AD1">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DF657F" w:rsidRPr="00984183"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DF657F" w:rsidRPr="00A86940" w:rsidRDefault="00DF657F" w:rsidP="00953AD1">
      <w:pPr>
        <w:pStyle w:val="Akapitzlist"/>
        <w:numPr>
          <w:ilvl w:val="2"/>
          <w:numId w:val="69"/>
        </w:numPr>
        <w:spacing w:after="0" w:line="240" w:lineRule="auto"/>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DF657F" w:rsidRDefault="00DF657F" w:rsidP="002F6697">
      <w:pPr>
        <w:pStyle w:val="ListParagraph"/>
        <w:spacing w:after="0" w:line="240" w:lineRule="auto"/>
        <w:jc w:val="both"/>
        <w:rPr>
          <w:rFonts w:ascii="Tahoma" w:hAnsi="Tahoma" w:cs="Tahoma"/>
          <w:sz w:val="18"/>
          <w:szCs w:val="18"/>
        </w:rPr>
      </w:pPr>
    </w:p>
    <w:p w:rsidR="00DF657F" w:rsidRPr="00922BC4" w:rsidRDefault="00DF657F" w:rsidP="00491FC4">
      <w:pPr>
        <w:pStyle w:val="Heading2"/>
        <w:numPr>
          <w:ilvl w:val="0"/>
          <w:numId w:val="69"/>
        </w:numPr>
        <w:spacing w:line="276" w:lineRule="auto"/>
        <w:jc w:val="left"/>
        <w:rPr>
          <w:rFonts w:ascii="Tahoma" w:hAnsi="Tahoma" w:cs="Tahoma"/>
          <w:b/>
          <w:sz w:val="18"/>
          <w:szCs w:val="18"/>
          <w:highlight w:val="lightGray"/>
        </w:rPr>
      </w:pPr>
      <w:r w:rsidRPr="00922BC4">
        <w:rPr>
          <w:rFonts w:ascii="Tahoma" w:hAnsi="Tahoma" w:cs="Tahoma"/>
          <w:b/>
          <w:sz w:val="18"/>
          <w:szCs w:val="18"/>
          <w:highlight w:val="lightGray"/>
        </w:rPr>
        <w:t xml:space="preserve">Pouczenie o środkach ochrony prawnej </w:t>
      </w:r>
    </w:p>
    <w:p w:rsidR="00DF657F" w:rsidRPr="00A86940" w:rsidRDefault="00DF657F"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20.1.    </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 xml:space="preserve">Na czynności, o których mowa w pkt </w:t>
      </w:r>
      <w:r>
        <w:rPr>
          <w:rFonts w:ascii="Tahoma" w:hAnsi="Tahoma" w:cs="Tahoma"/>
          <w:sz w:val="18"/>
          <w:szCs w:val="18"/>
        </w:rPr>
        <w:t>18</w:t>
      </w:r>
      <w:r w:rsidRPr="00A86940">
        <w:rPr>
          <w:rFonts w:ascii="Tahoma" w:hAnsi="Tahoma" w:cs="Tahoma"/>
          <w:sz w:val="18"/>
          <w:szCs w:val="18"/>
        </w:rPr>
        <w:t>.8 nie przysługuje odwołanie, z zastrzeżeniem art. 180 ust. 2. ustawy Pzp.</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Pr>
          <w:rFonts w:ascii="Tahoma" w:hAnsi="Tahoma" w:cs="Tahoma"/>
          <w:sz w:val="18"/>
          <w:szCs w:val="18"/>
        </w:rPr>
        <w:t>18</w:t>
      </w:r>
      <w:r w:rsidRPr="00A86940">
        <w:rPr>
          <w:rFonts w:ascii="Tahoma" w:hAnsi="Tahoma" w:cs="Tahoma"/>
          <w:sz w:val="18"/>
          <w:szCs w:val="18"/>
        </w:rPr>
        <w:t xml:space="preserve">.10 i </w:t>
      </w:r>
      <w:r>
        <w:rPr>
          <w:rFonts w:ascii="Tahoma" w:hAnsi="Tahoma" w:cs="Tahoma"/>
          <w:sz w:val="18"/>
          <w:szCs w:val="18"/>
        </w:rPr>
        <w:t>18</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DF657F" w:rsidRPr="00A86940" w:rsidRDefault="00DF657F" w:rsidP="002F6697">
      <w:pPr>
        <w:pStyle w:val="Akapitzlist"/>
        <w:numPr>
          <w:ilvl w:val="1"/>
          <w:numId w:val="69"/>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DF657F" w:rsidRPr="00984183" w:rsidRDefault="00DF657F" w:rsidP="002F6697">
      <w:pPr>
        <w:ind w:left="708" w:hanging="708"/>
        <w:jc w:val="both"/>
        <w:rPr>
          <w:rFonts w:ascii="Tahoma" w:hAnsi="Tahoma" w:cs="Tahoma"/>
          <w:iCs/>
          <w:sz w:val="18"/>
          <w:szCs w:val="18"/>
        </w:rPr>
      </w:pPr>
    </w:p>
    <w:p w:rsidR="00DF657F" w:rsidRPr="00922BC4" w:rsidRDefault="00DF657F" w:rsidP="00EF2DB9">
      <w:pPr>
        <w:pStyle w:val="Heading2"/>
        <w:numPr>
          <w:ilvl w:val="0"/>
          <w:numId w:val="69"/>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Ochrona danych osobowych, inne informacje</w:t>
      </w:r>
    </w:p>
    <w:p w:rsidR="00DF657F" w:rsidRPr="007A499C" w:rsidRDefault="00DF657F"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21.1.   </w:t>
      </w:r>
    </w:p>
    <w:p w:rsidR="00DF657F" w:rsidRPr="007A499C" w:rsidRDefault="00DF657F" w:rsidP="002F6697">
      <w:pPr>
        <w:pStyle w:val="Akapitzlist"/>
        <w:numPr>
          <w:ilvl w:val="1"/>
          <w:numId w:val="69"/>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DF657F" w:rsidRDefault="00DF657F" w:rsidP="002F6697">
      <w:pPr>
        <w:pStyle w:val="Akapitzlist"/>
        <w:numPr>
          <w:ilvl w:val="1"/>
          <w:numId w:val="69"/>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DF657F" w:rsidRPr="00357491" w:rsidRDefault="00DF657F" w:rsidP="002F6697">
      <w:pPr>
        <w:pStyle w:val="BodyText"/>
        <w:numPr>
          <w:ilvl w:val="1"/>
          <w:numId w:val="69"/>
        </w:numPr>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DF657F" w:rsidRPr="00357491" w:rsidRDefault="00DF657F" w:rsidP="002F6697">
      <w:pPr>
        <w:pStyle w:val="BodyText"/>
        <w:numPr>
          <w:ilvl w:val="2"/>
          <w:numId w:val="69"/>
        </w:numPr>
        <w:jc w:val="both"/>
        <w:rPr>
          <w:rFonts w:ascii="Tahoma" w:hAnsi="Tahoma" w:cs="Tahoma"/>
          <w:sz w:val="18"/>
          <w:szCs w:val="18"/>
        </w:rPr>
      </w:pPr>
      <w:r w:rsidRPr="00357491">
        <w:rPr>
          <w:rFonts w:ascii="Tahoma" w:hAnsi="Tahoma" w:cs="Tahoma"/>
          <w:sz w:val="18"/>
          <w:szCs w:val="18"/>
        </w:rPr>
        <w:t>zatrudniał średniorocznie mniej niż 50 pracowników oraz</w:t>
      </w:r>
    </w:p>
    <w:p w:rsidR="00DF657F" w:rsidRPr="00357491" w:rsidRDefault="00DF657F" w:rsidP="002F6697">
      <w:pPr>
        <w:pStyle w:val="BodyText"/>
        <w:numPr>
          <w:ilvl w:val="2"/>
          <w:numId w:val="69"/>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DF657F" w:rsidRPr="00357491" w:rsidRDefault="00DF657F" w:rsidP="002F6697">
      <w:pPr>
        <w:pStyle w:val="BodyText"/>
        <w:numPr>
          <w:ilvl w:val="1"/>
          <w:numId w:val="69"/>
        </w:numPr>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DF657F" w:rsidRPr="00357491" w:rsidRDefault="00DF657F" w:rsidP="002F6697">
      <w:pPr>
        <w:pStyle w:val="BodyText"/>
        <w:numPr>
          <w:ilvl w:val="2"/>
          <w:numId w:val="69"/>
        </w:numPr>
        <w:jc w:val="both"/>
        <w:rPr>
          <w:rFonts w:ascii="Tahoma" w:hAnsi="Tahoma" w:cs="Tahoma"/>
          <w:sz w:val="18"/>
          <w:szCs w:val="18"/>
        </w:rPr>
      </w:pPr>
      <w:r w:rsidRPr="00357491">
        <w:rPr>
          <w:rFonts w:ascii="Tahoma" w:hAnsi="Tahoma" w:cs="Tahoma"/>
          <w:sz w:val="18"/>
          <w:szCs w:val="18"/>
        </w:rPr>
        <w:t>zatrudniał średniorocznie mniej niż 250 pracowników oraz</w:t>
      </w:r>
    </w:p>
    <w:p w:rsidR="00DF657F" w:rsidRPr="00357491" w:rsidRDefault="00DF657F" w:rsidP="002F6697">
      <w:pPr>
        <w:pStyle w:val="BodyText"/>
        <w:numPr>
          <w:ilvl w:val="2"/>
          <w:numId w:val="69"/>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DF657F" w:rsidRPr="00357491" w:rsidRDefault="00DF657F" w:rsidP="002F6697">
      <w:pPr>
        <w:pStyle w:val="BodyText"/>
        <w:numPr>
          <w:ilvl w:val="1"/>
          <w:numId w:val="69"/>
        </w:numPr>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DF657F" w:rsidRPr="00357491" w:rsidRDefault="00DF657F" w:rsidP="002F6697">
      <w:pPr>
        <w:pStyle w:val="BodyText"/>
        <w:numPr>
          <w:ilvl w:val="1"/>
          <w:numId w:val="69"/>
        </w:numPr>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DF657F" w:rsidRPr="00357491" w:rsidRDefault="00DF657F" w:rsidP="002F6697">
      <w:pPr>
        <w:pStyle w:val="BodyText"/>
        <w:numPr>
          <w:ilvl w:val="1"/>
          <w:numId w:val="69"/>
        </w:numPr>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DF657F" w:rsidRPr="00357491" w:rsidRDefault="00DF657F" w:rsidP="002F6697">
      <w:pPr>
        <w:pStyle w:val="BodyText"/>
        <w:numPr>
          <w:ilvl w:val="1"/>
          <w:numId w:val="69"/>
        </w:numPr>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DF657F" w:rsidRPr="003D0458" w:rsidRDefault="00DF657F" w:rsidP="00023FBD">
      <w:pPr>
        <w:ind w:left="708" w:hanging="708"/>
        <w:jc w:val="both"/>
        <w:rPr>
          <w:rStyle w:val="tekstdokbold"/>
          <w:rFonts w:ascii="Tahoma" w:hAnsi="Tahoma" w:cs="Tahoma"/>
          <w:sz w:val="18"/>
          <w:szCs w:val="18"/>
        </w:rPr>
      </w:pPr>
      <w:r w:rsidRPr="003D0458">
        <w:rPr>
          <w:rStyle w:val="tekstdokbold"/>
          <w:rFonts w:ascii="Tahoma" w:hAnsi="Tahoma" w:cs="Tahoma"/>
          <w:sz w:val="18"/>
          <w:szCs w:val="18"/>
        </w:rPr>
        <w:tab/>
      </w:r>
    </w:p>
    <w:p w:rsidR="00DF657F" w:rsidRPr="003D0458" w:rsidRDefault="00DF657F" w:rsidP="00EF2DB9">
      <w:pPr>
        <w:pStyle w:val="Heading2"/>
        <w:numPr>
          <w:ilvl w:val="0"/>
          <w:numId w:val="69"/>
        </w:numPr>
        <w:spacing w:line="276" w:lineRule="auto"/>
        <w:ind w:left="652" w:hanging="652"/>
        <w:jc w:val="left"/>
        <w:rPr>
          <w:rFonts w:ascii="Tahoma" w:hAnsi="Tahoma" w:cs="Tahoma"/>
          <w:b/>
          <w:sz w:val="18"/>
          <w:szCs w:val="18"/>
          <w:highlight w:val="lightGray"/>
        </w:rPr>
      </w:pPr>
      <w:bookmarkStart w:id="84" w:name="_Toc459195136"/>
      <w:bookmarkStart w:id="85" w:name="_Toc459703884"/>
      <w:bookmarkStart w:id="86" w:name="_Toc461011554"/>
      <w:bookmarkStart w:id="87" w:name="_Toc464472191"/>
      <w:bookmarkStart w:id="88" w:name="_Toc467245509"/>
      <w:r w:rsidRPr="003D0458">
        <w:rPr>
          <w:rFonts w:ascii="Tahoma" w:hAnsi="Tahoma" w:cs="Tahoma"/>
          <w:b/>
          <w:sz w:val="18"/>
          <w:szCs w:val="18"/>
          <w:highlight w:val="lightGray"/>
        </w:rPr>
        <w:t>Udzielenie zamówienia</w:t>
      </w:r>
      <w:bookmarkEnd w:id="84"/>
      <w:bookmarkEnd w:id="85"/>
      <w:bookmarkEnd w:id="86"/>
      <w:bookmarkEnd w:id="87"/>
      <w:bookmarkEnd w:id="88"/>
      <w:r w:rsidRPr="003D0458">
        <w:rPr>
          <w:rFonts w:ascii="Tahoma" w:hAnsi="Tahoma" w:cs="Tahoma"/>
          <w:b/>
          <w:sz w:val="18"/>
          <w:szCs w:val="18"/>
          <w:highlight w:val="lightGray"/>
        </w:rPr>
        <w:t xml:space="preserve"> </w:t>
      </w:r>
    </w:p>
    <w:p w:rsidR="00DF657F" w:rsidRPr="003D0458" w:rsidRDefault="00DF657F" w:rsidP="005F71D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22.1.    </w:t>
      </w:r>
    </w:p>
    <w:p w:rsidR="00DF657F" w:rsidRPr="003D0458" w:rsidRDefault="00DF657F" w:rsidP="00D36A3B">
      <w:pPr>
        <w:pStyle w:val="ListParagraph"/>
        <w:numPr>
          <w:ilvl w:val="1"/>
          <w:numId w:val="69"/>
        </w:numPr>
        <w:spacing w:after="0" w:line="240" w:lineRule="auto"/>
        <w:jc w:val="both"/>
        <w:rPr>
          <w:rFonts w:ascii="Tahoma" w:hAnsi="Tahoma" w:cs="Tahoma"/>
          <w:sz w:val="18"/>
          <w:szCs w:val="18"/>
        </w:rPr>
      </w:pPr>
      <w:r w:rsidRPr="003D0458">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DF657F" w:rsidRPr="003D0458" w:rsidRDefault="00DF657F" w:rsidP="00F958F9">
      <w:pPr>
        <w:pStyle w:val="ListParagraph"/>
        <w:numPr>
          <w:ilvl w:val="1"/>
          <w:numId w:val="41"/>
        </w:numPr>
        <w:spacing w:after="0" w:line="240" w:lineRule="auto"/>
        <w:jc w:val="both"/>
        <w:rPr>
          <w:rFonts w:ascii="Tahoma" w:hAnsi="Tahoma" w:cs="Tahoma"/>
          <w:sz w:val="18"/>
          <w:szCs w:val="18"/>
        </w:rPr>
      </w:pPr>
      <w:r w:rsidRPr="003D0458">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DF657F" w:rsidRPr="003D0458" w:rsidRDefault="00DF657F" w:rsidP="00F958F9">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22.3.    </w:t>
      </w:r>
      <w:r w:rsidRPr="003D0458">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DF657F" w:rsidRPr="003D0458" w:rsidRDefault="00DF657F" w:rsidP="00F958F9">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22.4.     </w:t>
      </w:r>
      <w:r w:rsidRPr="003D0458">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DF657F" w:rsidRPr="003D0458" w:rsidRDefault="00DF657F" w:rsidP="00E66A58">
      <w:pPr>
        <w:jc w:val="both"/>
        <w:rPr>
          <w:rFonts w:ascii="Tahoma" w:hAnsi="Tahoma" w:cs="Tahoma"/>
          <w:spacing w:val="4"/>
          <w:sz w:val="18"/>
          <w:szCs w:val="18"/>
        </w:rPr>
      </w:pPr>
    </w:p>
    <w:p w:rsidR="00DF657F" w:rsidRPr="003D0458" w:rsidRDefault="00DF657F" w:rsidP="00023FBD">
      <w:pPr>
        <w:ind w:left="708" w:hanging="708"/>
        <w:jc w:val="center"/>
        <w:rPr>
          <w:rFonts w:ascii="Tahoma" w:hAnsi="Tahoma" w:cs="Tahoma"/>
          <w:b/>
          <w:sz w:val="18"/>
          <w:szCs w:val="18"/>
        </w:rPr>
      </w:pPr>
    </w:p>
    <w:p w:rsidR="00DF657F" w:rsidRPr="003D0458" w:rsidRDefault="00DF657F" w:rsidP="00023FBD">
      <w:pPr>
        <w:ind w:left="708" w:hanging="708"/>
        <w:jc w:val="center"/>
        <w:rPr>
          <w:rFonts w:ascii="Tahoma" w:hAnsi="Tahoma" w:cs="Tahoma"/>
          <w:b/>
          <w:sz w:val="18"/>
          <w:szCs w:val="18"/>
        </w:rPr>
      </w:pPr>
      <w:r w:rsidRPr="003D0458">
        <w:rPr>
          <w:rFonts w:ascii="Tahoma" w:hAnsi="Tahoma" w:cs="Tahoma"/>
          <w:b/>
          <w:sz w:val="18"/>
          <w:szCs w:val="18"/>
        </w:rPr>
        <w:br w:type="column"/>
      </w: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Default="00DF657F" w:rsidP="00023FBD">
      <w:pPr>
        <w:ind w:left="708" w:hanging="708"/>
        <w:jc w:val="center"/>
        <w:rPr>
          <w:rFonts w:ascii="Tahoma" w:hAnsi="Tahoma" w:cs="Tahoma"/>
          <w:b/>
        </w:rPr>
      </w:pPr>
    </w:p>
    <w:p w:rsidR="00DF657F" w:rsidRPr="00984183" w:rsidRDefault="00DF657F" w:rsidP="00023FBD">
      <w:pPr>
        <w:ind w:left="708" w:hanging="708"/>
        <w:jc w:val="center"/>
        <w:rPr>
          <w:rFonts w:ascii="Tahoma" w:hAnsi="Tahoma" w:cs="Tahoma"/>
          <w:b/>
        </w:rPr>
      </w:pPr>
    </w:p>
    <w:p w:rsidR="00DF657F" w:rsidRPr="00614A59" w:rsidRDefault="00DF657F" w:rsidP="00767A4E">
      <w:pPr>
        <w:pStyle w:val="Heading1"/>
        <w:jc w:val="center"/>
        <w:rPr>
          <w:rFonts w:ascii="Tahoma" w:hAnsi="Tahoma" w:cs="Tahoma"/>
        </w:rPr>
      </w:pPr>
      <w:bookmarkStart w:id="89" w:name="_Toc467245512"/>
      <w:r w:rsidRPr="00614A59">
        <w:rPr>
          <w:rFonts w:ascii="Tahoma" w:hAnsi="Tahoma" w:cs="Tahoma"/>
        </w:rPr>
        <w:t xml:space="preserve">ROZDZIAŁ II </w:t>
      </w:r>
    </w:p>
    <w:p w:rsidR="00DF657F" w:rsidRPr="00984183" w:rsidRDefault="00DF657F" w:rsidP="00767A4E">
      <w:pPr>
        <w:pStyle w:val="Heading1"/>
        <w:jc w:val="center"/>
        <w:rPr>
          <w:rFonts w:ascii="Tahoma" w:hAnsi="Tahoma" w:cs="Tahoma"/>
        </w:rPr>
      </w:pPr>
      <w:r w:rsidRPr="00984183">
        <w:rPr>
          <w:rFonts w:ascii="Tahoma" w:hAnsi="Tahoma" w:cs="Tahoma"/>
          <w:sz w:val="28"/>
        </w:rPr>
        <w:t>Załączniki - Wzory</w:t>
      </w:r>
      <w:bookmarkEnd w:id="89"/>
    </w:p>
    <w:p w:rsidR="00DF657F" w:rsidRPr="00984183" w:rsidRDefault="00DF657F" w:rsidP="00494475">
      <w:pPr>
        <w:jc w:val="both"/>
        <w:rPr>
          <w:rFonts w:ascii="Tahoma" w:hAnsi="Tahoma" w:cs="Tahoma"/>
          <w:b/>
          <w:sz w:val="20"/>
          <w:szCs w:val="20"/>
          <w:u w:val="single"/>
        </w:rPr>
      </w:pPr>
    </w:p>
    <w:p w:rsidR="00DF657F" w:rsidRPr="000A4D2B" w:rsidRDefault="00DF657F" w:rsidP="00B96A33">
      <w:pPr>
        <w:pStyle w:val="Heading2"/>
        <w:jc w:val="right"/>
        <w:rPr>
          <w:rFonts w:ascii="Tahoma" w:hAnsi="Tahoma" w:cs="Tahoma"/>
          <w:b/>
          <w:sz w:val="20"/>
        </w:rPr>
      </w:pPr>
      <w:r w:rsidRPr="00984183">
        <w:rPr>
          <w:rFonts w:ascii="Tahoma" w:hAnsi="Tahoma" w:cs="Tahoma"/>
          <w:b/>
          <w:sz w:val="20"/>
          <w:u w:val="single"/>
        </w:rPr>
        <w:br w:type="column"/>
      </w:r>
      <w:bookmarkStart w:id="90" w:name="_Toc467245513"/>
      <w:r w:rsidRPr="000A4D2B">
        <w:rPr>
          <w:rFonts w:ascii="Tahoma" w:hAnsi="Tahoma" w:cs="Tahoma"/>
          <w:b/>
          <w:sz w:val="20"/>
        </w:rPr>
        <w:t>Załącznik nr 1</w:t>
      </w:r>
      <w:bookmarkEnd w:id="90"/>
    </w:p>
    <w:p w:rsidR="00DF657F" w:rsidRPr="00E212BB" w:rsidRDefault="00DF657F" w:rsidP="00B96A33">
      <w:pPr>
        <w:pStyle w:val="PlainText"/>
        <w:rPr>
          <w:rFonts w:ascii="Tahoma" w:hAnsi="Tahoma" w:cs="Tahoma"/>
          <w:b/>
          <w:sz w:val="18"/>
          <w:szCs w:val="18"/>
          <w:u w:val="single"/>
        </w:rPr>
      </w:pPr>
      <w:r w:rsidRPr="00E212BB">
        <w:rPr>
          <w:rFonts w:ascii="Tahoma" w:hAnsi="Tahoma" w:cs="Tahoma"/>
          <w:b/>
          <w:sz w:val="18"/>
          <w:szCs w:val="18"/>
          <w:u w:val="single"/>
        </w:rPr>
        <w:t>DOKUMENT SKŁADANY WRAZ Z OFERTĄ</w:t>
      </w:r>
    </w:p>
    <w:p w:rsidR="00DF657F" w:rsidRPr="00E212BB" w:rsidRDefault="00DF657F" w:rsidP="00B96A33">
      <w:pPr>
        <w:jc w:val="right"/>
        <w:rPr>
          <w:rFonts w:ascii="Tahoma" w:hAnsi="Tahoma" w:cs="Tahoma"/>
          <w:b/>
          <w:sz w:val="18"/>
          <w:szCs w:val="18"/>
        </w:rPr>
      </w:pPr>
      <w:r w:rsidRPr="00E212BB">
        <w:rPr>
          <w:rFonts w:ascii="Tahoma" w:hAnsi="Tahoma" w:cs="Tahoma"/>
          <w:b/>
          <w:sz w:val="18"/>
          <w:szCs w:val="18"/>
        </w:rPr>
        <w:t>Zamawiający:</w:t>
      </w:r>
    </w:p>
    <w:p w:rsidR="00DF657F" w:rsidRPr="00E212BB" w:rsidRDefault="00DF657F" w:rsidP="00B96A33">
      <w:pPr>
        <w:jc w:val="right"/>
        <w:rPr>
          <w:rFonts w:ascii="Tahoma" w:hAnsi="Tahoma" w:cs="Tahoma"/>
          <w:sz w:val="18"/>
          <w:szCs w:val="18"/>
        </w:rPr>
      </w:pPr>
      <w:r w:rsidRPr="00E212BB">
        <w:rPr>
          <w:rFonts w:ascii="Tahoma" w:hAnsi="Tahoma" w:cs="Tahoma"/>
          <w:sz w:val="18"/>
          <w:szCs w:val="18"/>
        </w:rPr>
        <w:t>Miasto Stołeczne Warszawa</w:t>
      </w:r>
    </w:p>
    <w:p w:rsidR="00DF657F" w:rsidRPr="00E212BB" w:rsidRDefault="00DF657F" w:rsidP="00B96A33">
      <w:pPr>
        <w:jc w:val="right"/>
        <w:rPr>
          <w:rFonts w:ascii="Tahoma" w:hAnsi="Tahoma" w:cs="Tahoma"/>
          <w:sz w:val="18"/>
          <w:szCs w:val="18"/>
        </w:rPr>
      </w:pPr>
      <w:r w:rsidRPr="00E212BB">
        <w:rPr>
          <w:rFonts w:ascii="Tahoma" w:hAnsi="Tahoma" w:cs="Tahoma"/>
          <w:sz w:val="18"/>
          <w:szCs w:val="18"/>
        </w:rPr>
        <w:t>- Zarząd Dróg Miejskich</w:t>
      </w:r>
    </w:p>
    <w:p w:rsidR="00DF657F" w:rsidRPr="00E212BB" w:rsidRDefault="00DF657F" w:rsidP="00B96A33">
      <w:pPr>
        <w:jc w:val="right"/>
        <w:rPr>
          <w:rFonts w:ascii="Tahoma" w:hAnsi="Tahoma" w:cs="Tahoma"/>
          <w:sz w:val="18"/>
          <w:szCs w:val="18"/>
        </w:rPr>
      </w:pPr>
      <w:r w:rsidRPr="00E212BB">
        <w:rPr>
          <w:rFonts w:ascii="Tahoma" w:hAnsi="Tahoma" w:cs="Tahoma"/>
          <w:sz w:val="18"/>
          <w:szCs w:val="18"/>
        </w:rPr>
        <w:t>00-801 Warszawa</w:t>
      </w:r>
    </w:p>
    <w:p w:rsidR="00DF657F" w:rsidRPr="00E212BB" w:rsidRDefault="00DF657F" w:rsidP="00B96A33">
      <w:pPr>
        <w:jc w:val="right"/>
        <w:rPr>
          <w:rFonts w:ascii="Tahoma" w:hAnsi="Tahoma" w:cs="Tahoma"/>
          <w:sz w:val="18"/>
          <w:szCs w:val="18"/>
        </w:rPr>
      </w:pPr>
      <w:r w:rsidRPr="00E212BB">
        <w:rPr>
          <w:rFonts w:ascii="Tahoma" w:hAnsi="Tahoma" w:cs="Tahoma"/>
          <w:sz w:val="18"/>
          <w:szCs w:val="18"/>
        </w:rPr>
        <w:t>ul. Chmielna 120</w:t>
      </w:r>
    </w:p>
    <w:p w:rsidR="00DF657F" w:rsidRPr="00E212BB" w:rsidRDefault="00DF657F" w:rsidP="00B96A33">
      <w:pPr>
        <w:rPr>
          <w:rFonts w:ascii="Tahoma" w:hAnsi="Tahoma" w:cs="Tahoma"/>
          <w:b/>
          <w:sz w:val="18"/>
          <w:szCs w:val="18"/>
        </w:rPr>
      </w:pPr>
      <w:r w:rsidRPr="00E212BB">
        <w:rPr>
          <w:rFonts w:ascii="Tahoma" w:hAnsi="Tahoma" w:cs="Tahoma"/>
          <w:b/>
          <w:sz w:val="18"/>
          <w:szCs w:val="18"/>
        </w:rPr>
        <w:t>Wykonawca:</w:t>
      </w:r>
    </w:p>
    <w:p w:rsidR="00DF657F" w:rsidRPr="00E212BB" w:rsidRDefault="00DF657F" w:rsidP="00B96A33">
      <w:pPr>
        <w:jc w:val="both"/>
        <w:rPr>
          <w:rFonts w:ascii="Tahoma" w:hAnsi="Tahoma" w:cs="Tahoma"/>
          <w:sz w:val="18"/>
          <w:szCs w:val="18"/>
          <w:highlight w:val="cyan"/>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w:t>
      </w:r>
    </w:p>
    <w:p w:rsidR="00DF657F" w:rsidRPr="00944CC5" w:rsidRDefault="00DF657F"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F657F" w:rsidRPr="00944CC5" w:rsidRDefault="00DF657F" w:rsidP="00B96A33">
      <w:pPr>
        <w:jc w:val="both"/>
        <w:rPr>
          <w:rFonts w:ascii="Tahoma" w:hAnsi="Tahoma" w:cs="Tahoma"/>
          <w:sz w:val="14"/>
          <w:szCs w:val="14"/>
        </w:rPr>
      </w:pPr>
      <w:r w:rsidRPr="00944CC5">
        <w:rPr>
          <w:rFonts w:ascii="Tahoma" w:hAnsi="Tahoma" w:cs="Tahoma"/>
          <w:sz w:val="14"/>
          <w:szCs w:val="14"/>
        </w:rPr>
        <w:t>NIP/PESEL, KRS/CEiDG)</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reprezentowany przez:</w:t>
      </w:r>
    </w:p>
    <w:p w:rsidR="00DF657F" w:rsidRPr="00E212BB" w:rsidRDefault="00DF657F" w:rsidP="00B96A33">
      <w:pPr>
        <w:jc w:val="both"/>
        <w:rPr>
          <w:rFonts w:ascii="Tahoma" w:hAnsi="Tahoma" w:cs="Tahoma"/>
          <w:sz w:val="18"/>
          <w:szCs w:val="18"/>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w:t>
      </w:r>
    </w:p>
    <w:p w:rsidR="00DF657F" w:rsidRPr="00944CC5" w:rsidRDefault="00DF657F"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rsidR="00DF657F" w:rsidRPr="00E212BB" w:rsidRDefault="00DF657F" w:rsidP="00B96A33">
      <w:pPr>
        <w:rPr>
          <w:rFonts w:ascii="Tahoma" w:hAnsi="Tahoma" w:cs="Tahoma"/>
          <w:i/>
          <w:sz w:val="18"/>
          <w:szCs w:val="18"/>
        </w:rPr>
      </w:pPr>
    </w:p>
    <w:p w:rsidR="00DF657F" w:rsidRPr="00E212BB" w:rsidRDefault="00DF657F" w:rsidP="00B96A33">
      <w:pPr>
        <w:rPr>
          <w:rFonts w:ascii="Tahoma" w:hAnsi="Tahoma" w:cs="Tahoma"/>
          <w:b/>
          <w:sz w:val="18"/>
          <w:szCs w:val="18"/>
        </w:rPr>
      </w:pPr>
    </w:p>
    <w:p w:rsidR="00DF657F" w:rsidRPr="00E212BB" w:rsidRDefault="00DF657F"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DF657F" w:rsidRPr="00E212BB" w:rsidRDefault="00DF657F" w:rsidP="00B96A33">
      <w:pPr>
        <w:jc w:val="center"/>
        <w:rPr>
          <w:rFonts w:ascii="Tahoma" w:hAnsi="Tahoma" w:cs="Tahoma"/>
          <w:b/>
          <w:sz w:val="18"/>
          <w:szCs w:val="18"/>
          <w:u w:val="single"/>
        </w:rPr>
      </w:pPr>
    </w:p>
    <w:p w:rsidR="00DF657F" w:rsidRPr="00D0774D" w:rsidRDefault="00DF657F" w:rsidP="00D0774D">
      <w:pPr>
        <w:pStyle w:val="BodyText"/>
        <w:jc w:val="both"/>
        <w:rPr>
          <w:rFonts w:ascii="Tahoma" w:hAnsi="Tahoma" w:cs="Tahoma"/>
          <w:sz w:val="18"/>
          <w:szCs w:val="18"/>
        </w:rPr>
      </w:pPr>
      <w:r w:rsidRPr="00D0774D">
        <w:rPr>
          <w:rFonts w:ascii="Tahoma" w:hAnsi="Tahoma" w:cs="Tahoma"/>
          <w:sz w:val="18"/>
          <w:szCs w:val="18"/>
        </w:rPr>
        <w:t>składane na podstawie art. 25a ust. 1 ustawy z dnia 29 stycznia 2004 r. Prawo zamówień publicznych (dalej jako: ustawa Pzp), na potrzeby postępowania o udzielenie zamówienia publicznego pn.</w:t>
      </w:r>
      <w:r w:rsidRPr="00D0774D">
        <w:rPr>
          <w:rFonts w:ascii="Tahoma" w:hAnsi="Tahoma" w:cs="Tahoma"/>
          <w:b/>
          <w:sz w:val="18"/>
          <w:szCs w:val="18"/>
        </w:rPr>
        <w:t xml:space="preserve"> – Opracowanie i realizacja kampanii dotyczącej promocji roweru jako środka transportu w Warszawie, nr postępowania DPZ/</w:t>
      </w:r>
      <w:r>
        <w:rPr>
          <w:rFonts w:ascii="Tahoma" w:hAnsi="Tahoma" w:cs="Tahoma"/>
          <w:b/>
          <w:sz w:val="18"/>
          <w:szCs w:val="18"/>
        </w:rPr>
        <w:t>31</w:t>
      </w:r>
      <w:r w:rsidRPr="00D0774D">
        <w:rPr>
          <w:rFonts w:ascii="Tahoma" w:hAnsi="Tahoma" w:cs="Tahoma"/>
          <w:b/>
          <w:sz w:val="18"/>
          <w:szCs w:val="18"/>
        </w:rPr>
        <w:t>/PN/</w:t>
      </w:r>
      <w:r>
        <w:rPr>
          <w:rFonts w:ascii="Tahoma" w:hAnsi="Tahoma" w:cs="Tahoma"/>
          <w:b/>
          <w:sz w:val="18"/>
          <w:szCs w:val="18"/>
        </w:rPr>
        <w:t>30</w:t>
      </w:r>
      <w:r w:rsidRPr="00D0774D">
        <w:rPr>
          <w:rFonts w:ascii="Tahoma" w:hAnsi="Tahoma" w:cs="Tahoma"/>
          <w:b/>
          <w:sz w:val="18"/>
          <w:szCs w:val="18"/>
        </w:rPr>
        <w:t>/17</w:t>
      </w:r>
      <w:r w:rsidRPr="00D0774D">
        <w:rPr>
          <w:rFonts w:ascii="Tahoma" w:hAnsi="Tahoma" w:cs="Tahoma"/>
          <w:sz w:val="18"/>
          <w:szCs w:val="18"/>
        </w:rPr>
        <w:t>, prowadzonego przez Miasto Stołeczne Warszawa - Zarząd Dróg Miejskich</w:t>
      </w:r>
      <w:r w:rsidRPr="00D0774D">
        <w:rPr>
          <w:rFonts w:ascii="Tahoma" w:hAnsi="Tahoma" w:cs="Tahoma"/>
          <w:i/>
          <w:sz w:val="18"/>
          <w:szCs w:val="18"/>
        </w:rPr>
        <w:t xml:space="preserve">, </w:t>
      </w:r>
      <w:r w:rsidRPr="00D0774D">
        <w:rPr>
          <w:rFonts w:ascii="Tahoma" w:hAnsi="Tahoma" w:cs="Tahoma"/>
          <w:sz w:val="18"/>
          <w:szCs w:val="18"/>
        </w:rPr>
        <w:t>oświadczam, co następuje:</w:t>
      </w:r>
    </w:p>
    <w:p w:rsidR="00DF657F" w:rsidRPr="00E212BB" w:rsidRDefault="00DF657F" w:rsidP="00B96A33">
      <w:pPr>
        <w:jc w:val="both"/>
        <w:rPr>
          <w:rFonts w:ascii="Tahoma" w:hAnsi="Tahoma" w:cs="Tahoma"/>
          <w:sz w:val="18"/>
          <w:szCs w:val="18"/>
        </w:rPr>
      </w:pPr>
    </w:p>
    <w:p w:rsidR="00DF657F" w:rsidRPr="00E212BB" w:rsidRDefault="00DF657F"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F657F" w:rsidRPr="00944CC5" w:rsidRDefault="00DF657F" w:rsidP="00B96A33">
      <w:pPr>
        <w:jc w:val="both"/>
        <w:rPr>
          <w:rFonts w:ascii="Tahoma" w:hAnsi="Tahoma" w:cs="Tahoma"/>
          <w:sz w:val="18"/>
          <w:szCs w:val="18"/>
        </w:rPr>
      </w:pPr>
    </w:p>
    <w:p w:rsidR="00DF657F" w:rsidRDefault="00DF657F" w:rsidP="00634170">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DF657F" w:rsidRPr="00944CC5" w:rsidRDefault="00DF657F" w:rsidP="00634170">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F657F" w:rsidRPr="00E212BB" w:rsidRDefault="00DF657F" w:rsidP="00634170">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F657F" w:rsidRPr="00E212BB" w:rsidRDefault="00DF657F" w:rsidP="00B96A33">
      <w:pPr>
        <w:jc w:val="both"/>
        <w:rPr>
          <w:rFonts w:ascii="Tahoma" w:hAnsi="Tahoma" w:cs="Tahoma"/>
          <w:i/>
          <w:sz w:val="18"/>
          <w:szCs w:val="18"/>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F657F" w:rsidRDefault="00DF657F" w:rsidP="00E761FD">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F657F" w:rsidRDefault="00DF657F" w:rsidP="00E761FD">
      <w:pPr>
        <w:jc w:val="both"/>
        <w:rPr>
          <w:rFonts w:ascii="Tahoma" w:hAnsi="Tahoma" w:cs="Tahoma"/>
          <w:sz w:val="18"/>
          <w:szCs w:val="18"/>
        </w:rPr>
      </w:pPr>
    </w:p>
    <w:p w:rsidR="00DF657F" w:rsidRPr="00E212BB" w:rsidRDefault="00DF657F" w:rsidP="00E761FD">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F657F" w:rsidRPr="00E212BB" w:rsidRDefault="00DF657F" w:rsidP="00E761FD">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DF657F" w:rsidRPr="00944CC5" w:rsidRDefault="00DF657F" w:rsidP="00E761FD">
      <w:pPr>
        <w:ind w:left="3540" w:firstLine="708"/>
        <w:jc w:val="center"/>
        <w:rPr>
          <w:rFonts w:ascii="Tahoma" w:hAnsi="Tahoma" w:cs="Tahoma"/>
          <w:i/>
          <w:sz w:val="14"/>
          <w:szCs w:val="14"/>
        </w:rPr>
      </w:pPr>
      <w:r w:rsidRPr="00944CC5">
        <w:rPr>
          <w:rFonts w:ascii="Tahoma" w:hAnsi="Tahoma" w:cs="Tahoma"/>
          <w:i/>
          <w:sz w:val="14"/>
          <w:szCs w:val="14"/>
        </w:rPr>
        <w:t>(podpis)</w:t>
      </w:r>
    </w:p>
    <w:p w:rsidR="00DF657F" w:rsidRPr="00E212BB" w:rsidRDefault="00DF657F" w:rsidP="00B96A33">
      <w:pPr>
        <w:jc w:val="both"/>
        <w:rPr>
          <w:rFonts w:ascii="Tahoma" w:hAnsi="Tahoma" w:cs="Tahoma"/>
          <w:sz w:val="18"/>
          <w:szCs w:val="18"/>
        </w:rPr>
      </w:pPr>
    </w:p>
    <w:p w:rsidR="00DF657F" w:rsidRPr="00E212BB" w:rsidRDefault="00DF657F" w:rsidP="00B96A33">
      <w:pPr>
        <w:jc w:val="both"/>
        <w:rPr>
          <w:rFonts w:ascii="Tahoma" w:hAnsi="Tahoma" w:cs="Tahoma"/>
          <w:sz w:val="18"/>
          <w:szCs w:val="18"/>
        </w:rPr>
      </w:pPr>
    </w:p>
    <w:p w:rsidR="00DF657F" w:rsidRPr="00E212BB" w:rsidRDefault="00DF657F"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DF657F" w:rsidRPr="00E212BB" w:rsidRDefault="00DF657F" w:rsidP="00B96A33">
      <w:pPr>
        <w:jc w:val="both"/>
        <w:rPr>
          <w:rFonts w:ascii="Tahoma" w:hAnsi="Tahoma" w:cs="Tahoma"/>
          <w:sz w:val="18"/>
          <w:szCs w:val="18"/>
        </w:rPr>
      </w:pPr>
    </w:p>
    <w:p w:rsidR="00DF657F" w:rsidRDefault="00DF657F"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w następującym zakresie:</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w:t>
      </w:r>
    </w:p>
    <w:p w:rsidR="00DF657F" w:rsidRPr="00E212BB" w:rsidRDefault="00DF657F"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DF657F" w:rsidRPr="00E212BB" w:rsidRDefault="00DF657F" w:rsidP="00B96A33">
      <w:pPr>
        <w:jc w:val="both"/>
        <w:rPr>
          <w:rFonts w:ascii="Tahoma" w:hAnsi="Tahoma" w:cs="Tahoma"/>
          <w:sz w:val="18"/>
          <w:szCs w:val="18"/>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DF657F" w:rsidRPr="00944CC5" w:rsidRDefault="00DF657F"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DF657F" w:rsidRDefault="00DF657F" w:rsidP="00CC5A94">
      <w:pPr>
        <w:pStyle w:val="rozdzia"/>
      </w:pPr>
    </w:p>
    <w:p w:rsidR="00DF657F" w:rsidRDefault="00DF657F" w:rsidP="00CC5A94">
      <w:pPr>
        <w:pStyle w:val="rozdzia"/>
      </w:pPr>
    </w:p>
    <w:p w:rsidR="00DF657F" w:rsidRPr="00E212BB" w:rsidRDefault="00DF657F" w:rsidP="00CC5A94">
      <w:pPr>
        <w:pStyle w:val="rozdzia"/>
      </w:pPr>
      <w:r>
        <w:br/>
      </w:r>
      <w:r w:rsidRPr="00E212BB">
        <w:t>UWAGA</w:t>
      </w:r>
    </w:p>
    <w:p w:rsidR="00DF657F" w:rsidRDefault="00DF657F" w:rsidP="00CC5A94">
      <w:pPr>
        <w:pStyle w:val="rozdzia"/>
      </w:pPr>
    </w:p>
    <w:p w:rsidR="00DF657F" w:rsidRPr="00515372" w:rsidRDefault="00DF657F" w:rsidP="00CC5A94">
      <w:pPr>
        <w:pStyle w:val="rozdzia"/>
      </w:pPr>
      <w:r w:rsidRPr="00515372">
        <w:t>W przypadku Wykonawców wspólnie ubiegających się o udzielenie zamówienia wymóg</w:t>
      </w:r>
      <w:r>
        <w:t xml:space="preserve"> </w:t>
      </w:r>
      <w:r w:rsidRPr="00515372">
        <w:t>złożenia niniejszego oświadczenia dotyczy każdego z Wykonawców.</w:t>
      </w:r>
    </w:p>
    <w:p w:rsidR="00DF657F" w:rsidRPr="00515372" w:rsidRDefault="00DF657F" w:rsidP="00515372">
      <w:pPr>
        <w:pStyle w:val="PlainTex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DF657F" w:rsidRDefault="00DF657F" w:rsidP="00B96A33">
      <w:pPr>
        <w:pStyle w:val="PlainText"/>
        <w:jc w:val="both"/>
        <w:rPr>
          <w:rFonts w:ascii="Tahoma" w:hAnsi="Tahoma" w:cs="Tahoma"/>
          <w:b/>
          <w:sz w:val="18"/>
          <w:szCs w:val="18"/>
        </w:rPr>
      </w:pPr>
    </w:p>
    <w:p w:rsidR="00DF657F" w:rsidRDefault="00DF657F" w:rsidP="00B96A33">
      <w:pPr>
        <w:pStyle w:val="PlainText"/>
        <w:jc w:val="both"/>
        <w:rPr>
          <w:rFonts w:ascii="Tahoma" w:hAnsi="Tahoma" w:cs="Tahoma"/>
          <w:b/>
          <w:sz w:val="18"/>
          <w:szCs w:val="18"/>
        </w:rPr>
      </w:pPr>
    </w:p>
    <w:p w:rsidR="00DF657F" w:rsidRPr="00E212BB" w:rsidRDefault="00DF657F" w:rsidP="00B96A33">
      <w:pPr>
        <w:pStyle w:val="PlainText"/>
        <w:jc w:val="both"/>
        <w:rPr>
          <w:rFonts w:ascii="Tahoma" w:hAnsi="Tahoma" w:cs="Tahoma"/>
          <w:b/>
          <w:sz w:val="18"/>
          <w:szCs w:val="18"/>
        </w:rPr>
      </w:pPr>
    </w:p>
    <w:p w:rsidR="00DF657F" w:rsidRPr="00E212BB" w:rsidRDefault="00DF657F"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F657F" w:rsidRPr="00E212BB" w:rsidRDefault="00DF657F" w:rsidP="00B96A33">
      <w:pPr>
        <w:jc w:val="both"/>
        <w:rPr>
          <w:rFonts w:ascii="Tahoma" w:hAnsi="Tahoma" w:cs="Tahoma"/>
          <w:b/>
          <w:sz w:val="18"/>
          <w:szCs w:val="18"/>
        </w:rPr>
      </w:pPr>
    </w:p>
    <w:p w:rsidR="00DF657F" w:rsidRPr="00E212BB" w:rsidRDefault="00DF657F"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F657F" w:rsidRPr="00E212BB" w:rsidRDefault="00DF657F" w:rsidP="00B96A33">
      <w:pPr>
        <w:jc w:val="both"/>
        <w:rPr>
          <w:rFonts w:ascii="Tahoma" w:hAnsi="Tahoma" w:cs="Tahoma"/>
          <w:sz w:val="18"/>
          <w:szCs w:val="18"/>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DF657F" w:rsidRPr="00944CC5" w:rsidRDefault="00DF657F"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DF657F" w:rsidRPr="00E212BB" w:rsidRDefault="00DF657F" w:rsidP="00B96A33">
      <w:pPr>
        <w:jc w:val="both"/>
        <w:rPr>
          <w:rFonts w:ascii="Tahoma" w:hAnsi="Tahoma" w:cs="Tahoma"/>
          <w:i/>
          <w:sz w:val="18"/>
          <w:szCs w:val="18"/>
        </w:rPr>
      </w:pPr>
    </w:p>
    <w:p w:rsidR="00DF657F" w:rsidRPr="00E212BB" w:rsidRDefault="00DF657F"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DF657F" w:rsidRPr="00E212BB" w:rsidRDefault="00DF657F" w:rsidP="00B96A33">
      <w:pPr>
        <w:jc w:val="both"/>
        <w:rPr>
          <w:rFonts w:ascii="Tahoma" w:hAnsi="Tahoma" w:cs="Tahoma"/>
          <w:b/>
          <w:sz w:val="18"/>
          <w:szCs w:val="18"/>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DF657F" w:rsidRPr="00E212BB" w:rsidRDefault="00DF657F" w:rsidP="00B96A33">
      <w:pPr>
        <w:jc w:val="both"/>
        <w:rPr>
          <w:rFonts w:ascii="Tahoma" w:hAnsi="Tahoma" w:cs="Tahoma"/>
          <w:sz w:val="18"/>
          <w:szCs w:val="18"/>
        </w:rPr>
      </w:pPr>
    </w:p>
    <w:p w:rsidR="00DF657F" w:rsidRPr="00E212BB" w:rsidRDefault="00DF657F"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F657F" w:rsidRPr="00E212BB" w:rsidRDefault="00DF657F"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DF657F" w:rsidRPr="00944CC5" w:rsidRDefault="00DF657F" w:rsidP="00B96A33">
      <w:pPr>
        <w:ind w:left="2832" w:firstLine="708"/>
        <w:jc w:val="center"/>
        <w:rPr>
          <w:rFonts w:ascii="Tahoma" w:hAnsi="Tahoma" w:cs="Tahoma"/>
          <w:i/>
          <w:sz w:val="14"/>
          <w:szCs w:val="14"/>
        </w:rPr>
      </w:pPr>
      <w:r w:rsidRPr="00944CC5">
        <w:rPr>
          <w:rFonts w:ascii="Tahoma" w:hAnsi="Tahoma" w:cs="Tahoma"/>
          <w:i/>
          <w:sz w:val="14"/>
          <w:szCs w:val="14"/>
        </w:rPr>
        <w:t>(podpis)</w:t>
      </w:r>
    </w:p>
    <w:p w:rsidR="00DF657F" w:rsidRPr="00E212BB" w:rsidRDefault="00DF657F" w:rsidP="00CC5A94">
      <w:pPr>
        <w:pStyle w:val="rozdzia"/>
      </w:pPr>
    </w:p>
    <w:p w:rsidR="00DF657F" w:rsidRPr="00E212BB" w:rsidRDefault="00DF657F" w:rsidP="00CC5A94">
      <w:pPr>
        <w:pStyle w:val="rozdzia"/>
      </w:pPr>
    </w:p>
    <w:p w:rsidR="00DF657F" w:rsidRPr="00E212BB" w:rsidRDefault="00DF657F" w:rsidP="00B96A33">
      <w:pPr>
        <w:rPr>
          <w:rFonts w:ascii="Tahoma" w:hAnsi="Tahoma" w:cs="Tahoma"/>
          <w:sz w:val="18"/>
          <w:szCs w:val="18"/>
        </w:rPr>
      </w:pPr>
    </w:p>
    <w:p w:rsidR="00DF657F" w:rsidRPr="00E212BB" w:rsidRDefault="00DF657F" w:rsidP="00B96A33">
      <w:pPr>
        <w:pStyle w:val="PlainText"/>
        <w:rPr>
          <w:rFonts w:ascii="Tahoma" w:hAnsi="Tahoma" w:cs="Tahoma"/>
          <w:b/>
          <w:sz w:val="18"/>
          <w:szCs w:val="18"/>
        </w:rPr>
      </w:pPr>
    </w:p>
    <w:p w:rsidR="00DF657F" w:rsidRPr="00E212BB" w:rsidRDefault="00DF657F" w:rsidP="00B96A33">
      <w:pPr>
        <w:pStyle w:val="PlainText"/>
        <w:jc w:val="center"/>
        <w:rPr>
          <w:rFonts w:ascii="Tahoma" w:hAnsi="Tahoma" w:cs="Tahoma"/>
          <w:b/>
          <w:sz w:val="18"/>
          <w:szCs w:val="18"/>
        </w:rPr>
      </w:pPr>
    </w:p>
    <w:p w:rsidR="00DF657F" w:rsidRPr="00E212BB" w:rsidRDefault="00DF657F" w:rsidP="00B96A33">
      <w:pPr>
        <w:pStyle w:val="PlainText"/>
        <w:jc w:val="center"/>
        <w:rPr>
          <w:rFonts w:ascii="Tahoma" w:hAnsi="Tahoma" w:cs="Tahoma"/>
          <w:b/>
          <w:sz w:val="18"/>
          <w:szCs w:val="18"/>
        </w:rPr>
      </w:pPr>
    </w:p>
    <w:p w:rsidR="00DF657F" w:rsidRPr="0085658E" w:rsidRDefault="00DF657F" w:rsidP="00B96A33">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DF657F" w:rsidRPr="00E212BB" w:rsidRDefault="00DF657F" w:rsidP="00B96A33">
      <w:pPr>
        <w:pStyle w:val="PlainText"/>
        <w:rPr>
          <w:rFonts w:ascii="Tahoma" w:hAnsi="Tahoma" w:cs="Tahoma"/>
          <w:b/>
          <w:sz w:val="18"/>
          <w:szCs w:val="18"/>
        </w:rPr>
      </w:pPr>
    </w:p>
    <w:p w:rsidR="00DF657F" w:rsidRDefault="00DF657F" w:rsidP="00494475">
      <w:pPr>
        <w:jc w:val="both"/>
        <w:rPr>
          <w:rFonts w:ascii="Tahoma" w:hAnsi="Tahoma" w:cs="Tahoma"/>
          <w:sz w:val="18"/>
          <w:szCs w:val="18"/>
        </w:rPr>
      </w:pPr>
    </w:p>
    <w:p w:rsidR="00DF657F" w:rsidRDefault="00DF657F" w:rsidP="00494475">
      <w:pPr>
        <w:jc w:val="both"/>
        <w:rPr>
          <w:rFonts w:ascii="Tahoma" w:hAnsi="Tahoma" w:cs="Tahoma"/>
          <w:sz w:val="18"/>
          <w:szCs w:val="18"/>
        </w:rPr>
      </w:pPr>
    </w:p>
    <w:p w:rsidR="00DF657F" w:rsidRDefault="00DF657F" w:rsidP="00494475">
      <w:pPr>
        <w:jc w:val="both"/>
        <w:rPr>
          <w:rFonts w:ascii="Tahoma" w:hAnsi="Tahoma" w:cs="Tahoma"/>
          <w:sz w:val="18"/>
          <w:szCs w:val="18"/>
        </w:rPr>
      </w:pPr>
    </w:p>
    <w:p w:rsidR="00DF657F" w:rsidRDefault="00DF657F" w:rsidP="00494475">
      <w:pPr>
        <w:jc w:val="both"/>
        <w:rPr>
          <w:rFonts w:ascii="Tahoma" w:hAnsi="Tahoma" w:cs="Tahoma"/>
          <w:sz w:val="18"/>
          <w:szCs w:val="18"/>
        </w:rPr>
      </w:pPr>
    </w:p>
    <w:p w:rsidR="00DF657F" w:rsidRDefault="00DF657F" w:rsidP="00494475">
      <w:pPr>
        <w:jc w:val="both"/>
        <w:rPr>
          <w:rFonts w:ascii="Tahoma" w:hAnsi="Tahoma" w:cs="Tahoma"/>
          <w:sz w:val="18"/>
          <w:szCs w:val="18"/>
        </w:rPr>
      </w:pPr>
    </w:p>
    <w:p w:rsidR="00DF657F" w:rsidRDefault="00DF657F" w:rsidP="001E2E82">
      <w:pPr>
        <w:rPr>
          <w:rFonts w:ascii="Tahoma" w:hAnsi="Tahoma" w:cs="Tahoma"/>
          <w:sz w:val="18"/>
          <w:szCs w:val="18"/>
        </w:rPr>
      </w:pPr>
      <w:r>
        <w:rPr>
          <w:rFonts w:ascii="Tahoma" w:hAnsi="Tahoma" w:cs="Tahoma"/>
          <w:sz w:val="18"/>
          <w:szCs w:val="18"/>
        </w:rPr>
        <w:br w:type="page"/>
      </w:r>
    </w:p>
    <w:p w:rsidR="00DF657F" w:rsidRPr="00984183" w:rsidRDefault="00DF657F" w:rsidP="00CC673E">
      <w:pPr>
        <w:pStyle w:val="PlainText"/>
        <w:ind w:left="1503"/>
        <w:jc w:val="right"/>
        <w:rPr>
          <w:rFonts w:ascii="Tahoma" w:hAnsi="Tahoma" w:cs="Tahoma"/>
          <w:sz w:val="18"/>
          <w:szCs w:val="18"/>
        </w:rPr>
      </w:pPr>
    </w:p>
    <w:p w:rsidR="00DF657F" w:rsidRPr="000A4D2B" w:rsidRDefault="00DF657F" w:rsidP="001A3A80">
      <w:pPr>
        <w:spacing w:before="120"/>
        <w:rPr>
          <w:rFonts w:ascii="Tahoma" w:hAnsi="Tahoma" w:cs="Tahoma"/>
          <w:b/>
          <w:u w:val="single"/>
        </w:rPr>
      </w:pPr>
      <w:r w:rsidRPr="000A4D2B">
        <w:rPr>
          <w:rFonts w:ascii="Tahoma" w:hAnsi="Tahoma" w:cs="Tahoma"/>
          <w:b/>
          <w:sz w:val="20"/>
          <w:szCs w:val="20"/>
          <w:u w:val="single"/>
        </w:rPr>
        <w:t>DOKUMENT SKŁADANY NA WEZWANIE ZAMAWIAJĄCEGO</w:t>
      </w:r>
    </w:p>
    <w:p w:rsidR="00DF657F" w:rsidRPr="000A4D2B" w:rsidRDefault="00DF657F" w:rsidP="005C0AE2">
      <w:pPr>
        <w:pStyle w:val="Heading2"/>
        <w:jc w:val="right"/>
        <w:rPr>
          <w:rFonts w:ascii="Tahoma" w:hAnsi="Tahoma" w:cs="Tahoma"/>
          <w:b/>
          <w:sz w:val="18"/>
          <w:szCs w:val="18"/>
        </w:rPr>
      </w:pPr>
      <w:bookmarkStart w:id="91" w:name="_Toc467245514"/>
      <w:r w:rsidRPr="000A4D2B">
        <w:rPr>
          <w:rFonts w:ascii="Tahoma" w:hAnsi="Tahoma" w:cs="Tahoma"/>
          <w:b/>
          <w:sz w:val="18"/>
          <w:szCs w:val="18"/>
        </w:rPr>
        <w:t>Załącznik nr 2</w:t>
      </w:r>
      <w:bookmarkEnd w:id="91"/>
    </w:p>
    <w:p w:rsidR="00DF657F" w:rsidRPr="00984183" w:rsidRDefault="00DF657F"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DF657F" w:rsidRPr="00984183" w:rsidTr="007C15C2">
        <w:tc>
          <w:tcPr>
            <w:tcW w:w="3348" w:type="dxa"/>
            <w:shd w:val="clear" w:color="auto" w:fill="FFFFFF"/>
          </w:tcPr>
          <w:p w:rsidR="00DF657F" w:rsidRPr="00984183" w:rsidRDefault="00DF657F" w:rsidP="007C15C2">
            <w:pPr>
              <w:pStyle w:val="PlainText"/>
              <w:spacing w:before="120"/>
              <w:jc w:val="center"/>
              <w:rPr>
                <w:rFonts w:ascii="Tahoma" w:hAnsi="Tahoma" w:cs="Tahoma"/>
                <w:b/>
                <w:sz w:val="18"/>
                <w:szCs w:val="18"/>
              </w:rPr>
            </w:pPr>
          </w:p>
          <w:p w:rsidR="00DF657F" w:rsidRPr="00984183" w:rsidRDefault="00DF657F" w:rsidP="007C15C2">
            <w:pPr>
              <w:pStyle w:val="PlainText"/>
              <w:spacing w:before="120"/>
              <w:jc w:val="center"/>
              <w:rPr>
                <w:rFonts w:ascii="Tahoma" w:hAnsi="Tahoma" w:cs="Tahoma"/>
                <w:b/>
                <w:sz w:val="18"/>
                <w:szCs w:val="18"/>
              </w:rPr>
            </w:pPr>
          </w:p>
          <w:p w:rsidR="00DF657F" w:rsidRPr="00984183" w:rsidRDefault="00DF657F" w:rsidP="007C15C2">
            <w:pPr>
              <w:pStyle w:val="PlainText"/>
              <w:spacing w:before="120"/>
              <w:jc w:val="center"/>
              <w:rPr>
                <w:rFonts w:ascii="Tahoma" w:hAnsi="Tahoma" w:cs="Tahoma"/>
                <w:b/>
                <w:sz w:val="18"/>
                <w:szCs w:val="18"/>
              </w:rPr>
            </w:pPr>
          </w:p>
          <w:p w:rsidR="00DF657F" w:rsidRPr="00984183" w:rsidRDefault="00DF657F"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F657F" w:rsidRPr="00984183" w:rsidRDefault="00DF657F" w:rsidP="007C15C2">
            <w:pPr>
              <w:jc w:val="center"/>
              <w:rPr>
                <w:rFonts w:ascii="Tahoma" w:hAnsi="Tahoma" w:cs="Tahoma"/>
                <w:b/>
              </w:rPr>
            </w:pPr>
          </w:p>
          <w:p w:rsidR="00DF657F" w:rsidRPr="00984183" w:rsidRDefault="00DF657F" w:rsidP="007C15C2">
            <w:pPr>
              <w:jc w:val="center"/>
              <w:rPr>
                <w:rFonts w:ascii="Tahoma" w:hAnsi="Tahoma" w:cs="Tahoma"/>
                <w:b/>
              </w:rPr>
            </w:pPr>
            <w:r w:rsidRPr="00984183">
              <w:rPr>
                <w:rFonts w:ascii="Tahoma" w:hAnsi="Tahoma" w:cs="Tahoma"/>
                <w:b/>
              </w:rPr>
              <w:t>DOŚWIADCZENIE WYKONAWCY</w:t>
            </w:r>
          </w:p>
          <w:p w:rsidR="00DF657F" w:rsidRPr="00984183" w:rsidRDefault="00DF657F" w:rsidP="007C15C2">
            <w:pPr>
              <w:pStyle w:val="PlainText"/>
              <w:spacing w:before="120"/>
              <w:jc w:val="center"/>
              <w:rPr>
                <w:rFonts w:ascii="Tahoma" w:hAnsi="Tahoma" w:cs="Tahoma"/>
                <w:b/>
                <w:sz w:val="28"/>
              </w:rPr>
            </w:pPr>
          </w:p>
        </w:tc>
      </w:tr>
    </w:tbl>
    <w:p w:rsidR="00DF657F" w:rsidRPr="00984183" w:rsidRDefault="00DF657F" w:rsidP="00D01AB9">
      <w:pPr>
        <w:pStyle w:val="PlainText"/>
        <w:spacing w:before="120"/>
        <w:jc w:val="both"/>
        <w:rPr>
          <w:rFonts w:ascii="Tahoma" w:hAnsi="Tahoma" w:cs="Tahoma"/>
          <w:sz w:val="18"/>
          <w:szCs w:val="18"/>
        </w:rPr>
      </w:pPr>
    </w:p>
    <w:p w:rsidR="00DF657F" w:rsidRPr="00B13592" w:rsidRDefault="00DF657F" w:rsidP="00A43EC9">
      <w:pPr>
        <w:pStyle w:val="BodyText"/>
        <w:jc w:val="both"/>
        <w:rPr>
          <w:rFonts w:ascii="Tahoma" w:hAnsi="Tahoma" w:cs="Tahoma"/>
          <w:sz w:val="18"/>
          <w:szCs w:val="18"/>
        </w:rPr>
      </w:pPr>
      <w:r w:rsidRPr="00A43EC9">
        <w:rPr>
          <w:rFonts w:ascii="Tahoma" w:hAnsi="Tahoma" w:cs="Tahoma"/>
          <w:sz w:val="18"/>
          <w:szCs w:val="18"/>
        </w:rPr>
        <w:t xml:space="preserve">Składając ofertę w przetargu </w:t>
      </w:r>
      <w:r w:rsidRPr="00B13592">
        <w:rPr>
          <w:rFonts w:ascii="Tahoma" w:hAnsi="Tahoma" w:cs="Tahoma"/>
          <w:sz w:val="18"/>
          <w:szCs w:val="18"/>
        </w:rPr>
        <w:t>nieograniczonym na</w:t>
      </w:r>
      <w:r>
        <w:rPr>
          <w:rFonts w:ascii="Tahoma" w:hAnsi="Tahoma" w:cs="Tahoma"/>
          <w:sz w:val="18"/>
          <w:szCs w:val="18"/>
        </w:rPr>
        <w:t xml:space="preserve"> </w:t>
      </w:r>
      <w:r w:rsidRPr="007B0855">
        <w:rPr>
          <w:rFonts w:ascii="Tahoma" w:hAnsi="Tahoma" w:cs="Tahoma"/>
          <w:b/>
          <w:sz w:val="18"/>
          <w:szCs w:val="18"/>
        </w:rPr>
        <w:t>Opracowanie i realizacja kampanii dotyczącej promocji roweru jako</w:t>
      </w:r>
      <w:r>
        <w:rPr>
          <w:rFonts w:ascii="Tahoma" w:hAnsi="Tahoma" w:cs="Tahoma"/>
          <w:b/>
          <w:sz w:val="18"/>
          <w:szCs w:val="18"/>
        </w:rPr>
        <w:t xml:space="preserve"> środka transportu w Warszawie</w:t>
      </w:r>
      <w:r>
        <w:rPr>
          <w:rFonts w:ascii="Tahoma" w:hAnsi="Tahoma" w:cs="Tahoma"/>
          <w:sz w:val="18"/>
          <w:szCs w:val="18"/>
        </w:rPr>
        <w:t xml:space="preserve"> </w:t>
      </w:r>
      <w:r w:rsidRPr="00B13592">
        <w:rPr>
          <w:rFonts w:ascii="Tahoma" w:hAnsi="Tahoma" w:cs="Tahoma"/>
          <w:sz w:val="18"/>
          <w:szCs w:val="18"/>
        </w:rPr>
        <w:t xml:space="preserve">nr postępowania </w:t>
      </w:r>
      <w:r w:rsidRPr="00256E34">
        <w:rPr>
          <w:rFonts w:ascii="Tahoma" w:hAnsi="Tahoma" w:cs="Tahoma"/>
          <w:b/>
          <w:sz w:val="18"/>
          <w:szCs w:val="18"/>
        </w:rPr>
        <w:t>DPZ/</w:t>
      </w:r>
      <w:r>
        <w:rPr>
          <w:rFonts w:ascii="Tahoma" w:hAnsi="Tahoma" w:cs="Tahoma"/>
          <w:b/>
          <w:sz w:val="18"/>
          <w:szCs w:val="18"/>
        </w:rPr>
        <w:t>31</w:t>
      </w:r>
      <w:r w:rsidRPr="00256E34">
        <w:rPr>
          <w:rFonts w:ascii="Tahoma" w:hAnsi="Tahoma" w:cs="Tahoma"/>
          <w:b/>
          <w:sz w:val="18"/>
          <w:szCs w:val="18"/>
        </w:rPr>
        <w:t>/PN/</w:t>
      </w:r>
      <w:r>
        <w:rPr>
          <w:rFonts w:ascii="Tahoma" w:hAnsi="Tahoma" w:cs="Tahoma"/>
          <w:b/>
          <w:sz w:val="18"/>
          <w:szCs w:val="18"/>
        </w:rPr>
        <w:t>30</w:t>
      </w:r>
      <w:r w:rsidRPr="00256E34">
        <w:rPr>
          <w:rFonts w:ascii="Tahoma" w:hAnsi="Tahoma" w:cs="Tahoma"/>
          <w:b/>
          <w:sz w:val="18"/>
          <w:szCs w:val="18"/>
        </w:rPr>
        <w:t>/17</w:t>
      </w:r>
      <w:r w:rsidRPr="00B13592">
        <w:rPr>
          <w:rFonts w:ascii="Tahoma" w:hAnsi="Tahoma" w:cs="Tahoma"/>
          <w:sz w:val="18"/>
          <w:szCs w:val="18"/>
        </w:rPr>
        <w:t xml:space="preserve">, oświadczam/y, że reprezentowana/e przez nas firma/firmy zrealizowała/y w ciągu ostatnich 3 lat przed upływem terminu składania ofert, następujące zamówienia: </w:t>
      </w:r>
    </w:p>
    <w:p w:rsidR="00DF657F" w:rsidRPr="00984183" w:rsidRDefault="00DF657F" w:rsidP="00D01AB9">
      <w:pPr>
        <w:jc w:val="both"/>
        <w:rPr>
          <w:rFonts w:ascii="Tahoma" w:hAnsi="Tahoma" w:cs="Tahoma"/>
          <w:b/>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720"/>
        <w:gridCol w:w="1440"/>
        <w:gridCol w:w="2040"/>
      </w:tblGrid>
      <w:tr w:rsidR="00DF657F" w:rsidRPr="00D209B3" w:rsidTr="00A160EA">
        <w:trPr>
          <w:cantSplit/>
        </w:trPr>
        <w:tc>
          <w:tcPr>
            <w:tcW w:w="2230" w:type="dxa"/>
          </w:tcPr>
          <w:p w:rsidR="00DF657F" w:rsidRPr="00D209B3" w:rsidRDefault="00DF657F" w:rsidP="00407FE4">
            <w:pPr>
              <w:pStyle w:val="PlainText"/>
              <w:spacing w:before="120"/>
              <w:jc w:val="center"/>
              <w:rPr>
                <w:rFonts w:ascii="Tahoma" w:hAnsi="Tahoma" w:cs="Tahoma"/>
                <w:sz w:val="18"/>
                <w:szCs w:val="18"/>
              </w:rPr>
            </w:pPr>
            <w:r w:rsidRPr="00D209B3">
              <w:rPr>
                <w:rFonts w:ascii="Tahoma" w:hAnsi="Tahoma" w:cs="Tahoma"/>
                <w:sz w:val="18"/>
                <w:szCs w:val="18"/>
              </w:rPr>
              <w:t>Nazwa i adres Zamawiającego</w:t>
            </w:r>
          </w:p>
          <w:p w:rsidR="00DF657F" w:rsidRPr="00D209B3" w:rsidRDefault="00DF657F" w:rsidP="00407FE4">
            <w:pPr>
              <w:pStyle w:val="PlainText"/>
              <w:spacing w:before="120"/>
              <w:jc w:val="center"/>
              <w:rPr>
                <w:rFonts w:ascii="Tahoma" w:hAnsi="Tahoma" w:cs="Tahoma"/>
                <w:sz w:val="18"/>
                <w:szCs w:val="18"/>
              </w:rPr>
            </w:pPr>
          </w:p>
        </w:tc>
        <w:tc>
          <w:tcPr>
            <w:tcW w:w="3720" w:type="dxa"/>
          </w:tcPr>
          <w:p w:rsidR="00DF657F" w:rsidRPr="00D209B3" w:rsidRDefault="00DF657F" w:rsidP="00D209B3">
            <w:pPr>
              <w:pStyle w:val="PlainText"/>
              <w:spacing w:before="120"/>
              <w:jc w:val="center"/>
              <w:rPr>
                <w:rFonts w:ascii="Tahoma" w:hAnsi="Tahoma" w:cs="Tahoma"/>
                <w:sz w:val="18"/>
                <w:szCs w:val="18"/>
              </w:rPr>
            </w:pPr>
            <w:r w:rsidRPr="00D209B3">
              <w:rPr>
                <w:rFonts w:ascii="Tahoma" w:hAnsi="Tahoma" w:cs="Tahoma"/>
                <w:sz w:val="18"/>
                <w:szCs w:val="18"/>
              </w:rPr>
              <w:t>Nazwa i zakres (rodzaj) prac, miejsce wykonywania prac</w:t>
            </w:r>
          </w:p>
          <w:p w:rsidR="00DF657F" w:rsidRPr="00D209B3" w:rsidRDefault="00DF657F" w:rsidP="00173506">
            <w:pPr>
              <w:pStyle w:val="PlainText"/>
              <w:spacing w:before="120"/>
              <w:jc w:val="center"/>
              <w:rPr>
                <w:rFonts w:ascii="Tahoma" w:hAnsi="Tahoma" w:cs="Tahoma"/>
                <w:sz w:val="18"/>
                <w:szCs w:val="18"/>
              </w:rPr>
            </w:pPr>
            <w:r w:rsidRPr="00D209B3">
              <w:rPr>
                <w:rFonts w:ascii="Tahoma" w:hAnsi="Tahoma" w:cs="Tahoma"/>
                <w:sz w:val="18"/>
                <w:szCs w:val="18"/>
              </w:rPr>
              <w:t xml:space="preserve">(opis zgodnie z warunkiem ppkt 7.2.2.1.) </w:t>
            </w:r>
          </w:p>
        </w:tc>
        <w:tc>
          <w:tcPr>
            <w:tcW w:w="3480" w:type="dxa"/>
            <w:gridSpan w:val="2"/>
          </w:tcPr>
          <w:p w:rsidR="00DF657F" w:rsidRPr="00D209B3" w:rsidRDefault="00DF657F" w:rsidP="00173506">
            <w:pPr>
              <w:pStyle w:val="PlainText"/>
              <w:jc w:val="center"/>
              <w:rPr>
                <w:rFonts w:ascii="Tahoma" w:hAnsi="Tahoma" w:cs="Tahoma"/>
                <w:sz w:val="18"/>
                <w:szCs w:val="18"/>
              </w:rPr>
            </w:pPr>
            <w:r w:rsidRPr="00D209B3">
              <w:rPr>
                <w:rFonts w:ascii="Tahoma" w:hAnsi="Tahoma" w:cs="Tahoma"/>
                <w:sz w:val="18"/>
                <w:szCs w:val="18"/>
              </w:rPr>
              <w:t>Czas realizacji</w:t>
            </w:r>
          </w:p>
          <w:p w:rsidR="00DF657F" w:rsidRPr="00D209B3" w:rsidRDefault="00DF657F" w:rsidP="00173506">
            <w:pPr>
              <w:pStyle w:val="PlainText"/>
              <w:jc w:val="center"/>
              <w:rPr>
                <w:rFonts w:ascii="Tahoma" w:hAnsi="Tahoma" w:cs="Tahoma"/>
                <w:sz w:val="18"/>
                <w:szCs w:val="18"/>
              </w:rPr>
            </w:pPr>
            <w:r w:rsidRPr="00D209B3">
              <w:rPr>
                <w:rFonts w:ascii="Tahoma" w:hAnsi="Tahoma" w:cs="Tahoma"/>
                <w:sz w:val="18"/>
                <w:szCs w:val="18"/>
              </w:rPr>
              <w:t>od ..... do .....</w:t>
            </w:r>
          </w:p>
          <w:p w:rsidR="00DF657F" w:rsidRPr="00D209B3" w:rsidRDefault="00DF657F" w:rsidP="00173506">
            <w:pPr>
              <w:pStyle w:val="PlainText"/>
              <w:jc w:val="center"/>
              <w:rPr>
                <w:rFonts w:ascii="Tahoma" w:hAnsi="Tahoma" w:cs="Tahoma"/>
                <w:sz w:val="18"/>
                <w:szCs w:val="18"/>
              </w:rPr>
            </w:pPr>
            <w:r w:rsidRPr="00D209B3">
              <w:rPr>
                <w:rFonts w:ascii="Tahoma" w:hAnsi="Tahoma" w:cs="Tahoma"/>
                <w:sz w:val="18"/>
                <w:szCs w:val="18"/>
              </w:rPr>
              <w:t>(daty dzienne)</w:t>
            </w:r>
          </w:p>
        </w:tc>
      </w:tr>
      <w:tr w:rsidR="00DF657F" w:rsidRPr="00D054C0" w:rsidTr="00A160EA">
        <w:trPr>
          <w:trHeight w:val="256"/>
        </w:trPr>
        <w:tc>
          <w:tcPr>
            <w:tcW w:w="2230" w:type="dxa"/>
          </w:tcPr>
          <w:p w:rsidR="00DF657F" w:rsidRPr="00A160EA" w:rsidRDefault="00DF657F" w:rsidP="00EB4618">
            <w:pPr>
              <w:pStyle w:val="PlainText"/>
              <w:spacing w:before="120"/>
              <w:jc w:val="center"/>
              <w:rPr>
                <w:rFonts w:ascii="Tahoma" w:hAnsi="Tahoma" w:cs="Tahoma"/>
                <w:sz w:val="16"/>
                <w:szCs w:val="16"/>
              </w:rPr>
            </w:pPr>
            <w:r w:rsidRPr="00A160EA">
              <w:rPr>
                <w:rFonts w:ascii="Tahoma" w:hAnsi="Tahoma" w:cs="Tahoma"/>
                <w:sz w:val="16"/>
                <w:szCs w:val="16"/>
              </w:rPr>
              <w:t>1</w:t>
            </w:r>
          </w:p>
        </w:tc>
        <w:tc>
          <w:tcPr>
            <w:tcW w:w="3720" w:type="dxa"/>
          </w:tcPr>
          <w:p w:rsidR="00DF657F" w:rsidRPr="00A160EA" w:rsidRDefault="00DF657F" w:rsidP="00EB4618">
            <w:pPr>
              <w:pStyle w:val="PlainText"/>
              <w:spacing w:before="120"/>
              <w:jc w:val="center"/>
              <w:rPr>
                <w:rFonts w:ascii="Tahoma" w:hAnsi="Tahoma" w:cs="Tahoma"/>
                <w:sz w:val="16"/>
                <w:szCs w:val="16"/>
              </w:rPr>
            </w:pPr>
            <w:r w:rsidRPr="00A160EA">
              <w:rPr>
                <w:rFonts w:ascii="Tahoma" w:hAnsi="Tahoma" w:cs="Tahoma"/>
                <w:sz w:val="16"/>
                <w:szCs w:val="16"/>
              </w:rPr>
              <w:t>2</w:t>
            </w:r>
          </w:p>
        </w:tc>
        <w:tc>
          <w:tcPr>
            <w:tcW w:w="1440" w:type="dxa"/>
          </w:tcPr>
          <w:p w:rsidR="00DF657F" w:rsidRPr="00A160EA" w:rsidRDefault="00DF657F" w:rsidP="00EB4618">
            <w:pPr>
              <w:pStyle w:val="PlainText"/>
              <w:spacing w:before="120"/>
              <w:jc w:val="center"/>
              <w:rPr>
                <w:rFonts w:ascii="Tahoma" w:hAnsi="Tahoma" w:cs="Tahoma"/>
                <w:sz w:val="16"/>
                <w:szCs w:val="16"/>
              </w:rPr>
            </w:pPr>
            <w:r>
              <w:rPr>
                <w:rFonts w:ascii="Tahoma" w:hAnsi="Tahoma" w:cs="Tahoma"/>
                <w:sz w:val="16"/>
                <w:szCs w:val="16"/>
              </w:rPr>
              <w:t>3</w:t>
            </w:r>
          </w:p>
        </w:tc>
        <w:tc>
          <w:tcPr>
            <w:tcW w:w="2040" w:type="dxa"/>
          </w:tcPr>
          <w:p w:rsidR="00DF657F" w:rsidRPr="00A160EA" w:rsidRDefault="00DF657F" w:rsidP="00EB4618">
            <w:pPr>
              <w:pStyle w:val="PlainText"/>
              <w:spacing w:before="120"/>
              <w:jc w:val="center"/>
              <w:rPr>
                <w:rFonts w:ascii="Tahoma" w:hAnsi="Tahoma" w:cs="Tahoma"/>
                <w:sz w:val="16"/>
                <w:szCs w:val="16"/>
              </w:rPr>
            </w:pPr>
            <w:r w:rsidRPr="00A160EA">
              <w:rPr>
                <w:rFonts w:ascii="Tahoma" w:hAnsi="Tahoma" w:cs="Tahoma"/>
                <w:sz w:val="16"/>
                <w:szCs w:val="16"/>
              </w:rPr>
              <w:t>4</w:t>
            </w:r>
          </w:p>
        </w:tc>
      </w:tr>
      <w:tr w:rsidR="00DF657F" w:rsidRPr="00D054C0" w:rsidTr="00A160EA">
        <w:trPr>
          <w:trHeight w:val="795"/>
        </w:trPr>
        <w:tc>
          <w:tcPr>
            <w:tcW w:w="2230" w:type="dxa"/>
          </w:tcPr>
          <w:p w:rsidR="00DF657F" w:rsidRPr="00A160EA" w:rsidRDefault="00DF657F" w:rsidP="00407FE4">
            <w:pPr>
              <w:pStyle w:val="PlainText"/>
              <w:spacing w:before="120"/>
              <w:jc w:val="both"/>
              <w:rPr>
                <w:rFonts w:ascii="Tahoma" w:hAnsi="Tahoma" w:cs="Tahoma"/>
                <w:sz w:val="16"/>
                <w:szCs w:val="16"/>
              </w:rPr>
            </w:pPr>
          </w:p>
        </w:tc>
        <w:tc>
          <w:tcPr>
            <w:tcW w:w="3720" w:type="dxa"/>
          </w:tcPr>
          <w:p w:rsidR="00DF657F" w:rsidRPr="00A160EA" w:rsidRDefault="00DF657F" w:rsidP="00407FE4">
            <w:pPr>
              <w:pStyle w:val="PlainText"/>
              <w:spacing w:before="120"/>
              <w:jc w:val="both"/>
              <w:rPr>
                <w:rFonts w:ascii="Tahoma" w:hAnsi="Tahoma" w:cs="Tahoma"/>
                <w:sz w:val="16"/>
                <w:szCs w:val="16"/>
              </w:rPr>
            </w:pPr>
          </w:p>
        </w:tc>
        <w:tc>
          <w:tcPr>
            <w:tcW w:w="1440" w:type="dxa"/>
          </w:tcPr>
          <w:p w:rsidR="00DF657F" w:rsidRPr="00A160EA" w:rsidRDefault="00DF657F" w:rsidP="00407FE4">
            <w:pPr>
              <w:pStyle w:val="PlainText"/>
              <w:spacing w:before="120"/>
              <w:jc w:val="both"/>
              <w:rPr>
                <w:rFonts w:ascii="Tahoma" w:hAnsi="Tahoma" w:cs="Tahoma"/>
                <w:sz w:val="16"/>
                <w:szCs w:val="16"/>
              </w:rPr>
            </w:pPr>
          </w:p>
        </w:tc>
        <w:tc>
          <w:tcPr>
            <w:tcW w:w="2040" w:type="dxa"/>
          </w:tcPr>
          <w:p w:rsidR="00DF657F" w:rsidRPr="00EB4618" w:rsidRDefault="00DF657F" w:rsidP="00407FE4">
            <w:pPr>
              <w:pStyle w:val="PlainText"/>
              <w:spacing w:before="120"/>
              <w:jc w:val="both"/>
              <w:rPr>
                <w:rFonts w:ascii="Tahoma" w:hAnsi="Tahoma" w:cs="Tahoma"/>
              </w:rPr>
            </w:pPr>
          </w:p>
        </w:tc>
      </w:tr>
      <w:tr w:rsidR="00DF657F" w:rsidRPr="00D054C0" w:rsidTr="00A160EA">
        <w:trPr>
          <w:trHeight w:val="795"/>
        </w:trPr>
        <w:tc>
          <w:tcPr>
            <w:tcW w:w="2230" w:type="dxa"/>
          </w:tcPr>
          <w:p w:rsidR="00DF657F" w:rsidRPr="00A160EA" w:rsidRDefault="00DF657F" w:rsidP="00407FE4">
            <w:pPr>
              <w:pStyle w:val="PlainText"/>
              <w:spacing w:before="120"/>
              <w:jc w:val="both"/>
              <w:rPr>
                <w:rFonts w:ascii="Tahoma" w:hAnsi="Tahoma" w:cs="Tahoma"/>
                <w:sz w:val="16"/>
                <w:szCs w:val="16"/>
              </w:rPr>
            </w:pPr>
          </w:p>
        </w:tc>
        <w:tc>
          <w:tcPr>
            <w:tcW w:w="3720" w:type="dxa"/>
          </w:tcPr>
          <w:p w:rsidR="00DF657F" w:rsidRPr="00A160EA" w:rsidRDefault="00DF657F" w:rsidP="00407FE4">
            <w:pPr>
              <w:pStyle w:val="PlainText"/>
              <w:spacing w:before="120"/>
              <w:jc w:val="both"/>
              <w:rPr>
                <w:rFonts w:ascii="Tahoma" w:hAnsi="Tahoma" w:cs="Tahoma"/>
                <w:sz w:val="16"/>
                <w:szCs w:val="16"/>
              </w:rPr>
            </w:pPr>
          </w:p>
        </w:tc>
        <w:tc>
          <w:tcPr>
            <w:tcW w:w="1440" w:type="dxa"/>
          </w:tcPr>
          <w:p w:rsidR="00DF657F" w:rsidRPr="00A160EA" w:rsidRDefault="00DF657F" w:rsidP="00407FE4">
            <w:pPr>
              <w:pStyle w:val="PlainText"/>
              <w:spacing w:before="120"/>
              <w:jc w:val="both"/>
              <w:rPr>
                <w:rFonts w:ascii="Tahoma" w:hAnsi="Tahoma" w:cs="Tahoma"/>
                <w:sz w:val="16"/>
                <w:szCs w:val="16"/>
              </w:rPr>
            </w:pPr>
          </w:p>
        </w:tc>
        <w:tc>
          <w:tcPr>
            <w:tcW w:w="2040" w:type="dxa"/>
          </w:tcPr>
          <w:p w:rsidR="00DF657F" w:rsidRPr="00EB4618" w:rsidRDefault="00DF657F" w:rsidP="00407FE4">
            <w:pPr>
              <w:pStyle w:val="PlainText"/>
              <w:spacing w:before="120"/>
              <w:jc w:val="both"/>
              <w:rPr>
                <w:rFonts w:ascii="Tahoma" w:hAnsi="Tahoma" w:cs="Tahoma"/>
              </w:rPr>
            </w:pPr>
          </w:p>
        </w:tc>
      </w:tr>
      <w:tr w:rsidR="00DF657F" w:rsidRPr="00D054C0" w:rsidTr="00A160EA">
        <w:trPr>
          <w:trHeight w:val="795"/>
        </w:trPr>
        <w:tc>
          <w:tcPr>
            <w:tcW w:w="2230" w:type="dxa"/>
          </w:tcPr>
          <w:p w:rsidR="00DF657F" w:rsidRPr="00A160EA" w:rsidRDefault="00DF657F" w:rsidP="00407FE4">
            <w:pPr>
              <w:pStyle w:val="PlainText"/>
              <w:spacing w:before="120"/>
              <w:jc w:val="both"/>
              <w:rPr>
                <w:rFonts w:ascii="Tahoma" w:hAnsi="Tahoma" w:cs="Tahoma"/>
                <w:sz w:val="16"/>
                <w:szCs w:val="16"/>
              </w:rPr>
            </w:pPr>
          </w:p>
        </w:tc>
        <w:tc>
          <w:tcPr>
            <w:tcW w:w="3720" w:type="dxa"/>
          </w:tcPr>
          <w:p w:rsidR="00DF657F" w:rsidRPr="00A160EA" w:rsidRDefault="00DF657F" w:rsidP="00407FE4">
            <w:pPr>
              <w:pStyle w:val="PlainText"/>
              <w:spacing w:before="120"/>
              <w:jc w:val="both"/>
              <w:rPr>
                <w:rFonts w:ascii="Tahoma" w:hAnsi="Tahoma" w:cs="Tahoma"/>
                <w:sz w:val="16"/>
                <w:szCs w:val="16"/>
              </w:rPr>
            </w:pPr>
          </w:p>
        </w:tc>
        <w:tc>
          <w:tcPr>
            <w:tcW w:w="1440" w:type="dxa"/>
          </w:tcPr>
          <w:p w:rsidR="00DF657F" w:rsidRPr="00A160EA" w:rsidRDefault="00DF657F" w:rsidP="00407FE4">
            <w:pPr>
              <w:pStyle w:val="PlainText"/>
              <w:spacing w:before="120"/>
              <w:jc w:val="both"/>
              <w:rPr>
                <w:rFonts w:ascii="Tahoma" w:hAnsi="Tahoma" w:cs="Tahoma"/>
                <w:sz w:val="16"/>
                <w:szCs w:val="16"/>
              </w:rPr>
            </w:pPr>
          </w:p>
        </w:tc>
        <w:tc>
          <w:tcPr>
            <w:tcW w:w="2040" w:type="dxa"/>
          </w:tcPr>
          <w:p w:rsidR="00DF657F" w:rsidRPr="00EB4618" w:rsidRDefault="00DF657F" w:rsidP="00407FE4">
            <w:pPr>
              <w:pStyle w:val="PlainText"/>
              <w:spacing w:before="120"/>
              <w:jc w:val="both"/>
              <w:rPr>
                <w:rFonts w:ascii="Tahoma" w:hAnsi="Tahoma" w:cs="Tahoma"/>
              </w:rPr>
            </w:pPr>
          </w:p>
        </w:tc>
      </w:tr>
      <w:tr w:rsidR="00DF657F" w:rsidRPr="00D054C0" w:rsidTr="00A160EA">
        <w:trPr>
          <w:trHeight w:val="795"/>
        </w:trPr>
        <w:tc>
          <w:tcPr>
            <w:tcW w:w="2230" w:type="dxa"/>
          </w:tcPr>
          <w:p w:rsidR="00DF657F" w:rsidRPr="00A160EA" w:rsidRDefault="00DF657F" w:rsidP="00407FE4">
            <w:pPr>
              <w:pStyle w:val="PlainText"/>
              <w:spacing w:before="120"/>
              <w:jc w:val="both"/>
              <w:rPr>
                <w:rFonts w:ascii="Tahoma" w:hAnsi="Tahoma" w:cs="Tahoma"/>
                <w:sz w:val="16"/>
                <w:szCs w:val="16"/>
              </w:rPr>
            </w:pPr>
          </w:p>
        </w:tc>
        <w:tc>
          <w:tcPr>
            <w:tcW w:w="3720" w:type="dxa"/>
          </w:tcPr>
          <w:p w:rsidR="00DF657F" w:rsidRPr="00A160EA" w:rsidRDefault="00DF657F" w:rsidP="00407FE4">
            <w:pPr>
              <w:pStyle w:val="PlainText"/>
              <w:spacing w:before="120"/>
              <w:jc w:val="both"/>
              <w:rPr>
                <w:rFonts w:ascii="Tahoma" w:hAnsi="Tahoma" w:cs="Tahoma"/>
                <w:sz w:val="16"/>
                <w:szCs w:val="16"/>
              </w:rPr>
            </w:pPr>
          </w:p>
        </w:tc>
        <w:tc>
          <w:tcPr>
            <w:tcW w:w="1440" w:type="dxa"/>
          </w:tcPr>
          <w:p w:rsidR="00DF657F" w:rsidRPr="00A160EA" w:rsidRDefault="00DF657F" w:rsidP="00407FE4">
            <w:pPr>
              <w:pStyle w:val="PlainText"/>
              <w:spacing w:before="120"/>
              <w:jc w:val="both"/>
              <w:rPr>
                <w:rFonts w:ascii="Tahoma" w:hAnsi="Tahoma" w:cs="Tahoma"/>
                <w:sz w:val="16"/>
                <w:szCs w:val="16"/>
              </w:rPr>
            </w:pPr>
          </w:p>
        </w:tc>
        <w:tc>
          <w:tcPr>
            <w:tcW w:w="2040" w:type="dxa"/>
          </w:tcPr>
          <w:p w:rsidR="00DF657F" w:rsidRPr="00EB4618" w:rsidRDefault="00DF657F" w:rsidP="00407FE4">
            <w:pPr>
              <w:pStyle w:val="PlainText"/>
              <w:spacing w:before="120"/>
              <w:jc w:val="both"/>
              <w:rPr>
                <w:rFonts w:ascii="Tahoma" w:hAnsi="Tahoma" w:cs="Tahoma"/>
              </w:rPr>
            </w:pPr>
          </w:p>
        </w:tc>
      </w:tr>
    </w:tbl>
    <w:p w:rsidR="00DF657F" w:rsidRDefault="00DF657F" w:rsidP="00D01AB9">
      <w:pPr>
        <w:pStyle w:val="PlainText"/>
        <w:spacing w:before="120"/>
        <w:ind w:left="840" w:hanging="840"/>
        <w:jc w:val="both"/>
        <w:rPr>
          <w:rFonts w:ascii="Tahoma" w:hAnsi="Tahoma" w:cs="Tahoma"/>
          <w:b/>
          <w:sz w:val="18"/>
          <w:szCs w:val="18"/>
        </w:rPr>
      </w:pPr>
    </w:p>
    <w:p w:rsidR="00DF657F" w:rsidRPr="00984183" w:rsidRDefault="00DF657F"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rsidR="00DF657F" w:rsidRPr="00984183" w:rsidRDefault="00DF657F"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rsidR="00DF657F" w:rsidRPr="00984183" w:rsidRDefault="00DF657F" w:rsidP="00D01AB9">
      <w:pPr>
        <w:pStyle w:val="PlainText"/>
        <w:spacing w:before="120"/>
        <w:jc w:val="both"/>
        <w:rPr>
          <w:rFonts w:ascii="Tahoma" w:hAnsi="Tahoma" w:cs="Tahoma"/>
          <w:sz w:val="18"/>
          <w:szCs w:val="18"/>
        </w:rPr>
      </w:pPr>
    </w:p>
    <w:p w:rsidR="00DF657F" w:rsidRPr="00984183" w:rsidRDefault="00DF657F" w:rsidP="00D01AB9">
      <w:pPr>
        <w:pStyle w:val="PlainText"/>
        <w:spacing w:before="120"/>
        <w:jc w:val="both"/>
        <w:rPr>
          <w:rFonts w:ascii="Tahoma" w:hAnsi="Tahoma" w:cs="Tahoma"/>
          <w:sz w:val="18"/>
          <w:szCs w:val="18"/>
        </w:rPr>
      </w:pPr>
    </w:p>
    <w:p w:rsidR="00DF657F" w:rsidRPr="00984183" w:rsidRDefault="00DF657F"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DF657F" w:rsidRPr="00984183" w:rsidRDefault="00DF657F"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DF657F" w:rsidRPr="00984183" w:rsidRDefault="00DF657F"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F657F" w:rsidRPr="00984183" w:rsidRDefault="00DF657F"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DF657F" w:rsidRPr="000A4D2B" w:rsidRDefault="00DF657F" w:rsidP="00D8559D">
      <w:pPr>
        <w:spacing w:before="120"/>
        <w:rPr>
          <w:rFonts w:ascii="Tahoma" w:hAnsi="Tahoma" w:cs="Tahoma"/>
          <w:b/>
          <w:u w:val="single"/>
        </w:rPr>
      </w:pPr>
      <w:r>
        <w:rPr>
          <w:rFonts w:ascii="Tahoma" w:hAnsi="Tahoma" w:cs="Tahoma"/>
          <w:b/>
        </w:rPr>
        <w:br w:type="column"/>
      </w:r>
      <w:r w:rsidRPr="000A4D2B">
        <w:rPr>
          <w:rFonts w:ascii="Tahoma" w:hAnsi="Tahoma" w:cs="Tahoma"/>
          <w:b/>
          <w:sz w:val="20"/>
          <w:szCs w:val="20"/>
          <w:u w:val="single"/>
        </w:rPr>
        <w:t>DOKUMENT SKŁADANY NA WEZWANIE ZAMAWIAJĄCEGO</w:t>
      </w:r>
    </w:p>
    <w:p w:rsidR="00DF657F" w:rsidRPr="00A26F46" w:rsidRDefault="00DF657F" w:rsidP="00D8559D">
      <w:pPr>
        <w:pStyle w:val="Heading2"/>
        <w:jc w:val="right"/>
        <w:rPr>
          <w:rFonts w:ascii="Tahoma" w:hAnsi="Tahoma" w:cs="Tahoma"/>
          <w:b/>
          <w:sz w:val="20"/>
        </w:rPr>
      </w:pPr>
      <w:bookmarkStart w:id="92" w:name="_Toc467245515"/>
      <w:r w:rsidRPr="00A26F46">
        <w:rPr>
          <w:rFonts w:ascii="Tahoma" w:hAnsi="Tahoma" w:cs="Tahoma"/>
          <w:b/>
          <w:sz w:val="20"/>
        </w:rPr>
        <w:t>Załącznik nr 3</w:t>
      </w:r>
      <w:bookmarkEnd w:id="92"/>
      <w:r w:rsidRPr="00A26F46">
        <w:rPr>
          <w:rFonts w:ascii="Tahoma" w:hAnsi="Tahoma" w:cs="Tahoma"/>
          <w:b/>
          <w:sz w:val="20"/>
        </w:rPr>
        <w:t xml:space="preserve"> </w:t>
      </w:r>
    </w:p>
    <w:p w:rsidR="00DF657F" w:rsidRDefault="00DF657F" w:rsidP="00D8559D">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DF657F" w:rsidRPr="00984183" w:rsidTr="00E60C08">
        <w:tc>
          <w:tcPr>
            <w:tcW w:w="3348" w:type="dxa"/>
            <w:shd w:val="clear" w:color="auto" w:fill="FFFFFF"/>
          </w:tcPr>
          <w:p w:rsidR="00DF657F" w:rsidRPr="00984183" w:rsidRDefault="00DF657F" w:rsidP="00E60C08">
            <w:pPr>
              <w:spacing w:before="120"/>
              <w:jc w:val="center"/>
              <w:rPr>
                <w:rFonts w:ascii="Tahoma" w:hAnsi="Tahoma" w:cs="Tahoma"/>
                <w:b/>
                <w:sz w:val="18"/>
                <w:szCs w:val="18"/>
              </w:rPr>
            </w:pPr>
          </w:p>
          <w:p w:rsidR="00DF657F" w:rsidRPr="00984183" w:rsidRDefault="00DF657F" w:rsidP="00E60C08">
            <w:pPr>
              <w:spacing w:before="120"/>
              <w:jc w:val="center"/>
              <w:rPr>
                <w:rFonts w:ascii="Tahoma" w:hAnsi="Tahoma" w:cs="Tahoma"/>
                <w:b/>
                <w:sz w:val="18"/>
                <w:szCs w:val="18"/>
              </w:rPr>
            </w:pPr>
          </w:p>
          <w:p w:rsidR="00DF657F" w:rsidRPr="00984183" w:rsidRDefault="00DF657F" w:rsidP="00E60C08">
            <w:pPr>
              <w:spacing w:before="120"/>
              <w:jc w:val="center"/>
              <w:rPr>
                <w:rFonts w:ascii="Tahoma" w:hAnsi="Tahoma" w:cs="Tahoma"/>
                <w:b/>
                <w:sz w:val="18"/>
                <w:szCs w:val="18"/>
              </w:rPr>
            </w:pPr>
          </w:p>
          <w:p w:rsidR="00DF657F" w:rsidRPr="00984183" w:rsidRDefault="00DF657F" w:rsidP="00E60C08">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F657F" w:rsidRPr="00984183" w:rsidRDefault="00DF657F" w:rsidP="00E60C08">
            <w:pPr>
              <w:jc w:val="center"/>
              <w:rPr>
                <w:rFonts w:ascii="Tahoma" w:hAnsi="Tahoma" w:cs="Tahoma"/>
                <w:b/>
              </w:rPr>
            </w:pPr>
          </w:p>
          <w:p w:rsidR="00DF657F" w:rsidRPr="00984183" w:rsidRDefault="00DF657F" w:rsidP="00E60C08">
            <w:pPr>
              <w:spacing w:before="120"/>
              <w:jc w:val="center"/>
              <w:rPr>
                <w:rFonts w:ascii="Tahoma" w:hAnsi="Tahoma" w:cs="Tahoma"/>
                <w:b/>
              </w:rPr>
            </w:pPr>
            <w:r w:rsidRPr="00984183">
              <w:rPr>
                <w:rFonts w:ascii="Tahoma" w:hAnsi="Tahoma" w:cs="Tahoma"/>
                <w:b/>
              </w:rPr>
              <w:t>WYKAZ OSÓB</w:t>
            </w:r>
          </w:p>
        </w:tc>
      </w:tr>
    </w:tbl>
    <w:p w:rsidR="00DF657F" w:rsidRDefault="00DF657F" w:rsidP="00080A85">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DF657F" w:rsidRDefault="00DF657F" w:rsidP="00080A85">
      <w:pPr>
        <w:pStyle w:val="PlainText"/>
        <w:spacing w:before="120"/>
        <w:jc w:val="both"/>
        <w:rPr>
          <w:rFonts w:ascii="Tahoma" w:hAnsi="Tahoma" w:cs="Tahoma"/>
          <w:b/>
          <w:sz w:val="18"/>
          <w:szCs w:val="18"/>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920"/>
        <w:gridCol w:w="2760"/>
        <w:gridCol w:w="2760"/>
        <w:gridCol w:w="1920"/>
      </w:tblGrid>
      <w:tr w:rsidR="00DF657F" w:rsidRPr="00604D9C" w:rsidTr="00080A85">
        <w:trPr>
          <w:trHeight w:val="1323"/>
        </w:trPr>
        <w:tc>
          <w:tcPr>
            <w:tcW w:w="600" w:type="dxa"/>
            <w:vAlign w:val="center"/>
          </w:tcPr>
          <w:p w:rsidR="00DF657F" w:rsidRPr="0039484A" w:rsidRDefault="00DF657F" w:rsidP="00E60C08">
            <w:pPr>
              <w:pStyle w:val="PlainText"/>
              <w:jc w:val="center"/>
              <w:rPr>
                <w:rFonts w:ascii="Tahoma" w:hAnsi="Tahoma" w:cs="Tahoma"/>
                <w:b/>
                <w:sz w:val="18"/>
                <w:szCs w:val="18"/>
              </w:rPr>
            </w:pPr>
            <w:r w:rsidRPr="0039484A">
              <w:rPr>
                <w:rFonts w:ascii="Tahoma" w:hAnsi="Tahoma" w:cs="Tahoma"/>
                <w:b/>
                <w:sz w:val="18"/>
                <w:szCs w:val="18"/>
              </w:rPr>
              <w:t>L.p.</w:t>
            </w:r>
          </w:p>
        </w:tc>
        <w:tc>
          <w:tcPr>
            <w:tcW w:w="1920" w:type="dxa"/>
            <w:vAlign w:val="center"/>
          </w:tcPr>
          <w:p w:rsidR="00DF657F" w:rsidRPr="0034762E" w:rsidRDefault="00DF657F" w:rsidP="00E60C08">
            <w:pPr>
              <w:pStyle w:val="PlainText"/>
              <w:jc w:val="center"/>
              <w:rPr>
                <w:rFonts w:ascii="Tahoma" w:hAnsi="Tahoma" w:cs="Tahoma"/>
                <w:b/>
                <w:sz w:val="16"/>
                <w:szCs w:val="16"/>
              </w:rPr>
            </w:pPr>
            <w:r w:rsidRPr="0034762E">
              <w:rPr>
                <w:rFonts w:ascii="Tahoma" w:hAnsi="Tahoma" w:cs="Tahoma"/>
                <w:b/>
                <w:sz w:val="16"/>
                <w:szCs w:val="16"/>
              </w:rPr>
              <w:t>Imię i Nazwisko</w:t>
            </w:r>
          </w:p>
        </w:tc>
        <w:tc>
          <w:tcPr>
            <w:tcW w:w="2760" w:type="dxa"/>
            <w:vAlign w:val="center"/>
          </w:tcPr>
          <w:p w:rsidR="00DF657F" w:rsidRPr="0034762E" w:rsidRDefault="00DF657F" w:rsidP="00E60C08">
            <w:pPr>
              <w:pStyle w:val="PlainText"/>
              <w:jc w:val="center"/>
              <w:rPr>
                <w:rFonts w:ascii="Tahoma" w:hAnsi="Tahoma" w:cs="Tahoma"/>
                <w:b/>
                <w:sz w:val="16"/>
                <w:szCs w:val="16"/>
              </w:rPr>
            </w:pPr>
            <w:r w:rsidRPr="0034762E">
              <w:rPr>
                <w:rFonts w:ascii="Tahoma" w:hAnsi="Tahoma" w:cs="Tahoma"/>
                <w:b/>
                <w:sz w:val="16"/>
                <w:szCs w:val="16"/>
              </w:rPr>
              <w:t>Rola w realizacji zamówienia</w:t>
            </w:r>
          </w:p>
        </w:tc>
        <w:tc>
          <w:tcPr>
            <w:tcW w:w="2760" w:type="dxa"/>
          </w:tcPr>
          <w:p w:rsidR="00DF657F" w:rsidRPr="0034762E" w:rsidRDefault="00DF657F" w:rsidP="00E60C08">
            <w:pPr>
              <w:pStyle w:val="PlainText"/>
              <w:jc w:val="center"/>
              <w:rPr>
                <w:rFonts w:ascii="Tahoma" w:hAnsi="Tahoma" w:cs="Tahoma"/>
                <w:b/>
                <w:sz w:val="16"/>
                <w:szCs w:val="16"/>
              </w:rPr>
            </w:pPr>
          </w:p>
          <w:p w:rsidR="00DF657F" w:rsidRPr="0034762E" w:rsidRDefault="00DF657F" w:rsidP="00E60C08">
            <w:pPr>
              <w:pStyle w:val="PlainText"/>
              <w:jc w:val="center"/>
              <w:rPr>
                <w:rFonts w:ascii="Tahoma" w:hAnsi="Tahoma" w:cs="Tahoma"/>
                <w:b/>
                <w:sz w:val="16"/>
                <w:szCs w:val="16"/>
              </w:rPr>
            </w:pPr>
            <w:r>
              <w:rPr>
                <w:rFonts w:ascii="Tahoma" w:hAnsi="Tahoma" w:cs="Tahoma"/>
                <w:b/>
                <w:sz w:val="16"/>
                <w:szCs w:val="16"/>
              </w:rPr>
              <w:t>Doświadczenie zawodowe – zgodnie z ppkt 7.2.2.2. SIWZ</w:t>
            </w:r>
          </w:p>
        </w:tc>
        <w:tc>
          <w:tcPr>
            <w:tcW w:w="1920" w:type="dxa"/>
          </w:tcPr>
          <w:p w:rsidR="00DF657F" w:rsidRPr="0034762E" w:rsidRDefault="00DF657F" w:rsidP="00E60C08">
            <w:pPr>
              <w:pStyle w:val="PlainText"/>
              <w:jc w:val="center"/>
              <w:rPr>
                <w:rFonts w:ascii="Tahoma" w:hAnsi="Tahoma" w:cs="Tahoma"/>
                <w:b/>
                <w:sz w:val="16"/>
                <w:szCs w:val="16"/>
              </w:rPr>
            </w:pPr>
            <w:r w:rsidRPr="0034762E">
              <w:rPr>
                <w:rFonts w:ascii="Tahoma" w:hAnsi="Tahoma" w:cs="Tahoma"/>
                <w:b/>
                <w:sz w:val="16"/>
                <w:szCs w:val="16"/>
              </w:rPr>
              <w:t xml:space="preserve">Podstawa do dysponowania osobą </w:t>
            </w:r>
            <w:r w:rsidRPr="0034762E">
              <w:rPr>
                <w:rFonts w:ascii="Tahoma" w:hAnsi="Tahoma" w:cs="Tahoma"/>
                <w:sz w:val="16"/>
                <w:szCs w:val="16"/>
              </w:rPr>
              <w:t>(pracownik własny – np. umowa o pracę, umowa zlecenia / pracownik oddany do dyspozycji przez inny podmiot)</w:t>
            </w:r>
          </w:p>
        </w:tc>
      </w:tr>
      <w:tr w:rsidR="00DF657F" w:rsidRPr="00604D9C" w:rsidTr="00080A85">
        <w:tc>
          <w:tcPr>
            <w:tcW w:w="600" w:type="dxa"/>
            <w:vAlign w:val="center"/>
          </w:tcPr>
          <w:p w:rsidR="00DF657F" w:rsidRPr="0039484A" w:rsidRDefault="00DF657F" w:rsidP="00E60C08">
            <w:pPr>
              <w:pStyle w:val="PlainText"/>
              <w:jc w:val="center"/>
              <w:rPr>
                <w:rFonts w:ascii="Tahoma" w:hAnsi="Tahoma" w:cs="Tahoma"/>
                <w:b/>
                <w:sz w:val="18"/>
                <w:szCs w:val="18"/>
              </w:rPr>
            </w:pPr>
            <w:r w:rsidRPr="0039484A">
              <w:rPr>
                <w:rFonts w:ascii="Tahoma" w:hAnsi="Tahoma" w:cs="Tahoma"/>
                <w:b/>
                <w:sz w:val="18"/>
                <w:szCs w:val="18"/>
              </w:rPr>
              <w:t>(1)</w:t>
            </w:r>
          </w:p>
        </w:tc>
        <w:tc>
          <w:tcPr>
            <w:tcW w:w="1920" w:type="dxa"/>
            <w:vAlign w:val="center"/>
          </w:tcPr>
          <w:p w:rsidR="00DF657F" w:rsidRPr="003B6B9B" w:rsidRDefault="00DF657F" w:rsidP="00E60C08">
            <w:pPr>
              <w:pStyle w:val="PlainText"/>
              <w:jc w:val="center"/>
              <w:rPr>
                <w:rFonts w:ascii="Tahoma" w:hAnsi="Tahoma" w:cs="Tahoma"/>
                <w:b/>
                <w:sz w:val="16"/>
                <w:szCs w:val="16"/>
              </w:rPr>
            </w:pPr>
            <w:r w:rsidRPr="003B6B9B">
              <w:rPr>
                <w:rFonts w:ascii="Tahoma" w:hAnsi="Tahoma" w:cs="Tahoma"/>
                <w:b/>
                <w:sz w:val="16"/>
                <w:szCs w:val="16"/>
              </w:rPr>
              <w:t>(2)</w:t>
            </w:r>
          </w:p>
        </w:tc>
        <w:tc>
          <w:tcPr>
            <w:tcW w:w="2760" w:type="dxa"/>
            <w:vAlign w:val="center"/>
          </w:tcPr>
          <w:p w:rsidR="00DF657F" w:rsidRPr="003B6B9B" w:rsidRDefault="00DF657F" w:rsidP="00E60C08">
            <w:pPr>
              <w:pStyle w:val="PlainText"/>
              <w:jc w:val="center"/>
              <w:rPr>
                <w:rFonts w:ascii="Tahoma" w:hAnsi="Tahoma" w:cs="Tahoma"/>
                <w:b/>
                <w:sz w:val="16"/>
                <w:szCs w:val="16"/>
              </w:rPr>
            </w:pPr>
            <w:r w:rsidRPr="003B6B9B">
              <w:rPr>
                <w:rFonts w:ascii="Tahoma" w:hAnsi="Tahoma" w:cs="Tahoma"/>
                <w:b/>
                <w:sz w:val="16"/>
                <w:szCs w:val="16"/>
              </w:rPr>
              <w:t>(3)</w:t>
            </w:r>
          </w:p>
        </w:tc>
        <w:tc>
          <w:tcPr>
            <w:tcW w:w="2760" w:type="dxa"/>
          </w:tcPr>
          <w:p w:rsidR="00DF657F" w:rsidRPr="003B6B9B" w:rsidRDefault="00DF657F" w:rsidP="00E60C08">
            <w:pPr>
              <w:pStyle w:val="PlainText"/>
              <w:jc w:val="center"/>
              <w:rPr>
                <w:rFonts w:ascii="Tahoma" w:hAnsi="Tahoma" w:cs="Tahoma"/>
                <w:b/>
                <w:sz w:val="16"/>
                <w:szCs w:val="16"/>
              </w:rPr>
            </w:pPr>
            <w:r w:rsidRPr="003B6B9B">
              <w:rPr>
                <w:rFonts w:ascii="Tahoma" w:hAnsi="Tahoma" w:cs="Tahoma"/>
                <w:b/>
                <w:sz w:val="16"/>
                <w:szCs w:val="16"/>
              </w:rPr>
              <w:t>(4)</w:t>
            </w:r>
          </w:p>
        </w:tc>
        <w:tc>
          <w:tcPr>
            <w:tcW w:w="1920" w:type="dxa"/>
          </w:tcPr>
          <w:p w:rsidR="00DF657F" w:rsidRPr="003B6B9B" w:rsidRDefault="00DF657F" w:rsidP="00E60C08">
            <w:pPr>
              <w:pStyle w:val="PlainText"/>
              <w:jc w:val="center"/>
              <w:rPr>
                <w:rFonts w:ascii="Tahoma" w:hAnsi="Tahoma" w:cs="Tahoma"/>
                <w:b/>
                <w:sz w:val="16"/>
                <w:szCs w:val="16"/>
              </w:rPr>
            </w:pPr>
            <w:r w:rsidRPr="003B6B9B">
              <w:rPr>
                <w:rFonts w:ascii="Tahoma" w:hAnsi="Tahoma" w:cs="Tahoma"/>
                <w:b/>
                <w:sz w:val="16"/>
                <w:szCs w:val="16"/>
              </w:rPr>
              <w:t>(6)</w:t>
            </w:r>
          </w:p>
        </w:tc>
      </w:tr>
      <w:tr w:rsidR="00DF657F" w:rsidRPr="00604D9C" w:rsidTr="00080A85">
        <w:trPr>
          <w:trHeight w:val="794"/>
        </w:trPr>
        <w:tc>
          <w:tcPr>
            <w:tcW w:w="600" w:type="dxa"/>
            <w:vAlign w:val="center"/>
          </w:tcPr>
          <w:p w:rsidR="00DF657F" w:rsidRPr="003A1E79" w:rsidRDefault="00DF657F" w:rsidP="00E60C08">
            <w:pPr>
              <w:pStyle w:val="BodyText3"/>
              <w:jc w:val="center"/>
              <w:rPr>
                <w:rFonts w:ascii="Tahoma" w:hAnsi="Tahoma" w:cs="Tahoma"/>
                <w:b/>
                <w:i w:val="0"/>
                <w:sz w:val="16"/>
                <w:szCs w:val="16"/>
              </w:rPr>
            </w:pPr>
            <w:r w:rsidRPr="003A1E79">
              <w:rPr>
                <w:rFonts w:ascii="Tahoma" w:hAnsi="Tahoma" w:cs="Tahoma"/>
                <w:b/>
                <w:i w:val="0"/>
                <w:sz w:val="16"/>
                <w:szCs w:val="16"/>
              </w:rPr>
              <w:t>1</w:t>
            </w:r>
          </w:p>
        </w:tc>
        <w:tc>
          <w:tcPr>
            <w:tcW w:w="1920" w:type="dxa"/>
            <w:vAlign w:val="center"/>
          </w:tcPr>
          <w:p w:rsidR="00DF657F" w:rsidRPr="003A1E79" w:rsidRDefault="00DF657F" w:rsidP="00E60C08">
            <w:pPr>
              <w:pStyle w:val="BodyText3"/>
              <w:jc w:val="center"/>
              <w:rPr>
                <w:rFonts w:ascii="Tahoma" w:hAnsi="Tahoma" w:cs="Tahoma"/>
                <w:sz w:val="16"/>
                <w:szCs w:val="16"/>
              </w:rPr>
            </w:pPr>
            <w:r w:rsidRPr="003A1E79">
              <w:rPr>
                <w:rFonts w:ascii="Tahoma" w:hAnsi="Tahoma" w:cs="Tahoma"/>
                <w:sz w:val="16"/>
                <w:szCs w:val="16"/>
              </w:rPr>
              <w:t>……………</w:t>
            </w:r>
          </w:p>
        </w:tc>
        <w:tc>
          <w:tcPr>
            <w:tcW w:w="2760" w:type="dxa"/>
          </w:tcPr>
          <w:p w:rsidR="00DF657F" w:rsidRDefault="00DF657F" w:rsidP="00E60C08">
            <w:pPr>
              <w:spacing w:before="120"/>
              <w:jc w:val="center"/>
              <w:rPr>
                <w:rFonts w:ascii="Tahoma" w:hAnsi="Tahoma" w:cs="Tahoma"/>
                <w:sz w:val="16"/>
                <w:szCs w:val="16"/>
              </w:rPr>
            </w:pPr>
          </w:p>
          <w:p w:rsidR="00DF657F" w:rsidRPr="003A1E79" w:rsidRDefault="00DF657F" w:rsidP="00E60C08">
            <w:pPr>
              <w:spacing w:before="120"/>
              <w:jc w:val="center"/>
              <w:rPr>
                <w:rFonts w:ascii="Tahoma" w:hAnsi="Tahoma" w:cs="Tahoma"/>
                <w:sz w:val="16"/>
                <w:szCs w:val="16"/>
              </w:rPr>
            </w:pPr>
            <w:r>
              <w:rPr>
                <w:rFonts w:ascii="Tahoma" w:hAnsi="Tahoma" w:cs="Tahoma"/>
                <w:sz w:val="16"/>
                <w:szCs w:val="16"/>
              </w:rPr>
              <w:t>Koordynator projektu</w:t>
            </w:r>
          </w:p>
        </w:tc>
        <w:tc>
          <w:tcPr>
            <w:tcW w:w="2760" w:type="dxa"/>
          </w:tcPr>
          <w:p w:rsidR="00DF657F" w:rsidRPr="00EF74E4" w:rsidRDefault="00DF657F" w:rsidP="00EF74E4">
            <w:pPr>
              <w:suppressAutoHyphens/>
              <w:jc w:val="center"/>
              <w:rPr>
                <w:rFonts w:ascii="Tahoma" w:hAnsi="Tahoma" w:cs="Tahoma"/>
                <w:sz w:val="16"/>
                <w:szCs w:val="16"/>
              </w:rPr>
            </w:pPr>
            <w:r>
              <w:rPr>
                <w:rFonts w:ascii="Tahoma" w:hAnsi="Tahoma" w:cs="Tahoma"/>
                <w:sz w:val="16"/>
                <w:szCs w:val="16"/>
              </w:rPr>
              <w:t>D</w:t>
            </w:r>
            <w:r w:rsidRPr="00EF74E4">
              <w:rPr>
                <w:rFonts w:ascii="Tahoma" w:hAnsi="Tahoma" w:cs="Tahoma"/>
                <w:sz w:val="16"/>
                <w:szCs w:val="16"/>
              </w:rPr>
              <w:t>oświadczenie w zakresie koordynacji kampanii</w:t>
            </w:r>
            <w:r w:rsidRPr="00EF74E4">
              <w:rPr>
                <w:rFonts w:ascii="Tahoma" w:hAnsi="Tahoma" w:cs="Tahoma"/>
                <w:b/>
                <w:sz w:val="16"/>
                <w:szCs w:val="16"/>
              </w:rPr>
              <w:t xml:space="preserve"> </w:t>
            </w:r>
            <w:r w:rsidRPr="00EF74E4">
              <w:rPr>
                <w:rFonts w:ascii="Tahoma" w:hAnsi="Tahoma" w:cs="Tahoma"/>
                <w:sz w:val="16"/>
                <w:szCs w:val="16"/>
              </w:rPr>
              <w:t xml:space="preserve">promocyjnych </w:t>
            </w:r>
            <w:r w:rsidRPr="00EF74E4">
              <w:rPr>
                <w:rFonts w:ascii="Tahoma" w:hAnsi="Tahoma" w:cs="Tahoma"/>
                <w:b/>
                <w:sz w:val="16"/>
                <w:szCs w:val="16"/>
              </w:rPr>
              <w:t>(minimum 2 kampanii)</w:t>
            </w:r>
            <w:r w:rsidRPr="00EF74E4">
              <w:rPr>
                <w:rFonts w:ascii="Tahoma" w:hAnsi="Tahoma" w:cs="Tahoma"/>
                <w:sz w:val="16"/>
                <w:szCs w:val="16"/>
              </w:rPr>
              <w:t xml:space="preserve"> skierowane do mieszkańców miast powyżej 200 tysięcy mieszkańców w różnym wieku i o różnym statusie społecznym, obejmujące jednocześnie różnorodne formy m.in.: wizualne, medialne, plenerowe i organizację imprez masowych.</w:t>
            </w:r>
          </w:p>
          <w:p w:rsidR="00DF657F" w:rsidRPr="00EF74E4" w:rsidRDefault="00DF657F" w:rsidP="00591245">
            <w:pPr>
              <w:pStyle w:val="BodyText3"/>
              <w:jc w:val="left"/>
              <w:rPr>
                <w:rFonts w:ascii="Tahoma" w:hAnsi="Tahoma" w:cs="Tahoma"/>
                <w:i w:val="0"/>
                <w:sz w:val="16"/>
                <w:szCs w:val="16"/>
              </w:rPr>
            </w:pPr>
          </w:p>
        </w:tc>
        <w:tc>
          <w:tcPr>
            <w:tcW w:w="1920" w:type="dxa"/>
          </w:tcPr>
          <w:p w:rsidR="00DF657F" w:rsidRPr="00DC4F79" w:rsidRDefault="00DF657F" w:rsidP="00E60C08">
            <w:pPr>
              <w:pStyle w:val="BodyText3"/>
              <w:jc w:val="left"/>
              <w:rPr>
                <w:rFonts w:ascii="Tahoma" w:hAnsi="Tahoma" w:cs="Tahoma"/>
                <w:i w:val="0"/>
                <w:sz w:val="16"/>
                <w:szCs w:val="16"/>
              </w:rPr>
            </w:pPr>
            <w:r w:rsidRPr="00DC4F79">
              <w:rPr>
                <w:rFonts w:ascii="Tahoma" w:hAnsi="Tahoma" w:cs="Tahoma"/>
                <w:i w:val="0"/>
                <w:sz w:val="16"/>
                <w:szCs w:val="16"/>
              </w:rPr>
              <w:t xml:space="preserve"> </w:t>
            </w:r>
          </w:p>
        </w:tc>
      </w:tr>
      <w:tr w:rsidR="00DF657F" w:rsidRPr="00604D9C" w:rsidTr="00080A85">
        <w:trPr>
          <w:trHeight w:val="794"/>
        </w:trPr>
        <w:tc>
          <w:tcPr>
            <w:tcW w:w="600" w:type="dxa"/>
            <w:vAlign w:val="center"/>
          </w:tcPr>
          <w:p w:rsidR="00DF657F" w:rsidRPr="003A1E79" w:rsidRDefault="00DF657F" w:rsidP="00E60C08">
            <w:pPr>
              <w:pStyle w:val="BodyText3"/>
              <w:jc w:val="center"/>
              <w:rPr>
                <w:rFonts w:ascii="Tahoma" w:hAnsi="Tahoma" w:cs="Tahoma"/>
                <w:b/>
                <w:i w:val="0"/>
                <w:sz w:val="16"/>
                <w:szCs w:val="16"/>
              </w:rPr>
            </w:pPr>
            <w:r w:rsidRPr="003A1E79">
              <w:rPr>
                <w:rFonts w:ascii="Tahoma" w:hAnsi="Tahoma" w:cs="Tahoma"/>
                <w:b/>
                <w:i w:val="0"/>
                <w:sz w:val="16"/>
                <w:szCs w:val="16"/>
              </w:rPr>
              <w:t>2</w:t>
            </w:r>
          </w:p>
        </w:tc>
        <w:tc>
          <w:tcPr>
            <w:tcW w:w="1920" w:type="dxa"/>
            <w:vAlign w:val="center"/>
          </w:tcPr>
          <w:p w:rsidR="00DF657F" w:rsidRPr="003A1E79" w:rsidRDefault="00DF657F" w:rsidP="00E60C08">
            <w:pPr>
              <w:pStyle w:val="BodyText3"/>
              <w:jc w:val="center"/>
              <w:rPr>
                <w:rFonts w:ascii="Tahoma" w:hAnsi="Tahoma" w:cs="Tahoma"/>
                <w:sz w:val="16"/>
                <w:szCs w:val="16"/>
              </w:rPr>
            </w:pPr>
            <w:r w:rsidRPr="003A1E79">
              <w:rPr>
                <w:rFonts w:ascii="Tahoma" w:hAnsi="Tahoma" w:cs="Tahoma"/>
                <w:sz w:val="16"/>
                <w:szCs w:val="16"/>
              </w:rPr>
              <w:t>…………..</w:t>
            </w:r>
          </w:p>
        </w:tc>
        <w:tc>
          <w:tcPr>
            <w:tcW w:w="2760" w:type="dxa"/>
          </w:tcPr>
          <w:p w:rsidR="00DF657F" w:rsidRPr="00591245" w:rsidRDefault="00DF657F" w:rsidP="00E60C08">
            <w:pPr>
              <w:spacing w:before="120"/>
              <w:jc w:val="center"/>
              <w:rPr>
                <w:rFonts w:ascii="Tahoma" w:hAnsi="Tahoma" w:cs="Tahoma"/>
                <w:sz w:val="16"/>
                <w:szCs w:val="16"/>
              </w:rPr>
            </w:pPr>
            <w:r>
              <w:rPr>
                <w:rFonts w:ascii="Tahoma" w:hAnsi="Tahoma" w:cs="Tahoma"/>
                <w:sz w:val="16"/>
                <w:szCs w:val="16"/>
              </w:rPr>
              <w:t>Koordynator projektu</w:t>
            </w:r>
          </w:p>
        </w:tc>
        <w:tc>
          <w:tcPr>
            <w:tcW w:w="2760" w:type="dxa"/>
          </w:tcPr>
          <w:p w:rsidR="00DF657F" w:rsidRPr="00EF74E4" w:rsidRDefault="00DF657F" w:rsidP="00591245">
            <w:pPr>
              <w:pStyle w:val="tabulka"/>
              <w:widowControl/>
              <w:suppressAutoHyphens/>
              <w:spacing w:before="0" w:line="240" w:lineRule="auto"/>
              <w:jc w:val="left"/>
              <w:rPr>
                <w:rFonts w:ascii="Tahoma" w:hAnsi="Tahoma" w:cs="Tahoma"/>
                <w:sz w:val="16"/>
                <w:szCs w:val="16"/>
              </w:rPr>
            </w:pPr>
          </w:p>
          <w:p w:rsidR="00DF657F" w:rsidRPr="00EF74E4" w:rsidRDefault="00DF657F" w:rsidP="00EF74E4">
            <w:pPr>
              <w:suppressAutoHyphens/>
              <w:jc w:val="center"/>
              <w:rPr>
                <w:rFonts w:ascii="Tahoma" w:hAnsi="Tahoma" w:cs="Tahoma"/>
                <w:sz w:val="16"/>
                <w:szCs w:val="16"/>
              </w:rPr>
            </w:pPr>
            <w:r>
              <w:rPr>
                <w:rFonts w:ascii="Tahoma" w:hAnsi="Tahoma" w:cs="Tahoma"/>
                <w:sz w:val="16"/>
                <w:szCs w:val="16"/>
              </w:rPr>
              <w:t>D</w:t>
            </w:r>
            <w:r w:rsidRPr="00EF74E4">
              <w:rPr>
                <w:rFonts w:ascii="Tahoma" w:hAnsi="Tahoma" w:cs="Tahoma"/>
                <w:sz w:val="16"/>
                <w:szCs w:val="16"/>
              </w:rPr>
              <w:t>oświadczenie w zakresie koordynacji kampanii</w:t>
            </w:r>
            <w:r w:rsidRPr="00EF74E4">
              <w:rPr>
                <w:rFonts w:ascii="Tahoma" w:hAnsi="Tahoma" w:cs="Tahoma"/>
                <w:b/>
                <w:sz w:val="16"/>
                <w:szCs w:val="16"/>
              </w:rPr>
              <w:t xml:space="preserve"> </w:t>
            </w:r>
            <w:r w:rsidRPr="00EF74E4">
              <w:rPr>
                <w:rFonts w:ascii="Tahoma" w:hAnsi="Tahoma" w:cs="Tahoma"/>
                <w:sz w:val="16"/>
                <w:szCs w:val="16"/>
              </w:rPr>
              <w:t xml:space="preserve">promocyjnych </w:t>
            </w:r>
            <w:r w:rsidRPr="00EF74E4">
              <w:rPr>
                <w:rFonts w:ascii="Tahoma" w:hAnsi="Tahoma" w:cs="Tahoma"/>
                <w:b/>
                <w:sz w:val="16"/>
                <w:szCs w:val="16"/>
              </w:rPr>
              <w:t>(minimum 2 kampanii)</w:t>
            </w:r>
            <w:r w:rsidRPr="00EF74E4">
              <w:rPr>
                <w:rFonts w:ascii="Tahoma" w:hAnsi="Tahoma" w:cs="Tahoma"/>
                <w:sz w:val="16"/>
                <w:szCs w:val="16"/>
              </w:rPr>
              <w:t xml:space="preserve"> skierowane do mieszkańców miast powyżej 200 tysięcy mieszkańców w różnym wieku i o różnym statusie społecznym, obejmujące jednocześnie różnorodne formy m.in.: wizualne, medialne, plenerowe i organizację imprez masowych.</w:t>
            </w:r>
          </w:p>
          <w:p w:rsidR="00DF657F" w:rsidRPr="00EF74E4" w:rsidRDefault="00DF657F" w:rsidP="00591245">
            <w:pPr>
              <w:pStyle w:val="tabulka"/>
              <w:widowControl/>
              <w:suppressAutoHyphens/>
              <w:spacing w:before="0" w:line="240" w:lineRule="auto"/>
              <w:jc w:val="left"/>
              <w:rPr>
                <w:rFonts w:ascii="Tahoma" w:hAnsi="Tahoma" w:cs="Tahoma"/>
                <w:sz w:val="16"/>
                <w:szCs w:val="16"/>
                <w:lang w:val="pl-PL"/>
              </w:rPr>
            </w:pPr>
          </w:p>
          <w:p w:rsidR="00DF657F" w:rsidRPr="00EF74E4" w:rsidRDefault="00DF657F" w:rsidP="00591245">
            <w:pPr>
              <w:pStyle w:val="BodyText3"/>
              <w:jc w:val="center"/>
              <w:rPr>
                <w:rFonts w:ascii="Tahoma" w:hAnsi="Tahoma" w:cs="Tahoma"/>
                <w:i w:val="0"/>
                <w:sz w:val="16"/>
                <w:szCs w:val="16"/>
              </w:rPr>
            </w:pPr>
          </w:p>
        </w:tc>
        <w:tc>
          <w:tcPr>
            <w:tcW w:w="1920" w:type="dxa"/>
          </w:tcPr>
          <w:p w:rsidR="00DF657F" w:rsidRPr="003A1E79" w:rsidRDefault="00DF657F" w:rsidP="00E60C08">
            <w:pPr>
              <w:pStyle w:val="BodyText3"/>
              <w:rPr>
                <w:rFonts w:ascii="Tahoma" w:hAnsi="Tahoma" w:cs="Tahoma"/>
                <w:sz w:val="16"/>
                <w:szCs w:val="16"/>
              </w:rPr>
            </w:pPr>
          </w:p>
        </w:tc>
      </w:tr>
      <w:tr w:rsidR="00DF657F" w:rsidRPr="00604D9C" w:rsidTr="00080A85">
        <w:trPr>
          <w:trHeight w:val="794"/>
        </w:trPr>
        <w:tc>
          <w:tcPr>
            <w:tcW w:w="600" w:type="dxa"/>
            <w:vAlign w:val="center"/>
          </w:tcPr>
          <w:p w:rsidR="00DF657F" w:rsidRPr="003A1E79" w:rsidRDefault="00DF657F" w:rsidP="00E60C08">
            <w:pPr>
              <w:pStyle w:val="BodyText3"/>
              <w:jc w:val="center"/>
              <w:rPr>
                <w:rFonts w:ascii="Tahoma" w:hAnsi="Tahoma" w:cs="Tahoma"/>
                <w:b/>
                <w:i w:val="0"/>
                <w:sz w:val="16"/>
                <w:szCs w:val="16"/>
              </w:rPr>
            </w:pPr>
            <w:r>
              <w:rPr>
                <w:rFonts w:ascii="Tahoma" w:hAnsi="Tahoma" w:cs="Tahoma"/>
                <w:b/>
                <w:i w:val="0"/>
                <w:sz w:val="16"/>
                <w:szCs w:val="16"/>
              </w:rPr>
              <w:t>3</w:t>
            </w:r>
          </w:p>
        </w:tc>
        <w:tc>
          <w:tcPr>
            <w:tcW w:w="1920" w:type="dxa"/>
            <w:vAlign w:val="center"/>
          </w:tcPr>
          <w:p w:rsidR="00DF657F" w:rsidRPr="003A1E79" w:rsidRDefault="00DF657F" w:rsidP="00E60C08">
            <w:pPr>
              <w:pStyle w:val="BodyText3"/>
              <w:jc w:val="center"/>
              <w:rPr>
                <w:rFonts w:ascii="Tahoma" w:hAnsi="Tahoma" w:cs="Tahoma"/>
                <w:sz w:val="16"/>
                <w:szCs w:val="16"/>
              </w:rPr>
            </w:pPr>
            <w:r>
              <w:rPr>
                <w:rFonts w:ascii="Tahoma" w:hAnsi="Tahoma" w:cs="Tahoma"/>
                <w:sz w:val="16"/>
                <w:szCs w:val="16"/>
              </w:rPr>
              <w:t>……………….</w:t>
            </w:r>
          </w:p>
        </w:tc>
        <w:tc>
          <w:tcPr>
            <w:tcW w:w="2760" w:type="dxa"/>
          </w:tcPr>
          <w:p w:rsidR="00DF657F" w:rsidRDefault="00DF657F" w:rsidP="00352FC7">
            <w:pPr>
              <w:spacing w:before="120"/>
              <w:jc w:val="center"/>
              <w:rPr>
                <w:rFonts w:ascii="Tahoma" w:hAnsi="Tahoma" w:cs="Tahoma"/>
                <w:sz w:val="16"/>
                <w:szCs w:val="16"/>
              </w:rPr>
            </w:pPr>
            <w:r>
              <w:rPr>
                <w:rFonts w:ascii="Tahoma" w:hAnsi="Tahoma" w:cs="Tahoma"/>
                <w:sz w:val="16"/>
                <w:szCs w:val="16"/>
              </w:rPr>
              <w:t>Koordynator projektu</w:t>
            </w:r>
          </w:p>
        </w:tc>
        <w:tc>
          <w:tcPr>
            <w:tcW w:w="2760" w:type="dxa"/>
          </w:tcPr>
          <w:p w:rsidR="00DF657F" w:rsidRPr="00EF74E4" w:rsidRDefault="00DF657F" w:rsidP="00EF74E4">
            <w:pPr>
              <w:suppressAutoHyphens/>
              <w:jc w:val="center"/>
              <w:rPr>
                <w:rFonts w:ascii="Tahoma" w:hAnsi="Tahoma" w:cs="Tahoma"/>
                <w:sz w:val="16"/>
                <w:szCs w:val="16"/>
              </w:rPr>
            </w:pPr>
            <w:r>
              <w:rPr>
                <w:rFonts w:ascii="Tahoma" w:hAnsi="Tahoma" w:cs="Tahoma"/>
                <w:sz w:val="16"/>
                <w:szCs w:val="16"/>
              </w:rPr>
              <w:t>D</w:t>
            </w:r>
            <w:r w:rsidRPr="00EF74E4">
              <w:rPr>
                <w:rFonts w:ascii="Tahoma" w:hAnsi="Tahoma" w:cs="Tahoma"/>
                <w:sz w:val="16"/>
                <w:szCs w:val="16"/>
              </w:rPr>
              <w:t>oświadczenie w zakresie koordynacji kampanii</w:t>
            </w:r>
            <w:r w:rsidRPr="00EF74E4">
              <w:rPr>
                <w:rFonts w:ascii="Tahoma" w:hAnsi="Tahoma" w:cs="Tahoma"/>
                <w:b/>
                <w:sz w:val="16"/>
                <w:szCs w:val="16"/>
              </w:rPr>
              <w:t xml:space="preserve"> </w:t>
            </w:r>
            <w:r w:rsidRPr="00EF74E4">
              <w:rPr>
                <w:rFonts w:ascii="Tahoma" w:hAnsi="Tahoma" w:cs="Tahoma"/>
                <w:sz w:val="16"/>
                <w:szCs w:val="16"/>
              </w:rPr>
              <w:t xml:space="preserve">promocyjnych </w:t>
            </w:r>
            <w:r w:rsidRPr="00EF74E4">
              <w:rPr>
                <w:rFonts w:ascii="Tahoma" w:hAnsi="Tahoma" w:cs="Tahoma"/>
                <w:b/>
                <w:sz w:val="16"/>
                <w:szCs w:val="16"/>
              </w:rPr>
              <w:t>(minimum 2 kampanii)</w:t>
            </w:r>
            <w:r w:rsidRPr="00EF74E4">
              <w:rPr>
                <w:rFonts w:ascii="Tahoma" w:hAnsi="Tahoma" w:cs="Tahoma"/>
                <w:sz w:val="16"/>
                <w:szCs w:val="16"/>
              </w:rPr>
              <w:t xml:space="preserve"> skierowane do mieszkańców miast powyżej 200 tysięcy mieszkańców w różnym wieku i o różnym statusie społecznym, obejmujące jednocześnie różnorodne formy m.in.: wizualne, medialne, plenerowe i organizację imprez masowych.</w:t>
            </w:r>
          </w:p>
          <w:p w:rsidR="00DF657F" w:rsidRPr="00EF74E4" w:rsidRDefault="00DF657F" w:rsidP="00A26F46">
            <w:pPr>
              <w:pStyle w:val="tabulka"/>
              <w:widowControl/>
              <w:suppressAutoHyphens/>
              <w:spacing w:before="0" w:line="240" w:lineRule="auto"/>
              <w:jc w:val="left"/>
              <w:rPr>
                <w:rFonts w:ascii="Tahoma" w:hAnsi="Tahoma" w:cs="Tahoma"/>
                <w:sz w:val="16"/>
                <w:szCs w:val="16"/>
                <w:lang w:val="pl-PL"/>
              </w:rPr>
            </w:pPr>
          </w:p>
        </w:tc>
        <w:tc>
          <w:tcPr>
            <w:tcW w:w="1920" w:type="dxa"/>
          </w:tcPr>
          <w:p w:rsidR="00DF657F" w:rsidRPr="003A1E79" w:rsidRDefault="00DF657F" w:rsidP="00E60C08">
            <w:pPr>
              <w:pStyle w:val="BodyText3"/>
              <w:rPr>
                <w:rFonts w:ascii="Tahoma" w:hAnsi="Tahoma" w:cs="Tahoma"/>
                <w:sz w:val="16"/>
                <w:szCs w:val="16"/>
              </w:rPr>
            </w:pPr>
          </w:p>
        </w:tc>
      </w:tr>
      <w:tr w:rsidR="00DF657F" w:rsidRPr="00604D9C" w:rsidTr="00080A85">
        <w:trPr>
          <w:trHeight w:val="794"/>
        </w:trPr>
        <w:tc>
          <w:tcPr>
            <w:tcW w:w="600" w:type="dxa"/>
            <w:vAlign w:val="center"/>
          </w:tcPr>
          <w:p w:rsidR="00DF657F" w:rsidRPr="003A1E79" w:rsidRDefault="00DF657F" w:rsidP="00E60C08">
            <w:pPr>
              <w:pStyle w:val="BodyText3"/>
              <w:jc w:val="center"/>
              <w:rPr>
                <w:rFonts w:ascii="Tahoma" w:hAnsi="Tahoma" w:cs="Tahoma"/>
                <w:b/>
                <w:i w:val="0"/>
                <w:sz w:val="16"/>
                <w:szCs w:val="16"/>
              </w:rPr>
            </w:pPr>
            <w:r>
              <w:rPr>
                <w:rFonts w:ascii="Tahoma" w:hAnsi="Tahoma" w:cs="Tahoma"/>
                <w:b/>
                <w:i w:val="0"/>
                <w:sz w:val="16"/>
                <w:szCs w:val="16"/>
              </w:rPr>
              <w:t>4</w:t>
            </w:r>
          </w:p>
        </w:tc>
        <w:tc>
          <w:tcPr>
            <w:tcW w:w="1920" w:type="dxa"/>
            <w:vAlign w:val="center"/>
          </w:tcPr>
          <w:p w:rsidR="00DF657F" w:rsidRPr="003A1E79" w:rsidRDefault="00DF657F" w:rsidP="00E60C08">
            <w:pPr>
              <w:pStyle w:val="BodyText3"/>
              <w:jc w:val="center"/>
              <w:rPr>
                <w:rFonts w:ascii="Tahoma" w:hAnsi="Tahoma" w:cs="Tahoma"/>
                <w:sz w:val="16"/>
                <w:szCs w:val="16"/>
              </w:rPr>
            </w:pPr>
            <w:r>
              <w:rPr>
                <w:rFonts w:ascii="Tahoma" w:hAnsi="Tahoma" w:cs="Tahoma"/>
                <w:sz w:val="16"/>
                <w:szCs w:val="16"/>
              </w:rPr>
              <w:t>…………………….</w:t>
            </w:r>
          </w:p>
        </w:tc>
        <w:tc>
          <w:tcPr>
            <w:tcW w:w="2760" w:type="dxa"/>
          </w:tcPr>
          <w:p w:rsidR="00DF657F" w:rsidRDefault="00DF657F" w:rsidP="00352FC7">
            <w:pPr>
              <w:spacing w:before="120"/>
              <w:jc w:val="center"/>
              <w:rPr>
                <w:rFonts w:ascii="Tahoma" w:hAnsi="Tahoma" w:cs="Tahoma"/>
                <w:sz w:val="16"/>
                <w:szCs w:val="16"/>
              </w:rPr>
            </w:pPr>
          </w:p>
          <w:p w:rsidR="00DF657F" w:rsidRDefault="00DF657F" w:rsidP="00352FC7">
            <w:pPr>
              <w:spacing w:before="120"/>
              <w:jc w:val="center"/>
              <w:rPr>
                <w:rFonts w:ascii="Tahoma" w:hAnsi="Tahoma" w:cs="Tahoma"/>
                <w:sz w:val="16"/>
                <w:szCs w:val="16"/>
              </w:rPr>
            </w:pPr>
            <w:r>
              <w:rPr>
                <w:rFonts w:ascii="Tahoma" w:hAnsi="Tahoma" w:cs="Tahoma"/>
                <w:sz w:val="16"/>
                <w:szCs w:val="16"/>
              </w:rPr>
              <w:t>Grafik komputerowy</w:t>
            </w:r>
          </w:p>
        </w:tc>
        <w:tc>
          <w:tcPr>
            <w:tcW w:w="2760" w:type="dxa"/>
          </w:tcPr>
          <w:p w:rsidR="00DF657F" w:rsidRPr="00EF74E4" w:rsidRDefault="00DF657F" w:rsidP="00A26F46">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EF74E4">
              <w:rPr>
                <w:rFonts w:ascii="Tahoma" w:hAnsi="Tahoma" w:cs="Tahoma"/>
                <w:sz w:val="16"/>
                <w:szCs w:val="16"/>
              </w:rPr>
              <w:t xml:space="preserve">oświadczenie w zakresie projektowania elementów kreacji wykorzystywanych podczas kampanii społecznych, edukacyjnych, reklamowych itp. Osoba na tym stanowisku posiada minimum 2-letnie doświadczenie w pracy jako grafik.  </w:t>
            </w:r>
          </w:p>
        </w:tc>
        <w:tc>
          <w:tcPr>
            <w:tcW w:w="1920" w:type="dxa"/>
          </w:tcPr>
          <w:p w:rsidR="00DF657F" w:rsidRPr="003A1E79" w:rsidRDefault="00DF657F" w:rsidP="00E60C08">
            <w:pPr>
              <w:pStyle w:val="BodyText3"/>
              <w:rPr>
                <w:rFonts w:ascii="Tahoma" w:hAnsi="Tahoma" w:cs="Tahoma"/>
                <w:sz w:val="16"/>
                <w:szCs w:val="16"/>
              </w:rPr>
            </w:pPr>
          </w:p>
        </w:tc>
      </w:tr>
      <w:tr w:rsidR="00DF657F" w:rsidRPr="00604D9C" w:rsidTr="00080A85">
        <w:trPr>
          <w:trHeight w:val="794"/>
        </w:trPr>
        <w:tc>
          <w:tcPr>
            <w:tcW w:w="600" w:type="dxa"/>
            <w:vAlign w:val="center"/>
          </w:tcPr>
          <w:p w:rsidR="00DF657F" w:rsidRPr="003A1E79" w:rsidRDefault="00DF657F" w:rsidP="00E60C08">
            <w:pPr>
              <w:pStyle w:val="BodyText3"/>
              <w:jc w:val="center"/>
              <w:rPr>
                <w:rFonts w:ascii="Tahoma" w:hAnsi="Tahoma" w:cs="Tahoma"/>
                <w:b/>
                <w:i w:val="0"/>
                <w:sz w:val="16"/>
                <w:szCs w:val="16"/>
              </w:rPr>
            </w:pPr>
            <w:r>
              <w:rPr>
                <w:rFonts w:ascii="Tahoma" w:hAnsi="Tahoma" w:cs="Tahoma"/>
                <w:b/>
                <w:i w:val="0"/>
                <w:sz w:val="16"/>
                <w:szCs w:val="16"/>
              </w:rPr>
              <w:t>5</w:t>
            </w:r>
          </w:p>
        </w:tc>
        <w:tc>
          <w:tcPr>
            <w:tcW w:w="1920" w:type="dxa"/>
            <w:vAlign w:val="center"/>
          </w:tcPr>
          <w:p w:rsidR="00DF657F" w:rsidRPr="003A1E79" w:rsidRDefault="00DF657F" w:rsidP="00E60C08">
            <w:pPr>
              <w:pStyle w:val="BodyText3"/>
              <w:jc w:val="center"/>
              <w:rPr>
                <w:rFonts w:ascii="Tahoma" w:hAnsi="Tahoma" w:cs="Tahoma"/>
                <w:sz w:val="16"/>
                <w:szCs w:val="16"/>
              </w:rPr>
            </w:pPr>
            <w:r>
              <w:rPr>
                <w:rFonts w:ascii="Tahoma" w:hAnsi="Tahoma" w:cs="Tahoma"/>
                <w:sz w:val="16"/>
                <w:szCs w:val="16"/>
              </w:rPr>
              <w:t>……………………..</w:t>
            </w:r>
          </w:p>
        </w:tc>
        <w:tc>
          <w:tcPr>
            <w:tcW w:w="2760" w:type="dxa"/>
          </w:tcPr>
          <w:p w:rsidR="00DF657F" w:rsidRDefault="00DF657F" w:rsidP="00352FC7">
            <w:pPr>
              <w:spacing w:before="120"/>
              <w:jc w:val="center"/>
              <w:rPr>
                <w:rFonts w:ascii="Tahoma" w:hAnsi="Tahoma" w:cs="Tahoma"/>
                <w:sz w:val="16"/>
                <w:szCs w:val="16"/>
              </w:rPr>
            </w:pPr>
            <w:r>
              <w:rPr>
                <w:rFonts w:ascii="Tahoma" w:hAnsi="Tahoma" w:cs="Tahoma"/>
                <w:sz w:val="16"/>
                <w:szCs w:val="16"/>
              </w:rPr>
              <w:t>Grafik komputerowy</w:t>
            </w:r>
          </w:p>
        </w:tc>
        <w:tc>
          <w:tcPr>
            <w:tcW w:w="2760" w:type="dxa"/>
          </w:tcPr>
          <w:p w:rsidR="00DF657F" w:rsidRPr="00EF74E4" w:rsidRDefault="00DF657F" w:rsidP="00A26F46">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EF74E4">
              <w:rPr>
                <w:rFonts w:ascii="Tahoma" w:hAnsi="Tahoma" w:cs="Tahoma"/>
                <w:sz w:val="16"/>
                <w:szCs w:val="16"/>
              </w:rPr>
              <w:t xml:space="preserve">oświadczenie w zakresie projektowania elementów kreacji wykorzystywanych podczas kampanii społecznych, edukacyjnych, reklamowych itp. Osoba na tym stanowisku posiada minimum 2-letnie doświadczenie w pracy jako grafik.  </w:t>
            </w:r>
          </w:p>
        </w:tc>
        <w:tc>
          <w:tcPr>
            <w:tcW w:w="1920" w:type="dxa"/>
          </w:tcPr>
          <w:p w:rsidR="00DF657F" w:rsidRPr="003A1E79" w:rsidRDefault="00DF657F" w:rsidP="00E60C08">
            <w:pPr>
              <w:pStyle w:val="BodyText3"/>
              <w:rPr>
                <w:rFonts w:ascii="Tahoma" w:hAnsi="Tahoma" w:cs="Tahoma"/>
                <w:sz w:val="16"/>
                <w:szCs w:val="16"/>
              </w:rPr>
            </w:pPr>
          </w:p>
        </w:tc>
      </w:tr>
    </w:tbl>
    <w:p w:rsidR="00DF657F" w:rsidRDefault="00DF657F" w:rsidP="00D8559D">
      <w:pPr>
        <w:pStyle w:val="PlainText"/>
        <w:spacing w:before="120"/>
        <w:jc w:val="both"/>
        <w:rPr>
          <w:rFonts w:ascii="Tahoma" w:hAnsi="Tahoma" w:cs="Tahoma"/>
          <w:b/>
          <w:sz w:val="18"/>
          <w:szCs w:val="18"/>
        </w:rPr>
      </w:pPr>
    </w:p>
    <w:p w:rsidR="00DF657F" w:rsidRPr="004F2A6F" w:rsidRDefault="00DF657F" w:rsidP="00614A59">
      <w:pPr>
        <w:autoSpaceDE w:val="0"/>
        <w:autoSpaceDN w:val="0"/>
        <w:adjustRightInd w:val="0"/>
        <w:jc w:val="both"/>
        <w:rPr>
          <w:rFonts w:ascii="Tahoma" w:hAnsi="Tahoma" w:cs="Tahoma"/>
          <w:sz w:val="16"/>
          <w:szCs w:val="16"/>
        </w:rPr>
      </w:pPr>
    </w:p>
    <w:p w:rsidR="00DF657F" w:rsidRPr="00F92A21" w:rsidRDefault="00DF657F" w:rsidP="00614A59">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r>
        <w:rPr>
          <w:rFonts w:ascii="Tahoma" w:hAnsi="Tahoma" w:cs="Tahoma"/>
          <w:sz w:val="18"/>
          <w:szCs w:val="18"/>
        </w:rPr>
        <w:t>.</w:t>
      </w:r>
    </w:p>
    <w:p w:rsidR="00DF657F" w:rsidRDefault="00DF657F" w:rsidP="00614A59">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DF657F" w:rsidRDefault="00DF657F" w:rsidP="00614A59">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DF657F" w:rsidRPr="00F92A21" w:rsidRDefault="00DF657F" w:rsidP="00614A59">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DF657F" w:rsidRPr="00984183" w:rsidRDefault="00DF657F" w:rsidP="00352FC7">
      <w:pPr>
        <w:pStyle w:val="PlainText"/>
        <w:spacing w:before="120"/>
        <w:jc w:val="both"/>
        <w:rPr>
          <w:rFonts w:ascii="Tahoma" w:hAnsi="Tahoma" w:cs="Tahoma"/>
        </w:rPr>
      </w:pPr>
      <w:r>
        <w:br w:type="page"/>
      </w:r>
    </w:p>
    <w:p w:rsidR="00DF657F" w:rsidRPr="004E13B0" w:rsidRDefault="00DF657F" w:rsidP="005A27D3">
      <w:pPr>
        <w:pStyle w:val="Heading2"/>
        <w:jc w:val="right"/>
        <w:rPr>
          <w:rFonts w:ascii="Tahoma" w:hAnsi="Tahoma" w:cs="Tahoma"/>
          <w:b/>
          <w:sz w:val="20"/>
        </w:rPr>
      </w:pPr>
      <w:bookmarkStart w:id="93" w:name="_Toc467245516"/>
      <w:r w:rsidRPr="004E13B0">
        <w:rPr>
          <w:rFonts w:ascii="Tahoma" w:hAnsi="Tahoma" w:cs="Tahoma"/>
          <w:b/>
          <w:sz w:val="20"/>
        </w:rPr>
        <w:t xml:space="preserve">Załącznik nr </w:t>
      </w:r>
      <w:bookmarkEnd w:id="93"/>
      <w:r>
        <w:rPr>
          <w:rFonts w:ascii="Tahoma" w:hAnsi="Tahoma" w:cs="Tahoma"/>
          <w:b/>
          <w:sz w:val="20"/>
        </w:rPr>
        <w:t>4</w:t>
      </w:r>
      <w:r w:rsidRPr="004E13B0">
        <w:rPr>
          <w:rFonts w:ascii="Tahoma" w:hAnsi="Tahoma" w:cs="Tahoma"/>
          <w:b/>
          <w:sz w:val="20"/>
        </w:rPr>
        <w:t xml:space="preserve">  </w:t>
      </w:r>
    </w:p>
    <w:p w:rsidR="00DF657F" w:rsidRPr="00984183" w:rsidRDefault="00DF657F" w:rsidP="00FE2C6D">
      <w:pPr>
        <w:pStyle w:val="PlainText"/>
        <w:jc w:val="both"/>
        <w:rPr>
          <w:rFonts w:ascii="Tahoma" w:hAnsi="Tahoma" w:cs="Tahoma"/>
          <w:b/>
          <w:color w:val="FF0000"/>
          <w:sz w:val="24"/>
          <w:szCs w:val="24"/>
        </w:rPr>
      </w:pPr>
    </w:p>
    <w:p w:rsidR="00DF657F" w:rsidRPr="004E13B0" w:rsidRDefault="00DF657F"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t>
      </w:r>
      <w:r w:rsidRPr="004E13B0">
        <w:rPr>
          <w:rFonts w:ascii="Tahoma" w:hAnsi="Tahoma" w:cs="Tahoma"/>
          <w:b/>
        </w:rPr>
        <w:t xml:space="preserve">Wykonawca przekazuje Zamawiającemu </w:t>
      </w:r>
      <w:r w:rsidRPr="004E13B0">
        <w:rPr>
          <w:rFonts w:ascii="Tahoma" w:hAnsi="Tahoma" w:cs="Tahoma"/>
          <w:b/>
          <w:u w:val="single"/>
        </w:rPr>
        <w:t xml:space="preserve">w terminie 3 dni od </w:t>
      </w:r>
      <w:r w:rsidRPr="004E13B0">
        <w:rPr>
          <w:rFonts w:ascii="Tahoma" w:hAnsi="Tahoma" w:cs="Tahoma"/>
          <w:b/>
          <w:bCs/>
          <w:u w:val="single"/>
        </w:rPr>
        <w:t>zamieszczenia na stronie internetowej informacji</w:t>
      </w:r>
      <w:r w:rsidRPr="004E13B0">
        <w:rPr>
          <w:rFonts w:ascii="Tahoma" w:hAnsi="Tahoma" w:cs="Tahoma"/>
          <w:b/>
          <w:bCs/>
        </w:rPr>
        <w:t>, o której mowa w art. 86 ust. 5 ustawy Pzp</w:t>
      </w:r>
    </w:p>
    <w:p w:rsidR="00DF657F" w:rsidRPr="004E13B0" w:rsidRDefault="00DF657F"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DF657F" w:rsidRPr="00984183" w:rsidTr="007C15C2">
        <w:tc>
          <w:tcPr>
            <w:tcW w:w="3434" w:type="dxa"/>
          </w:tcPr>
          <w:p w:rsidR="00DF657F" w:rsidRPr="00984183" w:rsidRDefault="00DF657F" w:rsidP="007C15C2">
            <w:pPr>
              <w:jc w:val="center"/>
              <w:rPr>
                <w:rFonts w:ascii="Tahoma" w:hAnsi="Tahoma" w:cs="Tahoma"/>
                <w:i/>
                <w:sz w:val="18"/>
              </w:rPr>
            </w:pPr>
          </w:p>
          <w:p w:rsidR="00DF657F" w:rsidRPr="00984183" w:rsidRDefault="00DF657F" w:rsidP="007C15C2">
            <w:pPr>
              <w:jc w:val="center"/>
              <w:rPr>
                <w:rFonts w:ascii="Tahoma" w:hAnsi="Tahoma" w:cs="Tahoma"/>
                <w:i/>
                <w:sz w:val="18"/>
              </w:rPr>
            </w:pPr>
          </w:p>
          <w:p w:rsidR="00DF657F" w:rsidRPr="00984183" w:rsidRDefault="00DF657F" w:rsidP="007C15C2">
            <w:pPr>
              <w:jc w:val="center"/>
              <w:rPr>
                <w:rFonts w:ascii="Tahoma" w:hAnsi="Tahoma" w:cs="Tahoma"/>
                <w:i/>
                <w:sz w:val="18"/>
              </w:rPr>
            </w:pPr>
          </w:p>
          <w:p w:rsidR="00DF657F" w:rsidRPr="00984183" w:rsidRDefault="00DF657F" w:rsidP="007C15C2">
            <w:pPr>
              <w:jc w:val="center"/>
              <w:rPr>
                <w:rFonts w:ascii="Tahoma" w:hAnsi="Tahoma" w:cs="Tahoma"/>
                <w:i/>
                <w:sz w:val="18"/>
              </w:rPr>
            </w:pPr>
          </w:p>
          <w:p w:rsidR="00DF657F" w:rsidRPr="00984183" w:rsidRDefault="00DF657F" w:rsidP="007C15C2">
            <w:pPr>
              <w:jc w:val="center"/>
              <w:rPr>
                <w:rFonts w:ascii="Tahoma" w:hAnsi="Tahoma" w:cs="Tahoma"/>
                <w:i/>
                <w:sz w:val="18"/>
              </w:rPr>
            </w:pPr>
            <w:r w:rsidRPr="00984183">
              <w:rPr>
                <w:rFonts w:ascii="Tahoma" w:hAnsi="Tahoma" w:cs="Tahoma"/>
                <w:i/>
                <w:sz w:val="18"/>
              </w:rPr>
              <w:t>(pieczęć Wykonawcy/Wykonawców)</w:t>
            </w:r>
          </w:p>
          <w:p w:rsidR="00DF657F" w:rsidRPr="00984183" w:rsidRDefault="00DF657F" w:rsidP="007C15C2">
            <w:pPr>
              <w:jc w:val="center"/>
              <w:rPr>
                <w:rFonts w:ascii="Tahoma" w:hAnsi="Tahoma" w:cs="Tahoma"/>
                <w:b/>
                <w:sz w:val="28"/>
                <w:szCs w:val="28"/>
              </w:rPr>
            </w:pPr>
          </w:p>
        </w:tc>
        <w:tc>
          <w:tcPr>
            <w:tcW w:w="6394" w:type="dxa"/>
            <w:shd w:val="clear" w:color="auto" w:fill="A6A6A6"/>
          </w:tcPr>
          <w:p w:rsidR="00DF657F" w:rsidRPr="00984183" w:rsidRDefault="00DF657F" w:rsidP="007C15C2">
            <w:pPr>
              <w:jc w:val="center"/>
              <w:rPr>
                <w:rFonts w:ascii="Tahoma" w:hAnsi="Tahoma" w:cs="Tahoma"/>
                <w:b/>
                <w:sz w:val="18"/>
                <w:szCs w:val="18"/>
              </w:rPr>
            </w:pPr>
          </w:p>
          <w:p w:rsidR="00DF657F" w:rsidRPr="00984183" w:rsidRDefault="00DF657F" w:rsidP="007C15C2">
            <w:pPr>
              <w:jc w:val="center"/>
              <w:rPr>
                <w:rFonts w:ascii="Tahoma" w:hAnsi="Tahoma" w:cs="Tahoma"/>
                <w:b/>
                <w:sz w:val="18"/>
                <w:szCs w:val="18"/>
              </w:rPr>
            </w:pPr>
          </w:p>
          <w:p w:rsidR="00DF657F" w:rsidRPr="00984183" w:rsidRDefault="00DF657F" w:rsidP="007C15C2">
            <w:pPr>
              <w:jc w:val="center"/>
              <w:rPr>
                <w:rFonts w:ascii="Tahoma" w:hAnsi="Tahoma" w:cs="Tahoma"/>
                <w:b/>
                <w:sz w:val="28"/>
                <w:szCs w:val="28"/>
              </w:rPr>
            </w:pPr>
            <w:r w:rsidRPr="00984183">
              <w:rPr>
                <w:rFonts w:ascii="Tahoma" w:hAnsi="Tahoma" w:cs="Tahoma"/>
                <w:b/>
                <w:sz w:val="28"/>
                <w:szCs w:val="28"/>
              </w:rPr>
              <w:t>OŚWIADCZENIE WYKONAWCY</w:t>
            </w:r>
          </w:p>
          <w:p w:rsidR="00DF657F" w:rsidRPr="00984183" w:rsidRDefault="00DF657F" w:rsidP="007C15C2">
            <w:pPr>
              <w:jc w:val="center"/>
              <w:rPr>
                <w:rFonts w:ascii="Tahoma" w:hAnsi="Tahoma" w:cs="Tahoma"/>
                <w:b/>
                <w:sz w:val="28"/>
                <w:szCs w:val="28"/>
              </w:rPr>
            </w:pPr>
          </w:p>
        </w:tc>
      </w:tr>
    </w:tbl>
    <w:p w:rsidR="00DF657F" w:rsidRPr="00984183" w:rsidRDefault="00DF657F" w:rsidP="00023FBD">
      <w:pPr>
        <w:rPr>
          <w:rFonts w:ascii="Tahoma" w:hAnsi="Tahoma" w:cs="Tahoma"/>
          <w:sz w:val="18"/>
          <w:szCs w:val="18"/>
        </w:rPr>
      </w:pPr>
    </w:p>
    <w:p w:rsidR="00DF657F" w:rsidRPr="00984183" w:rsidRDefault="00DF657F" w:rsidP="00023FBD">
      <w:pPr>
        <w:rPr>
          <w:rFonts w:ascii="Tahoma" w:hAnsi="Tahoma" w:cs="Tahoma"/>
          <w:sz w:val="18"/>
          <w:szCs w:val="18"/>
        </w:rPr>
      </w:pPr>
    </w:p>
    <w:p w:rsidR="00DF657F" w:rsidRPr="00984183" w:rsidRDefault="00DF657F" w:rsidP="000614D2">
      <w:pPr>
        <w:jc w:val="center"/>
        <w:rPr>
          <w:rFonts w:ascii="Tahoma" w:hAnsi="Tahoma" w:cs="Tahoma"/>
          <w:b/>
          <w:sz w:val="22"/>
          <w:szCs w:val="22"/>
        </w:rPr>
      </w:pPr>
      <w:r w:rsidRPr="00984183">
        <w:rPr>
          <w:rFonts w:ascii="Tahoma" w:hAnsi="Tahoma" w:cs="Tahoma"/>
          <w:b/>
          <w:sz w:val="22"/>
          <w:szCs w:val="22"/>
        </w:rPr>
        <w:t>Oświadczenie</w:t>
      </w:r>
    </w:p>
    <w:p w:rsidR="00DF657F" w:rsidRPr="00984183" w:rsidRDefault="00DF657F" w:rsidP="000614D2">
      <w:pPr>
        <w:ind w:right="48"/>
        <w:jc w:val="center"/>
        <w:rPr>
          <w:rFonts w:ascii="Tahoma" w:hAnsi="Tahoma" w:cs="Tahoma"/>
          <w:b/>
          <w:sz w:val="22"/>
          <w:szCs w:val="22"/>
        </w:rPr>
      </w:pPr>
    </w:p>
    <w:p w:rsidR="00DF657F" w:rsidRPr="00984183" w:rsidRDefault="00DF657F" w:rsidP="000614D2">
      <w:pPr>
        <w:pStyle w:val="BodyText"/>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Pr="00EF74E4">
        <w:rPr>
          <w:rFonts w:ascii="Tahoma" w:hAnsi="Tahoma" w:cs="Tahoma"/>
          <w:b/>
          <w:sz w:val="18"/>
          <w:szCs w:val="18"/>
        </w:rPr>
        <w:t>Opracowanie i realizacja kampanii dotyczącej promocji</w:t>
      </w:r>
      <w:r>
        <w:rPr>
          <w:rFonts w:ascii="Tahoma" w:hAnsi="Tahoma" w:cs="Tahoma"/>
          <w:sz w:val="18"/>
          <w:szCs w:val="18"/>
        </w:rPr>
        <w:t xml:space="preserve"> </w:t>
      </w:r>
      <w:r w:rsidRPr="00EF74E4">
        <w:rPr>
          <w:rFonts w:ascii="Tahoma" w:hAnsi="Tahoma" w:cs="Tahoma"/>
          <w:b/>
          <w:sz w:val="18"/>
          <w:szCs w:val="18"/>
        </w:rPr>
        <w:t>roweru jako środka transportu w Warszawie</w:t>
      </w:r>
      <w:r>
        <w:rPr>
          <w:rFonts w:ascii="Tahoma" w:hAnsi="Tahoma" w:cs="Tahoma"/>
          <w:sz w:val="18"/>
          <w:szCs w:val="18"/>
        </w:rPr>
        <w:t xml:space="preserve"> </w:t>
      </w:r>
      <w:r>
        <w:rPr>
          <w:rFonts w:ascii="Tahoma" w:hAnsi="Tahoma" w:cs="Tahoma"/>
          <w:b/>
          <w:sz w:val="18"/>
          <w:szCs w:val="18"/>
        </w:rPr>
        <w:t xml:space="preserve">- </w:t>
      </w:r>
      <w:r w:rsidRPr="00B13592">
        <w:rPr>
          <w:rFonts w:ascii="Tahoma" w:hAnsi="Tahoma" w:cs="Tahoma"/>
          <w:sz w:val="18"/>
          <w:szCs w:val="18"/>
        </w:rPr>
        <w:t xml:space="preserve">nr postępowania </w:t>
      </w:r>
      <w:r w:rsidRPr="00256E34">
        <w:rPr>
          <w:rFonts w:ascii="Tahoma" w:hAnsi="Tahoma" w:cs="Tahoma"/>
          <w:b/>
          <w:sz w:val="18"/>
          <w:szCs w:val="18"/>
        </w:rPr>
        <w:t>DPZ/</w:t>
      </w:r>
      <w:r>
        <w:rPr>
          <w:rFonts w:ascii="Tahoma" w:hAnsi="Tahoma" w:cs="Tahoma"/>
          <w:b/>
          <w:sz w:val="18"/>
          <w:szCs w:val="18"/>
        </w:rPr>
        <w:t>31</w:t>
      </w:r>
      <w:r w:rsidRPr="00256E34">
        <w:rPr>
          <w:rFonts w:ascii="Tahoma" w:hAnsi="Tahoma" w:cs="Tahoma"/>
          <w:b/>
          <w:sz w:val="18"/>
          <w:szCs w:val="18"/>
        </w:rPr>
        <w:t>/PN/</w:t>
      </w:r>
      <w:r>
        <w:rPr>
          <w:rFonts w:ascii="Tahoma" w:hAnsi="Tahoma" w:cs="Tahoma"/>
          <w:b/>
          <w:sz w:val="18"/>
          <w:szCs w:val="18"/>
        </w:rPr>
        <w:t>30</w:t>
      </w:r>
      <w:r w:rsidRPr="00256E34">
        <w:rPr>
          <w:rFonts w:ascii="Tahoma" w:hAnsi="Tahoma" w:cs="Tahoma"/>
          <w:b/>
          <w:sz w:val="18"/>
          <w:szCs w:val="18"/>
        </w:rPr>
        <w:t>/17</w:t>
      </w:r>
      <w:r w:rsidRPr="00B13592">
        <w:rPr>
          <w:rFonts w:ascii="Tahoma" w:hAnsi="Tahoma" w:cs="Tahoma"/>
          <w:sz w:val="18"/>
          <w:szCs w:val="18"/>
        </w:rPr>
        <w:t xml:space="preserve">, </w:t>
      </w:r>
      <w:r w:rsidRPr="00984183">
        <w:rPr>
          <w:rFonts w:ascii="Tahoma" w:hAnsi="Tahoma" w:cs="Tahoma"/>
          <w:sz w:val="18"/>
          <w:szCs w:val="18"/>
        </w:rPr>
        <w:t>w związku z art. 24 ust. 11 ustawy z dnia 29 stycznia 2004 r. (Dz. U. z 2015r. poz. 2164 z późn. zm.) Prawo zamówień publicznych, oświadczamy, że;</w:t>
      </w:r>
    </w:p>
    <w:p w:rsidR="00DF657F" w:rsidRPr="002C1F79" w:rsidRDefault="00DF657F" w:rsidP="002C1F79">
      <w:pPr>
        <w:pStyle w:val="BodyText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rsidR="00DF657F" w:rsidRPr="00984183" w:rsidRDefault="00DF657F" w:rsidP="002C1F79">
      <w:pPr>
        <w:pStyle w:val="BodyText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rsidR="00DF657F" w:rsidRPr="00984183" w:rsidRDefault="00DF657F" w:rsidP="000614D2">
      <w:pPr>
        <w:pStyle w:val="Footer"/>
        <w:rPr>
          <w:rFonts w:ascii="Tahoma" w:hAnsi="Tahoma" w:cs="Tahoma"/>
          <w:sz w:val="18"/>
          <w:szCs w:val="18"/>
        </w:rPr>
      </w:pPr>
    </w:p>
    <w:p w:rsidR="00DF657F" w:rsidRPr="00984183" w:rsidRDefault="00DF657F"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DF657F" w:rsidRPr="00984183" w:rsidRDefault="00DF657F"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DF657F" w:rsidRPr="00984183" w:rsidRDefault="00DF657F"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DF657F" w:rsidRPr="00984183" w:rsidRDefault="00DF657F"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DF657F" w:rsidRPr="00984183" w:rsidRDefault="00DF657F" w:rsidP="00023FBD">
      <w:pPr>
        <w:pStyle w:val="Footer"/>
        <w:rPr>
          <w:rFonts w:ascii="Tahoma" w:hAnsi="Tahoma" w:cs="Tahoma"/>
          <w:sz w:val="18"/>
          <w:szCs w:val="18"/>
        </w:rPr>
      </w:pPr>
    </w:p>
    <w:p w:rsidR="00DF657F" w:rsidRPr="00984183" w:rsidRDefault="00DF657F" w:rsidP="00023FBD">
      <w:pPr>
        <w:pStyle w:val="Footer"/>
        <w:rPr>
          <w:rFonts w:ascii="Tahoma" w:hAnsi="Tahoma" w:cs="Tahoma"/>
          <w:sz w:val="18"/>
          <w:szCs w:val="18"/>
        </w:rPr>
      </w:pPr>
    </w:p>
    <w:p w:rsidR="00DF657F" w:rsidRPr="00984183" w:rsidRDefault="00DF657F"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F657F" w:rsidRPr="00984183" w:rsidRDefault="00DF657F" w:rsidP="00382502">
      <w:pPr>
        <w:pStyle w:val="PlainText"/>
        <w:spacing w:before="120"/>
        <w:rPr>
          <w:rFonts w:ascii="Tahoma" w:hAnsi="Tahoma" w:cs="Tahoma"/>
          <w:sz w:val="18"/>
          <w:szCs w:val="18"/>
        </w:rPr>
      </w:pPr>
    </w:p>
    <w:p w:rsidR="00DF657F" w:rsidRPr="00984183" w:rsidRDefault="00DF657F"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F657F" w:rsidRPr="00984183" w:rsidRDefault="00DF657F"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F657F" w:rsidRPr="00984183" w:rsidRDefault="00DF657F" w:rsidP="00023FBD">
      <w:pPr>
        <w:pStyle w:val="PlainText"/>
        <w:jc w:val="both"/>
        <w:rPr>
          <w:rFonts w:ascii="Tahoma" w:hAnsi="Tahoma" w:cs="Tahoma"/>
          <w:b/>
          <w:sz w:val="18"/>
          <w:szCs w:val="18"/>
        </w:rPr>
      </w:pPr>
    </w:p>
    <w:p w:rsidR="00DF657F" w:rsidRPr="00984183" w:rsidRDefault="00DF657F" w:rsidP="00023FBD">
      <w:pPr>
        <w:pStyle w:val="PlainText"/>
        <w:jc w:val="both"/>
        <w:rPr>
          <w:rFonts w:ascii="Tahoma" w:hAnsi="Tahoma" w:cs="Tahoma"/>
          <w:b/>
          <w:sz w:val="18"/>
          <w:szCs w:val="18"/>
        </w:rPr>
      </w:pPr>
    </w:p>
    <w:p w:rsidR="00DF657F" w:rsidRDefault="00DF657F" w:rsidP="00023FBD">
      <w:pPr>
        <w:pStyle w:val="PlainText"/>
        <w:jc w:val="both"/>
        <w:rPr>
          <w:rFonts w:ascii="Tahoma" w:hAnsi="Tahoma" w:cs="Tahoma"/>
          <w:b/>
          <w:sz w:val="18"/>
          <w:szCs w:val="18"/>
        </w:rPr>
      </w:pPr>
    </w:p>
    <w:p w:rsidR="00DF657F" w:rsidRPr="00984183" w:rsidRDefault="00DF657F" w:rsidP="00023FBD">
      <w:pPr>
        <w:pStyle w:val="PlainText"/>
        <w:jc w:val="both"/>
        <w:rPr>
          <w:rFonts w:ascii="Tahoma" w:hAnsi="Tahoma" w:cs="Tahoma"/>
          <w:b/>
          <w:sz w:val="18"/>
          <w:szCs w:val="18"/>
        </w:rPr>
      </w:pPr>
    </w:p>
    <w:p w:rsidR="00DF657F" w:rsidRDefault="00DF657F" w:rsidP="00140EE8">
      <w:pPr>
        <w:rPr>
          <w:rFonts w:ascii="Tahoma" w:hAnsi="Tahoma" w:cs="Tahoma"/>
          <w:b/>
        </w:rPr>
      </w:pPr>
    </w:p>
    <w:p w:rsidR="00DF657F" w:rsidRDefault="00DF657F" w:rsidP="00140EE8">
      <w:pPr>
        <w:rPr>
          <w:rFonts w:ascii="Tahoma" w:hAnsi="Tahoma" w:cs="Tahoma"/>
          <w:b/>
        </w:rPr>
      </w:pPr>
    </w:p>
    <w:p w:rsidR="00DF657F" w:rsidRDefault="00DF657F" w:rsidP="00140EE8">
      <w:pPr>
        <w:rPr>
          <w:rFonts w:ascii="Tahoma" w:hAnsi="Tahoma" w:cs="Tahoma"/>
          <w:b/>
        </w:rPr>
      </w:pPr>
    </w:p>
    <w:p w:rsidR="00DF657F" w:rsidRDefault="00DF657F" w:rsidP="00C81A0F"/>
    <w:p w:rsidR="00DF657F" w:rsidRPr="00984183" w:rsidRDefault="00DF657F" w:rsidP="00CC5A94">
      <w:pPr>
        <w:pStyle w:val="rozdzia"/>
      </w:pPr>
    </w:p>
    <w:p w:rsidR="00DF657F" w:rsidRPr="004E13B0" w:rsidRDefault="00DF657F" w:rsidP="008A11D3">
      <w:pPr>
        <w:pStyle w:val="Heading2"/>
        <w:jc w:val="right"/>
        <w:rPr>
          <w:rFonts w:ascii="Tahoma" w:hAnsi="Tahoma" w:cs="Tahoma"/>
          <w:b/>
          <w:sz w:val="20"/>
        </w:rPr>
      </w:pPr>
      <w:r w:rsidRPr="004E13B0">
        <w:rPr>
          <w:rFonts w:ascii="Tahoma" w:hAnsi="Tahoma" w:cs="Tahoma"/>
          <w:b/>
          <w:sz w:val="20"/>
        </w:rPr>
        <w:t xml:space="preserve">Załącznik nr </w:t>
      </w:r>
      <w:r>
        <w:rPr>
          <w:rFonts w:ascii="Tahoma" w:hAnsi="Tahoma" w:cs="Tahoma"/>
          <w:b/>
          <w:sz w:val="20"/>
        </w:rPr>
        <w:t>5</w:t>
      </w:r>
      <w:r w:rsidRPr="004E13B0">
        <w:rPr>
          <w:rFonts w:ascii="Tahoma" w:hAnsi="Tahoma" w:cs="Tahoma"/>
          <w:b/>
          <w:sz w:val="20"/>
        </w:rPr>
        <w:t xml:space="preserve"> </w:t>
      </w:r>
    </w:p>
    <w:p w:rsidR="00DF657F" w:rsidRPr="00984183" w:rsidRDefault="00DF657F" w:rsidP="00CC5A94">
      <w:pPr>
        <w:pStyle w:val="rozdzia"/>
      </w:pPr>
    </w:p>
    <w:p w:rsidR="00DF657F" w:rsidRPr="00984183" w:rsidRDefault="00DF657F" w:rsidP="003740C3">
      <w:pPr>
        <w:pStyle w:val="zacznik"/>
      </w:pPr>
    </w:p>
    <w:p w:rsidR="00DF657F" w:rsidRPr="00984183" w:rsidRDefault="00DF657F" w:rsidP="003740C3">
      <w:pPr>
        <w:pStyle w:val="zacznik"/>
      </w:pPr>
    </w:p>
    <w:p w:rsidR="00DF657F" w:rsidRDefault="00DF657F" w:rsidP="00CC5A94">
      <w:pPr>
        <w:pStyle w:val="rozdzia"/>
      </w:pPr>
    </w:p>
    <w:p w:rsidR="00DF657F" w:rsidRDefault="00DF657F" w:rsidP="00CC5A94">
      <w:pPr>
        <w:pStyle w:val="rozdzia"/>
      </w:pPr>
    </w:p>
    <w:p w:rsidR="00DF657F" w:rsidRDefault="00DF657F" w:rsidP="00CC5A94">
      <w:pPr>
        <w:pStyle w:val="rozdzia"/>
      </w:pPr>
      <w:r w:rsidRPr="00CC5A94">
        <w:t xml:space="preserve">Formularz cenowy </w:t>
      </w:r>
    </w:p>
    <w:p w:rsidR="00DF657F" w:rsidRPr="00CC5A94" w:rsidRDefault="00DF657F" w:rsidP="00CC5A94">
      <w:pPr>
        <w:pStyle w:val="rozdzia"/>
      </w:pPr>
    </w:p>
    <w:p w:rsidR="00DF657F" w:rsidRPr="00CC5A94" w:rsidRDefault="00DF657F" w:rsidP="00CC5A94">
      <w:pPr>
        <w:pStyle w:val="rozdzia"/>
      </w:pPr>
      <w:r w:rsidRPr="00CC5A94">
        <w:t>(znajduje się w oddzielnym pliku)</w:t>
      </w: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Pr="00984183"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Pr="00984183" w:rsidRDefault="00DF657F" w:rsidP="00CC5A94">
      <w:pPr>
        <w:pStyle w:val="rozdzia"/>
      </w:pPr>
    </w:p>
    <w:p w:rsidR="00DF657F" w:rsidRDefault="00DF657F" w:rsidP="00767A4E">
      <w:pPr>
        <w:pStyle w:val="Heading1"/>
        <w:jc w:val="center"/>
        <w:rPr>
          <w:rFonts w:ascii="Tahoma" w:hAnsi="Tahoma" w:cs="Tahoma"/>
        </w:rPr>
      </w:pPr>
      <w:bookmarkStart w:id="94" w:name="_Toc467245518"/>
    </w:p>
    <w:p w:rsidR="00DF657F" w:rsidRDefault="00DF657F" w:rsidP="00767A4E">
      <w:pPr>
        <w:pStyle w:val="Heading1"/>
        <w:jc w:val="center"/>
        <w:rPr>
          <w:rFonts w:ascii="Tahoma" w:hAnsi="Tahoma" w:cs="Tahoma"/>
        </w:rPr>
      </w:pPr>
    </w:p>
    <w:p w:rsidR="00DF657F" w:rsidRDefault="00DF657F" w:rsidP="00767A4E">
      <w:pPr>
        <w:pStyle w:val="Heading1"/>
        <w:jc w:val="center"/>
        <w:rPr>
          <w:rFonts w:ascii="Tahoma" w:hAnsi="Tahoma" w:cs="Tahoma"/>
        </w:rPr>
      </w:pPr>
    </w:p>
    <w:p w:rsidR="00DF657F" w:rsidRDefault="00DF657F" w:rsidP="00767A4E">
      <w:pPr>
        <w:pStyle w:val="Heading1"/>
        <w:jc w:val="center"/>
        <w:rPr>
          <w:rFonts w:ascii="Tahoma" w:hAnsi="Tahoma" w:cs="Tahoma"/>
        </w:rPr>
      </w:pPr>
    </w:p>
    <w:p w:rsidR="00DF657F" w:rsidRDefault="00DF657F" w:rsidP="00767A4E">
      <w:pPr>
        <w:pStyle w:val="Heading1"/>
        <w:jc w:val="center"/>
        <w:rPr>
          <w:rFonts w:ascii="Tahoma" w:hAnsi="Tahoma" w:cs="Tahoma"/>
        </w:rPr>
      </w:pPr>
    </w:p>
    <w:p w:rsidR="00DF657F" w:rsidRDefault="00DF657F" w:rsidP="00767A4E">
      <w:pPr>
        <w:pStyle w:val="Heading1"/>
        <w:jc w:val="center"/>
        <w:rPr>
          <w:rFonts w:ascii="Tahoma" w:hAnsi="Tahoma" w:cs="Tahoma"/>
        </w:rPr>
      </w:pPr>
      <w:r w:rsidRPr="00984183">
        <w:rPr>
          <w:rFonts w:ascii="Tahoma" w:hAnsi="Tahoma" w:cs="Tahoma"/>
        </w:rPr>
        <w:t xml:space="preserve">ROZDZIAŁ III </w:t>
      </w:r>
    </w:p>
    <w:p w:rsidR="00DF657F" w:rsidRPr="00984183" w:rsidRDefault="00DF657F" w:rsidP="00767A4E">
      <w:pPr>
        <w:pStyle w:val="Heading1"/>
        <w:jc w:val="center"/>
        <w:rPr>
          <w:rFonts w:ascii="Tahoma" w:hAnsi="Tahoma" w:cs="Tahoma"/>
        </w:rPr>
      </w:pPr>
      <w:r w:rsidRPr="00984183">
        <w:rPr>
          <w:rFonts w:ascii="Tahoma" w:hAnsi="Tahoma" w:cs="Tahoma"/>
        </w:rPr>
        <w:t>Formularz Oferty</w:t>
      </w:r>
      <w:bookmarkEnd w:id="94"/>
    </w:p>
    <w:p w:rsidR="00DF657F" w:rsidRPr="00984183" w:rsidRDefault="00DF657F" w:rsidP="00560200">
      <w:pPr>
        <w:pStyle w:val="PlainText"/>
        <w:spacing w:before="120"/>
        <w:rPr>
          <w:rFonts w:ascii="Tahoma" w:hAnsi="Tahoma" w:cs="Tahoma"/>
          <w:b/>
          <w:sz w:val="22"/>
          <w:szCs w:val="22"/>
        </w:rPr>
      </w:pPr>
    </w:p>
    <w:p w:rsidR="00DF657F" w:rsidRPr="00984183" w:rsidRDefault="00DF657F" w:rsidP="00560200">
      <w:pPr>
        <w:pStyle w:val="PlainText"/>
        <w:spacing w:before="120"/>
        <w:rPr>
          <w:rFonts w:ascii="Tahoma" w:hAnsi="Tahoma" w:cs="Tahoma"/>
          <w:b/>
          <w:sz w:val="22"/>
          <w:szCs w:val="22"/>
        </w:rPr>
      </w:pPr>
    </w:p>
    <w:p w:rsidR="00DF657F" w:rsidRPr="00984183" w:rsidRDefault="00DF657F" w:rsidP="00560200">
      <w:pPr>
        <w:pStyle w:val="PlainText"/>
        <w:spacing w:before="120"/>
        <w:rPr>
          <w:rFonts w:ascii="Tahoma" w:hAnsi="Tahoma" w:cs="Tahoma"/>
          <w:b/>
          <w:sz w:val="22"/>
          <w:szCs w:val="22"/>
        </w:rPr>
      </w:pPr>
    </w:p>
    <w:p w:rsidR="00DF657F" w:rsidRPr="00984183" w:rsidRDefault="00DF657F" w:rsidP="00560200">
      <w:pPr>
        <w:pStyle w:val="PlainText"/>
        <w:spacing w:before="120"/>
        <w:rPr>
          <w:rFonts w:ascii="Tahoma" w:hAnsi="Tahoma" w:cs="Tahoma"/>
          <w:b/>
          <w:sz w:val="22"/>
          <w:szCs w:val="22"/>
        </w:rPr>
      </w:pPr>
    </w:p>
    <w:p w:rsidR="00DF657F" w:rsidRPr="00984183" w:rsidRDefault="00DF657F" w:rsidP="00560200">
      <w:pPr>
        <w:pStyle w:val="PlainText"/>
        <w:spacing w:before="120"/>
        <w:rPr>
          <w:rFonts w:ascii="Tahoma" w:hAnsi="Tahoma" w:cs="Tahoma"/>
          <w:b/>
          <w:sz w:val="22"/>
          <w:szCs w:val="22"/>
        </w:rPr>
      </w:pPr>
    </w:p>
    <w:p w:rsidR="00DF657F" w:rsidRPr="00984183" w:rsidRDefault="00DF657F" w:rsidP="002D5A63">
      <w:pPr>
        <w:pStyle w:val="PlainText"/>
        <w:spacing w:before="120"/>
        <w:rPr>
          <w:rFonts w:ascii="Tahoma" w:hAnsi="Tahoma" w:cs="Tahoma"/>
          <w:b/>
        </w:rPr>
      </w:pPr>
      <w:r>
        <w:rPr>
          <w:rFonts w:ascii="Tahoma" w:hAnsi="Tahoma" w:cs="Tahoma"/>
          <w:b/>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DF657F" w:rsidRDefault="00DF657F" w:rsidP="00023FBD">
                  <w:pPr>
                    <w:jc w:val="center"/>
                    <w:rPr>
                      <w:i/>
                      <w:sz w:val="18"/>
                    </w:rPr>
                  </w:pPr>
                </w:p>
                <w:p w:rsidR="00DF657F" w:rsidRDefault="00DF657F" w:rsidP="00023FBD">
                  <w:pPr>
                    <w:jc w:val="center"/>
                    <w:rPr>
                      <w:i/>
                      <w:sz w:val="18"/>
                    </w:rPr>
                  </w:pPr>
                </w:p>
                <w:p w:rsidR="00DF657F" w:rsidRDefault="00DF657F" w:rsidP="00023FBD">
                  <w:pPr>
                    <w:jc w:val="center"/>
                    <w:rPr>
                      <w:i/>
                      <w:sz w:val="18"/>
                    </w:rPr>
                  </w:pPr>
                </w:p>
                <w:p w:rsidR="00DF657F" w:rsidRDefault="00DF657F" w:rsidP="00023FBD">
                  <w:pPr>
                    <w:jc w:val="center"/>
                    <w:rPr>
                      <w:i/>
                      <w:sz w:val="18"/>
                    </w:rPr>
                  </w:pPr>
                </w:p>
                <w:p w:rsidR="00DF657F" w:rsidRDefault="00DF657F" w:rsidP="00023FBD">
                  <w:pPr>
                    <w:jc w:val="center"/>
                    <w:rPr>
                      <w:i/>
                      <w:sz w:val="18"/>
                    </w:rPr>
                  </w:pPr>
                </w:p>
                <w:p w:rsidR="00DF657F" w:rsidRDefault="00DF657F"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DF657F" w:rsidRDefault="00DF657F" w:rsidP="00023FBD">
                  <w:pPr>
                    <w:jc w:val="center"/>
                    <w:rPr>
                      <w:b/>
                      <w:sz w:val="32"/>
                    </w:rPr>
                  </w:pPr>
                </w:p>
                <w:p w:rsidR="00DF657F" w:rsidRDefault="00DF657F" w:rsidP="00023FBD">
                  <w:pPr>
                    <w:jc w:val="center"/>
                    <w:rPr>
                      <w:b/>
                      <w:sz w:val="32"/>
                    </w:rPr>
                  </w:pPr>
                  <w:r w:rsidRPr="00E70C13">
                    <w:rPr>
                      <w:b/>
                      <w:sz w:val="32"/>
                    </w:rPr>
                    <w:t>OFERTA</w:t>
                  </w:r>
                </w:p>
              </w:txbxContent>
            </v:textbox>
            <w10:wrap type="tight"/>
          </v:shape>
        </w:pict>
      </w:r>
    </w:p>
    <w:p w:rsidR="00DF657F" w:rsidRPr="00984183" w:rsidRDefault="00DF657F"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DF657F" w:rsidRPr="00984183" w:rsidRDefault="00DF657F"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DF657F" w:rsidRPr="00984183" w:rsidRDefault="00DF657F"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DF657F" w:rsidRDefault="00DF657F"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DF657F" w:rsidRPr="00984183" w:rsidRDefault="00DF657F" w:rsidP="00023FBD">
      <w:pPr>
        <w:jc w:val="both"/>
        <w:rPr>
          <w:rFonts w:ascii="Tahoma" w:hAnsi="Tahoma" w:cs="Tahoma"/>
          <w:b/>
          <w:sz w:val="20"/>
          <w:szCs w:val="20"/>
        </w:rPr>
      </w:pPr>
    </w:p>
    <w:p w:rsidR="00DF657F" w:rsidRPr="00870B57" w:rsidRDefault="00DF657F" w:rsidP="00EA5448">
      <w:pPr>
        <w:pStyle w:val="BodyText"/>
        <w:ind w:right="-425"/>
        <w:jc w:val="both"/>
        <w:rPr>
          <w:rFonts w:ascii="Tahoma" w:hAnsi="Tahoma" w:cs="Tahoma"/>
          <w:b/>
          <w:i/>
          <w:color w:val="000000"/>
          <w:sz w:val="18"/>
          <w:szCs w:val="18"/>
        </w:rPr>
      </w:pPr>
      <w:r w:rsidRPr="00984183">
        <w:rPr>
          <w:rFonts w:ascii="Tahoma" w:hAnsi="Tahoma" w:cs="Tahoma"/>
          <w:sz w:val="18"/>
          <w:szCs w:val="18"/>
        </w:rPr>
        <w:t>Nawiązując do ogłoszenia o przetargu nieograniczon</w:t>
      </w:r>
      <w:r>
        <w:rPr>
          <w:rFonts w:ascii="Tahoma" w:hAnsi="Tahoma" w:cs="Tahoma"/>
          <w:sz w:val="18"/>
          <w:szCs w:val="18"/>
        </w:rPr>
        <w:t>ym na: „</w:t>
      </w:r>
      <w:r w:rsidRPr="00870B57">
        <w:rPr>
          <w:rFonts w:ascii="Tahoma" w:hAnsi="Tahoma" w:cs="Tahoma"/>
          <w:b/>
          <w:sz w:val="18"/>
          <w:szCs w:val="18"/>
        </w:rPr>
        <w:t>Opracowanie i realizacja kampanii dotyczącej promocji roweru jako środka transportu w Warszawie</w:t>
      </w:r>
      <w:r w:rsidRPr="00870B57">
        <w:rPr>
          <w:rFonts w:ascii="Tahoma" w:hAnsi="Tahoma" w:cs="Tahoma"/>
          <w:b/>
          <w:color w:val="000000"/>
          <w:sz w:val="18"/>
          <w:szCs w:val="18"/>
        </w:rPr>
        <w:t>” , nr postępowania DPZ/31/PN/30/17</w:t>
      </w:r>
    </w:p>
    <w:p w:rsidR="00DF657F" w:rsidRPr="00870B57" w:rsidRDefault="00DF657F" w:rsidP="00023FBD">
      <w:pPr>
        <w:pStyle w:val="BodyText"/>
        <w:spacing w:line="360" w:lineRule="auto"/>
        <w:ind w:right="-427"/>
        <w:jc w:val="both"/>
        <w:rPr>
          <w:rFonts w:ascii="Tahoma" w:hAnsi="Tahoma" w:cs="Tahoma"/>
          <w:b/>
          <w:color w:val="000000"/>
          <w:sz w:val="18"/>
          <w:szCs w:val="18"/>
        </w:rPr>
      </w:pPr>
      <w:r w:rsidRPr="00870B57">
        <w:rPr>
          <w:rFonts w:ascii="Tahoma" w:hAnsi="Tahoma" w:cs="Tahoma"/>
          <w:b/>
          <w:color w:val="000000"/>
          <w:sz w:val="18"/>
          <w:szCs w:val="18"/>
        </w:rPr>
        <w:t>MY NIŻEJ PODPISANI</w:t>
      </w:r>
    </w:p>
    <w:p w:rsidR="00DF657F" w:rsidRPr="00003A2F" w:rsidRDefault="00DF657F" w:rsidP="00023FBD">
      <w:pPr>
        <w:pStyle w:val="PlainText"/>
        <w:tabs>
          <w:tab w:val="left" w:leader="dot" w:pos="9072"/>
        </w:tabs>
        <w:jc w:val="both"/>
        <w:rPr>
          <w:rFonts w:ascii="Tahoma" w:hAnsi="Tahoma" w:cs="Tahoma"/>
        </w:rPr>
      </w:pPr>
      <w:r w:rsidRPr="00003A2F">
        <w:rPr>
          <w:rFonts w:ascii="Tahoma" w:hAnsi="Tahoma" w:cs="Tahoma"/>
        </w:rPr>
        <w:t xml:space="preserve">______________________________________________________ </w:t>
      </w:r>
    </w:p>
    <w:p w:rsidR="00DF657F" w:rsidRPr="00003A2F" w:rsidRDefault="00DF657F" w:rsidP="00023FBD">
      <w:pPr>
        <w:pStyle w:val="PlainText"/>
        <w:tabs>
          <w:tab w:val="left" w:leader="dot" w:pos="9072"/>
        </w:tabs>
        <w:spacing w:before="120"/>
        <w:jc w:val="both"/>
        <w:rPr>
          <w:rFonts w:ascii="Tahoma" w:hAnsi="Tahoma" w:cs="Tahoma"/>
          <w:sz w:val="18"/>
          <w:szCs w:val="18"/>
        </w:rPr>
      </w:pPr>
      <w:r w:rsidRPr="00003A2F">
        <w:rPr>
          <w:rFonts w:ascii="Tahoma" w:hAnsi="Tahoma" w:cs="Tahoma"/>
          <w:sz w:val="18"/>
          <w:szCs w:val="18"/>
        </w:rPr>
        <w:t>działając w imieniu i na rzecz</w:t>
      </w:r>
    </w:p>
    <w:p w:rsidR="00DF657F" w:rsidRPr="00003A2F" w:rsidRDefault="00DF657F" w:rsidP="00023FBD">
      <w:pPr>
        <w:pStyle w:val="PlainText"/>
        <w:tabs>
          <w:tab w:val="left" w:leader="dot" w:pos="9072"/>
        </w:tabs>
        <w:spacing w:before="120"/>
        <w:jc w:val="both"/>
        <w:rPr>
          <w:rFonts w:ascii="Tahoma" w:hAnsi="Tahoma" w:cs="Tahoma"/>
        </w:rPr>
      </w:pPr>
      <w:r w:rsidRPr="00003A2F">
        <w:rPr>
          <w:rFonts w:ascii="Tahoma" w:hAnsi="Tahoma" w:cs="Tahoma"/>
        </w:rPr>
        <w:t>______________________________________________________</w:t>
      </w:r>
    </w:p>
    <w:p w:rsidR="00DF657F" w:rsidRPr="00003A2F" w:rsidRDefault="00DF657F" w:rsidP="00023FBD">
      <w:pPr>
        <w:pStyle w:val="PlainText"/>
        <w:tabs>
          <w:tab w:val="left" w:leader="dot" w:pos="9072"/>
        </w:tabs>
        <w:spacing w:before="120"/>
        <w:jc w:val="both"/>
        <w:rPr>
          <w:rFonts w:ascii="Tahoma" w:hAnsi="Tahoma" w:cs="Tahoma"/>
        </w:rPr>
      </w:pPr>
      <w:r w:rsidRPr="00003A2F">
        <w:rPr>
          <w:rFonts w:ascii="Tahoma" w:hAnsi="Tahoma" w:cs="Tahoma"/>
        </w:rPr>
        <w:t xml:space="preserve">______________________________________________________ </w:t>
      </w:r>
    </w:p>
    <w:p w:rsidR="00DF657F" w:rsidRPr="00003A2F" w:rsidRDefault="00DF657F" w:rsidP="00023FBD">
      <w:pPr>
        <w:pStyle w:val="PlainText"/>
        <w:tabs>
          <w:tab w:val="left" w:leader="dot" w:pos="9072"/>
        </w:tabs>
        <w:spacing w:before="120"/>
        <w:jc w:val="center"/>
        <w:rPr>
          <w:rFonts w:ascii="Tahoma" w:hAnsi="Tahoma" w:cs="Tahoma"/>
          <w:i/>
          <w:sz w:val="16"/>
          <w:szCs w:val="16"/>
        </w:rPr>
      </w:pPr>
      <w:r w:rsidRPr="00003A2F">
        <w:rPr>
          <w:rFonts w:ascii="Tahoma" w:hAnsi="Tahoma" w:cs="Tahoma"/>
          <w:i/>
          <w:sz w:val="16"/>
          <w:szCs w:val="16"/>
        </w:rPr>
        <w:t>(nazwa (firma) dokładny adres Wykonawcy/Wykonawców)</w:t>
      </w:r>
    </w:p>
    <w:p w:rsidR="00DF657F" w:rsidRPr="00003A2F" w:rsidRDefault="00DF657F" w:rsidP="00084831">
      <w:pPr>
        <w:pStyle w:val="PlainText"/>
        <w:tabs>
          <w:tab w:val="left" w:leader="dot" w:pos="9072"/>
        </w:tabs>
        <w:spacing w:before="120"/>
        <w:jc w:val="center"/>
        <w:rPr>
          <w:rFonts w:ascii="Tahoma" w:hAnsi="Tahoma" w:cs="Tahoma"/>
          <w:i/>
          <w:sz w:val="16"/>
          <w:szCs w:val="16"/>
        </w:rPr>
      </w:pPr>
      <w:r w:rsidRPr="00003A2F">
        <w:rPr>
          <w:rFonts w:ascii="Tahoma" w:hAnsi="Tahoma" w:cs="Tahoma"/>
          <w:i/>
          <w:sz w:val="16"/>
          <w:szCs w:val="16"/>
        </w:rPr>
        <w:t>(w przypadku składania oferty przez podmioty występujące wspólnie podać nazwy(firmy) i dokładne adresy wszystkich wspólników spółki cywilnej lub członków konsorcjum)</w:t>
      </w:r>
    </w:p>
    <w:p w:rsidR="00DF657F" w:rsidRPr="00003A2F" w:rsidRDefault="00DF657F" w:rsidP="00EF2DB9">
      <w:pPr>
        <w:pStyle w:val="PlainText"/>
        <w:numPr>
          <w:ilvl w:val="0"/>
          <w:numId w:val="12"/>
        </w:numPr>
        <w:tabs>
          <w:tab w:val="clear" w:pos="480"/>
          <w:tab w:val="num" w:pos="-360"/>
        </w:tabs>
        <w:spacing w:before="120"/>
        <w:ind w:hanging="480"/>
        <w:jc w:val="both"/>
        <w:rPr>
          <w:rFonts w:ascii="Tahoma" w:hAnsi="Tahoma" w:cs="Tahoma"/>
          <w:sz w:val="18"/>
          <w:szCs w:val="18"/>
        </w:rPr>
      </w:pPr>
      <w:r w:rsidRPr="00003A2F">
        <w:rPr>
          <w:rFonts w:ascii="Tahoma" w:hAnsi="Tahoma" w:cs="Tahoma"/>
          <w:b/>
          <w:sz w:val="18"/>
          <w:szCs w:val="18"/>
        </w:rPr>
        <w:t>SKŁADAMY OFERTĘ</w:t>
      </w:r>
      <w:r w:rsidRPr="00003A2F">
        <w:rPr>
          <w:rFonts w:ascii="Tahoma" w:hAnsi="Tahoma" w:cs="Tahoma"/>
          <w:sz w:val="18"/>
          <w:szCs w:val="18"/>
        </w:rPr>
        <w:t xml:space="preserve"> na wykonanie przedmiotu zamówienia w zakresie określonym w Specyfikacji Istotnych Warunków Zamówienia.</w:t>
      </w:r>
    </w:p>
    <w:p w:rsidR="00DF657F" w:rsidRPr="00003A2F" w:rsidRDefault="00DF657F" w:rsidP="00EF2DB9">
      <w:pPr>
        <w:pStyle w:val="PlainText"/>
        <w:numPr>
          <w:ilvl w:val="0"/>
          <w:numId w:val="12"/>
        </w:numPr>
        <w:spacing w:before="120"/>
        <w:ind w:hanging="480"/>
        <w:jc w:val="both"/>
        <w:rPr>
          <w:rFonts w:ascii="Tahoma" w:hAnsi="Tahoma" w:cs="Tahoma"/>
          <w:sz w:val="18"/>
          <w:szCs w:val="18"/>
        </w:rPr>
      </w:pPr>
      <w:r w:rsidRPr="00003A2F">
        <w:rPr>
          <w:rFonts w:ascii="Tahoma" w:hAnsi="Tahoma" w:cs="Tahoma"/>
          <w:b/>
          <w:sz w:val="18"/>
          <w:szCs w:val="18"/>
        </w:rPr>
        <w:t>OŚWIADCZAMY,</w:t>
      </w:r>
      <w:r w:rsidRPr="00003A2F">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DF657F" w:rsidRPr="00003A2F" w:rsidRDefault="00DF657F" w:rsidP="00EF2DB9">
      <w:pPr>
        <w:pStyle w:val="PlainText"/>
        <w:numPr>
          <w:ilvl w:val="0"/>
          <w:numId w:val="12"/>
        </w:numPr>
        <w:spacing w:before="120"/>
        <w:ind w:left="360"/>
        <w:jc w:val="both"/>
        <w:rPr>
          <w:rFonts w:ascii="Tahoma" w:hAnsi="Tahoma" w:cs="Tahoma"/>
          <w:sz w:val="18"/>
          <w:szCs w:val="18"/>
        </w:rPr>
      </w:pPr>
      <w:r w:rsidRPr="00003A2F">
        <w:rPr>
          <w:rFonts w:ascii="Tahoma" w:hAnsi="Tahoma" w:cs="Tahoma"/>
          <w:b/>
          <w:sz w:val="18"/>
          <w:szCs w:val="18"/>
        </w:rPr>
        <w:t xml:space="preserve">OFERUJEMY </w:t>
      </w:r>
      <w:r w:rsidRPr="00003A2F">
        <w:rPr>
          <w:rFonts w:ascii="Tahoma" w:hAnsi="Tahoma" w:cs="Tahoma"/>
          <w:sz w:val="18"/>
          <w:szCs w:val="18"/>
        </w:rPr>
        <w:t>wykonanie przedmiotu zamówienia za cenę</w:t>
      </w:r>
      <w:r>
        <w:rPr>
          <w:rFonts w:ascii="Tahoma" w:hAnsi="Tahoma" w:cs="Tahoma"/>
          <w:sz w:val="18"/>
          <w:szCs w:val="18"/>
        </w:rPr>
        <w:t>:</w:t>
      </w:r>
    </w:p>
    <w:p w:rsidR="00DF657F" w:rsidRPr="00003A2F" w:rsidRDefault="00DF657F" w:rsidP="00133DA7">
      <w:pPr>
        <w:ind w:left="705" w:hanging="705"/>
        <w:jc w:val="both"/>
        <w:rPr>
          <w:rFonts w:ascii="Tahoma" w:hAnsi="Tahoma" w:cs="Tahoma"/>
          <w:sz w:val="18"/>
          <w:szCs w:val="18"/>
        </w:rPr>
      </w:pPr>
      <w:r w:rsidRPr="00003A2F">
        <w:rPr>
          <w:rFonts w:ascii="Tahoma" w:hAnsi="Tahoma" w:cs="Tahoma"/>
          <w:sz w:val="18"/>
          <w:szCs w:val="18"/>
        </w:rPr>
        <w:t>netto: _________  zł słownie: _________________________________ zł</w:t>
      </w:r>
    </w:p>
    <w:p w:rsidR="00DF657F" w:rsidRPr="00003A2F" w:rsidRDefault="00DF657F" w:rsidP="00133DA7">
      <w:pPr>
        <w:ind w:left="705" w:hanging="705"/>
        <w:jc w:val="both"/>
        <w:rPr>
          <w:rFonts w:ascii="Tahoma" w:hAnsi="Tahoma" w:cs="Tahoma"/>
          <w:sz w:val="18"/>
          <w:szCs w:val="18"/>
        </w:rPr>
      </w:pPr>
    </w:p>
    <w:p w:rsidR="00DF657F" w:rsidRPr="00003A2F" w:rsidRDefault="00DF657F" w:rsidP="00133DA7">
      <w:pPr>
        <w:ind w:left="705" w:hanging="705"/>
        <w:jc w:val="both"/>
        <w:rPr>
          <w:rFonts w:ascii="Tahoma" w:hAnsi="Tahoma" w:cs="Tahoma"/>
          <w:sz w:val="18"/>
          <w:szCs w:val="18"/>
        </w:rPr>
      </w:pPr>
      <w:r w:rsidRPr="00003A2F">
        <w:rPr>
          <w:rFonts w:ascii="Tahoma" w:hAnsi="Tahoma" w:cs="Tahoma"/>
          <w:sz w:val="18"/>
          <w:szCs w:val="18"/>
        </w:rPr>
        <w:t>podatek VAT ______ % tj._________ zł (słownie: ______________zł);</w:t>
      </w:r>
    </w:p>
    <w:p w:rsidR="00DF657F" w:rsidRPr="00003A2F" w:rsidRDefault="00DF657F" w:rsidP="00FB4F65">
      <w:pPr>
        <w:pStyle w:val="PlainText"/>
        <w:jc w:val="both"/>
        <w:rPr>
          <w:rFonts w:ascii="Tahoma" w:hAnsi="Tahoma" w:cs="Tahoma"/>
          <w:sz w:val="18"/>
          <w:szCs w:val="18"/>
        </w:rPr>
      </w:pPr>
    </w:p>
    <w:p w:rsidR="00DF657F" w:rsidRPr="00003A2F" w:rsidRDefault="00DF657F" w:rsidP="006644EF">
      <w:pPr>
        <w:ind w:left="705" w:hanging="705"/>
        <w:jc w:val="both"/>
        <w:rPr>
          <w:rFonts w:ascii="Tahoma" w:hAnsi="Tahoma" w:cs="Tahoma"/>
          <w:sz w:val="18"/>
          <w:szCs w:val="18"/>
        </w:rPr>
      </w:pPr>
      <w:r w:rsidRPr="00003A2F">
        <w:rPr>
          <w:rFonts w:ascii="Tahoma" w:hAnsi="Tahoma" w:cs="Tahoma"/>
          <w:sz w:val="18"/>
          <w:szCs w:val="18"/>
        </w:rPr>
        <w:t>brutto: ___________ zł słownie: _________________________________zł</w:t>
      </w:r>
    </w:p>
    <w:p w:rsidR="00DF657F" w:rsidRPr="00003A2F" w:rsidRDefault="00DF657F" w:rsidP="006644EF">
      <w:pPr>
        <w:ind w:left="705" w:hanging="705"/>
        <w:jc w:val="both"/>
        <w:rPr>
          <w:rFonts w:ascii="Tahoma" w:hAnsi="Tahoma" w:cs="Tahoma"/>
          <w:sz w:val="18"/>
          <w:szCs w:val="18"/>
        </w:rPr>
      </w:pPr>
      <w:r w:rsidRPr="00003A2F">
        <w:rPr>
          <w:rFonts w:ascii="Tahoma" w:hAnsi="Tahoma" w:cs="Tahoma"/>
          <w:sz w:val="18"/>
          <w:szCs w:val="18"/>
        </w:rPr>
        <w:t xml:space="preserve"> </w:t>
      </w:r>
      <w:r>
        <w:rPr>
          <w:rFonts w:ascii="Tahoma" w:hAnsi="Tahoma" w:cs="Tahoma"/>
          <w:sz w:val="18"/>
          <w:szCs w:val="18"/>
        </w:rPr>
        <w:t>W cenie zawarto wszystkie koszty związane z pełnym i prawidłowym wykonaniem przedmiotu zamówienia.</w:t>
      </w:r>
    </w:p>
    <w:p w:rsidR="00DF657F" w:rsidRPr="00003A2F" w:rsidRDefault="00DF657F" w:rsidP="00EF2DB9">
      <w:pPr>
        <w:pStyle w:val="PlainText"/>
        <w:numPr>
          <w:ilvl w:val="0"/>
          <w:numId w:val="12"/>
        </w:numPr>
        <w:spacing w:before="120"/>
        <w:ind w:left="360"/>
        <w:jc w:val="both"/>
        <w:rPr>
          <w:rFonts w:ascii="Tahoma" w:hAnsi="Tahoma" w:cs="Tahoma"/>
          <w:b/>
          <w:sz w:val="18"/>
          <w:szCs w:val="18"/>
        </w:rPr>
      </w:pPr>
      <w:r w:rsidRPr="00003A2F">
        <w:rPr>
          <w:rFonts w:ascii="Tahoma" w:hAnsi="Tahoma" w:cs="Tahoma"/>
          <w:b/>
          <w:sz w:val="18"/>
          <w:szCs w:val="18"/>
        </w:rPr>
        <w:t xml:space="preserve">Stosownie do art. 91 ust. 3a ustawy Pzp, oświadczamy, że wybór naszej oferty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DF657F" w:rsidRPr="00003A2F">
        <w:tc>
          <w:tcPr>
            <w:tcW w:w="8574" w:type="dxa"/>
          </w:tcPr>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t>
            </w:r>
            <w:r w:rsidRPr="00003A2F">
              <w:rPr>
                <w:rFonts w:ascii="Tahoma" w:hAnsi="Tahoma" w:cs="Tahoma"/>
                <w:bCs/>
                <w:sz w:val="18"/>
                <w:szCs w:val="18"/>
              </w:rPr>
              <w:t xml:space="preserve">nie będzie * </w:t>
            </w:r>
            <w:r w:rsidRPr="00003A2F">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p>
        </w:tc>
      </w:tr>
      <w:tr w:rsidR="00DF657F" w:rsidRPr="00003A2F">
        <w:tc>
          <w:tcPr>
            <w:tcW w:w="8574" w:type="dxa"/>
          </w:tcPr>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t>
            </w:r>
            <w:r w:rsidRPr="00003A2F">
              <w:rPr>
                <w:rFonts w:ascii="Tahoma" w:hAnsi="Tahoma" w:cs="Tahoma"/>
                <w:bCs/>
                <w:sz w:val="18"/>
                <w:szCs w:val="18"/>
              </w:rPr>
              <w:t xml:space="preserve">będzie * </w:t>
            </w:r>
            <w:r w:rsidRPr="00003A2F">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jednocześnie wskazujemy: </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nazwy (rodzaj) towaru lub usługi, których dostawa lub świadczenie będzie prowadzić do jego powstania</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wraz z określeniem ich wartości bez kwoty podatku…………………………………….</w:t>
            </w:r>
          </w:p>
          <w:p w:rsidR="00DF657F" w:rsidRPr="00003A2F" w:rsidRDefault="00DF657F" w:rsidP="00560200">
            <w:pPr>
              <w:pStyle w:val="WW-Tekstpodstawowy2"/>
              <w:overflowPunct w:val="0"/>
              <w:autoSpaceDE w:val="0"/>
              <w:autoSpaceDN w:val="0"/>
              <w:adjustRightInd w:val="0"/>
              <w:rPr>
                <w:rFonts w:ascii="Tahoma" w:hAnsi="Tahoma" w:cs="Tahoma"/>
                <w:sz w:val="18"/>
                <w:szCs w:val="18"/>
              </w:rPr>
            </w:pPr>
          </w:p>
        </w:tc>
      </w:tr>
    </w:tbl>
    <w:p w:rsidR="00DF657F" w:rsidRDefault="00DF657F"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DF657F" w:rsidRDefault="00DF657F" w:rsidP="00560200">
      <w:pPr>
        <w:pStyle w:val="WW-Tekstpodstawowy2"/>
        <w:overflowPunct w:val="0"/>
        <w:autoSpaceDE w:val="0"/>
        <w:autoSpaceDN w:val="0"/>
        <w:adjustRightInd w:val="0"/>
        <w:rPr>
          <w:rFonts w:ascii="Tahoma" w:hAnsi="Tahoma" w:cs="Tahoma"/>
          <w:sz w:val="18"/>
          <w:szCs w:val="18"/>
          <w:u w:val="single"/>
        </w:rPr>
      </w:pPr>
    </w:p>
    <w:p w:rsidR="00DF657F" w:rsidRPr="007E51C7" w:rsidRDefault="00DF657F" w:rsidP="00003A2F">
      <w:pPr>
        <w:pStyle w:val="WW-Tekstpodstawowy2"/>
        <w:numPr>
          <w:ilvl w:val="0"/>
          <w:numId w:val="12"/>
        </w:numPr>
        <w:overflowPunct w:val="0"/>
        <w:autoSpaceDE w:val="0"/>
        <w:autoSpaceDN w:val="0"/>
        <w:adjustRightInd w:val="0"/>
        <w:rPr>
          <w:rStyle w:val="tekstdokbold"/>
          <w:rFonts w:ascii="Tahoma" w:hAnsi="Tahoma" w:cs="Tahoma"/>
          <w:sz w:val="18"/>
          <w:szCs w:val="18"/>
        </w:rPr>
      </w:pPr>
      <w:r w:rsidRPr="007E51C7">
        <w:rPr>
          <w:rFonts w:ascii="Tahoma" w:hAnsi="Tahoma" w:cs="Tahoma"/>
          <w:b/>
          <w:sz w:val="18"/>
          <w:szCs w:val="18"/>
        </w:rPr>
        <w:t>DEKLARUJEMY w kryterium jakość, merytoryczna zawartość oferty:</w:t>
      </w:r>
      <w:r w:rsidRPr="007E51C7">
        <w:rPr>
          <w:rStyle w:val="tekstdokbold"/>
          <w:rFonts w:ascii="Tahoma" w:hAnsi="Tahoma" w:cs="Tahoma"/>
          <w:sz w:val="18"/>
          <w:szCs w:val="18"/>
        </w:rPr>
        <w:t xml:space="preserve"> </w:t>
      </w:r>
    </w:p>
    <w:p w:rsidR="00DF657F" w:rsidRPr="00E51B62" w:rsidRDefault="00DF657F" w:rsidP="001A15C3">
      <w:pPr>
        <w:pStyle w:val="WW-Tekstpodstawowy2"/>
        <w:overflowPunct w:val="0"/>
        <w:autoSpaceDE w:val="0"/>
        <w:autoSpaceDN w:val="0"/>
        <w:adjustRightInd w:val="0"/>
        <w:ind w:left="120"/>
        <w:rPr>
          <w:rFonts w:ascii="Tahoma" w:hAnsi="Tahoma" w:cs="Tahoma"/>
          <w:b/>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8042"/>
      </w:tblGrid>
      <w:tr w:rsidR="00DF657F" w:rsidRPr="00953AD1" w:rsidTr="00EC3A60">
        <w:tc>
          <w:tcPr>
            <w:tcW w:w="1129" w:type="dxa"/>
          </w:tcPr>
          <w:p w:rsidR="00DF657F" w:rsidRPr="00953AD1" w:rsidRDefault="00DF657F" w:rsidP="00EC3A60">
            <w:pPr>
              <w:rPr>
                <w:rFonts w:ascii="Tahoma" w:hAnsi="Tahoma" w:cs="Tahoma"/>
                <w:sz w:val="18"/>
                <w:szCs w:val="18"/>
              </w:rPr>
            </w:pPr>
            <w:r>
              <w:rPr>
                <w:rFonts w:ascii="Tahoma" w:hAnsi="Tahoma" w:cs="Tahoma"/>
                <w:sz w:val="18"/>
                <w:szCs w:val="18"/>
              </w:rPr>
              <w:t>Wypełnia Wykonawca</w:t>
            </w:r>
          </w:p>
        </w:tc>
        <w:tc>
          <w:tcPr>
            <w:tcW w:w="8618" w:type="dxa"/>
          </w:tcPr>
          <w:p w:rsidR="00DF657F" w:rsidRPr="00953AD1" w:rsidRDefault="00DF657F" w:rsidP="00EC3A60">
            <w:pPr>
              <w:rPr>
                <w:rFonts w:ascii="Tahoma" w:hAnsi="Tahoma" w:cs="Tahoma"/>
                <w:sz w:val="18"/>
                <w:szCs w:val="18"/>
              </w:rPr>
            </w:pPr>
            <w:r w:rsidRPr="00953AD1">
              <w:rPr>
                <w:rFonts w:ascii="Tahoma" w:hAnsi="Tahoma" w:cs="Tahoma"/>
                <w:sz w:val="18"/>
                <w:szCs w:val="18"/>
              </w:rPr>
              <w:t>Oceniane elementy</w:t>
            </w:r>
          </w:p>
        </w:tc>
      </w:tr>
      <w:tr w:rsidR="00DF657F" w:rsidRPr="00953AD1" w:rsidTr="00EC3A60">
        <w:tc>
          <w:tcPr>
            <w:tcW w:w="1129" w:type="dxa"/>
          </w:tcPr>
          <w:p w:rsidR="00DF657F" w:rsidRDefault="00DF657F" w:rsidP="00EC3A60">
            <w:pPr>
              <w:rPr>
                <w:rFonts w:ascii="Tahoma" w:hAnsi="Tahoma" w:cs="Tahoma"/>
                <w:sz w:val="18"/>
                <w:szCs w:val="18"/>
              </w:rPr>
            </w:pPr>
            <w:r>
              <w:rPr>
                <w:rFonts w:ascii="Tahoma" w:hAnsi="Tahoma" w:cs="Tahoma"/>
                <w:sz w:val="18"/>
                <w:szCs w:val="18"/>
              </w:rPr>
              <w:t>deklarujemy/nie deklarujemy*</w:t>
            </w:r>
          </w:p>
          <w:p w:rsidR="00DF657F" w:rsidRDefault="00DF657F" w:rsidP="00EC3A60">
            <w:pPr>
              <w:rPr>
                <w:rFonts w:ascii="Tahoma" w:hAnsi="Tahoma" w:cs="Tahoma"/>
                <w:sz w:val="18"/>
                <w:szCs w:val="18"/>
              </w:rPr>
            </w:pPr>
            <w:r>
              <w:rPr>
                <w:rFonts w:ascii="Tahoma" w:hAnsi="Tahoma" w:cs="Tahoma"/>
                <w:sz w:val="18"/>
                <w:szCs w:val="18"/>
              </w:rPr>
              <w:t>liczbę  kreacji</w:t>
            </w:r>
          </w:p>
          <w:p w:rsidR="00DF657F" w:rsidRPr="00953AD1" w:rsidRDefault="00DF657F" w:rsidP="00EC3A60">
            <w:pPr>
              <w:rPr>
                <w:rFonts w:ascii="Tahoma" w:hAnsi="Tahoma" w:cs="Tahoma"/>
                <w:sz w:val="18"/>
                <w:szCs w:val="18"/>
              </w:rPr>
            </w:pPr>
            <w:r>
              <w:rPr>
                <w:rFonts w:ascii="Tahoma" w:hAnsi="Tahoma" w:cs="Tahoma"/>
                <w:sz w:val="18"/>
                <w:szCs w:val="18"/>
              </w:rPr>
              <w:t>……………..</w:t>
            </w:r>
          </w:p>
        </w:tc>
        <w:tc>
          <w:tcPr>
            <w:tcW w:w="8618" w:type="dxa"/>
          </w:tcPr>
          <w:p w:rsidR="00DF657F" w:rsidRPr="00953AD1" w:rsidRDefault="00DF657F" w:rsidP="00EC3A60">
            <w:pPr>
              <w:rPr>
                <w:rFonts w:ascii="Tahoma" w:hAnsi="Tahoma" w:cs="Tahoma"/>
                <w:sz w:val="18"/>
                <w:szCs w:val="18"/>
              </w:rPr>
            </w:pPr>
            <w:r w:rsidRPr="00953AD1">
              <w:rPr>
                <w:rFonts w:ascii="Tahoma" w:hAnsi="Tahoma" w:cs="Tahoma"/>
                <w:sz w:val="18"/>
                <w:szCs w:val="18"/>
              </w:rPr>
              <w:t>Wykonawca, podczas składania oferty zadeklaruje Zamawiającemu liczbę różnych projektów graficznych – kreacji</w:t>
            </w:r>
            <w:r>
              <w:rPr>
                <w:rFonts w:ascii="Tahoma" w:hAnsi="Tahoma" w:cs="Tahoma"/>
                <w:sz w:val="18"/>
                <w:szCs w:val="18"/>
              </w:rPr>
              <w:t xml:space="preserve"> dotyczących kampanii ECC</w:t>
            </w:r>
            <w:r w:rsidRPr="00953AD1">
              <w:rPr>
                <w:rFonts w:ascii="Tahoma" w:hAnsi="Tahoma" w:cs="Tahoma"/>
                <w:sz w:val="18"/>
                <w:szCs w:val="18"/>
              </w:rPr>
              <w:t>. W zależności od liczby zadeklarowanych projektów oferta otrzyma następującą punktację:</w:t>
            </w:r>
          </w:p>
          <w:p w:rsidR="00DF657F" w:rsidRPr="00953AD1" w:rsidRDefault="00DF657F" w:rsidP="00EC3A60">
            <w:pPr>
              <w:rPr>
                <w:rFonts w:ascii="Tahoma" w:hAnsi="Tahoma" w:cs="Tahoma"/>
                <w:sz w:val="18"/>
                <w:szCs w:val="18"/>
              </w:rPr>
            </w:pPr>
            <w:r w:rsidRPr="00953AD1">
              <w:rPr>
                <w:rFonts w:ascii="Tahoma" w:hAnsi="Tahoma" w:cs="Tahoma"/>
                <w:sz w:val="18"/>
                <w:szCs w:val="18"/>
              </w:rPr>
              <w:t>1 pkt – 2 kreacje</w:t>
            </w:r>
          </w:p>
          <w:p w:rsidR="00DF657F" w:rsidRPr="00953AD1" w:rsidRDefault="00DF657F" w:rsidP="00EC3A60">
            <w:pPr>
              <w:rPr>
                <w:rFonts w:ascii="Tahoma" w:hAnsi="Tahoma" w:cs="Tahoma"/>
                <w:sz w:val="18"/>
                <w:szCs w:val="18"/>
              </w:rPr>
            </w:pPr>
            <w:r w:rsidRPr="00953AD1">
              <w:rPr>
                <w:rFonts w:ascii="Tahoma" w:hAnsi="Tahoma" w:cs="Tahoma"/>
                <w:sz w:val="18"/>
                <w:szCs w:val="18"/>
              </w:rPr>
              <w:t>2 pkt – 3-5 kreacji</w:t>
            </w:r>
          </w:p>
          <w:p w:rsidR="00DF657F" w:rsidRPr="00953AD1" w:rsidRDefault="00DF657F" w:rsidP="00EC3A60">
            <w:pPr>
              <w:rPr>
                <w:rFonts w:ascii="Tahoma" w:hAnsi="Tahoma" w:cs="Tahoma"/>
                <w:sz w:val="18"/>
                <w:szCs w:val="18"/>
              </w:rPr>
            </w:pPr>
            <w:r w:rsidRPr="00953AD1">
              <w:rPr>
                <w:rFonts w:ascii="Tahoma" w:hAnsi="Tahoma" w:cs="Tahoma"/>
                <w:sz w:val="18"/>
                <w:szCs w:val="18"/>
              </w:rPr>
              <w:t>5 pkt – 6 kreacji lub więcej</w:t>
            </w:r>
          </w:p>
          <w:p w:rsidR="00DF657F" w:rsidRPr="00953AD1"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p>
        </w:tc>
      </w:tr>
      <w:tr w:rsidR="00DF657F" w:rsidRPr="00953AD1" w:rsidTr="00EC3A60">
        <w:tc>
          <w:tcPr>
            <w:tcW w:w="1129" w:type="dxa"/>
          </w:tcPr>
          <w:p w:rsidR="00DF657F" w:rsidRDefault="00DF657F" w:rsidP="00EC3A60">
            <w:pPr>
              <w:rPr>
                <w:rFonts w:ascii="Tahoma" w:hAnsi="Tahoma" w:cs="Tahoma"/>
                <w:sz w:val="18"/>
                <w:szCs w:val="18"/>
              </w:rPr>
            </w:pPr>
            <w:r>
              <w:rPr>
                <w:rFonts w:ascii="Tahoma" w:hAnsi="Tahoma" w:cs="Tahoma"/>
                <w:sz w:val="18"/>
                <w:szCs w:val="18"/>
              </w:rPr>
              <w:t>deklarujemy/nie deklarujemy*</w:t>
            </w:r>
          </w:p>
          <w:p w:rsidR="00DF657F" w:rsidRDefault="00DF657F" w:rsidP="001A15C3">
            <w:pPr>
              <w:rPr>
                <w:rFonts w:ascii="Tahoma" w:hAnsi="Tahoma" w:cs="Tahoma"/>
                <w:sz w:val="18"/>
                <w:szCs w:val="18"/>
              </w:rPr>
            </w:pPr>
            <w:r>
              <w:rPr>
                <w:rFonts w:ascii="Tahoma" w:hAnsi="Tahoma" w:cs="Tahoma"/>
                <w:sz w:val="18"/>
                <w:szCs w:val="18"/>
              </w:rPr>
              <w:t>liczbę  kreacji</w:t>
            </w:r>
          </w:p>
          <w:p w:rsidR="00DF657F" w:rsidRPr="00953AD1" w:rsidRDefault="00DF657F" w:rsidP="001A15C3">
            <w:pPr>
              <w:rPr>
                <w:rFonts w:ascii="Tahoma" w:hAnsi="Tahoma" w:cs="Tahoma"/>
                <w:sz w:val="18"/>
                <w:szCs w:val="18"/>
              </w:rPr>
            </w:pPr>
            <w:r>
              <w:rPr>
                <w:rFonts w:ascii="Tahoma" w:hAnsi="Tahoma" w:cs="Tahoma"/>
                <w:sz w:val="18"/>
                <w:szCs w:val="18"/>
              </w:rPr>
              <w:t>……………..</w:t>
            </w:r>
          </w:p>
        </w:tc>
        <w:tc>
          <w:tcPr>
            <w:tcW w:w="8618" w:type="dxa"/>
          </w:tcPr>
          <w:p w:rsidR="00DF657F" w:rsidRPr="00953AD1" w:rsidRDefault="00DF657F" w:rsidP="00EC3A60">
            <w:pPr>
              <w:rPr>
                <w:rFonts w:ascii="Tahoma" w:hAnsi="Tahoma" w:cs="Tahoma"/>
                <w:sz w:val="18"/>
                <w:szCs w:val="18"/>
              </w:rPr>
            </w:pPr>
            <w:r w:rsidRPr="00953AD1">
              <w:rPr>
                <w:rFonts w:ascii="Tahoma" w:hAnsi="Tahoma" w:cs="Tahoma"/>
                <w:sz w:val="18"/>
                <w:szCs w:val="18"/>
              </w:rPr>
              <w:t>Wykonawca, podczas składania oferty zadeklaruje Zamawiającemu liczbę różnych projektów graficznych – kreacji</w:t>
            </w:r>
            <w:r>
              <w:rPr>
                <w:rFonts w:ascii="Tahoma" w:hAnsi="Tahoma" w:cs="Tahoma"/>
                <w:sz w:val="18"/>
                <w:szCs w:val="18"/>
              </w:rPr>
              <w:t xml:space="preserve"> dotyczących kampanii 3S</w:t>
            </w:r>
            <w:r w:rsidRPr="00953AD1">
              <w:rPr>
                <w:rFonts w:ascii="Tahoma" w:hAnsi="Tahoma" w:cs="Tahoma"/>
                <w:sz w:val="18"/>
                <w:szCs w:val="18"/>
              </w:rPr>
              <w:t>. W zależności od liczby zadeklarowanych projektów oferta otrzyma następującą punktację:</w:t>
            </w:r>
          </w:p>
          <w:p w:rsidR="00DF657F" w:rsidRPr="00953AD1" w:rsidRDefault="00DF657F" w:rsidP="00EC3A60">
            <w:pPr>
              <w:rPr>
                <w:rFonts w:ascii="Tahoma" w:hAnsi="Tahoma" w:cs="Tahoma"/>
                <w:sz w:val="18"/>
                <w:szCs w:val="18"/>
              </w:rPr>
            </w:pPr>
            <w:r w:rsidRPr="00953AD1">
              <w:rPr>
                <w:rFonts w:ascii="Tahoma" w:hAnsi="Tahoma" w:cs="Tahoma"/>
                <w:sz w:val="18"/>
                <w:szCs w:val="18"/>
              </w:rPr>
              <w:t>1 pkt – 2 kreacje</w:t>
            </w:r>
          </w:p>
          <w:p w:rsidR="00DF657F" w:rsidRPr="00953AD1" w:rsidRDefault="00DF657F" w:rsidP="00EC3A60">
            <w:pPr>
              <w:rPr>
                <w:rFonts w:ascii="Tahoma" w:hAnsi="Tahoma" w:cs="Tahoma"/>
                <w:sz w:val="18"/>
                <w:szCs w:val="18"/>
              </w:rPr>
            </w:pPr>
            <w:r w:rsidRPr="00953AD1">
              <w:rPr>
                <w:rFonts w:ascii="Tahoma" w:hAnsi="Tahoma" w:cs="Tahoma"/>
                <w:sz w:val="18"/>
                <w:szCs w:val="18"/>
              </w:rPr>
              <w:t>2 pkt – 3-5 kreacji</w:t>
            </w:r>
          </w:p>
          <w:p w:rsidR="00DF657F" w:rsidRPr="00953AD1" w:rsidRDefault="00DF657F" w:rsidP="00EC3A60">
            <w:pPr>
              <w:rPr>
                <w:rFonts w:ascii="Tahoma" w:hAnsi="Tahoma" w:cs="Tahoma"/>
                <w:sz w:val="18"/>
                <w:szCs w:val="18"/>
              </w:rPr>
            </w:pPr>
            <w:r w:rsidRPr="00953AD1">
              <w:rPr>
                <w:rFonts w:ascii="Tahoma" w:hAnsi="Tahoma" w:cs="Tahoma"/>
                <w:sz w:val="18"/>
                <w:szCs w:val="18"/>
              </w:rPr>
              <w:t>5 pkt – 6 kreacji lub więcej</w:t>
            </w:r>
          </w:p>
          <w:p w:rsidR="00DF657F" w:rsidRPr="00953AD1"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p>
        </w:tc>
      </w:tr>
      <w:tr w:rsidR="00DF657F" w:rsidRPr="00953AD1" w:rsidTr="00EC3A60">
        <w:tc>
          <w:tcPr>
            <w:tcW w:w="1129" w:type="dxa"/>
          </w:tcPr>
          <w:p w:rsidR="00DF657F"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r>
              <w:rPr>
                <w:rFonts w:ascii="Tahoma" w:hAnsi="Tahoma" w:cs="Tahoma"/>
                <w:sz w:val="18"/>
                <w:szCs w:val="18"/>
              </w:rPr>
              <w:t>przedstawiamy/nie przedstawiamy*</w:t>
            </w:r>
          </w:p>
        </w:tc>
        <w:tc>
          <w:tcPr>
            <w:tcW w:w="8618" w:type="dxa"/>
          </w:tcPr>
          <w:p w:rsidR="00DF657F" w:rsidRPr="00953AD1" w:rsidRDefault="00DF657F" w:rsidP="00EC3A60">
            <w:pPr>
              <w:rPr>
                <w:rFonts w:ascii="Tahoma" w:hAnsi="Tahoma" w:cs="Tahoma"/>
                <w:sz w:val="18"/>
                <w:szCs w:val="18"/>
              </w:rPr>
            </w:pPr>
            <w:r w:rsidRPr="00953AD1">
              <w:rPr>
                <w:rFonts w:ascii="Tahoma" w:hAnsi="Tahoma" w:cs="Tahoma"/>
                <w:sz w:val="18"/>
                <w:szCs w:val="18"/>
              </w:rPr>
              <w:t xml:space="preserve">Wykonawca przedstawi wraz z ofertą wstępną koncepcję realizacji kampanii 3S – Spójrz Sygnalizuj Skręć. </w:t>
            </w:r>
          </w:p>
          <w:p w:rsidR="00DF657F" w:rsidRPr="00953AD1" w:rsidRDefault="00DF657F" w:rsidP="001A15C3">
            <w:pPr>
              <w:rPr>
                <w:rFonts w:ascii="Tahoma" w:hAnsi="Tahoma" w:cs="Tahoma"/>
                <w:sz w:val="18"/>
                <w:szCs w:val="18"/>
              </w:rPr>
            </w:pPr>
          </w:p>
        </w:tc>
      </w:tr>
      <w:tr w:rsidR="00DF657F" w:rsidRPr="00953AD1" w:rsidTr="00EC3A60">
        <w:tc>
          <w:tcPr>
            <w:tcW w:w="1129" w:type="dxa"/>
          </w:tcPr>
          <w:p w:rsidR="00DF657F"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r>
              <w:rPr>
                <w:rFonts w:ascii="Tahoma" w:hAnsi="Tahoma" w:cs="Tahoma"/>
                <w:sz w:val="18"/>
                <w:szCs w:val="18"/>
              </w:rPr>
              <w:t>przedstawiamy/nie przedstawiamy*</w:t>
            </w:r>
          </w:p>
        </w:tc>
        <w:tc>
          <w:tcPr>
            <w:tcW w:w="8618" w:type="dxa"/>
          </w:tcPr>
          <w:p w:rsidR="00DF657F" w:rsidRPr="00953AD1" w:rsidRDefault="00DF657F" w:rsidP="00EC3A60">
            <w:pPr>
              <w:rPr>
                <w:rFonts w:ascii="Tahoma" w:hAnsi="Tahoma" w:cs="Tahoma"/>
                <w:sz w:val="18"/>
                <w:szCs w:val="18"/>
              </w:rPr>
            </w:pPr>
            <w:r w:rsidRPr="00953AD1">
              <w:rPr>
                <w:rFonts w:ascii="Tahoma" w:hAnsi="Tahoma" w:cs="Tahoma"/>
                <w:sz w:val="18"/>
                <w:szCs w:val="18"/>
              </w:rPr>
              <w:t>Wykonawca przedstawi wraz z ofertą wstępną koncepcję realizacji kampanii promującej ECC na uczelniach wyższych. Koncepcja ta podlega ocenie Wykonawcy.</w:t>
            </w:r>
          </w:p>
          <w:p w:rsidR="00DF657F" w:rsidRPr="00953AD1" w:rsidRDefault="00DF657F" w:rsidP="001A15C3">
            <w:pPr>
              <w:pStyle w:val="ListParagraph"/>
              <w:spacing w:after="0" w:line="360" w:lineRule="auto"/>
              <w:ind w:left="360"/>
              <w:contextualSpacing/>
              <w:jc w:val="both"/>
              <w:rPr>
                <w:rFonts w:ascii="Tahoma" w:hAnsi="Tahoma" w:cs="Tahoma"/>
                <w:sz w:val="18"/>
                <w:szCs w:val="18"/>
              </w:rPr>
            </w:pPr>
          </w:p>
        </w:tc>
      </w:tr>
      <w:tr w:rsidR="00DF657F" w:rsidRPr="00953AD1" w:rsidTr="00EC3A60">
        <w:tc>
          <w:tcPr>
            <w:tcW w:w="1129" w:type="dxa"/>
          </w:tcPr>
          <w:p w:rsidR="00DF657F"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r>
              <w:rPr>
                <w:rFonts w:ascii="Tahoma" w:hAnsi="Tahoma" w:cs="Tahoma"/>
                <w:sz w:val="18"/>
                <w:szCs w:val="18"/>
              </w:rPr>
              <w:t>deklarujemy/nie deklarujemy*</w:t>
            </w:r>
          </w:p>
        </w:tc>
        <w:tc>
          <w:tcPr>
            <w:tcW w:w="8618" w:type="dxa"/>
          </w:tcPr>
          <w:p w:rsidR="00DF657F" w:rsidRPr="00953AD1" w:rsidRDefault="00DF657F" w:rsidP="00EC3A60">
            <w:pPr>
              <w:rPr>
                <w:rFonts w:ascii="Tahoma" w:hAnsi="Tahoma" w:cs="Tahoma"/>
                <w:sz w:val="18"/>
                <w:szCs w:val="18"/>
              </w:rPr>
            </w:pPr>
            <w:r w:rsidRPr="00953AD1">
              <w:rPr>
                <w:rFonts w:ascii="Tahoma" w:hAnsi="Tahoma" w:cs="Tahoma"/>
                <w:sz w:val="18"/>
                <w:szCs w:val="18"/>
              </w:rPr>
              <w:t>Wykonawca zapewni wszystkim osobom ze strony Wykonawcy obsługujących imprezy stanowiące przedmiot umowy koszulki ułatwiające identyfikację obsługi danej imprezy. Koszulki będą opatrzone grafiką kampanii ECC zgodnie z Opisem Przedmiotu Zamówienia.</w:t>
            </w:r>
          </w:p>
        </w:tc>
      </w:tr>
      <w:tr w:rsidR="00DF657F" w:rsidRPr="00953AD1" w:rsidTr="00EC3A60">
        <w:tc>
          <w:tcPr>
            <w:tcW w:w="1129" w:type="dxa"/>
          </w:tcPr>
          <w:p w:rsidR="00DF657F" w:rsidRDefault="00DF657F" w:rsidP="00EC3A60">
            <w:pPr>
              <w:rPr>
                <w:rFonts w:ascii="Tahoma" w:hAnsi="Tahoma" w:cs="Tahoma"/>
                <w:sz w:val="18"/>
                <w:szCs w:val="18"/>
              </w:rPr>
            </w:pPr>
          </w:p>
          <w:p w:rsidR="00DF657F"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r>
              <w:rPr>
                <w:rFonts w:ascii="Tahoma" w:hAnsi="Tahoma" w:cs="Tahoma"/>
                <w:sz w:val="18"/>
                <w:szCs w:val="18"/>
              </w:rPr>
              <w:t>deklarujemy/nie deklarujemy*</w:t>
            </w:r>
          </w:p>
        </w:tc>
        <w:tc>
          <w:tcPr>
            <w:tcW w:w="8618" w:type="dxa"/>
          </w:tcPr>
          <w:p w:rsidR="00DF657F" w:rsidRDefault="00DF657F" w:rsidP="00EC3A60">
            <w:pPr>
              <w:rPr>
                <w:rFonts w:ascii="Tahoma" w:hAnsi="Tahoma" w:cs="Tahoma"/>
                <w:sz w:val="18"/>
                <w:szCs w:val="18"/>
              </w:rPr>
            </w:pPr>
          </w:p>
          <w:p w:rsidR="00DF657F" w:rsidRPr="00953AD1" w:rsidRDefault="00DF657F" w:rsidP="00EC3A60">
            <w:pPr>
              <w:rPr>
                <w:rFonts w:ascii="Tahoma" w:hAnsi="Tahoma" w:cs="Tahoma"/>
                <w:sz w:val="18"/>
                <w:szCs w:val="18"/>
              </w:rPr>
            </w:pPr>
            <w:r w:rsidRPr="00953AD1">
              <w:rPr>
                <w:rFonts w:ascii="Tahoma" w:hAnsi="Tahoma" w:cs="Tahoma"/>
                <w:sz w:val="18"/>
                <w:szCs w:val="18"/>
              </w:rPr>
              <w:t>Wykonawca przygotuje grę terenową dla uczestników pikniku kończącego kampanię – po okolicy miejsca pikniku.</w:t>
            </w:r>
          </w:p>
          <w:p w:rsidR="00DF657F" w:rsidRPr="00953AD1" w:rsidRDefault="00DF657F" w:rsidP="00EC3A60">
            <w:pPr>
              <w:rPr>
                <w:rFonts w:ascii="Tahoma" w:hAnsi="Tahoma" w:cs="Tahoma"/>
                <w:sz w:val="18"/>
                <w:szCs w:val="18"/>
              </w:rPr>
            </w:pPr>
          </w:p>
        </w:tc>
      </w:tr>
    </w:tbl>
    <w:p w:rsidR="00DF657F" w:rsidRDefault="00DF657F" w:rsidP="00003A2F">
      <w:pPr>
        <w:pStyle w:val="WW-Tekstpodstawowy2"/>
        <w:overflowPunct w:val="0"/>
        <w:autoSpaceDE w:val="0"/>
        <w:autoSpaceDN w:val="0"/>
        <w:adjustRightInd w:val="0"/>
        <w:rPr>
          <w:rFonts w:ascii="Tahoma" w:hAnsi="Tahoma" w:cs="Tahoma"/>
          <w:b/>
          <w:sz w:val="18"/>
          <w:szCs w:val="18"/>
        </w:rPr>
      </w:pPr>
    </w:p>
    <w:p w:rsidR="00DF657F" w:rsidRPr="001E3690" w:rsidRDefault="00DF657F" w:rsidP="001A15C3">
      <w:pPr>
        <w:pStyle w:val="WW-Tekstpodstawowy2"/>
        <w:numPr>
          <w:ilvl w:val="0"/>
          <w:numId w:val="39"/>
        </w:numPr>
        <w:overflowPunct w:val="0"/>
        <w:autoSpaceDE w:val="0"/>
        <w:autoSpaceDN w:val="0"/>
        <w:adjustRightInd w:val="0"/>
        <w:rPr>
          <w:rFonts w:ascii="Tahoma" w:hAnsi="Tahoma" w:cs="Tahoma"/>
          <w:b/>
          <w:sz w:val="18"/>
          <w:szCs w:val="18"/>
        </w:rPr>
      </w:pPr>
      <w:r w:rsidRPr="001E3690">
        <w:rPr>
          <w:rFonts w:ascii="Tahoma" w:hAnsi="Tahoma" w:cs="Tahoma"/>
          <w:b/>
          <w:sz w:val="18"/>
          <w:szCs w:val="18"/>
        </w:rPr>
        <w:t>niewłaściwe skreślić.</w:t>
      </w:r>
    </w:p>
    <w:p w:rsidR="00DF657F" w:rsidRPr="007E51C7" w:rsidRDefault="00DF657F" w:rsidP="007E51C7">
      <w:pPr>
        <w:pStyle w:val="ListParagraph"/>
        <w:spacing w:after="0" w:line="240" w:lineRule="auto"/>
        <w:ind w:left="0"/>
        <w:jc w:val="both"/>
        <w:rPr>
          <w:rFonts w:ascii="Tahoma" w:hAnsi="Tahoma" w:cs="Tahoma"/>
          <w:b/>
          <w:sz w:val="18"/>
          <w:szCs w:val="18"/>
          <w:u w:val="single"/>
        </w:rPr>
      </w:pPr>
      <w:r w:rsidRPr="007E51C7">
        <w:rPr>
          <w:rFonts w:ascii="Tahoma" w:hAnsi="Tahoma" w:cs="Tahoma"/>
          <w:b/>
          <w:sz w:val="18"/>
          <w:szCs w:val="18"/>
          <w:u w:val="single"/>
        </w:rPr>
        <w:t xml:space="preserve">W przypadku nie zaznaczenia żadnej pozycji w </w:t>
      </w:r>
      <w:r>
        <w:rPr>
          <w:rFonts w:ascii="Tahoma" w:hAnsi="Tahoma" w:cs="Tahoma"/>
          <w:b/>
          <w:sz w:val="18"/>
          <w:szCs w:val="18"/>
          <w:u w:val="single"/>
        </w:rPr>
        <w:t xml:space="preserve">pkt. 5 </w:t>
      </w:r>
      <w:r w:rsidRPr="007E51C7">
        <w:rPr>
          <w:rFonts w:ascii="Tahoma" w:hAnsi="Tahoma" w:cs="Tahoma"/>
          <w:b/>
          <w:sz w:val="18"/>
          <w:szCs w:val="18"/>
          <w:u w:val="single"/>
        </w:rPr>
        <w:t>formularz</w:t>
      </w:r>
      <w:r>
        <w:rPr>
          <w:rFonts w:ascii="Tahoma" w:hAnsi="Tahoma" w:cs="Tahoma"/>
          <w:b/>
          <w:sz w:val="18"/>
          <w:szCs w:val="18"/>
          <w:u w:val="single"/>
        </w:rPr>
        <w:t>a</w:t>
      </w:r>
      <w:r w:rsidRPr="007E51C7">
        <w:rPr>
          <w:rFonts w:ascii="Tahoma" w:hAnsi="Tahoma" w:cs="Tahoma"/>
          <w:b/>
          <w:sz w:val="18"/>
          <w:szCs w:val="18"/>
          <w:u w:val="single"/>
        </w:rPr>
        <w:t xml:space="preserve"> oferty, Wykonawca otrzyma 0 punktów w kryterium „jakość, merytoryczna zawartość oferty”.</w:t>
      </w:r>
    </w:p>
    <w:p w:rsidR="00DF657F" w:rsidRPr="007E51C7" w:rsidRDefault="00DF657F" w:rsidP="007E51C7">
      <w:pPr>
        <w:pStyle w:val="ListParagraph"/>
        <w:spacing w:after="0" w:line="240" w:lineRule="auto"/>
        <w:ind w:left="0"/>
        <w:jc w:val="both"/>
        <w:rPr>
          <w:rFonts w:ascii="Tahoma" w:hAnsi="Tahoma" w:cs="Tahoma"/>
          <w:b/>
          <w:sz w:val="18"/>
          <w:szCs w:val="18"/>
          <w:u w:val="single"/>
        </w:rPr>
      </w:pPr>
    </w:p>
    <w:p w:rsidR="00DF657F" w:rsidRPr="00E923B4" w:rsidRDefault="00DF657F" w:rsidP="00EF2DB9">
      <w:pPr>
        <w:pStyle w:val="PlainText"/>
        <w:numPr>
          <w:ilvl w:val="0"/>
          <w:numId w:val="21"/>
        </w:numPr>
        <w:spacing w:before="120"/>
        <w:ind w:hanging="48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Specyfikacji Istotnych Warunków Zamówienia.</w:t>
      </w:r>
    </w:p>
    <w:p w:rsidR="00DF657F" w:rsidRPr="007C2692" w:rsidRDefault="00DF657F" w:rsidP="00EF2DB9">
      <w:pPr>
        <w:pStyle w:val="PlainText"/>
        <w:numPr>
          <w:ilvl w:val="0"/>
          <w:numId w:val="2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rsidR="00DF657F" w:rsidRPr="007C2692" w:rsidRDefault="00DF657F" w:rsidP="00EF2DB9">
      <w:pPr>
        <w:pStyle w:val="PlainText"/>
        <w:numPr>
          <w:ilvl w:val="0"/>
          <w:numId w:val="2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rsidR="00DF657F" w:rsidRPr="00984183" w:rsidRDefault="00DF657F" w:rsidP="00C73E12">
      <w:pPr>
        <w:pStyle w:val="PlainText"/>
        <w:spacing w:before="120"/>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 </w:t>
      </w:r>
    </w:p>
    <w:p w:rsidR="00DF657F" w:rsidRPr="00A36722" w:rsidRDefault="00DF657F" w:rsidP="00EF2DB9">
      <w:pPr>
        <w:pStyle w:val="PlainText"/>
        <w:numPr>
          <w:ilvl w:val="0"/>
          <w:numId w:val="2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Pr>
          <w:rFonts w:ascii="Tahoma" w:hAnsi="Tahoma" w:cs="Tahoma"/>
          <w:sz w:val="18"/>
          <w:szCs w:val="18"/>
        </w:rPr>
        <w:t>ływu terminu składania ofert.</w:t>
      </w:r>
    </w:p>
    <w:p w:rsidR="00DF657F" w:rsidRDefault="00DF657F" w:rsidP="00EF2DB9">
      <w:pPr>
        <w:pStyle w:val="PlainText"/>
        <w:numPr>
          <w:ilvl w:val="0"/>
          <w:numId w:val="2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Pr>
          <w:rFonts w:ascii="Tahoma" w:hAnsi="Tahoma" w:cs="Tahoma"/>
          <w:sz w:val="18"/>
          <w:szCs w:val="18"/>
        </w:rPr>
        <w:t>amy sami</w:t>
      </w:r>
      <w:r w:rsidRPr="00A36722">
        <w:rPr>
          <w:rFonts w:ascii="Tahoma" w:hAnsi="Tahoma" w:cs="Tahoma"/>
          <w:sz w:val="18"/>
          <w:szCs w:val="18"/>
        </w:rPr>
        <w:t>/ część zamówi</w:t>
      </w:r>
      <w:r>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DF657F" w:rsidRPr="00984183" w:rsidTr="000306C8">
        <w:tc>
          <w:tcPr>
            <w:tcW w:w="4750" w:type="dxa"/>
          </w:tcPr>
          <w:p w:rsidR="00DF657F" w:rsidRPr="00984183" w:rsidRDefault="00DF657F"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rsidR="00DF657F" w:rsidRPr="00984183" w:rsidRDefault="00DF657F"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DF657F" w:rsidRPr="00984183" w:rsidTr="000306C8">
        <w:tc>
          <w:tcPr>
            <w:tcW w:w="4750" w:type="dxa"/>
          </w:tcPr>
          <w:p w:rsidR="00DF657F" w:rsidRPr="00984183" w:rsidRDefault="00DF657F" w:rsidP="00F31C70">
            <w:pPr>
              <w:pStyle w:val="PlainText"/>
              <w:spacing w:before="120" w:line="360" w:lineRule="auto"/>
              <w:jc w:val="both"/>
              <w:rPr>
                <w:rFonts w:ascii="Tahoma" w:hAnsi="Tahoma" w:cs="Tahoma"/>
                <w:sz w:val="18"/>
                <w:szCs w:val="18"/>
              </w:rPr>
            </w:pPr>
          </w:p>
        </w:tc>
        <w:tc>
          <w:tcPr>
            <w:tcW w:w="4750" w:type="dxa"/>
          </w:tcPr>
          <w:p w:rsidR="00DF657F" w:rsidRPr="00984183" w:rsidRDefault="00DF657F" w:rsidP="00F31C70">
            <w:pPr>
              <w:pStyle w:val="PlainText"/>
              <w:spacing w:before="120" w:line="360" w:lineRule="auto"/>
              <w:jc w:val="both"/>
              <w:rPr>
                <w:rFonts w:ascii="Tahoma" w:hAnsi="Tahoma" w:cs="Tahoma"/>
                <w:sz w:val="18"/>
                <w:szCs w:val="18"/>
              </w:rPr>
            </w:pPr>
          </w:p>
        </w:tc>
      </w:tr>
    </w:tbl>
    <w:p w:rsidR="00DF657F" w:rsidRDefault="00DF657F" w:rsidP="00EF2DB9">
      <w:pPr>
        <w:pStyle w:val="PlainText"/>
        <w:numPr>
          <w:ilvl w:val="0"/>
          <w:numId w:val="2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F657F" w:rsidRDefault="00DF657F" w:rsidP="008D29B6">
      <w:pPr>
        <w:pStyle w:val="PlainText"/>
        <w:spacing w:before="120"/>
        <w:jc w:val="both"/>
        <w:rPr>
          <w:rFonts w:ascii="Tahoma" w:hAnsi="Tahoma" w:cs="Tahoma"/>
          <w:sz w:val="18"/>
          <w:szCs w:val="18"/>
        </w:rPr>
      </w:pPr>
    </w:p>
    <w:p w:rsidR="00DF657F" w:rsidRPr="00EE0E9C" w:rsidRDefault="00DF657F" w:rsidP="00C43401">
      <w:pPr>
        <w:pStyle w:val="PlainText"/>
        <w:ind w:left="480" w:hanging="480"/>
        <w:jc w:val="both"/>
        <w:rPr>
          <w:rFonts w:ascii="Tahoma" w:hAnsi="Tahoma" w:cs="Tahoma"/>
          <w:b/>
          <w:bCs/>
          <w:sz w:val="18"/>
          <w:szCs w:val="18"/>
        </w:rPr>
      </w:pPr>
      <w:r>
        <w:rPr>
          <w:rFonts w:ascii="Tahoma" w:hAnsi="Tahoma" w:cs="Tahoma"/>
          <w:b/>
          <w:bCs/>
          <w:sz w:val="18"/>
          <w:szCs w:val="18"/>
        </w:rPr>
        <w:t xml:space="preserve">12 . </w:t>
      </w:r>
      <w:r w:rsidRPr="00EE0E9C">
        <w:rPr>
          <w:rFonts w:ascii="Tahoma" w:hAnsi="Tahoma" w:cs="Tahoma"/>
          <w:b/>
          <w:bCs/>
          <w:sz w:val="18"/>
          <w:szCs w:val="18"/>
        </w:rPr>
        <w:t>Oświadczamy, że jesteśmy małym/średnim przedsiębiorcą/nie dotyczy* (*niepotrzebne skreślić).</w:t>
      </w:r>
    </w:p>
    <w:p w:rsidR="00DF657F" w:rsidRPr="00952539" w:rsidRDefault="00DF657F" w:rsidP="00C43401">
      <w:pPr>
        <w:pStyle w:val="PlainText"/>
        <w:ind w:left="360"/>
        <w:jc w:val="both"/>
        <w:rPr>
          <w:rFonts w:ascii="Tahoma" w:hAnsi="Tahoma" w:cs="Tahoma"/>
          <w:b/>
          <w:bCs/>
          <w:u w:val="single"/>
        </w:rPr>
      </w:pPr>
      <w:r w:rsidRPr="00EE0E9C">
        <w:rPr>
          <w:rFonts w:ascii="Tahoma" w:hAnsi="Tahoma" w:cs="Tahoma"/>
          <w:b/>
          <w:bCs/>
          <w:sz w:val="18"/>
          <w:szCs w:val="18"/>
          <w:u w:val="single"/>
        </w:rPr>
        <w:t>(UWAGA! patrz pkt</w:t>
      </w:r>
      <w:r w:rsidRPr="00952539">
        <w:rPr>
          <w:rFonts w:ascii="Tahoma" w:hAnsi="Tahoma" w:cs="Tahoma"/>
          <w:b/>
          <w:bCs/>
          <w:u w:val="single"/>
        </w:rPr>
        <w:t>. 2</w:t>
      </w:r>
      <w:r>
        <w:rPr>
          <w:rFonts w:ascii="Tahoma" w:hAnsi="Tahoma" w:cs="Tahoma"/>
          <w:b/>
          <w:bCs/>
          <w:u w:val="single"/>
        </w:rPr>
        <w:t>1</w:t>
      </w:r>
      <w:r w:rsidRPr="00952539">
        <w:rPr>
          <w:rFonts w:ascii="Tahoma" w:hAnsi="Tahoma" w:cs="Tahoma"/>
          <w:b/>
          <w:bCs/>
          <w:u w:val="single"/>
        </w:rPr>
        <w:t>.3-2</w:t>
      </w:r>
      <w:r>
        <w:rPr>
          <w:rFonts w:ascii="Tahoma" w:hAnsi="Tahoma" w:cs="Tahoma"/>
          <w:b/>
          <w:bCs/>
          <w:u w:val="single"/>
        </w:rPr>
        <w:t>1</w:t>
      </w:r>
      <w:r w:rsidRPr="00952539">
        <w:rPr>
          <w:rFonts w:ascii="Tahoma" w:hAnsi="Tahoma" w:cs="Tahoma"/>
          <w:b/>
          <w:bCs/>
          <w:u w:val="single"/>
        </w:rPr>
        <w:t>.8 SIWZ)</w:t>
      </w:r>
    </w:p>
    <w:p w:rsidR="00DF657F" w:rsidRPr="00984183" w:rsidRDefault="00DF657F" w:rsidP="00B955B6">
      <w:pPr>
        <w:pStyle w:val="PlainText"/>
        <w:spacing w:before="120"/>
        <w:ind w:left="120" w:hanging="120"/>
        <w:jc w:val="both"/>
        <w:rPr>
          <w:rFonts w:ascii="Tahoma" w:hAnsi="Tahoma" w:cs="Tahoma"/>
          <w:sz w:val="18"/>
          <w:szCs w:val="18"/>
        </w:rPr>
      </w:pPr>
      <w:r>
        <w:rPr>
          <w:rFonts w:ascii="Tahoma" w:hAnsi="Tahoma" w:cs="Tahoma"/>
          <w:b/>
          <w:sz w:val="18"/>
          <w:szCs w:val="18"/>
        </w:rPr>
        <w:t xml:space="preserve">13. </w:t>
      </w: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rsidR="00DF657F" w:rsidRPr="00EC5BC9" w:rsidRDefault="00DF657F" w:rsidP="00B955B6">
      <w:pPr>
        <w:pStyle w:val="PlainText"/>
        <w:spacing w:before="120"/>
        <w:ind w:left="360"/>
        <w:jc w:val="both"/>
        <w:rPr>
          <w:rFonts w:ascii="Tahoma" w:hAnsi="Tahoma" w:cs="Tahoma"/>
          <w:sz w:val="18"/>
          <w:szCs w:val="18"/>
          <w:lang w:val="de-DE"/>
        </w:rPr>
      </w:pPr>
      <w:r w:rsidRPr="00EC5BC9">
        <w:rPr>
          <w:rFonts w:ascii="Tahoma" w:hAnsi="Tahoma" w:cs="Tahoma"/>
          <w:sz w:val="18"/>
          <w:szCs w:val="18"/>
          <w:lang w:val="de-DE"/>
        </w:rPr>
        <w:t>____________________________________________________________________________________</w:t>
      </w:r>
    </w:p>
    <w:p w:rsidR="00DF657F" w:rsidRPr="00EC5BC9" w:rsidRDefault="00DF657F" w:rsidP="00B955B6">
      <w:pPr>
        <w:pStyle w:val="PlainText"/>
        <w:jc w:val="both"/>
        <w:rPr>
          <w:rFonts w:ascii="Tahoma" w:hAnsi="Tahoma" w:cs="Tahoma"/>
          <w:sz w:val="18"/>
          <w:szCs w:val="18"/>
          <w:lang w:val="de-DE"/>
        </w:rPr>
      </w:pPr>
      <w:r w:rsidRPr="00EC5BC9">
        <w:rPr>
          <w:rFonts w:ascii="Tahoma" w:hAnsi="Tahoma" w:cs="Tahoma"/>
          <w:sz w:val="18"/>
          <w:szCs w:val="18"/>
          <w:lang w:val="de-DE"/>
        </w:rPr>
        <w:t>nr tel.___________________</w:t>
      </w:r>
    </w:p>
    <w:p w:rsidR="00DF657F" w:rsidRPr="005F01EF" w:rsidRDefault="00DF657F" w:rsidP="00B955B6">
      <w:pPr>
        <w:pStyle w:val="PlainText"/>
        <w:jc w:val="both"/>
        <w:rPr>
          <w:rFonts w:ascii="Tahoma" w:hAnsi="Tahoma" w:cs="Tahoma"/>
          <w:sz w:val="18"/>
          <w:szCs w:val="18"/>
          <w:lang w:val="de-DE"/>
        </w:rPr>
      </w:pPr>
      <w:r w:rsidRPr="005F01EF">
        <w:rPr>
          <w:rFonts w:ascii="Tahoma" w:hAnsi="Tahoma" w:cs="Tahoma"/>
          <w:sz w:val="18"/>
          <w:szCs w:val="18"/>
          <w:lang w:val="de-DE"/>
        </w:rPr>
        <w:t>e-mail ___________________</w:t>
      </w:r>
    </w:p>
    <w:p w:rsidR="00DF657F" w:rsidRPr="005F01EF" w:rsidRDefault="00DF657F" w:rsidP="00B955B6">
      <w:pPr>
        <w:pStyle w:val="PlainText"/>
        <w:jc w:val="both"/>
        <w:rPr>
          <w:rFonts w:ascii="Tahoma" w:hAnsi="Tahoma" w:cs="Tahoma"/>
          <w:sz w:val="18"/>
          <w:szCs w:val="18"/>
          <w:lang w:val="de-DE"/>
        </w:rPr>
      </w:pPr>
      <w:r w:rsidRPr="005F01EF">
        <w:rPr>
          <w:rFonts w:ascii="Tahoma" w:hAnsi="Tahoma" w:cs="Tahoma"/>
          <w:sz w:val="18"/>
          <w:szCs w:val="18"/>
          <w:lang w:val="de-DE"/>
        </w:rPr>
        <w:t>nr faks ___________________</w:t>
      </w:r>
    </w:p>
    <w:p w:rsidR="00DF657F" w:rsidRPr="00984183" w:rsidRDefault="00DF657F" w:rsidP="00B955B6">
      <w:pPr>
        <w:pStyle w:val="PlainText"/>
        <w:spacing w:before="120"/>
        <w:jc w:val="both"/>
        <w:rPr>
          <w:rFonts w:ascii="Tahoma" w:hAnsi="Tahoma" w:cs="Tahoma"/>
          <w:sz w:val="18"/>
          <w:szCs w:val="18"/>
        </w:rPr>
      </w:pPr>
      <w:r>
        <w:rPr>
          <w:rFonts w:ascii="Tahoma" w:hAnsi="Tahoma" w:cs="Tahoma"/>
          <w:b/>
          <w:sz w:val="18"/>
          <w:szCs w:val="18"/>
        </w:rPr>
        <w:t>14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DF657F" w:rsidRPr="00984183" w:rsidRDefault="00DF657F" w:rsidP="00B955B6">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DF657F" w:rsidRPr="00984183" w:rsidRDefault="00DF657F" w:rsidP="00B955B6">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w:t>
      </w:r>
    </w:p>
    <w:p w:rsidR="00DF657F" w:rsidRPr="00160B11" w:rsidRDefault="00DF657F" w:rsidP="00B955B6">
      <w:pPr>
        <w:shd w:val="clear" w:color="auto" w:fill="FFFFFF"/>
        <w:tabs>
          <w:tab w:val="left" w:pos="2941"/>
          <w:tab w:val="right" w:pos="10207"/>
        </w:tabs>
        <w:rPr>
          <w:rFonts w:ascii="Tahoma" w:hAnsi="Tahoma" w:cs="Tahoma"/>
          <w:sz w:val="18"/>
          <w:szCs w:val="18"/>
        </w:rPr>
      </w:pPr>
      <w:r w:rsidRPr="00984183">
        <w:rPr>
          <w:rFonts w:ascii="Tahoma" w:hAnsi="Tahoma" w:cs="Tahoma"/>
          <w:i/>
          <w:sz w:val="18"/>
          <w:szCs w:val="18"/>
        </w:rPr>
        <w:t xml:space="preserve">                                                                                                      </w:t>
      </w:r>
      <w:r w:rsidRPr="00160B11">
        <w:rPr>
          <w:rFonts w:ascii="Tahoma" w:hAnsi="Tahoma" w:cs="Tahoma"/>
          <w:sz w:val="18"/>
          <w:szCs w:val="18"/>
        </w:rPr>
        <w:t>(podpis  Wykonawcy/Wykonawców)</w:t>
      </w:r>
    </w:p>
    <w:p w:rsidR="00DF657F" w:rsidRPr="000975BF" w:rsidRDefault="00DF657F" w:rsidP="00B955B6">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Pr="00984183"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Pr="00984183" w:rsidRDefault="00DF657F" w:rsidP="00CC5A94">
      <w:pPr>
        <w:pStyle w:val="rozdzia"/>
      </w:pPr>
    </w:p>
    <w:p w:rsidR="00DF657F" w:rsidRDefault="00DF657F" w:rsidP="00767A4E">
      <w:pPr>
        <w:pStyle w:val="Heading1"/>
        <w:jc w:val="center"/>
        <w:rPr>
          <w:rFonts w:ascii="Tahoma" w:hAnsi="Tahoma" w:cs="Tahoma"/>
        </w:rPr>
      </w:pPr>
      <w:bookmarkStart w:id="95" w:name="_Toc467245519"/>
      <w:r w:rsidRPr="00984183">
        <w:rPr>
          <w:rFonts w:ascii="Tahoma" w:hAnsi="Tahoma" w:cs="Tahoma"/>
        </w:rPr>
        <w:t xml:space="preserve">ROZDZIAŁ IV </w:t>
      </w:r>
    </w:p>
    <w:p w:rsidR="00DF657F" w:rsidRPr="00984183" w:rsidRDefault="00DF657F" w:rsidP="00767A4E">
      <w:pPr>
        <w:pStyle w:val="Heading1"/>
        <w:jc w:val="center"/>
        <w:rPr>
          <w:rFonts w:ascii="Tahoma" w:hAnsi="Tahoma" w:cs="Tahoma"/>
        </w:rPr>
      </w:pPr>
      <w:r w:rsidRPr="00984183">
        <w:rPr>
          <w:rFonts w:ascii="Tahoma" w:hAnsi="Tahoma" w:cs="Tahoma"/>
        </w:rPr>
        <w:t>Wzór Umowy</w:t>
      </w:r>
      <w:bookmarkEnd w:id="95"/>
    </w:p>
    <w:p w:rsidR="00DF657F" w:rsidRPr="00984183" w:rsidRDefault="00DF657F" w:rsidP="00023FBD">
      <w:pPr>
        <w:spacing w:before="120"/>
        <w:jc w:val="center"/>
        <w:rPr>
          <w:rFonts w:ascii="Tahoma" w:hAnsi="Tahoma" w:cs="Tahoma"/>
        </w:rPr>
      </w:pPr>
    </w:p>
    <w:p w:rsidR="00DF657F" w:rsidRPr="00984183" w:rsidRDefault="00DF657F" w:rsidP="00023FBD">
      <w:pPr>
        <w:spacing w:before="120"/>
        <w:jc w:val="center"/>
        <w:rPr>
          <w:rFonts w:ascii="Tahoma" w:hAnsi="Tahoma" w:cs="Tahoma"/>
        </w:rPr>
      </w:pPr>
    </w:p>
    <w:p w:rsidR="00DF657F" w:rsidRDefault="00DF657F" w:rsidP="00023FBD">
      <w:pPr>
        <w:spacing w:before="120"/>
        <w:jc w:val="center"/>
        <w:rPr>
          <w:rFonts w:ascii="Tahoma" w:hAnsi="Tahoma" w:cs="Tahoma"/>
        </w:rPr>
      </w:pPr>
    </w:p>
    <w:p w:rsidR="00DF657F" w:rsidRDefault="00DF657F" w:rsidP="00023FBD">
      <w:pPr>
        <w:spacing w:before="120"/>
        <w:jc w:val="center"/>
        <w:rPr>
          <w:rFonts w:ascii="Tahoma" w:hAnsi="Tahoma" w:cs="Tahoma"/>
        </w:rPr>
      </w:pPr>
    </w:p>
    <w:p w:rsidR="00DF657F" w:rsidRDefault="00DF657F">
      <w:pPr>
        <w:rPr>
          <w:rFonts w:ascii="Tahoma" w:hAnsi="Tahoma" w:cs="Tahoma"/>
        </w:rPr>
      </w:pPr>
      <w:r>
        <w:rPr>
          <w:rFonts w:ascii="Tahoma" w:hAnsi="Tahoma" w:cs="Tahoma"/>
        </w:rPr>
        <w:br w:type="page"/>
      </w:r>
    </w:p>
    <w:p w:rsidR="00DF657F" w:rsidRDefault="00DF657F" w:rsidP="00CC1A0D">
      <w:pPr>
        <w:pStyle w:val="BodyTextIndent"/>
        <w:ind w:left="0"/>
        <w:jc w:val="center"/>
        <w:rPr>
          <w:rFonts w:ascii="Tahoma" w:hAnsi="Tahoma" w:cs="Tahoma"/>
          <w:b/>
          <w:sz w:val="18"/>
          <w:szCs w:val="18"/>
        </w:rPr>
      </w:pPr>
      <w:r>
        <w:rPr>
          <w:rFonts w:ascii="Tahoma" w:hAnsi="Tahoma" w:cs="Tahoma"/>
          <w:b/>
          <w:sz w:val="18"/>
          <w:szCs w:val="18"/>
        </w:rPr>
        <w:t>WZÓR UMOWY Nr DPZ/31/PN/30</w:t>
      </w:r>
      <w:r w:rsidRPr="00B64199">
        <w:rPr>
          <w:rFonts w:ascii="Tahoma" w:hAnsi="Tahoma" w:cs="Tahoma"/>
          <w:b/>
          <w:sz w:val="18"/>
          <w:szCs w:val="18"/>
        </w:rPr>
        <w:t>/1</w:t>
      </w:r>
      <w:r>
        <w:rPr>
          <w:rFonts w:ascii="Tahoma" w:hAnsi="Tahoma" w:cs="Tahoma"/>
          <w:b/>
          <w:sz w:val="18"/>
          <w:szCs w:val="18"/>
        </w:rPr>
        <w:t>7</w:t>
      </w:r>
    </w:p>
    <w:p w:rsidR="00DF657F" w:rsidRPr="00CA0696" w:rsidRDefault="00DF657F" w:rsidP="00551DCB">
      <w:pPr>
        <w:tabs>
          <w:tab w:val="left" w:pos="1976"/>
        </w:tabs>
        <w:spacing w:before="120"/>
        <w:ind w:left="284" w:hanging="284"/>
        <w:jc w:val="both"/>
        <w:rPr>
          <w:rFonts w:ascii="Tahoma" w:hAnsi="Tahoma" w:cs="Tahoma"/>
          <w:sz w:val="18"/>
          <w:szCs w:val="18"/>
        </w:rPr>
      </w:pPr>
      <w:bookmarkStart w:id="96" w:name="_Toc456866772"/>
      <w:bookmarkStart w:id="97" w:name="_Toc467245520"/>
      <w:r w:rsidRPr="00CA0696">
        <w:rPr>
          <w:rFonts w:ascii="Tahoma" w:hAnsi="Tahoma" w:cs="Tahoma"/>
          <w:sz w:val="18"/>
          <w:szCs w:val="18"/>
        </w:rPr>
        <w:tab/>
      </w:r>
      <w:r w:rsidRPr="00CA0696">
        <w:rPr>
          <w:rFonts w:ascii="Tahoma" w:hAnsi="Tahoma" w:cs="Tahoma"/>
          <w:sz w:val="18"/>
          <w:szCs w:val="18"/>
        </w:rPr>
        <w:tab/>
      </w:r>
    </w:p>
    <w:p w:rsidR="00DF657F" w:rsidRPr="00CA0696" w:rsidRDefault="00DF657F" w:rsidP="00551DCB">
      <w:pPr>
        <w:widowControl w:val="0"/>
        <w:overflowPunct w:val="0"/>
        <w:autoSpaceDE w:val="0"/>
        <w:autoSpaceDN w:val="0"/>
        <w:adjustRightInd w:val="0"/>
        <w:spacing w:before="120"/>
        <w:ind w:left="284" w:hanging="284"/>
        <w:jc w:val="both"/>
        <w:rPr>
          <w:rFonts w:ascii="Tahoma" w:hAnsi="Tahoma" w:cs="Tahoma"/>
          <w:sz w:val="18"/>
          <w:szCs w:val="18"/>
        </w:rPr>
      </w:pPr>
      <w:r w:rsidRPr="00CA0696">
        <w:rPr>
          <w:rFonts w:ascii="Tahoma" w:hAnsi="Tahoma" w:cs="Tahoma"/>
          <w:sz w:val="18"/>
          <w:szCs w:val="18"/>
        </w:rPr>
        <w:t>zawarta dnia ………………………  w Warszawie pomiędzy:</w:t>
      </w:r>
    </w:p>
    <w:p w:rsidR="00DF657F" w:rsidRPr="00CA0696" w:rsidRDefault="00DF657F" w:rsidP="00551DCB">
      <w:pPr>
        <w:spacing w:before="120"/>
        <w:jc w:val="both"/>
        <w:rPr>
          <w:rFonts w:ascii="Tahoma" w:hAnsi="Tahoma" w:cs="Tahoma"/>
          <w:sz w:val="18"/>
          <w:szCs w:val="18"/>
        </w:rPr>
      </w:pPr>
      <w:r w:rsidRPr="00CA0696">
        <w:rPr>
          <w:rFonts w:ascii="Tahoma" w:hAnsi="Tahoma" w:cs="Tahoma"/>
          <w:b/>
          <w:sz w:val="18"/>
          <w:szCs w:val="18"/>
        </w:rPr>
        <w:t>Miastem Stołecznym Warszawa</w:t>
      </w:r>
      <w:r w:rsidRPr="00CA0696">
        <w:rPr>
          <w:rFonts w:ascii="Tahoma" w:hAnsi="Tahoma" w:cs="Tahoma"/>
          <w:sz w:val="18"/>
          <w:szCs w:val="18"/>
        </w:rPr>
        <w:t>,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………………..……….z dnia ……………………….…………………………… przez ………………………………., zwanym dalej Zamawiającym,</w:t>
      </w:r>
    </w:p>
    <w:p w:rsidR="00DF657F" w:rsidRPr="00CA0696" w:rsidRDefault="00DF657F" w:rsidP="00551DCB">
      <w:pPr>
        <w:widowControl w:val="0"/>
        <w:overflowPunct w:val="0"/>
        <w:autoSpaceDE w:val="0"/>
        <w:autoSpaceDN w:val="0"/>
        <w:adjustRightInd w:val="0"/>
        <w:spacing w:before="120"/>
        <w:ind w:left="284" w:hanging="284"/>
        <w:jc w:val="both"/>
        <w:rPr>
          <w:rFonts w:ascii="Tahoma" w:hAnsi="Tahoma" w:cs="Tahoma"/>
          <w:sz w:val="18"/>
          <w:szCs w:val="18"/>
        </w:rPr>
      </w:pPr>
      <w:r w:rsidRPr="00CA0696">
        <w:rPr>
          <w:rFonts w:ascii="Tahoma" w:hAnsi="Tahoma" w:cs="Tahoma"/>
          <w:sz w:val="18"/>
          <w:szCs w:val="18"/>
        </w:rPr>
        <w:t>a</w:t>
      </w:r>
    </w:p>
    <w:p w:rsidR="00DF657F" w:rsidRPr="00CA0696" w:rsidRDefault="00DF657F" w:rsidP="00551DCB">
      <w:pPr>
        <w:spacing w:before="120"/>
        <w:ind w:left="284" w:hanging="284"/>
        <w:jc w:val="both"/>
        <w:rPr>
          <w:rFonts w:ascii="Tahoma" w:hAnsi="Tahoma" w:cs="Tahoma"/>
          <w:sz w:val="18"/>
          <w:szCs w:val="18"/>
        </w:rPr>
      </w:pPr>
      <w:r w:rsidRPr="00CA0696">
        <w:rPr>
          <w:rFonts w:ascii="Tahoma" w:hAnsi="Tahoma" w:cs="Tahoma"/>
          <w:sz w:val="18"/>
          <w:szCs w:val="18"/>
        </w:rPr>
        <w:t xml:space="preserve">………………………………………………………………………………………………………………………………………………………………………………………………………………………………………………………………………………………………………………………………………………………………zwaną dalej </w:t>
      </w:r>
      <w:r w:rsidRPr="00CA0696">
        <w:rPr>
          <w:rFonts w:ascii="Tahoma" w:hAnsi="Tahoma" w:cs="Tahoma"/>
          <w:b/>
          <w:sz w:val="18"/>
          <w:szCs w:val="18"/>
        </w:rPr>
        <w:t>„Wykonawcą”</w:t>
      </w:r>
    </w:p>
    <w:p w:rsidR="00DF657F" w:rsidRPr="00CA0696" w:rsidRDefault="00DF657F" w:rsidP="00551DCB">
      <w:pPr>
        <w:spacing w:before="120"/>
        <w:ind w:left="284" w:hanging="284"/>
        <w:jc w:val="both"/>
        <w:rPr>
          <w:rFonts w:ascii="Tahoma" w:hAnsi="Tahoma" w:cs="Tahoma"/>
          <w:sz w:val="18"/>
          <w:szCs w:val="18"/>
        </w:rPr>
      </w:pPr>
    </w:p>
    <w:p w:rsidR="00DF657F" w:rsidRPr="00CA0696" w:rsidRDefault="00DF657F" w:rsidP="00551DCB">
      <w:pPr>
        <w:pStyle w:val="BodyText"/>
        <w:spacing w:before="120" w:line="276" w:lineRule="auto"/>
        <w:ind w:left="284" w:hanging="284"/>
        <w:rPr>
          <w:rFonts w:ascii="Tahoma" w:hAnsi="Tahoma" w:cs="Tahoma"/>
          <w:b/>
          <w:bCs/>
          <w:sz w:val="18"/>
          <w:szCs w:val="18"/>
        </w:rPr>
      </w:pPr>
      <w:r w:rsidRPr="00CA0696">
        <w:rPr>
          <w:rFonts w:ascii="Tahoma" w:hAnsi="Tahoma" w:cs="Tahoma"/>
          <w:sz w:val="18"/>
          <w:szCs w:val="18"/>
        </w:rPr>
        <w:t xml:space="preserve">W dalszej części Umowy Zamawiający i Wykonawca będą nazywani </w:t>
      </w:r>
      <w:r w:rsidRPr="00CA0696">
        <w:rPr>
          <w:rFonts w:ascii="Tahoma" w:hAnsi="Tahoma" w:cs="Tahoma"/>
          <w:bCs/>
          <w:sz w:val="18"/>
          <w:szCs w:val="18"/>
        </w:rPr>
        <w:t>również</w:t>
      </w:r>
      <w:r w:rsidRPr="00CA0696">
        <w:rPr>
          <w:rFonts w:ascii="Tahoma" w:hAnsi="Tahoma" w:cs="Tahoma"/>
          <w:b/>
          <w:bCs/>
          <w:sz w:val="18"/>
          <w:szCs w:val="18"/>
        </w:rPr>
        <w:t xml:space="preserve"> Stronami. </w:t>
      </w:r>
    </w:p>
    <w:p w:rsidR="00DF657F" w:rsidRPr="00CA0696" w:rsidRDefault="00DF657F" w:rsidP="00551DCB">
      <w:pPr>
        <w:pStyle w:val="BodyText"/>
        <w:spacing w:before="120" w:line="276" w:lineRule="auto"/>
        <w:rPr>
          <w:rFonts w:ascii="Tahoma" w:hAnsi="Tahoma" w:cs="Tahoma"/>
          <w:sz w:val="18"/>
          <w:szCs w:val="18"/>
        </w:rPr>
      </w:pPr>
      <w:r w:rsidRPr="00CA0696">
        <w:rPr>
          <w:rFonts w:ascii="Tahoma" w:hAnsi="Tahoma" w:cs="Tahoma"/>
          <w:sz w:val="18"/>
          <w:szCs w:val="18"/>
        </w:rPr>
        <w:t>Niniejsza umowa zostaje zawarta w wyniku rozstrzygnięcia postępowania o udzielenie Umowy publicznego w trybie przetargu nieograniczonego na podstawie art. 39 ustawy z dnia 29 stycznia 2004r. – Prawo zamówień publicznych (Dz. U. z 20105 r., poz.2164 ze zm.) (dalej „Ustawa PZP”).</w:t>
      </w:r>
    </w:p>
    <w:p w:rsidR="00DF657F" w:rsidRPr="00CA0696" w:rsidRDefault="00DF657F" w:rsidP="00551DCB">
      <w:pPr>
        <w:pStyle w:val="ListParagraph"/>
        <w:widowControl w:val="0"/>
        <w:numPr>
          <w:ilvl w:val="0"/>
          <w:numId w:val="55"/>
        </w:numPr>
        <w:overflowPunct w:val="0"/>
        <w:autoSpaceDE w:val="0"/>
        <w:autoSpaceDN w:val="0"/>
        <w:adjustRightInd w:val="0"/>
        <w:spacing w:before="120" w:after="0" w:line="276" w:lineRule="auto"/>
        <w:contextualSpacing/>
        <w:jc w:val="center"/>
        <w:rPr>
          <w:rFonts w:ascii="Tahoma" w:hAnsi="Tahoma" w:cs="Tahoma"/>
          <w:b/>
          <w:sz w:val="18"/>
          <w:szCs w:val="18"/>
        </w:rPr>
      </w:pPr>
    </w:p>
    <w:p w:rsidR="00DF657F" w:rsidRPr="00CA0696" w:rsidRDefault="00DF657F" w:rsidP="00EF2DB9">
      <w:pPr>
        <w:pStyle w:val="ListParagraph"/>
        <w:numPr>
          <w:ilvl w:val="0"/>
          <w:numId w:val="42"/>
        </w:numPr>
        <w:spacing w:before="120" w:after="0" w:line="276" w:lineRule="auto"/>
        <w:ind w:left="284" w:hanging="284"/>
        <w:contextualSpacing/>
        <w:jc w:val="both"/>
        <w:rPr>
          <w:rFonts w:ascii="Tahoma" w:hAnsi="Tahoma" w:cs="Tahoma"/>
          <w:sz w:val="18"/>
          <w:szCs w:val="18"/>
        </w:rPr>
      </w:pPr>
      <w:r w:rsidRPr="00CA0696">
        <w:rPr>
          <w:rFonts w:ascii="Tahoma" w:hAnsi="Tahoma" w:cs="Tahoma"/>
          <w:sz w:val="18"/>
          <w:szCs w:val="18"/>
        </w:rPr>
        <w:t xml:space="preserve">Zamawiający zleca, a Wykonawca przyjmuje i wykona usługę polegającą na opracowaniu i realizacji kampanii promocyjno-informacyjnej dotyczącej wyboru roweru jako ekologicznego, zdrowego, szybkiego i taniego środka komunikacji w codziennych dojazdach do pracy, na uczelnię, do szkoły, po zakupy etc. w ramach Europejskiej Rywalizacji Rowerowej (ECC) oraz w ramach kampanii Rowerowy Maj (dalej „Przedmiot Umowy). </w:t>
      </w:r>
    </w:p>
    <w:p w:rsidR="00DF657F" w:rsidRPr="00CA0696" w:rsidRDefault="00DF657F" w:rsidP="00EF2DB9">
      <w:pPr>
        <w:pStyle w:val="ListParagraph"/>
        <w:numPr>
          <w:ilvl w:val="0"/>
          <w:numId w:val="42"/>
        </w:numPr>
        <w:spacing w:before="120" w:after="0" w:line="276" w:lineRule="auto"/>
        <w:ind w:left="284" w:hanging="284"/>
        <w:contextualSpacing/>
        <w:jc w:val="both"/>
        <w:rPr>
          <w:rFonts w:ascii="Tahoma" w:hAnsi="Tahoma" w:cs="Tahoma"/>
          <w:sz w:val="18"/>
          <w:szCs w:val="18"/>
        </w:rPr>
      </w:pPr>
      <w:r w:rsidRPr="00CA0696">
        <w:rPr>
          <w:rFonts w:ascii="Tahoma" w:hAnsi="Tahoma" w:cs="Tahoma"/>
          <w:sz w:val="18"/>
          <w:szCs w:val="18"/>
        </w:rPr>
        <w:t>Szczegółowy opis Przedmiotu zamówienia oraz warunki jego realizacji określa załącznik nr 1 – Opis Przedmiotu zamówienia.</w:t>
      </w:r>
    </w:p>
    <w:p w:rsidR="00DF657F" w:rsidRPr="00CA0696" w:rsidRDefault="00DF657F" w:rsidP="00EF2DB9">
      <w:pPr>
        <w:pStyle w:val="ListParagraph"/>
        <w:numPr>
          <w:ilvl w:val="0"/>
          <w:numId w:val="42"/>
        </w:numPr>
        <w:spacing w:before="120" w:after="0" w:line="276" w:lineRule="auto"/>
        <w:ind w:left="284" w:hanging="284"/>
        <w:contextualSpacing/>
        <w:jc w:val="both"/>
        <w:rPr>
          <w:rFonts w:ascii="Tahoma" w:hAnsi="Tahoma" w:cs="Tahoma"/>
          <w:sz w:val="18"/>
          <w:szCs w:val="18"/>
        </w:rPr>
      </w:pPr>
      <w:r w:rsidRPr="00CA0696">
        <w:rPr>
          <w:rFonts w:ascii="Tahoma" w:hAnsi="Tahoma" w:cs="Tahoma"/>
          <w:sz w:val="18"/>
          <w:szCs w:val="18"/>
        </w:rPr>
        <w:t>Integralną część umowy stanową:</w:t>
      </w:r>
    </w:p>
    <w:p w:rsidR="00DF657F" w:rsidRPr="00CA0696" w:rsidRDefault="00DF657F" w:rsidP="00551DCB">
      <w:pPr>
        <w:pStyle w:val="ListParagraph"/>
        <w:numPr>
          <w:ilvl w:val="0"/>
          <w:numId w:val="59"/>
        </w:numPr>
        <w:spacing w:before="120" w:after="0" w:line="276" w:lineRule="auto"/>
        <w:contextualSpacing/>
        <w:jc w:val="both"/>
        <w:rPr>
          <w:rFonts w:ascii="Tahoma" w:hAnsi="Tahoma" w:cs="Tahoma"/>
          <w:sz w:val="18"/>
          <w:szCs w:val="18"/>
        </w:rPr>
      </w:pPr>
      <w:r w:rsidRPr="00CA0696">
        <w:rPr>
          <w:rFonts w:ascii="Tahoma" w:hAnsi="Tahoma" w:cs="Tahoma"/>
          <w:sz w:val="18"/>
          <w:szCs w:val="18"/>
        </w:rPr>
        <w:t>Załącznik nr 1 – Opis Przedmiotu zamówienia;</w:t>
      </w:r>
    </w:p>
    <w:p w:rsidR="00DF657F" w:rsidRPr="00CA0696" w:rsidRDefault="00DF657F" w:rsidP="00551DCB">
      <w:pPr>
        <w:pStyle w:val="ListParagraph"/>
        <w:numPr>
          <w:ilvl w:val="0"/>
          <w:numId w:val="59"/>
        </w:numPr>
        <w:spacing w:before="120" w:after="0" w:line="276" w:lineRule="auto"/>
        <w:contextualSpacing/>
        <w:jc w:val="both"/>
        <w:rPr>
          <w:rFonts w:ascii="Tahoma" w:hAnsi="Tahoma" w:cs="Tahoma"/>
          <w:sz w:val="18"/>
          <w:szCs w:val="18"/>
        </w:rPr>
      </w:pPr>
      <w:r w:rsidRPr="00CA0696">
        <w:rPr>
          <w:rFonts w:ascii="Tahoma" w:hAnsi="Tahoma" w:cs="Tahoma"/>
          <w:sz w:val="18"/>
          <w:szCs w:val="18"/>
        </w:rPr>
        <w:t>Załącznik nr 2 - Oferta Wykonawcy</w:t>
      </w:r>
    </w:p>
    <w:p w:rsidR="00DF657F" w:rsidRPr="00CA0696" w:rsidRDefault="00DF657F" w:rsidP="00551DCB">
      <w:pPr>
        <w:pStyle w:val="ListParagraph"/>
        <w:numPr>
          <w:ilvl w:val="0"/>
          <w:numId w:val="59"/>
        </w:numPr>
        <w:spacing w:before="120" w:after="0" w:line="276" w:lineRule="auto"/>
        <w:contextualSpacing/>
        <w:jc w:val="both"/>
        <w:rPr>
          <w:rFonts w:ascii="Tahoma" w:hAnsi="Tahoma" w:cs="Tahoma"/>
          <w:sz w:val="18"/>
          <w:szCs w:val="18"/>
        </w:rPr>
      </w:pPr>
      <w:r w:rsidRPr="00CA0696">
        <w:rPr>
          <w:rFonts w:ascii="Tahoma" w:hAnsi="Tahoma" w:cs="Tahoma"/>
          <w:sz w:val="18"/>
          <w:szCs w:val="18"/>
        </w:rPr>
        <w:t xml:space="preserve"> Załącznik nr 3 – </w:t>
      </w:r>
      <w:r>
        <w:rPr>
          <w:rFonts w:ascii="Tahoma" w:hAnsi="Tahoma" w:cs="Tahoma"/>
          <w:sz w:val="18"/>
          <w:szCs w:val="18"/>
        </w:rPr>
        <w:t xml:space="preserve">Wzór </w:t>
      </w:r>
      <w:r w:rsidRPr="00CA0696">
        <w:rPr>
          <w:rFonts w:ascii="Tahoma" w:hAnsi="Tahoma" w:cs="Tahoma"/>
          <w:sz w:val="18"/>
          <w:szCs w:val="18"/>
        </w:rPr>
        <w:t>gwarancj</w:t>
      </w:r>
      <w:r>
        <w:rPr>
          <w:rFonts w:ascii="Tahoma" w:hAnsi="Tahoma" w:cs="Tahoma"/>
          <w:sz w:val="18"/>
          <w:szCs w:val="18"/>
        </w:rPr>
        <w:t>i</w:t>
      </w:r>
      <w:r w:rsidRPr="00CA0696">
        <w:rPr>
          <w:rFonts w:ascii="Tahoma" w:hAnsi="Tahoma" w:cs="Tahoma"/>
          <w:sz w:val="18"/>
          <w:szCs w:val="18"/>
        </w:rPr>
        <w:t xml:space="preserve"> należytego zabezpieczenia umowy</w:t>
      </w:r>
    </w:p>
    <w:p w:rsidR="00DF657F" w:rsidRPr="00CA0696" w:rsidRDefault="00DF657F" w:rsidP="00551DCB">
      <w:pPr>
        <w:pStyle w:val="ListParagraph"/>
        <w:numPr>
          <w:ilvl w:val="0"/>
          <w:numId w:val="59"/>
        </w:numPr>
        <w:spacing w:before="120" w:after="0" w:line="276" w:lineRule="auto"/>
        <w:contextualSpacing/>
        <w:jc w:val="both"/>
        <w:rPr>
          <w:rFonts w:ascii="Tahoma" w:hAnsi="Tahoma" w:cs="Tahoma"/>
          <w:sz w:val="18"/>
          <w:szCs w:val="18"/>
        </w:rPr>
      </w:pPr>
      <w:r w:rsidRPr="00CA0696">
        <w:rPr>
          <w:rFonts w:ascii="Tahoma" w:hAnsi="Tahoma" w:cs="Tahoma"/>
          <w:sz w:val="18"/>
          <w:szCs w:val="18"/>
        </w:rPr>
        <w:t xml:space="preserve"> oświadczenie gwarancyjne</w:t>
      </w:r>
    </w:p>
    <w:p w:rsidR="00DF657F" w:rsidRPr="00CA0696" w:rsidRDefault="00DF657F" w:rsidP="00EF2DB9">
      <w:pPr>
        <w:pStyle w:val="ListParagraph"/>
        <w:widowControl w:val="0"/>
        <w:numPr>
          <w:ilvl w:val="0"/>
          <w:numId w:val="55"/>
        </w:numPr>
        <w:overflowPunct w:val="0"/>
        <w:autoSpaceDE w:val="0"/>
        <w:autoSpaceDN w:val="0"/>
        <w:adjustRightInd w:val="0"/>
        <w:spacing w:before="120" w:after="0" w:line="240" w:lineRule="auto"/>
        <w:ind w:left="714" w:hanging="357"/>
        <w:jc w:val="center"/>
        <w:rPr>
          <w:rFonts w:ascii="Tahoma" w:hAnsi="Tahoma" w:cs="Tahoma"/>
          <w:b/>
          <w:sz w:val="18"/>
          <w:szCs w:val="18"/>
        </w:rPr>
      </w:pPr>
    </w:p>
    <w:p w:rsidR="00DF657F" w:rsidRPr="00CA0696" w:rsidRDefault="00DF657F" w:rsidP="00EF2DB9">
      <w:pPr>
        <w:pStyle w:val="ListParagraph"/>
        <w:numPr>
          <w:ilvl w:val="0"/>
          <w:numId w:val="43"/>
        </w:numPr>
        <w:spacing w:before="120" w:after="0" w:line="240" w:lineRule="auto"/>
        <w:ind w:left="284" w:hanging="284"/>
        <w:contextualSpacing/>
        <w:jc w:val="both"/>
        <w:rPr>
          <w:rFonts w:ascii="Tahoma" w:hAnsi="Tahoma" w:cs="Tahoma"/>
          <w:sz w:val="18"/>
          <w:szCs w:val="18"/>
        </w:rPr>
      </w:pPr>
      <w:r w:rsidRPr="00CA0696">
        <w:rPr>
          <w:rFonts w:ascii="Tahoma" w:hAnsi="Tahoma" w:cs="Tahoma"/>
          <w:sz w:val="18"/>
          <w:szCs w:val="18"/>
        </w:rPr>
        <w:t>Termin wykonania umowy: od dnia zawarcia umowy do dnia 30 czerwca 2017 roku.</w:t>
      </w:r>
    </w:p>
    <w:p w:rsidR="00DF657F" w:rsidRPr="00CA0696" w:rsidRDefault="00DF657F" w:rsidP="00EF2DB9">
      <w:pPr>
        <w:pStyle w:val="ListParagraph"/>
        <w:numPr>
          <w:ilvl w:val="0"/>
          <w:numId w:val="43"/>
        </w:numPr>
        <w:spacing w:before="120" w:after="0" w:line="240" w:lineRule="auto"/>
        <w:ind w:left="284" w:hanging="284"/>
        <w:contextualSpacing/>
        <w:jc w:val="both"/>
        <w:rPr>
          <w:rFonts w:ascii="Tahoma" w:hAnsi="Tahoma" w:cs="Tahoma"/>
          <w:sz w:val="18"/>
          <w:szCs w:val="18"/>
        </w:rPr>
      </w:pPr>
      <w:r w:rsidRPr="00CA0696">
        <w:rPr>
          <w:rFonts w:ascii="Tahoma" w:hAnsi="Tahoma" w:cs="Tahoma"/>
          <w:sz w:val="18"/>
          <w:szCs w:val="18"/>
        </w:rPr>
        <w:t>Szczegółowe informacje dotyczące terminów wykonania poszczególnych etapów i elementów umowy określa Załącznik nr 1 - Opis przedmiotu zamówienia.</w:t>
      </w:r>
    </w:p>
    <w:p w:rsidR="00DF657F" w:rsidRPr="00CA0696" w:rsidRDefault="00DF657F" w:rsidP="00EF2DB9">
      <w:pPr>
        <w:pStyle w:val="ListParagraph"/>
        <w:numPr>
          <w:ilvl w:val="0"/>
          <w:numId w:val="43"/>
        </w:numPr>
        <w:spacing w:before="120" w:after="0" w:line="276" w:lineRule="auto"/>
        <w:ind w:left="284" w:hanging="284"/>
        <w:contextualSpacing/>
        <w:jc w:val="both"/>
        <w:rPr>
          <w:rFonts w:ascii="Tahoma" w:hAnsi="Tahoma" w:cs="Tahoma"/>
          <w:sz w:val="18"/>
          <w:szCs w:val="18"/>
        </w:rPr>
      </w:pPr>
      <w:r w:rsidRPr="00CA0696">
        <w:rPr>
          <w:rFonts w:ascii="Tahoma" w:hAnsi="Tahoma" w:cs="Tahoma"/>
          <w:sz w:val="18"/>
          <w:szCs w:val="18"/>
        </w:rPr>
        <w:t>Termin wykonania, o którym mowa w ust.1, uważa się za dotrzymany jeżeli przed jego upływem Wykonawca wykonał Przedmiot Umowy, a prawidłowość jego wykonania została stwierdzona protokołem odbioru, o którym mowa w § 6 ust. 2 Umowy.</w:t>
      </w:r>
    </w:p>
    <w:p w:rsidR="00DF657F" w:rsidRDefault="00DF657F" w:rsidP="00EF2DB9">
      <w:pPr>
        <w:pStyle w:val="ListParagraph"/>
        <w:numPr>
          <w:ilvl w:val="0"/>
          <w:numId w:val="43"/>
        </w:numPr>
        <w:spacing w:before="120" w:after="0" w:line="276" w:lineRule="auto"/>
        <w:ind w:left="284" w:hanging="284"/>
        <w:contextualSpacing/>
        <w:jc w:val="both"/>
        <w:rPr>
          <w:rFonts w:ascii="Tahoma" w:hAnsi="Tahoma" w:cs="Tahoma"/>
          <w:sz w:val="18"/>
          <w:szCs w:val="18"/>
        </w:rPr>
      </w:pPr>
      <w:r w:rsidRPr="00CA0696">
        <w:rPr>
          <w:rFonts w:ascii="Tahoma" w:hAnsi="Tahoma" w:cs="Tahoma"/>
          <w:sz w:val="18"/>
          <w:szCs w:val="18"/>
        </w:rPr>
        <w:t xml:space="preserve">Poszczególne części, opisane w Załączniku nr 1, będą odbierane po zakończeniu danej części co zostanie potwierdzone podpisaniem protokołu odbioru częściowego bez zastrzeżeń. </w:t>
      </w:r>
    </w:p>
    <w:p w:rsidR="00DF657F" w:rsidRDefault="00DF657F" w:rsidP="00551DCB">
      <w:pPr>
        <w:pStyle w:val="ListParagraph"/>
        <w:spacing w:before="120" w:after="0" w:line="276" w:lineRule="auto"/>
        <w:contextualSpacing/>
        <w:jc w:val="both"/>
        <w:rPr>
          <w:rFonts w:ascii="Tahoma" w:hAnsi="Tahoma" w:cs="Tahoma"/>
          <w:sz w:val="18"/>
          <w:szCs w:val="18"/>
        </w:rPr>
      </w:pPr>
    </w:p>
    <w:p w:rsidR="00DF657F" w:rsidRPr="00CA0696" w:rsidRDefault="00DF657F" w:rsidP="00EF2DB9">
      <w:pPr>
        <w:pStyle w:val="ListParagraph"/>
        <w:widowControl w:val="0"/>
        <w:numPr>
          <w:ilvl w:val="0"/>
          <w:numId w:val="55"/>
        </w:numPr>
        <w:overflowPunct w:val="0"/>
        <w:autoSpaceDE w:val="0"/>
        <w:autoSpaceDN w:val="0"/>
        <w:adjustRightInd w:val="0"/>
        <w:spacing w:after="0" w:line="240" w:lineRule="auto"/>
        <w:ind w:hanging="357"/>
        <w:contextualSpacing/>
        <w:jc w:val="center"/>
        <w:rPr>
          <w:rFonts w:ascii="Tahoma" w:hAnsi="Tahoma" w:cs="Tahoma"/>
          <w:b/>
          <w:sz w:val="18"/>
          <w:szCs w:val="18"/>
        </w:rPr>
      </w:pPr>
    </w:p>
    <w:p w:rsidR="00DF657F" w:rsidRPr="00CA0696" w:rsidRDefault="00DF657F" w:rsidP="00EF2DB9">
      <w:pPr>
        <w:pStyle w:val="Default"/>
        <w:numPr>
          <w:ilvl w:val="0"/>
          <w:numId w:val="53"/>
        </w:numPr>
        <w:ind w:left="426" w:hanging="357"/>
        <w:jc w:val="both"/>
        <w:rPr>
          <w:rFonts w:ascii="Tahoma" w:hAnsi="Tahoma" w:cs="Tahoma"/>
          <w:sz w:val="18"/>
          <w:szCs w:val="18"/>
        </w:rPr>
      </w:pPr>
      <w:r w:rsidRPr="00CA0696">
        <w:rPr>
          <w:rFonts w:ascii="Tahoma" w:hAnsi="Tahoma" w:cs="Tahoma"/>
          <w:sz w:val="18"/>
          <w:szCs w:val="18"/>
        </w:rPr>
        <w:t xml:space="preserve">Wykonawca zobowiązuje się wykonać Przedmiot Umowy zgodnie z zasadami współczesnej wiedzy technicznej, obowiązującymi przepisami prawa oraz przy uwzględnieniu wymogu najwyższej staranności. </w:t>
      </w:r>
    </w:p>
    <w:p w:rsidR="00DF657F" w:rsidRPr="00CA0696" w:rsidRDefault="00DF657F" w:rsidP="00EF2DB9">
      <w:pPr>
        <w:pStyle w:val="Default"/>
        <w:numPr>
          <w:ilvl w:val="0"/>
          <w:numId w:val="53"/>
        </w:numPr>
        <w:ind w:left="426" w:hanging="357"/>
        <w:jc w:val="both"/>
        <w:rPr>
          <w:rFonts w:ascii="Tahoma" w:hAnsi="Tahoma" w:cs="Tahoma"/>
          <w:sz w:val="18"/>
          <w:szCs w:val="18"/>
        </w:rPr>
      </w:pPr>
      <w:r w:rsidRPr="00CA0696">
        <w:rPr>
          <w:rFonts w:ascii="Tahoma" w:hAnsi="Tahoma" w:cs="Tahoma"/>
          <w:sz w:val="18"/>
          <w:szCs w:val="18"/>
        </w:rPr>
        <w:t xml:space="preserve">Wykonawcy nie wolno wykorzystywać we własnym interesie rzeczy i praw Zamawiającego. </w:t>
      </w:r>
    </w:p>
    <w:p w:rsidR="00DF657F" w:rsidRPr="00CA0696" w:rsidRDefault="00DF657F" w:rsidP="00EF2DB9">
      <w:pPr>
        <w:pStyle w:val="Default"/>
        <w:numPr>
          <w:ilvl w:val="0"/>
          <w:numId w:val="53"/>
        </w:numPr>
        <w:ind w:left="426"/>
        <w:jc w:val="both"/>
        <w:rPr>
          <w:rFonts w:ascii="Tahoma" w:hAnsi="Tahoma" w:cs="Tahoma"/>
          <w:sz w:val="18"/>
          <w:szCs w:val="18"/>
        </w:rPr>
      </w:pPr>
      <w:r w:rsidRPr="00CA0696">
        <w:rPr>
          <w:rFonts w:ascii="Tahoma" w:hAnsi="Tahoma" w:cs="Tahoma"/>
          <w:sz w:val="18"/>
          <w:szCs w:val="18"/>
        </w:rPr>
        <w:t xml:space="preserve">Wykonawca bez uzyskania uprzedniej pisemnej zgody Zamawiającego nie może przekazywać praw i obowiązków wynikających z Umowy. </w:t>
      </w:r>
    </w:p>
    <w:p w:rsidR="00DF657F" w:rsidRPr="00CA0696" w:rsidRDefault="00DF657F" w:rsidP="00EF2DB9">
      <w:pPr>
        <w:pStyle w:val="Default"/>
        <w:numPr>
          <w:ilvl w:val="0"/>
          <w:numId w:val="53"/>
        </w:numPr>
        <w:ind w:left="426"/>
        <w:jc w:val="both"/>
        <w:rPr>
          <w:rFonts w:ascii="Tahoma" w:hAnsi="Tahoma" w:cs="Tahoma"/>
          <w:sz w:val="18"/>
          <w:szCs w:val="18"/>
        </w:rPr>
      </w:pPr>
      <w:r w:rsidRPr="00CA0696">
        <w:rPr>
          <w:rFonts w:ascii="Tahoma" w:hAnsi="Tahoma" w:cs="Tahoma"/>
          <w:sz w:val="18"/>
          <w:szCs w:val="18"/>
        </w:rPr>
        <w:t xml:space="preserve">Wykonawca oświadcza, że jest przygotowany pod względem technicznym i organizacyjnym, posiada niezbędną wiedzę i potencjał do wykonania prac stanowiących Przedmiot Umowy oraz posiada środki finansowe niezbędne dla realizacji Przedmiotu Umowy. </w:t>
      </w:r>
    </w:p>
    <w:p w:rsidR="00DF657F" w:rsidRPr="00CA0696" w:rsidRDefault="00DF657F" w:rsidP="00EF2DB9">
      <w:pPr>
        <w:pStyle w:val="Default"/>
        <w:numPr>
          <w:ilvl w:val="0"/>
          <w:numId w:val="53"/>
        </w:numPr>
        <w:ind w:left="426"/>
        <w:jc w:val="both"/>
        <w:rPr>
          <w:rFonts w:ascii="Tahoma" w:hAnsi="Tahoma" w:cs="Tahoma"/>
          <w:sz w:val="18"/>
          <w:szCs w:val="18"/>
        </w:rPr>
      </w:pPr>
      <w:r w:rsidRPr="00CA0696">
        <w:rPr>
          <w:rFonts w:ascii="Tahoma" w:hAnsi="Tahoma" w:cs="Tahoma"/>
          <w:sz w:val="18"/>
          <w:szCs w:val="18"/>
        </w:rPr>
        <w:t xml:space="preserve">Wykonawca oświadcza, iż w trakcie realizacji Przedmiotu Umowy będzie ponosił odpowiedzialność za wszelkie swoje działania i zaniechania oraz działania i zaniechania swoich pracowników i osób trzecich, którymi będzie się posługiwał przy realizacji Przedmiotu Umowy. </w:t>
      </w:r>
    </w:p>
    <w:p w:rsidR="00DF657F" w:rsidRPr="00CA0696" w:rsidRDefault="00DF657F" w:rsidP="00EF2DB9">
      <w:pPr>
        <w:pStyle w:val="ListParagraph"/>
        <w:numPr>
          <w:ilvl w:val="0"/>
          <w:numId w:val="53"/>
        </w:numPr>
        <w:spacing w:after="0" w:line="240" w:lineRule="auto"/>
        <w:ind w:left="426"/>
        <w:contextualSpacing/>
        <w:jc w:val="both"/>
        <w:rPr>
          <w:rFonts w:ascii="Tahoma" w:hAnsi="Tahoma" w:cs="Tahoma"/>
          <w:sz w:val="18"/>
          <w:szCs w:val="18"/>
        </w:rPr>
      </w:pPr>
      <w:r w:rsidRPr="00CA0696">
        <w:rPr>
          <w:rFonts w:ascii="Tahoma" w:hAnsi="Tahoma" w:cs="Tahoma"/>
          <w:sz w:val="18"/>
          <w:szCs w:val="18"/>
        </w:rPr>
        <w:t xml:space="preserve">Wszelkie koszty związane z wykonywaniem Przedmiotu Umowy ponosi Wykonawca. </w:t>
      </w:r>
    </w:p>
    <w:p w:rsidR="00DF657F" w:rsidRPr="00CA0696" w:rsidRDefault="00DF657F" w:rsidP="00EF2DB9">
      <w:pPr>
        <w:pStyle w:val="ListParagraph"/>
        <w:numPr>
          <w:ilvl w:val="0"/>
          <w:numId w:val="53"/>
        </w:numPr>
        <w:spacing w:after="0" w:line="240" w:lineRule="auto"/>
        <w:ind w:left="426"/>
        <w:contextualSpacing/>
        <w:jc w:val="both"/>
        <w:rPr>
          <w:rFonts w:ascii="Tahoma" w:hAnsi="Tahoma" w:cs="Tahoma"/>
          <w:sz w:val="18"/>
          <w:szCs w:val="18"/>
        </w:rPr>
      </w:pPr>
      <w:r w:rsidRPr="00CA0696">
        <w:rPr>
          <w:rFonts w:ascii="Tahoma" w:hAnsi="Tahoma" w:cs="Tahoma"/>
          <w:sz w:val="18"/>
          <w:szCs w:val="18"/>
        </w:rPr>
        <w:t xml:space="preserve">Jeżeli w związku z realizacją prac stanowiących Przedmiot Umowy powstanie obowiązek uiszczenia jakiejkolwiek opłaty administracyjnej lub skarbowej, Wykonawca zobowiązuje się uiścić ją we właściwym urzędzie w terminie określonym w obowiązujących przepisach prawa. </w:t>
      </w:r>
    </w:p>
    <w:p w:rsidR="00DF657F" w:rsidRPr="00CA0696" w:rsidRDefault="00DF657F" w:rsidP="00EF2DB9">
      <w:pPr>
        <w:pStyle w:val="Default"/>
        <w:numPr>
          <w:ilvl w:val="0"/>
          <w:numId w:val="53"/>
        </w:numPr>
        <w:ind w:left="426"/>
        <w:jc w:val="both"/>
        <w:rPr>
          <w:rFonts w:ascii="Tahoma" w:hAnsi="Tahoma" w:cs="Tahoma"/>
          <w:sz w:val="18"/>
          <w:szCs w:val="18"/>
        </w:rPr>
      </w:pPr>
      <w:r w:rsidRPr="00CA0696">
        <w:rPr>
          <w:rFonts w:ascii="Tahoma" w:hAnsi="Tahoma" w:cs="Tahoma"/>
          <w:sz w:val="18"/>
          <w:szCs w:val="18"/>
        </w:rPr>
        <w:t xml:space="preserve">Wykonawca zobowiązuje się wykonać Przedmiot Umowy wolny od wad fizycznych i prawnych terminowo, zgodnie z obowiązującymi przepisami prawa. </w:t>
      </w:r>
    </w:p>
    <w:p w:rsidR="00DF657F" w:rsidRPr="00CA0696" w:rsidRDefault="00DF657F" w:rsidP="00EF2DB9">
      <w:pPr>
        <w:pStyle w:val="Default"/>
        <w:numPr>
          <w:ilvl w:val="0"/>
          <w:numId w:val="53"/>
        </w:numPr>
        <w:ind w:left="426"/>
        <w:jc w:val="both"/>
        <w:rPr>
          <w:rFonts w:ascii="Tahoma" w:hAnsi="Tahoma" w:cs="Tahoma"/>
          <w:sz w:val="18"/>
          <w:szCs w:val="18"/>
        </w:rPr>
      </w:pPr>
      <w:r w:rsidRPr="00CA0696">
        <w:rPr>
          <w:rFonts w:ascii="Tahoma" w:hAnsi="Tahoma" w:cs="Tahoma"/>
          <w:sz w:val="18"/>
          <w:szCs w:val="18"/>
        </w:rPr>
        <w:t>Wykonawca, w przypadku zadeklarowania w ofercie, jest zobowiązany do zapewnia wszystkim osobom ze strony Wykonawcy obsługujących imprezy stanowiące przedmiot umowy koszulki ułatwiające identyfikację obsługi danej imprezy. Koszulki będą opatrzone grafiką kampanii ECC zgodnie z Załącznikiem nr 1.</w:t>
      </w:r>
    </w:p>
    <w:p w:rsidR="00DF657F" w:rsidRPr="00CA0696" w:rsidRDefault="00DF657F" w:rsidP="00EF2DB9">
      <w:pPr>
        <w:pStyle w:val="Default"/>
        <w:numPr>
          <w:ilvl w:val="0"/>
          <w:numId w:val="53"/>
        </w:numPr>
        <w:ind w:left="426"/>
        <w:jc w:val="both"/>
        <w:rPr>
          <w:rFonts w:ascii="Tahoma" w:hAnsi="Tahoma" w:cs="Tahoma"/>
          <w:sz w:val="18"/>
          <w:szCs w:val="18"/>
        </w:rPr>
      </w:pPr>
      <w:r w:rsidRPr="00CA0696">
        <w:rPr>
          <w:rFonts w:ascii="Tahoma" w:hAnsi="Tahoma" w:cs="Tahoma"/>
          <w:sz w:val="18"/>
          <w:szCs w:val="18"/>
        </w:rPr>
        <w:t xml:space="preserve">Wykonawca, w przypadku zadeklarowania w ofercie, jest zobowiązany do przygotowania gry terenowej w okolicy pikniku - dla uczestników pikniku kończącego kampanię. Wykonawcy zobowiązany jest do uwzględnienia, iż : </w:t>
      </w:r>
    </w:p>
    <w:p w:rsidR="00DF657F" w:rsidRPr="00CA0696" w:rsidRDefault="00DF657F" w:rsidP="00551DCB">
      <w:pPr>
        <w:pStyle w:val="Default"/>
        <w:ind w:left="426"/>
        <w:jc w:val="both"/>
        <w:rPr>
          <w:rFonts w:ascii="Tahoma" w:hAnsi="Tahoma" w:cs="Tahoma"/>
          <w:sz w:val="18"/>
          <w:szCs w:val="18"/>
        </w:rPr>
      </w:pPr>
      <w:r w:rsidRPr="00CA0696">
        <w:rPr>
          <w:rFonts w:ascii="Tahoma" w:hAnsi="Tahoma" w:cs="Tahoma"/>
          <w:sz w:val="18"/>
          <w:szCs w:val="18"/>
        </w:rPr>
        <w:t xml:space="preserve">a) Czas trwania gry nie przekroczy 1,5h. </w:t>
      </w:r>
    </w:p>
    <w:p w:rsidR="00DF657F" w:rsidRPr="00CA0696" w:rsidRDefault="00DF657F" w:rsidP="00551DCB">
      <w:pPr>
        <w:ind w:left="426"/>
        <w:jc w:val="both"/>
        <w:rPr>
          <w:rFonts w:ascii="Tahoma" w:hAnsi="Tahoma" w:cs="Tahoma"/>
          <w:sz w:val="18"/>
          <w:szCs w:val="18"/>
        </w:rPr>
      </w:pPr>
      <w:r w:rsidRPr="00CA0696">
        <w:rPr>
          <w:rFonts w:ascii="Tahoma" w:hAnsi="Tahoma" w:cs="Tahoma"/>
          <w:color w:val="000000"/>
          <w:sz w:val="18"/>
          <w:szCs w:val="18"/>
        </w:rPr>
        <w:t>b)</w:t>
      </w:r>
      <w:r w:rsidRPr="00CA0696">
        <w:rPr>
          <w:rFonts w:ascii="Tahoma" w:hAnsi="Tahoma" w:cs="Tahoma"/>
          <w:b/>
          <w:color w:val="000000"/>
          <w:sz w:val="18"/>
          <w:szCs w:val="18"/>
        </w:rPr>
        <w:t xml:space="preserve"> </w:t>
      </w:r>
      <w:r w:rsidRPr="00CA0696">
        <w:rPr>
          <w:rFonts w:ascii="Tahoma" w:hAnsi="Tahoma" w:cs="Tahoma"/>
          <w:sz w:val="18"/>
          <w:szCs w:val="18"/>
        </w:rPr>
        <w:t>Całość gry powinna mieć przemyślaną fabułę i jasne, zrozumiałe zasady. Zadania powinny być zróżnicowane, ocenie powinny podlegać szybkość wykonania zadania, ale także umiejętności manualne czy np. wiedza o Warszawie, o warszawskim środowisku rowerowym itp. Wykonawca zapewnia agentów w punktach gry.</w:t>
      </w:r>
    </w:p>
    <w:p w:rsidR="00DF657F" w:rsidRPr="00CA0696" w:rsidRDefault="00DF657F" w:rsidP="00551DCB">
      <w:pPr>
        <w:ind w:left="426"/>
        <w:jc w:val="both"/>
        <w:rPr>
          <w:rFonts w:ascii="Tahoma" w:hAnsi="Tahoma" w:cs="Tahoma"/>
          <w:sz w:val="18"/>
          <w:szCs w:val="18"/>
        </w:rPr>
      </w:pPr>
      <w:r w:rsidRPr="00CA0696">
        <w:rPr>
          <w:rFonts w:ascii="Tahoma" w:hAnsi="Tahoma" w:cs="Tahoma"/>
          <w:sz w:val="18"/>
          <w:szCs w:val="18"/>
        </w:rPr>
        <w:t xml:space="preserve">c) Wykonawca jest zobowiązany do przeprowadzenia rejestracji uczestników, przygotowania scenariusza, regulaminu oraz zapewnienia wszelkich niezbędnych materiałów (np. mapki) niezbędnych do udziału w grze. W grze będą brały udział grupy przez które należy rozumieć max 10 osobowe zespoły z danej szkoły biorącej udział w kampanii wraz z pełnoletnim opiekunem. Maksymalna liczba grup to 50 grup; </w:t>
      </w:r>
    </w:p>
    <w:p w:rsidR="00DF657F" w:rsidRPr="00CA0696" w:rsidRDefault="00DF657F" w:rsidP="00551DCB">
      <w:pPr>
        <w:ind w:left="426"/>
        <w:jc w:val="both"/>
        <w:rPr>
          <w:rFonts w:ascii="Tahoma" w:hAnsi="Tahoma" w:cs="Tahoma"/>
          <w:sz w:val="18"/>
          <w:szCs w:val="18"/>
        </w:rPr>
      </w:pPr>
      <w:r w:rsidRPr="00CA0696">
        <w:rPr>
          <w:rFonts w:ascii="Tahoma" w:hAnsi="Tahoma" w:cs="Tahoma"/>
          <w:sz w:val="18"/>
          <w:szCs w:val="18"/>
        </w:rPr>
        <w:t xml:space="preserve">d) Wykonawca przedstawi Zamawiającemu szczegółowy scenariusz gry, wraz z opisem punktów i regulaminem do pisemnej akceptacji nie później niż 30 dni przed rozpoczęciem pikniku. Zmawiający może w ciągu 3 dni roboczych od dnia przedstawiania powyższego zgłosić uwagi/zastrzeżenia, a Wykonawca w ciągu 3 dni od dnia ich otrzymania zobowiązany jest do ich uwzględnienia.  </w:t>
      </w:r>
    </w:p>
    <w:p w:rsidR="00DF657F" w:rsidRPr="00CA0696" w:rsidRDefault="00DF657F" w:rsidP="00551DCB">
      <w:pPr>
        <w:ind w:left="360"/>
        <w:jc w:val="both"/>
        <w:rPr>
          <w:rFonts w:ascii="Tahoma" w:hAnsi="Tahoma" w:cs="Tahoma"/>
          <w:sz w:val="18"/>
          <w:szCs w:val="18"/>
        </w:rPr>
      </w:pPr>
      <w:r w:rsidRPr="00CA0696">
        <w:rPr>
          <w:rFonts w:ascii="Tahoma" w:hAnsi="Tahoma" w:cs="Tahoma"/>
          <w:sz w:val="18"/>
          <w:szCs w:val="18"/>
        </w:rPr>
        <w:t xml:space="preserve">e) Wykonawca zapewni zestaw nagród dla wszystkich uczestników gry. Proponowane zestawy nagród o zróżnicowanej wartości ze względu na zajęte miejsce muszą uzyskać uprzednią akceptację Zamawiającego. Zestawy nagród powinny być związane z tematyką rowerową i w przypadku pierwszych miejsc (od pierwszego do trzeciego)  ich wartość powinna się mieścić w przedziale: 100 -200 zł, a w przypadku pozostałych miejsc w przedziale: 10 -50 zł dla każdego uczestnika gry. Zamawiający oceni wartość przedstawionych do akceptacji zestawów nagród na podstawie powszechnie dostępnych w Internecie cenników.   </w:t>
      </w:r>
    </w:p>
    <w:p w:rsidR="00DF657F" w:rsidRPr="00CA0696" w:rsidRDefault="00DF657F" w:rsidP="00551DCB">
      <w:pPr>
        <w:pStyle w:val="Default"/>
        <w:ind w:left="340"/>
        <w:jc w:val="both"/>
        <w:rPr>
          <w:rFonts w:ascii="Tahoma" w:hAnsi="Tahoma" w:cs="Tahoma"/>
          <w:b/>
          <w:sz w:val="18"/>
          <w:szCs w:val="18"/>
        </w:rPr>
      </w:pPr>
      <w:r w:rsidRPr="00CA0696">
        <w:rPr>
          <w:rFonts w:ascii="Tahoma" w:hAnsi="Tahoma" w:cs="Tahoma"/>
          <w:color w:val="auto"/>
          <w:sz w:val="18"/>
          <w:szCs w:val="18"/>
        </w:rPr>
        <w:t>f) p</w:t>
      </w:r>
      <w:r w:rsidRPr="00CA0696">
        <w:rPr>
          <w:rFonts w:ascii="Tahoma" w:hAnsi="Tahoma" w:cs="Tahoma"/>
          <w:sz w:val="18"/>
          <w:szCs w:val="18"/>
        </w:rPr>
        <w:t>o zakończonej grze terenowej, Wykonawca zorganizuje jej uroczyste podsumowanie i nagrodzenie uczestników na scenie w trakcie pikniku kończącego kampanię. Prowadzenie podsumowania i wręczenie nagród pozostaje po stronie Wykonawcy.</w:t>
      </w:r>
    </w:p>
    <w:p w:rsidR="00DF657F" w:rsidRPr="00CA0696" w:rsidRDefault="00DF657F" w:rsidP="00551DCB">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Wykonawca gwarantuje Zamawiającemu, że realizacja Przedmiotu Umowy nie spowoduje naruszenia praw autorskich i innych praw chronionych osób trzecich.</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 xml:space="preserve">Wszelkie materiały, w szczególności zdjęcia i spoty stworzone przez Wykonawcę w ramach realizacji niniejszej umowy (zwane dalej „Utworami”) zostaną przekazane Zamawiającemu w formie papierowej i elektronicznej na płycie CD, DVD lub nośniku pamięci z portem USB w wersji edytowalnej w terminach określonych w Załączniku 1. </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Wykonawca oświadcza, że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Z chwilą podpisania danego protokołu odbioru,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utrwalania Utworów, w tym utrwalania na materialnych nośnikach informatycznych (m.in. CD, dyskietki, DVD, taśmy magnetyczne, nośniki magnetooptyczne);</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uwielokrotniania Utworów każdą techniką, w tym techniką drukarską;</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wprowadzania Utworów do obrotu;</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wprowadzania Utworów do pamięci komputera;</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 xml:space="preserve">wykorzystania Utworów w sieci Internet lub innych sieciach komputerowych; </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publicznego wykonania lub odtwarzania Utworów;</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modyfikacji Utworów oraz tworzenia, rozpowszechniania i korzystania z utworów zależnych;</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wystawienie i wyświetlanie Utworów,</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swobodnego używania i korzystania z Utworów oraz ich pojedynczych elementów w zakresie promocji i reklamy, tak przez Zamawiającego jak i inne upoważnione przez niego podmioty;</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trwałego lub czasowego zwielokrotniania Utworów w całości lub części jakimikolwiek środkami i w jakiejkolwiek formie;</w:t>
      </w:r>
    </w:p>
    <w:p w:rsidR="00DF657F" w:rsidRPr="00CA0696" w:rsidRDefault="00DF657F" w:rsidP="00551DCB">
      <w:pPr>
        <w:numPr>
          <w:ilvl w:val="0"/>
          <w:numId w:val="49"/>
        </w:numPr>
        <w:jc w:val="both"/>
        <w:rPr>
          <w:rFonts w:ascii="Tahoma" w:hAnsi="Tahoma" w:cs="Tahoma"/>
          <w:sz w:val="18"/>
          <w:szCs w:val="18"/>
        </w:rPr>
      </w:pPr>
      <w:r w:rsidRPr="00CA0696">
        <w:rPr>
          <w:rFonts w:ascii="Tahoma" w:hAnsi="Tahoma" w:cs="Tahoma"/>
          <w:sz w:val="18"/>
          <w:szCs w:val="18"/>
        </w:rPr>
        <w:t>rozpowszechniania, w tym użyczenia lub najmu Utworów lub jego kopii.</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Z chwilą podpisania protokołu, o którym mowa w ust. 5, Zamawiający nabywa prawo własności egzemplarzy przekazanych Utworów.</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Wykonawca oświadcza, że przysługujące mu majątkowe prawa autorskie do Utworów mogą być przeniesione zgodnie z przepisami obowiązującego prawa.</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 xml:space="preserve">Zamawiającemu przysługuje prawo do przeniesienia na osoby trzecie uprawnień i obowiązków wynikających z umowy. </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 xml:space="preserve">Wykonawca zobowiązuje się wobec Zamawiającego, że twórcy Utworów nie będą dochodzić od Zamawiającego uprawnień określonych w art. 16 pkt. 3, pkt. 5 ustawy z dnia 4 lutego 1994 r. o prawie autorskim i prawach pokrewnych (Dz. U. z 2006 r. Nr 90, poz. 631 z późn. zm.). W szczególności Zamawiający będzie uprawniony do oznaczenia Utworów w wybrany przez siebie sposób i sprawowania nadzoru nad wykorzystywaniem Utworów. </w:t>
      </w:r>
    </w:p>
    <w:p w:rsidR="00DF657F" w:rsidRPr="00CA0696" w:rsidRDefault="00DF657F" w:rsidP="00551DCB">
      <w:pPr>
        <w:numPr>
          <w:ilvl w:val="0"/>
          <w:numId w:val="48"/>
        </w:numPr>
        <w:jc w:val="both"/>
        <w:rPr>
          <w:rFonts w:ascii="Tahoma" w:hAnsi="Tahoma" w:cs="Tahoma"/>
          <w:sz w:val="18"/>
          <w:szCs w:val="18"/>
        </w:rPr>
      </w:pPr>
      <w:r w:rsidRPr="00CA0696">
        <w:rPr>
          <w:rFonts w:ascii="Tahoma" w:hAnsi="Tahoma" w:cs="Tahoma"/>
          <w:sz w:val="18"/>
          <w:szCs w:val="18"/>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5 ust. 1 niniejszej Umowy.</w:t>
      </w:r>
    </w:p>
    <w:p w:rsidR="00DF657F" w:rsidRPr="00CA0696" w:rsidRDefault="00DF657F" w:rsidP="00551DCB">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EF2DB9">
      <w:pPr>
        <w:pStyle w:val="NormalWeb"/>
        <w:numPr>
          <w:ilvl w:val="0"/>
          <w:numId w:val="45"/>
        </w:numPr>
        <w:spacing w:before="0" w:beforeAutospacing="0" w:after="0" w:afterAutospacing="0"/>
        <w:ind w:left="284" w:hanging="284"/>
        <w:rPr>
          <w:rFonts w:ascii="Tahoma" w:hAnsi="Tahoma" w:cs="Tahoma"/>
          <w:sz w:val="18"/>
          <w:szCs w:val="18"/>
        </w:rPr>
      </w:pPr>
      <w:r w:rsidRPr="00CA0696">
        <w:rPr>
          <w:rFonts w:ascii="Tahoma" w:hAnsi="Tahoma" w:cs="Tahoma"/>
          <w:sz w:val="18"/>
          <w:szCs w:val="18"/>
        </w:rPr>
        <w:t>Za prawidłowe wykonanie Przedmiotu Umowy, w którym mowa w § 1 Wykonawca otrzyma wynagrodzenie w wysokości:</w:t>
      </w:r>
    </w:p>
    <w:p w:rsidR="00DF657F" w:rsidRPr="00CA0696" w:rsidRDefault="00DF657F" w:rsidP="00551DCB">
      <w:pPr>
        <w:pStyle w:val="NormalWeb"/>
        <w:spacing w:before="0" w:beforeAutospacing="0" w:after="0" w:afterAutospacing="0"/>
        <w:ind w:firstLine="284"/>
        <w:rPr>
          <w:rFonts w:ascii="Tahoma" w:hAnsi="Tahoma" w:cs="Tahoma"/>
          <w:sz w:val="18"/>
          <w:szCs w:val="18"/>
        </w:rPr>
      </w:pPr>
      <w:r w:rsidRPr="00CA0696">
        <w:rPr>
          <w:rFonts w:ascii="Tahoma" w:hAnsi="Tahoma" w:cs="Tahoma"/>
          <w:sz w:val="18"/>
          <w:szCs w:val="18"/>
        </w:rPr>
        <w:t>netto: …………………… zł (słownie: …………………………..),</w:t>
      </w:r>
    </w:p>
    <w:p w:rsidR="00DF657F" w:rsidRPr="00CA0696" w:rsidRDefault="00DF657F" w:rsidP="00551DCB">
      <w:pPr>
        <w:pStyle w:val="NormalWeb"/>
        <w:spacing w:before="120" w:beforeAutospacing="0" w:after="0" w:afterAutospacing="0" w:line="276" w:lineRule="auto"/>
        <w:ind w:firstLine="284"/>
        <w:rPr>
          <w:rFonts w:ascii="Tahoma" w:hAnsi="Tahoma" w:cs="Tahoma"/>
          <w:sz w:val="18"/>
          <w:szCs w:val="18"/>
        </w:rPr>
      </w:pPr>
      <w:r w:rsidRPr="00CA0696">
        <w:rPr>
          <w:rFonts w:ascii="Tahoma" w:hAnsi="Tahoma" w:cs="Tahoma"/>
          <w:sz w:val="18"/>
          <w:szCs w:val="18"/>
        </w:rPr>
        <w:t>podatek VAT: ………………(słownie: …………………………..),</w:t>
      </w:r>
    </w:p>
    <w:p w:rsidR="00DF657F" w:rsidRPr="00CA0696" w:rsidRDefault="00DF657F" w:rsidP="00551DCB">
      <w:pPr>
        <w:pStyle w:val="NormalWeb"/>
        <w:spacing w:before="120" w:beforeAutospacing="0" w:after="0" w:afterAutospacing="0" w:line="276" w:lineRule="auto"/>
        <w:ind w:left="284"/>
        <w:rPr>
          <w:rFonts w:ascii="Tahoma" w:hAnsi="Tahoma" w:cs="Tahoma"/>
          <w:sz w:val="18"/>
          <w:szCs w:val="18"/>
        </w:rPr>
      </w:pPr>
      <w:r w:rsidRPr="00CA0696">
        <w:rPr>
          <w:rFonts w:ascii="Tahoma" w:hAnsi="Tahoma" w:cs="Tahoma"/>
          <w:sz w:val="18"/>
          <w:szCs w:val="18"/>
        </w:rPr>
        <w:t>brutto …………………………. zł (słownie: ……………………), zgodnie z ofertą stanowiącą załącznik nr 2.</w:t>
      </w:r>
    </w:p>
    <w:p w:rsidR="00DF657F" w:rsidRPr="00CA0696" w:rsidRDefault="00DF657F" w:rsidP="00EF2DB9">
      <w:pPr>
        <w:pStyle w:val="NormalWeb"/>
        <w:numPr>
          <w:ilvl w:val="0"/>
          <w:numId w:val="45"/>
        </w:numPr>
        <w:spacing w:before="0" w:beforeAutospacing="0" w:after="0" w:afterAutospacing="0"/>
        <w:ind w:left="240" w:hanging="240"/>
        <w:rPr>
          <w:rFonts w:ascii="Tahoma" w:hAnsi="Tahoma" w:cs="Tahoma"/>
          <w:sz w:val="18"/>
          <w:szCs w:val="18"/>
        </w:rPr>
      </w:pPr>
      <w:r w:rsidRPr="00CA0696">
        <w:rPr>
          <w:rFonts w:ascii="Tahoma" w:hAnsi="Tahoma" w:cs="Tahoma"/>
          <w:sz w:val="18"/>
          <w:szCs w:val="18"/>
        </w:rPr>
        <w:t xml:space="preserve">Wynagrodzenie, o którym mowa w ust. 1 obejmuje cały zakres prac, o którym mowa w § 1 i załącznikach do </w:t>
      </w:r>
      <w:r>
        <w:rPr>
          <w:rFonts w:ascii="Tahoma" w:hAnsi="Tahoma" w:cs="Tahoma"/>
          <w:sz w:val="18"/>
          <w:szCs w:val="18"/>
        </w:rPr>
        <w:t xml:space="preserve"> </w:t>
      </w:r>
      <w:r w:rsidRPr="00CA0696">
        <w:rPr>
          <w:rFonts w:ascii="Tahoma" w:hAnsi="Tahoma" w:cs="Tahoma"/>
          <w:sz w:val="18"/>
          <w:szCs w:val="18"/>
        </w:rPr>
        <w:t xml:space="preserve">Umowy, a także wszystkie inne koszty niezbędne do poniesienia przez Wykonawcę celem właściwej realizacji Podmiotu Umowy, a także koszty przeniesienia majątkowych praw autorskich na rzecz Zamawiającego oraz praw zależnych. </w:t>
      </w:r>
    </w:p>
    <w:p w:rsidR="00DF657F" w:rsidRPr="00CA0696" w:rsidRDefault="00DF657F" w:rsidP="00EF2DB9">
      <w:pPr>
        <w:numPr>
          <w:ilvl w:val="0"/>
          <w:numId w:val="45"/>
        </w:numPr>
        <w:ind w:left="240" w:hanging="240"/>
        <w:jc w:val="both"/>
        <w:rPr>
          <w:rFonts w:ascii="Tahoma" w:hAnsi="Tahoma" w:cs="Tahoma"/>
          <w:sz w:val="18"/>
          <w:szCs w:val="18"/>
        </w:rPr>
      </w:pPr>
      <w:r w:rsidRPr="00CA0696">
        <w:rPr>
          <w:rFonts w:ascii="Tahoma" w:hAnsi="Tahoma" w:cs="Tahoma"/>
          <w:sz w:val="18"/>
          <w:szCs w:val="18"/>
        </w:rPr>
        <w:t>W przypadku stwierdzenia przez Zamawiającego nieprawidłowości w wykonaniu przy odbiorach częściowych/końcowym lub w trakcie wykonywania Przedmiotu Umowy, Wykonawca zobowiązany jest do ich usunięcia lub zmiany sposobu wykonywania Przedmiotu Umowy w ciągu 7 dni od dnia zgłoszenia nieprawidłowości przez Zamawiającego. W przypadku braku realizacji przez Wykonawcę, zgodnie ze zdaniem pierwszym powyżej, Zamawiający  ma prawo do zlecenia zastępczego ich wykonania innemu, wybranemu przez siebie wykonawcy, na koszt i ryzyko Wykonawcy.</w:t>
      </w:r>
    </w:p>
    <w:p w:rsidR="00DF657F" w:rsidRPr="00CA0696" w:rsidRDefault="00DF657F" w:rsidP="00EF2DB9">
      <w:pPr>
        <w:numPr>
          <w:ilvl w:val="0"/>
          <w:numId w:val="45"/>
        </w:numPr>
        <w:ind w:left="240" w:hanging="240"/>
        <w:jc w:val="both"/>
        <w:rPr>
          <w:rFonts w:ascii="Tahoma" w:hAnsi="Tahoma" w:cs="Tahoma"/>
          <w:sz w:val="18"/>
          <w:szCs w:val="18"/>
        </w:rPr>
      </w:pPr>
      <w:r w:rsidRPr="00CA0696">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DF657F" w:rsidRPr="00CA0696" w:rsidRDefault="00DF657F" w:rsidP="00690600">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EF2DB9">
      <w:pPr>
        <w:pStyle w:val="NormalWeb"/>
        <w:numPr>
          <w:ilvl w:val="0"/>
          <w:numId w:val="46"/>
        </w:numPr>
        <w:spacing w:before="0" w:beforeAutospacing="0" w:after="0" w:afterAutospacing="0"/>
        <w:ind w:left="284" w:hanging="284"/>
        <w:rPr>
          <w:rFonts w:ascii="Tahoma" w:hAnsi="Tahoma" w:cs="Tahoma"/>
          <w:sz w:val="18"/>
          <w:szCs w:val="18"/>
        </w:rPr>
      </w:pPr>
      <w:r w:rsidRPr="00CA0696">
        <w:rPr>
          <w:rFonts w:ascii="Tahoma" w:hAnsi="Tahoma" w:cs="Tahoma"/>
          <w:sz w:val="18"/>
          <w:szCs w:val="18"/>
        </w:rPr>
        <w:t xml:space="preserve">Rozliczenie wykonania Przedmiotu Umowy nastąpi jednorazowo, na podstawie faktury VAT wystawionej przez Wykonawcę po wykonaniu Przedmiotu Umowy. </w:t>
      </w:r>
    </w:p>
    <w:p w:rsidR="00DF657F" w:rsidRPr="00CA0696" w:rsidRDefault="00DF657F" w:rsidP="00EF2DB9">
      <w:pPr>
        <w:pStyle w:val="NormalWeb"/>
        <w:numPr>
          <w:ilvl w:val="0"/>
          <w:numId w:val="46"/>
        </w:numPr>
        <w:spacing w:before="0" w:beforeAutospacing="0" w:after="0" w:afterAutospacing="0"/>
        <w:ind w:left="284" w:hanging="284"/>
        <w:rPr>
          <w:rFonts w:ascii="Tahoma" w:hAnsi="Tahoma" w:cs="Tahoma"/>
          <w:sz w:val="18"/>
          <w:szCs w:val="18"/>
        </w:rPr>
      </w:pPr>
      <w:r w:rsidRPr="00CA0696">
        <w:rPr>
          <w:rFonts w:ascii="Tahoma" w:hAnsi="Tahoma" w:cs="Tahoma"/>
          <w:sz w:val="18"/>
          <w:szCs w:val="18"/>
        </w:rPr>
        <w:t xml:space="preserve">Podstawą do wystawienia faktury przez Wykonawcę będzie podpisanie protokołów odbioru częściowych oraz protokołu odbioru końcowego podpisanych przez Wykonawcę i Zamawiającego bez zastrzeżeń. Protokół końcowy zostanie podpisany przez Strony po podpisaniu ostatniego protokołu częściowego bez zastrzeżeń. </w:t>
      </w:r>
    </w:p>
    <w:p w:rsidR="00DF657F" w:rsidRPr="00CA0696" w:rsidRDefault="00DF657F" w:rsidP="00EF2DB9">
      <w:pPr>
        <w:pStyle w:val="NormalWeb"/>
        <w:numPr>
          <w:ilvl w:val="0"/>
          <w:numId w:val="46"/>
        </w:numPr>
        <w:spacing w:before="0" w:beforeAutospacing="0" w:after="0" w:afterAutospacing="0"/>
        <w:ind w:left="284" w:hanging="284"/>
        <w:rPr>
          <w:rFonts w:ascii="Tahoma" w:hAnsi="Tahoma" w:cs="Tahoma"/>
          <w:sz w:val="18"/>
          <w:szCs w:val="18"/>
        </w:rPr>
      </w:pPr>
      <w:r w:rsidRPr="00CA0696">
        <w:rPr>
          <w:rFonts w:ascii="Tahoma" w:hAnsi="Tahoma" w:cs="Tahoma"/>
          <w:sz w:val="18"/>
          <w:szCs w:val="18"/>
        </w:rPr>
        <w:t>Fakturę należy wystawić na Miasto Stołeczne Warszawa, pl. Bankowy 3/5, 00-950 Warszawa, NIP 525-22-48-481, natomiast odbiorcą faktury VAT i płatnikiem będzie Zarząd Dróg Miejskich, ul. Chmielna 120, 00-801 Warszawa. Płatność wynagrodzenia należnego Wykonawcy dokonana będzie przez Zamawiającego w terminie 21 dni od daty wpływu lub złożenia prawidłowo wystawionej faktury w kancelarii Zarządu Dróg Miejskich. Płatność nastąpi na niżej podany numer rachunku bankowego:</w:t>
      </w:r>
    </w:p>
    <w:p w:rsidR="00DF657F" w:rsidRPr="00CA0696" w:rsidRDefault="00DF657F" w:rsidP="00690600">
      <w:pPr>
        <w:pStyle w:val="NormalWeb"/>
        <w:spacing w:before="0" w:beforeAutospacing="0" w:after="0" w:afterAutospacing="0"/>
        <w:ind w:left="360"/>
        <w:rPr>
          <w:rFonts w:ascii="Tahoma" w:hAnsi="Tahoma" w:cs="Tahoma"/>
          <w:sz w:val="18"/>
          <w:szCs w:val="18"/>
        </w:rPr>
      </w:pPr>
      <w:r w:rsidRPr="00CA0696">
        <w:rPr>
          <w:rFonts w:ascii="Tahoma" w:hAnsi="Tahoma" w:cs="Tahoma"/>
          <w:sz w:val="18"/>
          <w:szCs w:val="18"/>
        </w:rPr>
        <w:t>w banku: ……………………………….</w:t>
      </w:r>
    </w:p>
    <w:p w:rsidR="00DF657F" w:rsidRPr="00CA0696" w:rsidRDefault="00DF657F" w:rsidP="00690600">
      <w:pPr>
        <w:pStyle w:val="NormalWeb"/>
        <w:spacing w:before="0" w:beforeAutospacing="0" w:after="0" w:afterAutospacing="0"/>
        <w:ind w:firstLine="284"/>
        <w:rPr>
          <w:rFonts w:ascii="Tahoma" w:hAnsi="Tahoma" w:cs="Tahoma"/>
          <w:sz w:val="18"/>
          <w:szCs w:val="18"/>
        </w:rPr>
      </w:pPr>
      <w:r w:rsidRPr="00CA0696">
        <w:rPr>
          <w:rFonts w:ascii="Tahoma" w:hAnsi="Tahoma" w:cs="Tahoma"/>
          <w:sz w:val="18"/>
          <w:szCs w:val="18"/>
        </w:rPr>
        <w:t>nr rachunku: ……………………………….</w:t>
      </w:r>
    </w:p>
    <w:p w:rsidR="00DF657F" w:rsidRPr="00CA0696" w:rsidRDefault="00DF657F" w:rsidP="00EF2DB9">
      <w:pPr>
        <w:pStyle w:val="NormalWeb"/>
        <w:numPr>
          <w:ilvl w:val="0"/>
          <w:numId w:val="46"/>
        </w:numPr>
        <w:spacing w:before="0" w:beforeAutospacing="0" w:after="0" w:afterAutospacing="0"/>
        <w:ind w:left="284" w:hanging="284"/>
        <w:rPr>
          <w:rFonts w:ascii="Tahoma" w:hAnsi="Tahoma" w:cs="Tahoma"/>
          <w:sz w:val="18"/>
          <w:szCs w:val="18"/>
        </w:rPr>
      </w:pPr>
      <w:r w:rsidRPr="00CA0696">
        <w:rPr>
          <w:rFonts w:ascii="Tahoma" w:hAnsi="Tahoma" w:cs="Tahoma"/>
          <w:sz w:val="18"/>
          <w:szCs w:val="18"/>
        </w:rPr>
        <w:t xml:space="preserve">Za termin zapłaty przyjmuje się dzień dokonania przelewu przez Zamawiającego. </w:t>
      </w:r>
    </w:p>
    <w:p w:rsidR="00DF657F" w:rsidRPr="00CA0696" w:rsidRDefault="00DF657F" w:rsidP="00690600">
      <w:pPr>
        <w:pStyle w:val="NormalWeb"/>
        <w:spacing w:before="0" w:beforeAutospacing="0" w:after="0" w:afterAutospacing="0"/>
        <w:ind w:left="284"/>
        <w:rPr>
          <w:rFonts w:ascii="Tahoma" w:hAnsi="Tahoma" w:cs="Tahoma"/>
          <w:sz w:val="18"/>
          <w:szCs w:val="18"/>
        </w:rPr>
      </w:pPr>
    </w:p>
    <w:p w:rsidR="00DF657F" w:rsidRPr="00CA0696" w:rsidRDefault="00DF657F" w:rsidP="00690600">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690600">
      <w:pPr>
        <w:pStyle w:val="Default"/>
        <w:jc w:val="both"/>
        <w:rPr>
          <w:rFonts w:ascii="Tahoma" w:hAnsi="Tahoma" w:cs="Tahoma"/>
          <w:sz w:val="18"/>
          <w:szCs w:val="18"/>
        </w:rPr>
      </w:pPr>
      <w:r w:rsidRPr="00CA0696">
        <w:rPr>
          <w:rFonts w:ascii="Tahoma" w:hAnsi="Tahoma" w:cs="Tahoma"/>
          <w:sz w:val="18"/>
          <w:szCs w:val="18"/>
        </w:rPr>
        <w:t>Niezależnie od przyczyn jakie zgodnie z przepisami prawa uzasadniają możliwość odstąpienia od Umowy lub jej rozwiązania, Zamawiający uprawniony będzie do odstąpienia od Umowy w przypadku:</w:t>
      </w:r>
    </w:p>
    <w:p w:rsidR="00DF657F" w:rsidRPr="00CA0696" w:rsidRDefault="00DF657F" w:rsidP="00690600">
      <w:pPr>
        <w:pStyle w:val="Default"/>
        <w:numPr>
          <w:ilvl w:val="0"/>
          <w:numId w:val="54"/>
        </w:numPr>
        <w:jc w:val="both"/>
        <w:rPr>
          <w:rFonts w:ascii="Tahoma" w:hAnsi="Tahoma" w:cs="Tahoma"/>
          <w:sz w:val="18"/>
          <w:szCs w:val="18"/>
        </w:rPr>
      </w:pPr>
      <w:r w:rsidRPr="00CA0696">
        <w:rPr>
          <w:rFonts w:ascii="Tahoma" w:hAnsi="Tahoma" w:cs="Tahoma"/>
          <w:sz w:val="18"/>
          <w:szCs w:val="18"/>
        </w:rPr>
        <w:t>dłuższego niż 3 dni opóźnienia Wykonawcy w wykonaniu poszczególnych prac stanowiących Przedmiot Umowy, w terminie 5 dni od dnia powzięcia wiadomości o tej okoliczności,</w:t>
      </w:r>
    </w:p>
    <w:p w:rsidR="00DF657F" w:rsidRPr="00CA0696" w:rsidRDefault="00DF657F" w:rsidP="00690600">
      <w:pPr>
        <w:pStyle w:val="Default"/>
        <w:numPr>
          <w:ilvl w:val="0"/>
          <w:numId w:val="54"/>
        </w:numPr>
        <w:jc w:val="both"/>
        <w:rPr>
          <w:rFonts w:ascii="Tahoma" w:hAnsi="Tahoma" w:cs="Tahoma"/>
          <w:sz w:val="18"/>
          <w:szCs w:val="18"/>
        </w:rPr>
      </w:pPr>
      <w:r w:rsidRPr="00CA0696">
        <w:rPr>
          <w:rFonts w:ascii="Tahoma" w:hAnsi="Tahoma" w:cs="Tahoma"/>
          <w:sz w:val="18"/>
          <w:szCs w:val="18"/>
        </w:rPr>
        <w:t xml:space="preserve">gdy Wykonawca bez uzasadnionego powodu wstrzymał wykonywanie Przedmiotu Umowy i nie podjął wykonywania w ciągu 3 dni po otrzymaniu od Zamawiającego pisemnego żądania dotyczącego kontynuowania prac, w terminie 5 dni od dnia powzięcia wiadomości  o tej okoliczności, </w:t>
      </w:r>
    </w:p>
    <w:p w:rsidR="00DF657F" w:rsidRPr="00CA0696" w:rsidRDefault="00DF657F" w:rsidP="00EF2DB9">
      <w:pPr>
        <w:pStyle w:val="Default"/>
        <w:numPr>
          <w:ilvl w:val="0"/>
          <w:numId w:val="54"/>
        </w:numPr>
        <w:ind w:left="714" w:hanging="357"/>
        <w:jc w:val="both"/>
        <w:rPr>
          <w:rFonts w:ascii="Tahoma" w:hAnsi="Tahoma" w:cs="Tahoma"/>
          <w:sz w:val="18"/>
          <w:szCs w:val="18"/>
        </w:rPr>
      </w:pPr>
      <w:r w:rsidRPr="00CA0696">
        <w:rPr>
          <w:rFonts w:ascii="Tahoma" w:hAnsi="Tahoma" w:cs="Tahoma"/>
          <w:sz w:val="18"/>
          <w:szCs w:val="18"/>
        </w:rPr>
        <w:t>w razie istotnej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za wykonanie części umowy,</w:t>
      </w:r>
    </w:p>
    <w:p w:rsidR="00DF657F" w:rsidRPr="00CA0696" w:rsidRDefault="00DF657F" w:rsidP="00EF2DB9">
      <w:pPr>
        <w:pStyle w:val="Default"/>
        <w:numPr>
          <w:ilvl w:val="0"/>
          <w:numId w:val="54"/>
        </w:numPr>
        <w:ind w:left="714" w:hanging="357"/>
        <w:jc w:val="both"/>
        <w:rPr>
          <w:rFonts w:ascii="Tahoma" w:hAnsi="Tahoma" w:cs="Tahoma"/>
          <w:sz w:val="18"/>
          <w:szCs w:val="18"/>
        </w:rPr>
      </w:pPr>
      <w:r w:rsidRPr="00CA0696">
        <w:rPr>
          <w:rFonts w:ascii="Tahoma" w:hAnsi="Tahoma" w:cs="Tahoma"/>
          <w:sz w:val="18"/>
          <w:szCs w:val="18"/>
        </w:rPr>
        <w:t>łączna wysokość naliczonych kar umownych osiągnie 20% ustalonego wynagrodzenia umownego brutto, wymienionego w § 5 ust. 1 umowy, w terminie 30 dni od zaistnienia tej okoliczności,</w:t>
      </w:r>
    </w:p>
    <w:p w:rsidR="00DF657F" w:rsidRPr="00CA0696" w:rsidRDefault="00DF657F" w:rsidP="00EF2DB9">
      <w:pPr>
        <w:numPr>
          <w:ilvl w:val="0"/>
          <w:numId w:val="54"/>
        </w:numPr>
        <w:ind w:left="714" w:hanging="357"/>
        <w:jc w:val="both"/>
        <w:rPr>
          <w:rFonts w:ascii="Tahoma" w:hAnsi="Tahoma" w:cs="Tahoma"/>
          <w:sz w:val="18"/>
          <w:szCs w:val="18"/>
        </w:rPr>
      </w:pPr>
      <w:r w:rsidRPr="00CA0696">
        <w:rPr>
          <w:rFonts w:ascii="Tahoma" w:hAnsi="Tahoma" w:cs="Tahoma"/>
          <w:sz w:val="18"/>
          <w:szCs w:val="18"/>
        </w:rPr>
        <w:t>zostanie wszczęte postępowanie zmierzające do likwidacji Wykonawcy,</w:t>
      </w:r>
    </w:p>
    <w:p w:rsidR="00DF657F" w:rsidRPr="00CA0696" w:rsidRDefault="00DF657F" w:rsidP="00EF2DB9">
      <w:pPr>
        <w:numPr>
          <w:ilvl w:val="0"/>
          <w:numId w:val="54"/>
        </w:numPr>
        <w:ind w:left="714" w:hanging="357"/>
        <w:jc w:val="both"/>
        <w:rPr>
          <w:rFonts w:ascii="Tahoma" w:hAnsi="Tahoma" w:cs="Tahoma"/>
          <w:sz w:val="18"/>
          <w:szCs w:val="18"/>
        </w:rPr>
      </w:pPr>
      <w:r w:rsidRPr="00CA0696">
        <w:rPr>
          <w:rFonts w:ascii="Tahoma" w:hAnsi="Tahoma" w:cs="Tahoma"/>
          <w:sz w:val="18"/>
          <w:szCs w:val="18"/>
        </w:rPr>
        <w:t>zostanie dokonane, w wyniku postępowania egzekucyjnego, zajęcie całości lub części majątku Wykonawcy uniemożliwiające wykonanie Przedmiotu Umowy,</w:t>
      </w:r>
    </w:p>
    <w:p w:rsidR="00DF657F" w:rsidRDefault="00DF657F" w:rsidP="00EF2DB9">
      <w:pPr>
        <w:pStyle w:val="Default"/>
        <w:numPr>
          <w:ilvl w:val="0"/>
          <w:numId w:val="54"/>
        </w:numPr>
        <w:ind w:left="714" w:hanging="357"/>
        <w:jc w:val="both"/>
        <w:rPr>
          <w:rFonts w:ascii="Tahoma" w:hAnsi="Tahoma" w:cs="Tahoma"/>
          <w:sz w:val="18"/>
          <w:szCs w:val="18"/>
        </w:rPr>
      </w:pPr>
      <w:r w:rsidRPr="00CA0696">
        <w:rPr>
          <w:rFonts w:ascii="Tahoma" w:hAnsi="Tahoma" w:cs="Tahoma"/>
          <w:sz w:val="18"/>
          <w:szCs w:val="18"/>
        </w:rPr>
        <w:t>odwołania lub zmiany terminu Europejskiej Rywalizacji Rowerowej (ECC) przez jej organizatora.</w:t>
      </w:r>
    </w:p>
    <w:p w:rsidR="00DF657F" w:rsidRPr="00CA0696" w:rsidRDefault="00DF657F" w:rsidP="008D29B6">
      <w:pPr>
        <w:pStyle w:val="Default"/>
        <w:ind w:left="360"/>
        <w:jc w:val="both"/>
        <w:rPr>
          <w:rFonts w:ascii="Tahoma" w:hAnsi="Tahoma" w:cs="Tahoma"/>
          <w:sz w:val="18"/>
          <w:szCs w:val="18"/>
        </w:rPr>
      </w:pPr>
    </w:p>
    <w:p w:rsidR="00DF657F" w:rsidRPr="00CA0696" w:rsidRDefault="00DF657F" w:rsidP="00690600">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1E3690">
      <w:pPr>
        <w:numPr>
          <w:ilvl w:val="0"/>
          <w:numId w:val="56"/>
        </w:numPr>
        <w:tabs>
          <w:tab w:val="left" w:pos="720"/>
        </w:tabs>
        <w:suppressAutoHyphens/>
        <w:jc w:val="both"/>
        <w:rPr>
          <w:rFonts w:ascii="Tahoma" w:hAnsi="Tahoma" w:cs="Tahoma"/>
          <w:sz w:val="18"/>
          <w:szCs w:val="18"/>
        </w:rPr>
      </w:pPr>
      <w:r w:rsidRPr="00CA0696">
        <w:rPr>
          <w:rFonts w:ascii="Tahoma" w:hAnsi="Tahoma" w:cs="Tahoma"/>
          <w:sz w:val="18"/>
          <w:szCs w:val="18"/>
        </w:rPr>
        <w:t>Wykonawca oświadcza, że Przedmiot Umowy będzie wolny od wad fizycznych i prawnych.</w:t>
      </w:r>
    </w:p>
    <w:p w:rsidR="00DF657F" w:rsidRPr="00CA0696" w:rsidRDefault="00DF657F" w:rsidP="00690600">
      <w:pPr>
        <w:numPr>
          <w:ilvl w:val="0"/>
          <w:numId w:val="56"/>
        </w:numPr>
        <w:shd w:val="clear" w:color="auto" w:fill="FFFFFF"/>
        <w:autoSpaceDE w:val="0"/>
        <w:jc w:val="both"/>
        <w:rPr>
          <w:rFonts w:ascii="Tahoma" w:hAnsi="Tahoma" w:cs="Tahoma"/>
          <w:sz w:val="18"/>
          <w:szCs w:val="18"/>
        </w:rPr>
      </w:pPr>
      <w:r w:rsidRPr="00CA0696">
        <w:rPr>
          <w:rFonts w:ascii="Tahoma" w:hAnsi="Tahoma" w:cs="Tahoma"/>
          <w:sz w:val="18"/>
          <w:szCs w:val="18"/>
        </w:rPr>
        <w:t xml:space="preserve">Wykonawca udziela Zamawiającemu na piśmie 12 miesięcznej gwarancji na wykonany </w:t>
      </w:r>
      <w:r w:rsidRPr="00CA0696">
        <w:rPr>
          <w:rFonts w:ascii="Tahoma" w:hAnsi="Tahoma" w:cs="Tahoma"/>
          <w:sz w:val="18"/>
          <w:szCs w:val="18"/>
        </w:rPr>
        <w:br/>
        <w:t>i przekazany Przedmiot Umowy zgodnie z załączonym do umowy oświadczeniem gwarancyjnym. Bieg gwarancji rozpoczyna się od daty podpisania protokołu końcowego odbioru Przedmiotu Umowy bez zastrzeżeń. Wykonawca ponosi odpowiedzialność z tytułu gwarancji na zasadach określonych w oświadczeniu gwarancyjnym.</w:t>
      </w:r>
    </w:p>
    <w:p w:rsidR="00DF657F" w:rsidRPr="00CA0696" w:rsidRDefault="00DF657F" w:rsidP="00690600">
      <w:pPr>
        <w:numPr>
          <w:ilvl w:val="0"/>
          <w:numId w:val="56"/>
        </w:numPr>
        <w:shd w:val="clear" w:color="auto" w:fill="FFFFFF"/>
        <w:autoSpaceDE w:val="0"/>
        <w:jc w:val="both"/>
        <w:rPr>
          <w:rFonts w:ascii="Tahoma" w:hAnsi="Tahoma" w:cs="Tahoma"/>
          <w:sz w:val="18"/>
          <w:szCs w:val="18"/>
        </w:rPr>
      </w:pPr>
      <w:r w:rsidRPr="00CA0696">
        <w:rPr>
          <w:rFonts w:ascii="Tahoma" w:hAnsi="Tahoma" w:cs="Tahoma"/>
          <w:sz w:val="18"/>
          <w:szCs w:val="18"/>
        </w:rPr>
        <w:t xml:space="preserve">Wykonawca ponosi odpowiedzialność z tytułu 12 miesięcznej rękojmi za wady fizyczne i prawne wykonanego Przedmiotu Umowy, na zasadach określonych w Kodeksie cywilnym </w:t>
      </w:r>
      <w:r w:rsidRPr="00CA0696">
        <w:rPr>
          <w:rFonts w:ascii="Tahoma" w:hAnsi="Tahoma" w:cs="Tahoma"/>
          <w:sz w:val="18"/>
          <w:szCs w:val="18"/>
        </w:rPr>
        <w:br/>
        <w:t>z zastrzeżeniem ust 4 – 8.</w:t>
      </w:r>
    </w:p>
    <w:p w:rsidR="00DF657F" w:rsidRPr="00CA0696" w:rsidRDefault="00DF657F" w:rsidP="00690600">
      <w:pPr>
        <w:numPr>
          <w:ilvl w:val="0"/>
          <w:numId w:val="56"/>
        </w:numPr>
        <w:shd w:val="clear" w:color="auto" w:fill="FFFFFF"/>
        <w:autoSpaceDE w:val="0"/>
        <w:jc w:val="both"/>
        <w:rPr>
          <w:rFonts w:ascii="Tahoma" w:hAnsi="Tahoma" w:cs="Tahoma"/>
          <w:sz w:val="18"/>
          <w:szCs w:val="18"/>
        </w:rPr>
      </w:pPr>
      <w:r w:rsidRPr="00CA0696">
        <w:rPr>
          <w:rFonts w:ascii="Tahoma" w:hAnsi="Tahoma" w:cs="Tahoma"/>
          <w:sz w:val="18"/>
          <w:szCs w:val="18"/>
        </w:rPr>
        <w:t xml:space="preserve">Bieg terminu gwarancji i rękojmi rozpoczyna się od daty podpisania protokołu odbioru końcowego Przedmiotu Umowy bez zastrzeżeń. </w:t>
      </w:r>
    </w:p>
    <w:p w:rsidR="00DF657F" w:rsidRPr="00CA0696" w:rsidRDefault="00DF657F" w:rsidP="001E3690">
      <w:pPr>
        <w:numPr>
          <w:ilvl w:val="0"/>
          <w:numId w:val="56"/>
        </w:numPr>
        <w:tabs>
          <w:tab w:val="left" w:pos="720"/>
        </w:tabs>
        <w:suppressAutoHyphens/>
        <w:jc w:val="both"/>
        <w:rPr>
          <w:rFonts w:ascii="Tahoma" w:hAnsi="Tahoma" w:cs="Tahoma"/>
          <w:sz w:val="18"/>
          <w:szCs w:val="18"/>
        </w:rPr>
      </w:pPr>
      <w:r w:rsidRPr="00CA0696">
        <w:rPr>
          <w:rFonts w:ascii="Tahoma" w:hAnsi="Tahoma" w:cs="Tahoma"/>
          <w:sz w:val="18"/>
          <w:szCs w:val="18"/>
        </w:rPr>
        <w:t>O wykryciu wady Zamawiający jest zobowiązany powiadomić Wykonawcę na piśmie w ciągu 30 dni od daty jej ujawnienia.</w:t>
      </w:r>
    </w:p>
    <w:p w:rsidR="00DF657F" w:rsidRPr="00CA0696" w:rsidRDefault="00DF657F" w:rsidP="001E3690">
      <w:pPr>
        <w:numPr>
          <w:ilvl w:val="0"/>
          <w:numId w:val="56"/>
        </w:numPr>
        <w:tabs>
          <w:tab w:val="left" w:pos="720"/>
        </w:tabs>
        <w:suppressAutoHyphens/>
        <w:jc w:val="both"/>
        <w:rPr>
          <w:rFonts w:ascii="Tahoma" w:hAnsi="Tahoma" w:cs="Tahoma"/>
          <w:sz w:val="18"/>
          <w:szCs w:val="18"/>
        </w:rPr>
      </w:pPr>
      <w:r w:rsidRPr="00CA0696">
        <w:rPr>
          <w:rFonts w:ascii="Tahoma" w:hAnsi="Tahoma" w:cs="Tahoma"/>
          <w:sz w:val="18"/>
          <w:szCs w:val="18"/>
        </w:rPr>
        <w:t>W ramach obowiązków wynikających z rękojmi, Wykonawca wymieni przedmioty wadliwe na przedmioty wolne od wad lub usunie wady, na własny koszt w terminie 3 dni od daty pisemnego zgłoszenia wady przez Zamawiającego.</w:t>
      </w:r>
    </w:p>
    <w:p w:rsidR="00DF657F" w:rsidRPr="00CA0696" w:rsidRDefault="00DF657F" w:rsidP="00690600">
      <w:pPr>
        <w:numPr>
          <w:ilvl w:val="0"/>
          <w:numId w:val="56"/>
        </w:numPr>
        <w:jc w:val="both"/>
        <w:rPr>
          <w:rFonts w:ascii="Tahoma" w:hAnsi="Tahoma" w:cs="Tahoma"/>
          <w:sz w:val="18"/>
          <w:szCs w:val="18"/>
        </w:rPr>
      </w:pPr>
      <w:r w:rsidRPr="00CA0696">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DF657F" w:rsidRPr="00CA0696" w:rsidRDefault="00DF657F" w:rsidP="00690600">
      <w:pPr>
        <w:numPr>
          <w:ilvl w:val="0"/>
          <w:numId w:val="56"/>
        </w:numPr>
        <w:jc w:val="both"/>
        <w:rPr>
          <w:rFonts w:ascii="Tahoma" w:hAnsi="Tahoma" w:cs="Tahoma"/>
          <w:sz w:val="18"/>
          <w:szCs w:val="18"/>
        </w:rPr>
      </w:pPr>
      <w:r w:rsidRPr="00CA0696">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DF657F" w:rsidRPr="00CA0696" w:rsidRDefault="00DF657F" w:rsidP="001E3690">
      <w:pPr>
        <w:numPr>
          <w:ilvl w:val="0"/>
          <w:numId w:val="56"/>
        </w:numPr>
        <w:tabs>
          <w:tab w:val="left" w:pos="720"/>
        </w:tabs>
        <w:suppressAutoHyphens/>
        <w:jc w:val="both"/>
        <w:rPr>
          <w:rFonts w:ascii="Tahoma" w:hAnsi="Tahoma" w:cs="Tahoma"/>
          <w:color w:val="000000"/>
          <w:sz w:val="18"/>
          <w:szCs w:val="18"/>
        </w:rPr>
      </w:pPr>
      <w:r w:rsidRPr="00CA0696">
        <w:rPr>
          <w:rFonts w:ascii="Tahoma" w:hAnsi="Tahoma" w:cs="Tahoma"/>
          <w:color w:val="000000"/>
          <w:sz w:val="18"/>
          <w:szCs w:val="18"/>
        </w:rPr>
        <w:t>Wykonawca zobowiązuje się do usunięcia wszelkich wad, objętych gwarancją w czasie nie dłuższym niż 14 dni roboczych (w rozumieniu umowy dni robocze to dni tygodnia od poniedziałku do piątku za wyjątkiem dni ustawowo wolnych od pracy) od chwili pisemnego zgłoszenia. Zgłoszenie złożone po godz. 15:00 jest traktowane jako zgłoszenie złożone w następnym dniu roboczym.</w:t>
      </w:r>
    </w:p>
    <w:p w:rsidR="00DF657F" w:rsidRPr="00CA0696" w:rsidRDefault="00DF657F" w:rsidP="00690600">
      <w:pPr>
        <w:tabs>
          <w:tab w:val="left" w:pos="1998"/>
        </w:tabs>
        <w:suppressAutoHyphens/>
        <w:ind w:left="720"/>
        <w:jc w:val="both"/>
        <w:rPr>
          <w:rFonts w:ascii="Tahoma" w:hAnsi="Tahoma" w:cs="Tahoma"/>
          <w:color w:val="000000"/>
          <w:sz w:val="18"/>
          <w:szCs w:val="18"/>
        </w:rPr>
      </w:pPr>
    </w:p>
    <w:p w:rsidR="00DF657F" w:rsidRPr="00CA0696" w:rsidRDefault="00DF657F" w:rsidP="00EF2DB9">
      <w:pPr>
        <w:pStyle w:val="ListParagraph"/>
        <w:widowControl w:val="0"/>
        <w:numPr>
          <w:ilvl w:val="0"/>
          <w:numId w:val="55"/>
        </w:numPr>
        <w:overflowPunct w:val="0"/>
        <w:autoSpaceDE w:val="0"/>
        <w:autoSpaceDN w:val="0"/>
        <w:adjustRightInd w:val="0"/>
        <w:spacing w:after="0" w:line="360" w:lineRule="auto"/>
        <w:ind w:left="714" w:hanging="357"/>
        <w:contextualSpacing/>
        <w:jc w:val="center"/>
        <w:rPr>
          <w:rFonts w:ascii="Tahoma" w:hAnsi="Tahoma" w:cs="Tahoma"/>
          <w:b/>
          <w:sz w:val="18"/>
          <w:szCs w:val="18"/>
        </w:rPr>
      </w:pPr>
    </w:p>
    <w:p w:rsidR="00DF657F" w:rsidRPr="00CA0696" w:rsidRDefault="00DF657F" w:rsidP="00EF2DB9">
      <w:pPr>
        <w:pStyle w:val="Default"/>
        <w:numPr>
          <w:ilvl w:val="0"/>
          <w:numId w:val="61"/>
        </w:numPr>
        <w:spacing w:line="360" w:lineRule="auto"/>
        <w:ind w:left="714" w:hanging="357"/>
        <w:jc w:val="both"/>
        <w:rPr>
          <w:rFonts w:ascii="Tahoma" w:hAnsi="Tahoma" w:cs="Tahoma"/>
          <w:sz w:val="18"/>
          <w:szCs w:val="18"/>
        </w:rPr>
      </w:pPr>
      <w:r w:rsidRPr="00CA0696">
        <w:rPr>
          <w:rFonts w:ascii="Tahoma" w:hAnsi="Tahoma" w:cs="Tahoma"/>
          <w:sz w:val="18"/>
          <w:szCs w:val="18"/>
        </w:rPr>
        <w:t xml:space="preserve">W przypadkach określonych w Umowie, Zamawiający ma prawo naliczyć kary umowne: </w:t>
      </w:r>
    </w:p>
    <w:p w:rsidR="00DF657F" w:rsidRPr="00CA0696" w:rsidRDefault="00DF657F" w:rsidP="00EF2DB9">
      <w:pPr>
        <w:pStyle w:val="Default"/>
        <w:numPr>
          <w:ilvl w:val="0"/>
          <w:numId w:val="57"/>
        </w:numPr>
        <w:ind w:hanging="357"/>
        <w:jc w:val="both"/>
        <w:rPr>
          <w:rFonts w:ascii="Tahoma" w:hAnsi="Tahoma" w:cs="Tahoma"/>
          <w:sz w:val="18"/>
          <w:szCs w:val="18"/>
        </w:rPr>
      </w:pPr>
      <w:r w:rsidRPr="00CA0696">
        <w:rPr>
          <w:rFonts w:ascii="Tahoma" w:hAnsi="Tahoma" w:cs="Tahoma"/>
          <w:sz w:val="18"/>
          <w:szCs w:val="18"/>
        </w:rPr>
        <w:t xml:space="preserve">Karę w wysokości 300,00 PLN Zamawiający ma prawo naliczyć: </w:t>
      </w:r>
    </w:p>
    <w:p w:rsidR="00DF657F" w:rsidRPr="00CA0696" w:rsidRDefault="00DF657F" w:rsidP="00EF2DB9">
      <w:pPr>
        <w:pStyle w:val="Default"/>
        <w:numPr>
          <w:ilvl w:val="1"/>
          <w:numId w:val="60"/>
        </w:numPr>
        <w:ind w:hanging="357"/>
        <w:jc w:val="both"/>
        <w:rPr>
          <w:rFonts w:ascii="Tahoma" w:hAnsi="Tahoma" w:cs="Tahoma"/>
          <w:sz w:val="18"/>
          <w:szCs w:val="18"/>
        </w:rPr>
      </w:pPr>
      <w:r w:rsidRPr="00CA0696">
        <w:rPr>
          <w:rFonts w:ascii="Tahoma" w:hAnsi="Tahoma" w:cs="Tahoma"/>
          <w:sz w:val="18"/>
          <w:szCs w:val="18"/>
        </w:rPr>
        <w:t xml:space="preserve">za każdy rozpoczęty dzień opóźnienia w wykonaniu prac stanowiących Przedmiot Umowy, licząc od dnia wyznaczonego w umowie lub Załączniku nr 1 przez Zamawiającego na wykonanie prac. Dotyczy opóźnienia w wykonaniu każdej pracy stanowiącej Przedmiot Umowy liczonej osobno (odrębnie), do dnia jej faktycznego wykonania, </w:t>
      </w:r>
    </w:p>
    <w:p w:rsidR="00DF657F" w:rsidRPr="00CA0696" w:rsidRDefault="00DF657F" w:rsidP="00EF2DB9">
      <w:pPr>
        <w:pStyle w:val="Default"/>
        <w:numPr>
          <w:ilvl w:val="1"/>
          <w:numId w:val="60"/>
        </w:numPr>
        <w:ind w:hanging="357"/>
        <w:jc w:val="both"/>
        <w:rPr>
          <w:rFonts w:ascii="Tahoma" w:hAnsi="Tahoma" w:cs="Tahoma"/>
          <w:sz w:val="18"/>
          <w:szCs w:val="18"/>
        </w:rPr>
      </w:pPr>
      <w:r w:rsidRPr="00CA0696">
        <w:rPr>
          <w:rFonts w:ascii="Tahoma" w:hAnsi="Tahoma" w:cs="Tahoma"/>
          <w:sz w:val="18"/>
          <w:szCs w:val="18"/>
        </w:rPr>
        <w:t xml:space="preserve">za każdy rozpoczęty dzień opóźnienia w usunięciu wad, usterek, uwag, zastrzeżeń itp, w tym wad z tytułu rękojmi/gwarancji, o których mowa w § 8, licząc od dnia wyznaczonego przez Zamawiającego na ich usunięcie do dnia ich usunięcia. </w:t>
      </w:r>
    </w:p>
    <w:p w:rsidR="00DF657F" w:rsidRPr="00CA0696" w:rsidRDefault="00DF657F" w:rsidP="00EF2DB9">
      <w:pPr>
        <w:pStyle w:val="Default"/>
        <w:numPr>
          <w:ilvl w:val="0"/>
          <w:numId w:val="61"/>
        </w:numPr>
        <w:ind w:hanging="357"/>
        <w:jc w:val="both"/>
        <w:rPr>
          <w:rFonts w:ascii="Tahoma" w:hAnsi="Tahoma" w:cs="Tahoma"/>
          <w:sz w:val="18"/>
          <w:szCs w:val="18"/>
        </w:rPr>
      </w:pPr>
      <w:r w:rsidRPr="00CA0696">
        <w:rPr>
          <w:rFonts w:ascii="Tahoma" w:hAnsi="Tahoma" w:cs="Tahoma"/>
          <w:sz w:val="18"/>
          <w:szCs w:val="18"/>
        </w:rPr>
        <w:t xml:space="preserve">Karę w wysokości 10 % Wynagrodzenia brutto, o którym mowa w § 5 ust. 1 Zamawiający ma prawo naliczyć za odstąpienie od Umowy przez Zamawiającego w skutek okoliczności, za które odpowiada Wykonawca lub za odstąpienie od umowy przez Wykonawcę z przyczyn, za które Zamawiający nie ponosi odpowiedzialności. </w:t>
      </w:r>
    </w:p>
    <w:p w:rsidR="00DF657F" w:rsidRPr="00CA0696" w:rsidRDefault="00DF657F" w:rsidP="00EF2DB9">
      <w:pPr>
        <w:pStyle w:val="Default"/>
        <w:numPr>
          <w:ilvl w:val="0"/>
          <w:numId w:val="61"/>
        </w:numPr>
        <w:ind w:hanging="357"/>
        <w:jc w:val="both"/>
        <w:rPr>
          <w:rFonts w:ascii="Tahoma" w:hAnsi="Tahoma" w:cs="Tahoma"/>
          <w:sz w:val="18"/>
          <w:szCs w:val="18"/>
        </w:rPr>
      </w:pPr>
      <w:r w:rsidRPr="00CA0696">
        <w:rPr>
          <w:rFonts w:ascii="Tahoma" w:hAnsi="Tahoma" w:cs="Tahoma"/>
          <w:sz w:val="18"/>
          <w:szCs w:val="18"/>
        </w:rPr>
        <w:t xml:space="preserve">Zamawiającemu przysługuje prawo do odstąpienia od Umowy i naliczania kar z tego tytułu niezależnie od pobrania i naliczania kar z innych tytułów określonych w Umowie.  </w:t>
      </w:r>
    </w:p>
    <w:p w:rsidR="00DF657F" w:rsidRPr="00CA0696" w:rsidRDefault="00DF657F" w:rsidP="00EF2DB9">
      <w:pPr>
        <w:pStyle w:val="Default"/>
        <w:numPr>
          <w:ilvl w:val="0"/>
          <w:numId w:val="61"/>
        </w:numPr>
        <w:ind w:hanging="357"/>
        <w:jc w:val="both"/>
        <w:rPr>
          <w:rFonts w:ascii="Tahoma" w:hAnsi="Tahoma" w:cs="Tahoma"/>
          <w:sz w:val="18"/>
          <w:szCs w:val="18"/>
        </w:rPr>
      </w:pPr>
      <w:r w:rsidRPr="00CA0696">
        <w:rPr>
          <w:rFonts w:ascii="Tahoma" w:hAnsi="Tahoma" w:cs="Tahoma"/>
          <w:sz w:val="18"/>
          <w:szCs w:val="18"/>
        </w:rPr>
        <w:t xml:space="preserve">Zamawiający uprawniony jest do dochodzenia na zasadach ogólnych prawa cywilnego odszkodowania przewyższającego wysokość kar umownych zastrzeżonych w Umowie. </w:t>
      </w:r>
    </w:p>
    <w:p w:rsidR="00DF657F" w:rsidRPr="00CA0696" w:rsidRDefault="00DF657F" w:rsidP="00EF2DB9">
      <w:pPr>
        <w:numPr>
          <w:ilvl w:val="0"/>
          <w:numId w:val="61"/>
        </w:numPr>
        <w:autoSpaceDE w:val="0"/>
        <w:autoSpaceDN w:val="0"/>
        <w:adjustRightInd w:val="0"/>
        <w:ind w:hanging="357"/>
        <w:jc w:val="both"/>
        <w:rPr>
          <w:rFonts w:ascii="Tahoma" w:hAnsi="Tahoma" w:cs="Tahoma"/>
          <w:color w:val="000000"/>
          <w:sz w:val="18"/>
          <w:szCs w:val="18"/>
        </w:rPr>
      </w:pPr>
      <w:r w:rsidRPr="00CA0696">
        <w:rPr>
          <w:rFonts w:ascii="Tahoma" w:hAnsi="Tahoma" w:cs="Tahoma"/>
          <w:color w:val="000000"/>
          <w:sz w:val="18"/>
          <w:szCs w:val="18"/>
        </w:rPr>
        <w:t>Wykonawca wyraża zgodę na potrącenie przez Zamawiającego kar umownych z wszelkich należności przysługujących mu od Zamawiającego.</w:t>
      </w:r>
    </w:p>
    <w:p w:rsidR="00DF657F" w:rsidRPr="00CA0696" w:rsidRDefault="00DF657F" w:rsidP="00EF2DB9">
      <w:pPr>
        <w:pStyle w:val="ListParagraph"/>
        <w:widowControl w:val="0"/>
        <w:numPr>
          <w:ilvl w:val="0"/>
          <w:numId w:val="55"/>
        </w:numPr>
        <w:overflowPunct w:val="0"/>
        <w:autoSpaceDE w:val="0"/>
        <w:autoSpaceDN w:val="0"/>
        <w:adjustRightInd w:val="0"/>
        <w:spacing w:after="0" w:line="240" w:lineRule="auto"/>
        <w:ind w:left="714" w:hanging="357"/>
        <w:contextualSpacing/>
        <w:jc w:val="center"/>
        <w:rPr>
          <w:rFonts w:ascii="Tahoma" w:hAnsi="Tahoma" w:cs="Tahoma"/>
          <w:b/>
          <w:sz w:val="18"/>
          <w:szCs w:val="18"/>
        </w:rPr>
      </w:pPr>
    </w:p>
    <w:p w:rsidR="00DF657F" w:rsidRPr="00CA0696" w:rsidRDefault="00DF657F" w:rsidP="00EF2DB9">
      <w:pPr>
        <w:pStyle w:val="Default"/>
        <w:numPr>
          <w:ilvl w:val="0"/>
          <w:numId w:val="58"/>
        </w:numPr>
        <w:ind w:left="714" w:hanging="357"/>
        <w:rPr>
          <w:rFonts w:ascii="Tahoma" w:hAnsi="Tahoma" w:cs="Tahoma"/>
          <w:sz w:val="18"/>
          <w:szCs w:val="18"/>
        </w:rPr>
      </w:pPr>
      <w:r w:rsidRPr="00CA0696">
        <w:rPr>
          <w:rFonts w:ascii="Tahoma" w:hAnsi="Tahoma" w:cs="Tahoma"/>
          <w:sz w:val="18"/>
          <w:szCs w:val="18"/>
        </w:rPr>
        <w:t xml:space="preserve">Strony zgodnie potwierdzają, że przed zawarciem niniejszej Umowy Wykonawca wniósł zabezpieczenie należytego wykonania Umowy w wysokości 5% wynagrodzenia, tj. kwotę </w:t>
      </w:r>
      <w:r w:rsidRPr="00CA0696">
        <w:rPr>
          <w:rFonts w:ascii="Tahoma" w:hAnsi="Tahoma" w:cs="Tahoma"/>
          <w:b/>
          <w:bCs/>
          <w:sz w:val="18"/>
          <w:szCs w:val="18"/>
        </w:rPr>
        <w:t xml:space="preserve">……………………………. </w:t>
      </w:r>
      <w:r w:rsidRPr="00CA0696">
        <w:rPr>
          <w:rFonts w:ascii="Tahoma" w:hAnsi="Tahoma" w:cs="Tahoma"/>
          <w:sz w:val="18"/>
          <w:szCs w:val="18"/>
        </w:rPr>
        <w:t xml:space="preserve">złotych w formie ………………………….. . </w:t>
      </w:r>
    </w:p>
    <w:p w:rsidR="00DF657F" w:rsidRPr="00CA0696" w:rsidRDefault="00DF657F" w:rsidP="00EF2DB9">
      <w:pPr>
        <w:pStyle w:val="Default"/>
        <w:numPr>
          <w:ilvl w:val="0"/>
          <w:numId w:val="58"/>
        </w:numPr>
        <w:ind w:left="714" w:hanging="357"/>
        <w:jc w:val="both"/>
        <w:rPr>
          <w:rFonts w:ascii="Tahoma" w:hAnsi="Tahoma" w:cs="Tahoma"/>
          <w:sz w:val="18"/>
          <w:szCs w:val="18"/>
        </w:rPr>
      </w:pPr>
      <w:r w:rsidRPr="00CA0696">
        <w:rPr>
          <w:rFonts w:ascii="Tahoma" w:hAnsi="Tahoma" w:cs="Tahoma"/>
          <w:sz w:val="18"/>
          <w:szCs w:val="18"/>
        </w:rPr>
        <w:t xml:space="preserve">Zwrot zabezpieczenia należytego wykonania umowy nastąpi w terminie 30 dni od daty obustronnie podpisanego protokołu odbioru końcowego Przedmiotu Umowy. </w:t>
      </w:r>
    </w:p>
    <w:p w:rsidR="00DF657F" w:rsidRPr="00CA0696" w:rsidRDefault="00DF657F" w:rsidP="00EF2DB9">
      <w:pPr>
        <w:pStyle w:val="Default"/>
        <w:numPr>
          <w:ilvl w:val="0"/>
          <w:numId w:val="58"/>
        </w:numPr>
        <w:ind w:left="714" w:hanging="357"/>
        <w:jc w:val="both"/>
        <w:rPr>
          <w:rFonts w:ascii="Tahoma" w:hAnsi="Tahoma" w:cs="Tahoma"/>
          <w:sz w:val="18"/>
          <w:szCs w:val="18"/>
        </w:rPr>
      </w:pPr>
      <w:r w:rsidRPr="00CA0696">
        <w:rPr>
          <w:rFonts w:ascii="Tahoma" w:hAnsi="Tahoma" w:cs="Tahoma"/>
          <w:sz w:val="18"/>
          <w:szCs w:val="18"/>
        </w:rPr>
        <w:t xml:space="preserve">W przypadku, gdy Przedmiot Umowy nie został wykonany w terminie umownym lub nie został sporządzony protokół odbioru końcowego, w terminie ważności zabezpieczenia wniesionego w innej formie niż </w:t>
      </w:r>
      <w:r w:rsidRPr="00CA0696">
        <w:rPr>
          <w:rFonts w:ascii="Tahoma" w:hAnsi="Tahoma" w:cs="Tahoma"/>
          <w:sz w:val="18"/>
          <w:szCs w:val="18"/>
        </w:rPr>
        <w:br/>
        <w:t>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rsidR="00DF657F" w:rsidRPr="00CA0696" w:rsidRDefault="00DF657F" w:rsidP="00EF2DB9">
      <w:pPr>
        <w:pStyle w:val="Default"/>
        <w:numPr>
          <w:ilvl w:val="0"/>
          <w:numId w:val="58"/>
        </w:numPr>
        <w:ind w:left="714" w:hanging="357"/>
        <w:jc w:val="both"/>
        <w:rPr>
          <w:rFonts w:ascii="Tahoma" w:hAnsi="Tahoma" w:cs="Tahoma"/>
          <w:sz w:val="18"/>
          <w:szCs w:val="18"/>
        </w:rPr>
      </w:pPr>
      <w:r w:rsidRPr="00CA0696">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w:t>
      </w:r>
      <w:r w:rsidRPr="00CA0696">
        <w:rPr>
          <w:rFonts w:ascii="Tahoma" w:hAnsi="Tahoma" w:cs="Tahoma"/>
          <w:sz w:val="18"/>
          <w:szCs w:val="18"/>
        </w:rPr>
        <w:br/>
        <w:t xml:space="preserve">a także do odstąpienia od umowy z winy Wykonawcy w terminie 30 dni od wystąpienia przesłanki do odstąpienia od umowy. </w:t>
      </w:r>
    </w:p>
    <w:p w:rsidR="00DF657F" w:rsidRPr="00CA0696" w:rsidRDefault="00DF657F" w:rsidP="00690600">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690600">
      <w:pPr>
        <w:jc w:val="both"/>
        <w:rPr>
          <w:rFonts w:ascii="Tahoma" w:hAnsi="Tahoma" w:cs="Tahoma"/>
          <w:sz w:val="18"/>
          <w:szCs w:val="18"/>
        </w:rPr>
      </w:pPr>
      <w:r w:rsidRPr="00CA0696">
        <w:rPr>
          <w:rFonts w:ascii="Tahoma" w:hAnsi="Tahoma" w:cs="Tahoma"/>
          <w:sz w:val="18"/>
          <w:szCs w:val="18"/>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r>
        <w:rPr>
          <w:rFonts w:ascii="Tahoma" w:hAnsi="Tahoma" w:cs="Tahoma"/>
          <w:sz w:val="18"/>
          <w:szCs w:val="18"/>
        </w:rPr>
        <w:t>100 000,00</w:t>
      </w:r>
      <w:r w:rsidRPr="00CA0696">
        <w:rPr>
          <w:rFonts w:ascii="Tahoma" w:hAnsi="Tahoma" w:cs="Tahoma"/>
          <w:sz w:val="18"/>
          <w:szCs w:val="18"/>
        </w:rPr>
        <w:t xml:space="preserve"> zł (słownie: </w:t>
      </w:r>
      <w:r>
        <w:rPr>
          <w:rFonts w:ascii="Tahoma" w:hAnsi="Tahoma" w:cs="Tahoma"/>
          <w:sz w:val="18"/>
          <w:szCs w:val="18"/>
        </w:rPr>
        <w:t>sto tysięcy złotych</w:t>
      </w:r>
      <w:r w:rsidRPr="00CA0696">
        <w:rPr>
          <w:rFonts w:ascii="Tahoma" w:hAnsi="Tahoma" w:cs="Tahoma"/>
          <w:sz w:val="18"/>
          <w:szCs w:val="18"/>
        </w:rPr>
        <w:t>).</w:t>
      </w:r>
    </w:p>
    <w:p w:rsidR="00DF657F" w:rsidRPr="00CA0696" w:rsidRDefault="00DF657F" w:rsidP="00690600">
      <w:pPr>
        <w:jc w:val="both"/>
        <w:rPr>
          <w:rFonts w:ascii="Tahoma" w:hAnsi="Tahoma" w:cs="Tahoma"/>
          <w:sz w:val="18"/>
          <w:szCs w:val="18"/>
        </w:rPr>
      </w:pPr>
    </w:p>
    <w:p w:rsidR="00DF657F" w:rsidRPr="00CA0696" w:rsidRDefault="00DF657F" w:rsidP="00690600">
      <w:pPr>
        <w:pStyle w:val="ListParagraph"/>
        <w:numPr>
          <w:ilvl w:val="0"/>
          <w:numId w:val="55"/>
        </w:numPr>
        <w:spacing w:after="0" w:line="240" w:lineRule="auto"/>
        <w:contextualSpacing/>
        <w:jc w:val="center"/>
        <w:rPr>
          <w:rFonts w:ascii="Tahoma" w:hAnsi="Tahoma" w:cs="Tahoma"/>
          <w:b/>
          <w:sz w:val="18"/>
          <w:szCs w:val="18"/>
        </w:rPr>
      </w:pPr>
    </w:p>
    <w:p w:rsidR="00DF657F" w:rsidRDefault="00DF657F" w:rsidP="00690600">
      <w:pPr>
        <w:jc w:val="both"/>
        <w:rPr>
          <w:rFonts w:ascii="Tahoma" w:hAnsi="Tahoma" w:cs="Tahoma"/>
          <w:sz w:val="18"/>
          <w:szCs w:val="18"/>
        </w:rPr>
      </w:pPr>
      <w:r w:rsidRPr="00CA0696">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ze zm.), która podlega udostępnieniu w trybie przedmiotowej ustawy.</w:t>
      </w:r>
    </w:p>
    <w:p w:rsidR="00DF657F" w:rsidRPr="00CA0696" w:rsidRDefault="00DF657F" w:rsidP="00690600">
      <w:pPr>
        <w:jc w:val="both"/>
        <w:rPr>
          <w:rFonts w:ascii="Tahoma" w:hAnsi="Tahoma" w:cs="Tahoma"/>
          <w:sz w:val="18"/>
          <w:szCs w:val="18"/>
        </w:rPr>
      </w:pPr>
    </w:p>
    <w:p w:rsidR="00DF657F" w:rsidRPr="00CA0696" w:rsidRDefault="00DF657F" w:rsidP="00690600">
      <w:pPr>
        <w:pStyle w:val="ListParagraph"/>
        <w:numPr>
          <w:ilvl w:val="0"/>
          <w:numId w:val="55"/>
        </w:numPr>
        <w:spacing w:after="0" w:line="240" w:lineRule="auto"/>
        <w:contextualSpacing/>
        <w:jc w:val="center"/>
        <w:rPr>
          <w:rFonts w:ascii="Tahoma" w:hAnsi="Tahoma" w:cs="Tahoma"/>
          <w:b/>
          <w:sz w:val="18"/>
          <w:szCs w:val="18"/>
        </w:rPr>
      </w:pPr>
    </w:p>
    <w:p w:rsidR="00DF657F" w:rsidRPr="00CA0696" w:rsidRDefault="00DF657F" w:rsidP="00690600">
      <w:pPr>
        <w:widowControl w:val="0"/>
        <w:overflowPunct w:val="0"/>
        <w:autoSpaceDE w:val="0"/>
        <w:autoSpaceDN w:val="0"/>
        <w:adjustRightInd w:val="0"/>
        <w:jc w:val="both"/>
        <w:rPr>
          <w:rFonts w:ascii="Tahoma" w:hAnsi="Tahoma" w:cs="Tahoma"/>
          <w:sz w:val="18"/>
          <w:szCs w:val="18"/>
        </w:rPr>
      </w:pPr>
      <w:r w:rsidRPr="00CA0696">
        <w:rPr>
          <w:rFonts w:ascii="Tahoma" w:hAnsi="Tahoma" w:cs="Tahoma"/>
          <w:sz w:val="18"/>
          <w:szCs w:val="18"/>
        </w:rPr>
        <w:t>Spory, które mogą powstać w związku z wykonaniem postanowień Umowy rozpatrywać będzie sąd powszechny właściwy dla siedziby Zamawiającego.</w:t>
      </w:r>
    </w:p>
    <w:p w:rsidR="00DF657F" w:rsidRPr="00CA0696" w:rsidRDefault="00DF657F" w:rsidP="00690600">
      <w:pPr>
        <w:widowControl w:val="0"/>
        <w:overflowPunct w:val="0"/>
        <w:autoSpaceDE w:val="0"/>
        <w:autoSpaceDN w:val="0"/>
        <w:adjustRightInd w:val="0"/>
        <w:jc w:val="both"/>
        <w:rPr>
          <w:rFonts w:ascii="Tahoma" w:hAnsi="Tahoma" w:cs="Tahoma"/>
          <w:sz w:val="18"/>
          <w:szCs w:val="18"/>
        </w:rPr>
      </w:pPr>
    </w:p>
    <w:p w:rsidR="00DF657F" w:rsidRPr="00CA0696" w:rsidRDefault="00DF657F" w:rsidP="00690600">
      <w:pPr>
        <w:pStyle w:val="ListParagraph"/>
        <w:widowControl w:val="0"/>
        <w:numPr>
          <w:ilvl w:val="0"/>
          <w:numId w:val="55"/>
        </w:numPr>
        <w:overflowPunct w:val="0"/>
        <w:autoSpaceDE w:val="0"/>
        <w:autoSpaceDN w:val="0"/>
        <w:adjustRightInd w:val="0"/>
        <w:spacing w:after="0" w:line="240" w:lineRule="auto"/>
        <w:contextualSpacing/>
        <w:jc w:val="center"/>
        <w:rPr>
          <w:rFonts w:ascii="Tahoma" w:hAnsi="Tahoma" w:cs="Tahoma"/>
          <w:b/>
          <w:sz w:val="18"/>
          <w:szCs w:val="18"/>
        </w:rPr>
      </w:pPr>
    </w:p>
    <w:p w:rsidR="00DF657F" w:rsidRPr="00CA0696" w:rsidRDefault="00DF657F" w:rsidP="00EF2DB9">
      <w:pPr>
        <w:pStyle w:val="ListParagraph"/>
        <w:numPr>
          <w:ilvl w:val="0"/>
          <w:numId w:val="44"/>
        </w:numPr>
        <w:spacing w:after="0" w:line="240" w:lineRule="auto"/>
        <w:ind w:left="284" w:hanging="284"/>
        <w:contextualSpacing/>
        <w:jc w:val="both"/>
        <w:rPr>
          <w:rFonts w:ascii="Tahoma" w:hAnsi="Tahoma" w:cs="Tahoma"/>
          <w:sz w:val="18"/>
          <w:szCs w:val="18"/>
        </w:rPr>
      </w:pPr>
      <w:r w:rsidRPr="00CA0696">
        <w:rPr>
          <w:rFonts w:ascii="Tahoma" w:hAnsi="Tahoma" w:cs="Tahoma"/>
          <w:sz w:val="18"/>
          <w:szCs w:val="18"/>
        </w:rPr>
        <w:t>Osobami do kontaktów związanych z realizacji umowy po stronie  Zamawiającego są: Edyta Mantorska, nr Tel. +48 508 010 854,</w:t>
      </w:r>
      <w:r w:rsidRPr="00CA0696">
        <w:rPr>
          <w:rFonts w:ascii="Tahoma" w:hAnsi="Tahoma" w:cs="Tahoma"/>
          <w:b/>
          <w:bCs/>
          <w:color w:val="212121"/>
          <w:sz w:val="18"/>
          <w:szCs w:val="18"/>
          <w:shd w:val="clear" w:color="auto" w:fill="FFFFFF"/>
        </w:rPr>
        <w:t xml:space="preserve"> </w:t>
      </w:r>
      <w:r w:rsidRPr="00CA0696">
        <w:rPr>
          <w:rFonts w:ascii="Tahoma" w:hAnsi="Tahoma" w:cs="Tahoma"/>
          <w:sz w:val="18"/>
          <w:szCs w:val="18"/>
        </w:rPr>
        <w:t xml:space="preserve">e-mail e.mantorska@zdm.waw.pl </w:t>
      </w:r>
    </w:p>
    <w:p w:rsidR="00DF657F" w:rsidRPr="00CA0696" w:rsidRDefault="00DF657F" w:rsidP="00EF2DB9">
      <w:pPr>
        <w:pStyle w:val="ListParagraph"/>
        <w:numPr>
          <w:ilvl w:val="0"/>
          <w:numId w:val="44"/>
        </w:numPr>
        <w:spacing w:after="0" w:line="240" w:lineRule="auto"/>
        <w:ind w:left="284" w:hanging="284"/>
        <w:contextualSpacing/>
        <w:jc w:val="both"/>
        <w:rPr>
          <w:rFonts w:ascii="Tahoma" w:hAnsi="Tahoma" w:cs="Tahoma"/>
          <w:sz w:val="18"/>
          <w:szCs w:val="18"/>
        </w:rPr>
      </w:pPr>
      <w:r w:rsidRPr="00CA0696">
        <w:rPr>
          <w:rFonts w:ascii="Tahoma" w:hAnsi="Tahoma" w:cs="Tahoma"/>
          <w:sz w:val="18"/>
          <w:szCs w:val="18"/>
        </w:rPr>
        <w:t xml:space="preserve">Osobami do kontaktów związanych z realizacji umowy po stronie  Wykonawcy jest: ………………………………………, nr Tel. ………………………, e-mail ……………………………., </w:t>
      </w:r>
    </w:p>
    <w:p w:rsidR="00DF657F" w:rsidRPr="00CA0696" w:rsidRDefault="00DF657F" w:rsidP="00EF2DB9">
      <w:pPr>
        <w:pStyle w:val="ListParagraph"/>
        <w:numPr>
          <w:ilvl w:val="0"/>
          <w:numId w:val="44"/>
        </w:numPr>
        <w:spacing w:after="0" w:line="240" w:lineRule="auto"/>
        <w:ind w:left="284" w:hanging="284"/>
        <w:contextualSpacing/>
        <w:jc w:val="both"/>
        <w:rPr>
          <w:rFonts w:ascii="Tahoma" w:hAnsi="Tahoma" w:cs="Tahoma"/>
          <w:sz w:val="18"/>
          <w:szCs w:val="18"/>
        </w:rPr>
      </w:pPr>
      <w:r w:rsidRPr="00CA0696">
        <w:rPr>
          <w:rFonts w:ascii="Tahoma" w:hAnsi="Tahoma" w:cs="Tahoma"/>
          <w:sz w:val="18"/>
          <w:szCs w:val="18"/>
        </w:rPr>
        <w:t>Zamawiający dopuszcza możliwość zmiany osób, o których mowa w niniejszym paragrafie, na podstawie uprzedniego pisemnego oświadczenia i nie wymaga to aneksu.</w:t>
      </w:r>
    </w:p>
    <w:p w:rsidR="00DF657F" w:rsidRDefault="00DF657F" w:rsidP="00551DCB">
      <w:pPr>
        <w:pStyle w:val="ListParagraph"/>
        <w:spacing w:before="120" w:after="0"/>
        <w:ind w:left="284"/>
        <w:jc w:val="both"/>
        <w:rPr>
          <w:rFonts w:ascii="Tahoma" w:hAnsi="Tahoma" w:cs="Tahoma"/>
          <w:sz w:val="18"/>
          <w:szCs w:val="18"/>
        </w:rPr>
      </w:pPr>
    </w:p>
    <w:p w:rsidR="00DF657F" w:rsidRPr="00CA0696" w:rsidRDefault="00DF657F" w:rsidP="00551DCB">
      <w:pPr>
        <w:pStyle w:val="ListParagraph"/>
        <w:spacing w:before="120" w:after="0"/>
        <w:ind w:left="284"/>
        <w:jc w:val="both"/>
        <w:rPr>
          <w:rFonts w:ascii="Tahoma" w:hAnsi="Tahoma" w:cs="Tahoma"/>
          <w:sz w:val="18"/>
          <w:szCs w:val="18"/>
        </w:rPr>
      </w:pPr>
    </w:p>
    <w:p w:rsidR="00DF657F" w:rsidRPr="00CA0696" w:rsidRDefault="00DF657F" w:rsidP="00551DCB">
      <w:pPr>
        <w:pStyle w:val="ListParagraph"/>
        <w:numPr>
          <w:ilvl w:val="0"/>
          <w:numId w:val="55"/>
        </w:numPr>
        <w:spacing w:before="120" w:after="0" w:line="276" w:lineRule="auto"/>
        <w:contextualSpacing/>
        <w:jc w:val="center"/>
        <w:rPr>
          <w:rFonts w:ascii="Tahoma" w:hAnsi="Tahoma" w:cs="Tahoma"/>
          <w:b/>
          <w:sz w:val="18"/>
          <w:szCs w:val="18"/>
        </w:rPr>
      </w:pPr>
    </w:p>
    <w:p w:rsidR="00DF657F" w:rsidRPr="00CA0696" w:rsidRDefault="00DF657F" w:rsidP="00EF2DB9">
      <w:pPr>
        <w:numPr>
          <w:ilvl w:val="0"/>
          <w:numId w:val="51"/>
        </w:numPr>
        <w:tabs>
          <w:tab w:val="left" w:pos="426"/>
        </w:tabs>
        <w:ind w:left="425" w:hanging="425"/>
        <w:jc w:val="both"/>
        <w:rPr>
          <w:rFonts w:ascii="Tahoma" w:hAnsi="Tahoma" w:cs="Tahoma"/>
          <w:sz w:val="18"/>
          <w:szCs w:val="18"/>
        </w:rPr>
      </w:pPr>
      <w:r w:rsidRPr="00CA0696">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odpowiednio wartości umowy/zamówienia, terminu realizacji umowy, sposobu rozliczeń umowy, terminu rozliczeń umowy w przypadku zaistnienia następujących okoliczności:</w:t>
      </w:r>
    </w:p>
    <w:p w:rsidR="00DF657F" w:rsidRPr="00CA0696" w:rsidRDefault="00DF657F" w:rsidP="00690600">
      <w:pPr>
        <w:numPr>
          <w:ilvl w:val="0"/>
          <w:numId w:val="52"/>
        </w:numPr>
        <w:jc w:val="both"/>
        <w:rPr>
          <w:rFonts w:ascii="Tahoma" w:hAnsi="Tahoma" w:cs="Tahoma"/>
          <w:sz w:val="18"/>
          <w:szCs w:val="18"/>
        </w:rPr>
      </w:pPr>
      <w:r w:rsidRPr="00CA0696">
        <w:rPr>
          <w:rFonts w:ascii="Tahoma" w:hAnsi="Tahoma" w:cs="Tahoma"/>
          <w:sz w:val="18"/>
          <w:szCs w:val="18"/>
        </w:rPr>
        <w:t xml:space="preserve"> 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DF657F" w:rsidRPr="00CA0696" w:rsidRDefault="00DF657F" w:rsidP="00690600">
      <w:pPr>
        <w:numPr>
          <w:ilvl w:val="0"/>
          <w:numId w:val="52"/>
        </w:numPr>
        <w:jc w:val="both"/>
        <w:rPr>
          <w:rFonts w:ascii="Tahoma" w:hAnsi="Tahoma" w:cs="Tahoma"/>
          <w:sz w:val="18"/>
          <w:szCs w:val="18"/>
        </w:rPr>
      </w:pPr>
      <w:r w:rsidRPr="00CA0696">
        <w:rPr>
          <w:rFonts w:ascii="Tahoma" w:hAnsi="Tahoma" w:cs="Tahoma"/>
          <w:sz w:val="18"/>
          <w:szCs w:val="18"/>
        </w:rPr>
        <w:t>w następstwie wykraczających poza terminy określone w k.p.a. procedur administracyjnych oraz innych terminów formalno-prawnych urzędowych mających wpływ na termin realizacji Umowy o ile ich przyczyną nie są zaniedbania lub zaniechania Wykonawcy;</w:t>
      </w:r>
    </w:p>
    <w:p w:rsidR="00DF657F" w:rsidRPr="00CA0696" w:rsidRDefault="00DF657F" w:rsidP="00690600">
      <w:pPr>
        <w:numPr>
          <w:ilvl w:val="0"/>
          <w:numId w:val="52"/>
        </w:numPr>
        <w:jc w:val="both"/>
        <w:rPr>
          <w:rFonts w:ascii="Tahoma" w:hAnsi="Tahoma" w:cs="Tahoma"/>
          <w:sz w:val="18"/>
          <w:szCs w:val="18"/>
        </w:rPr>
      </w:pPr>
      <w:r w:rsidRPr="00CA0696">
        <w:rPr>
          <w:rFonts w:ascii="Tahoma" w:hAnsi="Tahoma" w:cs="Tahoma"/>
          <w:sz w:val="18"/>
          <w:szCs w:val="18"/>
        </w:rPr>
        <w:t>ograniczenia środków budżetowych przeznaczonych na realizację Umowy,</w:t>
      </w:r>
    </w:p>
    <w:p w:rsidR="00DF657F" w:rsidRPr="00CA0696" w:rsidRDefault="00DF657F" w:rsidP="00690600">
      <w:pPr>
        <w:pStyle w:val="Default"/>
        <w:numPr>
          <w:ilvl w:val="0"/>
          <w:numId w:val="52"/>
        </w:numPr>
        <w:jc w:val="both"/>
        <w:rPr>
          <w:rFonts w:ascii="Tahoma" w:hAnsi="Tahoma" w:cs="Tahoma"/>
          <w:sz w:val="18"/>
          <w:szCs w:val="18"/>
        </w:rPr>
      </w:pPr>
      <w:r w:rsidRPr="00CA0696">
        <w:rPr>
          <w:rFonts w:ascii="Tahoma" w:hAnsi="Tahoma" w:cs="Tahoma"/>
          <w:sz w:val="18"/>
          <w:szCs w:val="18"/>
        </w:rPr>
        <w:t>zmiany terminu Europejskiej Rywalizacji Rowerowej (ECC) przez jej organizatora.</w:t>
      </w:r>
    </w:p>
    <w:p w:rsidR="00DF657F" w:rsidRPr="00CA0696" w:rsidRDefault="00DF657F" w:rsidP="00690600">
      <w:pPr>
        <w:numPr>
          <w:ilvl w:val="0"/>
          <w:numId w:val="52"/>
        </w:numPr>
        <w:jc w:val="both"/>
        <w:rPr>
          <w:rFonts w:ascii="Tahoma" w:hAnsi="Tahoma" w:cs="Tahoma"/>
          <w:sz w:val="18"/>
          <w:szCs w:val="18"/>
        </w:rPr>
      </w:pPr>
      <w:r w:rsidRPr="00CA0696">
        <w:rPr>
          <w:rFonts w:ascii="Tahoma" w:hAnsi="Tahoma" w:cs="Tahoma"/>
          <w:sz w:val="18"/>
          <w:szCs w:val="18"/>
        </w:rPr>
        <w:t xml:space="preserve">w przypadku niezależnych od Stron zmian technologicznych w produkcji materiałów wymienionych w Załączniku nr 1 do umowy lub wydłużenia przez producentów procesu produkcyjnego materiałów wymienionych w Załączniku nr 1 do umowy, o ile Zamawiający zostanie nie później niż w terminie 14 dni od daty zawarcia umowy poinformowany przez Wykonawcę o zaistnieniu jednej z tych okoliczności, a której Wykonawca przy dołożeniu należytej staranności nie mógł przewidzieć w dniu składania oferty, </w:t>
      </w:r>
    </w:p>
    <w:p w:rsidR="00DF657F" w:rsidRPr="00CA0696" w:rsidRDefault="00DF657F" w:rsidP="00690600">
      <w:pPr>
        <w:ind w:left="360"/>
        <w:jc w:val="both"/>
        <w:rPr>
          <w:rFonts w:ascii="Tahoma" w:hAnsi="Tahoma" w:cs="Tahoma"/>
          <w:sz w:val="18"/>
          <w:szCs w:val="18"/>
        </w:rPr>
      </w:pPr>
      <w:r w:rsidRPr="00CA0696">
        <w:rPr>
          <w:rFonts w:ascii="Tahoma" w:hAnsi="Tahoma" w:cs="Tahoma"/>
          <w:color w:val="000000"/>
          <w:sz w:val="18"/>
          <w:szCs w:val="18"/>
        </w:rPr>
        <w:t>- odpowiednio do tego jaki wpływ na te zmiany będą miały ww. przypadki</w:t>
      </w:r>
      <w:r w:rsidRPr="00CA0696">
        <w:rPr>
          <w:rFonts w:ascii="Tahoma" w:hAnsi="Tahoma" w:cs="Tahoma"/>
          <w:sz w:val="18"/>
          <w:szCs w:val="18"/>
        </w:rPr>
        <w:t>.</w:t>
      </w:r>
    </w:p>
    <w:p w:rsidR="00DF657F" w:rsidRPr="00CA0696" w:rsidRDefault="00DF657F" w:rsidP="00690600">
      <w:pPr>
        <w:jc w:val="both"/>
        <w:rPr>
          <w:rFonts w:ascii="Tahoma" w:hAnsi="Tahoma" w:cs="Tahoma"/>
          <w:sz w:val="18"/>
          <w:szCs w:val="18"/>
        </w:rPr>
      </w:pPr>
      <w:r w:rsidRPr="00CA0696">
        <w:rPr>
          <w:rFonts w:ascii="Tahoma" w:hAnsi="Tahoma" w:cs="Tahoma"/>
          <w:sz w:val="18"/>
          <w:szCs w:val="18"/>
        </w:rPr>
        <w:t>2. Zmiany umowy mogą być dokonane również w przypadku zaistnienia okoliczności wskazanych w art. 144 ust. 1 pkt 2-6 ustawy PZP.</w:t>
      </w:r>
    </w:p>
    <w:p w:rsidR="00DF657F" w:rsidRPr="00CA0696" w:rsidRDefault="00DF657F" w:rsidP="00690600">
      <w:pPr>
        <w:numPr>
          <w:ilvl w:val="0"/>
          <w:numId w:val="50"/>
        </w:numPr>
        <w:jc w:val="both"/>
        <w:rPr>
          <w:rFonts w:ascii="Tahoma" w:hAnsi="Tahoma" w:cs="Tahoma"/>
          <w:sz w:val="18"/>
          <w:szCs w:val="18"/>
        </w:rPr>
      </w:pPr>
      <w:r w:rsidRPr="00CA0696">
        <w:rPr>
          <w:rFonts w:ascii="Tahoma" w:hAnsi="Tahoma" w:cs="Tahoma"/>
          <w:sz w:val="18"/>
          <w:szCs w:val="18"/>
        </w:rPr>
        <w:t xml:space="preserve">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 </w:t>
      </w:r>
    </w:p>
    <w:p w:rsidR="00DF657F" w:rsidRPr="00CA0696" w:rsidRDefault="00DF657F" w:rsidP="00690600">
      <w:pPr>
        <w:jc w:val="center"/>
        <w:rPr>
          <w:rFonts w:ascii="Tahoma" w:hAnsi="Tahoma" w:cs="Tahoma"/>
          <w:b/>
          <w:sz w:val="18"/>
          <w:szCs w:val="18"/>
        </w:rPr>
      </w:pPr>
      <w:r w:rsidRPr="00CA0696">
        <w:rPr>
          <w:rFonts w:ascii="Tahoma" w:hAnsi="Tahoma" w:cs="Tahoma"/>
          <w:b/>
          <w:sz w:val="18"/>
          <w:szCs w:val="18"/>
        </w:rPr>
        <w:t>§ 16</w:t>
      </w:r>
    </w:p>
    <w:p w:rsidR="00DF657F" w:rsidRPr="00CA0696" w:rsidRDefault="00DF657F" w:rsidP="00690600">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sz w:val="18"/>
          <w:szCs w:val="18"/>
        </w:rPr>
        <w:t xml:space="preserve">Wykonawca nie może zlecić całości usług i prac objętych przedmiotem zamówienia podwykonawcom, których firmy Wykonawca wskazał w ofercie, z zastrzeżeniem ust. 6. </w:t>
      </w:r>
    </w:p>
    <w:p w:rsidR="00DF657F" w:rsidRPr="00CA0696" w:rsidRDefault="00DF657F" w:rsidP="00551DCB">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sz w:val="18"/>
          <w:szCs w:val="18"/>
        </w:rPr>
        <w:t>Podwykonawcy muszą być uprawnieni do wykonywania zleconej części prac.</w:t>
      </w:r>
    </w:p>
    <w:p w:rsidR="00DF657F" w:rsidRPr="00CA0696" w:rsidRDefault="00DF657F" w:rsidP="00551DCB">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sz w:val="18"/>
          <w:szCs w:val="18"/>
        </w:rPr>
        <w:t>Wykonawca zapewni, aby wszystkie umowy z Podwykonawcami zostały sporządzone na piśmie</w:t>
      </w:r>
      <w:r w:rsidRPr="00CA0696">
        <w:rPr>
          <w:rFonts w:ascii="Tahoma" w:hAnsi="Tahoma" w:cs="Tahoma"/>
          <w:sz w:val="18"/>
          <w:szCs w:val="18"/>
        </w:rPr>
        <w:br/>
        <w:t>i przekaże Zamawiającemu, na jego wezwanie, kopie każdej z umów z Podwykonawcą.</w:t>
      </w:r>
    </w:p>
    <w:p w:rsidR="00DF657F" w:rsidRPr="00CA0696" w:rsidRDefault="00DF657F" w:rsidP="00551DCB">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DF657F" w:rsidRPr="00CA0696" w:rsidRDefault="00DF657F" w:rsidP="00551DCB">
      <w:pPr>
        <w:numPr>
          <w:ilvl w:val="0"/>
          <w:numId w:val="62"/>
        </w:numPr>
        <w:autoSpaceDE w:val="0"/>
        <w:autoSpaceDN w:val="0"/>
        <w:adjustRightInd w:val="0"/>
        <w:jc w:val="both"/>
        <w:rPr>
          <w:rFonts w:ascii="Tahoma" w:hAnsi="Tahoma" w:cs="Tahoma"/>
          <w:sz w:val="18"/>
          <w:szCs w:val="18"/>
        </w:rPr>
      </w:pPr>
      <w:r w:rsidRPr="00CA0696">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F657F" w:rsidRPr="00CA0696" w:rsidRDefault="00DF657F" w:rsidP="00551DCB">
      <w:pPr>
        <w:numPr>
          <w:ilvl w:val="0"/>
          <w:numId w:val="62"/>
        </w:numPr>
        <w:shd w:val="clear" w:color="auto" w:fill="FFFFFF"/>
        <w:autoSpaceDE w:val="0"/>
        <w:jc w:val="both"/>
        <w:rPr>
          <w:rFonts w:ascii="Tahoma" w:hAnsi="Tahoma" w:cs="Tahoma"/>
          <w:bCs/>
          <w:i/>
          <w:sz w:val="18"/>
          <w:szCs w:val="18"/>
        </w:rPr>
      </w:pPr>
      <w:r w:rsidRPr="00CA0696">
        <w:rPr>
          <w:rFonts w:ascii="Tahoma" w:hAnsi="Tahoma" w:cs="Tahoma"/>
          <w:bCs/>
          <w:sz w:val="18"/>
          <w:szCs w:val="18"/>
        </w:rPr>
        <w:t>Jeżeli powierzenie podwykonawcy wykonania części zamówienia na usługi następuje w trakcie jego realizacji, wykonawca na żądanie zamawiającego przedstawia oświadczenie lub dokumenty potwierdzające brak podstaw wykluczenia wobec tego podwykonawcy.</w:t>
      </w:r>
    </w:p>
    <w:p w:rsidR="00DF657F" w:rsidRPr="00CA0696" w:rsidRDefault="00DF657F" w:rsidP="00551DCB">
      <w:pPr>
        <w:numPr>
          <w:ilvl w:val="0"/>
          <w:numId w:val="62"/>
        </w:numPr>
        <w:shd w:val="clear" w:color="auto" w:fill="FFFFFF"/>
        <w:autoSpaceDE w:val="0"/>
        <w:jc w:val="both"/>
        <w:rPr>
          <w:rFonts w:ascii="Tahoma" w:hAnsi="Tahoma" w:cs="Tahoma"/>
          <w:bCs/>
          <w:sz w:val="18"/>
          <w:szCs w:val="18"/>
        </w:rPr>
      </w:pPr>
      <w:r w:rsidRPr="00CA0696">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DF657F" w:rsidRPr="00CA0696" w:rsidRDefault="00DF657F" w:rsidP="00551DCB">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sz w:val="18"/>
          <w:szCs w:val="18"/>
        </w:rPr>
        <w:t xml:space="preserve">Wykonawca zobowiązany jest pisemnie poinformować Podwykonawców o warunkach niniejszej umowy.    </w:t>
      </w:r>
    </w:p>
    <w:p w:rsidR="00DF657F" w:rsidRPr="00CA0696" w:rsidRDefault="00DF657F" w:rsidP="00551DCB">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bCs/>
          <w:sz w:val="18"/>
          <w:szCs w:val="18"/>
        </w:rPr>
        <w:t>Powierzenie wykonania części zamówienia podwykonawcom nie zwalnia wykonawcy z odpowiedzialności za należyte wykonanie tego zamówienia.</w:t>
      </w:r>
    </w:p>
    <w:p w:rsidR="00DF657F" w:rsidRDefault="00DF657F" w:rsidP="00551DCB">
      <w:pPr>
        <w:numPr>
          <w:ilvl w:val="0"/>
          <w:numId w:val="62"/>
        </w:numPr>
        <w:overflowPunct w:val="0"/>
        <w:autoSpaceDE w:val="0"/>
        <w:autoSpaceDN w:val="0"/>
        <w:adjustRightInd w:val="0"/>
        <w:jc w:val="both"/>
        <w:rPr>
          <w:rFonts w:ascii="Tahoma" w:hAnsi="Tahoma" w:cs="Tahoma"/>
          <w:sz w:val="18"/>
          <w:szCs w:val="18"/>
        </w:rPr>
      </w:pPr>
      <w:r w:rsidRPr="00CA0696">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DF657F" w:rsidRPr="00CA0696" w:rsidRDefault="00DF657F" w:rsidP="00690600">
      <w:pPr>
        <w:overflowPunct w:val="0"/>
        <w:autoSpaceDE w:val="0"/>
        <w:autoSpaceDN w:val="0"/>
        <w:adjustRightInd w:val="0"/>
        <w:ind w:left="360"/>
        <w:jc w:val="both"/>
        <w:rPr>
          <w:rFonts w:ascii="Tahoma" w:hAnsi="Tahoma" w:cs="Tahoma"/>
          <w:sz w:val="18"/>
          <w:szCs w:val="18"/>
        </w:rPr>
      </w:pPr>
    </w:p>
    <w:p w:rsidR="00DF657F" w:rsidRPr="00CA0696" w:rsidRDefault="00DF657F" w:rsidP="008E0666">
      <w:pPr>
        <w:pStyle w:val="ListParagraph"/>
        <w:widowControl w:val="0"/>
        <w:overflowPunct w:val="0"/>
        <w:autoSpaceDE w:val="0"/>
        <w:autoSpaceDN w:val="0"/>
        <w:adjustRightInd w:val="0"/>
        <w:spacing w:after="0" w:line="240" w:lineRule="auto"/>
        <w:jc w:val="center"/>
        <w:rPr>
          <w:rFonts w:ascii="Tahoma" w:hAnsi="Tahoma" w:cs="Tahoma"/>
          <w:b/>
          <w:sz w:val="18"/>
          <w:szCs w:val="18"/>
        </w:rPr>
      </w:pPr>
      <w:r w:rsidRPr="00CA0696">
        <w:rPr>
          <w:rFonts w:ascii="Tahoma" w:hAnsi="Tahoma" w:cs="Tahoma"/>
          <w:b/>
          <w:sz w:val="18"/>
          <w:szCs w:val="18"/>
        </w:rPr>
        <w:t>§ 17</w:t>
      </w:r>
    </w:p>
    <w:p w:rsidR="00DF657F" w:rsidRPr="00CA0696" w:rsidRDefault="00DF657F" w:rsidP="00EF2DB9">
      <w:pPr>
        <w:widowControl w:val="0"/>
        <w:numPr>
          <w:ilvl w:val="0"/>
          <w:numId w:val="47"/>
        </w:numPr>
        <w:tabs>
          <w:tab w:val="clear" w:pos="720"/>
          <w:tab w:val="num" w:pos="360"/>
        </w:tabs>
        <w:overflowPunct w:val="0"/>
        <w:autoSpaceDE w:val="0"/>
        <w:autoSpaceDN w:val="0"/>
        <w:adjustRightInd w:val="0"/>
        <w:ind w:left="360"/>
        <w:jc w:val="both"/>
        <w:rPr>
          <w:rFonts w:ascii="Tahoma" w:hAnsi="Tahoma" w:cs="Tahoma"/>
          <w:sz w:val="18"/>
          <w:szCs w:val="18"/>
        </w:rPr>
      </w:pPr>
      <w:r w:rsidRPr="00CA0696">
        <w:rPr>
          <w:rFonts w:ascii="Tahoma" w:hAnsi="Tahoma" w:cs="Tahoma"/>
          <w:sz w:val="18"/>
          <w:szCs w:val="18"/>
        </w:rPr>
        <w:t>Wszelkie zmiany Umowy wymagają zachowania formy pisemnej pod rygorem nieważności w formie aneksu do umowy.</w:t>
      </w:r>
    </w:p>
    <w:p w:rsidR="00DF657F" w:rsidRPr="00CA0696" w:rsidRDefault="00DF657F" w:rsidP="00EF2DB9">
      <w:pPr>
        <w:widowControl w:val="0"/>
        <w:numPr>
          <w:ilvl w:val="0"/>
          <w:numId w:val="47"/>
        </w:numPr>
        <w:tabs>
          <w:tab w:val="clear" w:pos="720"/>
          <w:tab w:val="num" w:pos="360"/>
        </w:tabs>
        <w:overflowPunct w:val="0"/>
        <w:autoSpaceDE w:val="0"/>
        <w:autoSpaceDN w:val="0"/>
        <w:adjustRightInd w:val="0"/>
        <w:spacing w:before="120" w:line="276" w:lineRule="auto"/>
        <w:ind w:left="360"/>
        <w:jc w:val="both"/>
        <w:rPr>
          <w:rFonts w:ascii="Tahoma" w:hAnsi="Tahoma" w:cs="Tahoma"/>
          <w:sz w:val="18"/>
          <w:szCs w:val="18"/>
        </w:rPr>
      </w:pPr>
      <w:r w:rsidRPr="00CA0696">
        <w:rPr>
          <w:rFonts w:ascii="Tahoma" w:hAnsi="Tahoma" w:cs="Tahoma"/>
          <w:sz w:val="18"/>
          <w:szCs w:val="18"/>
        </w:rPr>
        <w:t xml:space="preserve">W sprawach nieuregulowanych postanowieniami umowy mają zastosowanie przepisy polskiego prawa, w szczególności Ustawy PZP i Kodeksu cywilnego. </w:t>
      </w:r>
    </w:p>
    <w:p w:rsidR="00DF657F" w:rsidRPr="00CA0696" w:rsidRDefault="00DF657F" w:rsidP="00690600">
      <w:pPr>
        <w:widowControl w:val="0"/>
        <w:overflowPunct w:val="0"/>
        <w:autoSpaceDE w:val="0"/>
        <w:autoSpaceDN w:val="0"/>
        <w:adjustRightInd w:val="0"/>
        <w:spacing w:line="360" w:lineRule="auto"/>
        <w:ind w:left="360"/>
        <w:jc w:val="center"/>
        <w:rPr>
          <w:rFonts w:ascii="Tahoma" w:hAnsi="Tahoma" w:cs="Tahoma"/>
          <w:b/>
          <w:sz w:val="18"/>
          <w:szCs w:val="18"/>
        </w:rPr>
      </w:pPr>
      <w:r w:rsidRPr="00CA0696">
        <w:rPr>
          <w:rFonts w:ascii="Tahoma" w:hAnsi="Tahoma" w:cs="Tahoma"/>
          <w:b/>
          <w:sz w:val="18"/>
          <w:szCs w:val="18"/>
        </w:rPr>
        <w:t>§ 18</w:t>
      </w:r>
    </w:p>
    <w:p w:rsidR="00DF657F" w:rsidRPr="00CA0696" w:rsidRDefault="00DF657F" w:rsidP="00690600">
      <w:pPr>
        <w:widowControl w:val="0"/>
        <w:overflowPunct w:val="0"/>
        <w:autoSpaceDE w:val="0"/>
        <w:autoSpaceDN w:val="0"/>
        <w:adjustRightInd w:val="0"/>
        <w:spacing w:line="360" w:lineRule="auto"/>
        <w:jc w:val="both"/>
        <w:rPr>
          <w:rFonts w:ascii="Tahoma" w:hAnsi="Tahoma" w:cs="Tahoma"/>
          <w:sz w:val="18"/>
          <w:szCs w:val="18"/>
        </w:rPr>
      </w:pPr>
      <w:r w:rsidRPr="00CA0696">
        <w:rPr>
          <w:rFonts w:ascii="Tahoma" w:hAnsi="Tahoma" w:cs="Tahoma"/>
          <w:sz w:val="18"/>
          <w:szCs w:val="18"/>
        </w:rPr>
        <w:t>Umowę sporządzono w czterech jednobrzmiących egzemplarzach, trzy dla Zamawiającego, jeden dla Wykonawcy.</w:t>
      </w:r>
    </w:p>
    <w:p w:rsidR="00DF657F" w:rsidRPr="00CA0696" w:rsidRDefault="00DF657F" w:rsidP="00690600">
      <w:pPr>
        <w:pStyle w:val="BodyText"/>
        <w:tabs>
          <w:tab w:val="left" w:pos="360"/>
        </w:tabs>
        <w:suppressAutoHyphens/>
        <w:overflowPunct w:val="0"/>
        <w:autoSpaceDE w:val="0"/>
        <w:spacing w:line="360" w:lineRule="auto"/>
        <w:rPr>
          <w:rFonts w:ascii="Tahoma" w:hAnsi="Tahoma" w:cs="Tahoma"/>
          <w:sz w:val="18"/>
          <w:szCs w:val="18"/>
        </w:rPr>
      </w:pPr>
    </w:p>
    <w:p w:rsidR="00DF657F" w:rsidRPr="00CA0696" w:rsidRDefault="00DF657F" w:rsidP="00551DCB">
      <w:pPr>
        <w:pStyle w:val="BodyText"/>
        <w:tabs>
          <w:tab w:val="left" w:pos="360"/>
        </w:tabs>
        <w:suppressAutoHyphens/>
        <w:overflowPunct w:val="0"/>
        <w:autoSpaceDE w:val="0"/>
        <w:spacing w:before="120" w:line="276" w:lineRule="auto"/>
        <w:rPr>
          <w:rFonts w:ascii="Tahoma" w:hAnsi="Tahoma" w:cs="Tahoma"/>
          <w:sz w:val="18"/>
          <w:szCs w:val="18"/>
        </w:rPr>
      </w:pPr>
    </w:p>
    <w:p w:rsidR="00DF657F" w:rsidRPr="00690600" w:rsidRDefault="00DF657F" w:rsidP="00551DCB">
      <w:pPr>
        <w:pStyle w:val="BodyText"/>
        <w:tabs>
          <w:tab w:val="left" w:pos="360"/>
        </w:tabs>
        <w:suppressAutoHyphens/>
        <w:overflowPunct w:val="0"/>
        <w:autoSpaceDE w:val="0"/>
        <w:spacing w:before="120" w:line="276" w:lineRule="auto"/>
        <w:rPr>
          <w:rFonts w:ascii="Tahoma" w:hAnsi="Tahoma" w:cs="Tahoma"/>
          <w:b/>
          <w:sz w:val="18"/>
          <w:szCs w:val="18"/>
        </w:rPr>
      </w:pPr>
      <w:r w:rsidRPr="00690600">
        <w:rPr>
          <w:rFonts w:ascii="Tahoma" w:hAnsi="Tahoma" w:cs="Tahoma"/>
          <w:b/>
          <w:sz w:val="18"/>
          <w:szCs w:val="18"/>
        </w:rPr>
        <w:t xml:space="preserve">                           Zamawiający                                                                        Wykonawca</w:t>
      </w:r>
    </w:p>
    <w:p w:rsidR="00DF657F" w:rsidRDefault="00DF657F" w:rsidP="000E6890">
      <w:pPr>
        <w:pStyle w:val="Heading1"/>
        <w:jc w:val="center"/>
        <w:rPr>
          <w:rFonts w:ascii="Tahoma" w:hAnsi="Tahoma" w:cs="Tahoma"/>
        </w:rPr>
      </w:pPr>
    </w:p>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r>
        <w:t xml:space="preserve">                                                                                                 </w:t>
      </w:r>
    </w:p>
    <w:p w:rsidR="00DF657F" w:rsidRPr="00931C8B" w:rsidRDefault="00DF657F" w:rsidP="00C006C0">
      <w:pPr>
        <w:pStyle w:val="Heading2"/>
        <w:jc w:val="right"/>
        <w:rPr>
          <w:rFonts w:ascii="Tahoma" w:hAnsi="Tahoma" w:cs="Tahoma"/>
          <w:b/>
          <w:sz w:val="22"/>
          <w:szCs w:val="22"/>
        </w:rPr>
      </w:pPr>
      <w:bookmarkStart w:id="98" w:name="_Toc459195150"/>
      <w:r w:rsidRPr="00931C8B">
        <w:rPr>
          <w:rFonts w:ascii="Tahoma" w:hAnsi="Tahoma" w:cs="Tahoma"/>
          <w:b/>
          <w:sz w:val="22"/>
          <w:szCs w:val="22"/>
        </w:rPr>
        <w:t>Załącznik nr 1 do wzoru umowy</w:t>
      </w:r>
      <w:bookmarkEnd w:id="98"/>
    </w:p>
    <w:p w:rsidR="00DF657F" w:rsidRPr="00E85C9E" w:rsidRDefault="00DF657F" w:rsidP="00C006C0">
      <w:pPr>
        <w:rPr>
          <w:rFonts w:ascii="Tahoma" w:hAnsi="Tahoma" w:cs="Tahoma"/>
          <w:b/>
          <w:sz w:val="18"/>
          <w:szCs w:val="18"/>
          <w:u w:val="single"/>
        </w:rPr>
      </w:pPr>
    </w:p>
    <w:p w:rsidR="00DF657F" w:rsidRPr="00E85C9E" w:rsidRDefault="00DF657F" w:rsidP="00C006C0">
      <w:pPr>
        <w:pStyle w:val="BodyTextIndent"/>
        <w:ind w:left="0"/>
        <w:rPr>
          <w:rFonts w:ascii="Tahoma" w:hAnsi="Tahoma" w:cs="Tahoma"/>
          <w:sz w:val="20"/>
        </w:rPr>
      </w:pPr>
    </w:p>
    <w:p w:rsidR="00DF657F" w:rsidRPr="00C006C0" w:rsidRDefault="00DF657F" w:rsidP="00CC5A94">
      <w:pPr>
        <w:pStyle w:val="rozdzia"/>
      </w:pPr>
      <w:r w:rsidRPr="00C006C0">
        <w:t xml:space="preserve">WZÓR ZABEZPIECZENIA NALEŻYTEGO WYKONANIA UMOWY </w:t>
      </w:r>
    </w:p>
    <w:p w:rsidR="00DF657F" w:rsidRPr="00E85C9E" w:rsidRDefault="00DF657F" w:rsidP="00CC5A94">
      <w:pPr>
        <w:pStyle w:val="rozdzia"/>
      </w:pPr>
    </w:p>
    <w:p w:rsidR="00DF657F" w:rsidRPr="00E85C9E" w:rsidRDefault="00DF657F" w:rsidP="00CC5A94">
      <w:pPr>
        <w:pStyle w:val="rozdzia"/>
      </w:pPr>
      <w:r w:rsidRPr="00E85C9E">
        <w:t>GWARANCJA BANKOWA / UBEZPIECZENIOWA</w:t>
      </w:r>
    </w:p>
    <w:p w:rsidR="00DF657F" w:rsidRPr="00E85C9E" w:rsidRDefault="00DF657F" w:rsidP="00CC5A94">
      <w:pPr>
        <w:pStyle w:val="rozdzia"/>
      </w:pPr>
    </w:p>
    <w:p w:rsidR="00DF657F" w:rsidRPr="00B718C1" w:rsidRDefault="00DF657F" w:rsidP="00B718C1">
      <w:pPr>
        <w:pStyle w:val="rozdzia"/>
        <w:jc w:val="both"/>
        <w:rPr>
          <w:b w:val="0"/>
          <w:sz w:val="18"/>
          <w:szCs w:val="18"/>
        </w:rPr>
      </w:pPr>
      <w:r w:rsidRPr="00B718C1">
        <w:rPr>
          <w:b w:val="0"/>
          <w:sz w:val="18"/>
          <w:szCs w:val="18"/>
        </w:rPr>
        <w:t>wystawiona w …………………………………….. [miejsce wystawienia Gwarancji]</w:t>
      </w:r>
    </w:p>
    <w:p w:rsidR="00DF657F" w:rsidRPr="00B718C1" w:rsidRDefault="00DF657F" w:rsidP="00B718C1">
      <w:pPr>
        <w:pStyle w:val="rozdzia"/>
        <w:jc w:val="both"/>
        <w:rPr>
          <w:b w:val="0"/>
          <w:sz w:val="18"/>
          <w:szCs w:val="18"/>
        </w:rPr>
      </w:pPr>
      <w:r w:rsidRPr="00B718C1">
        <w:rPr>
          <w:b w:val="0"/>
          <w:sz w:val="18"/>
          <w:szCs w:val="18"/>
        </w:rPr>
        <w:t>w dniu: ………………………………………………. [data wystawienia Gwarancji]</w:t>
      </w:r>
    </w:p>
    <w:p w:rsidR="00DF657F" w:rsidRPr="00B718C1" w:rsidRDefault="00DF657F" w:rsidP="00B718C1">
      <w:pPr>
        <w:pStyle w:val="rozdzia"/>
        <w:jc w:val="both"/>
        <w:rPr>
          <w:b w:val="0"/>
          <w:sz w:val="18"/>
          <w:szCs w:val="18"/>
        </w:rPr>
      </w:pPr>
    </w:p>
    <w:p w:rsidR="00DF657F" w:rsidRPr="00B718C1" w:rsidRDefault="00DF657F" w:rsidP="00B718C1">
      <w:pPr>
        <w:pStyle w:val="rozdzia"/>
        <w:jc w:val="both"/>
        <w:rPr>
          <w:b w:val="0"/>
          <w:sz w:val="18"/>
          <w:szCs w:val="18"/>
        </w:rPr>
      </w:pPr>
      <w:r w:rsidRPr="00B718C1">
        <w:rPr>
          <w:b w:val="0"/>
          <w:sz w:val="18"/>
          <w:szCs w:val="18"/>
        </w:rPr>
        <w:t xml:space="preserve">przez …………………………………………………………..… [firma / nazwa, adres, inne dane identyfikujące Gwaranta] </w:t>
      </w:r>
    </w:p>
    <w:p w:rsidR="00DF657F" w:rsidRPr="00B718C1" w:rsidRDefault="00DF657F" w:rsidP="00B718C1">
      <w:pPr>
        <w:pStyle w:val="rozdzia"/>
        <w:jc w:val="both"/>
        <w:rPr>
          <w:b w:val="0"/>
          <w:sz w:val="18"/>
          <w:szCs w:val="18"/>
        </w:rPr>
      </w:pPr>
      <w:r w:rsidRPr="00B718C1">
        <w:rPr>
          <w:b w:val="0"/>
          <w:sz w:val="18"/>
          <w:szCs w:val="18"/>
        </w:rPr>
        <w:t>w imieniu którego występuje ……………………………………….… [imię i nazwisko osoby reprezentanta Gwaranta]</w:t>
      </w:r>
    </w:p>
    <w:p w:rsidR="00DF657F" w:rsidRPr="00B718C1" w:rsidRDefault="00DF657F" w:rsidP="00B718C1">
      <w:pPr>
        <w:pStyle w:val="rozdzia"/>
        <w:jc w:val="both"/>
        <w:rPr>
          <w:b w:val="0"/>
          <w:sz w:val="18"/>
          <w:szCs w:val="18"/>
        </w:rPr>
      </w:pPr>
      <w:r w:rsidRPr="00B718C1">
        <w:rPr>
          <w:b w:val="0"/>
          <w:sz w:val="18"/>
          <w:szCs w:val="18"/>
        </w:rPr>
        <w:t xml:space="preserve">reprezentowane na podstawie pełnomocnictwa Nr …………………………………………….. z dnia ……………………..…, </w:t>
      </w:r>
    </w:p>
    <w:p w:rsidR="00DF657F" w:rsidRPr="00B718C1" w:rsidRDefault="00DF657F" w:rsidP="00B718C1">
      <w:pPr>
        <w:pStyle w:val="rozdzia"/>
        <w:jc w:val="both"/>
        <w:rPr>
          <w:b w:val="0"/>
          <w:sz w:val="18"/>
          <w:szCs w:val="18"/>
        </w:rPr>
      </w:pPr>
      <w:r w:rsidRPr="00B718C1">
        <w:rPr>
          <w:b w:val="0"/>
          <w:sz w:val="18"/>
          <w:szCs w:val="18"/>
        </w:rPr>
        <w:t>którego oryginał / kopia potwierdzona notarialnie za zgodność z oryginałem, zostało przedłożone wraz z niniejszym Zabezpieczeniem</w:t>
      </w:r>
    </w:p>
    <w:p w:rsidR="00DF657F" w:rsidRPr="00B718C1" w:rsidRDefault="00DF657F" w:rsidP="00B718C1">
      <w:pPr>
        <w:pStyle w:val="rozdzia"/>
        <w:jc w:val="both"/>
        <w:rPr>
          <w:b w:val="0"/>
          <w:sz w:val="18"/>
          <w:szCs w:val="18"/>
        </w:rPr>
      </w:pPr>
      <w:r w:rsidRPr="00B718C1">
        <w:rPr>
          <w:b w:val="0"/>
          <w:sz w:val="18"/>
          <w:szCs w:val="18"/>
        </w:rPr>
        <w:t>zwany dalej „Gwarantem”</w:t>
      </w:r>
    </w:p>
    <w:p w:rsidR="00DF657F" w:rsidRPr="00B718C1" w:rsidRDefault="00DF657F" w:rsidP="00B718C1">
      <w:pPr>
        <w:pStyle w:val="rozdzia"/>
        <w:jc w:val="both"/>
        <w:rPr>
          <w:b w:val="0"/>
          <w:sz w:val="18"/>
          <w:szCs w:val="18"/>
        </w:rPr>
      </w:pPr>
    </w:p>
    <w:p w:rsidR="00DF657F" w:rsidRPr="00B718C1" w:rsidRDefault="00DF657F" w:rsidP="00B718C1">
      <w:pPr>
        <w:pStyle w:val="rozdzia"/>
        <w:jc w:val="both"/>
        <w:rPr>
          <w:b w:val="0"/>
          <w:sz w:val="18"/>
          <w:szCs w:val="18"/>
        </w:rPr>
      </w:pPr>
      <w:r w:rsidRPr="00B718C1">
        <w:rPr>
          <w:b w:val="0"/>
          <w:sz w:val="18"/>
          <w:szCs w:val="18"/>
        </w:rPr>
        <w:t>pozostałe użyte w treści niniejszej Gwarancji określenia oznaczają:</w:t>
      </w:r>
    </w:p>
    <w:p w:rsidR="00DF657F" w:rsidRPr="00B718C1" w:rsidRDefault="00DF657F" w:rsidP="00B718C1">
      <w:pPr>
        <w:pStyle w:val="rozdzia"/>
        <w:jc w:val="both"/>
        <w:rPr>
          <w:b w:val="0"/>
          <w:sz w:val="18"/>
          <w:szCs w:val="18"/>
        </w:rPr>
      </w:pPr>
    </w:p>
    <w:p w:rsidR="00DF657F" w:rsidRPr="00B718C1" w:rsidRDefault="00DF657F" w:rsidP="00B718C1">
      <w:pPr>
        <w:pStyle w:val="rozdzia"/>
        <w:jc w:val="both"/>
        <w:rPr>
          <w:b w:val="0"/>
          <w:sz w:val="18"/>
          <w:szCs w:val="18"/>
        </w:rPr>
      </w:pPr>
      <w:r w:rsidRPr="00B718C1">
        <w:rPr>
          <w:b w:val="0"/>
          <w:sz w:val="18"/>
          <w:szCs w:val="18"/>
        </w:rPr>
        <w:t>Beneficjent Gwarancji: Miasto Stołeczne Warszawa, pl. Bankowy 3/5, 00-950 Warszawa, w  imieniu i na rzecz którego działa Zarząd Dróg Miejskich, ul. Chmielna 120, 00-801 Warszawa</w:t>
      </w:r>
    </w:p>
    <w:p w:rsidR="00DF657F" w:rsidRPr="00B718C1" w:rsidRDefault="00DF657F" w:rsidP="00B718C1">
      <w:pPr>
        <w:pStyle w:val="rozdzia"/>
        <w:jc w:val="both"/>
        <w:rPr>
          <w:b w:val="0"/>
          <w:sz w:val="18"/>
          <w:szCs w:val="18"/>
        </w:rPr>
      </w:pPr>
    </w:p>
    <w:p w:rsidR="00DF657F" w:rsidRPr="00B718C1" w:rsidRDefault="00DF657F" w:rsidP="00B718C1">
      <w:pPr>
        <w:pStyle w:val="rozdzia"/>
        <w:jc w:val="both"/>
        <w:rPr>
          <w:b w:val="0"/>
          <w:sz w:val="18"/>
          <w:szCs w:val="18"/>
        </w:rPr>
      </w:pPr>
      <w:r w:rsidRPr="00B718C1">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DF657F" w:rsidRPr="00B718C1" w:rsidRDefault="00DF657F" w:rsidP="00B718C1">
      <w:pPr>
        <w:pStyle w:val="rozdzia"/>
        <w:jc w:val="both"/>
        <w:rPr>
          <w:b w:val="0"/>
          <w:sz w:val="18"/>
          <w:szCs w:val="18"/>
        </w:rPr>
      </w:pPr>
    </w:p>
    <w:p w:rsidR="00DF657F" w:rsidRPr="00B718C1" w:rsidRDefault="00DF657F" w:rsidP="00B718C1">
      <w:pPr>
        <w:pStyle w:val="rozdzia"/>
        <w:jc w:val="both"/>
        <w:rPr>
          <w:b w:val="0"/>
          <w:sz w:val="18"/>
          <w:szCs w:val="18"/>
        </w:rPr>
      </w:pPr>
      <w:r w:rsidRPr="00B718C1">
        <w:rPr>
          <w:b w:val="0"/>
          <w:sz w:val="18"/>
          <w:szCs w:val="18"/>
        </w:rPr>
        <w:t>Zabezpieczenie należytego wykonania umowy za wady dotyczy Umowy Nr DPZ/31/PN/30/17.</w:t>
      </w:r>
    </w:p>
    <w:p w:rsidR="00DF657F" w:rsidRPr="00B718C1" w:rsidRDefault="00DF657F" w:rsidP="00CC5A94">
      <w:pPr>
        <w:pStyle w:val="rozdzia"/>
        <w:rPr>
          <w:b w:val="0"/>
          <w:sz w:val="18"/>
          <w:szCs w:val="18"/>
        </w:rPr>
      </w:pPr>
    </w:p>
    <w:p w:rsidR="00DF657F" w:rsidRPr="00B718C1" w:rsidRDefault="00DF657F" w:rsidP="00B718C1">
      <w:pPr>
        <w:pStyle w:val="rozdzia"/>
        <w:jc w:val="left"/>
        <w:rPr>
          <w:b w:val="0"/>
          <w:sz w:val="18"/>
          <w:szCs w:val="18"/>
        </w:rPr>
      </w:pPr>
      <w:r>
        <w:rPr>
          <w:b w:val="0"/>
          <w:sz w:val="18"/>
          <w:szCs w:val="18"/>
        </w:rPr>
        <w:t xml:space="preserve">                                                                                        </w:t>
      </w:r>
      <w:r w:rsidRPr="00B718C1">
        <w:rPr>
          <w:b w:val="0"/>
          <w:sz w:val="18"/>
          <w:szCs w:val="18"/>
        </w:rPr>
        <w:t>§ 1</w:t>
      </w:r>
    </w:p>
    <w:p w:rsidR="00DF657F" w:rsidRPr="00B718C1" w:rsidRDefault="00DF657F" w:rsidP="00B718C1">
      <w:pPr>
        <w:pStyle w:val="rozdzia"/>
        <w:jc w:val="both"/>
        <w:rPr>
          <w:b w:val="0"/>
          <w:sz w:val="18"/>
          <w:szCs w:val="18"/>
        </w:rPr>
      </w:pPr>
      <w:r w:rsidRPr="00B718C1">
        <w:rPr>
          <w:b w:val="0"/>
          <w:sz w:val="18"/>
          <w:szCs w:val="18"/>
        </w:rPr>
        <w:t xml:space="preserve">Gwarancja niniejsza zabezpiecza roszczenie Beneficjenta w stosunku do Wykonawcy powstałe w związku z niewykonaniem lub nienależytym wykonaniem Umowy/rękojmią za wady fizyczne lub prawne. </w:t>
      </w:r>
    </w:p>
    <w:p w:rsidR="00DF657F" w:rsidRPr="00B718C1" w:rsidRDefault="00DF657F" w:rsidP="00B718C1">
      <w:pPr>
        <w:pStyle w:val="rozdzia"/>
        <w:jc w:val="both"/>
        <w:rPr>
          <w:b w:val="0"/>
          <w:sz w:val="18"/>
          <w:szCs w:val="18"/>
        </w:rPr>
      </w:pPr>
      <w:r w:rsidRPr="00B718C1">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Pr>
          <w:b w:val="0"/>
          <w:sz w:val="18"/>
          <w:szCs w:val="18"/>
        </w:rPr>
        <w:t xml:space="preserve">               </w:t>
      </w:r>
      <w:r w:rsidRPr="00B718C1">
        <w:rPr>
          <w:b w:val="0"/>
          <w:sz w:val="18"/>
          <w:szCs w:val="18"/>
        </w:rPr>
        <w:t>§ 2</w:t>
      </w:r>
    </w:p>
    <w:p w:rsidR="00DF657F" w:rsidRPr="00B718C1" w:rsidRDefault="00DF657F" w:rsidP="00B718C1">
      <w:pPr>
        <w:pStyle w:val="rozdzia"/>
        <w:jc w:val="both"/>
        <w:rPr>
          <w:b w:val="0"/>
          <w:sz w:val="18"/>
          <w:szCs w:val="18"/>
        </w:rPr>
      </w:pPr>
      <w:r w:rsidRPr="00B718C1">
        <w:rPr>
          <w:b w:val="0"/>
          <w:sz w:val="18"/>
          <w:szCs w:val="18"/>
        </w:rPr>
        <w:t>Gwarant nieodwołalnie, bezwarunkowo, na zasadach przewidzianych w niniejszej Gwarancji, oraz na pierwsze pisemne żądanie gwarantuje na rzecz Beneficjenta Gwarancji:</w:t>
      </w:r>
    </w:p>
    <w:p w:rsidR="00DF657F" w:rsidRPr="00B718C1" w:rsidRDefault="00DF657F" w:rsidP="00B718C1">
      <w:pPr>
        <w:pStyle w:val="rozdzia"/>
        <w:jc w:val="both"/>
        <w:rPr>
          <w:b w:val="0"/>
          <w:sz w:val="18"/>
          <w:szCs w:val="18"/>
        </w:rPr>
      </w:pPr>
      <w:r w:rsidRPr="00B718C1">
        <w:rPr>
          <w:b w:val="0"/>
          <w:sz w:val="18"/>
          <w:szCs w:val="18"/>
        </w:rPr>
        <w:t xml:space="preserve">zapłatę do kwoty … (słownie: …) z tytułu niewykonania lub nienależytego wykonania Umowy oraz </w:t>
      </w:r>
    </w:p>
    <w:p w:rsidR="00DF657F" w:rsidRPr="00B718C1" w:rsidRDefault="00DF657F" w:rsidP="00B718C1">
      <w:pPr>
        <w:pStyle w:val="rozdzia"/>
        <w:jc w:val="both"/>
        <w:rPr>
          <w:b w:val="0"/>
          <w:sz w:val="18"/>
          <w:szCs w:val="18"/>
        </w:rPr>
      </w:pPr>
      <w:r w:rsidRPr="00B718C1">
        <w:rPr>
          <w:b w:val="0"/>
          <w:sz w:val="18"/>
          <w:szCs w:val="18"/>
        </w:rPr>
        <w:t>zapłatę do kwoty … (słownie: …) z tytułu rękojmi za wady fizyczne lub prawne.</w:t>
      </w:r>
    </w:p>
    <w:p w:rsidR="00DF657F" w:rsidRPr="00B718C1" w:rsidRDefault="00DF657F" w:rsidP="00B718C1">
      <w:pPr>
        <w:pStyle w:val="rozdzia"/>
        <w:jc w:val="both"/>
        <w:rPr>
          <w:b w:val="0"/>
          <w:sz w:val="18"/>
          <w:szCs w:val="18"/>
        </w:rPr>
      </w:pPr>
      <w:r w:rsidRPr="00B718C1">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Pr>
          <w:b w:val="0"/>
          <w:sz w:val="18"/>
          <w:szCs w:val="18"/>
        </w:rPr>
        <w:t xml:space="preserve">                </w:t>
      </w:r>
      <w:r w:rsidRPr="00B718C1">
        <w:rPr>
          <w:b w:val="0"/>
          <w:sz w:val="18"/>
          <w:szCs w:val="18"/>
        </w:rPr>
        <w:t>§ 3</w:t>
      </w:r>
    </w:p>
    <w:p w:rsidR="00DF657F" w:rsidRPr="00B718C1" w:rsidRDefault="00DF657F" w:rsidP="00B718C1">
      <w:pPr>
        <w:pStyle w:val="rozdzia"/>
        <w:jc w:val="both"/>
        <w:rPr>
          <w:b w:val="0"/>
          <w:sz w:val="18"/>
          <w:szCs w:val="18"/>
        </w:rPr>
      </w:pPr>
      <w:r w:rsidRPr="00B718C1">
        <w:rPr>
          <w:b w:val="0"/>
          <w:sz w:val="18"/>
          <w:szCs w:val="18"/>
        </w:rPr>
        <w:t>Niniejsza Gwarancja jest ważna w okresie:</w:t>
      </w:r>
    </w:p>
    <w:p w:rsidR="00DF657F" w:rsidRPr="00B718C1" w:rsidRDefault="00DF657F" w:rsidP="00B718C1">
      <w:pPr>
        <w:pStyle w:val="rozdzia"/>
        <w:jc w:val="both"/>
        <w:rPr>
          <w:b w:val="0"/>
          <w:sz w:val="18"/>
          <w:szCs w:val="18"/>
        </w:rPr>
      </w:pPr>
      <w:r w:rsidRPr="00B718C1">
        <w:rPr>
          <w:b w:val="0"/>
          <w:sz w:val="18"/>
          <w:szCs w:val="18"/>
        </w:rPr>
        <w:t>od dnia …….……… do dnia …………… - w zakresie roszczeń z tytułu niewykonania lub należytego wykonania umowy oraz</w:t>
      </w:r>
    </w:p>
    <w:p w:rsidR="00DF657F" w:rsidRPr="00B718C1" w:rsidRDefault="00DF657F" w:rsidP="00B718C1">
      <w:pPr>
        <w:pStyle w:val="rozdzia"/>
        <w:jc w:val="both"/>
        <w:rPr>
          <w:b w:val="0"/>
          <w:sz w:val="18"/>
          <w:szCs w:val="18"/>
        </w:rPr>
      </w:pPr>
      <w:r w:rsidRPr="00B718C1">
        <w:rPr>
          <w:b w:val="0"/>
          <w:sz w:val="18"/>
          <w:szCs w:val="18"/>
        </w:rPr>
        <w:t>od dnia ………. do dnia …………. - w zakresie roszczeń z tytułu rękojmi za wady fizyczne lub prawne.</w:t>
      </w:r>
    </w:p>
    <w:p w:rsidR="00DF657F" w:rsidRPr="00B718C1" w:rsidRDefault="00DF657F" w:rsidP="00B718C1">
      <w:pPr>
        <w:pStyle w:val="rozdzia"/>
        <w:jc w:val="both"/>
        <w:rPr>
          <w:b w:val="0"/>
          <w:sz w:val="18"/>
          <w:szCs w:val="18"/>
        </w:rPr>
      </w:pPr>
      <w:r w:rsidRPr="00B718C1">
        <w:rPr>
          <w:b w:val="0"/>
          <w:sz w:val="18"/>
          <w:szCs w:val="18"/>
        </w:rPr>
        <w:t>Wezwanie do zapłaty otrzymane przez Gwaranta w terminie ważności Gwarancji będzie zobowiązywało Gwaranta do zapłaty żądanej kwoty.</w:t>
      </w:r>
    </w:p>
    <w:p w:rsidR="00DF657F" w:rsidRPr="00B718C1" w:rsidRDefault="00DF657F" w:rsidP="00B718C1">
      <w:pPr>
        <w:pStyle w:val="rozdzia"/>
        <w:jc w:val="both"/>
        <w:rPr>
          <w:b w:val="0"/>
          <w:sz w:val="18"/>
          <w:szCs w:val="18"/>
        </w:rPr>
      </w:pPr>
      <w:r w:rsidRPr="00B718C1">
        <w:rPr>
          <w:b w:val="0"/>
          <w:sz w:val="18"/>
          <w:szCs w:val="18"/>
        </w:rPr>
        <w:t>Po upływie okresu ważności, określonego w ust. 1, niniejsza Gwarancja powinna zostać zwrócona Gwarantowi.</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sidRPr="00B718C1">
        <w:rPr>
          <w:b w:val="0"/>
          <w:sz w:val="18"/>
          <w:szCs w:val="18"/>
        </w:rPr>
        <w:t xml:space="preserve">                 § 4</w:t>
      </w:r>
    </w:p>
    <w:p w:rsidR="00DF657F" w:rsidRPr="00B718C1" w:rsidRDefault="00DF657F" w:rsidP="00B718C1">
      <w:pPr>
        <w:pStyle w:val="rozdzia"/>
        <w:jc w:val="both"/>
        <w:rPr>
          <w:b w:val="0"/>
          <w:sz w:val="18"/>
          <w:szCs w:val="18"/>
        </w:rPr>
      </w:pPr>
      <w:r w:rsidRPr="00B718C1">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DF657F" w:rsidRPr="00B718C1" w:rsidRDefault="00DF657F" w:rsidP="00B718C1">
      <w:pPr>
        <w:pStyle w:val="rozdzia"/>
        <w:jc w:val="both"/>
        <w:rPr>
          <w:b w:val="0"/>
          <w:sz w:val="18"/>
          <w:szCs w:val="18"/>
        </w:rPr>
      </w:pPr>
      <w:r w:rsidRPr="00B718C1">
        <w:rPr>
          <w:b w:val="0"/>
          <w:sz w:val="18"/>
          <w:szCs w:val="18"/>
        </w:rPr>
        <w:t>Wezwanie do zapłaty powinno:</w:t>
      </w:r>
    </w:p>
    <w:p w:rsidR="00DF657F" w:rsidRPr="00B718C1" w:rsidRDefault="00DF657F" w:rsidP="00B718C1">
      <w:pPr>
        <w:pStyle w:val="rozdzia"/>
        <w:jc w:val="both"/>
        <w:rPr>
          <w:b w:val="0"/>
          <w:sz w:val="18"/>
          <w:szCs w:val="18"/>
        </w:rPr>
      </w:pPr>
      <w:r w:rsidRPr="00B718C1">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DF657F" w:rsidRPr="00B718C1" w:rsidRDefault="00DF657F" w:rsidP="00B718C1">
      <w:pPr>
        <w:pStyle w:val="rozdzia"/>
        <w:jc w:val="both"/>
        <w:rPr>
          <w:b w:val="0"/>
          <w:sz w:val="18"/>
          <w:szCs w:val="18"/>
        </w:rPr>
      </w:pPr>
      <w:r w:rsidRPr="00B718C1">
        <w:rPr>
          <w:b w:val="0"/>
          <w:sz w:val="18"/>
          <w:szCs w:val="18"/>
        </w:rPr>
        <w:t>być doręczone do Gwaranta  najpóźniej w terminie ważności Gwarancji w formie pisemnej pod rygorem nieważności,</w:t>
      </w:r>
    </w:p>
    <w:p w:rsidR="00DF657F" w:rsidRPr="00B718C1" w:rsidRDefault="00DF657F" w:rsidP="00B718C1">
      <w:pPr>
        <w:pStyle w:val="rozdzia"/>
        <w:jc w:val="both"/>
        <w:rPr>
          <w:b w:val="0"/>
          <w:sz w:val="18"/>
          <w:szCs w:val="18"/>
        </w:rPr>
      </w:pPr>
      <w:r w:rsidRPr="00B718C1">
        <w:rPr>
          <w:b w:val="0"/>
          <w:sz w:val="18"/>
          <w:szCs w:val="18"/>
        </w:rPr>
        <w:t>powinno zawierać oznaczenie rachunku, na który ma nastąpić wypłata z Gwarancji,</w:t>
      </w:r>
    </w:p>
    <w:p w:rsidR="00DF657F" w:rsidRPr="00B718C1" w:rsidRDefault="00DF657F" w:rsidP="00B718C1">
      <w:pPr>
        <w:pStyle w:val="rozdzia"/>
        <w:jc w:val="both"/>
        <w:rPr>
          <w:b w:val="0"/>
          <w:sz w:val="18"/>
          <w:szCs w:val="18"/>
        </w:rPr>
      </w:pPr>
      <w:r w:rsidRPr="00B718C1">
        <w:rPr>
          <w:b w:val="0"/>
          <w:sz w:val="18"/>
          <w:szCs w:val="18"/>
        </w:rPr>
        <w:t>powinno opiewać na kwotę nie wyższą niż określone w § 2 ust. 1, z zastrzeżeniem § 2 ust. 2.</w:t>
      </w:r>
    </w:p>
    <w:p w:rsidR="00DF657F" w:rsidRPr="00B718C1" w:rsidRDefault="00DF657F" w:rsidP="00B718C1">
      <w:pPr>
        <w:pStyle w:val="rozdzia"/>
        <w:jc w:val="both"/>
        <w:rPr>
          <w:b w:val="0"/>
          <w:sz w:val="18"/>
          <w:szCs w:val="18"/>
        </w:rPr>
      </w:pPr>
      <w:r w:rsidRPr="00B718C1">
        <w:rPr>
          <w:b w:val="0"/>
          <w:sz w:val="18"/>
          <w:szCs w:val="18"/>
        </w:rPr>
        <w:t xml:space="preserve">Wezwanie do zapłaty Beneficjent Gwarancji powinien przesłać na adres Gwaranta: </w:t>
      </w:r>
    </w:p>
    <w:p w:rsidR="00DF657F" w:rsidRPr="00B718C1" w:rsidRDefault="00DF657F" w:rsidP="00B718C1">
      <w:pPr>
        <w:pStyle w:val="rozdzia"/>
        <w:jc w:val="both"/>
        <w:rPr>
          <w:b w:val="0"/>
          <w:sz w:val="18"/>
          <w:szCs w:val="18"/>
        </w:rPr>
      </w:pPr>
      <w:r w:rsidRPr="00B718C1">
        <w:rPr>
          <w:b w:val="0"/>
          <w:sz w:val="18"/>
          <w:szCs w:val="18"/>
        </w:rPr>
        <w:t xml:space="preserve">…………………………………………………………………………………………………………………………………….………….… </w:t>
      </w:r>
    </w:p>
    <w:p w:rsidR="00DF657F" w:rsidRPr="00B718C1" w:rsidRDefault="00DF657F" w:rsidP="00B718C1">
      <w:pPr>
        <w:pStyle w:val="rozdzia"/>
        <w:jc w:val="both"/>
        <w:rPr>
          <w:b w:val="0"/>
          <w:sz w:val="18"/>
          <w:szCs w:val="18"/>
        </w:rPr>
      </w:pPr>
      <w:r w:rsidRPr="00B718C1">
        <w:rPr>
          <w:b w:val="0"/>
          <w:sz w:val="18"/>
          <w:szCs w:val="18"/>
        </w:rPr>
        <w:t>Za „zapłatę”, o której  mowa w ust. 1, uznaje się dzień uznania rachunku bankowego Beneficjenta Gwarancji.</w:t>
      </w:r>
    </w:p>
    <w:p w:rsidR="00DF657F" w:rsidRPr="00B718C1" w:rsidRDefault="00DF657F" w:rsidP="00B718C1">
      <w:pPr>
        <w:pStyle w:val="rozdzia"/>
        <w:jc w:val="both"/>
        <w:rPr>
          <w:b w:val="0"/>
          <w:sz w:val="18"/>
          <w:szCs w:val="18"/>
        </w:rPr>
      </w:pPr>
    </w:p>
    <w:p w:rsidR="00DF657F" w:rsidRPr="00B718C1" w:rsidRDefault="00DF657F" w:rsidP="00CC5A94">
      <w:pPr>
        <w:pStyle w:val="rozdzia"/>
        <w:rPr>
          <w:b w:val="0"/>
          <w:sz w:val="18"/>
          <w:szCs w:val="18"/>
        </w:rPr>
      </w:pPr>
      <w:r>
        <w:rPr>
          <w:b w:val="0"/>
          <w:sz w:val="18"/>
          <w:szCs w:val="18"/>
        </w:rPr>
        <w:t xml:space="preserve">              </w:t>
      </w:r>
      <w:r w:rsidRPr="00B718C1">
        <w:rPr>
          <w:b w:val="0"/>
          <w:sz w:val="18"/>
          <w:szCs w:val="18"/>
        </w:rPr>
        <w:t>§ 5</w:t>
      </w:r>
    </w:p>
    <w:p w:rsidR="00DF657F" w:rsidRPr="00B718C1" w:rsidRDefault="00DF657F" w:rsidP="00B718C1">
      <w:pPr>
        <w:pStyle w:val="rozdzia"/>
        <w:jc w:val="both"/>
        <w:rPr>
          <w:b w:val="0"/>
          <w:sz w:val="18"/>
          <w:szCs w:val="18"/>
        </w:rPr>
      </w:pPr>
      <w:r w:rsidRPr="00B718C1">
        <w:rPr>
          <w:b w:val="0"/>
          <w:sz w:val="18"/>
          <w:szCs w:val="18"/>
        </w:rPr>
        <w:t>Gwarancja traci ważność, a zobowiązanie Gwaranta wygasa w następujących przypadkach:</w:t>
      </w:r>
    </w:p>
    <w:p w:rsidR="00DF657F" w:rsidRPr="00B718C1" w:rsidRDefault="00DF657F" w:rsidP="00B718C1">
      <w:pPr>
        <w:pStyle w:val="rozdzia"/>
        <w:jc w:val="both"/>
        <w:rPr>
          <w:b w:val="0"/>
          <w:sz w:val="18"/>
          <w:szCs w:val="18"/>
        </w:rPr>
      </w:pPr>
      <w:r w:rsidRPr="00B718C1">
        <w:rPr>
          <w:b w:val="0"/>
          <w:sz w:val="18"/>
          <w:szCs w:val="18"/>
        </w:rPr>
        <w:t>upływu okresu jej ważności, o którym mowa w § 3 ust. 1,</w:t>
      </w:r>
    </w:p>
    <w:p w:rsidR="00DF657F" w:rsidRPr="00B718C1" w:rsidRDefault="00DF657F" w:rsidP="00B718C1">
      <w:pPr>
        <w:pStyle w:val="rozdzia"/>
        <w:jc w:val="both"/>
        <w:rPr>
          <w:b w:val="0"/>
          <w:sz w:val="18"/>
          <w:szCs w:val="18"/>
        </w:rPr>
      </w:pPr>
      <w:r w:rsidRPr="00B718C1">
        <w:rPr>
          <w:b w:val="0"/>
          <w:sz w:val="18"/>
          <w:szCs w:val="18"/>
        </w:rPr>
        <w:t>zwrotu oryginału niniejszej Gwarancji do Gwaranta</w:t>
      </w:r>
    </w:p>
    <w:p w:rsidR="00DF657F" w:rsidRPr="00B718C1" w:rsidRDefault="00DF657F" w:rsidP="00B718C1">
      <w:pPr>
        <w:pStyle w:val="rozdzia"/>
        <w:jc w:val="both"/>
        <w:rPr>
          <w:b w:val="0"/>
          <w:sz w:val="18"/>
          <w:szCs w:val="18"/>
        </w:rPr>
      </w:pPr>
      <w:r w:rsidRPr="00B718C1">
        <w:rPr>
          <w:b w:val="0"/>
          <w:sz w:val="18"/>
          <w:szCs w:val="18"/>
        </w:rPr>
        <w:t>zwolnienia Wykonawcy przez Beneficjenta Gwarancji ze wszystkich zobowiązań, których zabezpieczeniem jest niniejsza Gwarancja,</w:t>
      </w:r>
    </w:p>
    <w:p w:rsidR="00DF657F" w:rsidRPr="00B718C1" w:rsidRDefault="00DF657F" w:rsidP="00B718C1">
      <w:pPr>
        <w:pStyle w:val="rozdzia"/>
        <w:jc w:val="both"/>
        <w:rPr>
          <w:b w:val="0"/>
          <w:sz w:val="18"/>
          <w:szCs w:val="18"/>
        </w:rPr>
      </w:pPr>
      <w:r w:rsidRPr="00B718C1">
        <w:rPr>
          <w:b w:val="0"/>
          <w:sz w:val="18"/>
          <w:szCs w:val="18"/>
        </w:rPr>
        <w:t>zwolnienia Gwaranta przez Beneficjenta Gwarancji ze wszystkich zobowiązań których zabezpieczeniem jest niniejsza Gwarancja,</w:t>
      </w:r>
    </w:p>
    <w:p w:rsidR="00DF657F" w:rsidRPr="00B718C1" w:rsidRDefault="00DF657F" w:rsidP="00B718C1">
      <w:pPr>
        <w:pStyle w:val="rozdzia"/>
        <w:jc w:val="both"/>
        <w:rPr>
          <w:b w:val="0"/>
          <w:sz w:val="18"/>
          <w:szCs w:val="18"/>
        </w:rPr>
      </w:pPr>
      <w:r w:rsidRPr="00B718C1">
        <w:rPr>
          <w:b w:val="0"/>
          <w:sz w:val="18"/>
          <w:szCs w:val="18"/>
        </w:rPr>
        <w:t>wykonania przez Wykonawcę wszystkich zobowiązań, których zabezpieczeniem jest niniejsza Gwarancja,</w:t>
      </w:r>
    </w:p>
    <w:p w:rsidR="00DF657F" w:rsidRPr="00B718C1" w:rsidRDefault="00DF657F" w:rsidP="00B718C1">
      <w:pPr>
        <w:pStyle w:val="rozdzia"/>
        <w:jc w:val="both"/>
        <w:rPr>
          <w:b w:val="0"/>
          <w:sz w:val="18"/>
          <w:szCs w:val="18"/>
        </w:rPr>
      </w:pPr>
      <w:r w:rsidRPr="00B718C1">
        <w:rPr>
          <w:b w:val="0"/>
          <w:sz w:val="18"/>
          <w:szCs w:val="18"/>
        </w:rPr>
        <w:t>nie złożenia przez Beneficjenta Gwarancji wezwania do zapłaty, spełniającego wymagania określone w § 4 ust. 2, przed upływem ważności niniejszej Gwarancji, o której jest mowa w § 3 ust. 1,</w:t>
      </w:r>
    </w:p>
    <w:p w:rsidR="00DF657F" w:rsidRPr="00B718C1" w:rsidRDefault="00DF657F" w:rsidP="00B718C1">
      <w:pPr>
        <w:pStyle w:val="rozdzia"/>
        <w:jc w:val="both"/>
        <w:rPr>
          <w:b w:val="0"/>
          <w:sz w:val="18"/>
          <w:szCs w:val="18"/>
        </w:rPr>
      </w:pPr>
      <w:r w:rsidRPr="00B718C1">
        <w:rPr>
          <w:b w:val="0"/>
          <w:sz w:val="18"/>
          <w:szCs w:val="18"/>
        </w:rPr>
        <w:t>po wypłacie przez Gwaranta pełnej kwoty z niniejszej Gwarancji, o której jest mowa w § 2 ust. 1.</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sidRPr="00B718C1">
        <w:rPr>
          <w:b w:val="0"/>
          <w:sz w:val="18"/>
          <w:szCs w:val="18"/>
        </w:rPr>
        <w:t xml:space="preserve">                § 6</w:t>
      </w:r>
    </w:p>
    <w:p w:rsidR="00DF657F" w:rsidRPr="00B718C1" w:rsidRDefault="00DF657F" w:rsidP="00D52416">
      <w:pPr>
        <w:pStyle w:val="rozdzia"/>
        <w:jc w:val="left"/>
        <w:rPr>
          <w:b w:val="0"/>
          <w:sz w:val="18"/>
          <w:szCs w:val="18"/>
        </w:rPr>
      </w:pPr>
      <w:r w:rsidRPr="00B718C1">
        <w:rPr>
          <w:b w:val="0"/>
          <w:sz w:val="18"/>
          <w:szCs w:val="18"/>
        </w:rPr>
        <w:t>Wierzytelność z tytułu niniejszej Gwarancji nie może być przedmiotem przelewu na rzecz osoby trzeciej, bez uprzedniej, pod rygorem nieważności pisemnej zgody Gwaranta.</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Pr>
          <w:b w:val="0"/>
          <w:sz w:val="18"/>
          <w:szCs w:val="18"/>
        </w:rPr>
        <w:t xml:space="preserve">                </w:t>
      </w:r>
      <w:r w:rsidRPr="00B718C1">
        <w:rPr>
          <w:b w:val="0"/>
          <w:sz w:val="18"/>
          <w:szCs w:val="18"/>
        </w:rPr>
        <w:t>§ 7</w:t>
      </w:r>
    </w:p>
    <w:p w:rsidR="00DF657F" w:rsidRPr="00B718C1" w:rsidRDefault="00DF657F" w:rsidP="00D52416">
      <w:pPr>
        <w:pStyle w:val="rozdzia"/>
        <w:jc w:val="both"/>
        <w:rPr>
          <w:b w:val="0"/>
          <w:sz w:val="18"/>
          <w:szCs w:val="18"/>
        </w:rPr>
      </w:pPr>
      <w:r w:rsidRPr="00B718C1">
        <w:rPr>
          <w:b w:val="0"/>
          <w:sz w:val="18"/>
          <w:szCs w:val="18"/>
        </w:rPr>
        <w:t>Do rozstrzygania wszelkich sporów będzie miało zastosowanie prawo polskie.</w:t>
      </w:r>
    </w:p>
    <w:p w:rsidR="00DF657F" w:rsidRPr="00B718C1" w:rsidRDefault="00DF657F" w:rsidP="00D52416">
      <w:pPr>
        <w:pStyle w:val="rozdzia"/>
        <w:jc w:val="both"/>
        <w:rPr>
          <w:b w:val="0"/>
          <w:sz w:val="18"/>
          <w:szCs w:val="18"/>
        </w:rPr>
      </w:pPr>
      <w:r w:rsidRPr="00B718C1">
        <w:rPr>
          <w:b w:val="0"/>
          <w:sz w:val="18"/>
          <w:szCs w:val="18"/>
        </w:rPr>
        <w:t>W zakresie nieuregulowanym w Gwarancji stosuje się odpowiednio przepisy ustawy Prawo zamówień publicznych, Kodeksu cywilnego oraz ustawy o działalności ubezpieczeniowej.</w:t>
      </w:r>
    </w:p>
    <w:p w:rsidR="00DF657F" w:rsidRPr="00B718C1" w:rsidRDefault="00DF657F" w:rsidP="00D52416">
      <w:pPr>
        <w:pStyle w:val="rozdzia"/>
        <w:jc w:val="both"/>
        <w:rPr>
          <w:b w:val="0"/>
          <w:sz w:val="18"/>
          <w:szCs w:val="18"/>
        </w:rPr>
      </w:pPr>
      <w:r w:rsidRPr="00B718C1">
        <w:rPr>
          <w:b w:val="0"/>
          <w:sz w:val="18"/>
          <w:szCs w:val="18"/>
        </w:rPr>
        <w:t>Spory mogące wyniknąć z niniejszej Gwarancji podlegają rozpoznaniu przez sąd właściwy dla Siedziby Beneficjenta Gwarancji.</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sidRPr="00B718C1">
        <w:rPr>
          <w:b w:val="0"/>
          <w:sz w:val="18"/>
          <w:szCs w:val="18"/>
        </w:rPr>
        <w:t xml:space="preserve">                    § 8</w:t>
      </w:r>
    </w:p>
    <w:p w:rsidR="00DF657F" w:rsidRPr="00B718C1" w:rsidRDefault="00DF657F" w:rsidP="00D52416">
      <w:pPr>
        <w:pStyle w:val="rozdzia"/>
        <w:jc w:val="left"/>
        <w:rPr>
          <w:b w:val="0"/>
          <w:sz w:val="18"/>
          <w:szCs w:val="18"/>
        </w:rPr>
      </w:pPr>
      <w:r w:rsidRPr="00B718C1">
        <w:rPr>
          <w:b w:val="0"/>
          <w:sz w:val="18"/>
          <w:szCs w:val="18"/>
        </w:rPr>
        <w:t>Niniejsza Gwarancja została sporządzona w jednym egzemplarzu.</w:t>
      </w:r>
    </w:p>
    <w:p w:rsidR="00DF657F" w:rsidRPr="00B718C1" w:rsidRDefault="00DF657F" w:rsidP="00CC5A94">
      <w:pPr>
        <w:pStyle w:val="rozdzia"/>
        <w:rPr>
          <w:b w:val="0"/>
          <w:sz w:val="18"/>
          <w:szCs w:val="18"/>
        </w:rPr>
      </w:pPr>
    </w:p>
    <w:p w:rsidR="00DF657F" w:rsidRPr="00B718C1" w:rsidRDefault="00DF657F" w:rsidP="00CC5A94">
      <w:pPr>
        <w:pStyle w:val="rozdzia"/>
        <w:rPr>
          <w:b w:val="0"/>
          <w:sz w:val="18"/>
          <w:szCs w:val="18"/>
        </w:rPr>
      </w:pP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t>………….……………………….…………….</w:t>
      </w:r>
    </w:p>
    <w:p w:rsidR="00DF657F" w:rsidRPr="00B718C1" w:rsidRDefault="00DF657F" w:rsidP="00CC5A94">
      <w:pPr>
        <w:pStyle w:val="rozdzia"/>
        <w:rPr>
          <w:b w:val="0"/>
          <w:sz w:val="18"/>
          <w:szCs w:val="18"/>
        </w:rPr>
      </w:pP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r>
      <w:r w:rsidRPr="00B718C1">
        <w:rPr>
          <w:b w:val="0"/>
          <w:sz w:val="18"/>
          <w:szCs w:val="18"/>
        </w:rPr>
        <w:tab/>
        <w:t>(pieczęć i podpis osoby reprezentującej Gwaranta)</w:t>
      </w:r>
    </w:p>
    <w:p w:rsidR="00DF657F" w:rsidRPr="00B718C1" w:rsidRDefault="00DF657F" w:rsidP="00CC5A94">
      <w:pPr>
        <w:pStyle w:val="rozdzia"/>
        <w:rPr>
          <w:b w:val="0"/>
          <w:sz w:val="18"/>
          <w:szCs w:val="18"/>
        </w:rPr>
      </w:pPr>
    </w:p>
    <w:p w:rsidR="00DF657F" w:rsidRPr="00C006C0"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C5A94">
      <w:pPr>
        <w:pStyle w:val="rozdzia"/>
      </w:pPr>
    </w:p>
    <w:p w:rsidR="00DF657F" w:rsidRDefault="00DF657F" w:rsidP="00C006C0">
      <w:pPr>
        <w:pStyle w:val="BodyTextIndent"/>
        <w:jc w:val="right"/>
        <w:rPr>
          <w:rFonts w:ascii="Tahoma" w:hAnsi="Tahoma" w:cs="Tahoma"/>
          <w:b/>
          <w:bCs/>
          <w:sz w:val="22"/>
          <w:szCs w:val="22"/>
        </w:rPr>
      </w:pPr>
    </w:p>
    <w:p w:rsidR="00DF657F" w:rsidRPr="00931C8B" w:rsidRDefault="00DF657F" w:rsidP="00C006C0">
      <w:pPr>
        <w:pStyle w:val="BodyTextIndent"/>
        <w:jc w:val="right"/>
        <w:rPr>
          <w:rFonts w:ascii="Tahoma" w:hAnsi="Tahoma" w:cs="Tahoma"/>
          <w:b/>
          <w:bCs/>
          <w:sz w:val="22"/>
          <w:szCs w:val="22"/>
        </w:rPr>
      </w:pPr>
      <w:r>
        <w:rPr>
          <w:rFonts w:ascii="Tahoma" w:hAnsi="Tahoma" w:cs="Tahoma"/>
          <w:b/>
          <w:bCs/>
          <w:sz w:val="22"/>
          <w:szCs w:val="22"/>
        </w:rPr>
        <w:t>Z</w:t>
      </w:r>
      <w:r w:rsidRPr="00931C8B">
        <w:rPr>
          <w:rFonts w:ascii="Tahoma" w:hAnsi="Tahoma" w:cs="Tahoma"/>
          <w:b/>
          <w:bCs/>
          <w:sz w:val="22"/>
          <w:szCs w:val="22"/>
        </w:rPr>
        <w:t xml:space="preserve">ałącznik nr 2 do </w:t>
      </w:r>
      <w:r>
        <w:rPr>
          <w:rFonts w:ascii="Tahoma" w:hAnsi="Tahoma" w:cs="Tahoma"/>
          <w:b/>
          <w:bCs/>
          <w:sz w:val="22"/>
          <w:szCs w:val="22"/>
        </w:rPr>
        <w:t>wzoru umowy</w:t>
      </w:r>
      <w:r w:rsidRPr="00931C8B">
        <w:rPr>
          <w:rFonts w:ascii="Tahoma" w:hAnsi="Tahoma" w:cs="Tahoma"/>
          <w:b/>
          <w:bCs/>
          <w:sz w:val="22"/>
          <w:szCs w:val="22"/>
        </w:rPr>
        <w:t xml:space="preserve"> </w:t>
      </w:r>
    </w:p>
    <w:p w:rsidR="00DF657F" w:rsidRPr="00B7749D" w:rsidRDefault="00DF657F" w:rsidP="00C006C0">
      <w:pPr>
        <w:rPr>
          <w:rFonts w:ascii="Tahoma" w:hAnsi="Tahoma" w:cs="Tahoma"/>
          <w:b/>
          <w:sz w:val="18"/>
          <w:szCs w:val="18"/>
          <w:u w:val="single"/>
        </w:rPr>
      </w:pPr>
    </w:p>
    <w:p w:rsidR="00DF657F" w:rsidRPr="00DD3DAF" w:rsidRDefault="00DF657F" w:rsidP="00C006C0">
      <w:pPr>
        <w:overflowPunct w:val="0"/>
        <w:autoSpaceDE w:val="0"/>
        <w:autoSpaceDN w:val="0"/>
        <w:adjustRightInd w:val="0"/>
        <w:jc w:val="center"/>
        <w:textAlignment w:val="baseline"/>
        <w:rPr>
          <w:rFonts w:ascii="Tahoma" w:hAnsi="Tahoma" w:cs="Tahoma"/>
          <w:b/>
          <w:bCs/>
          <w:smallCaps/>
          <w:spacing w:val="20"/>
          <w:sz w:val="28"/>
          <w:szCs w:val="28"/>
        </w:rPr>
      </w:pPr>
      <w:r w:rsidRPr="00DD3DAF">
        <w:rPr>
          <w:rFonts w:ascii="Tahoma" w:hAnsi="Tahoma" w:cs="Tahoma"/>
          <w:b/>
          <w:bCs/>
          <w:smallCaps/>
          <w:spacing w:val="20"/>
          <w:sz w:val="28"/>
          <w:szCs w:val="28"/>
        </w:rPr>
        <w:t>Wzór</w:t>
      </w:r>
    </w:p>
    <w:p w:rsidR="00DF657F" w:rsidRPr="00DD3DAF" w:rsidRDefault="00DF657F" w:rsidP="00C006C0">
      <w:pPr>
        <w:overflowPunct w:val="0"/>
        <w:autoSpaceDE w:val="0"/>
        <w:autoSpaceDN w:val="0"/>
        <w:adjustRightInd w:val="0"/>
        <w:jc w:val="center"/>
        <w:textAlignment w:val="baseline"/>
        <w:rPr>
          <w:rFonts w:ascii="Tahoma" w:hAnsi="Tahoma" w:cs="Tahoma"/>
          <w:b/>
          <w:bCs/>
          <w:smallCaps/>
          <w:spacing w:val="20"/>
          <w:sz w:val="28"/>
          <w:szCs w:val="28"/>
        </w:rPr>
      </w:pPr>
      <w:r w:rsidRPr="00DD3DAF">
        <w:rPr>
          <w:rFonts w:ascii="Tahoma" w:hAnsi="Tahoma" w:cs="Tahoma"/>
          <w:b/>
          <w:bCs/>
          <w:smallCaps/>
          <w:spacing w:val="20"/>
          <w:sz w:val="28"/>
          <w:szCs w:val="28"/>
        </w:rPr>
        <w:t xml:space="preserve">Oświadczenie Gwarancyjne </w:t>
      </w:r>
    </w:p>
    <w:p w:rsidR="00DF657F" w:rsidRPr="00B7749D" w:rsidRDefault="00DF657F" w:rsidP="00C006C0">
      <w:pPr>
        <w:overflowPunct w:val="0"/>
        <w:autoSpaceDE w:val="0"/>
        <w:autoSpaceDN w:val="0"/>
        <w:adjustRightInd w:val="0"/>
        <w:jc w:val="center"/>
        <w:textAlignment w:val="baseline"/>
        <w:rPr>
          <w:rFonts w:ascii="Tahoma" w:hAnsi="Tahoma" w:cs="Tahoma"/>
          <w:sz w:val="18"/>
          <w:szCs w:val="18"/>
        </w:rPr>
      </w:pPr>
      <w:r>
        <w:rPr>
          <w:rFonts w:ascii="Tahoma" w:hAnsi="Tahoma" w:cs="Tahoma"/>
          <w:b/>
          <w:bCs/>
          <w:spacing w:val="20"/>
          <w:sz w:val="18"/>
          <w:szCs w:val="18"/>
        </w:rPr>
        <w:t xml:space="preserve">do </w:t>
      </w:r>
      <w:r w:rsidRPr="00B7749D">
        <w:rPr>
          <w:rFonts w:ascii="Tahoma" w:hAnsi="Tahoma" w:cs="Tahoma"/>
          <w:b/>
          <w:bCs/>
          <w:spacing w:val="20"/>
          <w:sz w:val="18"/>
          <w:szCs w:val="18"/>
        </w:rPr>
        <w:t xml:space="preserve">umowy nr </w:t>
      </w:r>
      <w:r>
        <w:rPr>
          <w:rFonts w:ascii="Tahoma" w:hAnsi="Tahoma" w:cs="Tahoma"/>
          <w:b/>
          <w:bCs/>
          <w:spacing w:val="20"/>
          <w:sz w:val="18"/>
          <w:szCs w:val="18"/>
        </w:rPr>
        <w:t>DPZ/31/PN/30/17</w:t>
      </w:r>
      <w:r w:rsidRPr="00B7749D">
        <w:rPr>
          <w:rFonts w:ascii="Tahoma" w:hAnsi="Tahoma" w:cs="Tahoma"/>
          <w:b/>
          <w:bCs/>
          <w:spacing w:val="20"/>
          <w:sz w:val="18"/>
          <w:szCs w:val="18"/>
        </w:rPr>
        <w:t xml:space="preserve"> z dnia </w:t>
      </w:r>
      <w:r>
        <w:rPr>
          <w:rFonts w:ascii="Tahoma" w:hAnsi="Tahoma" w:cs="Tahoma"/>
          <w:b/>
          <w:bCs/>
          <w:spacing w:val="20"/>
          <w:sz w:val="18"/>
          <w:szCs w:val="18"/>
        </w:rPr>
        <w:t>________</w:t>
      </w:r>
      <w:r w:rsidRPr="00B7749D">
        <w:rPr>
          <w:rFonts w:ascii="Tahoma" w:hAnsi="Tahoma" w:cs="Tahoma"/>
          <w:b/>
          <w:bCs/>
          <w:spacing w:val="20"/>
          <w:sz w:val="18"/>
          <w:szCs w:val="18"/>
        </w:rPr>
        <w:t xml:space="preserve"> r.</w:t>
      </w:r>
    </w:p>
    <w:p w:rsidR="00DF657F" w:rsidRPr="00B7749D" w:rsidRDefault="00DF657F" w:rsidP="00C006C0">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DF657F" w:rsidRPr="00B7749D" w:rsidRDefault="00DF657F" w:rsidP="00C006C0">
      <w:pPr>
        <w:pStyle w:val="BodyTextIndent"/>
        <w:ind w:left="0"/>
        <w:jc w:val="center"/>
        <w:rPr>
          <w:rFonts w:ascii="Tahoma" w:hAnsi="Tahoma" w:cs="Tahoma"/>
          <w:b/>
          <w:bCs/>
          <w:sz w:val="18"/>
          <w:szCs w:val="18"/>
        </w:rPr>
      </w:pPr>
    </w:p>
    <w:p w:rsidR="00DF657F" w:rsidRPr="00B7749D" w:rsidRDefault="00DF657F" w:rsidP="00C006C0">
      <w:pPr>
        <w:ind w:right="57"/>
        <w:jc w:val="both"/>
        <w:rPr>
          <w:rFonts w:ascii="Tahoma" w:hAnsi="Tahoma" w:cs="Tahoma"/>
          <w:sz w:val="18"/>
          <w:szCs w:val="18"/>
        </w:rPr>
      </w:pPr>
      <w:r w:rsidRPr="00B7749D">
        <w:rPr>
          <w:rFonts w:ascii="Tahoma" w:hAnsi="Tahoma" w:cs="Tahoma"/>
          <w:sz w:val="18"/>
          <w:szCs w:val="18"/>
        </w:rPr>
        <w:t>udzielona przez:</w:t>
      </w:r>
    </w:p>
    <w:p w:rsidR="00DF657F" w:rsidRPr="00B7749D" w:rsidRDefault="00DF657F" w:rsidP="00C006C0">
      <w:pPr>
        <w:ind w:left="360" w:right="57" w:hanging="360"/>
        <w:jc w:val="both"/>
        <w:rPr>
          <w:rFonts w:ascii="Tahoma" w:hAnsi="Tahoma" w:cs="Tahoma"/>
          <w:sz w:val="18"/>
          <w:szCs w:val="18"/>
          <w:lang w:eastAsia="en-US"/>
        </w:rPr>
      </w:pPr>
      <w:r w:rsidRPr="00B7749D">
        <w:rPr>
          <w:rFonts w:ascii="Tahoma" w:hAnsi="Tahoma" w:cs="Tahoma"/>
          <w:sz w:val="18"/>
          <w:szCs w:val="18"/>
        </w:rPr>
        <w:t xml:space="preserve">1)  </w:t>
      </w:r>
      <w:r>
        <w:rPr>
          <w:rFonts w:ascii="Tahoma" w:hAnsi="Tahoma" w:cs="Tahoma"/>
          <w:sz w:val="18"/>
          <w:szCs w:val="18"/>
        </w:rPr>
        <w:t>_______________________________</w:t>
      </w:r>
      <w:r w:rsidRPr="00B7749D">
        <w:rPr>
          <w:rFonts w:ascii="Tahoma" w:hAnsi="Tahoma" w:cs="Tahoma"/>
          <w:sz w:val="18"/>
          <w:szCs w:val="18"/>
        </w:rPr>
        <w:t xml:space="preserve"> </w:t>
      </w:r>
      <w:r w:rsidRPr="00B7749D">
        <w:rPr>
          <w:rFonts w:ascii="Tahoma" w:hAnsi="Tahoma" w:cs="Tahoma"/>
          <w:sz w:val="18"/>
          <w:szCs w:val="18"/>
          <w:lang w:eastAsia="en-US"/>
        </w:rPr>
        <w:t xml:space="preserve">z siedzibą w </w:t>
      </w:r>
      <w:r>
        <w:rPr>
          <w:rFonts w:ascii="Tahoma" w:hAnsi="Tahoma" w:cs="Tahoma"/>
          <w:sz w:val="18"/>
          <w:szCs w:val="18"/>
          <w:lang w:eastAsia="en-US"/>
        </w:rPr>
        <w:t>__________________________________________</w:t>
      </w:r>
      <w:r w:rsidRPr="00B7749D">
        <w:rPr>
          <w:rFonts w:ascii="Tahoma" w:hAnsi="Tahoma" w:cs="Tahoma"/>
          <w:sz w:val="18"/>
          <w:szCs w:val="18"/>
          <w:lang w:eastAsia="en-US"/>
        </w:rPr>
        <w:t xml:space="preserve"> przy ul. </w:t>
      </w:r>
      <w:r>
        <w:rPr>
          <w:rFonts w:ascii="Tahoma" w:hAnsi="Tahoma" w:cs="Tahoma"/>
          <w:sz w:val="18"/>
          <w:szCs w:val="18"/>
          <w:lang w:eastAsia="en-US"/>
        </w:rPr>
        <w:t>_______________________</w:t>
      </w:r>
      <w:r w:rsidRPr="00B7749D">
        <w:rPr>
          <w:rFonts w:ascii="Tahoma" w:hAnsi="Tahoma" w:cs="Tahoma"/>
          <w:sz w:val="18"/>
          <w:szCs w:val="18"/>
          <w:lang w:eastAsia="en-US"/>
        </w:rPr>
        <w:t xml:space="preserve">;  zarejestrowaną w </w:t>
      </w:r>
      <w:r>
        <w:rPr>
          <w:rFonts w:ascii="Tahoma" w:hAnsi="Tahoma" w:cs="Tahoma"/>
          <w:sz w:val="18"/>
          <w:szCs w:val="18"/>
          <w:lang w:eastAsia="en-US"/>
        </w:rPr>
        <w:t>___________________________________</w:t>
      </w:r>
      <w:r w:rsidRPr="00B7749D">
        <w:rPr>
          <w:rFonts w:ascii="Tahoma" w:hAnsi="Tahoma" w:cs="Tahoma"/>
          <w:sz w:val="18"/>
          <w:szCs w:val="18"/>
          <w:lang w:eastAsia="en-US"/>
        </w:rPr>
        <w:t xml:space="preserve">pod numerem KRS </w:t>
      </w:r>
      <w:r>
        <w:rPr>
          <w:rFonts w:ascii="Tahoma" w:hAnsi="Tahoma" w:cs="Tahoma"/>
          <w:sz w:val="18"/>
          <w:szCs w:val="18"/>
          <w:lang w:eastAsia="en-US"/>
        </w:rPr>
        <w:t>_____________________</w:t>
      </w:r>
      <w:r w:rsidRPr="00B7749D">
        <w:rPr>
          <w:rFonts w:ascii="Tahoma" w:hAnsi="Tahoma" w:cs="Tahoma"/>
          <w:sz w:val="18"/>
          <w:szCs w:val="18"/>
          <w:lang w:eastAsia="en-US"/>
        </w:rPr>
        <w:t xml:space="preserve">, posługującą się numerem REGON: </w:t>
      </w:r>
      <w:r>
        <w:rPr>
          <w:rFonts w:ascii="Tahoma" w:hAnsi="Tahoma" w:cs="Tahoma"/>
          <w:sz w:val="18"/>
          <w:szCs w:val="18"/>
          <w:lang w:eastAsia="en-US"/>
        </w:rPr>
        <w:t>______________</w:t>
      </w:r>
      <w:r w:rsidRPr="00B7749D">
        <w:rPr>
          <w:rFonts w:ascii="Tahoma" w:hAnsi="Tahoma" w:cs="Tahoma"/>
          <w:sz w:val="18"/>
          <w:szCs w:val="18"/>
          <w:lang w:eastAsia="en-US"/>
        </w:rPr>
        <w:t xml:space="preserve">, numerem NIP: </w:t>
      </w:r>
      <w:r>
        <w:rPr>
          <w:rFonts w:ascii="Tahoma" w:hAnsi="Tahoma" w:cs="Tahoma"/>
          <w:sz w:val="18"/>
          <w:szCs w:val="18"/>
          <w:lang w:eastAsia="en-US"/>
        </w:rPr>
        <w:t>_______________</w:t>
      </w:r>
      <w:r w:rsidRPr="00B7749D">
        <w:rPr>
          <w:rFonts w:ascii="Tahoma" w:hAnsi="Tahoma" w:cs="Tahoma"/>
          <w:sz w:val="18"/>
          <w:szCs w:val="18"/>
          <w:lang w:eastAsia="en-US"/>
        </w:rPr>
        <w:t xml:space="preserve"> reprezentowaną przez: </w:t>
      </w:r>
      <w:r>
        <w:rPr>
          <w:rFonts w:ascii="Tahoma" w:hAnsi="Tahoma" w:cs="Tahoma"/>
          <w:sz w:val="18"/>
          <w:szCs w:val="18"/>
          <w:lang w:eastAsia="en-US"/>
        </w:rPr>
        <w:t>___________________________________</w:t>
      </w:r>
      <w:r w:rsidRPr="00B7749D">
        <w:rPr>
          <w:rFonts w:ascii="Tahoma" w:hAnsi="Tahoma" w:cs="Tahoma"/>
          <w:sz w:val="18"/>
          <w:szCs w:val="18"/>
          <w:lang w:eastAsia="en-US"/>
        </w:rPr>
        <w:t>, zwaną dalej ”Wykonawcą”</w:t>
      </w:r>
    </w:p>
    <w:p w:rsidR="00DF657F" w:rsidRPr="00B7749D" w:rsidRDefault="00DF657F" w:rsidP="00C006C0">
      <w:pPr>
        <w:ind w:right="57"/>
        <w:jc w:val="both"/>
        <w:rPr>
          <w:rFonts w:ascii="Tahoma" w:hAnsi="Tahoma" w:cs="Tahoma"/>
          <w:sz w:val="18"/>
          <w:szCs w:val="18"/>
          <w:lang w:eastAsia="en-US"/>
        </w:rPr>
      </w:pPr>
      <w:r w:rsidRPr="00B7749D">
        <w:rPr>
          <w:rFonts w:ascii="Tahoma" w:hAnsi="Tahoma" w:cs="Tahoma"/>
          <w:sz w:val="18"/>
          <w:szCs w:val="18"/>
          <w:lang w:eastAsia="en-US"/>
        </w:rPr>
        <w:t>na rzecz</w:t>
      </w:r>
    </w:p>
    <w:p w:rsidR="00DF657F" w:rsidRPr="00B7749D" w:rsidRDefault="00DF657F" w:rsidP="00C006C0">
      <w:pPr>
        <w:pStyle w:val="ListParagraph"/>
        <w:widowControl w:val="0"/>
        <w:tabs>
          <w:tab w:val="left" w:pos="284"/>
        </w:tabs>
        <w:overflowPunct w:val="0"/>
        <w:autoSpaceDE w:val="0"/>
        <w:autoSpaceDN w:val="0"/>
        <w:adjustRightInd w:val="0"/>
        <w:ind w:left="360" w:hanging="360"/>
        <w:jc w:val="both"/>
        <w:textAlignment w:val="baseline"/>
        <w:rPr>
          <w:rFonts w:ascii="Tahoma" w:hAnsi="Tahoma" w:cs="Tahoma"/>
          <w:sz w:val="18"/>
          <w:szCs w:val="18"/>
        </w:rPr>
      </w:pPr>
      <w:r w:rsidRPr="00B7749D">
        <w:rPr>
          <w:rFonts w:ascii="Tahoma" w:hAnsi="Tahoma" w:cs="Tahoma"/>
          <w:sz w:val="18"/>
          <w:szCs w:val="18"/>
        </w:rPr>
        <w:t xml:space="preserve">2)  Miasta Stołecznego Warszawa - Zarządu Dróg Miejskich z siedzibą w Warszawie przy ul. Chmielnej 120, posługującego się numerem REGON: 010270068 oraz numerem NIP: 527-021-07-44, reprezentowanego przez: </w:t>
      </w:r>
      <w:r>
        <w:rPr>
          <w:rFonts w:ascii="Tahoma" w:hAnsi="Tahoma" w:cs="Tahoma"/>
          <w:sz w:val="18"/>
          <w:szCs w:val="18"/>
        </w:rPr>
        <w:t>____________________________________________________________,</w:t>
      </w:r>
      <w:r w:rsidRPr="00B7749D">
        <w:rPr>
          <w:rFonts w:ascii="Tahoma" w:hAnsi="Tahoma" w:cs="Tahoma"/>
          <w:sz w:val="18"/>
          <w:szCs w:val="18"/>
        </w:rPr>
        <w:t xml:space="preserve"> zwanego dalej „Zamawiającym”.</w:t>
      </w:r>
    </w:p>
    <w:p w:rsidR="00DF657F" w:rsidRPr="00E161B2"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jako</w:t>
      </w:r>
      <w:r w:rsidRPr="00B7749D">
        <w:rPr>
          <w:rFonts w:ascii="Tahoma" w:hAnsi="Tahoma" w:cs="Tahoma"/>
          <w:sz w:val="18"/>
          <w:szCs w:val="18"/>
        </w:rPr>
        <w:t xml:space="preserve"> gwarant, udziela</w:t>
      </w:r>
      <w:r>
        <w:rPr>
          <w:rFonts w:ascii="Tahoma" w:hAnsi="Tahoma" w:cs="Tahoma"/>
          <w:sz w:val="18"/>
          <w:szCs w:val="18"/>
        </w:rPr>
        <w:t xml:space="preserve"> niniejszym</w:t>
      </w:r>
      <w:r w:rsidRPr="00B7749D">
        <w:rPr>
          <w:rFonts w:ascii="Tahoma" w:hAnsi="Tahoma" w:cs="Tahoma"/>
          <w:sz w:val="18"/>
          <w:szCs w:val="18"/>
        </w:rPr>
        <w:t xml:space="preserve"> Zamawiającemu gwarancji na przedmiot objęty umową </w:t>
      </w:r>
      <w:r w:rsidRPr="00B7749D">
        <w:rPr>
          <w:rFonts w:ascii="Tahoma" w:hAnsi="Tahoma" w:cs="Tahoma"/>
          <w:sz w:val="18"/>
          <w:szCs w:val="18"/>
        </w:rPr>
        <w:br w:type="textWrapping" w:clear="all"/>
        <w:t xml:space="preserve">nr </w:t>
      </w:r>
      <w:r>
        <w:rPr>
          <w:rFonts w:ascii="Tahoma" w:hAnsi="Tahoma" w:cs="Tahoma"/>
          <w:sz w:val="18"/>
          <w:szCs w:val="18"/>
        </w:rPr>
        <w:t>DPZ</w:t>
      </w:r>
      <w:r w:rsidRPr="00B7749D">
        <w:rPr>
          <w:rFonts w:ascii="Tahoma" w:hAnsi="Tahoma" w:cs="Tahoma"/>
          <w:sz w:val="18"/>
          <w:szCs w:val="18"/>
        </w:rPr>
        <w:t>/</w:t>
      </w:r>
      <w:r>
        <w:rPr>
          <w:rFonts w:ascii="Tahoma" w:hAnsi="Tahoma" w:cs="Tahoma"/>
          <w:sz w:val="18"/>
          <w:szCs w:val="18"/>
        </w:rPr>
        <w:t>_____</w:t>
      </w:r>
      <w:r w:rsidRPr="00B7749D">
        <w:rPr>
          <w:rFonts w:ascii="Tahoma" w:hAnsi="Tahoma" w:cs="Tahoma"/>
          <w:sz w:val="18"/>
          <w:szCs w:val="18"/>
        </w:rPr>
        <w:t>/</w:t>
      </w:r>
      <w:r>
        <w:rPr>
          <w:rFonts w:ascii="Tahoma" w:hAnsi="Tahoma" w:cs="Tahoma"/>
          <w:sz w:val="18"/>
          <w:szCs w:val="18"/>
        </w:rPr>
        <w:t>PN/_____/17 z dnia ___________ r.</w:t>
      </w:r>
      <w:r w:rsidRPr="00B7749D">
        <w:rPr>
          <w:rFonts w:ascii="Tahoma" w:hAnsi="Tahoma" w:cs="Tahoma"/>
          <w:sz w:val="18"/>
          <w:szCs w:val="18"/>
        </w:rPr>
        <w:t xml:space="preserve"> </w:t>
      </w:r>
    </w:p>
    <w:p w:rsidR="00DF657F" w:rsidRPr="00E161B2"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sidRPr="00E161B2">
        <w:rPr>
          <w:rFonts w:ascii="Tahoma" w:hAnsi="Tahoma" w:cs="Tahoma"/>
          <w:spacing w:val="20"/>
          <w:sz w:val="18"/>
          <w:szCs w:val="18"/>
        </w:rPr>
        <w:t>D</w:t>
      </w:r>
      <w:r>
        <w:rPr>
          <w:rFonts w:ascii="Tahoma" w:hAnsi="Tahoma" w:cs="Tahoma"/>
          <w:spacing w:val="20"/>
          <w:sz w:val="18"/>
          <w:szCs w:val="18"/>
        </w:rPr>
        <w:t>PZ</w:t>
      </w:r>
      <w:r w:rsidRPr="00E161B2">
        <w:rPr>
          <w:rFonts w:ascii="Tahoma" w:hAnsi="Tahoma" w:cs="Tahoma"/>
          <w:spacing w:val="20"/>
          <w:sz w:val="18"/>
          <w:szCs w:val="18"/>
        </w:rPr>
        <w:t>/</w:t>
      </w:r>
      <w:r>
        <w:rPr>
          <w:rFonts w:ascii="Tahoma" w:hAnsi="Tahoma" w:cs="Tahoma"/>
          <w:spacing w:val="20"/>
          <w:sz w:val="18"/>
          <w:szCs w:val="18"/>
        </w:rPr>
        <w:t>_____</w:t>
      </w:r>
      <w:r w:rsidRPr="00E161B2">
        <w:rPr>
          <w:rFonts w:ascii="Tahoma" w:hAnsi="Tahoma" w:cs="Tahoma"/>
          <w:spacing w:val="20"/>
          <w:sz w:val="18"/>
          <w:szCs w:val="18"/>
        </w:rPr>
        <w:t>/</w:t>
      </w:r>
      <w:r>
        <w:rPr>
          <w:rFonts w:ascii="Tahoma" w:hAnsi="Tahoma" w:cs="Tahoma"/>
          <w:spacing w:val="20"/>
          <w:sz w:val="18"/>
          <w:szCs w:val="18"/>
        </w:rPr>
        <w:t>PN/_____</w:t>
      </w:r>
      <w:r w:rsidRPr="00E161B2">
        <w:rPr>
          <w:rFonts w:ascii="Tahoma" w:hAnsi="Tahoma" w:cs="Tahoma"/>
          <w:spacing w:val="20"/>
          <w:sz w:val="18"/>
          <w:szCs w:val="18"/>
        </w:rPr>
        <w:t>/1</w:t>
      </w:r>
      <w:r>
        <w:rPr>
          <w:rFonts w:ascii="Tahoma" w:hAnsi="Tahoma" w:cs="Tahoma"/>
          <w:spacing w:val="20"/>
          <w:sz w:val="18"/>
          <w:szCs w:val="18"/>
        </w:rPr>
        <w:t>7</w:t>
      </w:r>
      <w:r w:rsidRPr="00E161B2">
        <w:rPr>
          <w:rFonts w:ascii="Tahoma" w:hAnsi="Tahoma" w:cs="Tahoma"/>
          <w:spacing w:val="20"/>
          <w:sz w:val="18"/>
          <w:szCs w:val="18"/>
        </w:rPr>
        <w:t xml:space="preserve"> z dnia </w:t>
      </w:r>
      <w:r>
        <w:rPr>
          <w:rFonts w:ascii="Tahoma" w:hAnsi="Tahoma" w:cs="Tahoma"/>
          <w:spacing w:val="20"/>
          <w:sz w:val="18"/>
          <w:szCs w:val="18"/>
        </w:rPr>
        <w:t>_______</w:t>
      </w:r>
      <w:r w:rsidRPr="00E161B2">
        <w:rPr>
          <w:rFonts w:ascii="Tahoma" w:hAnsi="Tahoma" w:cs="Tahoma"/>
          <w:spacing w:val="20"/>
          <w:sz w:val="18"/>
          <w:szCs w:val="18"/>
        </w:rPr>
        <w:t xml:space="preserve"> r.</w:t>
      </w:r>
      <w:r>
        <w:rPr>
          <w:rFonts w:ascii="Tahoma" w:hAnsi="Tahoma" w:cs="Tahoma"/>
          <w:spacing w:val="20"/>
          <w:sz w:val="18"/>
          <w:szCs w:val="18"/>
        </w:rPr>
        <w:t xml:space="preserve"> </w:t>
      </w:r>
      <w:r w:rsidRPr="00E161B2">
        <w:rPr>
          <w:rFonts w:ascii="Tahoma" w:hAnsi="Tahoma" w:cs="Tahoma"/>
          <w:sz w:val="18"/>
          <w:szCs w:val="18"/>
        </w:rPr>
        <w:t>jest wykonany i ma wszelkie właściwości odpowiadające warunkom</w:t>
      </w:r>
      <w:r>
        <w:rPr>
          <w:rFonts w:ascii="Tahoma" w:hAnsi="Tahoma" w:cs="Tahoma"/>
          <w:sz w:val="18"/>
          <w:szCs w:val="18"/>
        </w:rPr>
        <w:t xml:space="preserve"> określonym w powyższej wskazanej umowie oraz odpowiada wymogom zawartym w SIWZ będącej podstawą wyboru oferty Wykonawcy.</w:t>
      </w:r>
    </w:p>
    <w:p w:rsidR="00DF657F" w:rsidRPr="00E161B2"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DF657F" w:rsidRDefault="00DF657F" w:rsidP="00C006C0">
      <w:pPr>
        <w:pStyle w:val="ListParagraph"/>
        <w:autoSpaceDE w:val="0"/>
        <w:autoSpaceDN w:val="0"/>
        <w:adjustRightInd w:val="0"/>
        <w:ind w:left="360"/>
        <w:jc w:val="both"/>
        <w:rPr>
          <w:rFonts w:ascii="Tahoma" w:hAnsi="Tahoma" w:cs="Tahoma"/>
          <w:sz w:val="18"/>
          <w:szCs w:val="18"/>
        </w:rPr>
      </w:pPr>
    </w:p>
    <w:p w:rsidR="00DF657F" w:rsidRDefault="00DF657F" w:rsidP="00C006C0">
      <w:pPr>
        <w:pStyle w:val="ListParagraph"/>
        <w:autoSpaceDE w:val="0"/>
        <w:autoSpaceDN w:val="0"/>
        <w:adjustRightInd w:val="0"/>
        <w:ind w:left="360"/>
        <w:jc w:val="center"/>
        <w:rPr>
          <w:rFonts w:ascii="Tahoma" w:hAnsi="Tahoma" w:cs="Tahoma"/>
          <w:sz w:val="18"/>
          <w:szCs w:val="18"/>
        </w:rPr>
      </w:pPr>
      <w:r>
        <w:rPr>
          <w:rFonts w:ascii="Tahoma" w:hAnsi="Tahoma" w:cs="Tahoma"/>
          <w:sz w:val="18"/>
          <w:szCs w:val="18"/>
        </w:rPr>
        <w:t>__________________________</w:t>
      </w:r>
    </w:p>
    <w:p w:rsidR="00DF657F" w:rsidRDefault="00DF657F" w:rsidP="00C006C0">
      <w:pPr>
        <w:pStyle w:val="ListParagraph"/>
        <w:autoSpaceDE w:val="0"/>
        <w:autoSpaceDN w:val="0"/>
        <w:adjustRightInd w:val="0"/>
        <w:ind w:left="360"/>
        <w:jc w:val="center"/>
        <w:rPr>
          <w:rFonts w:ascii="Tahoma" w:hAnsi="Tahoma" w:cs="Tahoma"/>
          <w:sz w:val="18"/>
          <w:szCs w:val="18"/>
        </w:rPr>
      </w:pPr>
      <w:r>
        <w:rPr>
          <w:rFonts w:ascii="Tahoma" w:hAnsi="Tahoma" w:cs="Tahoma"/>
          <w:sz w:val="18"/>
          <w:szCs w:val="18"/>
        </w:rPr>
        <w:t>nazwa Wykonawcy</w:t>
      </w:r>
    </w:p>
    <w:p w:rsidR="00DF657F" w:rsidRDefault="00DF657F" w:rsidP="00C006C0">
      <w:pPr>
        <w:pStyle w:val="ListParagraph"/>
        <w:autoSpaceDE w:val="0"/>
        <w:autoSpaceDN w:val="0"/>
        <w:adjustRightInd w:val="0"/>
        <w:ind w:left="0"/>
        <w:rPr>
          <w:rFonts w:ascii="Tahoma" w:hAnsi="Tahoma" w:cs="Tahoma"/>
          <w:sz w:val="18"/>
          <w:szCs w:val="18"/>
        </w:rPr>
      </w:pPr>
    </w:p>
    <w:p w:rsidR="00DF657F" w:rsidRDefault="00DF657F" w:rsidP="00C006C0">
      <w:pPr>
        <w:pStyle w:val="ListParagraph"/>
        <w:autoSpaceDE w:val="0"/>
        <w:autoSpaceDN w:val="0"/>
        <w:adjustRightInd w:val="0"/>
        <w:ind w:left="360"/>
        <w:jc w:val="center"/>
        <w:rPr>
          <w:rFonts w:ascii="Tahoma" w:hAnsi="Tahoma" w:cs="Tahoma"/>
          <w:sz w:val="18"/>
          <w:szCs w:val="18"/>
        </w:rPr>
      </w:pPr>
      <w:r>
        <w:rPr>
          <w:rFonts w:ascii="Tahoma" w:hAnsi="Tahoma" w:cs="Tahoma"/>
          <w:sz w:val="18"/>
          <w:szCs w:val="18"/>
        </w:rPr>
        <w:t>_________________________</w:t>
      </w:r>
    </w:p>
    <w:p w:rsidR="00DF657F" w:rsidRDefault="00DF657F" w:rsidP="00C006C0">
      <w:pPr>
        <w:pStyle w:val="ListParagraph"/>
        <w:autoSpaceDE w:val="0"/>
        <w:autoSpaceDN w:val="0"/>
        <w:adjustRightInd w:val="0"/>
        <w:ind w:left="360"/>
        <w:jc w:val="center"/>
        <w:rPr>
          <w:rFonts w:ascii="Tahoma" w:hAnsi="Tahoma" w:cs="Tahoma"/>
          <w:sz w:val="18"/>
          <w:szCs w:val="18"/>
        </w:rPr>
      </w:pPr>
      <w:r>
        <w:rPr>
          <w:rFonts w:ascii="Tahoma" w:hAnsi="Tahoma" w:cs="Tahoma"/>
          <w:sz w:val="18"/>
          <w:szCs w:val="18"/>
        </w:rPr>
        <w:t>adres korespondencyjny</w:t>
      </w:r>
    </w:p>
    <w:p w:rsidR="00DF657F" w:rsidRDefault="00DF657F" w:rsidP="00C006C0">
      <w:pPr>
        <w:pStyle w:val="ListParagraph"/>
        <w:autoSpaceDE w:val="0"/>
        <w:autoSpaceDN w:val="0"/>
        <w:adjustRightInd w:val="0"/>
        <w:ind w:left="0"/>
        <w:rPr>
          <w:rFonts w:ascii="Tahoma" w:hAnsi="Tahoma" w:cs="Tahoma"/>
          <w:sz w:val="18"/>
          <w:szCs w:val="18"/>
        </w:rPr>
      </w:pPr>
    </w:p>
    <w:p w:rsidR="00DF657F" w:rsidRDefault="00DF657F" w:rsidP="00C006C0">
      <w:pPr>
        <w:pStyle w:val="ListParagraph"/>
        <w:autoSpaceDE w:val="0"/>
        <w:autoSpaceDN w:val="0"/>
        <w:adjustRightInd w:val="0"/>
        <w:ind w:left="360"/>
        <w:jc w:val="center"/>
        <w:rPr>
          <w:rFonts w:ascii="Tahoma" w:hAnsi="Tahoma" w:cs="Tahoma"/>
          <w:sz w:val="18"/>
          <w:szCs w:val="18"/>
        </w:rPr>
      </w:pPr>
      <w:r>
        <w:rPr>
          <w:rFonts w:ascii="Tahoma" w:hAnsi="Tahoma" w:cs="Tahoma"/>
          <w:sz w:val="18"/>
          <w:szCs w:val="18"/>
        </w:rPr>
        <w:t>_________________________</w:t>
      </w:r>
    </w:p>
    <w:p w:rsidR="00DF657F" w:rsidRDefault="00DF657F" w:rsidP="00C006C0">
      <w:pPr>
        <w:pStyle w:val="ListParagraph"/>
        <w:autoSpaceDE w:val="0"/>
        <w:autoSpaceDN w:val="0"/>
        <w:adjustRightInd w:val="0"/>
        <w:ind w:left="360"/>
        <w:jc w:val="center"/>
        <w:rPr>
          <w:rFonts w:ascii="Tahoma" w:hAnsi="Tahoma" w:cs="Tahoma"/>
          <w:sz w:val="18"/>
          <w:szCs w:val="18"/>
        </w:rPr>
      </w:pPr>
    </w:p>
    <w:p w:rsidR="00DF657F" w:rsidRDefault="00DF657F" w:rsidP="00C006C0">
      <w:pPr>
        <w:pStyle w:val="ListParagraph"/>
        <w:autoSpaceDE w:val="0"/>
        <w:autoSpaceDN w:val="0"/>
        <w:adjustRightInd w:val="0"/>
        <w:ind w:left="360"/>
        <w:jc w:val="center"/>
        <w:rPr>
          <w:rFonts w:ascii="Tahoma" w:hAnsi="Tahoma" w:cs="Tahoma"/>
          <w:sz w:val="18"/>
          <w:szCs w:val="18"/>
        </w:rPr>
      </w:pPr>
      <w:r>
        <w:rPr>
          <w:rFonts w:ascii="Tahoma" w:hAnsi="Tahoma" w:cs="Tahoma"/>
          <w:sz w:val="18"/>
          <w:szCs w:val="18"/>
        </w:rPr>
        <w:t>e-mail:__________, fax:______________, tel.:____________________</w:t>
      </w:r>
    </w:p>
    <w:p w:rsidR="00DF657F" w:rsidRDefault="00DF657F" w:rsidP="00C006C0">
      <w:pPr>
        <w:pStyle w:val="ListParagraph"/>
        <w:autoSpaceDE w:val="0"/>
        <w:autoSpaceDN w:val="0"/>
        <w:adjustRightInd w:val="0"/>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DF657F" w:rsidRDefault="00DF657F" w:rsidP="00C006C0">
      <w:pPr>
        <w:pStyle w:val="ListParagraph"/>
        <w:autoSpaceDE w:val="0"/>
        <w:autoSpaceDN w:val="0"/>
        <w:adjustRightInd w:val="0"/>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DF657F" w:rsidRDefault="00DF657F" w:rsidP="00C006C0">
      <w:pPr>
        <w:pStyle w:val="ListParagraph"/>
        <w:autoSpaceDE w:val="0"/>
        <w:autoSpaceDN w:val="0"/>
        <w:adjustRightInd w:val="0"/>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DF657F" w:rsidRDefault="00DF657F" w:rsidP="00C006C0">
      <w:pPr>
        <w:pStyle w:val="ListParagraph"/>
        <w:autoSpaceDE w:val="0"/>
        <w:autoSpaceDN w:val="0"/>
        <w:adjustRightInd w:val="0"/>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DF657F" w:rsidRDefault="00DF657F" w:rsidP="00C006C0">
      <w:pPr>
        <w:pStyle w:val="ListParagraph"/>
        <w:autoSpaceDE w:val="0"/>
        <w:autoSpaceDN w:val="0"/>
        <w:adjustRightInd w:val="0"/>
        <w:ind w:left="709"/>
        <w:jc w:val="both"/>
        <w:rPr>
          <w:rFonts w:ascii="Tahoma" w:hAnsi="Tahoma" w:cs="Tahoma"/>
          <w:sz w:val="18"/>
          <w:szCs w:val="18"/>
        </w:rPr>
      </w:pPr>
      <w:r>
        <w:rPr>
          <w:rFonts w:ascii="Tahoma" w:hAnsi="Tahoma" w:cs="Tahoma"/>
          <w:sz w:val="18"/>
          <w:szCs w:val="18"/>
        </w:rPr>
        <w:t>7.2. zwrotu zapłaconego wynagrodzenia w całości lub w części,</w:t>
      </w:r>
    </w:p>
    <w:p w:rsidR="00DF657F" w:rsidRDefault="00DF657F" w:rsidP="00C006C0">
      <w:pPr>
        <w:pStyle w:val="ListParagraph"/>
        <w:autoSpaceDE w:val="0"/>
        <w:autoSpaceDN w:val="0"/>
        <w:adjustRightInd w:val="0"/>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DF657F"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DF657F" w:rsidRPr="00B7749D" w:rsidRDefault="00DF657F" w:rsidP="00EF2DB9">
      <w:pPr>
        <w:pStyle w:val="ListParagraph"/>
        <w:numPr>
          <w:ilvl w:val="0"/>
          <w:numId w:val="6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DF657F" w:rsidRPr="00B7749D" w:rsidRDefault="00DF657F" w:rsidP="00C006C0">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DF657F" w:rsidRPr="00B7749D" w:rsidRDefault="00DF657F" w:rsidP="00C006C0">
      <w:pPr>
        <w:pStyle w:val="Title"/>
        <w:jc w:val="left"/>
        <w:rPr>
          <w:rFonts w:ascii="Tahoma" w:hAnsi="Tahoma" w:cs="Tahoma"/>
          <w:sz w:val="18"/>
          <w:szCs w:val="18"/>
        </w:rPr>
      </w:pPr>
      <w:r w:rsidRPr="00B7749D">
        <w:rPr>
          <w:rFonts w:ascii="Tahoma" w:hAnsi="Tahoma" w:cs="Tahoma"/>
          <w:sz w:val="18"/>
          <w:szCs w:val="18"/>
        </w:rPr>
        <w:t>Sporządzono w</w:t>
      </w:r>
      <w:r>
        <w:rPr>
          <w:rFonts w:ascii="Tahoma" w:hAnsi="Tahoma" w:cs="Tahoma"/>
          <w:sz w:val="18"/>
          <w:szCs w:val="18"/>
        </w:rPr>
        <w:t xml:space="preserve"> Warszawie, dnia __________ 2017 r.</w:t>
      </w:r>
    </w:p>
    <w:p w:rsidR="00DF657F" w:rsidRPr="00B7749D" w:rsidRDefault="00DF657F" w:rsidP="00C006C0">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DF657F" w:rsidRPr="00B7749D" w:rsidRDefault="00DF657F" w:rsidP="00C006C0">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DF657F" w:rsidRPr="00B7749D" w:rsidRDefault="00DF657F" w:rsidP="00C006C0">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DF657F" w:rsidRPr="00B7749D" w:rsidRDefault="00DF657F" w:rsidP="00C006C0">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DF657F" w:rsidRPr="00B7749D" w:rsidRDefault="00DF657F" w:rsidP="00C006C0">
      <w:pPr>
        <w:pStyle w:val="ListParagraph"/>
        <w:tabs>
          <w:tab w:val="left" w:pos="284"/>
        </w:tabs>
        <w:overflowPunct w:val="0"/>
        <w:autoSpaceDE w:val="0"/>
        <w:autoSpaceDN w:val="0"/>
        <w:adjustRightInd w:val="0"/>
        <w:ind w:left="0"/>
        <w:textAlignment w:val="baseline"/>
        <w:rPr>
          <w:rFonts w:ascii="Tahoma" w:hAnsi="Tahoma" w:cs="Tahoma"/>
          <w:sz w:val="18"/>
          <w:szCs w:val="18"/>
        </w:rPr>
      </w:pPr>
      <w:r w:rsidRPr="00B7749D">
        <w:rPr>
          <w:rFonts w:ascii="Tahoma" w:hAnsi="Tahoma" w:cs="Tahoma"/>
          <w:sz w:val="18"/>
          <w:szCs w:val="18"/>
        </w:rPr>
        <w:tab/>
      </w:r>
      <w:r w:rsidRPr="00B7749D">
        <w:rPr>
          <w:rFonts w:ascii="Tahoma" w:hAnsi="Tahoma" w:cs="Tahoma"/>
          <w:sz w:val="18"/>
          <w:szCs w:val="18"/>
        </w:rPr>
        <w:tab/>
      </w:r>
      <w:r w:rsidRPr="00B7749D">
        <w:rPr>
          <w:rFonts w:ascii="Tahoma" w:hAnsi="Tahoma" w:cs="Tahoma"/>
          <w:sz w:val="18"/>
          <w:szCs w:val="18"/>
        </w:rPr>
        <w:tab/>
      </w:r>
      <w:r w:rsidRPr="00B7749D">
        <w:rPr>
          <w:rFonts w:ascii="Tahoma" w:hAnsi="Tahoma" w:cs="Tahoma"/>
          <w:sz w:val="18"/>
          <w:szCs w:val="18"/>
        </w:rPr>
        <w:tab/>
      </w:r>
      <w:r>
        <w:rPr>
          <w:rFonts w:ascii="Tahoma" w:hAnsi="Tahoma" w:cs="Tahoma"/>
          <w:sz w:val="18"/>
          <w:szCs w:val="18"/>
        </w:rPr>
        <w:t xml:space="preserve">                                                               _________________________</w:t>
      </w:r>
    </w:p>
    <w:p w:rsidR="00DF657F" w:rsidRPr="009232FF" w:rsidRDefault="00DF657F" w:rsidP="00C006C0">
      <w:pPr>
        <w:pStyle w:val="ListParagraph"/>
        <w:tabs>
          <w:tab w:val="left" w:pos="284"/>
        </w:tabs>
        <w:overflowPunct w:val="0"/>
        <w:autoSpaceDE w:val="0"/>
        <w:autoSpaceDN w:val="0"/>
        <w:adjustRightInd w:val="0"/>
        <w:ind w:left="0"/>
        <w:textAlignment w:val="baseline"/>
        <w:rPr>
          <w:rFonts w:ascii="Tahoma" w:hAnsi="Tahoma" w:cs="Tahoma"/>
          <w:b/>
          <w:bCs/>
          <w:sz w:val="18"/>
          <w:szCs w:val="18"/>
        </w:rPr>
      </w:pP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Pr>
          <w:rFonts w:ascii="Tahoma" w:hAnsi="Tahoma" w:cs="Tahoma"/>
          <w:b/>
          <w:bCs/>
          <w:sz w:val="18"/>
          <w:szCs w:val="18"/>
        </w:rPr>
        <w:t xml:space="preserve">    W imieniu Wykonawcy</w:t>
      </w:r>
    </w:p>
    <w:p w:rsidR="00DF657F" w:rsidRPr="009232FF" w:rsidRDefault="00DF657F" w:rsidP="00C006C0">
      <w:pPr>
        <w:pStyle w:val="Title"/>
        <w:jc w:val="both"/>
        <w:rPr>
          <w:rFonts w:ascii="Tahoma" w:hAnsi="Tahoma" w:cs="Tahoma"/>
          <w:sz w:val="18"/>
          <w:szCs w:val="18"/>
        </w:rPr>
      </w:pPr>
    </w:p>
    <w:p w:rsidR="00DF657F" w:rsidRPr="009232FF" w:rsidRDefault="00DF657F" w:rsidP="00C006C0">
      <w:pPr>
        <w:pStyle w:val="Title"/>
        <w:jc w:val="both"/>
        <w:rPr>
          <w:rFonts w:ascii="Tahoma" w:hAnsi="Tahoma" w:cs="Tahoma"/>
          <w:sz w:val="18"/>
          <w:szCs w:val="18"/>
        </w:rPr>
      </w:pPr>
    </w:p>
    <w:p w:rsidR="00DF657F" w:rsidRPr="009232FF" w:rsidRDefault="00DF657F" w:rsidP="00C006C0">
      <w:pPr>
        <w:pStyle w:val="Title"/>
        <w:jc w:val="both"/>
        <w:rPr>
          <w:rFonts w:ascii="Tahoma" w:hAnsi="Tahoma" w:cs="Tahoma"/>
          <w:sz w:val="18"/>
          <w:szCs w:val="18"/>
        </w:rPr>
      </w:pPr>
    </w:p>
    <w:p w:rsidR="00DF657F" w:rsidRPr="009232FF" w:rsidRDefault="00DF657F" w:rsidP="00C006C0">
      <w:pPr>
        <w:pStyle w:val="Title"/>
        <w:jc w:val="both"/>
        <w:rPr>
          <w:rFonts w:ascii="Tahoma" w:hAnsi="Tahoma" w:cs="Tahoma"/>
          <w:sz w:val="18"/>
          <w:szCs w:val="18"/>
        </w:rPr>
      </w:pPr>
    </w:p>
    <w:p w:rsidR="00DF657F" w:rsidRPr="009232FF" w:rsidRDefault="00DF657F" w:rsidP="00C006C0">
      <w:pPr>
        <w:pStyle w:val="Title"/>
        <w:jc w:val="left"/>
        <w:rPr>
          <w:rFonts w:ascii="Tahoma" w:hAnsi="Tahoma" w:cs="Tahoma"/>
          <w:sz w:val="18"/>
          <w:szCs w:val="18"/>
        </w:rPr>
      </w:pPr>
    </w:p>
    <w:p w:rsidR="00DF657F" w:rsidRDefault="00DF657F" w:rsidP="00C006C0">
      <w:pPr>
        <w:pStyle w:val="Title"/>
        <w:jc w:val="left"/>
        <w:rPr>
          <w:rFonts w:ascii="Tahoma" w:hAnsi="Tahoma" w:cs="Tahoma"/>
          <w:sz w:val="18"/>
          <w:szCs w:val="18"/>
        </w:rPr>
      </w:pPr>
      <w:r>
        <w:rPr>
          <w:rFonts w:ascii="Tahoma" w:hAnsi="Tahoma" w:cs="Tahoma"/>
          <w:sz w:val="18"/>
          <w:szCs w:val="18"/>
        </w:rPr>
        <w:t>Potwierdzam odbiór w imieniu Zamawiającego</w:t>
      </w:r>
    </w:p>
    <w:p w:rsidR="00DF657F" w:rsidRDefault="00DF657F" w:rsidP="00C006C0">
      <w:pPr>
        <w:pStyle w:val="Title"/>
        <w:jc w:val="left"/>
        <w:rPr>
          <w:rFonts w:ascii="Tahoma" w:hAnsi="Tahoma" w:cs="Tahoma"/>
          <w:sz w:val="18"/>
          <w:szCs w:val="18"/>
        </w:rPr>
      </w:pPr>
    </w:p>
    <w:p w:rsidR="00DF657F" w:rsidRDefault="00DF657F" w:rsidP="00C006C0">
      <w:pPr>
        <w:pStyle w:val="Title"/>
        <w:jc w:val="left"/>
        <w:rPr>
          <w:rFonts w:ascii="Tahoma" w:hAnsi="Tahoma" w:cs="Tahoma"/>
          <w:sz w:val="18"/>
          <w:szCs w:val="18"/>
        </w:rPr>
      </w:pPr>
    </w:p>
    <w:p w:rsidR="00DF657F" w:rsidRDefault="00DF657F" w:rsidP="00C006C0">
      <w:pPr>
        <w:pStyle w:val="Title"/>
        <w:jc w:val="left"/>
        <w:rPr>
          <w:rFonts w:ascii="Tahoma" w:hAnsi="Tahoma" w:cs="Tahoma"/>
          <w:sz w:val="18"/>
          <w:szCs w:val="18"/>
        </w:rPr>
      </w:pPr>
      <w:r>
        <w:rPr>
          <w:rFonts w:ascii="Tahoma" w:hAnsi="Tahoma" w:cs="Tahoma"/>
          <w:sz w:val="18"/>
          <w:szCs w:val="18"/>
        </w:rPr>
        <w:t>_________________________________</w:t>
      </w:r>
    </w:p>
    <w:p w:rsidR="00DF657F" w:rsidRDefault="00DF657F" w:rsidP="00C006C0">
      <w:pPr>
        <w:pStyle w:val="Title"/>
        <w:jc w:val="left"/>
        <w:rPr>
          <w:rFonts w:ascii="Tahoma" w:hAnsi="Tahoma" w:cs="Tahoma"/>
          <w:sz w:val="18"/>
          <w:szCs w:val="18"/>
        </w:rPr>
      </w:pPr>
    </w:p>
    <w:p w:rsidR="00DF657F" w:rsidRPr="009232FF" w:rsidRDefault="00DF657F" w:rsidP="00C006C0">
      <w:pPr>
        <w:pStyle w:val="Title"/>
        <w:jc w:val="left"/>
        <w:rPr>
          <w:rFonts w:ascii="Tahoma" w:hAnsi="Tahoma" w:cs="Tahoma"/>
          <w:sz w:val="18"/>
          <w:szCs w:val="18"/>
        </w:rPr>
      </w:pPr>
      <w:r>
        <w:rPr>
          <w:rFonts w:ascii="Tahoma" w:hAnsi="Tahoma" w:cs="Tahoma"/>
          <w:sz w:val="18"/>
          <w:szCs w:val="18"/>
        </w:rPr>
        <w:t>Warszawa, dnia __________ 2017 r.</w:t>
      </w:r>
    </w:p>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Default="00DF657F" w:rsidP="000B2EB3"/>
    <w:p w:rsidR="00DF657F" w:rsidRPr="000B2EB3" w:rsidRDefault="00DF657F" w:rsidP="000B2EB3"/>
    <w:p w:rsidR="00DF657F" w:rsidRDefault="00DF657F" w:rsidP="000E6890">
      <w:pPr>
        <w:pStyle w:val="Heading1"/>
        <w:jc w:val="center"/>
        <w:rPr>
          <w:rFonts w:ascii="Tahoma" w:hAnsi="Tahoma" w:cs="Tahoma"/>
        </w:rPr>
      </w:pPr>
      <w:r w:rsidRPr="000E6890">
        <w:rPr>
          <w:rFonts w:ascii="Tahoma" w:hAnsi="Tahoma" w:cs="Tahoma"/>
        </w:rPr>
        <w:t xml:space="preserve">ROZDZIAŁ V </w:t>
      </w:r>
    </w:p>
    <w:p w:rsidR="00DF657F" w:rsidRDefault="00DF657F" w:rsidP="000E6890">
      <w:pPr>
        <w:pStyle w:val="Heading1"/>
        <w:jc w:val="center"/>
        <w:rPr>
          <w:rFonts w:ascii="Tahoma" w:hAnsi="Tahoma" w:cs="Tahoma"/>
        </w:rPr>
      </w:pPr>
      <w:r w:rsidRPr="000E6890">
        <w:rPr>
          <w:rFonts w:ascii="Tahoma" w:hAnsi="Tahoma" w:cs="Tahoma"/>
        </w:rPr>
        <w:t>Opis przedmiotu zamówienia</w:t>
      </w:r>
      <w:bookmarkEnd w:id="96"/>
      <w:bookmarkEnd w:id="97"/>
      <w:r>
        <w:rPr>
          <w:rFonts w:ascii="Tahoma" w:hAnsi="Tahoma" w:cs="Tahoma"/>
        </w:rPr>
        <w:t xml:space="preserve"> </w:t>
      </w: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D52416">
      <w:pPr>
        <w:pStyle w:val="Title"/>
        <w:rPr>
          <w:rFonts w:ascii="Tahoma" w:hAnsi="Tahoma" w:cs="Tahoma"/>
          <w:b/>
          <w:sz w:val="22"/>
          <w:szCs w:val="22"/>
        </w:rPr>
      </w:pPr>
      <w:r w:rsidRPr="00D52416">
        <w:rPr>
          <w:rFonts w:ascii="Tahoma" w:hAnsi="Tahoma" w:cs="Tahoma"/>
          <w:b/>
          <w:sz w:val="22"/>
          <w:szCs w:val="22"/>
        </w:rPr>
        <w:t>OPIS PRZEDMIOTU ZAMÓWIENIA</w:t>
      </w:r>
    </w:p>
    <w:p w:rsidR="00DF657F" w:rsidRPr="00D52416" w:rsidRDefault="00DF657F" w:rsidP="00D52416">
      <w:pPr>
        <w:pStyle w:val="Title"/>
        <w:rPr>
          <w:rFonts w:ascii="Tahoma" w:hAnsi="Tahoma" w:cs="Tahoma"/>
          <w:b/>
          <w:sz w:val="22"/>
          <w:szCs w:val="22"/>
        </w:rPr>
      </w:pPr>
    </w:p>
    <w:p w:rsidR="00DF657F" w:rsidRPr="00F953A0" w:rsidRDefault="00DF657F" w:rsidP="00D52416">
      <w:pPr>
        <w:jc w:val="center"/>
        <w:rPr>
          <w:rFonts w:ascii="Tahoma" w:hAnsi="Tahoma" w:cs="Tahoma"/>
          <w:sz w:val="18"/>
          <w:szCs w:val="18"/>
        </w:rPr>
      </w:pPr>
      <w:r w:rsidRPr="00F953A0">
        <w:rPr>
          <w:rFonts w:ascii="Tahoma" w:hAnsi="Tahoma" w:cs="Tahoma"/>
          <w:sz w:val="18"/>
          <w:szCs w:val="18"/>
        </w:rPr>
        <w:t>Opracowanie i realizacja kampanii dotyczącej promocji roweru jako środka transportu w Warszawie</w:t>
      </w:r>
    </w:p>
    <w:p w:rsidR="00DF657F" w:rsidRPr="00F953A0" w:rsidRDefault="00DF657F" w:rsidP="00D52416">
      <w:pPr>
        <w:rPr>
          <w:rFonts w:ascii="Tahoma" w:hAnsi="Tahoma" w:cs="Tahoma"/>
          <w:sz w:val="18"/>
          <w:szCs w:val="18"/>
        </w:rPr>
      </w:pPr>
    </w:p>
    <w:p w:rsidR="00DF657F" w:rsidRPr="00F953A0" w:rsidRDefault="00DF657F" w:rsidP="00D52416">
      <w:pPr>
        <w:pStyle w:val="Heading1"/>
        <w:keepNext w:val="0"/>
        <w:spacing w:before="0" w:after="160" w:line="259" w:lineRule="auto"/>
        <w:rPr>
          <w:rFonts w:ascii="Tahoma" w:hAnsi="Tahoma" w:cs="Tahoma"/>
          <w:sz w:val="18"/>
          <w:szCs w:val="18"/>
        </w:rPr>
      </w:pPr>
      <w:r w:rsidRPr="00F953A0">
        <w:rPr>
          <w:rFonts w:ascii="Tahoma" w:hAnsi="Tahoma" w:cs="Tahoma"/>
          <w:sz w:val="18"/>
          <w:szCs w:val="18"/>
        </w:rPr>
        <w:t xml:space="preserve">PRZEDMIOT ZAMÓWIENIA: </w:t>
      </w:r>
    </w:p>
    <w:p w:rsidR="00DF657F" w:rsidRPr="00F953A0" w:rsidRDefault="00DF657F" w:rsidP="00D52416">
      <w:pPr>
        <w:rPr>
          <w:rFonts w:ascii="Tahoma" w:hAnsi="Tahoma" w:cs="Tahoma"/>
          <w:sz w:val="18"/>
          <w:szCs w:val="18"/>
        </w:rPr>
      </w:pPr>
      <w:r w:rsidRPr="00F953A0">
        <w:rPr>
          <w:rFonts w:ascii="Tahoma" w:hAnsi="Tahoma" w:cs="Tahoma"/>
          <w:sz w:val="18"/>
          <w:szCs w:val="18"/>
        </w:rPr>
        <w:t>Przedmiotem zamówienia jest opracowanie i realizacja kampanii promocyjno-informacyjnej dotyczącej wyboru roweru jako ekologicznego, zdrowego, szybkiego i taniego środka komunikacji w codziennych dojazdach do pracy, na uczelnię, do szkoły, po zakupy etc. w ramach Europejskiej Rywalizacji Rowerowej (ECC) oraz w ramach kampanii Rowerowy Maj.</w:t>
      </w:r>
    </w:p>
    <w:p w:rsidR="00DF657F" w:rsidRPr="00F953A0" w:rsidRDefault="00DF657F" w:rsidP="00D52416">
      <w:pPr>
        <w:rPr>
          <w:rFonts w:ascii="Tahoma" w:hAnsi="Tahoma" w:cs="Tahoma"/>
          <w:sz w:val="18"/>
          <w:szCs w:val="18"/>
        </w:rPr>
      </w:pPr>
    </w:p>
    <w:p w:rsidR="00DF657F" w:rsidRPr="00D52416" w:rsidRDefault="00DF657F" w:rsidP="00D52416">
      <w:pPr>
        <w:pStyle w:val="Heading2"/>
        <w:keepNext w:val="0"/>
        <w:numPr>
          <w:ilvl w:val="1"/>
          <w:numId w:val="0"/>
        </w:numPr>
        <w:tabs>
          <w:tab w:val="left" w:pos="284"/>
        </w:tabs>
        <w:spacing w:after="160" w:line="259" w:lineRule="auto"/>
        <w:ind w:left="710"/>
        <w:rPr>
          <w:rFonts w:ascii="Tahoma" w:hAnsi="Tahoma" w:cs="Tahoma"/>
          <w:b/>
          <w:sz w:val="18"/>
          <w:szCs w:val="18"/>
        </w:rPr>
      </w:pPr>
      <w:r w:rsidRPr="00D52416">
        <w:rPr>
          <w:rFonts w:ascii="Tahoma" w:hAnsi="Tahoma" w:cs="Tahoma"/>
          <w:b/>
          <w:sz w:val="18"/>
          <w:szCs w:val="18"/>
        </w:rPr>
        <w:t xml:space="preserve">TERMIN REALIZACJI ZAMÓWIENIA: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Termin końcowy realizacji zamówienia – do 30 czerwca 2017 r.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Terminy realizacji poszczególnych zadań określone są w dalszej części OPZ. </w:t>
      </w:r>
    </w:p>
    <w:p w:rsidR="00DF657F" w:rsidRPr="00F953A0" w:rsidRDefault="00DF657F" w:rsidP="00D52416">
      <w:pPr>
        <w:rPr>
          <w:rFonts w:ascii="Tahoma" w:hAnsi="Tahoma" w:cs="Tahoma"/>
          <w:sz w:val="18"/>
          <w:szCs w:val="18"/>
        </w:rPr>
      </w:pPr>
    </w:p>
    <w:p w:rsidR="00DF657F" w:rsidRPr="00D52416" w:rsidRDefault="00DF657F" w:rsidP="00D52416">
      <w:pPr>
        <w:pStyle w:val="Heading2"/>
        <w:keepNext w:val="0"/>
        <w:numPr>
          <w:ilvl w:val="1"/>
          <w:numId w:val="0"/>
        </w:numPr>
        <w:tabs>
          <w:tab w:val="left" w:pos="284"/>
        </w:tabs>
        <w:spacing w:after="160" w:line="259" w:lineRule="auto"/>
        <w:ind w:left="710"/>
        <w:rPr>
          <w:rFonts w:ascii="Tahoma" w:hAnsi="Tahoma" w:cs="Tahoma"/>
          <w:b/>
          <w:sz w:val="18"/>
          <w:szCs w:val="18"/>
        </w:rPr>
      </w:pPr>
      <w:r w:rsidRPr="00D52416">
        <w:rPr>
          <w:rFonts w:ascii="Tahoma" w:hAnsi="Tahoma" w:cs="Tahoma"/>
          <w:b/>
          <w:sz w:val="18"/>
          <w:szCs w:val="18"/>
        </w:rPr>
        <w:t xml:space="preserve">GRUPY DOCELOWE: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Kampania ECC – Europejska Rywalizacja Rowerowa - jest adresowana do osób samodzielnie poruszających się po mieście. </w:t>
      </w:r>
    </w:p>
    <w:p w:rsidR="00DF657F" w:rsidRPr="00F953A0" w:rsidRDefault="00DF657F" w:rsidP="00D52416">
      <w:pPr>
        <w:rPr>
          <w:rFonts w:ascii="Tahoma" w:hAnsi="Tahoma" w:cs="Tahoma"/>
          <w:sz w:val="18"/>
          <w:szCs w:val="18"/>
        </w:rPr>
      </w:pPr>
      <w:r w:rsidRPr="00F953A0">
        <w:rPr>
          <w:rFonts w:ascii="Tahoma" w:hAnsi="Tahoma" w:cs="Tahoma"/>
          <w:sz w:val="18"/>
          <w:szCs w:val="18"/>
        </w:rPr>
        <w:t>Kampania „Rowerowy Maj” adresowana jest do uczniów szkół podstawowych, ich rodziców i nauczycieli. Promuje codzienne aktywne formy dotarcia do szkoły – na rowerze, rolkach, hulajnodze.</w:t>
      </w:r>
    </w:p>
    <w:p w:rsidR="00DF657F" w:rsidRPr="00F953A0" w:rsidRDefault="00DF657F" w:rsidP="00D52416">
      <w:pPr>
        <w:rPr>
          <w:rFonts w:ascii="Tahoma" w:hAnsi="Tahoma" w:cs="Tahoma"/>
          <w:sz w:val="18"/>
          <w:szCs w:val="18"/>
        </w:rPr>
      </w:pPr>
    </w:p>
    <w:p w:rsidR="00DF657F" w:rsidRPr="00F953A0" w:rsidRDefault="00DF657F" w:rsidP="00D52416">
      <w:pPr>
        <w:pStyle w:val="Heading2"/>
        <w:keepNext w:val="0"/>
        <w:numPr>
          <w:ilvl w:val="1"/>
          <w:numId w:val="0"/>
        </w:numPr>
        <w:tabs>
          <w:tab w:val="left" w:pos="284"/>
        </w:tabs>
        <w:spacing w:after="160" w:line="259" w:lineRule="auto"/>
        <w:ind w:left="710"/>
        <w:rPr>
          <w:rFonts w:ascii="Tahoma" w:hAnsi="Tahoma" w:cs="Tahoma"/>
          <w:sz w:val="18"/>
          <w:szCs w:val="18"/>
        </w:rPr>
      </w:pPr>
      <w:r w:rsidRPr="00F953A0">
        <w:rPr>
          <w:rFonts w:ascii="Tahoma" w:hAnsi="Tahoma" w:cs="Tahoma"/>
          <w:sz w:val="18"/>
          <w:szCs w:val="18"/>
        </w:rPr>
        <w:t xml:space="preserve">OPIS KAMPANII: </w:t>
      </w:r>
    </w:p>
    <w:p w:rsidR="00DF657F" w:rsidRPr="00F953A0" w:rsidRDefault="00DF657F" w:rsidP="00D52416">
      <w:pPr>
        <w:rPr>
          <w:rFonts w:ascii="Tahoma" w:hAnsi="Tahoma" w:cs="Tahoma"/>
          <w:b/>
          <w:sz w:val="18"/>
          <w:szCs w:val="18"/>
          <w:u w:val="single"/>
        </w:rPr>
      </w:pPr>
      <w:r w:rsidRPr="00F953A0">
        <w:rPr>
          <w:rFonts w:ascii="Tahoma" w:hAnsi="Tahoma" w:cs="Tahoma"/>
          <w:b/>
          <w:sz w:val="18"/>
          <w:szCs w:val="18"/>
          <w:u w:val="single"/>
        </w:rPr>
        <w:t xml:space="preserve">Kampania ECC </w:t>
      </w:r>
    </w:p>
    <w:p w:rsidR="00DF657F" w:rsidRPr="00F953A0" w:rsidRDefault="00DF657F" w:rsidP="00D52416">
      <w:pPr>
        <w:rPr>
          <w:rFonts w:ascii="Tahoma" w:hAnsi="Tahoma" w:cs="Tahoma"/>
          <w:sz w:val="18"/>
          <w:szCs w:val="18"/>
        </w:rPr>
      </w:pPr>
      <w:r w:rsidRPr="00F953A0">
        <w:rPr>
          <w:rFonts w:ascii="Tahoma" w:hAnsi="Tahoma" w:cs="Tahoma"/>
          <w:sz w:val="18"/>
          <w:szCs w:val="18"/>
        </w:rPr>
        <w:t>European Cycling Challenge to największe wydarzenie, w ramach którego rywalizują między sobą miejskie drużyny rowerzystów, odbywające się co roku pomiędzy 1 a 31 maja. Warszawa w ECC startuje po raz czwarty. Z roku na rok w ECC bierze udział coraz więcej rowerzystów. W 2017 roku planujemy przejechać w Warszawie 1 000 000 kilometrów.</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Wygrywa miasto, którego mieszkańcy wykręcą przez cały maj najwięcej kilometrów na rowerze. Liczą się te przejazdy, w których rower zastąpił silnikowe środki transportu. W tym roku ECC obsługuje aplikacja Naviki. </w:t>
      </w:r>
    </w:p>
    <w:p w:rsidR="00DF657F" w:rsidRPr="00F953A0" w:rsidRDefault="00DF657F" w:rsidP="00D52416">
      <w:pPr>
        <w:rPr>
          <w:rFonts w:ascii="Tahoma" w:hAnsi="Tahoma" w:cs="Tahoma"/>
          <w:sz w:val="18"/>
          <w:szCs w:val="18"/>
        </w:rPr>
      </w:pPr>
      <w:r w:rsidRPr="00F953A0">
        <w:rPr>
          <w:rFonts w:ascii="Tahoma" w:hAnsi="Tahoma" w:cs="Tahoma"/>
          <w:sz w:val="18"/>
          <w:szCs w:val="18"/>
        </w:rPr>
        <w:t>W ramach ECC uczestnicy mogą zgłaszać grupy w trzech kategoriach: praca, szkoła i inne. Przewidzieliśmy pakiety startowe dla pierwszych 500 uczestników, którzy zarejestrują się w grupie Warszawa w aplikacji. Dla najaktywniejszych uczestników i grup przewidziane są nagrody.</w:t>
      </w:r>
    </w:p>
    <w:p w:rsidR="00DF657F" w:rsidRPr="00F953A0" w:rsidRDefault="00DF657F" w:rsidP="00D52416">
      <w:pPr>
        <w:rPr>
          <w:rFonts w:ascii="Tahoma" w:hAnsi="Tahoma" w:cs="Tahoma"/>
          <w:sz w:val="18"/>
          <w:szCs w:val="18"/>
        </w:rPr>
      </w:pPr>
    </w:p>
    <w:p w:rsidR="00DF657F" w:rsidRPr="00F953A0" w:rsidRDefault="00DF657F" w:rsidP="00D52416">
      <w:pPr>
        <w:rPr>
          <w:rFonts w:ascii="Tahoma" w:hAnsi="Tahoma" w:cs="Tahoma"/>
          <w:b/>
          <w:sz w:val="18"/>
          <w:szCs w:val="18"/>
          <w:u w:val="single"/>
        </w:rPr>
      </w:pPr>
      <w:r w:rsidRPr="00F953A0">
        <w:rPr>
          <w:rFonts w:ascii="Tahoma" w:hAnsi="Tahoma" w:cs="Tahoma"/>
          <w:b/>
          <w:sz w:val="18"/>
          <w:szCs w:val="18"/>
          <w:u w:val="single"/>
        </w:rPr>
        <w:t>Kampania Rowerowy Maj</w:t>
      </w:r>
    </w:p>
    <w:p w:rsidR="00DF657F" w:rsidRPr="00F953A0" w:rsidRDefault="00DF657F" w:rsidP="00D52416">
      <w:pPr>
        <w:rPr>
          <w:rFonts w:ascii="Tahoma" w:hAnsi="Tahoma" w:cs="Tahoma"/>
          <w:sz w:val="18"/>
          <w:szCs w:val="18"/>
        </w:rPr>
      </w:pPr>
      <w:r w:rsidRPr="00F953A0">
        <w:rPr>
          <w:rFonts w:ascii="Tahoma" w:hAnsi="Tahoma" w:cs="Tahoma"/>
          <w:sz w:val="18"/>
          <w:szCs w:val="18"/>
        </w:rPr>
        <w:t>Rowerowy Maj to kampania skierowana do uczniów, rodziców i nauczycieli szkół podstawowych, promująca zdrowy tryb życia, zrównoważoną mobilność i popularyzująca rower jako środek transportu. Jej inicjatorem jest Miasto Gdańsk, które realizuje ją od 2013 roku. W Warszawie Rowerowy Maj po raz pierwszy odbył się w 2016 roku.</w:t>
      </w:r>
    </w:p>
    <w:p w:rsidR="00DF657F" w:rsidRPr="00F953A0" w:rsidRDefault="00DF657F" w:rsidP="00D52416">
      <w:pPr>
        <w:rPr>
          <w:rFonts w:ascii="Tahoma" w:hAnsi="Tahoma" w:cs="Tahoma"/>
          <w:sz w:val="18"/>
          <w:szCs w:val="18"/>
        </w:rPr>
      </w:pPr>
      <w:r w:rsidRPr="00F953A0">
        <w:rPr>
          <w:rFonts w:ascii="Tahoma" w:hAnsi="Tahoma" w:cs="Tahoma"/>
          <w:sz w:val="18"/>
          <w:szCs w:val="18"/>
        </w:rPr>
        <w:t>Zasady są mało skomplikowane: każdy uczeń, który przyjedzie do szkoły na rowerze, otrzyma dwie naklejki. Jedną z nich przykleja do swojego specjalnego dzienniczka rowerowego, a drugą na klasowy plakat Rowerowego Maja. Liczą się także inne środki transportu na kółkach, a bez silnika, np. hulajnogi lub rolki. Nauczyciele dołączają do rywalizacji i tworzą osobną grupę nauczycielską.</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Formuła kampanii przewiduje nagrody dla trzech najlepszych szkół w Warszawie: m.in. budowę zadaszonego parkingu rowerowego, mobilne miasteczko ruchu drogowego czy rowery. Najlepsze klasy otrzymają nagrody od Partnerów, a uczniowie - akcesoria edukacyjne i sportowe. </w:t>
      </w:r>
    </w:p>
    <w:p w:rsidR="00DF657F" w:rsidRPr="00F953A0" w:rsidRDefault="00DF657F" w:rsidP="00D52416">
      <w:pPr>
        <w:rPr>
          <w:rFonts w:ascii="Tahoma" w:hAnsi="Tahoma" w:cs="Tahoma"/>
          <w:sz w:val="18"/>
          <w:szCs w:val="18"/>
        </w:rPr>
      </w:pPr>
      <w:r w:rsidRPr="00F953A0">
        <w:rPr>
          <w:rFonts w:ascii="Tahoma" w:hAnsi="Tahoma" w:cs="Tahoma"/>
          <w:sz w:val="18"/>
          <w:szCs w:val="18"/>
        </w:rPr>
        <w:t>Kampania trwa przez cały maj. Wcześniej, w okresie wiosennym w każdej szkole odbywają się warsztaty przygotowujące uczniów do bezpiecznego docierania do szkoły oraz 22 kwietnia odbędzie się wspólny piknik. W tym momencie do kampanii zgłosiło się 76 szkół z Warszawy i ponad 42 tysiące uczniów.</w:t>
      </w:r>
    </w:p>
    <w:p w:rsidR="00DF657F" w:rsidRPr="00F953A0" w:rsidRDefault="00DF657F" w:rsidP="00D52416">
      <w:pPr>
        <w:rPr>
          <w:rFonts w:ascii="Tahoma" w:hAnsi="Tahoma" w:cs="Tahoma"/>
          <w:sz w:val="18"/>
          <w:szCs w:val="18"/>
        </w:rPr>
      </w:pPr>
    </w:p>
    <w:p w:rsidR="00DF657F" w:rsidRPr="00F953A0" w:rsidRDefault="00DF657F" w:rsidP="00D52416">
      <w:pPr>
        <w:pStyle w:val="Heading1"/>
        <w:keepNext w:val="0"/>
        <w:spacing w:before="0" w:after="160" w:line="259" w:lineRule="auto"/>
        <w:rPr>
          <w:rFonts w:ascii="Tahoma" w:hAnsi="Tahoma" w:cs="Tahoma"/>
          <w:sz w:val="18"/>
          <w:szCs w:val="18"/>
        </w:rPr>
      </w:pPr>
      <w:r w:rsidRPr="00F953A0">
        <w:rPr>
          <w:rFonts w:ascii="Tahoma" w:hAnsi="Tahoma" w:cs="Tahoma"/>
          <w:sz w:val="18"/>
          <w:szCs w:val="18"/>
        </w:rPr>
        <w:t xml:space="preserve">SZCZEGÓŁOWY ZAKRES ZAMÓWIENIA : </w:t>
      </w:r>
    </w:p>
    <w:p w:rsidR="00DF657F" w:rsidRPr="00F953A0" w:rsidRDefault="00DF657F" w:rsidP="00D52416">
      <w:pPr>
        <w:pStyle w:val="Heading2"/>
        <w:keepNext w:val="0"/>
        <w:numPr>
          <w:ilvl w:val="1"/>
          <w:numId w:val="0"/>
        </w:numPr>
        <w:tabs>
          <w:tab w:val="left" w:pos="284"/>
        </w:tabs>
        <w:spacing w:after="160" w:line="259" w:lineRule="auto"/>
        <w:ind w:left="710"/>
        <w:rPr>
          <w:rFonts w:ascii="Tahoma" w:hAnsi="Tahoma" w:cs="Tahoma"/>
          <w:sz w:val="18"/>
          <w:szCs w:val="18"/>
        </w:rPr>
      </w:pPr>
      <w:r w:rsidRPr="00F953A0">
        <w:rPr>
          <w:rFonts w:ascii="Tahoma" w:hAnsi="Tahoma" w:cs="Tahoma"/>
          <w:sz w:val="18"/>
          <w:szCs w:val="18"/>
        </w:rPr>
        <w:t>Elementy zamówienia</w:t>
      </w:r>
    </w:p>
    <w:p w:rsidR="00DF657F" w:rsidRPr="00F953A0" w:rsidRDefault="00DF657F" w:rsidP="00D52416">
      <w:pPr>
        <w:pStyle w:val="ListParagraph"/>
        <w:numPr>
          <w:ilvl w:val="0"/>
          <w:numId w:val="64"/>
        </w:numPr>
        <w:contextualSpacing/>
        <w:jc w:val="both"/>
        <w:rPr>
          <w:rFonts w:ascii="Tahoma" w:hAnsi="Tahoma" w:cs="Tahoma"/>
          <w:sz w:val="18"/>
          <w:szCs w:val="18"/>
        </w:rPr>
      </w:pPr>
      <w:r w:rsidRPr="00F953A0">
        <w:rPr>
          <w:rFonts w:ascii="Tahoma" w:hAnsi="Tahoma" w:cs="Tahoma"/>
          <w:sz w:val="18"/>
          <w:szCs w:val="18"/>
        </w:rPr>
        <w:t>Przeprowadzenie kampanii promującej udział Warszawy w Europejskiej Rywalizacji Rowerowej – ECC 2017</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Przygotowanie kreacji graficznej i materiałów promocyjnych do ECC 2017</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plakat</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ulotka</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spot reklamowy (10 i 20 sek. do komunikacji  miejskiej, dłuższy do internetu)</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torebka śniadaniowa</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„skrzydełko” Veturilo</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Wydruk materiałów:</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plakaty</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ulotki</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teczki</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torebki śniadaniowe</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Dystrybucja materiałów:</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w warszawskich szkołach, na uczelniach, w korporacjach, kawiarniach itd.</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ulotki włożone do koszyków, bagażników, zawieszone na kierownicy</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Przeprowadzenie akcji promocyjnych</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 xml:space="preserve">Outdoorowa akcja informacyjna </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Akcja na uczelniach wyższych</w:t>
      </w:r>
    </w:p>
    <w:p w:rsidR="00DF657F" w:rsidRPr="00F953A0" w:rsidRDefault="00DF657F" w:rsidP="00D52416">
      <w:pPr>
        <w:pStyle w:val="ListParagraph"/>
        <w:numPr>
          <w:ilvl w:val="2"/>
          <w:numId w:val="65"/>
        </w:numPr>
        <w:contextualSpacing/>
        <w:jc w:val="both"/>
        <w:rPr>
          <w:rFonts w:ascii="Tahoma" w:hAnsi="Tahoma" w:cs="Tahoma"/>
          <w:sz w:val="18"/>
          <w:szCs w:val="18"/>
        </w:rPr>
      </w:pPr>
      <w:r w:rsidRPr="00F953A0">
        <w:rPr>
          <w:rFonts w:ascii="Tahoma" w:hAnsi="Tahoma" w:cs="Tahoma"/>
          <w:sz w:val="18"/>
          <w:szCs w:val="18"/>
        </w:rPr>
        <w:t>Śniadanie dla rowerzystów</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 xml:space="preserve">Organizacja konferencji prasowej dotyczącej Rowerowego Maja i ECC </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Przygotowanie treści w internecie</w:t>
      </w:r>
    </w:p>
    <w:p w:rsidR="00DF657F" w:rsidRPr="00F953A0" w:rsidRDefault="00DF657F" w:rsidP="00D52416">
      <w:pPr>
        <w:pStyle w:val="ListParagraph"/>
        <w:numPr>
          <w:ilvl w:val="0"/>
          <w:numId w:val="65"/>
        </w:numPr>
        <w:contextualSpacing/>
        <w:jc w:val="both"/>
        <w:rPr>
          <w:rFonts w:ascii="Tahoma" w:hAnsi="Tahoma" w:cs="Tahoma"/>
          <w:sz w:val="18"/>
          <w:szCs w:val="18"/>
        </w:rPr>
      </w:pPr>
      <w:r w:rsidRPr="00F953A0">
        <w:rPr>
          <w:rFonts w:ascii="Tahoma" w:hAnsi="Tahoma" w:cs="Tahoma"/>
          <w:sz w:val="18"/>
          <w:szCs w:val="18"/>
        </w:rPr>
        <w:t>Przygotowanie i przeprowadzenie dwóch piknikówmkaso:</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22 kwietnia 2017 - piknik „Rowerowy Start” – rozpoczynający kampanie</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10 czerwca 2017 – piknik kończący kampanie, podczas którego zostaną wręczone nagrody</w:t>
      </w:r>
    </w:p>
    <w:p w:rsidR="00DF657F" w:rsidRPr="00F953A0" w:rsidRDefault="00DF657F" w:rsidP="00D52416">
      <w:pPr>
        <w:pStyle w:val="ListParagraph"/>
        <w:numPr>
          <w:ilvl w:val="0"/>
          <w:numId w:val="65"/>
        </w:numPr>
        <w:contextualSpacing/>
        <w:jc w:val="both"/>
        <w:rPr>
          <w:rFonts w:ascii="Tahoma" w:hAnsi="Tahoma" w:cs="Tahoma"/>
          <w:sz w:val="18"/>
          <w:szCs w:val="18"/>
        </w:rPr>
      </w:pPr>
      <w:r w:rsidRPr="00F953A0">
        <w:rPr>
          <w:rFonts w:ascii="Tahoma" w:hAnsi="Tahoma" w:cs="Tahoma"/>
          <w:sz w:val="18"/>
          <w:szCs w:val="18"/>
        </w:rPr>
        <w:t>Przygotowanie i przeprowadzenie kampanii 3S – Spójrz, Sygnalizuj, Skręć</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przygotowanie kreacji graficznej</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Opracowanie koncepcji realizacji kampanii, w tym przygotowanie materiałów</w:t>
      </w:r>
    </w:p>
    <w:p w:rsidR="00DF657F" w:rsidRPr="00F953A0" w:rsidRDefault="00DF657F" w:rsidP="00D52416">
      <w:pPr>
        <w:pStyle w:val="ListParagraph"/>
        <w:numPr>
          <w:ilvl w:val="1"/>
          <w:numId w:val="65"/>
        </w:numPr>
        <w:contextualSpacing/>
        <w:jc w:val="both"/>
        <w:rPr>
          <w:rFonts w:ascii="Tahoma" w:hAnsi="Tahoma" w:cs="Tahoma"/>
          <w:sz w:val="18"/>
          <w:szCs w:val="18"/>
        </w:rPr>
      </w:pPr>
      <w:r w:rsidRPr="00F953A0">
        <w:rPr>
          <w:rFonts w:ascii="Tahoma" w:hAnsi="Tahoma" w:cs="Tahoma"/>
          <w:sz w:val="18"/>
          <w:szCs w:val="18"/>
        </w:rPr>
        <w:t>Przeprowadzenie akcji informacyjnych na ulicach Warszawy</w:t>
      </w:r>
    </w:p>
    <w:p w:rsidR="00DF657F" w:rsidRPr="00F953A0" w:rsidRDefault="00DF657F" w:rsidP="00D52416">
      <w:pPr>
        <w:pStyle w:val="ListParagraph"/>
        <w:numPr>
          <w:ilvl w:val="0"/>
          <w:numId w:val="65"/>
        </w:numPr>
        <w:contextualSpacing/>
        <w:jc w:val="both"/>
        <w:rPr>
          <w:rFonts w:ascii="Tahoma" w:hAnsi="Tahoma" w:cs="Tahoma"/>
          <w:sz w:val="18"/>
          <w:szCs w:val="18"/>
        </w:rPr>
      </w:pPr>
      <w:r w:rsidRPr="00F953A0">
        <w:rPr>
          <w:rFonts w:ascii="Tahoma" w:hAnsi="Tahoma" w:cs="Tahoma"/>
          <w:sz w:val="18"/>
          <w:szCs w:val="18"/>
        </w:rPr>
        <w:t>Dostawa i naniesienie logotypów materiałów promocyjnych – nagród dla uczniów</w:t>
      </w:r>
    </w:p>
    <w:p w:rsidR="00DF657F" w:rsidRPr="00F953A0" w:rsidRDefault="00DF657F" w:rsidP="00D52416">
      <w:pPr>
        <w:pStyle w:val="ListParagraph"/>
        <w:numPr>
          <w:ilvl w:val="0"/>
          <w:numId w:val="65"/>
        </w:numPr>
        <w:contextualSpacing/>
        <w:jc w:val="both"/>
        <w:rPr>
          <w:rFonts w:ascii="Tahoma" w:hAnsi="Tahoma" w:cs="Tahoma"/>
          <w:sz w:val="18"/>
          <w:szCs w:val="18"/>
        </w:rPr>
      </w:pPr>
      <w:r w:rsidRPr="00F953A0">
        <w:rPr>
          <w:rFonts w:ascii="Tahoma" w:hAnsi="Tahoma" w:cs="Tahoma"/>
          <w:sz w:val="18"/>
          <w:szCs w:val="18"/>
        </w:rPr>
        <w:t>Dystrybucja nagród do szkół</w:t>
      </w:r>
    </w:p>
    <w:p w:rsidR="00DF657F" w:rsidRPr="00F953A0" w:rsidRDefault="00DF657F" w:rsidP="00D52416">
      <w:pPr>
        <w:pStyle w:val="Heading2"/>
        <w:keepNext w:val="0"/>
        <w:numPr>
          <w:ilvl w:val="1"/>
          <w:numId w:val="0"/>
        </w:numPr>
        <w:tabs>
          <w:tab w:val="left" w:pos="284"/>
        </w:tabs>
        <w:spacing w:after="160" w:line="259" w:lineRule="auto"/>
        <w:ind w:left="710"/>
        <w:rPr>
          <w:rFonts w:ascii="Tahoma" w:hAnsi="Tahoma" w:cs="Tahoma"/>
          <w:sz w:val="18"/>
          <w:szCs w:val="18"/>
        </w:rPr>
      </w:pPr>
      <w:r w:rsidRPr="00F953A0">
        <w:rPr>
          <w:rFonts w:ascii="Tahoma" w:hAnsi="Tahoma" w:cs="Tahoma"/>
          <w:sz w:val="18"/>
          <w:szCs w:val="18"/>
        </w:rPr>
        <w:t>Opis elementów zamówienia</w:t>
      </w:r>
    </w:p>
    <w:p w:rsidR="00DF657F" w:rsidRPr="00F953A0" w:rsidRDefault="00DF657F" w:rsidP="00D52416">
      <w:pPr>
        <w:rPr>
          <w:rFonts w:ascii="Tahoma" w:hAnsi="Tahoma" w:cs="Tahoma"/>
          <w:sz w:val="18"/>
          <w:szCs w:val="18"/>
        </w:rPr>
      </w:pPr>
      <w:r w:rsidRPr="00F953A0">
        <w:rPr>
          <w:rFonts w:ascii="Tahoma" w:hAnsi="Tahoma" w:cs="Tahoma"/>
          <w:sz w:val="18"/>
          <w:szCs w:val="18"/>
        </w:rPr>
        <w:t>Wszystkie materiały drukowane i wyprodukowane w czasie kampanii poza wskazanymi nadrukami, elementami kreacji, zostaną odpowiednio ologowane, zgodnie obowiązkami informacyjno-promocyjnych znajduje się w „</w:t>
      </w:r>
      <w:r w:rsidRPr="00F953A0">
        <w:rPr>
          <w:rFonts w:ascii="Tahoma" w:hAnsi="Tahoma" w:cs="Tahoma"/>
          <w:i/>
          <w:sz w:val="18"/>
          <w:szCs w:val="18"/>
        </w:rPr>
        <w:t>Podręczniku wnioskodawcy i beneficjenta programów polityki spójności 2014-2020 w zakresie informacji i promocji</w:t>
      </w:r>
      <w:r w:rsidRPr="00F953A0">
        <w:rPr>
          <w:rFonts w:ascii="Tahoma" w:hAnsi="Tahoma" w:cs="Tahoma"/>
          <w:sz w:val="18"/>
          <w:szCs w:val="18"/>
        </w:rPr>
        <w:t>” zamieszczonym na portalu FE</w:t>
      </w:r>
      <w:r w:rsidRPr="00F953A0">
        <w:rPr>
          <w:rFonts w:ascii="Tahoma" w:hAnsi="Tahoma" w:cs="Tahoma"/>
          <w:i/>
          <w:spacing w:val="-6"/>
          <w:sz w:val="18"/>
          <w:szCs w:val="18"/>
          <w:u w:val="single"/>
        </w:rPr>
        <w:t xml:space="preserve"> www.funduszeeuropejskie.gov.pl/promocja</w:t>
      </w:r>
      <w:r w:rsidRPr="00F953A0">
        <w:rPr>
          <w:rFonts w:ascii="Tahoma" w:hAnsi="Tahoma" w:cs="Tahoma"/>
          <w:spacing w:val="-6"/>
          <w:sz w:val="18"/>
          <w:szCs w:val="18"/>
        </w:rPr>
        <w:t xml:space="preserve"> i w serwisie RPO WM – </w:t>
      </w:r>
      <w:r w:rsidRPr="00F953A0">
        <w:rPr>
          <w:rFonts w:ascii="Tahoma" w:hAnsi="Tahoma" w:cs="Tahoma"/>
          <w:i/>
          <w:spacing w:val="-6"/>
          <w:sz w:val="18"/>
          <w:szCs w:val="18"/>
          <w:u w:val="single"/>
        </w:rPr>
        <w:t>www.funduszedlamazowsza.eu/promocja</w:t>
      </w:r>
      <w:r w:rsidRPr="00F953A0">
        <w:rPr>
          <w:rFonts w:ascii="Tahoma" w:hAnsi="Tahoma" w:cs="Tahoma"/>
          <w:sz w:val="18"/>
          <w:szCs w:val="18"/>
        </w:rPr>
        <w:t xml:space="preserve">. oraz ustaleniami z Zamawiającym. Szczegóły ologowania poszczególnych materiałów zostaną ustalone z Zamawiającym w trybie roboczym. </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0"/>
          <w:numId w:val="66"/>
        </w:numPr>
        <w:contextualSpacing/>
        <w:jc w:val="both"/>
        <w:rPr>
          <w:rFonts w:ascii="Tahoma" w:hAnsi="Tahoma" w:cs="Tahoma"/>
          <w:b/>
          <w:sz w:val="18"/>
          <w:szCs w:val="18"/>
        </w:rPr>
      </w:pPr>
      <w:r w:rsidRPr="00F953A0">
        <w:rPr>
          <w:rFonts w:ascii="Tahoma" w:hAnsi="Tahoma" w:cs="Tahoma"/>
          <w:b/>
          <w:sz w:val="18"/>
          <w:szCs w:val="18"/>
        </w:rPr>
        <w:t>Przeprowadzenie kampanii promującej udział Warszawy w Europejskiej Rywalizacji Rowerowej – ECC 2017</w:t>
      </w:r>
    </w:p>
    <w:p w:rsidR="00DF657F" w:rsidRPr="00F953A0" w:rsidRDefault="00DF657F" w:rsidP="00D52416">
      <w:pPr>
        <w:pStyle w:val="ListParagraph"/>
        <w:ind w:left="360"/>
        <w:rPr>
          <w:rFonts w:ascii="Tahoma" w:hAnsi="Tahoma" w:cs="Tahoma"/>
          <w:b/>
          <w:sz w:val="18"/>
          <w:szCs w:val="18"/>
        </w:rPr>
      </w:pP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Przygotowanie kreacji graficznej i materiałów promocyjnych do ECC 2017</w:t>
      </w:r>
    </w:p>
    <w:p w:rsidR="00DF657F" w:rsidRPr="00F953A0" w:rsidRDefault="00DF657F" w:rsidP="00D52416">
      <w:pPr>
        <w:rPr>
          <w:rFonts w:ascii="Tahoma" w:hAnsi="Tahoma" w:cs="Tahoma"/>
          <w:sz w:val="18"/>
          <w:szCs w:val="18"/>
        </w:rPr>
      </w:pPr>
      <w:r w:rsidRPr="00F953A0">
        <w:rPr>
          <w:rFonts w:ascii="Tahoma" w:hAnsi="Tahoma" w:cs="Tahoma"/>
          <w:sz w:val="18"/>
          <w:szCs w:val="18"/>
        </w:rPr>
        <w:t>Wykonawca w terminie 5 dni od daty podpisania umowy przedstawi Zamawiającemu kreacje w liczbie zadeklarowanej w ofercie. Zamawiający w terminie 3 dni od otrzymania kreacji wybierze jedną. Wykonawca w terminie 10 dni przygotuje na podstawie wybranej przez Zamawiającego kreacji spot promocyjny, projekt ulotki i plakatów. Kreacja graficzna ma na celu promowanie pozytywnego wizerunku rowerzysty, zachęcenie do udziału w kampanii, korzyści z jazdy rowerem. Na materiałach powinno pojawić się również proste wytłumaczenie zasad kampanii.</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plakat</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Plakat zachęcający do udziału w kampanii. Odbiorcami plakatu będą mieszkańcy Warszawy w wieku gimnazjalnym i starsi. Plakat będzie rozwieszany w celu poinformowania o kampanii oraz zachęcenia do udziału. </w:t>
      </w:r>
    </w:p>
    <w:p w:rsidR="00DF657F" w:rsidRPr="00F953A0" w:rsidRDefault="00DF657F" w:rsidP="00D52416">
      <w:pPr>
        <w:rPr>
          <w:rFonts w:ascii="Tahoma" w:hAnsi="Tahoma" w:cs="Tahoma"/>
          <w:sz w:val="18"/>
          <w:szCs w:val="18"/>
        </w:rPr>
      </w:pPr>
      <w:r w:rsidRPr="00F953A0">
        <w:rPr>
          <w:rFonts w:ascii="Tahoma" w:hAnsi="Tahoma" w:cs="Tahoma"/>
          <w:sz w:val="18"/>
          <w:szCs w:val="18"/>
        </w:rPr>
        <w:t>Formaty plakatu: a3 i a2 - plakat zostanie umieszczony w szkołach, kawiarniach i firmach oraz większy - format plakatu umieszczony w wiatach przystankowych (wymiary plakatu zostaną przekazane Wykonawcy w terminie 5 dni od podpisania umowy)</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ulotka</w:t>
      </w:r>
      <w:r w:rsidRPr="00F953A0">
        <w:rPr>
          <w:rFonts w:ascii="Tahoma" w:hAnsi="Tahoma" w:cs="Tahoma"/>
          <w:b/>
          <w:sz w:val="18"/>
          <w:szCs w:val="18"/>
        </w:rPr>
        <w:br/>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Ulotka w dwóch formatach: a5 oraz niestandardowym, umożliwiającym np. zawieszenie na kierownicy (wym. ok. 12cmx23 cm otworem na kierownicę). Ulotka w sposób bardziej szczegółowy niż plakat ma informować o celu i zasadach kampanii. Treść ulotki zostanie uzgodniona z Zamawiającym po podpisaniu umowy. </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spot reklamowy (10 i 20 sek do komunikacji miejskiej oraz dłuższy do internetu)</w:t>
      </w:r>
    </w:p>
    <w:p w:rsidR="00DF657F" w:rsidRPr="00F953A0" w:rsidRDefault="00DF657F" w:rsidP="00D52416">
      <w:pPr>
        <w:rPr>
          <w:rFonts w:ascii="Tahoma" w:hAnsi="Tahoma" w:cs="Tahoma"/>
          <w:sz w:val="18"/>
          <w:szCs w:val="18"/>
        </w:rPr>
      </w:pPr>
      <w:r w:rsidRPr="00F953A0">
        <w:rPr>
          <w:rFonts w:ascii="Tahoma" w:hAnsi="Tahoma" w:cs="Tahoma"/>
          <w:sz w:val="18"/>
          <w:szCs w:val="18"/>
        </w:rPr>
        <w:t>Animowany lub wyreżyserowany spot zachęcający do udziału w ECC, w formie spójnej z zatwierdzoną kreacją. Spoty w komunikacji miejskiej wyświetlane są bez dźwięku, powinny być zrozumiałe i atrakcyjne w formie pozbawionej fonii.</w:t>
      </w:r>
    </w:p>
    <w:p w:rsidR="00DF657F" w:rsidRPr="00F953A0" w:rsidRDefault="00DF657F" w:rsidP="00D52416">
      <w:pPr>
        <w:rPr>
          <w:rFonts w:ascii="Tahoma" w:hAnsi="Tahoma" w:cs="Tahoma"/>
          <w:sz w:val="18"/>
          <w:szCs w:val="18"/>
        </w:rPr>
      </w:pPr>
    </w:p>
    <w:p w:rsidR="00DF657F" w:rsidRPr="00F953A0" w:rsidRDefault="00DF657F" w:rsidP="00D52416">
      <w:pPr>
        <w:rPr>
          <w:rFonts w:ascii="Tahoma" w:hAnsi="Tahoma" w:cs="Tahoma"/>
          <w:sz w:val="18"/>
          <w:szCs w:val="18"/>
        </w:rPr>
      </w:pPr>
      <w:r w:rsidRPr="00F953A0">
        <w:rPr>
          <w:rFonts w:ascii="Tahoma" w:hAnsi="Tahoma" w:cs="Tahoma"/>
          <w:sz w:val="18"/>
          <w:szCs w:val="18"/>
        </w:rPr>
        <w:t>Specyfikacja spotów do komunikacji miejskiej:</w:t>
      </w:r>
    </w:p>
    <w:p w:rsidR="00DF657F" w:rsidRPr="00F953A0" w:rsidRDefault="00DF657F" w:rsidP="00D52416">
      <w:pPr>
        <w:pStyle w:val="Default"/>
        <w:rPr>
          <w:rFonts w:ascii="Tahoma" w:hAnsi="Tahoma" w:cs="Tahoma"/>
          <w:sz w:val="18"/>
          <w:szCs w:val="18"/>
        </w:rPr>
      </w:pPr>
      <w:r w:rsidRPr="00F953A0">
        <w:rPr>
          <w:rFonts w:ascii="Tahoma" w:hAnsi="Tahoma" w:cs="Tahoma"/>
          <w:b/>
          <w:bCs/>
          <w:sz w:val="18"/>
          <w:szCs w:val="18"/>
        </w:rPr>
        <w:t>SPECYFIKACJA – EKRANY W AUTOBUSACH – 20 sek.</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Pliki video (Wielkość pliku max. 5Mb)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Maks 2MB/s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Jeden format: 1280/610 PX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KONTNER MP4 (nie avi, nie mpg, NIE MOV)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Kodek H.264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24 fps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Bez dźwięku </w:t>
      </w:r>
    </w:p>
    <w:p w:rsidR="00DF657F" w:rsidRPr="00F953A0" w:rsidRDefault="00DF657F" w:rsidP="00D52416">
      <w:pPr>
        <w:pStyle w:val="Default"/>
        <w:rPr>
          <w:rFonts w:ascii="Tahoma" w:hAnsi="Tahoma" w:cs="Tahoma"/>
          <w:sz w:val="18"/>
          <w:szCs w:val="18"/>
        </w:rPr>
      </w:pPr>
    </w:p>
    <w:p w:rsidR="00DF657F" w:rsidRPr="00F953A0" w:rsidRDefault="00DF657F" w:rsidP="00D52416">
      <w:pPr>
        <w:pStyle w:val="Default"/>
        <w:rPr>
          <w:rFonts w:ascii="Tahoma" w:hAnsi="Tahoma" w:cs="Tahoma"/>
          <w:sz w:val="18"/>
          <w:szCs w:val="18"/>
        </w:rPr>
      </w:pPr>
      <w:r w:rsidRPr="00F953A0">
        <w:rPr>
          <w:rFonts w:ascii="Tahoma" w:hAnsi="Tahoma" w:cs="Tahoma"/>
          <w:b/>
          <w:bCs/>
          <w:sz w:val="18"/>
          <w:szCs w:val="18"/>
        </w:rPr>
        <w:t xml:space="preserve">SPECYFIKACJA – EKRANY W TRAMWAJACH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Pliki video (Wielkość pliku max. 5Mb)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1. Format pliku .AVI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2. Pliki NIE mogą posiadać dźwięku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3. Rozdzielczość 1280 x 610 px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4. 24 - 25 klatek/s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5. Kodek - H264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6. Szybkość danych w kompresji 1000 Kb/s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7. Powinien być dostępny do podglądu w Windows Media Player (od wersji 11 i wyżej). </w:t>
      </w:r>
    </w:p>
    <w:p w:rsidR="00DF657F" w:rsidRPr="00F953A0" w:rsidRDefault="00DF657F" w:rsidP="00D52416">
      <w:pPr>
        <w:pStyle w:val="Default"/>
        <w:rPr>
          <w:rFonts w:ascii="Tahoma" w:hAnsi="Tahoma" w:cs="Tahoma"/>
          <w:b/>
          <w:bCs/>
          <w:sz w:val="18"/>
          <w:szCs w:val="18"/>
        </w:rPr>
      </w:pPr>
    </w:p>
    <w:p w:rsidR="00DF657F" w:rsidRPr="00F953A0" w:rsidRDefault="00DF657F" w:rsidP="00D52416">
      <w:pPr>
        <w:pStyle w:val="Default"/>
        <w:rPr>
          <w:rFonts w:ascii="Tahoma" w:hAnsi="Tahoma" w:cs="Tahoma"/>
          <w:sz w:val="18"/>
          <w:szCs w:val="18"/>
        </w:rPr>
      </w:pPr>
      <w:r w:rsidRPr="00F953A0">
        <w:rPr>
          <w:rFonts w:ascii="Tahoma" w:hAnsi="Tahoma" w:cs="Tahoma"/>
          <w:b/>
          <w:bCs/>
          <w:sz w:val="18"/>
          <w:szCs w:val="18"/>
        </w:rPr>
        <w:t>SPECYFIKACJA – EKRANY W SKM -10 sek.</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Plik video bez dźwięku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Format pliku mp4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Codec avc1, Name: H.264/MPEG-4 AVC- kompresja wideo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25 lub 30 klatek/sekunda </w:t>
      </w:r>
    </w:p>
    <w:p w:rsidR="00DF657F" w:rsidRPr="00F953A0" w:rsidRDefault="00DF657F" w:rsidP="00D52416">
      <w:pPr>
        <w:pStyle w:val="Default"/>
        <w:rPr>
          <w:rFonts w:ascii="Tahoma" w:hAnsi="Tahoma" w:cs="Tahoma"/>
          <w:sz w:val="18"/>
          <w:szCs w:val="18"/>
        </w:rPr>
      </w:pPr>
      <w:r w:rsidRPr="00F953A0">
        <w:rPr>
          <w:rFonts w:ascii="Tahoma" w:hAnsi="Tahoma" w:cs="Tahoma"/>
          <w:sz w:val="18"/>
          <w:szCs w:val="18"/>
        </w:rPr>
        <w:t xml:space="preserve">Rozdzielczość 640x480 (square pixel) </w:t>
      </w:r>
    </w:p>
    <w:p w:rsidR="00DF657F" w:rsidRPr="00F953A0" w:rsidRDefault="00DF657F" w:rsidP="00D52416">
      <w:pPr>
        <w:rPr>
          <w:rFonts w:ascii="Tahoma" w:hAnsi="Tahoma" w:cs="Tahoma"/>
          <w:sz w:val="18"/>
          <w:szCs w:val="18"/>
        </w:rPr>
      </w:pPr>
      <w:r w:rsidRPr="00F953A0">
        <w:rPr>
          <w:rFonts w:ascii="Tahoma" w:hAnsi="Tahoma" w:cs="Tahoma"/>
          <w:sz w:val="18"/>
          <w:szCs w:val="18"/>
        </w:rPr>
        <w:t>Averange bitrate 384-768 kbps</w:t>
      </w:r>
    </w:p>
    <w:p w:rsidR="00DF657F" w:rsidRPr="00F953A0" w:rsidRDefault="00DF657F" w:rsidP="00D52416">
      <w:pPr>
        <w:rPr>
          <w:rFonts w:ascii="Tahoma" w:hAnsi="Tahoma" w:cs="Tahoma"/>
          <w:sz w:val="18"/>
          <w:szCs w:val="18"/>
        </w:rPr>
      </w:pPr>
    </w:p>
    <w:p w:rsidR="00DF657F" w:rsidRPr="00F953A0" w:rsidRDefault="00DF657F" w:rsidP="00D52416">
      <w:pPr>
        <w:rPr>
          <w:rFonts w:ascii="Tahoma" w:hAnsi="Tahoma" w:cs="Tahoma"/>
          <w:sz w:val="18"/>
          <w:szCs w:val="18"/>
        </w:rPr>
      </w:pPr>
      <w:r w:rsidRPr="00F953A0">
        <w:rPr>
          <w:rFonts w:ascii="Tahoma" w:hAnsi="Tahoma" w:cs="Tahoma"/>
          <w:b/>
          <w:sz w:val="18"/>
          <w:szCs w:val="18"/>
        </w:rPr>
        <w:t>SPECYFIKACJA DO INTERNETU:</w:t>
      </w:r>
      <w:r w:rsidRPr="00F953A0">
        <w:rPr>
          <w:rFonts w:ascii="Tahoma" w:hAnsi="Tahoma" w:cs="Tahoma"/>
          <w:sz w:val="18"/>
          <w:szCs w:val="18"/>
        </w:rPr>
        <w:t xml:space="preserve"> dłuższy spot (min. 30 sek.) z dźwiękiem, format: mp4, umożliwiający wyświetlenie m.in. na Facebooku i YouTube. </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 xml:space="preserve">Torebka śniadaniowa </w:t>
      </w:r>
    </w:p>
    <w:p w:rsidR="00DF657F" w:rsidRPr="00F953A0" w:rsidRDefault="00DF657F" w:rsidP="00D52416">
      <w:pPr>
        <w:rPr>
          <w:rFonts w:ascii="Tahoma" w:hAnsi="Tahoma" w:cs="Tahoma"/>
          <w:sz w:val="18"/>
          <w:szCs w:val="18"/>
        </w:rPr>
      </w:pPr>
      <w:r w:rsidRPr="00F953A0">
        <w:rPr>
          <w:rFonts w:ascii="Tahoma" w:hAnsi="Tahoma" w:cs="Tahoma"/>
          <w:sz w:val="18"/>
          <w:szCs w:val="18"/>
        </w:rPr>
        <w:t>produkcja 1700 torebek papierowych przeznaczonych na śniadania rowerowe. Torebka z naniesionym logotypem hasłem spójnym z przyjętą kreacją. Torebki będą wykorzystane podczas Śniadań Rowerowych (zgodnie z punktem 1.4.3).</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„Skrzydełko” Veturilo</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Zaprojektowanie i przygotowanie do druku skrzydełek Veturilo. Projekt ma być spójny z zatwierdzoną kreacją. Celem skrzydełka jest poinformowanie mieszkańców Warszawy o kampanii ECC oraz zachęcenie do udziału. </w:t>
      </w:r>
    </w:p>
    <w:p w:rsidR="00DF657F" w:rsidRPr="00F953A0" w:rsidRDefault="00DF657F" w:rsidP="00D52416">
      <w:pPr>
        <w:rPr>
          <w:rFonts w:ascii="Tahoma" w:hAnsi="Tahoma" w:cs="Tahoma"/>
          <w:sz w:val="18"/>
          <w:szCs w:val="18"/>
        </w:rPr>
      </w:pPr>
      <w:r w:rsidRPr="00F953A0">
        <w:rPr>
          <w:rFonts w:ascii="Tahoma" w:hAnsi="Tahoma" w:cs="Tahoma"/>
          <w:sz w:val="18"/>
          <w:szCs w:val="18"/>
        </w:rPr>
        <w:t>Format: TIFF, 1:1, 150 DPI, CMYK, LZW, spad: 0,8 cm, bez osadzania profili kolorystycznych</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Szczegółowa specyfikacja przygotowania pliku zostanie przekazana Wykonawcy w terminie 5  dni od dnia podpisania umowy. </w:t>
      </w:r>
    </w:p>
    <w:p w:rsidR="00DF657F" w:rsidRPr="00F953A0" w:rsidRDefault="00DF657F" w:rsidP="00D52416">
      <w:pPr>
        <w:rPr>
          <w:rFonts w:ascii="Tahoma" w:hAnsi="Tahoma" w:cs="Tahoma"/>
          <w:sz w:val="18"/>
          <w:szCs w:val="18"/>
        </w:rPr>
      </w:pPr>
      <w:r w:rsidRPr="00F953A0">
        <w:rPr>
          <w:rFonts w:ascii="Tahoma" w:hAnsi="Tahoma" w:cs="Tahoma"/>
          <w:sz w:val="18"/>
          <w:szCs w:val="18"/>
        </w:rPr>
        <w:t>Wydrukowanie skrzydełka i montaż jest po stronie Zamawiającego.</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Wydruk materiałów:</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plakaty</w:t>
      </w:r>
    </w:p>
    <w:p w:rsidR="00DF657F" w:rsidRPr="00F953A0" w:rsidRDefault="00DF657F" w:rsidP="00D52416">
      <w:pPr>
        <w:rPr>
          <w:rFonts w:ascii="Tahoma" w:hAnsi="Tahoma" w:cs="Tahoma"/>
          <w:color w:val="000000"/>
          <w:sz w:val="18"/>
          <w:szCs w:val="18"/>
        </w:rPr>
      </w:pPr>
      <w:r w:rsidRPr="00F953A0">
        <w:rPr>
          <w:rFonts w:ascii="Tahoma" w:hAnsi="Tahoma" w:cs="Tahoma"/>
          <w:color w:val="000000"/>
          <w:sz w:val="18"/>
          <w:szCs w:val="18"/>
        </w:rPr>
        <w:t>Plakat A3 kolor 4+0, kreda błysk: 120-130g/ m2 – nakład 500</w:t>
      </w:r>
    </w:p>
    <w:p w:rsidR="00DF657F" w:rsidRPr="00F953A0" w:rsidRDefault="00DF657F" w:rsidP="00D52416">
      <w:pPr>
        <w:rPr>
          <w:rFonts w:ascii="Tahoma" w:hAnsi="Tahoma" w:cs="Tahoma"/>
          <w:color w:val="000000"/>
          <w:sz w:val="18"/>
          <w:szCs w:val="18"/>
        </w:rPr>
      </w:pPr>
      <w:r w:rsidRPr="00F953A0">
        <w:rPr>
          <w:rFonts w:ascii="Tahoma" w:hAnsi="Tahoma" w:cs="Tahoma"/>
          <w:color w:val="000000"/>
          <w:sz w:val="18"/>
          <w:szCs w:val="18"/>
        </w:rPr>
        <w:t>Plakat A2 kolor 4+0, kreda błysk: 120-130g/ m2 – nakład 500</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ulotki</w:t>
      </w:r>
    </w:p>
    <w:p w:rsidR="00DF657F" w:rsidRPr="00F953A0" w:rsidRDefault="00DF657F" w:rsidP="00D52416">
      <w:pPr>
        <w:rPr>
          <w:rFonts w:ascii="Tahoma" w:hAnsi="Tahoma" w:cs="Tahoma"/>
          <w:sz w:val="18"/>
          <w:szCs w:val="18"/>
        </w:rPr>
      </w:pPr>
      <w:r w:rsidRPr="00F953A0">
        <w:rPr>
          <w:rFonts w:ascii="Tahoma" w:hAnsi="Tahoma" w:cs="Tahoma"/>
          <w:sz w:val="18"/>
          <w:szCs w:val="18"/>
        </w:rPr>
        <w:t>Ulotka A5 wg. Projektu, Papier kreda 120-150g/ m2, kolor 4/4 – nakład 10 000</w:t>
      </w:r>
    </w:p>
    <w:p w:rsidR="00DF657F" w:rsidRPr="00F953A0" w:rsidRDefault="00DF657F" w:rsidP="00D52416">
      <w:pPr>
        <w:rPr>
          <w:rFonts w:ascii="Tahoma" w:hAnsi="Tahoma" w:cs="Tahoma"/>
          <w:sz w:val="18"/>
          <w:szCs w:val="18"/>
        </w:rPr>
      </w:pPr>
      <w:r w:rsidRPr="00F953A0">
        <w:rPr>
          <w:rFonts w:ascii="Tahoma" w:hAnsi="Tahoma" w:cs="Tahoma"/>
          <w:sz w:val="18"/>
          <w:szCs w:val="18"/>
        </w:rPr>
        <w:t>Ulotka do zawieszenia na kierownicę. Projektu, Papier kreda 120-150g/ m2, kolor 4/4 – nakład – 5000</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teczki</w:t>
      </w:r>
    </w:p>
    <w:p w:rsidR="00DF657F" w:rsidRPr="00F953A0" w:rsidRDefault="00DF657F" w:rsidP="00D52416">
      <w:pPr>
        <w:pStyle w:val="ListParagraph"/>
        <w:ind w:left="1224"/>
        <w:rPr>
          <w:rFonts w:ascii="Tahoma" w:hAnsi="Tahoma" w:cs="Tahoma"/>
          <w:sz w:val="18"/>
          <w:szCs w:val="18"/>
        </w:rPr>
      </w:pPr>
      <w:r w:rsidRPr="00F953A0">
        <w:rPr>
          <w:rFonts w:ascii="Tahoma" w:hAnsi="Tahoma" w:cs="Tahoma"/>
          <w:sz w:val="18"/>
          <w:szCs w:val="18"/>
        </w:rPr>
        <w:t>Teczka a4 zaprojektowana przez Wykonawcę, spójna koncepcyjnie z kreacją, nakład: 200 szt.</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 xml:space="preserve">torebka śniadaniowa </w:t>
      </w:r>
    </w:p>
    <w:p w:rsidR="00DF657F" w:rsidRPr="00F953A0" w:rsidRDefault="00DF657F" w:rsidP="00D52416">
      <w:pPr>
        <w:pStyle w:val="ListParagraph"/>
        <w:ind w:left="1224"/>
        <w:rPr>
          <w:rFonts w:ascii="Tahoma" w:hAnsi="Tahoma" w:cs="Tahoma"/>
          <w:sz w:val="18"/>
          <w:szCs w:val="18"/>
        </w:rPr>
      </w:pPr>
      <w:r w:rsidRPr="00F953A0">
        <w:rPr>
          <w:rFonts w:ascii="Tahoma" w:hAnsi="Tahoma" w:cs="Tahoma"/>
          <w:sz w:val="18"/>
          <w:szCs w:val="18"/>
        </w:rPr>
        <w:t>Wielkość torebki umożliwia zapakowanie całego śniadania rowerowego. Materiał z którego jest wykonana jest wytrzymały, ekologiczny i estetyczny.</w:t>
      </w:r>
    </w:p>
    <w:p w:rsidR="00DF657F" w:rsidRPr="00F953A0" w:rsidRDefault="00DF657F" w:rsidP="00D52416">
      <w:pPr>
        <w:pStyle w:val="ListParagraph"/>
        <w:ind w:left="1224"/>
        <w:rPr>
          <w:rFonts w:ascii="Tahoma" w:hAnsi="Tahoma" w:cs="Tahoma"/>
          <w:sz w:val="18"/>
          <w:szCs w:val="18"/>
        </w:rPr>
      </w:pPr>
      <w:r w:rsidRPr="00F953A0">
        <w:rPr>
          <w:rFonts w:ascii="Tahoma" w:hAnsi="Tahoma" w:cs="Tahoma"/>
          <w:sz w:val="18"/>
          <w:szCs w:val="18"/>
        </w:rPr>
        <w:t>Nakład: 2200</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Dystrybucja materiałów:</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W warszawskich szkołach, uczelniach, korporacjach itd.</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rozwiesi plakaty we wszystkich gimnazjach, liceach i technikach w Warszawie – uzyska w tym celu zgodę dyrekcji lub administracji szkoły. Plakaty – minimum dwa w każdej jednostce zostaną powieszone w widocznym miejscu. Dodatkowo do udziału w kampanii zostaną zaproszone firmy posiadające swoje biura na terenie Warszawy. Do tych firm Wykonawca dostarczy plakaty i ustalony z firmą pakiet ulotek. Pozostałe plakaty Wykonawca umieści w kawiarniach, bibliotekach, domach kultury.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Wszystkie plakaty zostaną rozwieszone lub dostarczone do 26.04. </w:t>
      </w:r>
    </w:p>
    <w:p w:rsidR="00DF657F" w:rsidRPr="00F953A0" w:rsidRDefault="00DF657F" w:rsidP="00D52416">
      <w:pPr>
        <w:rPr>
          <w:rFonts w:ascii="Tahoma" w:hAnsi="Tahoma" w:cs="Tahoma"/>
          <w:sz w:val="18"/>
          <w:szCs w:val="18"/>
        </w:rPr>
      </w:pPr>
      <w:r w:rsidRPr="00F953A0">
        <w:rPr>
          <w:rFonts w:ascii="Tahoma" w:hAnsi="Tahoma" w:cs="Tahoma"/>
          <w:sz w:val="18"/>
          <w:szCs w:val="18"/>
        </w:rPr>
        <w:t>Wykonawca przedstawi Zamawiającemu zdjęcia udowadniające rozwieszenie plakatów.</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ulotki włożone do koszyków, bagażników, zawieszone na kierownicy</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Akcja wieszania ulotek na zaparkowanych w Warszawie rowerach – w okolicach dużych parkingów rowerowym i częstych celów podróży (lokalizacje wskazane przez Zamawiającego). Ulotka zostanie umieszczona na rowerze poprzez zawieszenie na kierownicy lub włożenie do bagażnika lub koszyka. W przypadku brzydkiej pogody (mżawki) ulotki mogą zostać włożone pod pokrowce na siodełka. Pokrowce na siodełka zapewnia Zamawiający, Wykonawca odbierze je z siedziby Zamawiającego. </w:t>
      </w:r>
    </w:p>
    <w:p w:rsidR="00DF657F" w:rsidRDefault="00DF657F" w:rsidP="00D52416">
      <w:pPr>
        <w:rPr>
          <w:rFonts w:ascii="Tahoma" w:hAnsi="Tahoma" w:cs="Tahoma"/>
          <w:sz w:val="18"/>
          <w:szCs w:val="18"/>
        </w:rPr>
      </w:pPr>
      <w:r w:rsidRPr="00F953A0">
        <w:rPr>
          <w:rFonts w:ascii="Tahoma" w:hAnsi="Tahoma" w:cs="Tahoma"/>
          <w:sz w:val="18"/>
          <w:szCs w:val="18"/>
        </w:rPr>
        <w:t>Termin przeprowadzenia akcji – 23-30 kwietnia</w:t>
      </w:r>
    </w:p>
    <w:p w:rsidR="00DF657F" w:rsidRPr="00F953A0" w:rsidRDefault="00DF657F" w:rsidP="00D52416">
      <w:pPr>
        <w:rPr>
          <w:rFonts w:ascii="Tahoma" w:hAnsi="Tahoma" w:cs="Tahoma"/>
          <w:sz w:val="18"/>
          <w:szCs w:val="18"/>
        </w:rPr>
      </w:pP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Przeprowadzenie akcji promocyjnych</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 xml:space="preserve">Outdoorowa akcja informacyjna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Akcja polega będzie na namalowaniu zaproszenia do udziału w ECC na drogach dla rowerów w 50 lokalizacjach wskazanych przez Zamawiającego na terenie Warszawy. Informacja naniesiona na nawierzchnię drogi dla rowerów ma być wykonana przy pomocy przygotowanego przez Wykonawcę szablonu zatwierdzonego przez Zamawiającego. Możliwe jest przygotowanie więcej niż jednego wzoru szablonu. Minimalne wymiary szablonu: 60x80 cm. Na szablonie powinna być wykorzystana maksymalnie duża czcionka, umożliwiająca odczyt napisu podczas jazdy rowerem. </w:t>
      </w:r>
    </w:p>
    <w:p w:rsidR="00DF657F" w:rsidRPr="00F953A0" w:rsidRDefault="00DF657F" w:rsidP="00D52416">
      <w:pPr>
        <w:rPr>
          <w:rFonts w:ascii="Tahoma" w:hAnsi="Tahoma" w:cs="Tahoma"/>
          <w:sz w:val="18"/>
          <w:szCs w:val="18"/>
        </w:rPr>
      </w:pPr>
      <w:r w:rsidRPr="00F953A0">
        <w:rPr>
          <w:rFonts w:ascii="Tahoma" w:hAnsi="Tahoma" w:cs="Tahoma"/>
          <w:sz w:val="18"/>
          <w:szCs w:val="18"/>
        </w:rPr>
        <w:t>Informacja zostanie naniesiona na nawierzchnię drogi farbą w sprayu w minimum 10 miejscach w odległości 100-300 m od siebie, dla obu kierunków jazdy. Kolor farby ma kontrastować z nawierzchnią (na drogach dla rowerów występują różne rodzaje nawierzchni: asfalt, kostka bauma, płyty chodnikowe - konieczne będą różne kolory farby). Malunek nie może być trwały – naniesiona farba powinna być bezpieczna dla środowiska, rozpuszczalna w wodzie i zmywalna poprzez opady atmosferyczne – minimalna trwałość do dwóch deszczy. Każde miejsce naniesienia informacji z szablonu zostanie udokumentowane fotograficznie i w dniu przeprowadzenia akcji zostanie wysłane mailowo wraz z podaniem lokalizacji.</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Termin przeprowadzenia akcji – 4-10 maja </w:t>
      </w:r>
    </w:p>
    <w:p w:rsidR="00DF657F" w:rsidRPr="00F953A0" w:rsidRDefault="00DF657F" w:rsidP="00D52416">
      <w:pPr>
        <w:rPr>
          <w:rFonts w:ascii="Tahoma" w:hAnsi="Tahoma" w:cs="Tahoma"/>
          <w:sz w:val="18"/>
          <w:szCs w:val="18"/>
        </w:rPr>
      </w:pPr>
      <w:r w:rsidRPr="00F953A0">
        <w:rPr>
          <w:rFonts w:ascii="Tahoma" w:hAnsi="Tahoma" w:cs="Tahoma"/>
          <w:sz w:val="18"/>
          <w:szCs w:val="18"/>
        </w:rPr>
        <w:t>Po przeprowadzeniu akcji szablon zostanie przekazany Zamawiającemu.</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Akcja na uczelniach wyższych</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Akcja ma na celu promocję roweru wśród warszawskich studentów i zachęcenie studentów do udziału w ECC. </w:t>
      </w:r>
    </w:p>
    <w:p w:rsidR="00DF657F" w:rsidRPr="00F953A0" w:rsidRDefault="00DF657F" w:rsidP="00D52416">
      <w:pPr>
        <w:rPr>
          <w:rFonts w:ascii="Tahoma" w:hAnsi="Tahoma" w:cs="Tahoma"/>
          <w:sz w:val="18"/>
          <w:szCs w:val="18"/>
        </w:rPr>
      </w:pPr>
      <w:r w:rsidRPr="00F953A0">
        <w:rPr>
          <w:rFonts w:ascii="Tahoma" w:hAnsi="Tahoma" w:cs="Tahoma"/>
          <w:sz w:val="18"/>
          <w:szCs w:val="18"/>
        </w:rPr>
        <w:t>Akcja promocyjna zostanie zorganizowana minimum na 20 wydziałach warszawskich publicznych uczelniach. Wydarzenia nie muszą przebiegać we wszystkich miejscach w tym samym czasie. Wykonawca może nawiązać współpracę z samorządami studenckimi i kołami naukowymi.</w:t>
      </w:r>
    </w:p>
    <w:p w:rsidR="00DF657F" w:rsidRPr="00F953A0" w:rsidRDefault="00DF657F" w:rsidP="00D52416">
      <w:pPr>
        <w:rPr>
          <w:rFonts w:ascii="Tahoma" w:hAnsi="Tahoma" w:cs="Tahoma"/>
          <w:sz w:val="18"/>
          <w:szCs w:val="18"/>
        </w:rPr>
      </w:pPr>
      <w:r w:rsidRPr="00F953A0">
        <w:rPr>
          <w:rFonts w:ascii="Tahoma" w:hAnsi="Tahoma" w:cs="Tahoma"/>
          <w:sz w:val="18"/>
          <w:szCs w:val="18"/>
        </w:rPr>
        <w:t>Akcja ma zostać zorganizowana w terminie 24 -28 kwietnia i ma trwać minimum 3 godziny. Wykonawca uzyska zgodę od władz uczelni na zrealizowanie akcji promocyjnej.</w:t>
      </w:r>
    </w:p>
    <w:p w:rsidR="00DF657F" w:rsidRPr="00F953A0" w:rsidRDefault="00DF657F" w:rsidP="00D52416">
      <w:pPr>
        <w:rPr>
          <w:rFonts w:ascii="Tahoma" w:hAnsi="Tahoma" w:cs="Tahoma"/>
          <w:sz w:val="18"/>
          <w:szCs w:val="18"/>
        </w:rPr>
      </w:pPr>
      <w:r w:rsidRPr="00F953A0">
        <w:rPr>
          <w:rFonts w:ascii="Tahoma" w:hAnsi="Tahoma" w:cs="Tahoma"/>
          <w:sz w:val="18"/>
          <w:szCs w:val="18"/>
        </w:rPr>
        <w:t>Szczegółowy scenariusz akcji zostanie przedstawiony Zamawiającemu do akceptacji minimum dwa tygodnie przed planowanym terminem realizacji.</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 wyniku akcji w aplikacji ECC pojawią się grupy wydziałowe oraz zarejestruje się minimum 500 studentów. </w:t>
      </w:r>
    </w:p>
    <w:p w:rsidR="00DF657F" w:rsidRPr="00F953A0" w:rsidRDefault="00DF657F" w:rsidP="00D52416">
      <w:pPr>
        <w:rPr>
          <w:rFonts w:ascii="Tahoma" w:hAnsi="Tahoma" w:cs="Tahoma"/>
          <w:sz w:val="18"/>
          <w:szCs w:val="18"/>
        </w:rPr>
      </w:pPr>
      <w:r w:rsidRPr="00F953A0">
        <w:rPr>
          <w:rFonts w:ascii="Tahoma" w:hAnsi="Tahoma" w:cs="Tahoma"/>
          <w:sz w:val="18"/>
          <w:szCs w:val="18"/>
        </w:rPr>
        <w:t>Zamawiający może wziąć udział w akcji na uczelniach.</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Śniadanie dla rowerzystów</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Śniadania Rowerowe zostaną zorganizowane w 8 miejscach w Warszawie, w maju. </w:t>
      </w:r>
    </w:p>
    <w:p w:rsidR="00DF657F" w:rsidRPr="00F953A0" w:rsidRDefault="00DF657F" w:rsidP="00D52416">
      <w:pPr>
        <w:rPr>
          <w:rFonts w:ascii="Tahoma" w:hAnsi="Tahoma" w:cs="Tahoma"/>
          <w:sz w:val="18"/>
          <w:szCs w:val="18"/>
        </w:rPr>
      </w:pPr>
      <w:r w:rsidRPr="00F953A0">
        <w:rPr>
          <w:rFonts w:ascii="Tahoma" w:hAnsi="Tahoma" w:cs="Tahoma"/>
          <w:sz w:val="18"/>
          <w:szCs w:val="18"/>
        </w:rPr>
        <w:t>Akcja zostanie przeprowadzona w dniu bez opadów atmosferycznych, w tygodniu 8-12 maja lub w najbliższym pogodnym dniu następującym po tym terminie.</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Informacje na temat miejsc oraz czasu Zamawiający przekaże Wykonawcy najpóźniej 2 tygodnie przed terminem Śniadań.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Wykonawca zapewni oznakowane stanowisko (w sumie 8 stanowisk): winder promujący akcję, stolik, minimum 2 –osobową obsługę. </w:t>
      </w:r>
    </w:p>
    <w:p w:rsidR="00DF657F" w:rsidRPr="00F953A0" w:rsidRDefault="00DF657F" w:rsidP="00D52416">
      <w:pPr>
        <w:rPr>
          <w:rFonts w:ascii="Tahoma" w:hAnsi="Tahoma" w:cs="Tahoma"/>
          <w:sz w:val="18"/>
          <w:szCs w:val="18"/>
        </w:rPr>
      </w:pPr>
      <w:r w:rsidRPr="00F953A0">
        <w:rPr>
          <w:rFonts w:ascii="Tahoma" w:hAnsi="Tahoma" w:cs="Tahoma"/>
          <w:sz w:val="18"/>
          <w:szCs w:val="18"/>
        </w:rPr>
        <w:t>- 8 winderów zapewni Zamawiający – windery posiadają turkusowy materiał z hasłem „Przesiądź się” i logotypem „Zakochaj się w Warszawie Rowerowej”</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Stoliki i obsługę zapewni Wykonawca.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Czas trwania: od godziny 6:45 do wyczerpania zapasów.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Wykonawca zapewni wysokiej jakości zdjęcia z przebiegu wydarzenia do wykorzystania przez Zamawiającego (min. 100 dobrych zdjęć z całego wydarzenia). Zdjęcia zostaną przekazane Zamawiającemu najpóźniej następnego dnia po akcji.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Śniadanie powinno składać się z gotowej kanapki, wody mineralnej niegazowanej (0,5 l) oraz jabłka lub innego owocu. Do każdego zestawu powinna być dołączona ulotka dotycząca ECC. Posiłek powinien być podany w estetycznej torebce papierowej (250 kompletów na każde stanowisko);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Torby papierowe wraz z nadrukiem spójnym z kreacją, zapewnia Wykonawca.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Za logistykę dotyczącą przekazania zestawów śniadaniowych do punktów odpowiada Wykonawca;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Do momentu przekazania śniadania rowerowego rowerzyście, produkty powinny być przechowywane w odpowiednich warunkach zapobiegających ich zepsuciu lub pogorszeniu walorów estetyczno-smakowych. Zamawiający ma prawo do sprawdzenia tych warunków w przypadku wątpliwości co do przechowywania /transportu.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Śniadania rowerowe muszą być przygotowane z produktów świeżych, wysokiej jakości o udokumentowanym pochodzeniu, dopuszczonych do sprzedaży zgodnie z obowiązującymi przepisami, w szczególności sanitarno-epidemiologicznymi. Wykonawca ma obowiązek udokumentować źródło pochodzenia produktów wchodzących w skład śniadań rowerowych na prośbę Zamawiającego, celem weryfikacji ich zgodności z zamówieniem.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kanapki muszą być dostarczone w wersji standardowej, wegetariańskiej i wegańskiej w minimum trzech wersjach.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Kanapka powinna być wykonana ze świeżego pieczywa. Wykonawca może dodać sosy lub przyprawy do kanapki. Sosy nie mogą być ostre.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Wszystkie osoby reprezentujące Zamawiającego w wydarzeniach, opisanych w pkt. 3 przejdą szkolenie w siedzibie Zamawiającego. Termin szkolenia zostanie ustalony po podpisaniu umowy, szkolenie potrwa minimum 1,5 godziny. </w:t>
      </w:r>
    </w:p>
    <w:p w:rsidR="00DF657F" w:rsidRPr="00F953A0" w:rsidRDefault="00DF657F" w:rsidP="00D52416">
      <w:pPr>
        <w:rPr>
          <w:rFonts w:ascii="Tahoma" w:hAnsi="Tahoma" w:cs="Tahoma"/>
          <w:sz w:val="18"/>
          <w:szCs w:val="18"/>
        </w:rPr>
      </w:pPr>
      <w:r w:rsidRPr="00F953A0">
        <w:rPr>
          <w:rFonts w:ascii="Tahoma" w:hAnsi="Tahoma" w:cs="Tahoma"/>
          <w:sz w:val="18"/>
          <w:szCs w:val="18"/>
        </w:rPr>
        <w:t>Osoby te otrzymają od Wykonawcy koszulki z logo kampanii w celu identyfikacji śniadań rowerowych z kampanią ECC.</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 xml:space="preserve">Organizacja konferencji prasowej dotyczącej Rowerowego Maja i ECC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Konferencja prasowa zostanie zorganizowana w plenerze, w miejscu i terminie wskazanym przez Zamawiającego (21 kwietnia). Informacje o wybranym miejscu i czasie Zamawiający przekaże Wykonawcy najpóźniej 2 tygodnie przed terminem, przy czym zdobycie ewentualnych pozwoleń na zajęcie terenu leży po stronie Zamawiającego.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Po stronie Wykonawcy będzie: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zorganizowanie nagłośnienia;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zapewnienie wody, kawy i herbaty – w postaci kawiarenki rowerowej oraz drobnego poczęstunku dla uczestników konferencji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Prowadzenie konferencji oraz zaproszenie prasy pozostaje po stronie Zamawiającego. </w:t>
      </w:r>
    </w:p>
    <w:p w:rsidR="00DF657F" w:rsidRPr="00F953A0" w:rsidRDefault="00DF657F" w:rsidP="00D52416">
      <w:pPr>
        <w:rPr>
          <w:rFonts w:ascii="Tahoma" w:hAnsi="Tahoma" w:cs="Tahoma"/>
          <w:sz w:val="18"/>
          <w:szCs w:val="18"/>
        </w:rPr>
      </w:pPr>
      <w:r w:rsidRPr="00F953A0">
        <w:rPr>
          <w:rFonts w:ascii="Tahoma" w:hAnsi="Tahoma" w:cs="Tahoma"/>
          <w:sz w:val="18"/>
          <w:szCs w:val="18"/>
        </w:rPr>
        <w:t>W przypadku niesprzyjających warunków atmosferycznych, Zamawiający przewiduje zorganizowanie konferencji prasowej w sali, wewnątrz budynku. Za wybór i organizację miejsca będzie w takim przypadku odpowiedzialny Wykonawca.</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Przygotowanie treści w internecie:</w:t>
      </w:r>
    </w:p>
    <w:p w:rsidR="00DF657F" w:rsidRPr="00F953A0" w:rsidRDefault="00DF657F" w:rsidP="00D52416">
      <w:pPr>
        <w:rPr>
          <w:rFonts w:ascii="Tahoma" w:hAnsi="Tahoma" w:cs="Tahoma"/>
          <w:sz w:val="18"/>
          <w:szCs w:val="18"/>
        </w:rPr>
      </w:pPr>
      <w:r w:rsidRPr="00F953A0">
        <w:rPr>
          <w:rFonts w:ascii="Tahoma" w:hAnsi="Tahoma" w:cs="Tahoma"/>
          <w:sz w:val="18"/>
          <w:szCs w:val="18"/>
        </w:rPr>
        <w:t>Wykonawcy kampanii zostanie powierzone tworzenie treści (komunikatów, grafik) związanych z kampanią do zamieszczenia na stronie internetowej (http://rowery.um.warszawa.pl) i profilu na Facebooku.</w:t>
      </w:r>
    </w:p>
    <w:p w:rsidR="00DF657F" w:rsidRPr="00F953A0" w:rsidRDefault="00DF657F" w:rsidP="00D52416">
      <w:pPr>
        <w:rPr>
          <w:rFonts w:ascii="Tahoma" w:hAnsi="Tahoma" w:cs="Tahoma"/>
          <w:sz w:val="18"/>
          <w:szCs w:val="18"/>
        </w:rPr>
      </w:pPr>
      <w:r w:rsidRPr="00F953A0">
        <w:rPr>
          <w:rFonts w:ascii="Tahoma" w:hAnsi="Tahoma" w:cs="Tahoma"/>
          <w:sz w:val="18"/>
          <w:szCs w:val="18"/>
        </w:rPr>
        <w:t>Język komunikatów musi być zrozumiały i nieurzędowy, zaś ich treść skierowana bezpośrednio do odbiorcy – osoby niebędącej dotąd codziennym rowerzystą. Treści powinny dotyczyć poszczególnych etapów kampanii, przy czym:</w:t>
      </w:r>
    </w:p>
    <w:p w:rsidR="00DF657F" w:rsidRPr="00F953A0" w:rsidRDefault="00DF657F" w:rsidP="00D52416">
      <w:pPr>
        <w:rPr>
          <w:rFonts w:ascii="Tahoma" w:hAnsi="Tahoma" w:cs="Tahoma"/>
          <w:sz w:val="18"/>
          <w:szCs w:val="18"/>
        </w:rPr>
      </w:pPr>
      <w:r w:rsidRPr="00F953A0">
        <w:rPr>
          <w:rFonts w:ascii="Tahoma" w:hAnsi="Tahoma" w:cs="Tahoma"/>
          <w:sz w:val="18"/>
          <w:szCs w:val="18"/>
        </w:rPr>
        <w:t>- minimalna liczba komunikatów na stronie internetowej: 10 w ciągu kampanii,</w:t>
      </w:r>
    </w:p>
    <w:p w:rsidR="00DF657F" w:rsidRPr="00F953A0" w:rsidRDefault="00DF657F" w:rsidP="00D52416">
      <w:pPr>
        <w:rPr>
          <w:rFonts w:ascii="Tahoma" w:hAnsi="Tahoma" w:cs="Tahoma"/>
          <w:sz w:val="18"/>
          <w:szCs w:val="18"/>
        </w:rPr>
      </w:pPr>
      <w:r w:rsidRPr="00F953A0">
        <w:rPr>
          <w:rFonts w:ascii="Tahoma" w:hAnsi="Tahoma" w:cs="Tahoma"/>
          <w:sz w:val="18"/>
          <w:szCs w:val="18"/>
        </w:rPr>
        <w:t>- minimalna liczba komunikatów na profilu na Facebooku: 20 w ciągu kampanii.</w:t>
      </w:r>
    </w:p>
    <w:p w:rsidR="00DF657F" w:rsidRPr="00F953A0" w:rsidRDefault="00DF657F" w:rsidP="00D52416">
      <w:pPr>
        <w:rPr>
          <w:rFonts w:ascii="Tahoma" w:hAnsi="Tahoma" w:cs="Tahoma"/>
          <w:sz w:val="18"/>
          <w:szCs w:val="18"/>
        </w:rPr>
      </w:pPr>
      <w:r w:rsidRPr="00F953A0">
        <w:rPr>
          <w:rFonts w:ascii="Tahoma" w:hAnsi="Tahoma" w:cs="Tahoma"/>
          <w:sz w:val="18"/>
          <w:szCs w:val="18"/>
        </w:rPr>
        <w:t>Do tworzenia komunikatów i grafik należy wykorzystać kreacje używane w innych kanałach komunikacji w ramach kampanii.</w:t>
      </w:r>
    </w:p>
    <w:p w:rsidR="00DF657F" w:rsidRPr="00F953A0" w:rsidRDefault="00DF657F" w:rsidP="00D52416">
      <w:pPr>
        <w:rPr>
          <w:rFonts w:ascii="Tahoma" w:hAnsi="Tahoma" w:cs="Tahoma"/>
          <w:sz w:val="18"/>
          <w:szCs w:val="18"/>
        </w:rPr>
      </w:pPr>
      <w:r w:rsidRPr="00F953A0">
        <w:rPr>
          <w:rFonts w:ascii="Tahoma" w:hAnsi="Tahoma" w:cs="Tahoma"/>
          <w:sz w:val="18"/>
          <w:szCs w:val="18"/>
        </w:rPr>
        <w:t>Komunikaty i grafiki będą przesyłane Zamawiającemu do akceptacji. Umieszczanie treści i bieżąca administracja pozostaje w gestii Zamawiającego. Zamawiający ma prawo zamówić utworzenie komunikatów i grafik na oczekiwany temat, które wykonawca prześle w terminie 24 godzin.</w:t>
      </w:r>
    </w:p>
    <w:p w:rsidR="00DF657F" w:rsidRPr="00F953A0" w:rsidRDefault="00DF657F" w:rsidP="00D52416">
      <w:pPr>
        <w:rPr>
          <w:rFonts w:ascii="Tahoma" w:hAnsi="Tahoma" w:cs="Tahoma"/>
          <w:b/>
          <w:sz w:val="18"/>
          <w:szCs w:val="18"/>
        </w:rPr>
      </w:pPr>
      <w:r w:rsidRPr="00F953A0">
        <w:rPr>
          <w:rFonts w:ascii="Tahoma" w:hAnsi="Tahoma" w:cs="Tahoma"/>
          <w:b/>
          <w:sz w:val="18"/>
          <w:szCs w:val="18"/>
        </w:rPr>
        <w:t>Promocja treści w Internecie</w:t>
      </w:r>
    </w:p>
    <w:p w:rsidR="00DF657F" w:rsidRPr="00F953A0" w:rsidRDefault="00DF657F" w:rsidP="00D52416">
      <w:pPr>
        <w:rPr>
          <w:rFonts w:ascii="Tahoma" w:hAnsi="Tahoma" w:cs="Tahoma"/>
          <w:sz w:val="18"/>
          <w:szCs w:val="18"/>
        </w:rPr>
      </w:pPr>
      <w:r w:rsidRPr="00F953A0">
        <w:rPr>
          <w:rFonts w:ascii="Tahoma" w:hAnsi="Tahoma" w:cs="Tahoma"/>
          <w:sz w:val="18"/>
          <w:szCs w:val="18"/>
        </w:rPr>
        <w:t>Zamawiający oczekuje osiągnięcia następujących minimalnych wskaźników świadczących o dotarciu do grupy docelowej kampanii w Internecie:</w:t>
      </w:r>
    </w:p>
    <w:p w:rsidR="00DF657F" w:rsidRPr="00F953A0" w:rsidRDefault="00DF657F" w:rsidP="00D52416">
      <w:pPr>
        <w:rPr>
          <w:rFonts w:ascii="Tahoma" w:hAnsi="Tahoma" w:cs="Tahoma"/>
          <w:sz w:val="18"/>
          <w:szCs w:val="18"/>
        </w:rPr>
      </w:pPr>
      <w:r w:rsidRPr="00F953A0">
        <w:rPr>
          <w:rFonts w:ascii="Tahoma" w:hAnsi="Tahoma" w:cs="Tahoma"/>
          <w:sz w:val="18"/>
          <w:szCs w:val="18"/>
        </w:rPr>
        <w:t>- co najmniej 30 000 sesji wykonanych na stronie internetowej przez użytkowników z Warszawy;</w:t>
      </w:r>
    </w:p>
    <w:p w:rsidR="00DF657F" w:rsidRPr="00F953A0" w:rsidRDefault="00DF657F" w:rsidP="00D52416">
      <w:pPr>
        <w:rPr>
          <w:rFonts w:ascii="Tahoma" w:hAnsi="Tahoma" w:cs="Tahoma"/>
          <w:sz w:val="18"/>
          <w:szCs w:val="18"/>
        </w:rPr>
      </w:pPr>
      <w:r w:rsidRPr="00F953A0">
        <w:rPr>
          <w:rFonts w:ascii="Tahoma" w:hAnsi="Tahoma" w:cs="Tahoma"/>
          <w:sz w:val="18"/>
          <w:szCs w:val="18"/>
        </w:rPr>
        <w:t>- zasięg postów związanych z kampanią na Facebooku: co najmniej 300 000 użytkowników z Warszawy;</w:t>
      </w:r>
    </w:p>
    <w:p w:rsidR="00DF657F" w:rsidRPr="00F953A0" w:rsidRDefault="00DF657F" w:rsidP="00D52416">
      <w:pPr>
        <w:rPr>
          <w:rFonts w:ascii="Tahoma" w:hAnsi="Tahoma" w:cs="Tahoma"/>
          <w:sz w:val="18"/>
          <w:szCs w:val="18"/>
        </w:rPr>
      </w:pPr>
      <w:r w:rsidRPr="00F953A0">
        <w:rPr>
          <w:rFonts w:ascii="Tahoma" w:hAnsi="Tahoma" w:cs="Tahoma"/>
          <w:sz w:val="18"/>
          <w:szCs w:val="18"/>
        </w:rPr>
        <w:t>Zamawiający zastrzega sobie prawo do weryfikacji założeń kampanii reklamowych prowadzonych przez Wykonawcę w Internecie, w tym określenia grupy docelowej.</w:t>
      </w:r>
    </w:p>
    <w:p w:rsidR="00DF657F" w:rsidRPr="00F953A0" w:rsidRDefault="00DF657F" w:rsidP="00D52416">
      <w:pPr>
        <w:pStyle w:val="ListParagraph"/>
        <w:numPr>
          <w:ilvl w:val="2"/>
          <w:numId w:val="66"/>
        </w:numPr>
        <w:contextualSpacing/>
        <w:jc w:val="both"/>
        <w:rPr>
          <w:rFonts w:ascii="Tahoma" w:hAnsi="Tahoma" w:cs="Tahoma"/>
          <w:b/>
          <w:sz w:val="18"/>
          <w:szCs w:val="18"/>
        </w:rPr>
      </w:pPr>
      <w:r w:rsidRPr="00F953A0">
        <w:rPr>
          <w:rFonts w:ascii="Tahoma" w:hAnsi="Tahoma" w:cs="Tahoma"/>
          <w:b/>
          <w:sz w:val="18"/>
          <w:szCs w:val="18"/>
        </w:rPr>
        <w:t>Konkursy</w:t>
      </w:r>
    </w:p>
    <w:p w:rsidR="00DF657F" w:rsidRPr="00F953A0" w:rsidRDefault="00DF657F" w:rsidP="00D52416">
      <w:pPr>
        <w:rPr>
          <w:rFonts w:ascii="Tahoma" w:hAnsi="Tahoma" w:cs="Tahoma"/>
          <w:sz w:val="18"/>
          <w:szCs w:val="18"/>
        </w:rPr>
      </w:pPr>
      <w:r w:rsidRPr="00F953A0">
        <w:rPr>
          <w:rFonts w:ascii="Tahoma" w:hAnsi="Tahoma" w:cs="Tahoma"/>
          <w:sz w:val="18"/>
          <w:szCs w:val="18"/>
        </w:rPr>
        <w:t>Wykonawca przeprowadzi 4 konkursy za pośrednictwem profilu na Facebooku (2 w kwietniu, 2 w maju).</w:t>
      </w:r>
    </w:p>
    <w:p w:rsidR="00DF657F" w:rsidRPr="00F953A0" w:rsidRDefault="00DF657F" w:rsidP="00D52416">
      <w:pPr>
        <w:rPr>
          <w:rFonts w:ascii="Tahoma" w:hAnsi="Tahoma" w:cs="Tahoma"/>
          <w:sz w:val="18"/>
          <w:szCs w:val="18"/>
        </w:rPr>
      </w:pPr>
      <w:r w:rsidRPr="00F953A0">
        <w:rPr>
          <w:rFonts w:ascii="Tahoma" w:hAnsi="Tahoma" w:cs="Tahoma"/>
          <w:sz w:val="18"/>
          <w:szCs w:val="18"/>
        </w:rPr>
        <w:t>Przewidywane nagrody powinny być związane z tematyką rowerową i być o wartości min. 150 zł.</w:t>
      </w:r>
    </w:p>
    <w:p w:rsidR="00DF657F" w:rsidRPr="00F953A0" w:rsidRDefault="00DF657F" w:rsidP="00D52416">
      <w:pPr>
        <w:rPr>
          <w:rFonts w:ascii="Tahoma" w:hAnsi="Tahoma" w:cs="Tahoma"/>
          <w:sz w:val="18"/>
          <w:szCs w:val="18"/>
        </w:rPr>
      </w:pPr>
      <w:r w:rsidRPr="00F953A0">
        <w:rPr>
          <w:rFonts w:ascii="Tahoma" w:hAnsi="Tahoma" w:cs="Tahoma"/>
          <w:sz w:val="18"/>
          <w:szCs w:val="18"/>
        </w:rPr>
        <w:t>Czas trwania konkursu: 3-7 dni</w:t>
      </w:r>
    </w:p>
    <w:p w:rsidR="00DF657F" w:rsidRPr="00F953A0" w:rsidRDefault="00DF657F" w:rsidP="00D52416">
      <w:pPr>
        <w:rPr>
          <w:rFonts w:ascii="Tahoma" w:hAnsi="Tahoma" w:cs="Tahoma"/>
          <w:sz w:val="18"/>
          <w:szCs w:val="18"/>
        </w:rPr>
      </w:pPr>
      <w:r w:rsidRPr="00F953A0">
        <w:rPr>
          <w:rFonts w:ascii="Tahoma" w:hAnsi="Tahoma" w:cs="Tahoma"/>
          <w:sz w:val="18"/>
          <w:szCs w:val="18"/>
        </w:rPr>
        <w:t>Zamawiający udostępni Wykonawcy konto na Facebooku w zakresie prowadzenia promocji w Internecie.</w:t>
      </w:r>
    </w:p>
    <w:p w:rsidR="00DF657F" w:rsidRPr="00F953A0" w:rsidRDefault="00DF657F" w:rsidP="00D52416">
      <w:pPr>
        <w:pStyle w:val="ListParagraph"/>
        <w:numPr>
          <w:ilvl w:val="0"/>
          <w:numId w:val="66"/>
        </w:numPr>
        <w:contextualSpacing/>
        <w:jc w:val="both"/>
        <w:rPr>
          <w:rFonts w:ascii="Tahoma" w:hAnsi="Tahoma" w:cs="Tahoma"/>
          <w:b/>
          <w:sz w:val="18"/>
          <w:szCs w:val="18"/>
        </w:rPr>
      </w:pPr>
      <w:r w:rsidRPr="00F953A0">
        <w:rPr>
          <w:rFonts w:ascii="Tahoma" w:hAnsi="Tahoma" w:cs="Tahoma"/>
          <w:b/>
          <w:sz w:val="18"/>
          <w:szCs w:val="18"/>
        </w:rPr>
        <w:t>Przygotowanie i przeprowadzenie dwóch pikników</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22 kwietnia 2017 - piknik „Rowerowy Start” – rozpoczynający kampanie</w:t>
      </w:r>
    </w:p>
    <w:p w:rsidR="00DF657F" w:rsidRPr="00F953A0" w:rsidRDefault="00DF657F" w:rsidP="00D52416">
      <w:pPr>
        <w:rPr>
          <w:rFonts w:ascii="Tahoma" w:hAnsi="Tahoma" w:cs="Tahoma"/>
          <w:sz w:val="18"/>
          <w:szCs w:val="18"/>
        </w:rPr>
      </w:pPr>
      <w:r w:rsidRPr="00F953A0">
        <w:rPr>
          <w:rFonts w:ascii="Tahoma" w:hAnsi="Tahoma" w:cs="Tahoma"/>
          <w:sz w:val="18"/>
          <w:szCs w:val="18"/>
        </w:rPr>
        <w:t>Za rezerwację miejsca pikniku odpowiada Zamawiający, który potwierdzi je po podpisaniu umowy z Wykonawcą.</w:t>
      </w:r>
    </w:p>
    <w:p w:rsidR="00DF657F" w:rsidRPr="00F953A0" w:rsidRDefault="00DF657F" w:rsidP="00D52416">
      <w:pPr>
        <w:rPr>
          <w:rFonts w:ascii="Tahoma" w:hAnsi="Tahoma" w:cs="Tahoma"/>
          <w:sz w:val="18"/>
          <w:szCs w:val="18"/>
        </w:rPr>
      </w:pPr>
      <w:r w:rsidRPr="00F953A0">
        <w:rPr>
          <w:rFonts w:ascii="Tahoma" w:hAnsi="Tahoma" w:cs="Tahoma"/>
          <w:sz w:val="18"/>
          <w:szCs w:val="18"/>
        </w:rPr>
        <w:t>Wykonawca zapewni i rozstawi namioty dla wystawców w liczbie min. 15 wraz ze stolikami i krzesłami. Namioty będą miały jednolity kolor, estetyczny wygląd i będą zapewniały ochronę przed niekorzystnymi warunkami pogodowymi.</w:t>
      </w:r>
    </w:p>
    <w:p w:rsidR="00DF657F" w:rsidRPr="00F953A0" w:rsidRDefault="00DF657F" w:rsidP="00D52416">
      <w:pPr>
        <w:rPr>
          <w:rFonts w:ascii="Tahoma" w:hAnsi="Tahoma" w:cs="Tahoma"/>
          <w:sz w:val="18"/>
          <w:szCs w:val="18"/>
        </w:rPr>
      </w:pPr>
      <w:r w:rsidRPr="00F953A0">
        <w:rPr>
          <w:rFonts w:ascii="Tahoma" w:hAnsi="Tahoma" w:cs="Tahoma"/>
          <w:sz w:val="18"/>
          <w:szCs w:val="18"/>
        </w:rPr>
        <w:t>Wykonawca ustawi na terenie pikniku scenę wraz z nagłośnienie, z której będzie prowadził animacje, konkursy dla uczestników pikniku oraz będzie zapraszał do odwiedzenia stoisk wystawców.</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zapewni minimum 6 atrakcyjnych stoisk na pikniku. Przykładowo: </w:t>
      </w:r>
    </w:p>
    <w:p w:rsidR="00DF657F" w:rsidRPr="00F953A0" w:rsidRDefault="00DF657F" w:rsidP="00D52416">
      <w:pPr>
        <w:rPr>
          <w:rFonts w:ascii="Tahoma" w:hAnsi="Tahoma" w:cs="Tahoma"/>
          <w:sz w:val="18"/>
          <w:szCs w:val="18"/>
        </w:rPr>
      </w:pPr>
      <w:r w:rsidRPr="00F953A0">
        <w:rPr>
          <w:rFonts w:ascii="Tahoma" w:hAnsi="Tahoma" w:cs="Tahoma"/>
          <w:sz w:val="18"/>
          <w:szCs w:val="18"/>
        </w:rPr>
        <w:t>- warsztaty kreatywne dla dzieci (np. tworzenie makiet, konstrukcji, malowanie koszulek, maszyna Goldberga)</w:t>
      </w:r>
    </w:p>
    <w:p w:rsidR="00DF657F" w:rsidRPr="00F953A0" w:rsidRDefault="00DF657F" w:rsidP="00D52416">
      <w:pPr>
        <w:rPr>
          <w:rFonts w:ascii="Tahoma" w:hAnsi="Tahoma" w:cs="Tahoma"/>
          <w:sz w:val="18"/>
          <w:szCs w:val="18"/>
        </w:rPr>
      </w:pPr>
      <w:r w:rsidRPr="00F953A0">
        <w:rPr>
          <w:rFonts w:ascii="Tahoma" w:hAnsi="Tahoma" w:cs="Tahoma"/>
          <w:sz w:val="18"/>
          <w:szCs w:val="18"/>
        </w:rPr>
        <w:t>- stoisko z monocyklami i bicyklami, na którym uczestnicy będą mogli spróbować jazdy na nietypowych rowerach</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rowery – „prądnica” do ładowania komórki lub napędzające mikser do zrobienia koktajli </w:t>
      </w:r>
    </w:p>
    <w:p w:rsidR="00DF657F" w:rsidRPr="00F953A0" w:rsidRDefault="00DF657F" w:rsidP="00D52416">
      <w:pPr>
        <w:rPr>
          <w:rFonts w:ascii="Tahoma" w:hAnsi="Tahoma" w:cs="Tahoma"/>
          <w:sz w:val="18"/>
          <w:szCs w:val="18"/>
        </w:rPr>
      </w:pPr>
      <w:r w:rsidRPr="00F953A0">
        <w:rPr>
          <w:rFonts w:ascii="Tahoma" w:hAnsi="Tahoma" w:cs="Tahoma"/>
          <w:sz w:val="18"/>
          <w:szCs w:val="18"/>
        </w:rPr>
        <w:t>- stoisko zachęcające do aktywności fizycznej – tor przeszkód, ścianka wspinaczkowa lub trampoliny – wraz z obsługą</w:t>
      </w:r>
    </w:p>
    <w:p w:rsidR="00DF657F" w:rsidRPr="00F953A0" w:rsidRDefault="00DF657F" w:rsidP="00D52416">
      <w:pPr>
        <w:rPr>
          <w:rFonts w:ascii="Tahoma" w:hAnsi="Tahoma" w:cs="Tahoma"/>
          <w:sz w:val="18"/>
          <w:szCs w:val="18"/>
        </w:rPr>
      </w:pPr>
      <w:r w:rsidRPr="00F953A0">
        <w:rPr>
          <w:rFonts w:ascii="Tahoma" w:hAnsi="Tahoma" w:cs="Tahoma"/>
          <w:sz w:val="18"/>
          <w:szCs w:val="18"/>
        </w:rPr>
        <w:t>- inne stoisko zaproponowane przez Wykonawcę.</w:t>
      </w:r>
    </w:p>
    <w:p w:rsidR="00DF657F" w:rsidRPr="00F953A0" w:rsidRDefault="00DF657F" w:rsidP="00D52416">
      <w:pPr>
        <w:rPr>
          <w:rFonts w:ascii="Tahoma" w:hAnsi="Tahoma" w:cs="Tahoma"/>
          <w:sz w:val="18"/>
          <w:szCs w:val="18"/>
        </w:rPr>
      </w:pPr>
      <w:r w:rsidRPr="00F953A0">
        <w:rPr>
          <w:rFonts w:ascii="Tahoma" w:hAnsi="Tahoma" w:cs="Tahoma"/>
          <w:sz w:val="18"/>
          <w:szCs w:val="18"/>
        </w:rPr>
        <w:t>Wszystkie stoiska zostaną udostępnione uczestnikom pikniku bezpłatnie.</w:t>
      </w:r>
    </w:p>
    <w:p w:rsidR="00DF657F" w:rsidRPr="00F953A0" w:rsidRDefault="00DF657F" w:rsidP="00D52416">
      <w:pPr>
        <w:rPr>
          <w:rFonts w:ascii="Tahoma" w:hAnsi="Tahoma" w:cs="Tahoma"/>
          <w:sz w:val="18"/>
          <w:szCs w:val="18"/>
        </w:rPr>
      </w:pPr>
      <w:r w:rsidRPr="00F953A0">
        <w:rPr>
          <w:rFonts w:ascii="Tahoma" w:hAnsi="Tahoma" w:cs="Tahoma"/>
          <w:sz w:val="18"/>
          <w:szCs w:val="18"/>
        </w:rPr>
        <w:t>Szczegóły zostaną ustalone w trybie roboczym z Zamawiającym.</w:t>
      </w:r>
    </w:p>
    <w:p w:rsidR="00DF657F" w:rsidRPr="00F953A0" w:rsidRDefault="00DF657F" w:rsidP="00D52416">
      <w:pPr>
        <w:rPr>
          <w:rFonts w:ascii="Tahoma" w:hAnsi="Tahoma" w:cs="Tahoma"/>
          <w:sz w:val="18"/>
          <w:szCs w:val="18"/>
        </w:rPr>
      </w:pPr>
    </w:p>
    <w:p w:rsidR="00DF657F" w:rsidRPr="00F953A0" w:rsidRDefault="00DF657F" w:rsidP="00D52416">
      <w:pPr>
        <w:rPr>
          <w:rFonts w:ascii="Tahoma" w:hAnsi="Tahoma" w:cs="Tahoma"/>
          <w:sz w:val="18"/>
          <w:szCs w:val="18"/>
        </w:rPr>
      </w:pPr>
      <w:r w:rsidRPr="00F953A0">
        <w:rPr>
          <w:rFonts w:ascii="Tahoma" w:hAnsi="Tahoma" w:cs="Tahoma"/>
          <w:sz w:val="18"/>
          <w:szCs w:val="18"/>
        </w:rPr>
        <w:t>W czasie pikniku na własnych stoiskach lub stoiskach przygotowanych przez Wykonawcę będą mogli zaprezentować się partnerzy Zamawiającego. Zamawiający dopuszcza zaproszenie innych partnerów wewnętrznych i zewnętrznych na piknik.</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zapewni 2 osoby do obsługi stoiska, na którym będą wydawane pakiety startowe i udzielane informacje dla uczestników ECC.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przygotuje pakiety startowe: zapakuje do plecaków (worków) (worki dostarcza Wykonawca zgodnie z pkt. 4): </w:t>
      </w:r>
    </w:p>
    <w:p w:rsidR="00DF657F" w:rsidRPr="00F953A0" w:rsidRDefault="00DF657F" w:rsidP="00D52416">
      <w:pPr>
        <w:pStyle w:val="ListParagraph"/>
        <w:numPr>
          <w:ilvl w:val="0"/>
          <w:numId w:val="68"/>
        </w:numPr>
        <w:contextualSpacing/>
        <w:jc w:val="both"/>
        <w:rPr>
          <w:rFonts w:ascii="Tahoma" w:hAnsi="Tahoma" w:cs="Tahoma"/>
          <w:sz w:val="18"/>
          <w:szCs w:val="18"/>
        </w:rPr>
      </w:pPr>
      <w:r w:rsidRPr="00F953A0">
        <w:rPr>
          <w:rFonts w:ascii="Tahoma" w:hAnsi="Tahoma" w:cs="Tahoma"/>
          <w:sz w:val="18"/>
          <w:szCs w:val="18"/>
        </w:rPr>
        <w:t xml:space="preserve">jabłko (zapewnia Wykonawca), </w:t>
      </w:r>
    </w:p>
    <w:p w:rsidR="00DF657F" w:rsidRPr="00F953A0" w:rsidRDefault="00DF657F" w:rsidP="00D52416">
      <w:pPr>
        <w:pStyle w:val="ListParagraph"/>
        <w:numPr>
          <w:ilvl w:val="0"/>
          <w:numId w:val="68"/>
        </w:numPr>
        <w:contextualSpacing/>
        <w:jc w:val="both"/>
        <w:rPr>
          <w:rFonts w:ascii="Tahoma" w:hAnsi="Tahoma" w:cs="Tahoma"/>
          <w:sz w:val="18"/>
          <w:szCs w:val="18"/>
        </w:rPr>
      </w:pPr>
      <w:r w:rsidRPr="00F953A0">
        <w:rPr>
          <w:rFonts w:ascii="Tahoma" w:hAnsi="Tahoma" w:cs="Tahoma"/>
          <w:sz w:val="18"/>
          <w:szCs w:val="18"/>
        </w:rPr>
        <w:t xml:space="preserve">uchwyt na telefon (uchwyt na telefon należy odebrać od Zamawiającego), </w:t>
      </w:r>
    </w:p>
    <w:p w:rsidR="00DF657F" w:rsidRPr="00F953A0" w:rsidRDefault="00DF657F" w:rsidP="00D52416">
      <w:pPr>
        <w:pStyle w:val="ListParagraph"/>
        <w:numPr>
          <w:ilvl w:val="0"/>
          <w:numId w:val="68"/>
        </w:numPr>
        <w:contextualSpacing/>
        <w:jc w:val="both"/>
        <w:rPr>
          <w:rFonts w:ascii="Tahoma" w:hAnsi="Tahoma" w:cs="Tahoma"/>
          <w:sz w:val="18"/>
          <w:szCs w:val="18"/>
        </w:rPr>
      </w:pPr>
      <w:r w:rsidRPr="00F953A0">
        <w:rPr>
          <w:rFonts w:ascii="Tahoma" w:hAnsi="Tahoma" w:cs="Tahoma"/>
          <w:sz w:val="18"/>
          <w:szCs w:val="18"/>
        </w:rPr>
        <w:t xml:space="preserve">wodę mineralną (zapewnia Wykonawca), </w:t>
      </w:r>
    </w:p>
    <w:p w:rsidR="00DF657F" w:rsidRPr="00F953A0" w:rsidRDefault="00DF657F" w:rsidP="00D52416">
      <w:pPr>
        <w:pStyle w:val="ListParagraph"/>
        <w:numPr>
          <w:ilvl w:val="0"/>
          <w:numId w:val="68"/>
        </w:numPr>
        <w:contextualSpacing/>
        <w:jc w:val="both"/>
        <w:rPr>
          <w:rFonts w:ascii="Tahoma" w:hAnsi="Tahoma" w:cs="Tahoma"/>
          <w:sz w:val="18"/>
          <w:szCs w:val="18"/>
        </w:rPr>
      </w:pPr>
      <w:r w:rsidRPr="00F953A0">
        <w:rPr>
          <w:rFonts w:ascii="Tahoma" w:hAnsi="Tahoma" w:cs="Tahoma"/>
          <w:sz w:val="18"/>
          <w:szCs w:val="18"/>
        </w:rPr>
        <w:t>komplet lampek silikonowych (dostarcza Wykonawca zgodnie z pkt. 4).</w:t>
      </w:r>
    </w:p>
    <w:p w:rsidR="00DF657F" w:rsidRPr="00F953A0" w:rsidRDefault="00DF657F" w:rsidP="00D52416">
      <w:pPr>
        <w:pStyle w:val="ListParagraph"/>
        <w:numPr>
          <w:ilvl w:val="0"/>
          <w:numId w:val="68"/>
        </w:numPr>
        <w:contextualSpacing/>
        <w:jc w:val="both"/>
        <w:rPr>
          <w:rFonts w:ascii="Tahoma" w:hAnsi="Tahoma" w:cs="Tahoma"/>
          <w:sz w:val="18"/>
          <w:szCs w:val="18"/>
        </w:rPr>
      </w:pPr>
      <w:r w:rsidRPr="00F953A0">
        <w:rPr>
          <w:rFonts w:ascii="Tahoma" w:hAnsi="Tahoma" w:cs="Tahoma"/>
          <w:sz w:val="18"/>
          <w:szCs w:val="18"/>
        </w:rPr>
        <w:t>Inne materiały przekazane przez Partnerów kampanii</w:t>
      </w:r>
    </w:p>
    <w:p w:rsidR="00DF657F" w:rsidRPr="00F953A0" w:rsidRDefault="00DF657F" w:rsidP="00D52416">
      <w:pPr>
        <w:rPr>
          <w:rFonts w:ascii="Tahoma" w:hAnsi="Tahoma" w:cs="Tahoma"/>
          <w:sz w:val="18"/>
          <w:szCs w:val="18"/>
        </w:rPr>
      </w:pPr>
      <w:r w:rsidRPr="00F953A0">
        <w:rPr>
          <w:rFonts w:ascii="Tahoma" w:hAnsi="Tahoma" w:cs="Tahoma"/>
          <w:sz w:val="18"/>
          <w:szCs w:val="18"/>
        </w:rPr>
        <w:t>Pakiety będą wydawane z jednego z namiotów w określonym czasie.</w:t>
      </w:r>
    </w:p>
    <w:p w:rsidR="00DF657F" w:rsidRPr="00F953A0" w:rsidRDefault="00DF657F" w:rsidP="00D52416">
      <w:pPr>
        <w:rPr>
          <w:rFonts w:ascii="Tahoma" w:hAnsi="Tahoma" w:cs="Tahoma"/>
          <w:sz w:val="18"/>
          <w:szCs w:val="18"/>
        </w:rPr>
      </w:pPr>
      <w:r w:rsidRPr="00F953A0">
        <w:rPr>
          <w:rFonts w:ascii="Tahoma" w:hAnsi="Tahoma" w:cs="Tahoma"/>
          <w:sz w:val="18"/>
          <w:szCs w:val="18"/>
        </w:rPr>
        <w:t>Dodatkowo Wykonawca zapewni minimum 2 hostessy, które będą informowały dorosłych uczestników pikniku o ECC i zachęcały do aktywnego udziału.</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10 czerwca 2017 – piknik kończący kampanie, podczas którego zostaną wręczone nagrody</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Za rezerwację miejsca odpowiada Zamawiający.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 pikniku weźmie udział do 10 000 osób. </w:t>
      </w:r>
    </w:p>
    <w:p w:rsidR="00DF657F" w:rsidRPr="00F953A0" w:rsidRDefault="00DF657F" w:rsidP="00D52416">
      <w:pPr>
        <w:rPr>
          <w:rFonts w:ascii="Tahoma" w:hAnsi="Tahoma" w:cs="Tahoma"/>
          <w:sz w:val="18"/>
          <w:szCs w:val="18"/>
        </w:rPr>
      </w:pPr>
      <w:r w:rsidRPr="00F953A0">
        <w:rPr>
          <w:rFonts w:ascii="Tahoma" w:hAnsi="Tahoma" w:cs="Tahoma"/>
          <w:sz w:val="18"/>
          <w:szCs w:val="18"/>
        </w:rPr>
        <w:t>Zgłoszenie imprezy masowej, zapewnienie odpowiedniego zaplecza i zabezpieczenia imprezy leży po stronie Wykonawcy.</w:t>
      </w:r>
    </w:p>
    <w:p w:rsidR="00DF657F" w:rsidRPr="00F953A0" w:rsidRDefault="00DF657F" w:rsidP="00D52416">
      <w:pPr>
        <w:rPr>
          <w:rFonts w:ascii="Tahoma" w:hAnsi="Tahoma" w:cs="Tahoma"/>
          <w:sz w:val="18"/>
          <w:szCs w:val="18"/>
        </w:rPr>
      </w:pPr>
      <w:r w:rsidRPr="00F953A0">
        <w:rPr>
          <w:rFonts w:ascii="Tahoma" w:hAnsi="Tahoma" w:cs="Tahoma"/>
          <w:sz w:val="18"/>
          <w:szCs w:val="18"/>
        </w:rPr>
        <w:t>Wykonawca zapewni też namioty, stoliki oraz krzesła. Dodatkowo przeprowadzi minimum 6 atrakcji dla dzieci.</w:t>
      </w:r>
    </w:p>
    <w:p w:rsidR="00DF657F" w:rsidRPr="00F953A0" w:rsidRDefault="00DF657F" w:rsidP="00D52416">
      <w:pPr>
        <w:rPr>
          <w:rFonts w:ascii="Tahoma" w:hAnsi="Tahoma" w:cs="Tahoma"/>
          <w:sz w:val="18"/>
          <w:szCs w:val="18"/>
        </w:rPr>
      </w:pPr>
      <w:r w:rsidRPr="00F953A0">
        <w:rPr>
          <w:rFonts w:ascii="Tahoma" w:hAnsi="Tahoma" w:cs="Tahoma"/>
          <w:sz w:val="18"/>
          <w:szCs w:val="18"/>
        </w:rPr>
        <w:t>Większe znaczenie, niż w przypadku poprzedniego pikniku, będzie miała scena, z której odbędzie się wręczenie nagród na poziomach szkolnych i klasowych. Ze sceny zostaną też wręczone nagrody dla 10 najaktywniejszych rowerzystów, którzy wzięli udział w ECC i dla wygranych grup na poziomie firmy, szkoły i organizacji.</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zapewni prowadzącego imprezę (konferansjera) ze sceny.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zapewni 2 osoby do obsługi stoiska, na którym będą rozdawane nagrody dla 100 najaktywniejszych rowerzystów. Szczegóły dotyczące nagród i przebiegu ich wręczania zostaną ustalone pomiędzy Wykonawcą a Zamawiającym w trybie roboczym. </w:t>
      </w:r>
    </w:p>
    <w:p w:rsidR="00DF657F" w:rsidRPr="00F953A0" w:rsidRDefault="00DF657F" w:rsidP="00D52416">
      <w:pPr>
        <w:rPr>
          <w:rFonts w:ascii="Tahoma" w:hAnsi="Tahoma" w:cs="Tahoma"/>
          <w:b/>
          <w:sz w:val="18"/>
          <w:szCs w:val="18"/>
        </w:rPr>
      </w:pPr>
    </w:p>
    <w:p w:rsidR="00DF657F" w:rsidRPr="00F953A0" w:rsidRDefault="00DF657F" w:rsidP="00D52416">
      <w:pPr>
        <w:pStyle w:val="ListParagraph"/>
        <w:numPr>
          <w:ilvl w:val="0"/>
          <w:numId w:val="66"/>
        </w:numPr>
        <w:contextualSpacing/>
        <w:jc w:val="both"/>
        <w:rPr>
          <w:rFonts w:ascii="Tahoma" w:hAnsi="Tahoma" w:cs="Tahoma"/>
          <w:b/>
          <w:sz w:val="18"/>
          <w:szCs w:val="18"/>
        </w:rPr>
      </w:pPr>
      <w:r w:rsidRPr="00F953A0">
        <w:rPr>
          <w:rFonts w:ascii="Tahoma" w:hAnsi="Tahoma" w:cs="Tahoma"/>
          <w:b/>
          <w:sz w:val="18"/>
          <w:szCs w:val="18"/>
        </w:rPr>
        <w:t>Przygotowanie i przeprowadzenie kampanii 3S – Spójrz, Sygnalizuj, Skręć</w:t>
      </w:r>
    </w:p>
    <w:p w:rsidR="00DF657F" w:rsidRPr="00F953A0" w:rsidRDefault="00DF657F" w:rsidP="00D52416">
      <w:pPr>
        <w:pStyle w:val="ListParagraph"/>
        <w:ind w:left="360"/>
        <w:rPr>
          <w:rFonts w:ascii="Tahoma" w:hAnsi="Tahoma" w:cs="Tahoma"/>
          <w:sz w:val="18"/>
          <w:szCs w:val="18"/>
        </w:rPr>
      </w:pPr>
      <w:r w:rsidRPr="00F953A0">
        <w:rPr>
          <w:rFonts w:ascii="Tahoma" w:hAnsi="Tahoma" w:cs="Tahoma"/>
          <w:sz w:val="18"/>
          <w:szCs w:val="18"/>
        </w:rPr>
        <w:t xml:space="preserve">Kampania ma stanowić uzupełnienie Europejskiej Rywalizacji Rowerowej. Ma na celu przypomnienie rowerzystom o zasadach bezpiecznego poruszania się po drogach, w szczególności wykonywania manewru skręcania. </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przygotowanie kreacji graficznej</w:t>
      </w:r>
    </w:p>
    <w:p w:rsidR="00DF657F" w:rsidRPr="00F953A0" w:rsidRDefault="00DF657F" w:rsidP="00D52416">
      <w:pPr>
        <w:rPr>
          <w:rFonts w:ascii="Tahoma" w:hAnsi="Tahoma" w:cs="Tahoma"/>
          <w:sz w:val="18"/>
          <w:szCs w:val="18"/>
        </w:rPr>
      </w:pPr>
      <w:r w:rsidRPr="00F953A0">
        <w:rPr>
          <w:rFonts w:ascii="Tahoma" w:hAnsi="Tahoma" w:cs="Tahoma"/>
          <w:sz w:val="18"/>
          <w:szCs w:val="18"/>
        </w:rPr>
        <w:t>Wykonawca w terminie 15 dni od daty podpisania umowy przedstawi Zamawiającemu kreacje w liczbie zadeklarowanej w ofercie. Zamawiający w terminie 5 dni od otrzymania kreacji wybierze jedną. Wykonawca opracuje szczegółowo kreację, w szczególności logotyp i grafiki przedstawiające prawidłowo wykonany manewr skręcania na rowerze. Logotyp zostanie wykorzystany na materiałach promocyjnych, grafika wykorzystana na wszystkich materiałach kampanii 3S.</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Opracowanie koncepcji realizacji kampanii, w tym przygotowanie materiałów</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przygotowanie i zamówienie banerów umieszczonych na tyłach autobusów, które mają na celu edukację rowerzystów, jak powinni wykonywać bezpiecznie manewr skrętu. (Liczba oznakowanych autobusów: </w:t>
      </w:r>
    </w:p>
    <w:p w:rsidR="00DF657F" w:rsidRPr="00F953A0" w:rsidRDefault="00DF657F" w:rsidP="00D52416">
      <w:pPr>
        <w:rPr>
          <w:rFonts w:ascii="Tahoma" w:hAnsi="Tahoma" w:cs="Tahoma"/>
          <w:sz w:val="18"/>
          <w:szCs w:val="18"/>
        </w:rPr>
      </w:pPr>
      <w:r w:rsidRPr="00F953A0">
        <w:rPr>
          <w:rFonts w:ascii="Tahoma" w:hAnsi="Tahoma" w:cs="Tahoma"/>
          <w:sz w:val="18"/>
          <w:szCs w:val="18"/>
        </w:rPr>
        <w:t>- przygotowanie informacji o akcji na FB i w lokalnych mediach</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 - przygotowanie gadżetu kampanii – odblaskowych opasek na ręce i lusterek</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Lusterka: rowerowe mają posiadać uniwersalny uchwyt umożlwiający mocowanie na wszystkich rodzajach kierownicy, logotyp kampanii i loga Zamawiającego zostaną umieszczone z tyłu lusterka.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Opaska odblaskowa na rękę – wygodna opaska, która poprawia widoczność zasygnalizowanego manewru skrętu w sytuacjach o ograniczonej widoczności. Opaska ma być wygodna w noszeniu, być wytrzymała, Kolor opaski dopasowany do kreacji kampanii. Na opasce naniesione zostaną logotyp kampanii i loga Zamawiającego. </w:t>
      </w:r>
    </w:p>
    <w:p w:rsidR="00DF657F" w:rsidRPr="00F953A0" w:rsidRDefault="00DF657F" w:rsidP="00D52416">
      <w:pPr>
        <w:pStyle w:val="ListParagraph"/>
        <w:numPr>
          <w:ilvl w:val="1"/>
          <w:numId w:val="66"/>
        </w:numPr>
        <w:contextualSpacing/>
        <w:jc w:val="both"/>
        <w:rPr>
          <w:rFonts w:ascii="Tahoma" w:hAnsi="Tahoma" w:cs="Tahoma"/>
          <w:b/>
          <w:sz w:val="18"/>
          <w:szCs w:val="18"/>
        </w:rPr>
      </w:pPr>
      <w:r w:rsidRPr="00F953A0">
        <w:rPr>
          <w:rFonts w:ascii="Tahoma" w:hAnsi="Tahoma" w:cs="Tahoma"/>
          <w:b/>
          <w:sz w:val="18"/>
          <w:szCs w:val="18"/>
        </w:rPr>
        <w:t>Przeprowadzenie akcji informacyjnych na ulicach Warszawy</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zrealizuje zaakceptowaną koncepcję przedstawioną Zamawiającemu wraz ze składaną ofertą. </w:t>
      </w:r>
    </w:p>
    <w:p w:rsidR="00DF657F" w:rsidRPr="00F953A0" w:rsidRDefault="00DF657F" w:rsidP="00D52416">
      <w:pPr>
        <w:rPr>
          <w:rFonts w:ascii="Tahoma" w:hAnsi="Tahoma" w:cs="Tahoma"/>
          <w:sz w:val="18"/>
          <w:szCs w:val="18"/>
        </w:rPr>
      </w:pPr>
      <w:r w:rsidRPr="00F953A0">
        <w:rPr>
          <w:rFonts w:ascii="Tahoma" w:hAnsi="Tahoma" w:cs="Tahoma"/>
          <w:sz w:val="18"/>
          <w:szCs w:val="18"/>
        </w:rPr>
        <w:t>Zamawiający w terminie 10 dni od dnia podpisania umowy przedstawi Wykonawcy uwagi do przedstawionej w ofercie koncepcji, które Wykonawca zobowiązany jest uwzględnić i przekazać Zamawiającemu poprawioną koncepcję w terminie 7 dni od otrzymania uwag.</w:t>
      </w:r>
    </w:p>
    <w:p w:rsidR="00DF657F" w:rsidRPr="00F953A0" w:rsidRDefault="00DF657F" w:rsidP="00D52416">
      <w:pPr>
        <w:pStyle w:val="ListParagraph"/>
        <w:numPr>
          <w:ilvl w:val="0"/>
          <w:numId w:val="66"/>
        </w:numPr>
        <w:contextualSpacing/>
        <w:jc w:val="both"/>
        <w:rPr>
          <w:rFonts w:ascii="Tahoma" w:hAnsi="Tahoma" w:cs="Tahoma"/>
          <w:b/>
          <w:sz w:val="18"/>
          <w:szCs w:val="18"/>
        </w:rPr>
      </w:pPr>
      <w:r w:rsidRPr="00F953A0">
        <w:rPr>
          <w:rFonts w:ascii="Tahoma" w:hAnsi="Tahoma" w:cs="Tahoma"/>
          <w:b/>
          <w:sz w:val="18"/>
          <w:szCs w:val="18"/>
        </w:rPr>
        <w:t>Dostawa i oznaczenie logotypami materiałów promocyjnych – nagród dla uczniów i pakietów startowych ECC</w:t>
      </w:r>
    </w:p>
    <w:p w:rsidR="00DF657F" w:rsidRPr="00F953A0" w:rsidRDefault="00DF657F" w:rsidP="00D52416">
      <w:pPr>
        <w:pStyle w:val="ListParagraph"/>
        <w:ind w:left="360"/>
        <w:rPr>
          <w:rFonts w:ascii="Tahoma" w:hAnsi="Tahoma" w:cs="Tahoma"/>
          <w:sz w:val="18"/>
          <w:szCs w:val="18"/>
        </w:rPr>
      </w:pPr>
      <w:r w:rsidRPr="00F953A0">
        <w:rPr>
          <w:rFonts w:ascii="Tahoma" w:hAnsi="Tahoma" w:cs="Tahoma"/>
          <w:sz w:val="18"/>
          <w:szCs w:val="18"/>
        </w:rPr>
        <w:t xml:space="preserve">Przed zleceniem realizacji każdego z materiałów Wykonawca prześle do Zamawiającego wizualizację, celem otrzymania akceptacji. </w:t>
      </w:r>
    </w:p>
    <w:tbl>
      <w:tblPr>
        <w:tblW w:w="90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562"/>
        <w:gridCol w:w="7016"/>
        <w:gridCol w:w="1484"/>
      </w:tblGrid>
      <w:tr w:rsidR="00DF657F" w:rsidRPr="00F953A0" w:rsidTr="00856964">
        <w:trPr>
          <w:trHeight w:val="600"/>
        </w:trPr>
        <w:tc>
          <w:tcPr>
            <w:tcW w:w="562" w:type="dxa"/>
            <w:tcBorders>
              <w:bottom w:val="single" w:sz="12" w:space="0" w:color="666666"/>
            </w:tcBorders>
          </w:tcPr>
          <w:p w:rsidR="00DF657F" w:rsidRPr="00F953A0" w:rsidRDefault="00DF657F" w:rsidP="00856964">
            <w:pPr>
              <w:jc w:val="center"/>
              <w:rPr>
                <w:rFonts w:ascii="Tahoma" w:hAnsi="Tahoma" w:cs="Tahoma"/>
                <w:b/>
                <w:bCs/>
                <w:color w:val="000000"/>
                <w:sz w:val="18"/>
                <w:szCs w:val="18"/>
              </w:rPr>
            </w:pPr>
            <w:r w:rsidRPr="00F953A0">
              <w:rPr>
                <w:rFonts w:ascii="Tahoma" w:hAnsi="Tahoma" w:cs="Tahoma"/>
                <w:b/>
                <w:bCs/>
                <w:color w:val="000000"/>
                <w:sz w:val="18"/>
                <w:szCs w:val="18"/>
              </w:rPr>
              <w:t>LP</w:t>
            </w:r>
          </w:p>
        </w:tc>
        <w:tc>
          <w:tcPr>
            <w:tcW w:w="7016" w:type="dxa"/>
            <w:tcBorders>
              <w:bottom w:val="single" w:sz="12" w:space="0" w:color="666666"/>
            </w:tcBorders>
          </w:tcPr>
          <w:p w:rsidR="00DF657F" w:rsidRPr="00F953A0" w:rsidRDefault="00DF657F" w:rsidP="00856964">
            <w:pPr>
              <w:jc w:val="center"/>
              <w:rPr>
                <w:rFonts w:ascii="Tahoma" w:hAnsi="Tahoma" w:cs="Tahoma"/>
                <w:b/>
                <w:bCs/>
                <w:color w:val="000000"/>
                <w:sz w:val="18"/>
                <w:szCs w:val="18"/>
              </w:rPr>
            </w:pPr>
            <w:r w:rsidRPr="00F953A0">
              <w:rPr>
                <w:rFonts w:ascii="Tahoma" w:hAnsi="Tahoma" w:cs="Tahoma"/>
                <w:b/>
                <w:bCs/>
                <w:color w:val="000000"/>
                <w:sz w:val="18"/>
                <w:szCs w:val="18"/>
              </w:rPr>
              <w:t>Materiały</w:t>
            </w:r>
          </w:p>
        </w:tc>
        <w:tc>
          <w:tcPr>
            <w:tcW w:w="1484" w:type="dxa"/>
            <w:tcBorders>
              <w:bottom w:val="single" w:sz="12" w:space="0" w:color="666666"/>
            </w:tcBorders>
            <w:noWrap/>
          </w:tcPr>
          <w:p w:rsidR="00DF657F" w:rsidRPr="00F953A0" w:rsidRDefault="00DF657F" w:rsidP="00856964">
            <w:pPr>
              <w:jc w:val="center"/>
              <w:rPr>
                <w:rFonts w:ascii="Tahoma" w:hAnsi="Tahoma" w:cs="Tahoma"/>
                <w:b/>
                <w:bCs/>
                <w:color w:val="000000"/>
                <w:sz w:val="18"/>
                <w:szCs w:val="18"/>
              </w:rPr>
            </w:pPr>
            <w:r w:rsidRPr="00F953A0">
              <w:rPr>
                <w:rFonts w:ascii="Tahoma" w:hAnsi="Tahoma" w:cs="Tahoma"/>
                <w:b/>
                <w:bCs/>
                <w:color w:val="000000"/>
                <w:sz w:val="18"/>
                <w:szCs w:val="18"/>
              </w:rPr>
              <w:t>Nakład</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1</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Dyplomy: Format A4, kolor 4+0, na papierze o gramaturze minimum 180g/m2, mat</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43 000</w:t>
            </w:r>
          </w:p>
        </w:tc>
      </w:tr>
      <w:tr w:rsidR="00DF657F" w:rsidRPr="00F953A0" w:rsidTr="00856964">
        <w:trPr>
          <w:trHeight w:val="9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2</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brelok odblaskowy twardy w kształcie logo "Rowerowego Maja" o wymiarach ok. 7x4cm, mocowany na karabińczyk na żyłce. Kolor: biały lub srebrny, nadruk jednostronny kolorowy</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8 000</w:t>
            </w:r>
          </w:p>
        </w:tc>
      </w:tr>
      <w:tr w:rsidR="00DF657F" w:rsidRPr="00F953A0" w:rsidTr="00856964">
        <w:trPr>
          <w:trHeight w:val="15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3</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Zeszyt lub notes, format a5, liczba kartek: min. 60. Kartki obustronnie w kratkę co 0,5cm. Szyte lub spięte spiralą. Okładka sztywna, zadrukowana na kolorowo wg. projektu Zamawiającego. W zeszycie możliwość przypięcia długopisu (np.. Na gumkę). Długopis typu labirynt z logo, kolor wkładu: niebieski.</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8 000</w:t>
            </w:r>
          </w:p>
        </w:tc>
      </w:tr>
      <w:tr w:rsidR="00DF657F" w:rsidRPr="00F953A0" w:rsidTr="00856964">
        <w:trPr>
          <w:trHeight w:val="2148"/>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4</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zestaw lampek silikonowych - wykonane z plastiku, gumy lub specjalistycznego silikonu z elastycznym uchwytem umożliwiającym montaż np. na kierownicy, sztycy podsiodłwej lub przy plecaku</w:t>
            </w:r>
            <w:r w:rsidRPr="00F953A0">
              <w:rPr>
                <w:rFonts w:ascii="Tahoma" w:hAnsi="Tahoma" w:cs="Tahoma"/>
                <w:color w:val="000000"/>
                <w:sz w:val="18"/>
                <w:szCs w:val="18"/>
              </w:rPr>
              <w:br/>
              <w:t>diodowych, lampka przednia w kolorze białym dająca światło barwy białej, lampka tylna w kolorze czerwonym dająca światło barwy czerwonej, wodoodporne, z możliwością wymiany baterii, tryb świecenia ciągły i pulsujący, na baterie guzikowe - baterie w zestawie (np. typ CR-2032)</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6 000</w:t>
            </w:r>
          </w:p>
        </w:tc>
      </w:tr>
      <w:tr w:rsidR="00DF657F" w:rsidRPr="00F953A0" w:rsidTr="00856964">
        <w:trPr>
          <w:trHeight w:val="3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5</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Skarpetki w rozmiarach dziecięcych i dorosłych, z motywem rowerowym i logo kampanii Rowerowy Maj. Skarpetki w pełnej rozmiarówce, wykonane z bawełny. /skarpetki szyte w Polsce.</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13 000</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6</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Plecak płócienny typu worek z nadrukiem spójnym z zatwierdzoną kreacją graficzną ECC</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1000</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7</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Sakwa rowerowa z naniesionymi logotypami – wodoodporna sakwa rowerowa jednostronna mocowana do bagażnika dedykowanym uchwytem, w kolorze czarnym z elementami odblaskowymi. Opatrzona logotypem</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60</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8</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Koszulka rowerowa (kolarska)  – sportowa nadrukiem kolorowym w wersji męskiej i damskiej, rozmiary XS-XXXL. Projekt przedstawi Wykonawca.</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60</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9</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Koszulka rowerowa (materiał sportowy, krój casual)  – z nadrukiem kolorowym w wersji męskiej i damskiej, XS-XXXL. Projekt przedstawi Wykonawca.</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60</w:t>
            </w:r>
          </w:p>
        </w:tc>
      </w:tr>
      <w:tr w:rsidR="00DF657F" w:rsidRPr="00F953A0" w:rsidTr="00856964">
        <w:trPr>
          <w:trHeight w:val="432"/>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10</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Opaska odblaskowa na rękę spójna z kreacją 3S</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4000</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11</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Bidon</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wykonany z bezzapachowej mieszanki polipropylenu</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szczelny zaworek przy ustniku - do zamykania bidonu w trakcie transportu</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materiał bidonu poddający się ściskaniu (boki) w celu przyspieszenia wypływu napoju z bidonu</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zabezpieczenie przed wylewaniem się wody w trakcie jazdy</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łatwy do włożenia i wyjmowania z koszyka rowerowego na bidon</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pojemność do 700 ml</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kilka kolorów do wybory(dostawa min, 2 różnych kolorów)</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kolor półprzezroczysty</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nadruk naniesiony trwale na nawierzchnię bidonu</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200</w:t>
            </w:r>
          </w:p>
        </w:tc>
      </w:tr>
      <w:tr w:rsidR="00DF657F" w:rsidRPr="00F953A0" w:rsidTr="00856964">
        <w:trPr>
          <w:trHeight w:val="600"/>
        </w:trPr>
        <w:tc>
          <w:tcPr>
            <w:tcW w:w="562" w:type="dxa"/>
          </w:tcPr>
          <w:p w:rsidR="00DF657F" w:rsidRPr="00F953A0" w:rsidRDefault="00DF657F" w:rsidP="00856964">
            <w:pPr>
              <w:rPr>
                <w:rFonts w:ascii="Tahoma" w:hAnsi="Tahoma" w:cs="Tahoma"/>
                <w:b/>
                <w:bCs/>
                <w:color w:val="000000"/>
                <w:sz w:val="18"/>
                <w:szCs w:val="18"/>
              </w:rPr>
            </w:pPr>
            <w:r w:rsidRPr="00F953A0">
              <w:rPr>
                <w:rFonts w:ascii="Tahoma" w:hAnsi="Tahoma" w:cs="Tahoma"/>
                <w:b/>
                <w:bCs/>
                <w:color w:val="000000"/>
                <w:sz w:val="18"/>
                <w:szCs w:val="18"/>
              </w:rPr>
              <w:t>12</w:t>
            </w:r>
          </w:p>
        </w:tc>
        <w:tc>
          <w:tcPr>
            <w:tcW w:w="7016" w:type="dxa"/>
          </w:tcPr>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Niezbędnik – „Narzędziownik”– zestaw narzędzi rowerowych w formie „scyzoryka”</w:t>
            </w:r>
          </w:p>
          <w:p w:rsidR="00DF657F" w:rsidRPr="00F953A0" w:rsidRDefault="00DF657F" w:rsidP="00856964">
            <w:pPr>
              <w:rPr>
                <w:rFonts w:ascii="Tahoma" w:hAnsi="Tahoma" w:cs="Tahoma"/>
                <w:color w:val="000000"/>
                <w:sz w:val="18"/>
                <w:szCs w:val="18"/>
              </w:rPr>
            </w:pP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wykonany ze stali nierdzewnej </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korpus z plastiku lub żywicy</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zawierający co najmniej: po jednym wkrętaku płaskim i krzyżakowym</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xml:space="preserve">- hex 3/4/5/6, </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łyżka do opon</w:t>
            </w:r>
          </w:p>
          <w:p w:rsidR="00DF657F" w:rsidRPr="00F953A0" w:rsidRDefault="00DF657F" w:rsidP="00856964">
            <w:pPr>
              <w:rPr>
                <w:rFonts w:ascii="Tahoma" w:hAnsi="Tahoma" w:cs="Tahoma"/>
                <w:color w:val="000000"/>
                <w:sz w:val="18"/>
                <w:szCs w:val="18"/>
              </w:rPr>
            </w:pPr>
            <w:r w:rsidRPr="00F953A0">
              <w:rPr>
                <w:rFonts w:ascii="Tahoma" w:hAnsi="Tahoma" w:cs="Tahoma"/>
                <w:color w:val="000000"/>
                <w:sz w:val="18"/>
                <w:szCs w:val="18"/>
              </w:rPr>
              <w:t>- klucze oczkowe rozłączane</w:t>
            </w:r>
          </w:p>
          <w:p w:rsidR="00DF657F" w:rsidRPr="00F953A0" w:rsidRDefault="00DF657F" w:rsidP="00856964">
            <w:pPr>
              <w:rPr>
                <w:rFonts w:ascii="Tahoma" w:hAnsi="Tahoma" w:cs="Tahoma"/>
                <w:sz w:val="18"/>
                <w:szCs w:val="18"/>
              </w:rPr>
            </w:pPr>
            <w:r w:rsidRPr="00F953A0">
              <w:rPr>
                <w:rFonts w:ascii="Tahoma" w:hAnsi="Tahoma" w:cs="Tahoma"/>
                <w:color w:val="000000"/>
                <w:sz w:val="18"/>
                <w:szCs w:val="18"/>
              </w:rPr>
              <w:t xml:space="preserve">- dodatkowo mogą pojawić się: kombinerki, dodatkowe klucze i końcówki </w:t>
            </w:r>
          </w:p>
        </w:tc>
        <w:tc>
          <w:tcPr>
            <w:tcW w:w="1484" w:type="dxa"/>
            <w:noWrap/>
          </w:tcPr>
          <w:p w:rsidR="00DF657F" w:rsidRPr="00F953A0" w:rsidRDefault="00DF657F" w:rsidP="00856964">
            <w:pPr>
              <w:jc w:val="right"/>
              <w:rPr>
                <w:rFonts w:ascii="Tahoma" w:hAnsi="Tahoma" w:cs="Tahoma"/>
                <w:color w:val="000000"/>
                <w:sz w:val="18"/>
                <w:szCs w:val="18"/>
              </w:rPr>
            </w:pPr>
            <w:r w:rsidRPr="00F953A0">
              <w:rPr>
                <w:rFonts w:ascii="Tahoma" w:hAnsi="Tahoma" w:cs="Tahoma"/>
                <w:color w:val="000000"/>
                <w:sz w:val="18"/>
                <w:szCs w:val="18"/>
              </w:rPr>
              <w:t>300</w:t>
            </w:r>
          </w:p>
        </w:tc>
      </w:tr>
    </w:tbl>
    <w:p w:rsidR="00DF657F" w:rsidRPr="00F953A0" w:rsidRDefault="00DF657F" w:rsidP="00D52416">
      <w:pPr>
        <w:pStyle w:val="ListParagraph"/>
        <w:ind w:left="360"/>
        <w:rPr>
          <w:rFonts w:ascii="Tahoma" w:hAnsi="Tahoma" w:cs="Tahoma"/>
          <w:b/>
          <w:sz w:val="18"/>
          <w:szCs w:val="18"/>
        </w:rPr>
      </w:pPr>
    </w:p>
    <w:p w:rsidR="00DF657F" w:rsidRPr="00F953A0" w:rsidRDefault="00DF657F" w:rsidP="00D52416">
      <w:pPr>
        <w:pStyle w:val="ListParagraph"/>
        <w:numPr>
          <w:ilvl w:val="0"/>
          <w:numId w:val="66"/>
        </w:numPr>
        <w:contextualSpacing/>
        <w:jc w:val="both"/>
        <w:rPr>
          <w:rFonts w:ascii="Tahoma" w:hAnsi="Tahoma" w:cs="Tahoma"/>
          <w:b/>
          <w:sz w:val="18"/>
          <w:szCs w:val="18"/>
        </w:rPr>
      </w:pPr>
      <w:r w:rsidRPr="00F953A0">
        <w:rPr>
          <w:rFonts w:ascii="Tahoma" w:hAnsi="Tahoma" w:cs="Tahoma"/>
          <w:b/>
          <w:sz w:val="18"/>
          <w:szCs w:val="18"/>
        </w:rPr>
        <w:t>Dystrybucja nagród do szkół</w:t>
      </w:r>
    </w:p>
    <w:p w:rsidR="00DF657F" w:rsidRPr="00F953A0" w:rsidRDefault="00DF657F" w:rsidP="00D52416">
      <w:pPr>
        <w:rPr>
          <w:rFonts w:ascii="Tahoma" w:hAnsi="Tahoma" w:cs="Tahoma"/>
          <w:b/>
          <w:sz w:val="18"/>
          <w:szCs w:val="18"/>
        </w:rPr>
      </w:pPr>
      <w:r w:rsidRPr="00F953A0">
        <w:rPr>
          <w:rFonts w:ascii="Tahoma" w:hAnsi="Tahoma" w:cs="Tahoma"/>
          <w:sz w:val="18"/>
          <w:szCs w:val="18"/>
        </w:rPr>
        <w:t xml:space="preserve">Wykonawca podzieli materiały i dostarczy je do siedziby Zamawiającego oraz do placówek szkolnych wskazanych przez Zamawiającego. Podział materiałów w paczki zbiorcze do każdej szkoły oraz dostawa gadżetów do szkół odbędzie się w terminie: </w:t>
      </w:r>
      <w:r w:rsidRPr="00F953A0">
        <w:rPr>
          <w:rFonts w:ascii="Tahoma" w:hAnsi="Tahoma" w:cs="Tahoma"/>
          <w:b/>
          <w:sz w:val="18"/>
          <w:szCs w:val="18"/>
        </w:rPr>
        <w:t>12-16 czerwca</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Lista dystrybucyjna, wraz z liczbą materiałów przeznaczoną do konkretnych placówek zostanie przekazana do 9 czerwca 2017. Liczba punktów dystrybucyjnych nie przekroczy 90. </w:t>
      </w:r>
    </w:p>
    <w:p w:rsidR="00DF657F" w:rsidRPr="00F953A0" w:rsidRDefault="00DF657F" w:rsidP="00D52416">
      <w:pPr>
        <w:pStyle w:val="Heading2"/>
        <w:keepNext w:val="0"/>
        <w:numPr>
          <w:ilvl w:val="1"/>
          <w:numId w:val="0"/>
        </w:numPr>
        <w:tabs>
          <w:tab w:val="left" w:pos="284"/>
        </w:tabs>
        <w:spacing w:after="160" w:line="259" w:lineRule="auto"/>
        <w:ind w:left="710"/>
        <w:rPr>
          <w:rFonts w:ascii="Tahoma" w:hAnsi="Tahoma" w:cs="Tahoma"/>
          <w:sz w:val="18"/>
          <w:szCs w:val="18"/>
        </w:rPr>
      </w:pPr>
      <w:r w:rsidRPr="00F953A0">
        <w:rPr>
          <w:rFonts w:ascii="Tahoma" w:hAnsi="Tahoma" w:cs="Tahoma"/>
          <w:sz w:val="18"/>
          <w:szCs w:val="18"/>
        </w:rPr>
        <w:t>Harmonogram kampanii</w:t>
      </w:r>
    </w:p>
    <w:p w:rsidR="00DF657F" w:rsidRPr="00F953A0" w:rsidRDefault="00DF657F" w:rsidP="00D52416">
      <w:pPr>
        <w:pStyle w:val="ListParagraph"/>
        <w:numPr>
          <w:ilvl w:val="0"/>
          <w:numId w:val="67"/>
        </w:numPr>
        <w:contextualSpacing/>
        <w:jc w:val="both"/>
        <w:rPr>
          <w:rFonts w:ascii="Tahoma" w:hAnsi="Tahoma" w:cs="Tahoma"/>
          <w:sz w:val="18"/>
          <w:szCs w:val="18"/>
        </w:rPr>
      </w:pPr>
      <w:r w:rsidRPr="00F953A0">
        <w:rPr>
          <w:rFonts w:ascii="Tahoma" w:hAnsi="Tahoma" w:cs="Tahoma"/>
          <w:sz w:val="18"/>
          <w:szCs w:val="18"/>
        </w:rPr>
        <w:t>Przeprowadzenie kampanii promującej udział Warszawy w Europejskiej Rywalizacji Rowerowej – ECC 2017</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 xml:space="preserve">Przygotowanie kreacji graficznej i materiałów promocyjnych do ECC 2017 </w:t>
      </w:r>
    </w:p>
    <w:p w:rsidR="00DF657F" w:rsidRPr="00F953A0" w:rsidRDefault="00DF657F" w:rsidP="00D52416">
      <w:pPr>
        <w:ind w:left="360"/>
        <w:rPr>
          <w:rFonts w:ascii="Tahoma" w:hAnsi="Tahoma" w:cs="Tahoma"/>
          <w:b/>
          <w:sz w:val="18"/>
          <w:szCs w:val="18"/>
        </w:rPr>
      </w:pPr>
      <w:r w:rsidRPr="00F953A0">
        <w:rPr>
          <w:rFonts w:ascii="Tahoma" w:hAnsi="Tahoma" w:cs="Tahoma"/>
          <w:b/>
          <w:sz w:val="18"/>
          <w:szCs w:val="18"/>
        </w:rPr>
        <w:t xml:space="preserve">– liczba przedstawionych Zamawiającemu kreacji zostanie zadeklarowana w ofercie. </w:t>
      </w:r>
    </w:p>
    <w:p w:rsidR="00DF657F" w:rsidRPr="00F953A0" w:rsidRDefault="00DF657F" w:rsidP="00D52416">
      <w:pPr>
        <w:ind w:left="360"/>
        <w:rPr>
          <w:rFonts w:ascii="Tahoma" w:hAnsi="Tahoma" w:cs="Tahoma"/>
          <w:b/>
          <w:sz w:val="18"/>
          <w:szCs w:val="18"/>
        </w:rPr>
      </w:pPr>
      <w:r w:rsidRPr="00F953A0">
        <w:rPr>
          <w:rFonts w:ascii="Tahoma" w:hAnsi="Tahoma" w:cs="Tahoma"/>
          <w:sz w:val="18"/>
          <w:szCs w:val="18"/>
        </w:rPr>
        <w:t xml:space="preserve">Wykonawca w terminie 5 dni od daty podpisania umowy przedstawi Zamawiającemu kreacje w liczbie zadeklarowanej w ofercie. Zamawiający w terminie 3 dni od otrzymania kreacji wybierze jedną. </w:t>
      </w:r>
      <w:r w:rsidRPr="00F953A0">
        <w:rPr>
          <w:rFonts w:ascii="Tahoma" w:hAnsi="Tahoma" w:cs="Tahoma"/>
          <w:b/>
          <w:sz w:val="18"/>
          <w:szCs w:val="18"/>
        </w:rPr>
        <w:t xml:space="preserve"> </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plakat</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ulotka</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spot reklamowy (10 i 20 sek. do komunikacji  miejskiej, dłuższy do internetu)</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torebka śniadaniowa</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Skrzydełko Veturilo</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Projekt plakatu, ulotki, spotu reklamowego i torebki śniadaniowej, Wykonawca przedstawi w terminie 10 dni od podpisania umowy i wskazania przez Zamawiającego wybranej kreacji. Zamawiający po otrzymaniu projektów w terminie 2 dni roboczych zgłosi uwagi do projektu, które Wykonawca zobowiązany jest nanieść w terminie 2 dni.  </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Wydruk materiałów:</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plakaty – </w:t>
      </w:r>
      <w:r w:rsidRPr="00F953A0">
        <w:rPr>
          <w:rFonts w:ascii="Tahoma" w:hAnsi="Tahoma" w:cs="Tahoma"/>
          <w:b/>
          <w:sz w:val="18"/>
          <w:szCs w:val="18"/>
        </w:rPr>
        <w:t xml:space="preserve">w terminie 7 dni od daty ostatecznego zatwierdzenia projektów. </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ulotki – </w:t>
      </w:r>
      <w:r w:rsidRPr="00F953A0">
        <w:rPr>
          <w:rFonts w:ascii="Tahoma" w:hAnsi="Tahoma" w:cs="Tahoma"/>
          <w:b/>
          <w:sz w:val="18"/>
          <w:szCs w:val="18"/>
        </w:rPr>
        <w:t>w terminie 7 dni od daty ostatecznego zatwierdzenia projektów.</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teczki – </w:t>
      </w:r>
      <w:r w:rsidRPr="00F953A0">
        <w:rPr>
          <w:rFonts w:ascii="Tahoma" w:hAnsi="Tahoma" w:cs="Tahoma"/>
          <w:b/>
          <w:sz w:val="18"/>
          <w:szCs w:val="18"/>
        </w:rPr>
        <w:t>w terminie 7 dni od daty ostatecznego zatwierdzenia projektów.</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torebka śniadaniowa – </w:t>
      </w:r>
      <w:r w:rsidRPr="00F953A0">
        <w:rPr>
          <w:rFonts w:ascii="Tahoma" w:hAnsi="Tahoma" w:cs="Tahoma"/>
          <w:b/>
          <w:sz w:val="18"/>
          <w:szCs w:val="18"/>
        </w:rPr>
        <w:t>4.05</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Dystrybucja materiałów:</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W warszawskich szkołach, uczelniach, korporacjach –  do </w:t>
      </w:r>
      <w:r w:rsidRPr="00F953A0">
        <w:rPr>
          <w:rFonts w:ascii="Tahoma" w:hAnsi="Tahoma" w:cs="Tahoma"/>
          <w:b/>
          <w:sz w:val="18"/>
          <w:szCs w:val="18"/>
        </w:rPr>
        <w:t>26.04</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ulotki włożone do koszyków, bagażników, zawieszone na kierownicy – termin przeprowadzenia akcji </w:t>
      </w:r>
      <w:r w:rsidRPr="00F953A0">
        <w:rPr>
          <w:rFonts w:ascii="Tahoma" w:hAnsi="Tahoma" w:cs="Tahoma"/>
          <w:b/>
          <w:sz w:val="18"/>
          <w:szCs w:val="18"/>
        </w:rPr>
        <w:t>23-30.04</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Przeprowadzenie akcji promocyjnych</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Outdoorowa akcja informacyjna – termin przeprowadzenia akcji – </w:t>
      </w:r>
      <w:r w:rsidRPr="00F953A0">
        <w:rPr>
          <w:rFonts w:ascii="Tahoma" w:hAnsi="Tahoma" w:cs="Tahoma"/>
          <w:b/>
          <w:sz w:val="18"/>
          <w:szCs w:val="18"/>
        </w:rPr>
        <w:t>4-10.05</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Akcja na uczelniach wyższych – termin przeprowadzenia akcji – </w:t>
      </w:r>
      <w:r w:rsidRPr="00F953A0">
        <w:rPr>
          <w:rFonts w:ascii="Tahoma" w:hAnsi="Tahoma" w:cs="Tahoma"/>
          <w:b/>
          <w:sz w:val="18"/>
          <w:szCs w:val="18"/>
        </w:rPr>
        <w:t>24-28.04</w:t>
      </w:r>
    </w:p>
    <w:p w:rsidR="00DF657F" w:rsidRPr="00F953A0" w:rsidRDefault="00DF657F" w:rsidP="00D52416">
      <w:pPr>
        <w:pStyle w:val="ListParagraph"/>
        <w:numPr>
          <w:ilvl w:val="2"/>
          <w:numId w:val="67"/>
        </w:numPr>
        <w:contextualSpacing/>
        <w:jc w:val="both"/>
        <w:rPr>
          <w:rFonts w:ascii="Tahoma" w:hAnsi="Tahoma" w:cs="Tahoma"/>
          <w:sz w:val="18"/>
          <w:szCs w:val="18"/>
        </w:rPr>
      </w:pPr>
      <w:r w:rsidRPr="00F953A0">
        <w:rPr>
          <w:rFonts w:ascii="Tahoma" w:hAnsi="Tahoma" w:cs="Tahoma"/>
          <w:sz w:val="18"/>
          <w:szCs w:val="18"/>
        </w:rPr>
        <w:t xml:space="preserve">Śniadanie dla rowerzystów – </w:t>
      </w:r>
      <w:r w:rsidRPr="00F953A0">
        <w:rPr>
          <w:rFonts w:ascii="Tahoma" w:hAnsi="Tahoma" w:cs="Tahoma"/>
          <w:b/>
          <w:sz w:val="18"/>
          <w:szCs w:val="18"/>
        </w:rPr>
        <w:t xml:space="preserve">8-12.05 </w:t>
      </w:r>
      <w:r w:rsidRPr="00F953A0">
        <w:rPr>
          <w:rFonts w:ascii="Tahoma" w:hAnsi="Tahoma" w:cs="Tahoma"/>
          <w:sz w:val="18"/>
          <w:szCs w:val="18"/>
        </w:rPr>
        <w:t>lub w najbliższym pogodnym dniu ustalonym z Zamawiającym</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 xml:space="preserve">Organizacja konferencji prasowej dotyczącej Rowerowego Maja i ECC – </w:t>
      </w:r>
      <w:r w:rsidRPr="00F953A0">
        <w:rPr>
          <w:rFonts w:ascii="Tahoma" w:hAnsi="Tahoma" w:cs="Tahoma"/>
          <w:b/>
          <w:sz w:val="18"/>
          <w:szCs w:val="18"/>
        </w:rPr>
        <w:t>21.04</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 xml:space="preserve">Przygotowanie treści w internecie – </w:t>
      </w:r>
      <w:r w:rsidRPr="00F953A0">
        <w:rPr>
          <w:rFonts w:ascii="Tahoma" w:hAnsi="Tahoma" w:cs="Tahoma"/>
          <w:b/>
          <w:sz w:val="18"/>
          <w:szCs w:val="18"/>
        </w:rPr>
        <w:t>1.04-20.06</w:t>
      </w:r>
      <w:r w:rsidRPr="00F953A0">
        <w:rPr>
          <w:rFonts w:ascii="Tahoma" w:hAnsi="Tahoma" w:cs="Tahoma"/>
          <w:sz w:val="18"/>
          <w:szCs w:val="18"/>
        </w:rPr>
        <w:t xml:space="preserve"> </w:t>
      </w:r>
    </w:p>
    <w:p w:rsidR="00DF657F" w:rsidRPr="00F953A0" w:rsidRDefault="00DF657F" w:rsidP="00D52416">
      <w:pPr>
        <w:pStyle w:val="ListParagraph"/>
        <w:numPr>
          <w:ilvl w:val="0"/>
          <w:numId w:val="67"/>
        </w:numPr>
        <w:contextualSpacing/>
        <w:jc w:val="both"/>
        <w:rPr>
          <w:rFonts w:ascii="Tahoma" w:hAnsi="Tahoma" w:cs="Tahoma"/>
          <w:sz w:val="18"/>
          <w:szCs w:val="18"/>
        </w:rPr>
      </w:pPr>
      <w:r w:rsidRPr="00F953A0">
        <w:rPr>
          <w:rFonts w:ascii="Tahoma" w:hAnsi="Tahoma" w:cs="Tahoma"/>
          <w:sz w:val="18"/>
          <w:szCs w:val="18"/>
        </w:rPr>
        <w:t>Przygotowanie i przeprowadzenie dwóch pikników:</w:t>
      </w:r>
    </w:p>
    <w:p w:rsidR="00DF657F" w:rsidRPr="00F953A0" w:rsidRDefault="00DF657F" w:rsidP="00D52416">
      <w:pPr>
        <w:pStyle w:val="ListParagraph"/>
        <w:ind w:left="360"/>
        <w:rPr>
          <w:rFonts w:ascii="Tahoma" w:hAnsi="Tahoma" w:cs="Tahoma"/>
          <w:sz w:val="18"/>
          <w:szCs w:val="18"/>
        </w:rPr>
      </w:pPr>
      <w:r w:rsidRPr="00F953A0">
        <w:rPr>
          <w:rFonts w:ascii="Tahoma" w:hAnsi="Tahoma" w:cs="Tahoma"/>
          <w:sz w:val="18"/>
          <w:szCs w:val="18"/>
        </w:rPr>
        <w:t xml:space="preserve">Dokładny scenariusz niżej wymienionych wydarzeń zostanie ustalony z Zamawiającym </w:t>
      </w:r>
      <w:r w:rsidRPr="00F953A0">
        <w:rPr>
          <w:rFonts w:ascii="Tahoma" w:hAnsi="Tahoma" w:cs="Tahoma"/>
          <w:b/>
          <w:sz w:val="18"/>
          <w:szCs w:val="18"/>
        </w:rPr>
        <w:t>z</w:t>
      </w:r>
      <w:r w:rsidRPr="00F953A0">
        <w:rPr>
          <w:rFonts w:ascii="Tahoma" w:hAnsi="Tahoma" w:cs="Tahoma"/>
          <w:sz w:val="18"/>
          <w:szCs w:val="18"/>
        </w:rPr>
        <w:t xml:space="preserve"> </w:t>
      </w:r>
      <w:r w:rsidRPr="00F953A0">
        <w:rPr>
          <w:rFonts w:ascii="Tahoma" w:hAnsi="Tahoma" w:cs="Tahoma"/>
          <w:b/>
          <w:sz w:val="18"/>
          <w:szCs w:val="18"/>
        </w:rPr>
        <w:t>wyprzedzeniem minimum 14 dniowym</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b/>
          <w:sz w:val="18"/>
          <w:szCs w:val="18"/>
        </w:rPr>
        <w:t>22 kwietnia 2017</w:t>
      </w:r>
      <w:r w:rsidRPr="00F953A0">
        <w:rPr>
          <w:rFonts w:ascii="Tahoma" w:hAnsi="Tahoma" w:cs="Tahoma"/>
          <w:sz w:val="18"/>
          <w:szCs w:val="18"/>
        </w:rPr>
        <w:t xml:space="preserve"> - piknik „Rowerowy Start” – rozpoczynający kampanie</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b/>
          <w:sz w:val="18"/>
          <w:szCs w:val="18"/>
        </w:rPr>
        <w:t>10 czerwca 2017</w:t>
      </w:r>
      <w:r w:rsidRPr="00F953A0">
        <w:rPr>
          <w:rFonts w:ascii="Tahoma" w:hAnsi="Tahoma" w:cs="Tahoma"/>
          <w:sz w:val="18"/>
          <w:szCs w:val="18"/>
        </w:rPr>
        <w:t xml:space="preserve"> – piknik kończący kampanie, podczas którego zostaną wręczone nagrody</w:t>
      </w:r>
    </w:p>
    <w:p w:rsidR="00DF657F" w:rsidRPr="00F953A0" w:rsidRDefault="00DF657F" w:rsidP="00D52416">
      <w:pPr>
        <w:pStyle w:val="ListParagraph"/>
        <w:numPr>
          <w:ilvl w:val="0"/>
          <w:numId w:val="67"/>
        </w:numPr>
        <w:contextualSpacing/>
        <w:jc w:val="both"/>
        <w:rPr>
          <w:rFonts w:ascii="Tahoma" w:hAnsi="Tahoma" w:cs="Tahoma"/>
          <w:sz w:val="18"/>
          <w:szCs w:val="18"/>
        </w:rPr>
      </w:pPr>
      <w:r w:rsidRPr="00F953A0">
        <w:rPr>
          <w:rFonts w:ascii="Tahoma" w:hAnsi="Tahoma" w:cs="Tahoma"/>
          <w:sz w:val="18"/>
          <w:szCs w:val="18"/>
        </w:rPr>
        <w:t>Przygotowanie i przeprowadzenie kampanii 3S – Spójrz, Sygnalizuj, Skręć</w:t>
      </w:r>
    </w:p>
    <w:p w:rsidR="00DF657F" w:rsidRPr="00F953A0" w:rsidRDefault="00DF657F" w:rsidP="00D52416">
      <w:pPr>
        <w:ind w:left="360"/>
        <w:rPr>
          <w:rFonts w:ascii="Tahoma" w:hAnsi="Tahoma" w:cs="Tahoma"/>
          <w:b/>
          <w:sz w:val="18"/>
          <w:szCs w:val="18"/>
        </w:rPr>
      </w:pPr>
      <w:r w:rsidRPr="00F953A0">
        <w:rPr>
          <w:rFonts w:ascii="Tahoma" w:hAnsi="Tahoma" w:cs="Tahoma"/>
          <w:b/>
          <w:sz w:val="18"/>
          <w:szCs w:val="18"/>
        </w:rPr>
        <w:t xml:space="preserve">– liczba przedstawionych Zamawiającemu kreacji zostanie zadeklarowana w ofercie. </w:t>
      </w:r>
    </w:p>
    <w:p w:rsidR="00DF657F" w:rsidRPr="00F953A0" w:rsidRDefault="00DF657F" w:rsidP="00D52416">
      <w:pPr>
        <w:rPr>
          <w:rFonts w:ascii="Tahoma" w:hAnsi="Tahoma" w:cs="Tahoma"/>
          <w:b/>
          <w:sz w:val="18"/>
          <w:szCs w:val="18"/>
        </w:rPr>
      </w:pP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 xml:space="preserve">przygotowanie kreacji graficznej </w:t>
      </w:r>
    </w:p>
    <w:p w:rsidR="00DF657F" w:rsidRPr="00F953A0" w:rsidRDefault="00DF657F" w:rsidP="00D52416">
      <w:pPr>
        <w:rPr>
          <w:rFonts w:ascii="Tahoma" w:hAnsi="Tahoma" w:cs="Tahoma"/>
          <w:sz w:val="18"/>
          <w:szCs w:val="18"/>
        </w:rPr>
      </w:pPr>
      <w:r w:rsidRPr="00F953A0">
        <w:rPr>
          <w:rFonts w:ascii="Tahoma" w:hAnsi="Tahoma" w:cs="Tahoma"/>
          <w:sz w:val="18"/>
          <w:szCs w:val="18"/>
        </w:rPr>
        <w:t xml:space="preserve">Wykonawca w terminie 15 dni od daty podpisania umowy przedstawi Zamawiającemu kreacje w liczbie zadeklarowanej w ofercie. Zamawiający w terminie 5 dni od otrzymania kreacji wybierze jedną.  </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 xml:space="preserve">Opracowanie koncepcji realizacji kampanii, w tym przygotowanie materiałów do </w:t>
      </w:r>
      <w:r w:rsidRPr="00F953A0">
        <w:rPr>
          <w:rFonts w:ascii="Tahoma" w:hAnsi="Tahoma" w:cs="Tahoma"/>
          <w:b/>
          <w:sz w:val="18"/>
          <w:szCs w:val="18"/>
        </w:rPr>
        <w:t>4.04</w:t>
      </w:r>
    </w:p>
    <w:p w:rsidR="00DF657F" w:rsidRPr="00F953A0" w:rsidRDefault="00DF657F" w:rsidP="00D52416">
      <w:pPr>
        <w:pStyle w:val="ListParagraph"/>
        <w:numPr>
          <w:ilvl w:val="1"/>
          <w:numId w:val="67"/>
        </w:numPr>
        <w:contextualSpacing/>
        <w:jc w:val="both"/>
        <w:rPr>
          <w:rFonts w:ascii="Tahoma" w:hAnsi="Tahoma" w:cs="Tahoma"/>
          <w:sz w:val="18"/>
          <w:szCs w:val="18"/>
        </w:rPr>
      </w:pPr>
      <w:r w:rsidRPr="00F953A0">
        <w:rPr>
          <w:rFonts w:ascii="Tahoma" w:hAnsi="Tahoma" w:cs="Tahoma"/>
          <w:sz w:val="18"/>
          <w:szCs w:val="18"/>
        </w:rPr>
        <w:t xml:space="preserve">Przeprowadzenie akcji informacyjnych na ulicach Warszawy – </w:t>
      </w:r>
      <w:r w:rsidRPr="00F953A0">
        <w:rPr>
          <w:rFonts w:ascii="Tahoma" w:hAnsi="Tahoma" w:cs="Tahoma"/>
          <w:b/>
          <w:sz w:val="18"/>
          <w:szCs w:val="18"/>
        </w:rPr>
        <w:t>15-31.05</w:t>
      </w:r>
    </w:p>
    <w:p w:rsidR="00DF657F" w:rsidRPr="00F953A0" w:rsidRDefault="00DF657F" w:rsidP="00D52416">
      <w:pPr>
        <w:pStyle w:val="ListParagraph"/>
        <w:numPr>
          <w:ilvl w:val="0"/>
          <w:numId w:val="67"/>
        </w:numPr>
        <w:contextualSpacing/>
        <w:jc w:val="both"/>
        <w:rPr>
          <w:rFonts w:ascii="Tahoma" w:hAnsi="Tahoma" w:cs="Tahoma"/>
          <w:sz w:val="18"/>
          <w:szCs w:val="18"/>
        </w:rPr>
      </w:pPr>
      <w:r w:rsidRPr="00F953A0">
        <w:rPr>
          <w:rFonts w:ascii="Tahoma" w:hAnsi="Tahoma" w:cs="Tahoma"/>
          <w:sz w:val="18"/>
          <w:szCs w:val="18"/>
        </w:rPr>
        <w:t>Dostawa i oznaczenie logotypami materiałów promocyjnych – nagród dla uczniów – termin dostawy zależny od dystrybucji</w:t>
      </w:r>
    </w:p>
    <w:p w:rsidR="00DF657F" w:rsidRPr="00F953A0" w:rsidRDefault="00DF657F" w:rsidP="00D52416">
      <w:pPr>
        <w:pStyle w:val="ListParagraph"/>
        <w:numPr>
          <w:ilvl w:val="0"/>
          <w:numId w:val="67"/>
        </w:numPr>
        <w:contextualSpacing/>
        <w:jc w:val="both"/>
        <w:rPr>
          <w:rFonts w:ascii="Tahoma" w:hAnsi="Tahoma" w:cs="Tahoma"/>
          <w:sz w:val="18"/>
          <w:szCs w:val="18"/>
        </w:rPr>
      </w:pPr>
      <w:r w:rsidRPr="00F953A0">
        <w:rPr>
          <w:rFonts w:ascii="Tahoma" w:hAnsi="Tahoma" w:cs="Tahoma"/>
          <w:sz w:val="18"/>
          <w:szCs w:val="18"/>
        </w:rPr>
        <w:t xml:space="preserve">Dystrybucja nagród do szkół – </w:t>
      </w:r>
      <w:r w:rsidRPr="00F953A0">
        <w:rPr>
          <w:rFonts w:ascii="Tahoma" w:hAnsi="Tahoma" w:cs="Tahoma"/>
          <w:b/>
          <w:sz w:val="18"/>
          <w:szCs w:val="18"/>
        </w:rPr>
        <w:t>12-16.06</w:t>
      </w:r>
    </w:p>
    <w:p w:rsidR="00DF657F" w:rsidRPr="00F953A0" w:rsidRDefault="00DF657F" w:rsidP="00D52416">
      <w:pPr>
        <w:rPr>
          <w:rFonts w:ascii="Tahoma" w:hAnsi="Tahoma" w:cs="Tahoma"/>
          <w:sz w:val="18"/>
          <w:szCs w:val="18"/>
        </w:rPr>
      </w:pPr>
    </w:p>
    <w:p w:rsidR="00DF657F" w:rsidRPr="00F953A0" w:rsidRDefault="00DF657F" w:rsidP="00D52416">
      <w:pPr>
        <w:rPr>
          <w:rFonts w:ascii="Tahoma" w:hAnsi="Tahoma" w:cs="Tahoma"/>
          <w:b/>
          <w:sz w:val="18"/>
          <w:szCs w:val="18"/>
        </w:rPr>
      </w:pPr>
      <w:r w:rsidRPr="00F953A0">
        <w:rPr>
          <w:rFonts w:ascii="Tahoma" w:hAnsi="Tahoma" w:cs="Tahoma"/>
          <w:b/>
          <w:sz w:val="18"/>
          <w:szCs w:val="18"/>
        </w:rPr>
        <w:t>Wszystkie osoby reprezentujące Wykonawcę podczas akcji terenowych, opisanych w pkt. 1.3, 1,4, 1.5, 2, 3, 5 przejdą szkolenie w siedzibie Zamawiającego. Termin szkolenia zostanie ustalony po podpisaniu umowy, szkolenie potrwa minimum 1 godzinę.</w:t>
      </w: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Pr="00FD4D94"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F657F" w:rsidRPr="00FD4D94"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657F" w:rsidRDefault="00DF657F" w:rsidP="00F17A18"/>
    <w:sectPr w:rsidR="00DF657F" w:rsidSect="00F5071E">
      <w:headerReference w:type="even" r:id="rId16"/>
      <w:headerReference w:type="default" r:id="rId17"/>
      <w:footerReference w:type="even" r:id="rId18"/>
      <w:footerReference w:type="default" r:id="rId19"/>
      <w:pgSz w:w="12240" w:h="15840" w:code="1"/>
      <w:pgMar w:top="1418" w:right="1418" w:bottom="1418" w:left="1418" w:header="709" w:footer="313"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7F" w:rsidRDefault="00DF657F">
      <w:r>
        <w:separator/>
      </w:r>
    </w:p>
  </w:endnote>
  <w:endnote w:type="continuationSeparator" w:id="0">
    <w:p w:rsidR="00DF657F" w:rsidRDefault="00DF6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7F" w:rsidRDefault="00DF657F" w:rsidP="00DF2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57F" w:rsidRDefault="00DF65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7F" w:rsidRDefault="00DF657F" w:rsidP="00FD0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F657F" w:rsidRPr="00BA7431" w:rsidRDefault="00DF657F"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7F" w:rsidRDefault="00DF657F">
      <w:r>
        <w:separator/>
      </w:r>
    </w:p>
  </w:footnote>
  <w:footnote w:type="continuationSeparator" w:id="0">
    <w:p w:rsidR="00DF657F" w:rsidRDefault="00DF6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7F" w:rsidRDefault="00DF657F"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DF657F" w:rsidRDefault="00DF657F"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7F" w:rsidRPr="00F823C1" w:rsidRDefault="00DF657F" w:rsidP="00DF2494">
    <w:pPr>
      <w:pStyle w:val="Footer"/>
      <w:framePr w:wrap="auto" w:vAnchor="text" w:hAnchor="page" w:x="1659" w:y="-228"/>
      <w:ind w:right="360"/>
      <w:jc w:val="center"/>
      <w:rPr>
        <w:rFonts w:ascii="Tahoma" w:hAnsi="Tahoma" w:cs="Tahoma"/>
        <w:sz w:val="16"/>
        <w:szCs w:val="16"/>
      </w:rPr>
    </w:pPr>
    <w:r w:rsidRPr="00F823C1">
      <w:rPr>
        <w:rFonts w:ascii="Tahoma" w:hAnsi="Tahoma" w:cs="Tahoma"/>
        <w:sz w:val="16"/>
        <w:szCs w:val="16"/>
      </w:rPr>
      <w:t>DPZ/31/PN/30/17</w:t>
    </w:r>
  </w:p>
  <w:p w:rsidR="00DF657F" w:rsidRPr="00B67D42" w:rsidRDefault="00DF657F" w:rsidP="00DF2494">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DF657F" w:rsidRPr="002D02FC" w:rsidRDefault="00DF657F" w:rsidP="00DF2494">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DF657F" w:rsidRPr="00EC5BC9" w:rsidRDefault="00DF657F" w:rsidP="00DF2494">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DF657F" w:rsidRPr="00EC5BC9" w:rsidRDefault="00DF657F"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94713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444B68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196A40FA"/>
    <w:name w:val="WW8Num3"/>
    <w:lvl w:ilvl="0">
      <w:start w:val="1"/>
      <w:numFmt w:val="decimal"/>
      <w:lvlText w:val="%1."/>
      <w:lvlJc w:val="left"/>
      <w:pPr>
        <w:tabs>
          <w:tab w:val="num" w:pos="480"/>
        </w:tabs>
        <w:ind w:left="480" w:hanging="360"/>
      </w:pPr>
      <w:rPr>
        <w:rFonts w:cs="Times New Roman" w:hint="default"/>
        <w:b w:val="0"/>
        <w:i w:val="0"/>
        <w:sz w:val="18"/>
        <w:szCs w:val="18"/>
      </w:rPr>
    </w:lvl>
  </w:abstractNum>
  <w:abstractNum w:abstractNumId="4">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7917A2F"/>
    <w:multiLevelType w:val="multilevel"/>
    <w:tmpl w:val="844851F2"/>
    <w:lvl w:ilvl="0">
      <w:start w:val="2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0713D2"/>
    <w:multiLevelType w:val="hybridMultilevel"/>
    <w:tmpl w:val="03BEF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9746528"/>
    <w:multiLevelType w:val="multilevel"/>
    <w:tmpl w:val="F5160532"/>
    <w:lvl w:ilvl="0">
      <w:start w:val="17"/>
      <w:numFmt w:val="decimal"/>
      <w:lvlText w:val="%1."/>
      <w:lvlJc w:val="left"/>
      <w:pPr>
        <w:tabs>
          <w:tab w:val="num" w:pos="525"/>
        </w:tabs>
        <w:ind w:left="52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622C81"/>
    <w:multiLevelType w:val="multilevel"/>
    <w:tmpl w:val="21CE2452"/>
    <w:lvl w:ilvl="0">
      <w:start w:val="1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DA93D6E"/>
    <w:multiLevelType w:val="hybridMultilevel"/>
    <w:tmpl w:val="7062E348"/>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37A72CB"/>
    <w:multiLevelType w:val="multilevel"/>
    <w:tmpl w:val="3A86974C"/>
    <w:lvl w:ilvl="0">
      <w:start w:val="1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5884998"/>
    <w:multiLevelType w:val="hybridMultilevel"/>
    <w:tmpl w:val="60144790"/>
    <w:lvl w:ilvl="0" w:tplc="C9265430">
      <w:start w:val="1"/>
      <w:numFmt w:val="decimal"/>
      <w:lvlText w:val="§ %1"/>
      <w:lvlJc w:val="center"/>
      <w:pPr>
        <w:ind w:left="720" w:hanging="360"/>
      </w:pPr>
      <w:rPr>
        <w:rFonts w:cs="Times New Roman" w:hint="default"/>
      </w:rPr>
    </w:lvl>
    <w:lvl w:ilvl="1" w:tplc="27286EEA">
      <w:start w:val="1"/>
      <w:numFmt w:val="decimal"/>
      <w:lvlText w:val="%2."/>
      <w:lvlJc w:val="left"/>
      <w:pPr>
        <w:ind w:left="1440" w:hanging="360"/>
      </w:pPr>
      <w:rPr>
        <w:rFonts w:cs="Times New Roman" w:hint="default"/>
      </w:rPr>
    </w:lvl>
    <w:lvl w:ilvl="2" w:tplc="DCA657F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C65EE9"/>
    <w:multiLevelType w:val="multilevel"/>
    <w:tmpl w:val="C364582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8">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1">
    <w:nsid w:val="1C5343B8"/>
    <w:multiLevelType w:val="multilevel"/>
    <w:tmpl w:val="44388E74"/>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E0276FE"/>
    <w:multiLevelType w:val="hybridMultilevel"/>
    <w:tmpl w:val="37B21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EED114E"/>
    <w:multiLevelType w:val="hybridMultilevel"/>
    <w:tmpl w:val="6DB88C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F1E6846"/>
    <w:multiLevelType w:val="hybridMultilevel"/>
    <w:tmpl w:val="39BC3E08"/>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325711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3A7737C"/>
    <w:multiLevelType w:val="hybridMultilevel"/>
    <w:tmpl w:val="341C89B8"/>
    <w:lvl w:ilvl="0" w:tplc="D27EAD92">
      <w:start w:val="1"/>
      <w:numFmt w:val="decimal"/>
      <w:lvlText w:val="%1)"/>
      <w:lvlJc w:val="left"/>
      <w:pPr>
        <w:ind w:left="1068" w:hanging="360"/>
      </w:pPr>
      <w:rPr>
        <w:rFonts w:cs="Times New Roman" w:hint="default"/>
        <w:i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669472A"/>
    <w:multiLevelType w:val="hybridMultilevel"/>
    <w:tmpl w:val="328475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216B32"/>
    <w:multiLevelType w:val="hybridMultilevel"/>
    <w:tmpl w:val="7B92F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8A62D8"/>
    <w:multiLevelType w:val="hybridMultilevel"/>
    <w:tmpl w:val="F5D45E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547340"/>
    <w:multiLevelType w:val="hybridMultilevel"/>
    <w:tmpl w:val="592456E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36B03768"/>
    <w:multiLevelType w:val="hybridMultilevel"/>
    <w:tmpl w:val="D060AB2A"/>
    <w:lvl w:ilvl="0" w:tplc="0415000F">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B715BB"/>
    <w:multiLevelType w:val="multilevel"/>
    <w:tmpl w:val="DEEA510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color w:val="auto"/>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5">
    <w:nsid w:val="39646BF3"/>
    <w:multiLevelType w:val="multilevel"/>
    <w:tmpl w:val="39CEF5EA"/>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B0E370A"/>
    <w:multiLevelType w:val="multilevel"/>
    <w:tmpl w:val="5FCC7A2E"/>
    <w:lvl w:ilvl="0">
      <w:start w:val="9"/>
      <w:numFmt w:val="decimal"/>
      <w:lvlText w:val="%1."/>
      <w:lvlJc w:val="left"/>
      <w:pPr>
        <w:tabs>
          <w:tab w:val="num" w:pos="480"/>
        </w:tabs>
        <w:ind w:left="480" w:hanging="480"/>
      </w:pPr>
      <w:rPr>
        <w:rFonts w:cs="Times New Roman" w:hint="default"/>
        <w:u w:val="single"/>
      </w:rPr>
    </w:lvl>
    <w:lvl w:ilvl="1">
      <w:start w:val="1"/>
      <w:numFmt w:val="decimal"/>
      <w:lvlText w:val="%1.%2."/>
      <w:lvlJc w:val="left"/>
      <w:pPr>
        <w:tabs>
          <w:tab w:val="num" w:pos="720"/>
        </w:tabs>
        <w:ind w:left="720" w:hanging="720"/>
      </w:pPr>
      <w:rPr>
        <w:rFonts w:cs="Times New Roman" w:hint="default"/>
        <w:u w:val="single"/>
      </w:rPr>
    </w:lvl>
    <w:lvl w:ilvl="2">
      <w:start w:val="4"/>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7">
    <w:nsid w:val="3D440876"/>
    <w:multiLevelType w:val="hybridMultilevel"/>
    <w:tmpl w:val="19041762"/>
    <w:lvl w:ilvl="0" w:tplc="0374FB88">
      <w:start w:val="1"/>
      <w:numFmt w:val="decimal"/>
      <w:lvlText w:val="%1."/>
      <w:lvlJc w:val="left"/>
      <w:pPr>
        <w:tabs>
          <w:tab w:val="num" w:pos="1095"/>
        </w:tabs>
        <w:ind w:left="1095" w:hanging="360"/>
      </w:pPr>
      <w:rPr>
        <w:rFonts w:cs="Times New Roman" w:hint="default"/>
      </w:rPr>
    </w:lvl>
    <w:lvl w:ilvl="1" w:tplc="04150019">
      <w:start w:val="1"/>
      <w:numFmt w:val="lowerLetter"/>
      <w:lvlText w:val="%2."/>
      <w:lvlJc w:val="left"/>
      <w:pPr>
        <w:tabs>
          <w:tab w:val="num" w:pos="1815"/>
        </w:tabs>
        <w:ind w:left="1815" w:hanging="360"/>
      </w:pPr>
      <w:rPr>
        <w:rFonts w:cs="Times New Roman"/>
      </w:rPr>
    </w:lvl>
    <w:lvl w:ilvl="2" w:tplc="0415001B" w:tentative="1">
      <w:start w:val="1"/>
      <w:numFmt w:val="lowerRoman"/>
      <w:lvlText w:val="%3."/>
      <w:lvlJc w:val="right"/>
      <w:pPr>
        <w:tabs>
          <w:tab w:val="num" w:pos="2535"/>
        </w:tabs>
        <w:ind w:left="2535" w:hanging="180"/>
      </w:pPr>
      <w:rPr>
        <w:rFonts w:cs="Times New Roman"/>
      </w:rPr>
    </w:lvl>
    <w:lvl w:ilvl="3" w:tplc="0415000F" w:tentative="1">
      <w:start w:val="1"/>
      <w:numFmt w:val="decimal"/>
      <w:lvlText w:val="%4."/>
      <w:lvlJc w:val="left"/>
      <w:pPr>
        <w:tabs>
          <w:tab w:val="num" w:pos="3255"/>
        </w:tabs>
        <w:ind w:left="3255" w:hanging="360"/>
      </w:pPr>
      <w:rPr>
        <w:rFonts w:cs="Times New Roman"/>
      </w:rPr>
    </w:lvl>
    <w:lvl w:ilvl="4" w:tplc="04150019" w:tentative="1">
      <w:start w:val="1"/>
      <w:numFmt w:val="lowerLetter"/>
      <w:lvlText w:val="%5."/>
      <w:lvlJc w:val="left"/>
      <w:pPr>
        <w:tabs>
          <w:tab w:val="num" w:pos="3975"/>
        </w:tabs>
        <w:ind w:left="3975" w:hanging="360"/>
      </w:pPr>
      <w:rPr>
        <w:rFonts w:cs="Times New Roman"/>
      </w:rPr>
    </w:lvl>
    <w:lvl w:ilvl="5" w:tplc="0415001B" w:tentative="1">
      <w:start w:val="1"/>
      <w:numFmt w:val="lowerRoman"/>
      <w:lvlText w:val="%6."/>
      <w:lvlJc w:val="right"/>
      <w:pPr>
        <w:tabs>
          <w:tab w:val="num" w:pos="4695"/>
        </w:tabs>
        <w:ind w:left="4695" w:hanging="180"/>
      </w:pPr>
      <w:rPr>
        <w:rFonts w:cs="Times New Roman"/>
      </w:rPr>
    </w:lvl>
    <w:lvl w:ilvl="6" w:tplc="0415000F" w:tentative="1">
      <w:start w:val="1"/>
      <w:numFmt w:val="decimal"/>
      <w:lvlText w:val="%7."/>
      <w:lvlJc w:val="left"/>
      <w:pPr>
        <w:tabs>
          <w:tab w:val="num" w:pos="5415"/>
        </w:tabs>
        <w:ind w:left="5415" w:hanging="360"/>
      </w:pPr>
      <w:rPr>
        <w:rFonts w:cs="Times New Roman"/>
      </w:rPr>
    </w:lvl>
    <w:lvl w:ilvl="7" w:tplc="04150019" w:tentative="1">
      <w:start w:val="1"/>
      <w:numFmt w:val="lowerLetter"/>
      <w:lvlText w:val="%8."/>
      <w:lvlJc w:val="left"/>
      <w:pPr>
        <w:tabs>
          <w:tab w:val="num" w:pos="6135"/>
        </w:tabs>
        <w:ind w:left="6135" w:hanging="360"/>
      </w:pPr>
      <w:rPr>
        <w:rFonts w:cs="Times New Roman"/>
      </w:rPr>
    </w:lvl>
    <w:lvl w:ilvl="8" w:tplc="0415001B" w:tentative="1">
      <w:start w:val="1"/>
      <w:numFmt w:val="lowerRoman"/>
      <w:lvlText w:val="%9."/>
      <w:lvlJc w:val="right"/>
      <w:pPr>
        <w:tabs>
          <w:tab w:val="num" w:pos="6855"/>
        </w:tabs>
        <w:ind w:left="6855" w:hanging="180"/>
      </w:pPr>
      <w:rPr>
        <w:rFonts w:cs="Times New Roman"/>
      </w:rPr>
    </w:lvl>
  </w:abstractNum>
  <w:abstractNum w:abstractNumId="38">
    <w:nsid w:val="40A12E26"/>
    <w:multiLevelType w:val="multilevel"/>
    <w:tmpl w:val="35207694"/>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428D5E0D"/>
    <w:multiLevelType w:val="multilevel"/>
    <w:tmpl w:val="0624ED0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1">
    <w:nsid w:val="43CB05D0"/>
    <w:multiLevelType w:val="hybridMultilevel"/>
    <w:tmpl w:val="C25861A8"/>
    <w:lvl w:ilvl="0" w:tplc="FFFFFFFF">
      <w:start w:val="1"/>
      <w:numFmt w:val="bullet"/>
      <w:pStyle w:val="mylnik"/>
      <w:lvlText w:val=""/>
      <w:lvlJc w:val="left"/>
      <w:pPr>
        <w:tabs>
          <w:tab w:val="num" w:pos="902"/>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46B41DD9"/>
    <w:multiLevelType w:val="hybridMultilevel"/>
    <w:tmpl w:val="7F46FD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A542E8C"/>
    <w:multiLevelType w:val="multilevel"/>
    <w:tmpl w:val="483ED2A0"/>
    <w:lvl w:ilvl="0">
      <w:start w:val="1"/>
      <w:numFmt w:val="decimal"/>
      <w:lvlText w:val="%1."/>
      <w:lvlJc w:val="left"/>
      <w:pPr>
        <w:ind w:left="360" w:hanging="360"/>
      </w:pPr>
      <w:rPr>
        <w:rFonts w:cs="Times New Roman" w:hint="default"/>
      </w:rPr>
    </w:lvl>
    <w:lvl w:ilvl="1">
      <w:start w:val="1"/>
      <w:numFmt w:val="decimal"/>
      <w:lvlText w:val="%1.%2."/>
      <w:lvlJc w:val="left"/>
      <w:pPr>
        <w:ind w:left="96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nsid w:val="4AA8553E"/>
    <w:multiLevelType w:val="hybridMultilevel"/>
    <w:tmpl w:val="D93C5F3C"/>
    <w:lvl w:ilvl="0" w:tplc="0415000F">
      <w:start w:val="1"/>
      <w:numFmt w:val="decimal"/>
      <w:lvlText w:val="%1."/>
      <w:lvlJc w:val="left"/>
      <w:pPr>
        <w:ind w:left="720" w:hanging="360"/>
      </w:pPr>
      <w:rPr>
        <w:rFonts w:cs="Times New Roman" w:hint="default"/>
      </w:rPr>
    </w:lvl>
    <w:lvl w:ilvl="1" w:tplc="27286EEA">
      <w:start w:val="1"/>
      <w:numFmt w:val="decimal"/>
      <w:lvlText w:val="%2."/>
      <w:lvlJc w:val="left"/>
      <w:pPr>
        <w:ind w:left="1440" w:hanging="360"/>
      </w:pPr>
      <w:rPr>
        <w:rFonts w:cs="Times New Roman" w:hint="default"/>
      </w:rPr>
    </w:lvl>
    <w:lvl w:ilvl="2" w:tplc="DCA657F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B955D14"/>
    <w:multiLevelType w:val="multilevel"/>
    <w:tmpl w:val="02840228"/>
    <w:lvl w:ilvl="0">
      <w:start w:val="1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E5F5380"/>
    <w:multiLevelType w:val="hybridMultilevel"/>
    <w:tmpl w:val="28F0EF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507C6AA7"/>
    <w:multiLevelType w:val="multilevel"/>
    <w:tmpl w:val="9D22C614"/>
    <w:lvl w:ilvl="0">
      <w:start w:val="1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8EF16A0"/>
    <w:multiLevelType w:val="multilevel"/>
    <w:tmpl w:val="6F6022C0"/>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94E4B3F"/>
    <w:multiLevelType w:val="multilevel"/>
    <w:tmpl w:val="B90C7FA2"/>
    <w:lvl w:ilvl="0">
      <w:start w:val="4"/>
      <w:numFmt w:val="decimal"/>
      <w:lvlText w:val="%1."/>
      <w:lvlJc w:val="left"/>
      <w:pPr>
        <w:tabs>
          <w:tab w:val="num" w:pos="360"/>
        </w:tabs>
        <w:ind w:left="360" w:hanging="360"/>
      </w:pPr>
      <w:rPr>
        <w:rFonts w:cs="Times New Roman" w:hint="default"/>
        <w:u w:val="single"/>
      </w:rPr>
    </w:lvl>
    <w:lvl w:ilvl="1">
      <w:start w:val="4"/>
      <w:numFmt w:val="decimal"/>
      <w:lvlText w:val="%1.%2."/>
      <w:lvlJc w:val="left"/>
      <w:pPr>
        <w:tabs>
          <w:tab w:val="num" w:pos="960"/>
        </w:tabs>
        <w:ind w:left="960" w:hanging="720"/>
      </w:pPr>
      <w:rPr>
        <w:rFonts w:cs="Times New Roman" w:hint="default"/>
        <w:u w:val="none"/>
      </w:rPr>
    </w:lvl>
    <w:lvl w:ilvl="2">
      <w:start w:val="1"/>
      <w:numFmt w:val="decimal"/>
      <w:lvlText w:val="%1.%2.%3."/>
      <w:lvlJc w:val="left"/>
      <w:pPr>
        <w:tabs>
          <w:tab w:val="num" w:pos="1200"/>
        </w:tabs>
        <w:ind w:left="1200" w:hanging="720"/>
      </w:pPr>
      <w:rPr>
        <w:rFonts w:cs="Times New Roman" w:hint="default"/>
        <w:b w:val="0"/>
        <w:u w:val="none"/>
      </w:rPr>
    </w:lvl>
    <w:lvl w:ilvl="3">
      <w:start w:val="1"/>
      <w:numFmt w:val="decimal"/>
      <w:lvlText w:val="%1.%2.%3.%4."/>
      <w:lvlJc w:val="left"/>
      <w:pPr>
        <w:tabs>
          <w:tab w:val="num" w:pos="1800"/>
        </w:tabs>
        <w:ind w:left="1800" w:hanging="1080"/>
      </w:pPr>
      <w:rPr>
        <w:rFonts w:cs="Times New Roman" w:hint="default"/>
        <w:u w:val="single"/>
      </w:rPr>
    </w:lvl>
    <w:lvl w:ilvl="4">
      <w:start w:val="1"/>
      <w:numFmt w:val="decimal"/>
      <w:lvlText w:val="%1.%2.%3.%4.%5."/>
      <w:lvlJc w:val="left"/>
      <w:pPr>
        <w:tabs>
          <w:tab w:val="num" w:pos="2040"/>
        </w:tabs>
        <w:ind w:left="2040" w:hanging="1080"/>
      </w:pPr>
      <w:rPr>
        <w:rFonts w:cs="Times New Roman" w:hint="default"/>
        <w:u w:val="single"/>
      </w:rPr>
    </w:lvl>
    <w:lvl w:ilvl="5">
      <w:start w:val="1"/>
      <w:numFmt w:val="decimal"/>
      <w:lvlText w:val="%1.%2.%3.%4.%5.%6."/>
      <w:lvlJc w:val="left"/>
      <w:pPr>
        <w:tabs>
          <w:tab w:val="num" w:pos="2640"/>
        </w:tabs>
        <w:ind w:left="2640" w:hanging="1440"/>
      </w:pPr>
      <w:rPr>
        <w:rFonts w:cs="Times New Roman" w:hint="default"/>
        <w:u w:val="single"/>
      </w:rPr>
    </w:lvl>
    <w:lvl w:ilvl="6">
      <w:start w:val="1"/>
      <w:numFmt w:val="decimal"/>
      <w:lvlText w:val="%1.%2.%3.%4.%5.%6.%7."/>
      <w:lvlJc w:val="left"/>
      <w:pPr>
        <w:tabs>
          <w:tab w:val="num" w:pos="2880"/>
        </w:tabs>
        <w:ind w:left="2880" w:hanging="1440"/>
      </w:pPr>
      <w:rPr>
        <w:rFonts w:cs="Times New Roman" w:hint="default"/>
        <w:u w:val="single"/>
      </w:rPr>
    </w:lvl>
    <w:lvl w:ilvl="7">
      <w:start w:val="1"/>
      <w:numFmt w:val="decimal"/>
      <w:lvlText w:val="%1.%2.%3.%4.%5.%6.%7.%8."/>
      <w:lvlJc w:val="left"/>
      <w:pPr>
        <w:tabs>
          <w:tab w:val="num" w:pos="3480"/>
        </w:tabs>
        <w:ind w:left="3480" w:hanging="1800"/>
      </w:pPr>
      <w:rPr>
        <w:rFonts w:cs="Times New Roman" w:hint="default"/>
        <w:u w:val="single"/>
      </w:rPr>
    </w:lvl>
    <w:lvl w:ilvl="8">
      <w:start w:val="1"/>
      <w:numFmt w:val="decimal"/>
      <w:lvlText w:val="%1.%2.%3.%4.%5.%6.%7.%8.%9."/>
      <w:lvlJc w:val="left"/>
      <w:pPr>
        <w:tabs>
          <w:tab w:val="num" w:pos="4080"/>
        </w:tabs>
        <w:ind w:left="4080" w:hanging="2160"/>
      </w:pPr>
      <w:rPr>
        <w:rFonts w:cs="Times New Roman" w:hint="default"/>
        <w:u w:val="single"/>
      </w:rPr>
    </w:lvl>
  </w:abstractNum>
  <w:abstractNum w:abstractNumId="51">
    <w:nsid w:val="5A5379D5"/>
    <w:multiLevelType w:val="hybridMultilevel"/>
    <w:tmpl w:val="C9EA9D42"/>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F27318C"/>
    <w:multiLevelType w:val="multilevel"/>
    <w:tmpl w:val="031221A2"/>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F5A3FA9"/>
    <w:multiLevelType w:val="multilevel"/>
    <w:tmpl w:val="659C9A98"/>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54">
    <w:nsid w:val="614E30A1"/>
    <w:multiLevelType w:val="hybridMultilevel"/>
    <w:tmpl w:val="3F54F27E"/>
    <w:lvl w:ilvl="0" w:tplc="04150011">
      <w:start w:val="1"/>
      <w:numFmt w:val="none"/>
      <w:pStyle w:val="literowanie"/>
      <w:lvlText w:val=""/>
      <w:lvlJc w:val="left"/>
      <w:pPr>
        <w:tabs>
          <w:tab w:val="num" w:pos="1020"/>
        </w:tabs>
        <w:ind w:left="1020" w:hanging="510"/>
      </w:pPr>
      <w:rPr>
        <w:rFonts w:cs="Times New Roman" w:hint="default"/>
      </w:rPr>
    </w:lvl>
    <w:lvl w:ilvl="1" w:tplc="27123DAA">
      <w:start w:val="1"/>
      <w:numFmt w:val="lowerLetter"/>
      <w:lvlText w:val="%2)"/>
      <w:lvlJc w:val="left"/>
      <w:pPr>
        <w:tabs>
          <w:tab w:val="num" w:pos="1740"/>
        </w:tabs>
        <w:ind w:left="1740" w:hanging="510"/>
      </w:pPr>
      <w:rPr>
        <w:rFonts w:cs="Times New Roman" w:hint="default"/>
      </w:rPr>
    </w:lvl>
    <w:lvl w:ilvl="2" w:tplc="0415001B">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55">
    <w:nsid w:val="644F7437"/>
    <w:multiLevelType w:val="multilevel"/>
    <w:tmpl w:val="8C669348"/>
    <w:lvl w:ilvl="0">
      <w:start w:val="4"/>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600"/>
        </w:tabs>
        <w:ind w:left="600" w:hanging="360"/>
      </w:pPr>
      <w:rPr>
        <w:rFonts w:cs="Times New Roman" w:hint="default"/>
        <w:b w:val="0"/>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rPr>
    </w:lvl>
    <w:lvl w:ilvl="4">
      <w:start w:val="1"/>
      <w:numFmt w:val="decimal"/>
      <w:lvlText w:val="%1.%2.%3.%4.%5"/>
      <w:lvlJc w:val="left"/>
      <w:pPr>
        <w:tabs>
          <w:tab w:val="num" w:pos="2040"/>
        </w:tabs>
        <w:ind w:left="2040" w:hanging="1080"/>
      </w:pPr>
      <w:rPr>
        <w:rFonts w:cs="Times New Roman" w:hint="default"/>
        <w:b w:val="0"/>
      </w:rPr>
    </w:lvl>
    <w:lvl w:ilvl="5">
      <w:start w:val="1"/>
      <w:numFmt w:val="decimal"/>
      <w:lvlText w:val="%1.%2.%3.%4.%5.%6"/>
      <w:lvlJc w:val="left"/>
      <w:pPr>
        <w:tabs>
          <w:tab w:val="num" w:pos="2640"/>
        </w:tabs>
        <w:ind w:left="2640" w:hanging="144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480"/>
        </w:tabs>
        <w:ind w:left="3480" w:hanging="1800"/>
      </w:pPr>
      <w:rPr>
        <w:rFonts w:cs="Times New Roman" w:hint="default"/>
        <w:b w:val="0"/>
      </w:rPr>
    </w:lvl>
    <w:lvl w:ilvl="8">
      <w:start w:val="1"/>
      <w:numFmt w:val="decimal"/>
      <w:lvlText w:val="%1.%2.%3.%4.%5.%6.%7.%8.%9"/>
      <w:lvlJc w:val="left"/>
      <w:pPr>
        <w:tabs>
          <w:tab w:val="num" w:pos="3720"/>
        </w:tabs>
        <w:ind w:left="3720" w:hanging="1800"/>
      </w:pPr>
      <w:rPr>
        <w:rFonts w:cs="Times New Roman" w:hint="default"/>
        <w:b w:val="0"/>
      </w:rPr>
    </w:lvl>
  </w:abstractNum>
  <w:abstractNum w:abstractNumId="56">
    <w:nsid w:val="672126D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672C3FF8"/>
    <w:multiLevelType w:val="hybridMultilevel"/>
    <w:tmpl w:val="B2CA62E8"/>
    <w:lvl w:ilvl="0" w:tplc="04150019">
      <w:start w:val="1"/>
      <w:numFmt w:val="lowerLetter"/>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78F1A06"/>
    <w:multiLevelType w:val="hybridMultilevel"/>
    <w:tmpl w:val="09FC46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8DA4ED6"/>
    <w:multiLevelType w:val="hybridMultilevel"/>
    <w:tmpl w:val="424229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B445AA8"/>
    <w:multiLevelType w:val="hybridMultilevel"/>
    <w:tmpl w:val="5CF8050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24872F8"/>
    <w:multiLevelType w:val="multilevel"/>
    <w:tmpl w:val="D2D24E42"/>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73CE6FC6"/>
    <w:multiLevelType w:val="hybridMultilevel"/>
    <w:tmpl w:val="C09CBC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49F391E"/>
    <w:multiLevelType w:val="hybridMultilevel"/>
    <w:tmpl w:val="E47039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8407F8B"/>
    <w:multiLevelType w:val="hybridMultilevel"/>
    <w:tmpl w:val="B3020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CC90B67"/>
    <w:multiLevelType w:val="hybridMultilevel"/>
    <w:tmpl w:val="66B476FC"/>
    <w:lvl w:ilvl="0" w:tplc="E1B22298">
      <w:start w:val="6"/>
      <w:numFmt w:val="decimal"/>
      <w:lvlText w:val="%1."/>
      <w:lvlJc w:val="left"/>
      <w:pPr>
        <w:tabs>
          <w:tab w:val="num" w:pos="480"/>
        </w:tabs>
        <w:ind w:left="480" w:hanging="360"/>
      </w:pPr>
      <w:rPr>
        <w:rFonts w:cs="Times New Roman" w:hint="default"/>
        <w:b/>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66">
    <w:nsid w:val="7DD81E7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7F0F2510"/>
    <w:multiLevelType w:val="hybridMultilevel"/>
    <w:tmpl w:val="83827BC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9"/>
  </w:num>
  <w:num w:numId="12">
    <w:abstractNumId w:val="2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41"/>
  </w:num>
  <w:num w:numId="17">
    <w:abstractNumId w:val="24"/>
  </w:num>
  <w:num w:numId="18">
    <w:abstractNumId w:val="43"/>
  </w:num>
  <w:num w:numId="19">
    <w:abstractNumId w:val="18"/>
  </w:num>
  <w:num w:numId="20">
    <w:abstractNumId w:val="11"/>
  </w:num>
  <w:num w:numId="21">
    <w:abstractNumId w:val="65"/>
  </w:num>
  <w:num w:numId="22">
    <w:abstractNumId w:val="55"/>
  </w:num>
  <w:num w:numId="23">
    <w:abstractNumId w:val="50"/>
  </w:num>
  <w:num w:numId="24">
    <w:abstractNumId w:val="53"/>
  </w:num>
  <w:num w:numId="25">
    <w:abstractNumId w:val="17"/>
  </w:num>
  <w:num w:numId="26">
    <w:abstractNumId w:val="34"/>
  </w:num>
  <w:num w:numId="27">
    <w:abstractNumId w:val="37"/>
  </w:num>
  <w:num w:numId="28">
    <w:abstractNumId w:val="39"/>
  </w:num>
  <w:num w:numId="29">
    <w:abstractNumId w:val="49"/>
  </w:num>
  <w:num w:numId="30">
    <w:abstractNumId w:val="61"/>
  </w:num>
  <w:num w:numId="31">
    <w:abstractNumId w:val="21"/>
  </w:num>
  <w:num w:numId="32">
    <w:abstractNumId w:val="14"/>
  </w:num>
  <w:num w:numId="33">
    <w:abstractNumId w:val="47"/>
  </w:num>
  <w:num w:numId="34">
    <w:abstractNumId w:val="12"/>
  </w:num>
  <w:num w:numId="35">
    <w:abstractNumId w:val="35"/>
  </w:num>
  <w:num w:numId="36">
    <w:abstractNumId w:val="52"/>
  </w:num>
  <w:num w:numId="37">
    <w:abstractNumId w:val="45"/>
  </w:num>
  <w:num w:numId="38">
    <w:abstractNumId w:val="36"/>
  </w:num>
  <w:num w:numId="39">
    <w:abstractNumId w:val="30"/>
  </w:num>
  <w:num w:numId="40">
    <w:abstractNumId w:val="46"/>
  </w:num>
  <w:num w:numId="41">
    <w:abstractNumId w:val="9"/>
  </w:num>
  <w:num w:numId="42">
    <w:abstractNumId w:val="63"/>
  </w:num>
  <w:num w:numId="43">
    <w:abstractNumId w:val="23"/>
  </w:num>
  <w:num w:numId="44">
    <w:abstractNumId w:val="31"/>
  </w:num>
  <w:num w:numId="45">
    <w:abstractNumId w:val="22"/>
  </w:num>
  <w:num w:numId="46">
    <w:abstractNumId w:val="51"/>
  </w:num>
  <w:num w:numId="47">
    <w:abstractNumId w:val="67"/>
  </w:num>
  <w:num w:numId="48">
    <w:abstractNumId w:val="13"/>
  </w:num>
  <w:num w:numId="49">
    <w:abstractNumId w:val="57"/>
  </w:num>
  <w:num w:numId="50">
    <w:abstractNumId w:val="48"/>
  </w:num>
  <w:num w:numId="51">
    <w:abstractNumId w:val="40"/>
  </w:num>
  <w:num w:numId="52">
    <w:abstractNumId w:val="25"/>
  </w:num>
  <w:num w:numId="53">
    <w:abstractNumId w:val="29"/>
  </w:num>
  <w:num w:numId="54">
    <w:abstractNumId w:val="58"/>
  </w:num>
  <w:num w:numId="55">
    <w:abstractNumId w:val="16"/>
  </w:num>
  <w:num w:numId="56">
    <w:abstractNumId w:val="10"/>
  </w:num>
  <w:num w:numId="57">
    <w:abstractNumId w:val="27"/>
  </w:num>
  <w:num w:numId="58">
    <w:abstractNumId w:val="44"/>
  </w:num>
  <w:num w:numId="59">
    <w:abstractNumId w:val="32"/>
  </w:num>
  <w:num w:numId="60">
    <w:abstractNumId w:val="42"/>
  </w:num>
  <w:num w:numId="61">
    <w:abstractNumId w:val="33"/>
  </w:num>
  <w:num w:numId="62">
    <w:abstractNumId w:val="60"/>
  </w:num>
  <w:num w:numId="63">
    <w:abstractNumId w:val="62"/>
  </w:num>
  <w:num w:numId="64">
    <w:abstractNumId w:val="59"/>
  </w:num>
  <w:num w:numId="65">
    <w:abstractNumId w:val="56"/>
  </w:num>
  <w:num w:numId="66">
    <w:abstractNumId w:val="26"/>
  </w:num>
  <w:num w:numId="67">
    <w:abstractNumId w:val="66"/>
  </w:num>
  <w:num w:numId="68">
    <w:abstractNumId w:val="64"/>
  </w:num>
  <w:num w:numId="69">
    <w:abstractNumId w:val="3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3F"/>
    <w:rsid w:val="00000979"/>
    <w:rsid w:val="00000A67"/>
    <w:rsid w:val="00000A83"/>
    <w:rsid w:val="00000F01"/>
    <w:rsid w:val="00001566"/>
    <w:rsid w:val="000017C9"/>
    <w:rsid w:val="00001AC6"/>
    <w:rsid w:val="00002206"/>
    <w:rsid w:val="0000222D"/>
    <w:rsid w:val="00002BF8"/>
    <w:rsid w:val="00002C20"/>
    <w:rsid w:val="000033F5"/>
    <w:rsid w:val="00003A2F"/>
    <w:rsid w:val="00003B92"/>
    <w:rsid w:val="0000492B"/>
    <w:rsid w:val="00004A84"/>
    <w:rsid w:val="00004CAA"/>
    <w:rsid w:val="00005687"/>
    <w:rsid w:val="00005848"/>
    <w:rsid w:val="00006783"/>
    <w:rsid w:val="0000685F"/>
    <w:rsid w:val="00006888"/>
    <w:rsid w:val="00006B10"/>
    <w:rsid w:val="00006C69"/>
    <w:rsid w:val="000070BA"/>
    <w:rsid w:val="00010735"/>
    <w:rsid w:val="00010E16"/>
    <w:rsid w:val="000111B5"/>
    <w:rsid w:val="0001138C"/>
    <w:rsid w:val="00011869"/>
    <w:rsid w:val="000119D3"/>
    <w:rsid w:val="000125D2"/>
    <w:rsid w:val="00012A2D"/>
    <w:rsid w:val="00013310"/>
    <w:rsid w:val="00013F90"/>
    <w:rsid w:val="00014DC5"/>
    <w:rsid w:val="00014E01"/>
    <w:rsid w:val="00014EF3"/>
    <w:rsid w:val="00015AE3"/>
    <w:rsid w:val="000162F8"/>
    <w:rsid w:val="000169B1"/>
    <w:rsid w:val="00020CA7"/>
    <w:rsid w:val="00020D5D"/>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6C8"/>
    <w:rsid w:val="000307A0"/>
    <w:rsid w:val="000307E3"/>
    <w:rsid w:val="00030993"/>
    <w:rsid w:val="0003149F"/>
    <w:rsid w:val="000314FE"/>
    <w:rsid w:val="00031526"/>
    <w:rsid w:val="00031B35"/>
    <w:rsid w:val="000326C8"/>
    <w:rsid w:val="00032B35"/>
    <w:rsid w:val="00033563"/>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4C8D"/>
    <w:rsid w:val="0004543E"/>
    <w:rsid w:val="00046460"/>
    <w:rsid w:val="0004661D"/>
    <w:rsid w:val="00047216"/>
    <w:rsid w:val="00047251"/>
    <w:rsid w:val="000475D8"/>
    <w:rsid w:val="000475F1"/>
    <w:rsid w:val="000478D2"/>
    <w:rsid w:val="00050CA8"/>
    <w:rsid w:val="000510D1"/>
    <w:rsid w:val="00051635"/>
    <w:rsid w:val="00051A83"/>
    <w:rsid w:val="00051DC4"/>
    <w:rsid w:val="00051F23"/>
    <w:rsid w:val="000521DD"/>
    <w:rsid w:val="0005247A"/>
    <w:rsid w:val="00052BF0"/>
    <w:rsid w:val="00052EE7"/>
    <w:rsid w:val="0005352A"/>
    <w:rsid w:val="000538E5"/>
    <w:rsid w:val="00053DE5"/>
    <w:rsid w:val="00054680"/>
    <w:rsid w:val="000549C4"/>
    <w:rsid w:val="00056B05"/>
    <w:rsid w:val="00056D7E"/>
    <w:rsid w:val="00057012"/>
    <w:rsid w:val="00057033"/>
    <w:rsid w:val="00057B58"/>
    <w:rsid w:val="0006030F"/>
    <w:rsid w:val="0006077D"/>
    <w:rsid w:val="00060DBA"/>
    <w:rsid w:val="000612B5"/>
    <w:rsid w:val="000613DA"/>
    <w:rsid w:val="000613EB"/>
    <w:rsid w:val="000614D2"/>
    <w:rsid w:val="000620DF"/>
    <w:rsid w:val="00062E46"/>
    <w:rsid w:val="000646A4"/>
    <w:rsid w:val="000648EB"/>
    <w:rsid w:val="00064932"/>
    <w:rsid w:val="000659F3"/>
    <w:rsid w:val="00065DE2"/>
    <w:rsid w:val="0006678D"/>
    <w:rsid w:val="00066F61"/>
    <w:rsid w:val="000678AA"/>
    <w:rsid w:val="00067ACA"/>
    <w:rsid w:val="000705C6"/>
    <w:rsid w:val="00071375"/>
    <w:rsid w:val="00071CEF"/>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0A85"/>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C85"/>
    <w:rsid w:val="00095D9C"/>
    <w:rsid w:val="000962A7"/>
    <w:rsid w:val="0009644A"/>
    <w:rsid w:val="00096A1A"/>
    <w:rsid w:val="00096C9E"/>
    <w:rsid w:val="00096E5E"/>
    <w:rsid w:val="000975BF"/>
    <w:rsid w:val="000976B8"/>
    <w:rsid w:val="00097D55"/>
    <w:rsid w:val="000A00FA"/>
    <w:rsid w:val="000A01E9"/>
    <w:rsid w:val="000A048F"/>
    <w:rsid w:val="000A0D99"/>
    <w:rsid w:val="000A1016"/>
    <w:rsid w:val="000A1165"/>
    <w:rsid w:val="000A1A94"/>
    <w:rsid w:val="000A1B88"/>
    <w:rsid w:val="000A1EA6"/>
    <w:rsid w:val="000A2F10"/>
    <w:rsid w:val="000A39E0"/>
    <w:rsid w:val="000A3AA0"/>
    <w:rsid w:val="000A3B94"/>
    <w:rsid w:val="000A3C7C"/>
    <w:rsid w:val="000A4BF8"/>
    <w:rsid w:val="000A4D2B"/>
    <w:rsid w:val="000A5C21"/>
    <w:rsid w:val="000A5F7E"/>
    <w:rsid w:val="000A62C7"/>
    <w:rsid w:val="000A7BEF"/>
    <w:rsid w:val="000A7C5B"/>
    <w:rsid w:val="000B05E8"/>
    <w:rsid w:val="000B0692"/>
    <w:rsid w:val="000B06F2"/>
    <w:rsid w:val="000B09D6"/>
    <w:rsid w:val="000B0A8E"/>
    <w:rsid w:val="000B116D"/>
    <w:rsid w:val="000B11B8"/>
    <w:rsid w:val="000B1E0E"/>
    <w:rsid w:val="000B265D"/>
    <w:rsid w:val="000B2EB3"/>
    <w:rsid w:val="000B34F3"/>
    <w:rsid w:val="000B3C3E"/>
    <w:rsid w:val="000B3FCB"/>
    <w:rsid w:val="000B483A"/>
    <w:rsid w:val="000B4EBB"/>
    <w:rsid w:val="000B4F07"/>
    <w:rsid w:val="000B6084"/>
    <w:rsid w:val="000B63F0"/>
    <w:rsid w:val="000B6DFB"/>
    <w:rsid w:val="000B730E"/>
    <w:rsid w:val="000B79E6"/>
    <w:rsid w:val="000B7E08"/>
    <w:rsid w:val="000C04F9"/>
    <w:rsid w:val="000C0CD5"/>
    <w:rsid w:val="000C0F1D"/>
    <w:rsid w:val="000C15A5"/>
    <w:rsid w:val="000C164D"/>
    <w:rsid w:val="000C1F6E"/>
    <w:rsid w:val="000C203E"/>
    <w:rsid w:val="000C255C"/>
    <w:rsid w:val="000C27A3"/>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963"/>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6DEC"/>
    <w:rsid w:val="000D7067"/>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59D5"/>
    <w:rsid w:val="000E6238"/>
    <w:rsid w:val="000E64B1"/>
    <w:rsid w:val="000E64C2"/>
    <w:rsid w:val="000E6714"/>
    <w:rsid w:val="000E6740"/>
    <w:rsid w:val="000E6890"/>
    <w:rsid w:val="000E68A7"/>
    <w:rsid w:val="000E70A8"/>
    <w:rsid w:val="000E71E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22A"/>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BCF"/>
    <w:rsid w:val="00105FEC"/>
    <w:rsid w:val="001060BD"/>
    <w:rsid w:val="001060D4"/>
    <w:rsid w:val="0010618D"/>
    <w:rsid w:val="0010633F"/>
    <w:rsid w:val="00106536"/>
    <w:rsid w:val="00106CC5"/>
    <w:rsid w:val="00106E59"/>
    <w:rsid w:val="0010723B"/>
    <w:rsid w:val="00107B5F"/>
    <w:rsid w:val="001103DD"/>
    <w:rsid w:val="00110CC8"/>
    <w:rsid w:val="001110CF"/>
    <w:rsid w:val="001111D7"/>
    <w:rsid w:val="001112C8"/>
    <w:rsid w:val="0011136B"/>
    <w:rsid w:val="0011194C"/>
    <w:rsid w:val="00111AEC"/>
    <w:rsid w:val="00111B89"/>
    <w:rsid w:val="00111F72"/>
    <w:rsid w:val="001130CD"/>
    <w:rsid w:val="00113147"/>
    <w:rsid w:val="001139B2"/>
    <w:rsid w:val="00113A53"/>
    <w:rsid w:val="00113D8A"/>
    <w:rsid w:val="0011413A"/>
    <w:rsid w:val="00114B74"/>
    <w:rsid w:val="001154D2"/>
    <w:rsid w:val="0011567B"/>
    <w:rsid w:val="00115D3E"/>
    <w:rsid w:val="00115FB6"/>
    <w:rsid w:val="00116543"/>
    <w:rsid w:val="001171A7"/>
    <w:rsid w:val="00120856"/>
    <w:rsid w:val="00120B9E"/>
    <w:rsid w:val="00120D06"/>
    <w:rsid w:val="001210E9"/>
    <w:rsid w:val="00122529"/>
    <w:rsid w:val="00122E9A"/>
    <w:rsid w:val="00123DF1"/>
    <w:rsid w:val="00124269"/>
    <w:rsid w:val="001243C5"/>
    <w:rsid w:val="00124CE2"/>
    <w:rsid w:val="00124FED"/>
    <w:rsid w:val="001258FD"/>
    <w:rsid w:val="00125AE7"/>
    <w:rsid w:val="001261BB"/>
    <w:rsid w:val="001261DE"/>
    <w:rsid w:val="00126378"/>
    <w:rsid w:val="001263E0"/>
    <w:rsid w:val="001268FD"/>
    <w:rsid w:val="00127E2C"/>
    <w:rsid w:val="00130AAF"/>
    <w:rsid w:val="00131ED8"/>
    <w:rsid w:val="00132736"/>
    <w:rsid w:val="00132E62"/>
    <w:rsid w:val="00133D68"/>
    <w:rsid w:val="00133DA7"/>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D52"/>
    <w:rsid w:val="00137F10"/>
    <w:rsid w:val="00140091"/>
    <w:rsid w:val="00140435"/>
    <w:rsid w:val="00140EE8"/>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6465"/>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53E9"/>
    <w:rsid w:val="00156580"/>
    <w:rsid w:val="00156660"/>
    <w:rsid w:val="00156D6A"/>
    <w:rsid w:val="00157182"/>
    <w:rsid w:val="001574AB"/>
    <w:rsid w:val="001574AD"/>
    <w:rsid w:val="00157961"/>
    <w:rsid w:val="00160631"/>
    <w:rsid w:val="0016086E"/>
    <w:rsid w:val="00160B11"/>
    <w:rsid w:val="00160D3C"/>
    <w:rsid w:val="00161075"/>
    <w:rsid w:val="00161177"/>
    <w:rsid w:val="001617A0"/>
    <w:rsid w:val="00161C8F"/>
    <w:rsid w:val="00161F68"/>
    <w:rsid w:val="00162602"/>
    <w:rsid w:val="0016322A"/>
    <w:rsid w:val="0016375F"/>
    <w:rsid w:val="001637FA"/>
    <w:rsid w:val="00163946"/>
    <w:rsid w:val="00163CA4"/>
    <w:rsid w:val="00163D96"/>
    <w:rsid w:val="001641D3"/>
    <w:rsid w:val="00164661"/>
    <w:rsid w:val="00164B04"/>
    <w:rsid w:val="0016528A"/>
    <w:rsid w:val="0016529D"/>
    <w:rsid w:val="00165934"/>
    <w:rsid w:val="00165B7E"/>
    <w:rsid w:val="00166654"/>
    <w:rsid w:val="00167102"/>
    <w:rsid w:val="00167304"/>
    <w:rsid w:val="001675CA"/>
    <w:rsid w:val="00167918"/>
    <w:rsid w:val="00167E12"/>
    <w:rsid w:val="00167F7C"/>
    <w:rsid w:val="00171256"/>
    <w:rsid w:val="0017165F"/>
    <w:rsid w:val="00171DBA"/>
    <w:rsid w:val="00172D2E"/>
    <w:rsid w:val="00173506"/>
    <w:rsid w:val="00173ABB"/>
    <w:rsid w:val="00173AEE"/>
    <w:rsid w:val="00173FC5"/>
    <w:rsid w:val="0017437C"/>
    <w:rsid w:val="001744E0"/>
    <w:rsid w:val="00174552"/>
    <w:rsid w:val="00174829"/>
    <w:rsid w:val="001748AD"/>
    <w:rsid w:val="001748C5"/>
    <w:rsid w:val="001762F3"/>
    <w:rsid w:val="001765E6"/>
    <w:rsid w:val="00176B72"/>
    <w:rsid w:val="00176DFD"/>
    <w:rsid w:val="00177276"/>
    <w:rsid w:val="001774DD"/>
    <w:rsid w:val="0017785F"/>
    <w:rsid w:val="00177A78"/>
    <w:rsid w:val="0018061A"/>
    <w:rsid w:val="00180A4E"/>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824"/>
    <w:rsid w:val="00190B41"/>
    <w:rsid w:val="00190D6E"/>
    <w:rsid w:val="00191804"/>
    <w:rsid w:val="00191823"/>
    <w:rsid w:val="00192732"/>
    <w:rsid w:val="00192E1E"/>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14C0"/>
    <w:rsid w:val="001A15C3"/>
    <w:rsid w:val="001A3A80"/>
    <w:rsid w:val="001A4B92"/>
    <w:rsid w:val="001A5E2A"/>
    <w:rsid w:val="001A666D"/>
    <w:rsid w:val="001A68C5"/>
    <w:rsid w:val="001A6A2F"/>
    <w:rsid w:val="001A6DF3"/>
    <w:rsid w:val="001A6F49"/>
    <w:rsid w:val="001A7CEA"/>
    <w:rsid w:val="001A7DF1"/>
    <w:rsid w:val="001B09AD"/>
    <w:rsid w:val="001B139A"/>
    <w:rsid w:val="001B165B"/>
    <w:rsid w:val="001B1EEF"/>
    <w:rsid w:val="001B22D1"/>
    <w:rsid w:val="001B2852"/>
    <w:rsid w:val="001B3134"/>
    <w:rsid w:val="001B346E"/>
    <w:rsid w:val="001B574F"/>
    <w:rsid w:val="001B5BBB"/>
    <w:rsid w:val="001B5EF1"/>
    <w:rsid w:val="001B610D"/>
    <w:rsid w:val="001B62FB"/>
    <w:rsid w:val="001B6673"/>
    <w:rsid w:val="001B66C9"/>
    <w:rsid w:val="001B7316"/>
    <w:rsid w:val="001B76E1"/>
    <w:rsid w:val="001B791D"/>
    <w:rsid w:val="001B7A0F"/>
    <w:rsid w:val="001B7B8C"/>
    <w:rsid w:val="001B7D5C"/>
    <w:rsid w:val="001B7F23"/>
    <w:rsid w:val="001C0FFA"/>
    <w:rsid w:val="001C10E5"/>
    <w:rsid w:val="001C15DA"/>
    <w:rsid w:val="001C1736"/>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BEB"/>
    <w:rsid w:val="001E2C27"/>
    <w:rsid w:val="001E2DEE"/>
    <w:rsid w:val="001E2E82"/>
    <w:rsid w:val="001E3690"/>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593"/>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87D"/>
    <w:rsid w:val="00201F2D"/>
    <w:rsid w:val="00202F0D"/>
    <w:rsid w:val="002035A9"/>
    <w:rsid w:val="002035D8"/>
    <w:rsid w:val="00203D9E"/>
    <w:rsid w:val="002043C5"/>
    <w:rsid w:val="00206B47"/>
    <w:rsid w:val="00206FCC"/>
    <w:rsid w:val="00207BD9"/>
    <w:rsid w:val="00207ECA"/>
    <w:rsid w:val="00210A92"/>
    <w:rsid w:val="00210DB5"/>
    <w:rsid w:val="002114BA"/>
    <w:rsid w:val="0021195E"/>
    <w:rsid w:val="00212339"/>
    <w:rsid w:val="00212C7F"/>
    <w:rsid w:val="00213BAC"/>
    <w:rsid w:val="00213CE2"/>
    <w:rsid w:val="00214483"/>
    <w:rsid w:val="00215141"/>
    <w:rsid w:val="0021578B"/>
    <w:rsid w:val="002157FC"/>
    <w:rsid w:val="00215D34"/>
    <w:rsid w:val="00216233"/>
    <w:rsid w:val="002166B0"/>
    <w:rsid w:val="00216A56"/>
    <w:rsid w:val="00216C80"/>
    <w:rsid w:val="00217B39"/>
    <w:rsid w:val="00217C90"/>
    <w:rsid w:val="00220031"/>
    <w:rsid w:val="00220E01"/>
    <w:rsid w:val="00220E2C"/>
    <w:rsid w:val="002211DC"/>
    <w:rsid w:val="00221486"/>
    <w:rsid w:val="002229EF"/>
    <w:rsid w:val="002230E8"/>
    <w:rsid w:val="0022462B"/>
    <w:rsid w:val="00224BE2"/>
    <w:rsid w:val="00224CFA"/>
    <w:rsid w:val="00225488"/>
    <w:rsid w:val="00225891"/>
    <w:rsid w:val="00225AAF"/>
    <w:rsid w:val="0022606B"/>
    <w:rsid w:val="0022615F"/>
    <w:rsid w:val="00226594"/>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89"/>
    <w:rsid w:val="002330EC"/>
    <w:rsid w:val="002335A4"/>
    <w:rsid w:val="002337F3"/>
    <w:rsid w:val="002339F1"/>
    <w:rsid w:val="0023413F"/>
    <w:rsid w:val="002348A2"/>
    <w:rsid w:val="00234F1E"/>
    <w:rsid w:val="00235800"/>
    <w:rsid w:val="002361FF"/>
    <w:rsid w:val="002364CB"/>
    <w:rsid w:val="002365F4"/>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4DEB"/>
    <w:rsid w:val="00245252"/>
    <w:rsid w:val="002452A7"/>
    <w:rsid w:val="002456FD"/>
    <w:rsid w:val="00245B3D"/>
    <w:rsid w:val="00245E93"/>
    <w:rsid w:val="0024616C"/>
    <w:rsid w:val="002464FF"/>
    <w:rsid w:val="00246694"/>
    <w:rsid w:val="00246DB9"/>
    <w:rsid w:val="0024792A"/>
    <w:rsid w:val="00247F1F"/>
    <w:rsid w:val="00250A0E"/>
    <w:rsid w:val="0025168E"/>
    <w:rsid w:val="00251AA5"/>
    <w:rsid w:val="002527D4"/>
    <w:rsid w:val="0025285D"/>
    <w:rsid w:val="00252B13"/>
    <w:rsid w:val="0025397B"/>
    <w:rsid w:val="00254341"/>
    <w:rsid w:val="002547CE"/>
    <w:rsid w:val="00255112"/>
    <w:rsid w:val="0025550B"/>
    <w:rsid w:val="00255A08"/>
    <w:rsid w:val="0025636C"/>
    <w:rsid w:val="0025637D"/>
    <w:rsid w:val="002563C0"/>
    <w:rsid w:val="002569B8"/>
    <w:rsid w:val="00256B87"/>
    <w:rsid w:val="00256E34"/>
    <w:rsid w:val="002571C7"/>
    <w:rsid w:val="00257856"/>
    <w:rsid w:val="00257CCB"/>
    <w:rsid w:val="00257D8D"/>
    <w:rsid w:val="00260F2B"/>
    <w:rsid w:val="0026128A"/>
    <w:rsid w:val="00261D83"/>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108"/>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525"/>
    <w:rsid w:val="002939C1"/>
    <w:rsid w:val="00293FD1"/>
    <w:rsid w:val="00294444"/>
    <w:rsid w:val="002947FA"/>
    <w:rsid w:val="00294DB0"/>
    <w:rsid w:val="0029512B"/>
    <w:rsid w:val="00295325"/>
    <w:rsid w:val="002953C4"/>
    <w:rsid w:val="002953ED"/>
    <w:rsid w:val="002954BB"/>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28B"/>
    <w:rsid w:val="002A33CD"/>
    <w:rsid w:val="002A4597"/>
    <w:rsid w:val="002A466D"/>
    <w:rsid w:val="002A4EE9"/>
    <w:rsid w:val="002A5BA9"/>
    <w:rsid w:val="002A6D4D"/>
    <w:rsid w:val="002A7324"/>
    <w:rsid w:val="002A7564"/>
    <w:rsid w:val="002A76CB"/>
    <w:rsid w:val="002A7FE2"/>
    <w:rsid w:val="002B0298"/>
    <w:rsid w:val="002B0299"/>
    <w:rsid w:val="002B0503"/>
    <w:rsid w:val="002B0911"/>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096"/>
    <w:rsid w:val="002B6105"/>
    <w:rsid w:val="002B6300"/>
    <w:rsid w:val="002B6F77"/>
    <w:rsid w:val="002B729A"/>
    <w:rsid w:val="002B7592"/>
    <w:rsid w:val="002B7D6A"/>
    <w:rsid w:val="002C0047"/>
    <w:rsid w:val="002C07A3"/>
    <w:rsid w:val="002C0C14"/>
    <w:rsid w:val="002C129C"/>
    <w:rsid w:val="002C1AE5"/>
    <w:rsid w:val="002C1D6E"/>
    <w:rsid w:val="002C1F79"/>
    <w:rsid w:val="002C1F89"/>
    <w:rsid w:val="002C235B"/>
    <w:rsid w:val="002C2761"/>
    <w:rsid w:val="002C2C4F"/>
    <w:rsid w:val="002C3BCB"/>
    <w:rsid w:val="002C41B5"/>
    <w:rsid w:val="002C448D"/>
    <w:rsid w:val="002C44D3"/>
    <w:rsid w:val="002C46B1"/>
    <w:rsid w:val="002C4CDD"/>
    <w:rsid w:val="002C5269"/>
    <w:rsid w:val="002C57EC"/>
    <w:rsid w:val="002C59F5"/>
    <w:rsid w:val="002C5A7C"/>
    <w:rsid w:val="002C5D7C"/>
    <w:rsid w:val="002C6968"/>
    <w:rsid w:val="002C6EE5"/>
    <w:rsid w:val="002C704C"/>
    <w:rsid w:val="002C7F0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B8A"/>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435"/>
    <w:rsid w:val="002E7770"/>
    <w:rsid w:val="002E79ED"/>
    <w:rsid w:val="002E7A6D"/>
    <w:rsid w:val="002F02E1"/>
    <w:rsid w:val="002F0499"/>
    <w:rsid w:val="002F0B70"/>
    <w:rsid w:val="002F111C"/>
    <w:rsid w:val="002F1CC2"/>
    <w:rsid w:val="002F29A2"/>
    <w:rsid w:val="002F2ADB"/>
    <w:rsid w:val="002F2AEC"/>
    <w:rsid w:val="002F3240"/>
    <w:rsid w:val="002F4198"/>
    <w:rsid w:val="002F4532"/>
    <w:rsid w:val="002F4A2F"/>
    <w:rsid w:val="002F537F"/>
    <w:rsid w:val="002F59E7"/>
    <w:rsid w:val="002F6697"/>
    <w:rsid w:val="002F6AF9"/>
    <w:rsid w:val="002F6D87"/>
    <w:rsid w:val="002F7149"/>
    <w:rsid w:val="002F71A5"/>
    <w:rsid w:val="002F733E"/>
    <w:rsid w:val="002F7374"/>
    <w:rsid w:val="002F76B4"/>
    <w:rsid w:val="002F7B34"/>
    <w:rsid w:val="00300321"/>
    <w:rsid w:val="0030098C"/>
    <w:rsid w:val="00300BFF"/>
    <w:rsid w:val="00301173"/>
    <w:rsid w:val="00301249"/>
    <w:rsid w:val="0030148D"/>
    <w:rsid w:val="0030320F"/>
    <w:rsid w:val="00303AE9"/>
    <w:rsid w:val="003040A2"/>
    <w:rsid w:val="0030410A"/>
    <w:rsid w:val="00304310"/>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AC7"/>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597"/>
    <w:rsid w:val="003256C9"/>
    <w:rsid w:val="003258E6"/>
    <w:rsid w:val="003258F5"/>
    <w:rsid w:val="00326B0D"/>
    <w:rsid w:val="00326E73"/>
    <w:rsid w:val="003300CF"/>
    <w:rsid w:val="003304D4"/>
    <w:rsid w:val="0033051C"/>
    <w:rsid w:val="003307C8"/>
    <w:rsid w:val="00330A66"/>
    <w:rsid w:val="0033113F"/>
    <w:rsid w:val="003319D9"/>
    <w:rsid w:val="003325CC"/>
    <w:rsid w:val="00332687"/>
    <w:rsid w:val="0033286E"/>
    <w:rsid w:val="00332909"/>
    <w:rsid w:val="00332C25"/>
    <w:rsid w:val="00332E25"/>
    <w:rsid w:val="00332F6D"/>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C9A"/>
    <w:rsid w:val="00342FBD"/>
    <w:rsid w:val="00343044"/>
    <w:rsid w:val="003437EB"/>
    <w:rsid w:val="00343DF6"/>
    <w:rsid w:val="003446DC"/>
    <w:rsid w:val="003449EB"/>
    <w:rsid w:val="003451AC"/>
    <w:rsid w:val="00346726"/>
    <w:rsid w:val="00346BD3"/>
    <w:rsid w:val="00346F4F"/>
    <w:rsid w:val="00346FED"/>
    <w:rsid w:val="0034762E"/>
    <w:rsid w:val="003477D9"/>
    <w:rsid w:val="00350073"/>
    <w:rsid w:val="003501AF"/>
    <w:rsid w:val="0035040E"/>
    <w:rsid w:val="00350797"/>
    <w:rsid w:val="003508AF"/>
    <w:rsid w:val="003508C5"/>
    <w:rsid w:val="003508EC"/>
    <w:rsid w:val="0035163A"/>
    <w:rsid w:val="00352061"/>
    <w:rsid w:val="00352714"/>
    <w:rsid w:val="00352CD0"/>
    <w:rsid w:val="00352FC7"/>
    <w:rsid w:val="00353747"/>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1627"/>
    <w:rsid w:val="0036164A"/>
    <w:rsid w:val="0036176B"/>
    <w:rsid w:val="00361891"/>
    <w:rsid w:val="00361D43"/>
    <w:rsid w:val="00361D73"/>
    <w:rsid w:val="00362B12"/>
    <w:rsid w:val="003636AC"/>
    <w:rsid w:val="00363BB9"/>
    <w:rsid w:val="003644E1"/>
    <w:rsid w:val="003649B7"/>
    <w:rsid w:val="00365167"/>
    <w:rsid w:val="00365662"/>
    <w:rsid w:val="00365FF2"/>
    <w:rsid w:val="00366713"/>
    <w:rsid w:val="00366A85"/>
    <w:rsid w:val="00366AD6"/>
    <w:rsid w:val="00366CC8"/>
    <w:rsid w:val="00366E6C"/>
    <w:rsid w:val="00367288"/>
    <w:rsid w:val="00367C98"/>
    <w:rsid w:val="00367CAD"/>
    <w:rsid w:val="00370410"/>
    <w:rsid w:val="003705C3"/>
    <w:rsid w:val="00370DF4"/>
    <w:rsid w:val="0037115C"/>
    <w:rsid w:val="003714E7"/>
    <w:rsid w:val="00371788"/>
    <w:rsid w:val="00372E39"/>
    <w:rsid w:val="00373262"/>
    <w:rsid w:val="0037378E"/>
    <w:rsid w:val="003740C3"/>
    <w:rsid w:val="00374541"/>
    <w:rsid w:val="003747BA"/>
    <w:rsid w:val="00375808"/>
    <w:rsid w:val="00375E26"/>
    <w:rsid w:val="00375F55"/>
    <w:rsid w:val="00376049"/>
    <w:rsid w:val="00376175"/>
    <w:rsid w:val="00376DEC"/>
    <w:rsid w:val="00376EA2"/>
    <w:rsid w:val="00376FF7"/>
    <w:rsid w:val="00377037"/>
    <w:rsid w:val="003770F5"/>
    <w:rsid w:val="0037799A"/>
    <w:rsid w:val="00377A0F"/>
    <w:rsid w:val="003801B9"/>
    <w:rsid w:val="003805E3"/>
    <w:rsid w:val="00380E9B"/>
    <w:rsid w:val="0038112C"/>
    <w:rsid w:val="003812F6"/>
    <w:rsid w:val="00381D79"/>
    <w:rsid w:val="00382203"/>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84A"/>
    <w:rsid w:val="00394919"/>
    <w:rsid w:val="00394A73"/>
    <w:rsid w:val="00394EC5"/>
    <w:rsid w:val="00394FE5"/>
    <w:rsid w:val="00395914"/>
    <w:rsid w:val="00395C30"/>
    <w:rsid w:val="00395C58"/>
    <w:rsid w:val="003968F2"/>
    <w:rsid w:val="00396B5C"/>
    <w:rsid w:val="0039704B"/>
    <w:rsid w:val="0039717B"/>
    <w:rsid w:val="003971C8"/>
    <w:rsid w:val="00397FAA"/>
    <w:rsid w:val="003A0829"/>
    <w:rsid w:val="003A0CEA"/>
    <w:rsid w:val="003A0EC3"/>
    <w:rsid w:val="003A1121"/>
    <w:rsid w:val="003A1E79"/>
    <w:rsid w:val="003A1F27"/>
    <w:rsid w:val="003A2579"/>
    <w:rsid w:val="003A31F3"/>
    <w:rsid w:val="003A3523"/>
    <w:rsid w:val="003A36D2"/>
    <w:rsid w:val="003A4A1F"/>
    <w:rsid w:val="003A4E07"/>
    <w:rsid w:val="003A5418"/>
    <w:rsid w:val="003A5D35"/>
    <w:rsid w:val="003A6520"/>
    <w:rsid w:val="003A689E"/>
    <w:rsid w:val="003A73C4"/>
    <w:rsid w:val="003A774F"/>
    <w:rsid w:val="003A7AD5"/>
    <w:rsid w:val="003A7CB4"/>
    <w:rsid w:val="003B06A9"/>
    <w:rsid w:val="003B0CC1"/>
    <w:rsid w:val="003B1258"/>
    <w:rsid w:val="003B1D59"/>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9B0"/>
    <w:rsid w:val="003B6B9B"/>
    <w:rsid w:val="003B6C44"/>
    <w:rsid w:val="003B7D3F"/>
    <w:rsid w:val="003C0104"/>
    <w:rsid w:val="003C0508"/>
    <w:rsid w:val="003C05D2"/>
    <w:rsid w:val="003C08BC"/>
    <w:rsid w:val="003C0F42"/>
    <w:rsid w:val="003C10F8"/>
    <w:rsid w:val="003C1263"/>
    <w:rsid w:val="003C21CD"/>
    <w:rsid w:val="003C2DF7"/>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2D9"/>
    <w:rsid w:val="003C6B68"/>
    <w:rsid w:val="003C6E49"/>
    <w:rsid w:val="003C6FEC"/>
    <w:rsid w:val="003C7D81"/>
    <w:rsid w:val="003D00F2"/>
    <w:rsid w:val="003D01B0"/>
    <w:rsid w:val="003D0458"/>
    <w:rsid w:val="003D0904"/>
    <w:rsid w:val="003D1196"/>
    <w:rsid w:val="003D23F3"/>
    <w:rsid w:val="003D272A"/>
    <w:rsid w:val="003D3719"/>
    <w:rsid w:val="003D3E3A"/>
    <w:rsid w:val="003D4A47"/>
    <w:rsid w:val="003D4F32"/>
    <w:rsid w:val="003D4FDB"/>
    <w:rsid w:val="003D556C"/>
    <w:rsid w:val="003D57DB"/>
    <w:rsid w:val="003D5DF3"/>
    <w:rsid w:val="003D5F83"/>
    <w:rsid w:val="003D6F44"/>
    <w:rsid w:val="003D7192"/>
    <w:rsid w:val="003D7221"/>
    <w:rsid w:val="003D7A76"/>
    <w:rsid w:val="003D7C32"/>
    <w:rsid w:val="003E05A8"/>
    <w:rsid w:val="003E0CAC"/>
    <w:rsid w:val="003E1710"/>
    <w:rsid w:val="003E17B2"/>
    <w:rsid w:val="003E2252"/>
    <w:rsid w:val="003E2557"/>
    <w:rsid w:val="003E2E03"/>
    <w:rsid w:val="003E32F2"/>
    <w:rsid w:val="003E35ED"/>
    <w:rsid w:val="003E36E5"/>
    <w:rsid w:val="003E3DBD"/>
    <w:rsid w:val="003E3FC3"/>
    <w:rsid w:val="003E406E"/>
    <w:rsid w:val="003E413C"/>
    <w:rsid w:val="003E495E"/>
    <w:rsid w:val="003E4A91"/>
    <w:rsid w:val="003E544E"/>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4C6"/>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405"/>
    <w:rsid w:val="0040355C"/>
    <w:rsid w:val="00403AC8"/>
    <w:rsid w:val="00404227"/>
    <w:rsid w:val="004043A7"/>
    <w:rsid w:val="00404952"/>
    <w:rsid w:val="00404A18"/>
    <w:rsid w:val="00404A7B"/>
    <w:rsid w:val="00405402"/>
    <w:rsid w:val="004057AA"/>
    <w:rsid w:val="00405AA6"/>
    <w:rsid w:val="004065CC"/>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6C2"/>
    <w:rsid w:val="004128AB"/>
    <w:rsid w:val="0041291A"/>
    <w:rsid w:val="004135DD"/>
    <w:rsid w:val="00413983"/>
    <w:rsid w:val="004143B7"/>
    <w:rsid w:val="004144E5"/>
    <w:rsid w:val="004148A5"/>
    <w:rsid w:val="00414D0F"/>
    <w:rsid w:val="00414F95"/>
    <w:rsid w:val="004157B7"/>
    <w:rsid w:val="004158B6"/>
    <w:rsid w:val="00417146"/>
    <w:rsid w:val="00417374"/>
    <w:rsid w:val="004176C6"/>
    <w:rsid w:val="00420590"/>
    <w:rsid w:val="00420AD6"/>
    <w:rsid w:val="004212A2"/>
    <w:rsid w:val="004212A9"/>
    <w:rsid w:val="004213F9"/>
    <w:rsid w:val="00421559"/>
    <w:rsid w:val="00421D6D"/>
    <w:rsid w:val="00423605"/>
    <w:rsid w:val="0042363E"/>
    <w:rsid w:val="004236FF"/>
    <w:rsid w:val="00423800"/>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0C2"/>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290"/>
    <w:rsid w:val="004449F6"/>
    <w:rsid w:val="00445041"/>
    <w:rsid w:val="00446352"/>
    <w:rsid w:val="00446718"/>
    <w:rsid w:val="0044717F"/>
    <w:rsid w:val="004475CB"/>
    <w:rsid w:val="0045008A"/>
    <w:rsid w:val="004508FB"/>
    <w:rsid w:val="004511B2"/>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0758"/>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6A0"/>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C4"/>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1A0"/>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0A"/>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219"/>
    <w:rsid w:val="004C0402"/>
    <w:rsid w:val="004C06D6"/>
    <w:rsid w:val="004C104D"/>
    <w:rsid w:val="004C1809"/>
    <w:rsid w:val="004C1AAC"/>
    <w:rsid w:val="004C1C3F"/>
    <w:rsid w:val="004C21E7"/>
    <w:rsid w:val="004C26EF"/>
    <w:rsid w:val="004C273F"/>
    <w:rsid w:val="004C2769"/>
    <w:rsid w:val="004C2A1D"/>
    <w:rsid w:val="004C2B10"/>
    <w:rsid w:val="004C3149"/>
    <w:rsid w:val="004C3F0D"/>
    <w:rsid w:val="004C4347"/>
    <w:rsid w:val="004C43FD"/>
    <w:rsid w:val="004C4B88"/>
    <w:rsid w:val="004C5286"/>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5E1"/>
    <w:rsid w:val="004D5F38"/>
    <w:rsid w:val="004D6387"/>
    <w:rsid w:val="004D66A9"/>
    <w:rsid w:val="004D67FD"/>
    <w:rsid w:val="004D69CA"/>
    <w:rsid w:val="004D737F"/>
    <w:rsid w:val="004D74A6"/>
    <w:rsid w:val="004D77F3"/>
    <w:rsid w:val="004D7E2C"/>
    <w:rsid w:val="004E07E1"/>
    <w:rsid w:val="004E12B4"/>
    <w:rsid w:val="004E13B0"/>
    <w:rsid w:val="004E1B11"/>
    <w:rsid w:val="004E1CC8"/>
    <w:rsid w:val="004E1E40"/>
    <w:rsid w:val="004E1F4B"/>
    <w:rsid w:val="004E2312"/>
    <w:rsid w:val="004E2421"/>
    <w:rsid w:val="004E2788"/>
    <w:rsid w:val="004E286B"/>
    <w:rsid w:val="004E2914"/>
    <w:rsid w:val="004E2DEA"/>
    <w:rsid w:val="004E35DF"/>
    <w:rsid w:val="004E39B4"/>
    <w:rsid w:val="004E3ACB"/>
    <w:rsid w:val="004E3C81"/>
    <w:rsid w:val="004E404F"/>
    <w:rsid w:val="004E48FC"/>
    <w:rsid w:val="004E4B01"/>
    <w:rsid w:val="004E4D4D"/>
    <w:rsid w:val="004E516A"/>
    <w:rsid w:val="004E567A"/>
    <w:rsid w:val="004E56F5"/>
    <w:rsid w:val="004E5766"/>
    <w:rsid w:val="004E5FBB"/>
    <w:rsid w:val="004E6057"/>
    <w:rsid w:val="004F0357"/>
    <w:rsid w:val="004F03F1"/>
    <w:rsid w:val="004F1DF5"/>
    <w:rsid w:val="004F1F3E"/>
    <w:rsid w:val="004F22C8"/>
    <w:rsid w:val="004F2629"/>
    <w:rsid w:val="004F28E4"/>
    <w:rsid w:val="004F29C8"/>
    <w:rsid w:val="004F2A6F"/>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4C6E"/>
    <w:rsid w:val="00504EBE"/>
    <w:rsid w:val="00505140"/>
    <w:rsid w:val="00505235"/>
    <w:rsid w:val="00506562"/>
    <w:rsid w:val="00506945"/>
    <w:rsid w:val="00506CE9"/>
    <w:rsid w:val="0050747A"/>
    <w:rsid w:val="00507A31"/>
    <w:rsid w:val="00507E9F"/>
    <w:rsid w:val="00510080"/>
    <w:rsid w:val="00510E59"/>
    <w:rsid w:val="005115B4"/>
    <w:rsid w:val="0051178A"/>
    <w:rsid w:val="0051188F"/>
    <w:rsid w:val="0051206C"/>
    <w:rsid w:val="005125C6"/>
    <w:rsid w:val="005127C3"/>
    <w:rsid w:val="00512A4D"/>
    <w:rsid w:val="00513014"/>
    <w:rsid w:val="0051370B"/>
    <w:rsid w:val="00513B9F"/>
    <w:rsid w:val="00513CE3"/>
    <w:rsid w:val="00513FAE"/>
    <w:rsid w:val="00514C73"/>
    <w:rsid w:val="00514D5C"/>
    <w:rsid w:val="00514F53"/>
    <w:rsid w:val="00515326"/>
    <w:rsid w:val="00515372"/>
    <w:rsid w:val="00515BFA"/>
    <w:rsid w:val="005161ED"/>
    <w:rsid w:val="00516539"/>
    <w:rsid w:val="00517044"/>
    <w:rsid w:val="0051773C"/>
    <w:rsid w:val="00517CAA"/>
    <w:rsid w:val="00517CAF"/>
    <w:rsid w:val="0052011A"/>
    <w:rsid w:val="005216B5"/>
    <w:rsid w:val="00521CE2"/>
    <w:rsid w:val="00522167"/>
    <w:rsid w:val="0052255A"/>
    <w:rsid w:val="0052267B"/>
    <w:rsid w:val="00524219"/>
    <w:rsid w:val="00524399"/>
    <w:rsid w:val="00524589"/>
    <w:rsid w:val="005249F9"/>
    <w:rsid w:val="00524AB3"/>
    <w:rsid w:val="0052598C"/>
    <w:rsid w:val="005259BD"/>
    <w:rsid w:val="00525BC5"/>
    <w:rsid w:val="00526182"/>
    <w:rsid w:val="0052630B"/>
    <w:rsid w:val="00526865"/>
    <w:rsid w:val="00526868"/>
    <w:rsid w:val="00526AC4"/>
    <w:rsid w:val="00526CE5"/>
    <w:rsid w:val="00526F2B"/>
    <w:rsid w:val="005271DE"/>
    <w:rsid w:val="0052739D"/>
    <w:rsid w:val="005274F1"/>
    <w:rsid w:val="005276AF"/>
    <w:rsid w:val="00527E04"/>
    <w:rsid w:val="00527E95"/>
    <w:rsid w:val="00530066"/>
    <w:rsid w:val="00530073"/>
    <w:rsid w:val="0053014E"/>
    <w:rsid w:val="00530167"/>
    <w:rsid w:val="005303FA"/>
    <w:rsid w:val="00530D5A"/>
    <w:rsid w:val="0053126B"/>
    <w:rsid w:val="0053195A"/>
    <w:rsid w:val="005319CA"/>
    <w:rsid w:val="00532276"/>
    <w:rsid w:val="00532B3D"/>
    <w:rsid w:val="005330DD"/>
    <w:rsid w:val="005331B3"/>
    <w:rsid w:val="005332ED"/>
    <w:rsid w:val="005336FF"/>
    <w:rsid w:val="00533F20"/>
    <w:rsid w:val="00534AB4"/>
    <w:rsid w:val="00534AF3"/>
    <w:rsid w:val="005363FC"/>
    <w:rsid w:val="005365B5"/>
    <w:rsid w:val="00536F79"/>
    <w:rsid w:val="00537828"/>
    <w:rsid w:val="0054031F"/>
    <w:rsid w:val="00540BC2"/>
    <w:rsid w:val="00540E80"/>
    <w:rsid w:val="00540F43"/>
    <w:rsid w:val="005410EF"/>
    <w:rsid w:val="005410FC"/>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45E"/>
    <w:rsid w:val="00550DD9"/>
    <w:rsid w:val="005515FA"/>
    <w:rsid w:val="00551C6D"/>
    <w:rsid w:val="00551D34"/>
    <w:rsid w:val="00551DCB"/>
    <w:rsid w:val="00552266"/>
    <w:rsid w:val="005522AC"/>
    <w:rsid w:val="00552E1D"/>
    <w:rsid w:val="005548F3"/>
    <w:rsid w:val="00555052"/>
    <w:rsid w:val="005550B8"/>
    <w:rsid w:val="00555C58"/>
    <w:rsid w:val="00556812"/>
    <w:rsid w:val="005568AA"/>
    <w:rsid w:val="00556EA6"/>
    <w:rsid w:val="005575BA"/>
    <w:rsid w:val="005579B8"/>
    <w:rsid w:val="00557EA8"/>
    <w:rsid w:val="00557F6F"/>
    <w:rsid w:val="00560200"/>
    <w:rsid w:val="005606B5"/>
    <w:rsid w:val="005608C4"/>
    <w:rsid w:val="00560DAF"/>
    <w:rsid w:val="00560EAB"/>
    <w:rsid w:val="0056139A"/>
    <w:rsid w:val="00561775"/>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120"/>
    <w:rsid w:val="00573998"/>
    <w:rsid w:val="00573B98"/>
    <w:rsid w:val="00574771"/>
    <w:rsid w:val="0057506E"/>
    <w:rsid w:val="005752E3"/>
    <w:rsid w:val="005755FC"/>
    <w:rsid w:val="00575B29"/>
    <w:rsid w:val="00575B3E"/>
    <w:rsid w:val="00575EB8"/>
    <w:rsid w:val="00576145"/>
    <w:rsid w:val="005766F8"/>
    <w:rsid w:val="00576FB1"/>
    <w:rsid w:val="00577378"/>
    <w:rsid w:val="005775A7"/>
    <w:rsid w:val="0057760D"/>
    <w:rsid w:val="00577932"/>
    <w:rsid w:val="00577E5B"/>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245"/>
    <w:rsid w:val="00591C32"/>
    <w:rsid w:val="0059245A"/>
    <w:rsid w:val="0059271C"/>
    <w:rsid w:val="0059277F"/>
    <w:rsid w:val="00592C54"/>
    <w:rsid w:val="00592F14"/>
    <w:rsid w:val="00593614"/>
    <w:rsid w:val="005938F9"/>
    <w:rsid w:val="005945D4"/>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9C5"/>
    <w:rsid w:val="005A0EBA"/>
    <w:rsid w:val="005A10BD"/>
    <w:rsid w:val="005A138A"/>
    <w:rsid w:val="005A1ABD"/>
    <w:rsid w:val="005A2261"/>
    <w:rsid w:val="005A27D3"/>
    <w:rsid w:val="005A2DA8"/>
    <w:rsid w:val="005A2E5E"/>
    <w:rsid w:val="005A332B"/>
    <w:rsid w:val="005A3561"/>
    <w:rsid w:val="005A3D56"/>
    <w:rsid w:val="005A4586"/>
    <w:rsid w:val="005A4791"/>
    <w:rsid w:val="005A47DA"/>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3A7"/>
    <w:rsid w:val="005B4679"/>
    <w:rsid w:val="005B4725"/>
    <w:rsid w:val="005B499F"/>
    <w:rsid w:val="005B4BD9"/>
    <w:rsid w:val="005B5CA4"/>
    <w:rsid w:val="005B5D97"/>
    <w:rsid w:val="005B6986"/>
    <w:rsid w:val="005B6BA3"/>
    <w:rsid w:val="005B71C3"/>
    <w:rsid w:val="005B7435"/>
    <w:rsid w:val="005B7DE7"/>
    <w:rsid w:val="005C00D5"/>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3CF"/>
    <w:rsid w:val="005C68FC"/>
    <w:rsid w:val="005C6D4B"/>
    <w:rsid w:val="005C6DAC"/>
    <w:rsid w:val="005C70FE"/>
    <w:rsid w:val="005C71F4"/>
    <w:rsid w:val="005C7307"/>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6C29"/>
    <w:rsid w:val="005D6C60"/>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4B"/>
    <w:rsid w:val="005E4529"/>
    <w:rsid w:val="005E4D2A"/>
    <w:rsid w:val="005E5019"/>
    <w:rsid w:val="005E522B"/>
    <w:rsid w:val="005E658E"/>
    <w:rsid w:val="005E6EAE"/>
    <w:rsid w:val="005E725E"/>
    <w:rsid w:val="005F00F4"/>
    <w:rsid w:val="005F01EF"/>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1D3"/>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5A24"/>
    <w:rsid w:val="00606155"/>
    <w:rsid w:val="0060669F"/>
    <w:rsid w:val="006066F8"/>
    <w:rsid w:val="00606926"/>
    <w:rsid w:val="00606B7C"/>
    <w:rsid w:val="0060775B"/>
    <w:rsid w:val="00607C93"/>
    <w:rsid w:val="00607F9F"/>
    <w:rsid w:val="006106F8"/>
    <w:rsid w:val="00610A53"/>
    <w:rsid w:val="00611002"/>
    <w:rsid w:val="00611092"/>
    <w:rsid w:val="00611377"/>
    <w:rsid w:val="00611478"/>
    <w:rsid w:val="00611678"/>
    <w:rsid w:val="00611A36"/>
    <w:rsid w:val="006121A2"/>
    <w:rsid w:val="0061250C"/>
    <w:rsid w:val="0061295B"/>
    <w:rsid w:val="00612ACB"/>
    <w:rsid w:val="00614A59"/>
    <w:rsid w:val="00614F3B"/>
    <w:rsid w:val="0061581A"/>
    <w:rsid w:val="006163D5"/>
    <w:rsid w:val="006164D4"/>
    <w:rsid w:val="006166DD"/>
    <w:rsid w:val="0061690C"/>
    <w:rsid w:val="0061714C"/>
    <w:rsid w:val="006173E3"/>
    <w:rsid w:val="00620111"/>
    <w:rsid w:val="00620BB4"/>
    <w:rsid w:val="00621F9B"/>
    <w:rsid w:val="0062253D"/>
    <w:rsid w:val="0062262C"/>
    <w:rsid w:val="00622778"/>
    <w:rsid w:val="00622D35"/>
    <w:rsid w:val="006232BA"/>
    <w:rsid w:val="00623904"/>
    <w:rsid w:val="00624305"/>
    <w:rsid w:val="0062480C"/>
    <w:rsid w:val="00624E50"/>
    <w:rsid w:val="006251E1"/>
    <w:rsid w:val="00625C95"/>
    <w:rsid w:val="00625D89"/>
    <w:rsid w:val="00626184"/>
    <w:rsid w:val="00627E7F"/>
    <w:rsid w:val="00627F77"/>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59A"/>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0413"/>
    <w:rsid w:val="0065051F"/>
    <w:rsid w:val="00651FEA"/>
    <w:rsid w:val="00652C95"/>
    <w:rsid w:val="00652D29"/>
    <w:rsid w:val="00652E9C"/>
    <w:rsid w:val="00653319"/>
    <w:rsid w:val="0065355B"/>
    <w:rsid w:val="00653EB3"/>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CE6"/>
    <w:rsid w:val="00663FBA"/>
    <w:rsid w:val="006644EF"/>
    <w:rsid w:val="00664886"/>
    <w:rsid w:val="00664A65"/>
    <w:rsid w:val="00664CE8"/>
    <w:rsid w:val="00665135"/>
    <w:rsid w:val="0066588E"/>
    <w:rsid w:val="00665AFC"/>
    <w:rsid w:val="00666950"/>
    <w:rsid w:val="00666BF2"/>
    <w:rsid w:val="00666E2D"/>
    <w:rsid w:val="00667632"/>
    <w:rsid w:val="006676E8"/>
    <w:rsid w:val="00670027"/>
    <w:rsid w:val="006718F2"/>
    <w:rsid w:val="00671B8E"/>
    <w:rsid w:val="00672087"/>
    <w:rsid w:val="0067259C"/>
    <w:rsid w:val="006725CD"/>
    <w:rsid w:val="00672A50"/>
    <w:rsid w:val="00672C49"/>
    <w:rsid w:val="0067359E"/>
    <w:rsid w:val="00673626"/>
    <w:rsid w:val="00673684"/>
    <w:rsid w:val="0067390E"/>
    <w:rsid w:val="0067522B"/>
    <w:rsid w:val="00675787"/>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D6B"/>
    <w:rsid w:val="00686F5D"/>
    <w:rsid w:val="00687E7F"/>
    <w:rsid w:val="006904FF"/>
    <w:rsid w:val="00690600"/>
    <w:rsid w:val="006907C9"/>
    <w:rsid w:val="006913F8"/>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627"/>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16DD"/>
    <w:rsid w:val="006D2B5C"/>
    <w:rsid w:val="006D30DE"/>
    <w:rsid w:val="006D324E"/>
    <w:rsid w:val="006D416C"/>
    <w:rsid w:val="006D4395"/>
    <w:rsid w:val="006D46A2"/>
    <w:rsid w:val="006D4E27"/>
    <w:rsid w:val="006D506F"/>
    <w:rsid w:val="006D649A"/>
    <w:rsid w:val="006D6616"/>
    <w:rsid w:val="006D71A7"/>
    <w:rsid w:val="006D7615"/>
    <w:rsid w:val="006D7707"/>
    <w:rsid w:val="006D775E"/>
    <w:rsid w:val="006D7908"/>
    <w:rsid w:val="006D7C5D"/>
    <w:rsid w:val="006E0048"/>
    <w:rsid w:val="006E1531"/>
    <w:rsid w:val="006E15E2"/>
    <w:rsid w:val="006E165F"/>
    <w:rsid w:val="006E1C3A"/>
    <w:rsid w:val="006E1CCB"/>
    <w:rsid w:val="006E2576"/>
    <w:rsid w:val="006E2C15"/>
    <w:rsid w:val="006E2C41"/>
    <w:rsid w:val="006E2F3F"/>
    <w:rsid w:val="006E317B"/>
    <w:rsid w:val="006E31B9"/>
    <w:rsid w:val="006E3406"/>
    <w:rsid w:val="006E35EB"/>
    <w:rsid w:val="006E3BEA"/>
    <w:rsid w:val="006E4489"/>
    <w:rsid w:val="006E46CC"/>
    <w:rsid w:val="006E47B9"/>
    <w:rsid w:val="006E4BE3"/>
    <w:rsid w:val="006E4CD1"/>
    <w:rsid w:val="006E4FC0"/>
    <w:rsid w:val="006E5079"/>
    <w:rsid w:val="006E598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E29"/>
    <w:rsid w:val="006F5F31"/>
    <w:rsid w:val="006F608C"/>
    <w:rsid w:val="006F694E"/>
    <w:rsid w:val="006F6C6D"/>
    <w:rsid w:val="006F75AD"/>
    <w:rsid w:val="006F75BE"/>
    <w:rsid w:val="006F76CE"/>
    <w:rsid w:val="007003D4"/>
    <w:rsid w:val="00700B96"/>
    <w:rsid w:val="00701528"/>
    <w:rsid w:val="00701E6F"/>
    <w:rsid w:val="007025F1"/>
    <w:rsid w:val="007026DA"/>
    <w:rsid w:val="00702E48"/>
    <w:rsid w:val="007034C1"/>
    <w:rsid w:val="00704677"/>
    <w:rsid w:val="00704761"/>
    <w:rsid w:val="00704B85"/>
    <w:rsid w:val="00704C3C"/>
    <w:rsid w:val="00704DBC"/>
    <w:rsid w:val="00705215"/>
    <w:rsid w:val="007056FE"/>
    <w:rsid w:val="0070626F"/>
    <w:rsid w:val="007064E6"/>
    <w:rsid w:val="00706A64"/>
    <w:rsid w:val="0071088F"/>
    <w:rsid w:val="00710964"/>
    <w:rsid w:val="00710D95"/>
    <w:rsid w:val="007115EA"/>
    <w:rsid w:val="00711E93"/>
    <w:rsid w:val="007122FD"/>
    <w:rsid w:val="00712357"/>
    <w:rsid w:val="007127B3"/>
    <w:rsid w:val="00712975"/>
    <w:rsid w:val="00712CD2"/>
    <w:rsid w:val="0071309A"/>
    <w:rsid w:val="00714F4A"/>
    <w:rsid w:val="0071535D"/>
    <w:rsid w:val="00715458"/>
    <w:rsid w:val="00715ED9"/>
    <w:rsid w:val="00715F4E"/>
    <w:rsid w:val="00716818"/>
    <w:rsid w:val="00716E48"/>
    <w:rsid w:val="00717497"/>
    <w:rsid w:val="0071773E"/>
    <w:rsid w:val="007178B5"/>
    <w:rsid w:val="007179E2"/>
    <w:rsid w:val="00717B19"/>
    <w:rsid w:val="00717C7E"/>
    <w:rsid w:val="00720170"/>
    <w:rsid w:val="00720AA7"/>
    <w:rsid w:val="00721438"/>
    <w:rsid w:val="0072167E"/>
    <w:rsid w:val="007226C8"/>
    <w:rsid w:val="00722711"/>
    <w:rsid w:val="00723A7B"/>
    <w:rsid w:val="00724199"/>
    <w:rsid w:val="00724282"/>
    <w:rsid w:val="00724A78"/>
    <w:rsid w:val="00724BEA"/>
    <w:rsid w:val="00724FA4"/>
    <w:rsid w:val="00724FAC"/>
    <w:rsid w:val="0072556C"/>
    <w:rsid w:val="007256F7"/>
    <w:rsid w:val="0072597E"/>
    <w:rsid w:val="0072608A"/>
    <w:rsid w:val="00726441"/>
    <w:rsid w:val="00726D30"/>
    <w:rsid w:val="00727082"/>
    <w:rsid w:val="00730300"/>
    <w:rsid w:val="00730469"/>
    <w:rsid w:val="0073049B"/>
    <w:rsid w:val="00730B92"/>
    <w:rsid w:val="00731446"/>
    <w:rsid w:val="0073157B"/>
    <w:rsid w:val="007315A7"/>
    <w:rsid w:val="00731AE3"/>
    <w:rsid w:val="00732068"/>
    <w:rsid w:val="007324A3"/>
    <w:rsid w:val="00733104"/>
    <w:rsid w:val="007333E2"/>
    <w:rsid w:val="00733971"/>
    <w:rsid w:val="007343A0"/>
    <w:rsid w:val="007345F5"/>
    <w:rsid w:val="00734D2F"/>
    <w:rsid w:val="007353D4"/>
    <w:rsid w:val="00735421"/>
    <w:rsid w:val="007354C6"/>
    <w:rsid w:val="00735980"/>
    <w:rsid w:val="007367BD"/>
    <w:rsid w:val="00736888"/>
    <w:rsid w:val="00736D89"/>
    <w:rsid w:val="00737E57"/>
    <w:rsid w:val="00740BF2"/>
    <w:rsid w:val="00741831"/>
    <w:rsid w:val="00741A9A"/>
    <w:rsid w:val="00742352"/>
    <w:rsid w:val="00743292"/>
    <w:rsid w:val="0074362D"/>
    <w:rsid w:val="00743758"/>
    <w:rsid w:val="00744F97"/>
    <w:rsid w:val="007454C1"/>
    <w:rsid w:val="00745C49"/>
    <w:rsid w:val="00746926"/>
    <w:rsid w:val="00746DB5"/>
    <w:rsid w:val="0074763E"/>
    <w:rsid w:val="00747B7E"/>
    <w:rsid w:val="00747E73"/>
    <w:rsid w:val="0075029C"/>
    <w:rsid w:val="0075090B"/>
    <w:rsid w:val="00750A90"/>
    <w:rsid w:val="00750AB5"/>
    <w:rsid w:val="00750B27"/>
    <w:rsid w:val="007510F6"/>
    <w:rsid w:val="00751637"/>
    <w:rsid w:val="00751714"/>
    <w:rsid w:val="00751C36"/>
    <w:rsid w:val="00751CFF"/>
    <w:rsid w:val="00751D88"/>
    <w:rsid w:val="00752079"/>
    <w:rsid w:val="0075227F"/>
    <w:rsid w:val="00752306"/>
    <w:rsid w:val="00752964"/>
    <w:rsid w:val="007550AB"/>
    <w:rsid w:val="007553B6"/>
    <w:rsid w:val="00755B69"/>
    <w:rsid w:val="00755D80"/>
    <w:rsid w:val="00756193"/>
    <w:rsid w:val="007565BC"/>
    <w:rsid w:val="0075662F"/>
    <w:rsid w:val="007575D9"/>
    <w:rsid w:val="0075763F"/>
    <w:rsid w:val="0075788E"/>
    <w:rsid w:val="00757EDE"/>
    <w:rsid w:val="00757EF9"/>
    <w:rsid w:val="007603E7"/>
    <w:rsid w:val="00760500"/>
    <w:rsid w:val="00760A9B"/>
    <w:rsid w:val="00761042"/>
    <w:rsid w:val="0076127F"/>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509"/>
    <w:rsid w:val="0076564F"/>
    <w:rsid w:val="00765B61"/>
    <w:rsid w:val="00765CD3"/>
    <w:rsid w:val="00765E7D"/>
    <w:rsid w:val="007662E0"/>
    <w:rsid w:val="00766628"/>
    <w:rsid w:val="0076710E"/>
    <w:rsid w:val="00767222"/>
    <w:rsid w:val="00767A4E"/>
    <w:rsid w:val="00767A99"/>
    <w:rsid w:val="00767B8A"/>
    <w:rsid w:val="007702BA"/>
    <w:rsid w:val="00770CF6"/>
    <w:rsid w:val="007710C6"/>
    <w:rsid w:val="00771311"/>
    <w:rsid w:val="00771499"/>
    <w:rsid w:val="0077149F"/>
    <w:rsid w:val="00771E5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1CB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1C21"/>
    <w:rsid w:val="007926F4"/>
    <w:rsid w:val="00793B11"/>
    <w:rsid w:val="00793FB7"/>
    <w:rsid w:val="00794415"/>
    <w:rsid w:val="00794793"/>
    <w:rsid w:val="00794DFC"/>
    <w:rsid w:val="00794F26"/>
    <w:rsid w:val="00794F86"/>
    <w:rsid w:val="007955A9"/>
    <w:rsid w:val="00795758"/>
    <w:rsid w:val="007957F1"/>
    <w:rsid w:val="00795F4A"/>
    <w:rsid w:val="00796E71"/>
    <w:rsid w:val="00797351"/>
    <w:rsid w:val="007974F9"/>
    <w:rsid w:val="0079760F"/>
    <w:rsid w:val="007976C7"/>
    <w:rsid w:val="00797D20"/>
    <w:rsid w:val="007A099D"/>
    <w:rsid w:val="007A0A7D"/>
    <w:rsid w:val="007A0C35"/>
    <w:rsid w:val="007A0D3E"/>
    <w:rsid w:val="007A1FD9"/>
    <w:rsid w:val="007A2107"/>
    <w:rsid w:val="007A234B"/>
    <w:rsid w:val="007A257A"/>
    <w:rsid w:val="007A2C3A"/>
    <w:rsid w:val="007A2DDA"/>
    <w:rsid w:val="007A34A5"/>
    <w:rsid w:val="007A3669"/>
    <w:rsid w:val="007A3722"/>
    <w:rsid w:val="007A499C"/>
    <w:rsid w:val="007A4D42"/>
    <w:rsid w:val="007A5211"/>
    <w:rsid w:val="007A5311"/>
    <w:rsid w:val="007A5CB4"/>
    <w:rsid w:val="007A5E2D"/>
    <w:rsid w:val="007A6264"/>
    <w:rsid w:val="007A64F8"/>
    <w:rsid w:val="007A6503"/>
    <w:rsid w:val="007A6ABD"/>
    <w:rsid w:val="007A6B49"/>
    <w:rsid w:val="007A7450"/>
    <w:rsid w:val="007A7E0F"/>
    <w:rsid w:val="007A7EA6"/>
    <w:rsid w:val="007B0855"/>
    <w:rsid w:val="007B0C50"/>
    <w:rsid w:val="007B0DD2"/>
    <w:rsid w:val="007B1603"/>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163"/>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0AFD"/>
    <w:rsid w:val="007D1B10"/>
    <w:rsid w:val="007D1DAB"/>
    <w:rsid w:val="007D20C9"/>
    <w:rsid w:val="007D33C6"/>
    <w:rsid w:val="007D3588"/>
    <w:rsid w:val="007D3DAA"/>
    <w:rsid w:val="007D3DC7"/>
    <w:rsid w:val="007D3E57"/>
    <w:rsid w:val="007D4202"/>
    <w:rsid w:val="007D4A6B"/>
    <w:rsid w:val="007D5295"/>
    <w:rsid w:val="007D57D0"/>
    <w:rsid w:val="007D5B04"/>
    <w:rsid w:val="007D5EBB"/>
    <w:rsid w:val="007D62AC"/>
    <w:rsid w:val="007D71B9"/>
    <w:rsid w:val="007D7306"/>
    <w:rsid w:val="007D7BA5"/>
    <w:rsid w:val="007D7C9E"/>
    <w:rsid w:val="007D7CD3"/>
    <w:rsid w:val="007E04B9"/>
    <w:rsid w:val="007E0BC7"/>
    <w:rsid w:val="007E0F78"/>
    <w:rsid w:val="007E1B3F"/>
    <w:rsid w:val="007E1D0E"/>
    <w:rsid w:val="007E1EDB"/>
    <w:rsid w:val="007E2A0D"/>
    <w:rsid w:val="007E2A84"/>
    <w:rsid w:val="007E2ED7"/>
    <w:rsid w:val="007E3261"/>
    <w:rsid w:val="007E4462"/>
    <w:rsid w:val="007E4B6D"/>
    <w:rsid w:val="007E51C7"/>
    <w:rsid w:val="007E5397"/>
    <w:rsid w:val="007E5419"/>
    <w:rsid w:val="007E623B"/>
    <w:rsid w:val="007E64B4"/>
    <w:rsid w:val="007E7547"/>
    <w:rsid w:val="007E7DDF"/>
    <w:rsid w:val="007E7E25"/>
    <w:rsid w:val="007F0306"/>
    <w:rsid w:val="007F03BC"/>
    <w:rsid w:val="007F0590"/>
    <w:rsid w:val="007F0AB3"/>
    <w:rsid w:val="007F0D43"/>
    <w:rsid w:val="007F1BAF"/>
    <w:rsid w:val="007F1EC2"/>
    <w:rsid w:val="007F2406"/>
    <w:rsid w:val="007F2425"/>
    <w:rsid w:val="007F25F0"/>
    <w:rsid w:val="007F2625"/>
    <w:rsid w:val="007F290F"/>
    <w:rsid w:val="007F2B86"/>
    <w:rsid w:val="007F31CE"/>
    <w:rsid w:val="007F3268"/>
    <w:rsid w:val="007F3AB1"/>
    <w:rsid w:val="007F3D17"/>
    <w:rsid w:val="007F414C"/>
    <w:rsid w:val="007F41A3"/>
    <w:rsid w:val="007F43AB"/>
    <w:rsid w:val="007F4834"/>
    <w:rsid w:val="007F48E1"/>
    <w:rsid w:val="007F5A4D"/>
    <w:rsid w:val="007F6083"/>
    <w:rsid w:val="007F609C"/>
    <w:rsid w:val="007F65B7"/>
    <w:rsid w:val="007F6D5D"/>
    <w:rsid w:val="007F6F7F"/>
    <w:rsid w:val="007F7095"/>
    <w:rsid w:val="007F7667"/>
    <w:rsid w:val="007F79F0"/>
    <w:rsid w:val="00800122"/>
    <w:rsid w:val="0080034F"/>
    <w:rsid w:val="0080077D"/>
    <w:rsid w:val="008007DD"/>
    <w:rsid w:val="00800A9D"/>
    <w:rsid w:val="00800D36"/>
    <w:rsid w:val="00800D54"/>
    <w:rsid w:val="00801037"/>
    <w:rsid w:val="0080275E"/>
    <w:rsid w:val="00802794"/>
    <w:rsid w:val="0080280D"/>
    <w:rsid w:val="00802839"/>
    <w:rsid w:val="008028F2"/>
    <w:rsid w:val="008029BC"/>
    <w:rsid w:val="00802CC0"/>
    <w:rsid w:val="00802DEB"/>
    <w:rsid w:val="008036A6"/>
    <w:rsid w:val="00803D06"/>
    <w:rsid w:val="0080491D"/>
    <w:rsid w:val="008052D3"/>
    <w:rsid w:val="008057C4"/>
    <w:rsid w:val="00805BFD"/>
    <w:rsid w:val="00806A46"/>
    <w:rsid w:val="00806DE0"/>
    <w:rsid w:val="00806E88"/>
    <w:rsid w:val="00807046"/>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0F5"/>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81A"/>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B6"/>
    <w:rsid w:val="008418D4"/>
    <w:rsid w:val="008420B9"/>
    <w:rsid w:val="00842991"/>
    <w:rsid w:val="00842D59"/>
    <w:rsid w:val="00842FC4"/>
    <w:rsid w:val="0084312E"/>
    <w:rsid w:val="00843CB6"/>
    <w:rsid w:val="00843D0E"/>
    <w:rsid w:val="00843E3F"/>
    <w:rsid w:val="00843E66"/>
    <w:rsid w:val="00844E0F"/>
    <w:rsid w:val="0084515C"/>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58E"/>
    <w:rsid w:val="00856733"/>
    <w:rsid w:val="00856964"/>
    <w:rsid w:val="00856DAC"/>
    <w:rsid w:val="00856F00"/>
    <w:rsid w:val="00857362"/>
    <w:rsid w:val="00857A50"/>
    <w:rsid w:val="008604F9"/>
    <w:rsid w:val="00860A6E"/>
    <w:rsid w:val="0086134C"/>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869"/>
    <w:rsid w:val="00867FA0"/>
    <w:rsid w:val="00870B57"/>
    <w:rsid w:val="00871508"/>
    <w:rsid w:val="008716EF"/>
    <w:rsid w:val="00871DBB"/>
    <w:rsid w:val="0087263E"/>
    <w:rsid w:val="008726D0"/>
    <w:rsid w:val="00872A0E"/>
    <w:rsid w:val="0087311C"/>
    <w:rsid w:val="00873C03"/>
    <w:rsid w:val="00873EF6"/>
    <w:rsid w:val="00873FB3"/>
    <w:rsid w:val="00873FBD"/>
    <w:rsid w:val="0087446A"/>
    <w:rsid w:val="00874F8A"/>
    <w:rsid w:val="008753B5"/>
    <w:rsid w:val="0087548E"/>
    <w:rsid w:val="008760FF"/>
    <w:rsid w:val="00876336"/>
    <w:rsid w:val="00876380"/>
    <w:rsid w:val="008767B5"/>
    <w:rsid w:val="00876C4A"/>
    <w:rsid w:val="00876CF8"/>
    <w:rsid w:val="008773F0"/>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2A4"/>
    <w:rsid w:val="0088658E"/>
    <w:rsid w:val="00886912"/>
    <w:rsid w:val="00886C85"/>
    <w:rsid w:val="00887030"/>
    <w:rsid w:val="00887FBE"/>
    <w:rsid w:val="008903CC"/>
    <w:rsid w:val="00890469"/>
    <w:rsid w:val="008905D2"/>
    <w:rsid w:val="0089080A"/>
    <w:rsid w:val="00890885"/>
    <w:rsid w:val="00890D19"/>
    <w:rsid w:val="0089126F"/>
    <w:rsid w:val="0089165C"/>
    <w:rsid w:val="00891893"/>
    <w:rsid w:val="00892812"/>
    <w:rsid w:val="00893379"/>
    <w:rsid w:val="008934A9"/>
    <w:rsid w:val="00893C29"/>
    <w:rsid w:val="008942FA"/>
    <w:rsid w:val="0089525F"/>
    <w:rsid w:val="00896721"/>
    <w:rsid w:val="0089754A"/>
    <w:rsid w:val="00897C1D"/>
    <w:rsid w:val="008A06C5"/>
    <w:rsid w:val="008A0EAA"/>
    <w:rsid w:val="008A102C"/>
    <w:rsid w:val="008A11D3"/>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2CF7"/>
    <w:rsid w:val="008C32F3"/>
    <w:rsid w:val="008C407F"/>
    <w:rsid w:val="008C4762"/>
    <w:rsid w:val="008C4AE4"/>
    <w:rsid w:val="008C4BAA"/>
    <w:rsid w:val="008C4EF2"/>
    <w:rsid w:val="008C5082"/>
    <w:rsid w:val="008C556A"/>
    <w:rsid w:val="008C5DFA"/>
    <w:rsid w:val="008C6704"/>
    <w:rsid w:val="008C6BCA"/>
    <w:rsid w:val="008C7914"/>
    <w:rsid w:val="008C7CB2"/>
    <w:rsid w:val="008D0580"/>
    <w:rsid w:val="008D0ABE"/>
    <w:rsid w:val="008D1630"/>
    <w:rsid w:val="008D1708"/>
    <w:rsid w:val="008D22B6"/>
    <w:rsid w:val="008D29B6"/>
    <w:rsid w:val="008D2AEF"/>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666"/>
    <w:rsid w:val="008E09BC"/>
    <w:rsid w:val="008E1308"/>
    <w:rsid w:val="008E1414"/>
    <w:rsid w:val="008E18DE"/>
    <w:rsid w:val="008E2814"/>
    <w:rsid w:val="008E29B4"/>
    <w:rsid w:val="008E2E61"/>
    <w:rsid w:val="008E31B4"/>
    <w:rsid w:val="008E3274"/>
    <w:rsid w:val="008E3636"/>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DC4"/>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07"/>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D9"/>
    <w:rsid w:val="009133E9"/>
    <w:rsid w:val="00913878"/>
    <w:rsid w:val="009142E5"/>
    <w:rsid w:val="0091463E"/>
    <w:rsid w:val="009147B0"/>
    <w:rsid w:val="00915270"/>
    <w:rsid w:val="00915783"/>
    <w:rsid w:val="00915AE1"/>
    <w:rsid w:val="00915C9A"/>
    <w:rsid w:val="00916092"/>
    <w:rsid w:val="00916593"/>
    <w:rsid w:val="0091725E"/>
    <w:rsid w:val="009174F6"/>
    <w:rsid w:val="00917B7E"/>
    <w:rsid w:val="0092025D"/>
    <w:rsid w:val="00920456"/>
    <w:rsid w:val="00920F3B"/>
    <w:rsid w:val="0092102A"/>
    <w:rsid w:val="00921456"/>
    <w:rsid w:val="009220DF"/>
    <w:rsid w:val="0092218D"/>
    <w:rsid w:val="009224DC"/>
    <w:rsid w:val="0092252E"/>
    <w:rsid w:val="009227E7"/>
    <w:rsid w:val="00922992"/>
    <w:rsid w:val="00922BC4"/>
    <w:rsid w:val="00922DFD"/>
    <w:rsid w:val="00923220"/>
    <w:rsid w:val="009232FF"/>
    <w:rsid w:val="00923893"/>
    <w:rsid w:val="00923A26"/>
    <w:rsid w:val="00923FC3"/>
    <w:rsid w:val="0092421B"/>
    <w:rsid w:val="009258C8"/>
    <w:rsid w:val="00925AC9"/>
    <w:rsid w:val="00925CC2"/>
    <w:rsid w:val="00926116"/>
    <w:rsid w:val="009264E7"/>
    <w:rsid w:val="00926651"/>
    <w:rsid w:val="00926941"/>
    <w:rsid w:val="00926BE3"/>
    <w:rsid w:val="0092703A"/>
    <w:rsid w:val="00930E19"/>
    <w:rsid w:val="00931291"/>
    <w:rsid w:val="00931406"/>
    <w:rsid w:val="00931B3D"/>
    <w:rsid w:val="00931C8B"/>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488"/>
    <w:rsid w:val="0093681D"/>
    <w:rsid w:val="00936C55"/>
    <w:rsid w:val="00936DC8"/>
    <w:rsid w:val="00937147"/>
    <w:rsid w:val="009371BD"/>
    <w:rsid w:val="009375EB"/>
    <w:rsid w:val="00937B29"/>
    <w:rsid w:val="00940005"/>
    <w:rsid w:val="00940928"/>
    <w:rsid w:val="00940C4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4CC5"/>
    <w:rsid w:val="0094600D"/>
    <w:rsid w:val="009468EA"/>
    <w:rsid w:val="00946C7C"/>
    <w:rsid w:val="00946DE2"/>
    <w:rsid w:val="00946E22"/>
    <w:rsid w:val="00947A88"/>
    <w:rsid w:val="00947D0C"/>
    <w:rsid w:val="009500B2"/>
    <w:rsid w:val="0095020F"/>
    <w:rsid w:val="009504AF"/>
    <w:rsid w:val="009504F0"/>
    <w:rsid w:val="00950DAE"/>
    <w:rsid w:val="00950DFA"/>
    <w:rsid w:val="0095136B"/>
    <w:rsid w:val="00951557"/>
    <w:rsid w:val="00952320"/>
    <w:rsid w:val="009524A2"/>
    <w:rsid w:val="00952539"/>
    <w:rsid w:val="009525BF"/>
    <w:rsid w:val="00952E98"/>
    <w:rsid w:val="009537CC"/>
    <w:rsid w:val="00953AD1"/>
    <w:rsid w:val="0095409F"/>
    <w:rsid w:val="0095414E"/>
    <w:rsid w:val="00954265"/>
    <w:rsid w:val="009544C2"/>
    <w:rsid w:val="00954530"/>
    <w:rsid w:val="00954D28"/>
    <w:rsid w:val="009551B3"/>
    <w:rsid w:val="009553F1"/>
    <w:rsid w:val="00955537"/>
    <w:rsid w:val="0095579A"/>
    <w:rsid w:val="009557E7"/>
    <w:rsid w:val="0095619C"/>
    <w:rsid w:val="00956325"/>
    <w:rsid w:val="009566C4"/>
    <w:rsid w:val="00956B17"/>
    <w:rsid w:val="0095709D"/>
    <w:rsid w:val="009570B6"/>
    <w:rsid w:val="00957127"/>
    <w:rsid w:val="009572EC"/>
    <w:rsid w:val="009575B5"/>
    <w:rsid w:val="00957964"/>
    <w:rsid w:val="0095799F"/>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8D7"/>
    <w:rsid w:val="00977D3B"/>
    <w:rsid w:val="00980B58"/>
    <w:rsid w:val="00980C21"/>
    <w:rsid w:val="00981DF1"/>
    <w:rsid w:val="00982766"/>
    <w:rsid w:val="00982A57"/>
    <w:rsid w:val="00982CAF"/>
    <w:rsid w:val="00983188"/>
    <w:rsid w:val="00983727"/>
    <w:rsid w:val="009837CE"/>
    <w:rsid w:val="00983DC2"/>
    <w:rsid w:val="00983F02"/>
    <w:rsid w:val="00984183"/>
    <w:rsid w:val="00984342"/>
    <w:rsid w:val="009849EE"/>
    <w:rsid w:val="009859EE"/>
    <w:rsid w:val="00985C7B"/>
    <w:rsid w:val="00985E2A"/>
    <w:rsid w:val="00986908"/>
    <w:rsid w:val="00986A3B"/>
    <w:rsid w:val="00986D96"/>
    <w:rsid w:val="0098733C"/>
    <w:rsid w:val="00987CC7"/>
    <w:rsid w:val="0099073C"/>
    <w:rsid w:val="00991709"/>
    <w:rsid w:val="009919FF"/>
    <w:rsid w:val="00991AAC"/>
    <w:rsid w:val="00991B50"/>
    <w:rsid w:val="0099201A"/>
    <w:rsid w:val="009937B0"/>
    <w:rsid w:val="00993A3B"/>
    <w:rsid w:val="00994156"/>
    <w:rsid w:val="00994743"/>
    <w:rsid w:val="00994896"/>
    <w:rsid w:val="00995617"/>
    <w:rsid w:val="0099606A"/>
    <w:rsid w:val="00996FE4"/>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5AE9"/>
    <w:rsid w:val="009A69FF"/>
    <w:rsid w:val="009A7655"/>
    <w:rsid w:val="009A7A6E"/>
    <w:rsid w:val="009B00F7"/>
    <w:rsid w:val="009B037E"/>
    <w:rsid w:val="009B0A40"/>
    <w:rsid w:val="009B0D2D"/>
    <w:rsid w:val="009B1A2A"/>
    <w:rsid w:val="009B1DB8"/>
    <w:rsid w:val="009B201D"/>
    <w:rsid w:val="009B20BE"/>
    <w:rsid w:val="009B22E9"/>
    <w:rsid w:val="009B2500"/>
    <w:rsid w:val="009B2BF6"/>
    <w:rsid w:val="009B40A0"/>
    <w:rsid w:val="009B4448"/>
    <w:rsid w:val="009B4733"/>
    <w:rsid w:val="009B4784"/>
    <w:rsid w:val="009B4A18"/>
    <w:rsid w:val="009B4C8E"/>
    <w:rsid w:val="009B4EA1"/>
    <w:rsid w:val="009B51C0"/>
    <w:rsid w:val="009B53D9"/>
    <w:rsid w:val="009B607E"/>
    <w:rsid w:val="009B6101"/>
    <w:rsid w:val="009B6491"/>
    <w:rsid w:val="009B6925"/>
    <w:rsid w:val="009B7284"/>
    <w:rsid w:val="009B7660"/>
    <w:rsid w:val="009B7EDF"/>
    <w:rsid w:val="009C1E11"/>
    <w:rsid w:val="009C211D"/>
    <w:rsid w:val="009C26C1"/>
    <w:rsid w:val="009C2C83"/>
    <w:rsid w:val="009C2D3F"/>
    <w:rsid w:val="009C2DC5"/>
    <w:rsid w:val="009C3987"/>
    <w:rsid w:val="009C4A2F"/>
    <w:rsid w:val="009C4D54"/>
    <w:rsid w:val="009C50BF"/>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C0A"/>
    <w:rsid w:val="009D5D8D"/>
    <w:rsid w:val="009D5EDE"/>
    <w:rsid w:val="009D7287"/>
    <w:rsid w:val="009E0193"/>
    <w:rsid w:val="009E026B"/>
    <w:rsid w:val="009E097A"/>
    <w:rsid w:val="009E1A6A"/>
    <w:rsid w:val="009E28A2"/>
    <w:rsid w:val="009E2B0D"/>
    <w:rsid w:val="009E2B6F"/>
    <w:rsid w:val="009E2D83"/>
    <w:rsid w:val="009E3073"/>
    <w:rsid w:val="009E3129"/>
    <w:rsid w:val="009E327B"/>
    <w:rsid w:val="009E3473"/>
    <w:rsid w:val="009E3535"/>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740"/>
    <w:rsid w:val="009F1F0B"/>
    <w:rsid w:val="009F2BB5"/>
    <w:rsid w:val="009F3A6D"/>
    <w:rsid w:val="009F4978"/>
    <w:rsid w:val="009F4A3C"/>
    <w:rsid w:val="009F4D0B"/>
    <w:rsid w:val="009F5937"/>
    <w:rsid w:val="009F6170"/>
    <w:rsid w:val="009F6441"/>
    <w:rsid w:val="009F6692"/>
    <w:rsid w:val="009F734B"/>
    <w:rsid w:val="009F75E0"/>
    <w:rsid w:val="009F7701"/>
    <w:rsid w:val="009F7B02"/>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0EA"/>
    <w:rsid w:val="00A16E42"/>
    <w:rsid w:val="00A174FF"/>
    <w:rsid w:val="00A1774E"/>
    <w:rsid w:val="00A1783B"/>
    <w:rsid w:val="00A2071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6F46"/>
    <w:rsid w:val="00A27B96"/>
    <w:rsid w:val="00A309DE"/>
    <w:rsid w:val="00A32BF7"/>
    <w:rsid w:val="00A330BF"/>
    <w:rsid w:val="00A33FB7"/>
    <w:rsid w:val="00A340C3"/>
    <w:rsid w:val="00A34A2F"/>
    <w:rsid w:val="00A35A7B"/>
    <w:rsid w:val="00A36722"/>
    <w:rsid w:val="00A3702B"/>
    <w:rsid w:val="00A376B5"/>
    <w:rsid w:val="00A376D7"/>
    <w:rsid w:val="00A37A5C"/>
    <w:rsid w:val="00A37BBE"/>
    <w:rsid w:val="00A40381"/>
    <w:rsid w:val="00A40700"/>
    <w:rsid w:val="00A409DB"/>
    <w:rsid w:val="00A40CB4"/>
    <w:rsid w:val="00A41597"/>
    <w:rsid w:val="00A41786"/>
    <w:rsid w:val="00A42875"/>
    <w:rsid w:val="00A42B29"/>
    <w:rsid w:val="00A42E28"/>
    <w:rsid w:val="00A43EC9"/>
    <w:rsid w:val="00A43FA0"/>
    <w:rsid w:val="00A44786"/>
    <w:rsid w:val="00A44C8A"/>
    <w:rsid w:val="00A4504A"/>
    <w:rsid w:val="00A45F7A"/>
    <w:rsid w:val="00A46682"/>
    <w:rsid w:val="00A468C8"/>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0B"/>
    <w:rsid w:val="00A57592"/>
    <w:rsid w:val="00A57FF1"/>
    <w:rsid w:val="00A60DF6"/>
    <w:rsid w:val="00A61660"/>
    <w:rsid w:val="00A61CD1"/>
    <w:rsid w:val="00A629DB"/>
    <w:rsid w:val="00A62DA6"/>
    <w:rsid w:val="00A62DE7"/>
    <w:rsid w:val="00A636F6"/>
    <w:rsid w:val="00A63A05"/>
    <w:rsid w:val="00A65277"/>
    <w:rsid w:val="00A655DD"/>
    <w:rsid w:val="00A65825"/>
    <w:rsid w:val="00A66678"/>
    <w:rsid w:val="00A66BA8"/>
    <w:rsid w:val="00A66CA2"/>
    <w:rsid w:val="00A7111A"/>
    <w:rsid w:val="00A71281"/>
    <w:rsid w:val="00A71CA2"/>
    <w:rsid w:val="00A726B1"/>
    <w:rsid w:val="00A737B9"/>
    <w:rsid w:val="00A73880"/>
    <w:rsid w:val="00A73905"/>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49"/>
    <w:rsid w:val="00A82B97"/>
    <w:rsid w:val="00A8316A"/>
    <w:rsid w:val="00A83DB7"/>
    <w:rsid w:val="00A8459C"/>
    <w:rsid w:val="00A846CF"/>
    <w:rsid w:val="00A84DF2"/>
    <w:rsid w:val="00A84E36"/>
    <w:rsid w:val="00A84EDE"/>
    <w:rsid w:val="00A857BF"/>
    <w:rsid w:val="00A85E96"/>
    <w:rsid w:val="00A85EB7"/>
    <w:rsid w:val="00A860E1"/>
    <w:rsid w:val="00A864B3"/>
    <w:rsid w:val="00A86940"/>
    <w:rsid w:val="00A86E8B"/>
    <w:rsid w:val="00A86EFA"/>
    <w:rsid w:val="00A86F4F"/>
    <w:rsid w:val="00A86F69"/>
    <w:rsid w:val="00A86FF9"/>
    <w:rsid w:val="00A8762A"/>
    <w:rsid w:val="00A87F0F"/>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97EC9"/>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5E78"/>
    <w:rsid w:val="00AA6384"/>
    <w:rsid w:val="00AA63AC"/>
    <w:rsid w:val="00AA64D7"/>
    <w:rsid w:val="00AA6B2D"/>
    <w:rsid w:val="00AA6BB4"/>
    <w:rsid w:val="00AA6D38"/>
    <w:rsid w:val="00AA735C"/>
    <w:rsid w:val="00AA764D"/>
    <w:rsid w:val="00AA7685"/>
    <w:rsid w:val="00AA76D0"/>
    <w:rsid w:val="00AA7781"/>
    <w:rsid w:val="00AA7A5A"/>
    <w:rsid w:val="00AA7C6E"/>
    <w:rsid w:val="00AB1528"/>
    <w:rsid w:val="00AB1A20"/>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6AA"/>
    <w:rsid w:val="00AB6913"/>
    <w:rsid w:val="00AB6DCE"/>
    <w:rsid w:val="00AB6E48"/>
    <w:rsid w:val="00AB71A8"/>
    <w:rsid w:val="00AB726D"/>
    <w:rsid w:val="00AB7CF1"/>
    <w:rsid w:val="00AB7FBB"/>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C7C53"/>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4D14"/>
    <w:rsid w:val="00AE62E0"/>
    <w:rsid w:val="00AE79CD"/>
    <w:rsid w:val="00AE7D6E"/>
    <w:rsid w:val="00AF004F"/>
    <w:rsid w:val="00AF0813"/>
    <w:rsid w:val="00AF09DC"/>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E10"/>
    <w:rsid w:val="00B00344"/>
    <w:rsid w:val="00B00531"/>
    <w:rsid w:val="00B00F85"/>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3"/>
    <w:rsid w:val="00B07F1A"/>
    <w:rsid w:val="00B103B2"/>
    <w:rsid w:val="00B10411"/>
    <w:rsid w:val="00B10974"/>
    <w:rsid w:val="00B1098D"/>
    <w:rsid w:val="00B113F5"/>
    <w:rsid w:val="00B11F6D"/>
    <w:rsid w:val="00B131E9"/>
    <w:rsid w:val="00B134BD"/>
    <w:rsid w:val="00B13592"/>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724"/>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809"/>
    <w:rsid w:val="00B27D58"/>
    <w:rsid w:val="00B304A4"/>
    <w:rsid w:val="00B31AE1"/>
    <w:rsid w:val="00B32666"/>
    <w:rsid w:val="00B32B79"/>
    <w:rsid w:val="00B32C5D"/>
    <w:rsid w:val="00B33109"/>
    <w:rsid w:val="00B33500"/>
    <w:rsid w:val="00B33ADD"/>
    <w:rsid w:val="00B34629"/>
    <w:rsid w:val="00B34BE6"/>
    <w:rsid w:val="00B35011"/>
    <w:rsid w:val="00B35CDC"/>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5C9"/>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7C2"/>
    <w:rsid w:val="00B578D4"/>
    <w:rsid w:val="00B6015C"/>
    <w:rsid w:val="00B6048C"/>
    <w:rsid w:val="00B605B5"/>
    <w:rsid w:val="00B607D1"/>
    <w:rsid w:val="00B60B22"/>
    <w:rsid w:val="00B60D19"/>
    <w:rsid w:val="00B60ED5"/>
    <w:rsid w:val="00B60EE7"/>
    <w:rsid w:val="00B62173"/>
    <w:rsid w:val="00B622C5"/>
    <w:rsid w:val="00B6288F"/>
    <w:rsid w:val="00B62DB8"/>
    <w:rsid w:val="00B62E22"/>
    <w:rsid w:val="00B6340D"/>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18C1"/>
    <w:rsid w:val="00B739D2"/>
    <w:rsid w:val="00B74788"/>
    <w:rsid w:val="00B74D36"/>
    <w:rsid w:val="00B74F0A"/>
    <w:rsid w:val="00B7501E"/>
    <w:rsid w:val="00B7551C"/>
    <w:rsid w:val="00B75E77"/>
    <w:rsid w:val="00B765F9"/>
    <w:rsid w:val="00B76732"/>
    <w:rsid w:val="00B76DFD"/>
    <w:rsid w:val="00B7749D"/>
    <w:rsid w:val="00B774E9"/>
    <w:rsid w:val="00B778A6"/>
    <w:rsid w:val="00B82FAB"/>
    <w:rsid w:val="00B8365C"/>
    <w:rsid w:val="00B84A39"/>
    <w:rsid w:val="00B850D6"/>
    <w:rsid w:val="00B86A17"/>
    <w:rsid w:val="00B86BF3"/>
    <w:rsid w:val="00B878BF"/>
    <w:rsid w:val="00B90039"/>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5B6"/>
    <w:rsid w:val="00B95A0C"/>
    <w:rsid w:val="00B95BE4"/>
    <w:rsid w:val="00B968FF"/>
    <w:rsid w:val="00B96A33"/>
    <w:rsid w:val="00B97457"/>
    <w:rsid w:val="00B976FF"/>
    <w:rsid w:val="00B9773D"/>
    <w:rsid w:val="00B9779A"/>
    <w:rsid w:val="00B97AB0"/>
    <w:rsid w:val="00B97D99"/>
    <w:rsid w:val="00BA003E"/>
    <w:rsid w:val="00BA0C72"/>
    <w:rsid w:val="00BA174C"/>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613"/>
    <w:rsid w:val="00BA78F8"/>
    <w:rsid w:val="00BA797F"/>
    <w:rsid w:val="00BA7AA7"/>
    <w:rsid w:val="00BB016C"/>
    <w:rsid w:val="00BB041D"/>
    <w:rsid w:val="00BB090D"/>
    <w:rsid w:val="00BB0D24"/>
    <w:rsid w:val="00BB1360"/>
    <w:rsid w:val="00BB18CE"/>
    <w:rsid w:val="00BB1B18"/>
    <w:rsid w:val="00BB1B1E"/>
    <w:rsid w:val="00BB1B30"/>
    <w:rsid w:val="00BB20E3"/>
    <w:rsid w:val="00BB27FD"/>
    <w:rsid w:val="00BB2A18"/>
    <w:rsid w:val="00BB37EF"/>
    <w:rsid w:val="00BB4C6B"/>
    <w:rsid w:val="00BB4C90"/>
    <w:rsid w:val="00BB4E5C"/>
    <w:rsid w:val="00BB4E8C"/>
    <w:rsid w:val="00BB5036"/>
    <w:rsid w:val="00BB56A5"/>
    <w:rsid w:val="00BB5FCA"/>
    <w:rsid w:val="00BB6012"/>
    <w:rsid w:val="00BB6397"/>
    <w:rsid w:val="00BB6829"/>
    <w:rsid w:val="00BB7B68"/>
    <w:rsid w:val="00BB7C4D"/>
    <w:rsid w:val="00BB7DFC"/>
    <w:rsid w:val="00BC08D4"/>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3FBD"/>
    <w:rsid w:val="00BD411D"/>
    <w:rsid w:val="00BD4958"/>
    <w:rsid w:val="00BD4A2B"/>
    <w:rsid w:val="00BD5647"/>
    <w:rsid w:val="00BD58AD"/>
    <w:rsid w:val="00BD5B5B"/>
    <w:rsid w:val="00BD64CD"/>
    <w:rsid w:val="00BD68FA"/>
    <w:rsid w:val="00BD6EA4"/>
    <w:rsid w:val="00BD7726"/>
    <w:rsid w:val="00BE0862"/>
    <w:rsid w:val="00BE13C8"/>
    <w:rsid w:val="00BE17DC"/>
    <w:rsid w:val="00BE2944"/>
    <w:rsid w:val="00BE2E45"/>
    <w:rsid w:val="00BE4256"/>
    <w:rsid w:val="00BE4410"/>
    <w:rsid w:val="00BE4966"/>
    <w:rsid w:val="00BE53DA"/>
    <w:rsid w:val="00BE5570"/>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6C0"/>
    <w:rsid w:val="00C0094E"/>
    <w:rsid w:val="00C00C2E"/>
    <w:rsid w:val="00C00C66"/>
    <w:rsid w:val="00C01DBF"/>
    <w:rsid w:val="00C023DA"/>
    <w:rsid w:val="00C02451"/>
    <w:rsid w:val="00C02F79"/>
    <w:rsid w:val="00C031E6"/>
    <w:rsid w:val="00C03B7E"/>
    <w:rsid w:val="00C03C96"/>
    <w:rsid w:val="00C04127"/>
    <w:rsid w:val="00C04269"/>
    <w:rsid w:val="00C042FB"/>
    <w:rsid w:val="00C04304"/>
    <w:rsid w:val="00C04C4A"/>
    <w:rsid w:val="00C04CEF"/>
    <w:rsid w:val="00C052B9"/>
    <w:rsid w:val="00C054D1"/>
    <w:rsid w:val="00C055C8"/>
    <w:rsid w:val="00C06654"/>
    <w:rsid w:val="00C06AE5"/>
    <w:rsid w:val="00C06DCD"/>
    <w:rsid w:val="00C075E2"/>
    <w:rsid w:val="00C07F08"/>
    <w:rsid w:val="00C10C3A"/>
    <w:rsid w:val="00C11DAB"/>
    <w:rsid w:val="00C12E2B"/>
    <w:rsid w:val="00C13523"/>
    <w:rsid w:val="00C1366D"/>
    <w:rsid w:val="00C136E0"/>
    <w:rsid w:val="00C138F1"/>
    <w:rsid w:val="00C1390E"/>
    <w:rsid w:val="00C139FB"/>
    <w:rsid w:val="00C13FD2"/>
    <w:rsid w:val="00C141A3"/>
    <w:rsid w:val="00C141C1"/>
    <w:rsid w:val="00C145FA"/>
    <w:rsid w:val="00C14747"/>
    <w:rsid w:val="00C14FB0"/>
    <w:rsid w:val="00C157EA"/>
    <w:rsid w:val="00C16478"/>
    <w:rsid w:val="00C16559"/>
    <w:rsid w:val="00C166FE"/>
    <w:rsid w:val="00C168E5"/>
    <w:rsid w:val="00C169FF"/>
    <w:rsid w:val="00C17531"/>
    <w:rsid w:val="00C17A6F"/>
    <w:rsid w:val="00C17D2E"/>
    <w:rsid w:val="00C17DD1"/>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050"/>
    <w:rsid w:val="00C27504"/>
    <w:rsid w:val="00C3032B"/>
    <w:rsid w:val="00C30631"/>
    <w:rsid w:val="00C30A99"/>
    <w:rsid w:val="00C3109E"/>
    <w:rsid w:val="00C31C52"/>
    <w:rsid w:val="00C320EB"/>
    <w:rsid w:val="00C32FB7"/>
    <w:rsid w:val="00C344EB"/>
    <w:rsid w:val="00C34671"/>
    <w:rsid w:val="00C34886"/>
    <w:rsid w:val="00C349DF"/>
    <w:rsid w:val="00C363FD"/>
    <w:rsid w:val="00C364CE"/>
    <w:rsid w:val="00C368F3"/>
    <w:rsid w:val="00C375B4"/>
    <w:rsid w:val="00C378D7"/>
    <w:rsid w:val="00C40281"/>
    <w:rsid w:val="00C40421"/>
    <w:rsid w:val="00C40568"/>
    <w:rsid w:val="00C40C1D"/>
    <w:rsid w:val="00C41B87"/>
    <w:rsid w:val="00C43401"/>
    <w:rsid w:val="00C434E5"/>
    <w:rsid w:val="00C43923"/>
    <w:rsid w:val="00C43EDB"/>
    <w:rsid w:val="00C44353"/>
    <w:rsid w:val="00C4470A"/>
    <w:rsid w:val="00C44F5F"/>
    <w:rsid w:val="00C454E7"/>
    <w:rsid w:val="00C45D23"/>
    <w:rsid w:val="00C45E08"/>
    <w:rsid w:val="00C45EF5"/>
    <w:rsid w:val="00C463A0"/>
    <w:rsid w:val="00C46402"/>
    <w:rsid w:val="00C46BCC"/>
    <w:rsid w:val="00C46F1D"/>
    <w:rsid w:val="00C47144"/>
    <w:rsid w:val="00C4764F"/>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547C"/>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E95"/>
    <w:rsid w:val="00C72F96"/>
    <w:rsid w:val="00C734C9"/>
    <w:rsid w:val="00C73594"/>
    <w:rsid w:val="00C7363D"/>
    <w:rsid w:val="00C73C6F"/>
    <w:rsid w:val="00C73E12"/>
    <w:rsid w:val="00C73E45"/>
    <w:rsid w:val="00C744F3"/>
    <w:rsid w:val="00C7462F"/>
    <w:rsid w:val="00C747B5"/>
    <w:rsid w:val="00C75AB9"/>
    <w:rsid w:val="00C75C89"/>
    <w:rsid w:val="00C75F22"/>
    <w:rsid w:val="00C76209"/>
    <w:rsid w:val="00C76738"/>
    <w:rsid w:val="00C769B3"/>
    <w:rsid w:val="00C77957"/>
    <w:rsid w:val="00C77A31"/>
    <w:rsid w:val="00C77DED"/>
    <w:rsid w:val="00C808A0"/>
    <w:rsid w:val="00C80BC0"/>
    <w:rsid w:val="00C80CF1"/>
    <w:rsid w:val="00C81274"/>
    <w:rsid w:val="00C81A0F"/>
    <w:rsid w:val="00C8209C"/>
    <w:rsid w:val="00C82564"/>
    <w:rsid w:val="00C827B1"/>
    <w:rsid w:val="00C83B6F"/>
    <w:rsid w:val="00C83C31"/>
    <w:rsid w:val="00C83FDE"/>
    <w:rsid w:val="00C84472"/>
    <w:rsid w:val="00C844DA"/>
    <w:rsid w:val="00C8457F"/>
    <w:rsid w:val="00C8458C"/>
    <w:rsid w:val="00C85227"/>
    <w:rsid w:val="00C85C94"/>
    <w:rsid w:val="00C85E51"/>
    <w:rsid w:val="00C85F0F"/>
    <w:rsid w:val="00C86632"/>
    <w:rsid w:val="00C8677D"/>
    <w:rsid w:val="00C8746D"/>
    <w:rsid w:val="00C87757"/>
    <w:rsid w:val="00C877F5"/>
    <w:rsid w:val="00C87BC0"/>
    <w:rsid w:val="00C87DBF"/>
    <w:rsid w:val="00C87FB6"/>
    <w:rsid w:val="00C902B7"/>
    <w:rsid w:val="00C918FB"/>
    <w:rsid w:val="00C9225E"/>
    <w:rsid w:val="00C9234B"/>
    <w:rsid w:val="00C927F6"/>
    <w:rsid w:val="00C92BB2"/>
    <w:rsid w:val="00C93975"/>
    <w:rsid w:val="00C94255"/>
    <w:rsid w:val="00C949D7"/>
    <w:rsid w:val="00C94D14"/>
    <w:rsid w:val="00C94D16"/>
    <w:rsid w:val="00C94FA5"/>
    <w:rsid w:val="00C95894"/>
    <w:rsid w:val="00C95C48"/>
    <w:rsid w:val="00C96260"/>
    <w:rsid w:val="00C96A43"/>
    <w:rsid w:val="00C96DFD"/>
    <w:rsid w:val="00C974D7"/>
    <w:rsid w:val="00C97627"/>
    <w:rsid w:val="00C97642"/>
    <w:rsid w:val="00CA0008"/>
    <w:rsid w:val="00CA0176"/>
    <w:rsid w:val="00CA0696"/>
    <w:rsid w:val="00CA0938"/>
    <w:rsid w:val="00CA1137"/>
    <w:rsid w:val="00CA11EE"/>
    <w:rsid w:val="00CA13D1"/>
    <w:rsid w:val="00CA1E37"/>
    <w:rsid w:val="00CA2DA4"/>
    <w:rsid w:val="00CA2DBA"/>
    <w:rsid w:val="00CA2EA3"/>
    <w:rsid w:val="00CA372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1BB3"/>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B28"/>
    <w:rsid w:val="00CB7CCE"/>
    <w:rsid w:val="00CC0013"/>
    <w:rsid w:val="00CC04AD"/>
    <w:rsid w:val="00CC056E"/>
    <w:rsid w:val="00CC08D8"/>
    <w:rsid w:val="00CC1613"/>
    <w:rsid w:val="00CC16AB"/>
    <w:rsid w:val="00CC191E"/>
    <w:rsid w:val="00CC1A0D"/>
    <w:rsid w:val="00CC1F32"/>
    <w:rsid w:val="00CC34F0"/>
    <w:rsid w:val="00CC3824"/>
    <w:rsid w:val="00CC432A"/>
    <w:rsid w:val="00CC45A1"/>
    <w:rsid w:val="00CC4EB4"/>
    <w:rsid w:val="00CC4F42"/>
    <w:rsid w:val="00CC508C"/>
    <w:rsid w:val="00CC53C5"/>
    <w:rsid w:val="00CC5A94"/>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EAA"/>
    <w:rsid w:val="00CE6F02"/>
    <w:rsid w:val="00CE725A"/>
    <w:rsid w:val="00CE79ED"/>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52B0"/>
    <w:rsid w:val="00CF7152"/>
    <w:rsid w:val="00D00AE4"/>
    <w:rsid w:val="00D01AB9"/>
    <w:rsid w:val="00D01AF7"/>
    <w:rsid w:val="00D01F07"/>
    <w:rsid w:val="00D02075"/>
    <w:rsid w:val="00D02386"/>
    <w:rsid w:val="00D02458"/>
    <w:rsid w:val="00D033A6"/>
    <w:rsid w:val="00D03636"/>
    <w:rsid w:val="00D03C03"/>
    <w:rsid w:val="00D047A1"/>
    <w:rsid w:val="00D04C0F"/>
    <w:rsid w:val="00D04D13"/>
    <w:rsid w:val="00D04D6F"/>
    <w:rsid w:val="00D054C0"/>
    <w:rsid w:val="00D060BB"/>
    <w:rsid w:val="00D06605"/>
    <w:rsid w:val="00D0695F"/>
    <w:rsid w:val="00D070B8"/>
    <w:rsid w:val="00D0774D"/>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9B3"/>
    <w:rsid w:val="00D20CC9"/>
    <w:rsid w:val="00D21AF5"/>
    <w:rsid w:val="00D22024"/>
    <w:rsid w:val="00D22D0F"/>
    <w:rsid w:val="00D22F0F"/>
    <w:rsid w:val="00D239FE"/>
    <w:rsid w:val="00D23BAA"/>
    <w:rsid w:val="00D2478B"/>
    <w:rsid w:val="00D24E28"/>
    <w:rsid w:val="00D25065"/>
    <w:rsid w:val="00D25573"/>
    <w:rsid w:val="00D26071"/>
    <w:rsid w:val="00D2624F"/>
    <w:rsid w:val="00D2656B"/>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200"/>
    <w:rsid w:val="00D3446C"/>
    <w:rsid w:val="00D34839"/>
    <w:rsid w:val="00D34AA3"/>
    <w:rsid w:val="00D35073"/>
    <w:rsid w:val="00D353A7"/>
    <w:rsid w:val="00D35537"/>
    <w:rsid w:val="00D355E7"/>
    <w:rsid w:val="00D35870"/>
    <w:rsid w:val="00D35BA7"/>
    <w:rsid w:val="00D3621C"/>
    <w:rsid w:val="00D3642B"/>
    <w:rsid w:val="00D36819"/>
    <w:rsid w:val="00D36A3B"/>
    <w:rsid w:val="00D36BAB"/>
    <w:rsid w:val="00D36CB4"/>
    <w:rsid w:val="00D36F16"/>
    <w:rsid w:val="00D3775A"/>
    <w:rsid w:val="00D377E9"/>
    <w:rsid w:val="00D37850"/>
    <w:rsid w:val="00D4018A"/>
    <w:rsid w:val="00D407F9"/>
    <w:rsid w:val="00D409AF"/>
    <w:rsid w:val="00D4132C"/>
    <w:rsid w:val="00D4181B"/>
    <w:rsid w:val="00D41D35"/>
    <w:rsid w:val="00D421A9"/>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416"/>
    <w:rsid w:val="00D52BC3"/>
    <w:rsid w:val="00D52D9C"/>
    <w:rsid w:val="00D52EC5"/>
    <w:rsid w:val="00D53193"/>
    <w:rsid w:val="00D5356B"/>
    <w:rsid w:val="00D53D53"/>
    <w:rsid w:val="00D53EFA"/>
    <w:rsid w:val="00D54521"/>
    <w:rsid w:val="00D54D1E"/>
    <w:rsid w:val="00D55118"/>
    <w:rsid w:val="00D55187"/>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3BE"/>
    <w:rsid w:val="00D649D1"/>
    <w:rsid w:val="00D66329"/>
    <w:rsid w:val="00D6662E"/>
    <w:rsid w:val="00D6678E"/>
    <w:rsid w:val="00D667FA"/>
    <w:rsid w:val="00D668A3"/>
    <w:rsid w:val="00D66C5E"/>
    <w:rsid w:val="00D66EE9"/>
    <w:rsid w:val="00D673F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03"/>
    <w:rsid w:val="00D96A64"/>
    <w:rsid w:val="00D96F9F"/>
    <w:rsid w:val="00D97426"/>
    <w:rsid w:val="00D97A30"/>
    <w:rsid w:val="00D97E1B"/>
    <w:rsid w:val="00DA02B3"/>
    <w:rsid w:val="00DA03AD"/>
    <w:rsid w:val="00DA0FEA"/>
    <w:rsid w:val="00DA1042"/>
    <w:rsid w:val="00DA10A8"/>
    <w:rsid w:val="00DA11F4"/>
    <w:rsid w:val="00DA1CC8"/>
    <w:rsid w:val="00DA2280"/>
    <w:rsid w:val="00DA3A09"/>
    <w:rsid w:val="00DA4032"/>
    <w:rsid w:val="00DA4739"/>
    <w:rsid w:val="00DA485E"/>
    <w:rsid w:val="00DA4934"/>
    <w:rsid w:val="00DA4B4D"/>
    <w:rsid w:val="00DA4CCE"/>
    <w:rsid w:val="00DA5278"/>
    <w:rsid w:val="00DA5B35"/>
    <w:rsid w:val="00DA5BA4"/>
    <w:rsid w:val="00DA6ABC"/>
    <w:rsid w:val="00DA6AC2"/>
    <w:rsid w:val="00DA6F4A"/>
    <w:rsid w:val="00DA720C"/>
    <w:rsid w:val="00DA7FCD"/>
    <w:rsid w:val="00DB0483"/>
    <w:rsid w:val="00DB0B2C"/>
    <w:rsid w:val="00DB10B9"/>
    <w:rsid w:val="00DB1B1B"/>
    <w:rsid w:val="00DB269E"/>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2C2"/>
    <w:rsid w:val="00DC0A7B"/>
    <w:rsid w:val="00DC10BC"/>
    <w:rsid w:val="00DC1215"/>
    <w:rsid w:val="00DC1BA3"/>
    <w:rsid w:val="00DC2AC4"/>
    <w:rsid w:val="00DC2D26"/>
    <w:rsid w:val="00DC3473"/>
    <w:rsid w:val="00DC3738"/>
    <w:rsid w:val="00DC3B95"/>
    <w:rsid w:val="00DC3C57"/>
    <w:rsid w:val="00DC3F04"/>
    <w:rsid w:val="00DC463C"/>
    <w:rsid w:val="00DC4D74"/>
    <w:rsid w:val="00DC4F79"/>
    <w:rsid w:val="00DC50EE"/>
    <w:rsid w:val="00DC5496"/>
    <w:rsid w:val="00DC5C8B"/>
    <w:rsid w:val="00DC641D"/>
    <w:rsid w:val="00DC6B25"/>
    <w:rsid w:val="00DC7243"/>
    <w:rsid w:val="00DC7550"/>
    <w:rsid w:val="00DD0010"/>
    <w:rsid w:val="00DD0246"/>
    <w:rsid w:val="00DD1308"/>
    <w:rsid w:val="00DD1D49"/>
    <w:rsid w:val="00DD1E73"/>
    <w:rsid w:val="00DD213F"/>
    <w:rsid w:val="00DD3103"/>
    <w:rsid w:val="00DD3256"/>
    <w:rsid w:val="00DD3B6A"/>
    <w:rsid w:val="00DD3DAF"/>
    <w:rsid w:val="00DD3E8F"/>
    <w:rsid w:val="00DD4398"/>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4D87"/>
    <w:rsid w:val="00DE54F6"/>
    <w:rsid w:val="00DE583D"/>
    <w:rsid w:val="00DE5A2C"/>
    <w:rsid w:val="00DE5BB4"/>
    <w:rsid w:val="00DE608A"/>
    <w:rsid w:val="00DE6821"/>
    <w:rsid w:val="00DE6B06"/>
    <w:rsid w:val="00DE6E51"/>
    <w:rsid w:val="00DE75B4"/>
    <w:rsid w:val="00DE766C"/>
    <w:rsid w:val="00DE783B"/>
    <w:rsid w:val="00DF0A72"/>
    <w:rsid w:val="00DF0C31"/>
    <w:rsid w:val="00DF0F32"/>
    <w:rsid w:val="00DF2494"/>
    <w:rsid w:val="00DF267A"/>
    <w:rsid w:val="00DF2EF1"/>
    <w:rsid w:val="00DF313F"/>
    <w:rsid w:val="00DF36DE"/>
    <w:rsid w:val="00DF3A7D"/>
    <w:rsid w:val="00DF4486"/>
    <w:rsid w:val="00DF4AFB"/>
    <w:rsid w:val="00DF4B59"/>
    <w:rsid w:val="00DF4C2D"/>
    <w:rsid w:val="00DF514C"/>
    <w:rsid w:val="00DF5635"/>
    <w:rsid w:val="00DF5EF1"/>
    <w:rsid w:val="00DF5FF4"/>
    <w:rsid w:val="00DF657F"/>
    <w:rsid w:val="00DF6D6E"/>
    <w:rsid w:val="00DF7600"/>
    <w:rsid w:val="00DF7821"/>
    <w:rsid w:val="00E00D33"/>
    <w:rsid w:val="00E01157"/>
    <w:rsid w:val="00E01246"/>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C0F"/>
    <w:rsid w:val="00E07F12"/>
    <w:rsid w:val="00E1095B"/>
    <w:rsid w:val="00E10D81"/>
    <w:rsid w:val="00E1139E"/>
    <w:rsid w:val="00E11695"/>
    <w:rsid w:val="00E120DC"/>
    <w:rsid w:val="00E126C8"/>
    <w:rsid w:val="00E13857"/>
    <w:rsid w:val="00E14053"/>
    <w:rsid w:val="00E14105"/>
    <w:rsid w:val="00E141A6"/>
    <w:rsid w:val="00E14445"/>
    <w:rsid w:val="00E144A8"/>
    <w:rsid w:val="00E1459C"/>
    <w:rsid w:val="00E1548B"/>
    <w:rsid w:val="00E15C99"/>
    <w:rsid w:val="00E15FE3"/>
    <w:rsid w:val="00E161B2"/>
    <w:rsid w:val="00E167C4"/>
    <w:rsid w:val="00E17324"/>
    <w:rsid w:val="00E17384"/>
    <w:rsid w:val="00E178EC"/>
    <w:rsid w:val="00E17B71"/>
    <w:rsid w:val="00E17EAA"/>
    <w:rsid w:val="00E17F70"/>
    <w:rsid w:val="00E203CA"/>
    <w:rsid w:val="00E20F17"/>
    <w:rsid w:val="00E212BB"/>
    <w:rsid w:val="00E2137F"/>
    <w:rsid w:val="00E21AF6"/>
    <w:rsid w:val="00E229D5"/>
    <w:rsid w:val="00E23FEC"/>
    <w:rsid w:val="00E2417C"/>
    <w:rsid w:val="00E2446F"/>
    <w:rsid w:val="00E24577"/>
    <w:rsid w:val="00E251A1"/>
    <w:rsid w:val="00E2536E"/>
    <w:rsid w:val="00E253FF"/>
    <w:rsid w:val="00E25C48"/>
    <w:rsid w:val="00E25FA4"/>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4D83"/>
    <w:rsid w:val="00E36524"/>
    <w:rsid w:val="00E366FC"/>
    <w:rsid w:val="00E36E09"/>
    <w:rsid w:val="00E37209"/>
    <w:rsid w:val="00E376B6"/>
    <w:rsid w:val="00E37954"/>
    <w:rsid w:val="00E37E5A"/>
    <w:rsid w:val="00E4051C"/>
    <w:rsid w:val="00E40756"/>
    <w:rsid w:val="00E4189D"/>
    <w:rsid w:val="00E42C90"/>
    <w:rsid w:val="00E43007"/>
    <w:rsid w:val="00E43E33"/>
    <w:rsid w:val="00E44C39"/>
    <w:rsid w:val="00E453C7"/>
    <w:rsid w:val="00E455EF"/>
    <w:rsid w:val="00E45808"/>
    <w:rsid w:val="00E45929"/>
    <w:rsid w:val="00E45E44"/>
    <w:rsid w:val="00E46486"/>
    <w:rsid w:val="00E464E9"/>
    <w:rsid w:val="00E466B4"/>
    <w:rsid w:val="00E46A03"/>
    <w:rsid w:val="00E46F88"/>
    <w:rsid w:val="00E477F4"/>
    <w:rsid w:val="00E47FA3"/>
    <w:rsid w:val="00E50878"/>
    <w:rsid w:val="00E50AD8"/>
    <w:rsid w:val="00E51212"/>
    <w:rsid w:val="00E51476"/>
    <w:rsid w:val="00E51652"/>
    <w:rsid w:val="00E51826"/>
    <w:rsid w:val="00E51B61"/>
    <w:rsid w:val="00E51B62"/>
    <w:rsid w:val="00E51B84"/>
    <w:rsid w:val="00E51E21"/>
    <w:rsid w:val="00E5238A"/>
    <w:rsid w:val="00E530AB"/>
    <w:rsid w:val="00E53483"/>
    <w:rsid w:val="00E54419"/>
    <w:rsid w:val="00E54E68"/>
    <w:rsid w:val="00E54FB0"/>
    <w:rsid w:val="00E55895"/>
    <w:rsid w:val="00E559EF"/>
    <w:rsid w:val="00E55F3E"/>
    <w:rsid w:val="00E56944"/>
    <w:rsid w:val="00E60347"/>
    <w:rsid w:val="00E60643"/>
    <w:rsid w:val="00E60C08"/>
    <w:rsid w:val="00E60D61"/>
    <w:rsid w:val="00E61032"/>
    <w:rsid w:val="00E61170"/>
    <w:rsid w:val="00E61714"/>
    <w:rsid w:val="00E6232C"/>
    <w:rsid w:val="00E625D2"/>
    <w:rsid w:val="00E62953"/>
    <w:rsid w:val="00E62BC2"/>
    <w:rsid w:val="00E62F46"/>
    <w:rsid w:val="00E6371F"/>
    <w:rsid w:val="00E63BD5"/>
    <w:rsid w:val="00E63D1E"/>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52E6"/>
    <w:rsid w:val="00E760DB"/>
    <w:rsid w:val="00E761FD"/>
    <w:rsid w:val="00E76388"/>
    <w:rsid w:val="00E763F7"/>
    <w:rsid w:val="00E764FD"/>
    <w:rsid w:val="00E76933"/>
    <w:rsid w:val="00E76E91"/>
    <w:rsid w:val="00E77A32"/>
    <w:rsid w:val="00E80282"/>
    <w:rsid w:val="00E80D09"/>
    <w:rsid w:val="00E81251"/>
    <w:rsid w:val="00E812F7"/>
    <w:rsid w:val="00E818C5"/>
    <w:rsid w:val="00E823B6"/>
    <w:rsid w:val="00E830D1"/>
    <w:rsid w:val="00E83436"/>
    <w:rsid w:val="00E8351B"/>
    <w:rsid w:val="00E839AF"/>
    <w:rsid w:val="00E840CA"/>
    <w:rsid w:val="00E8434A"/>
    <w:rsid w:val="00E8441A"/>
    <w:rsid w:val="00E848C2"/>
    <w:rsid w:val="00E84ADE"/>
    <w:rsid w:val="00E84B7F"/>
    <w:rsid w:val="00E84D53"/>
    <w:rsid w:val="00E85C9E"/>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13D"/>
    <w:rsid w:val="00E957D0"/>
    <w:rsid w:val="00E95FE1"/>
    <w:rsid w:val="00E96185"/>
    <w:rsid w:val="00E961D1"/>
    <w:rsid w:val="00E96C41"/>
    <w:rsid w:val="00E9705F"/>
    <w:rsid w:val="00E976CF"/>
    <w:rsid w:val="00E97CB7"/>
    <w:rsid w:val="00EA017D"/>
    <w:rsid w:val="00EA0180"/>
    <w:rsid w:val="00EA05DD"/>
    <w:rsid w:val="00EA10F1"/>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316"/>
    <w:rsid w:val="00EB2701"/>
    <w:rsid w:val="00EB29CD"/>
    <w:rsid w:val="00EB29EA"/>
    <w:rsid w:val="00EB309D"/>
    <w:rsid w:val="00EB33C6"/>
    <w:rsid w:val="00EB3C9D"/>
    <w:rsid w:val="00EB44C9"/>
    <w:rsid w:val="00EB45A6"/>
    <w:rsid w:val="00EB45B1"/>
    <w:rsid w:val="00EB4618"/>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0A90"/>
    <w:rsid w:val="00EC11B8"/>
    <w:rsid w:val="00EC13C6"/>
    <w:rsid w:val="00EC159F"/>
    <w:rsid w:val="00EC1A53"/>
    <w:rsid w:val="00EC1AFE"/>
    <w:rsid w:val="00EC1DEF"/>
    <w:rsid w:val="00EC1F5E"/>
    <w:rsid w:val="00EC2537"/>
    <w:rsid w:val="00EC2A4D"/>
    <w:rsid w:val="00EC2FB8"/>
    <w:rsid w:val="00EC31F1"/>
    <w:rsid w:val="00EC3A60"/>
    <w:rsid w:val="00EC46DB"/>
    <w:rsid w:val="00EC4ED7"/>
    <w:rsid w:val="00EC5193"/>
    <w:rsid w:val="00EC5439"/>
    <w:rsid w:val="00EC5615"/>
    <w:rsid w:val="00EC5BC9"/>
    <w:rsid w:val="00EC6202"/>
    <w:rsid w:val="00EC6858"/>
    <w:rsid w:val="00EC6C4D"/>
    <w:rsid w:val="00EC6E5F"/>
    <w:rsid w:val="00EC726E"/>
    <w:rsid w:val="00EC74C1"/>
    <w:rsid w:val="00EC7653"/>
    <w:rsid w:val="00EC7966"/>
    <w:rsid w:val="00EC7B21"/>
    <w:rsid w:val="00EC7BAC"/>
    <w:rsid w:val="00EC7C28"/>
    <w:rsid w:val="00ED1427"/>
    <w:rsid w:val="00ED1560"/>
    <w:rsid w:val="00ED1791"/>
    <w:rsid w:val="00ED26C9"/>
    <w:rsid w:val="00ED2B10"/>
    <w:rsid w:val="00ED3331"/>
    <w:rsid w:val="00ED36C9"/>
    <w:rsid w:val="00ED3D37"/>
    <w:rsid w:val="00ED3EA4"/>
    <w:rsid w:val="00ED42B6"/>
    <w:rsid w:val="00ED4367"/>
    <w:rsid w:val="00ED44D5"/>
    <w:rsid w:val="00ED4556"/>
    <w:rsid w:val="00ED49CE"/>
    <w:rsid w:val="00ED4B97"/>
    <w:rsid w:val="00ED4D53"/>
    <w:rsid w:val="00ED4EC7"/>
    <w:rsid w:val="00ED5343"/>
    <w:rsid w:val="00ED555E"/>
    <w:rsid w:val="00ED58E4"/>
    <w:rsid w:val="00ED5A92"/>
    <w:rsid w:val="00ED5AB1"/>
    <w:rsid w:val="00ED621C"/>
    <w:rsid w:val="00ED6B20"/>
    <w:rsid w:val="00ED6CC5"/>
    <w:rsid w:val="00ED703B"/>
    <w:rsid w:val="00ED7D9A"/>
    <w:rsid w:val="00EE007B"/>
    <w:rsid w:val="00EE019C"/>
    <w:rsid w:val="00EE0457"/>
    <w:rsid w:val="00EE0E9C"/>
    <w:rsid w:val="00EE1A50"/>
    <w:rsid w:val="00EE1CBD"/>
    <w:rsid w:val="00EE1D10"/>
    <w:rsid w:val="00EE1D8A"/>
    <w:rsid w:val="00EE1FBF"/>
    <w:rsid w:val="00EE2105"/>
    <w:rsid w:val="00EE280B"/>
    <w:rsid w:val="00EE286F"/>
    <w:rsid w:val="00EE289D"/>
    <w:rsid w:val="00EE356B"/>
    <w:rsid w:val="00EE4360"/>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2DB9"/>
    <w:rsid w:val="00EF3B32"/>
    <w:rsid w:val="00EF3C71"/>
    <w:rsid w:val="00EF4DC8"/>
    <w:rsid w:val="00EF5DB6"/>
    <w:rsid w:val="00EF5E67"/>
    <w:rsid w:val="00EF627D"/>
    <w:rsid w:val="00EF6690"/>
    <w:rsid w:val="00EF70AA"/>
    <w:rsid w:val="00EF733B"/>
    <w:rsid w:val="00EF744E"/>
    <w:rsid w:val="00EF74E4"/>
    <w:rsid w:val="00EF7CD1"/>
    <w:rsid w:val="00EF7CEE"/>
    <w:rsid w:val="00F00486"/>
    <w:rsid w:val="00F007B9"/>
    <w:rsid w:val="00F00A9D"/>
    <w:rsid w:val="00F00AA2"/>
    <w:rsid w:val="00F01147"/>
    <w:rsid w:val="00F017D6"/>
    <w:rsid w:val="00F01983"/>
    <w:rsid w:val="00F01B6E"/>
    <w:rsid w:val="00F022AF"/>
    <w:rsid w:val="00F0243B"/>
    <w:rsid w:val="00F026C4"/>
    <w:rsid w:val="00F03125"/>
    <w:rsid w:val="00F0380A"/>
    <w:rsid w:val="00F03EC4"/>
    <w:rsid w:val="00F04008"/>
    <w:rsid w:val="00F04D57"/>
    <w:rsid w:val="00F056FA"/>
    <w:rsid w:val="00F05CEC"/>
    <w:rsid w:val="00F061F4"/>
    <w:rsid w:val="00F0642E"/>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1ED"/>
    <w:rsid w:val="00F1724C"/>
    <w:rsid w:val="00F1756D"/>
    <w:rsid w:val="00F17A18"/>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48FD"/>
    <w:rsid w:val="00F249EB"/>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8AC"/>
    <w:rsid w:val="00F45D5A"/>
    <w:rsid w:val="00F45DBA"/>
    <w:rsid w:val="00F46762"/>
    <w:rsid w:val="00F47426"/>
    <w:rsid w:val="00F47BB4"/>
    <w:rsid w:val="00F5071E"/>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31B"/>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809"/>
    <w:rsid w:val="00F67A48"/>
    <w:rsid w:val="00F67A62"/>
    <w:rsid w:val="00F70465"/>
    <w:rsid w:val="00F70C29"/>
    <w:rsid w:val="00F70DB9"/>
    <w:rsid w:val="00F70FBD"/>
    <w:rsid w:val="00F713FC"/>
    <w:rsid w:val="00F7184E"/>
    <w:rsid w:val="00F7197D"/>
    <w:rsid w:val="00F71B82"/>
    <w:rsid w:val="00F71DB0"/>
    <w:rsid w:val="00F71DCD"/>
    <w:rsid w:val="00F71F19"/>
    <w:rsid w:val="00F72362"/>
    <w:rsid w:val="00F723FC"/>
    <w:rsid w:val="00F7262F"/>
    <w:rsid w:val="00F73529"/>
    <w:rsid w:val="00F73FAC"/>
    <w:rsid w:val="00F74162"/>
    <w:rsid w:val="00F741EE"/>
    <w:rsid w:val="00F74431"/>
    <w:rsid w:val="00F74B22"/>
    <w:rsid w:val="00F74BEF"/>
    <w:rsid w:val="00F75135"/>
    <w:rsid w:val="00F75AA5"/>
    <w:rsid w:val="00F76342"/>
    <w:rsid w:val="00F763DC"/>
    <w:rsid w:val="00F76A3B"/>
    <w:rsid w:val="00F80872"/>
    <w:rsid w:val="00F817DF"/>
    <w:rsid w:val="00F823C1"/>
    <w:rsid w:val="00F8321A"/>
    <w:rsid w:val="00F83576"/>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0E43"/>
    <w:rsid w:val="00F92241"/>
    <w:rsid w:val="00F92A21"/>
    <w:rsid w:val="00F92E5C"/>
    <w:rsid w:val="00F930CB"/>
    <w:rsid w:val="00F933E5"/>
    <w:rsid w:val="00F942BA"/>
    <w:rsid w:val="00F95098"/>
    <w:rsid w:val="00F951B8"/>
    <w:rsid w:val="00F9521E"/>
    <w:rsid w:val="00F953A0"/>
    <w:rsid w:val="00F958F9"/>
    <w:rsid w:val="00F9724B"/>
    <w:rsid w:val="00F97990"/>
    <w:rsid w:val="00F97AD9"/>
    <w:rsid w:val="00F97DA3"/>
    <w:rsid w:val="00F97E61"/>
    <w:rsid w:val="00FA0754"/>
    <w:rsid w:val="00FA0B92"/>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8B6"/>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925"/>
    <w:rsid w:val="00FC7B12"/>
    <w:rsid w:val="00FC7DE2"/>
    <w:rsid w:val="00FC7E0C"/>
    <w:rsid w:val="00FD0082"/>
    <w:rsid w:val="00FD0713"/>
    <w:rsid w:val="00FD0915"/>
    <w:rsid w:val="00FD0C52"/>
    <w:rsid w:val="00FD0C94"/>
    <w:rsid w:val="00FD1158"/>
    <w:rsid w:val="00FD11A3"/>
    <w:rsid w:val="00FD1241"/>
    <w:rsid w:val="00FD18B8"/>
    <w:rsid w:val="00FD2440"/>
    <w:rsid w:val="00FD2460"/>
    <w:rsid w:val="00FD2496"/>
    <w:rsid w:val="00FD2E02"/>
    <w:rsid w:val="00FD3AEF"/>
    <w:rsid w:val="00FD4D94"/>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A19"/>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349"/>
    <w:rsid w:val="00FF1929"/>
    <w:rsid w:val="00FF1A9F"/>
    <w:rsid w:val="00FF1FA4"/>
    <w:rsid w:val="00FF1FCD"/>
    <w:rsid w:val="00FF2088"/>
    <w:rsid w:val="00FF2998"/>
    <w:rsid w:val="00FF2A63"/>
    <w:rsid w:val="00FF2D27"/>
    <w:rsid w:val="00FF2ECF"/>
    <w:rsid w:val="00FF32C5"/>
    <w:rsid w:val="00FF33B8"/>
    <w:rsid w:val="00FF3770"/>
    <w:rsid w:val="00FF4F83"/>
    <w:rsid w:val="00FF52CD"/>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11002"/>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3740C3"/>
    <w:pPr>
      <w:tabs>
        <w:tab w:val="left" w:pos="1701"/>
      </w:tabs>
      <w:ind w:left="1680" w:hanging="1680"/>
    </w:pPr>
    <w:rPr>
      <w:rFonts w:ascii="Tahoma" w:hAnsi="Tahoma" w:cs="Tahoma"/>
      <w:b/>
      <w:iCs/>
      <w:sz w:val="18"/>
      <w:szCs w:val="18"/>
    </w:rPr>
  </w:style>
  <w:style w:type="paragraph" w:customStyle="1" w:styleId="rozdzia">
    <w:name w:val="rozdział"/>
    <w:basedOn w:val="Normal"/>
    <w:autoRedefine/>
    <w:uiPriority w:val="99"/>
    <w:rsid w:val="00CC5A94"/>
    <w:pPr>
      <w:tabs>
        <w:tab w:val="left" w:pos="0"/>
      </w:tabs>
      <w:jc w:val="center"/>
      <w:outlineLvl w:val="0"/>
    </w:pPr>
    <w:rPr>
      <w:rFonts w:ascii="Tahoma" w:hAnsi="Tahoma" w:cs="Tahoma"/>
      <w:b/>
      <w:sz w:val="22"/>
      <w:szCs w:val="22"/>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customStyle="1" w:styleId="Akapitzlist2">
    <w:name w:val="Akapit z listą2"/>
    <w:basedOn w:val="Normal"/>
    <w:uiPriority w:val="99"/>
    <w:rsid w:val="00043BED"/>
    <w:pPr>
      <w:ind w:left="708"/>
    </w:pPr>
    <w:rPr>
      <w:lang w:val="en-US" w:eastAsia="en-US"/>
    </w:rPr>
  </w:style>
  <w:style w:type="paragraph" w:customStyle="1" w:styleId="Znak1ZnakZnak1">
    <w:name w:val="Znak1 Znak Znak1"/>
    <w:basedOn w:val="Normal"/>
    <w:uiPriority w:val="99"/>
    <w:rsid w:val="00E70C13"/>
  </w:style>
  <w:style w:type="paragraph" w:customStyle="1" w:styleId="Znak5">
    <w:name w:val="Znak5"/>
    <w:basedOn w:val="Normal"/>
    <w:uiPriority w:val="99"/>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uiPriority w:val="99"/>
    <w:rsid w:val="003D4FDB"/>
    <w:rPr>
      <w:sz w:val="32"/>
      <w:lang w:val="pl-PL" w:eastAsia="pl-PL"/>
    </w:rPr>
  </w:style>
  <w:style w:type="paragraph" w:customStyle="1" w:styleId="Znak1ZnakZnakZnak1">
    <w:name w:val="Znak1 Znak Znak Znak1"/>
    <w:basedOn w:val="Normal"/>
    <w:uiPriority w:val="99"/>
    <w:rsid w:val="008773F0"/>
  </w:style>
  <w:style w:type="character" w:customStyle="1" w:styleId="ZnakZnak15">
    <w:name w:val="Znak Znak15"/>
    <w:uiPriority w:val="99"/>
    <w:locked/>
    <w:rsid w:val="001B62FB"/>
    <w:rPr>
      <w:sz w:val="32"/>
      <w:lang w:val="pl-PL" w:eastAsia="pl-PL"/>
    </w:rPr>
  </w:style>
  <w:style w:type="paragraph" w:customStyle="1" w:styleId="ZnakZnak111">
    <w:name w:val="Znak Znak111"/>
    <w:basedOn w:val="Normal"/>
    <w:uiPriority w:val="99"/>
    <w:rsid w:val="00124CE2"/>
    <w:pPr>
      <w:suppressAutoHyphens/>
      <w:spacing w:line="360" w:lineRule="auto"/>
      <w:jc w:val="both"/>
    </w:pPr>
    <w:rPr>
      <w:rFonts w:ascii="Verdana" w:hAnsi="Verdana"/>
      <w:sz w:val="20"/>
      <w:szCs w:val="20"/>
      <w:lang w:eastAsia="ar-SA"/>
    </w:rPr>
  </w:style>
  <w:style w:type="paragraph" w:customStyle="1" w:styleId="Akapitzlist">
    <w:name w:val="Akapit z listą"/>
    <w:basedOn w:val="Normal"/>
    <w:uiPriority w:val="99"/>
    <w:rsid w:val="00180A4E"/>
    <w:pPr>
      <w:spacing w:after="160" w:line="259" w:lineRule="auto"/>
      <w:ind w:left="720"/>
    </w:pPr>
    <w:rPr>
      <w:rFonts w:ascii="Calibri" w:hAnsi="Calibri" w:cs="Calibri"/>
      <w:sz w:val="22"/>
      <w:szCs w:val="22"/>
      <w:lang w:eastAsia="en-US"/>
    </w:rPr>
  </w:style>
  <w:style w:type="character" w:customStyle="1" w:styleId="ZnakZnak25">
    <w:name w:val="Znak Znak25"/>
    <w:uiPriority w:val="99"/>
    <w:locked/>
    <w:rsid w:val="002F6697"/>
    <w:rPr>
      <w:sz w:val="24"/>
      <w:lang w:val="pl-PL" w:eastAsia="pl-PL"/>
    </w:rPr>
  </w:style>
  <w:style w:type="character" w:customStyle="1" w:styleId="TekstpodstawowyZnakZnak1">
    <w:name w:val="Tekst podstawowy Znak Znak1"/>
    <w:aliases w:val="Tekst podstawowy-bold Znak1,Tekst podstawowy Znak Znak Znak Znak Znak1,Tekst podstawowy Znak Znak Znak Znak2,Tekst podstawowy Znak Znak Znak Znak Znak Znak Znak Znak Znak Znak Znak Znak,Tekst podstawowy Znak Znak Znak Znak3"/>
    <w:uiPriority w:val="99"/>
    <w:locked/>
    <w:rsid w:val="002F6697"/>
    <w:rPr>
      <w:rFonts w:ascii="Arial" w:hAnsi="Arial"/>
      <w:sz w:val="24"/>
      <w:lang w:val="pl-PL" w:eastAsia="pl-PL"/>
    </w:rPr>
  </w:style>
  <w:style w:type="character" w:styleId="EndnoteReference">
    <w:name w:val="endnote reference"/>
    <w:basedOn w:val="DefaultParagraphFont"/>
    <w:uiPriority w:val="99"/>
    <w:semiHidden/>
    <w:locked/>
    <w:rsid w:val="00651FEA"/>
    <w:rPr>
      <w:rFonts w:cs="Times New Roman"/>
      <w:vertAlign w:val="superscript"/>
    </w:rPr>
  </w:style>
  <w:style w:type="character" w:customStyle="1" w:styleId="ZnakZnak13">
    <w:name w:val="Znak Znak13"/>
    <w:uiPriority w:val="99"/>
    <w:locked/>
    <w:rsid w:val="003F44C6"/>
    <w:rPr>
      <w:i/>
      <w:sz w:val="24"/>
      <w:lang w:val="pl-PL" w:eastAsia="pl-PL"/>
    </w:rPr>
  </w:style>
  <w:style w:type="character" w:customStyle="1" w:styleId="ZnakZnak112">
    <w:name w:val="Znak Znak112"/>
    <w:uiPriority w:val="99"/>
    <w:semiHidden/>
    <w:locked/>
    <w:rsid w:val="003F44C6"/>
    <w:rPr>
      <w:sz w:val="16"/>
    </w:rPr>
  </w:style>
  <w:style w:type="character" w:customStyle="1" w:styleId="ZnakZnak101">
    <w:name w:val="Znak Znak101"/>
    <w:uiPriority w:val="99"/>
    <w:locked/>
    <w:rsid w:val="006D71A7"/>
    <w:rPr>
      <w:rFonts w:ascii="Courier New" w:hAnsi="Courier New"/>
      <w:lang w:val="pl-PL" w:eastAsia="pl-PL"/>
    </w:rPr>
  </w:style>
  <w:style w:type="character" w:customStyle="1" w:styleId="ZnakZnak151">
    <w:name w:val="Znak Znak151"/>
    <w:uiPriority w:val="99"/>
    <w:locked/>
    <w:rsid w:val="00D97E1B"/>
    <w:rPr>
      <w:sz w:val="32"/>
      <w:lang w:val="pl-PL" w:eastAsia="pl-PL"/>
    </w:rPr>
  </w:style>
  <w:style w:type="character" w:customStyle="1" w:styleId="ZnakZnak92">
    <w:name w:val="Znak Znak92"/>
    <w:uiPriority w:val="99"/>
    <w:locked/>
    <w:rsid w:val="00D97E1B"/>
    <w:rPr>
      <w:sz w:val="24"/>
      <w:lang w:val="pl-PL" w:eastAsia="pl-PL"/>
    </w:rPr>
  </w:style>
  <w:style w:type="paragraph" w:customStyle="1" w:styleId="ZnakZnak113">
    <w:name w:val="Znak Znak113"/>
    <w:basedOn w:val="Normal"/>
    <w:uiPriority w:val="99"/>
    <w:rsid w:val="00330A66"/>
    <w:pPr>
      <w:suppressAutoHyphens/>
      <w:spacing w:line="360" w:lineRule="auto"/>
      <w:jc w:val="both"/>
    </w:pPr>
    <w:rPr>
      <w:rFonts w:ascii="Verdana" w:hAnsi="Verdana"/>
      <w:sz w:val="20"/>
      <w:szCs w:val="20"/>
      <w:lang w:eastAsia="ar-SA"/>
    </w:rPr>
  </w:style>
  <w:style w:type="paragraph" w:customStyle="1" w:styleId="Akapitzlist11">
    <w:name w:val="Akapit z listą11"/>
    <w:basedOn w:val="Normal"/>
    <w:uiPriority w:val="99"/>
    <w:rsid w:val="000306C8"/>
    <w:pPr>
      <w:spacing w:after="200" w:line="276" w:lineRule="auto"/>
      <w:ind w:left="720"/>
    </w:pPr>
    <w:rPr>
      <w:rFonts w:ascii="Calibri" w:hAnsi="Calibri"/>
      <w:sz w:val="22"/>
      <w:szCs w:val="20"/>
    </w:rPr>
  </w:style>
  <w:style w:type="character" w:customStyle="1" w:styleId="ZnakZnak131">
    <w:name w:val="Znak Znak131"/>
    <w:uiPriority w:val="99"/>
    <w:locked/>
    <w:rsid w:val="00173506"/>
    <w:rPr>
      <w:i/>
      <w:sz w:val="24"/>
      <w:lang w:val="pl-PL" w:eastAsia="pl-PL"/>
    </w:rPr>
  </w:style>
  <w:style w:type="character" w:customStyle="1" w:styleId="ZnakZnak102">
    <w:name w:val="Znak Znak102"/>
    <w:uiPriority w:val="99"/>
    <w:locked/>
    <w:rsid w:val="00080A85"/>
    <w:rPr>
      <w:rFonts w:ascii="Courier New" w:hAnsi="Courier New"/>
      <w:lang w:val="pl-PL" w:eastAsia="pl-PL"/>
    </w:rPr>
  </w:style>
  <w:style w:type="character" w:styleId="Emphasis">
    <w:name w:val="Emphasis"/>
    <w:basedOn w:val="DefaultParagraphFont"/>
    <w:uiPriority w:val="99"/>
    <w:qFormat/>
    <w:locked/>
    <w:rsid w:val="00352FC7"/>
    <w:rPr>
      <w:rFonts w:cs="Times New Roman"/>
      <w:i/>
      <w:iCs/>
    </w:rPr>
  </w:style>
  <w:style w:type="character" w:customStyle="1" w:styleId="ZnakZnak251">
    <w:name w:val="Znak Znak251"/>
    <w:uiPriority w:val="99"/>
    <w:locked/>
    <w:rsid w:val="00953AD1"/>
    <w:rPr>
      <w:sz w:val="24"/>
      <w:lang w:val="pl-PL" w:eastAsia="pl-PL"/>
    </w:rPr>
  </w:style>
  <w:style w:type="character" w:customStyle="1" w:styleId="ZnakZnak252">
    <w:name w:val="Znak Znak252"/>
    <w:uiPriority w:val="99"/>
    <w:locked/>
    <w:rsid w:val="00C006C0"/>
    <w:rPr>
      <w:sz w:val="24"/>
      <w:lang w:val="pl-PL" w:eastAsia="pl-PL"/>
    </w:rPr>
  </w:style>
  <w:style w:type="character" w:customStyle="1" w:styleId="ZnakZnak152">
    <w:name w:val="Znak Znak152"/>
    <w:uiPriority w:val="99"/>
    <w:locked/>
    <w:rsid w:val="00C006C0"/>
    <w:rPr>
      <w:sz w:val="32"/>
      <w:lang w:val="pl-PL" w:eastAsia="pl-PL"/>
    </w:rPr>
  </w:style>
  <w:style w:type="character" w:customStyle="1" w:styleId="ZnakZnak93">
    <w:name w:val="Znak Znak93"/>
    <w:uiPriority w:val="99"/>
    <w:locked/>
    <w:rsid w:val="00C006C0"/>
    <w:rPr>
      <w:sz w:val="24"/>
      <w:lang w:val="pl-PL" w:eastAsia="pl-PL"/>
    </w:rPr>
  </w:style>
</w:styles>
</file>

<file path=word/webSettings.xml><?xml version="1.0" encoding="utf-8"?>
<w:webSettings xmlns:r="http://schemas.openxmlformats.org/officeDocument/2006/relationships" xmlns:w="http://schemas.openxmlformats.org/wordprocessingml/2006/main">
  <w:divs>
    <w:div w:id="1333681835">
      <w:marLeft w:val="0"/>
      <w:marRight w:val="0"/>
      <w:marTop w:val="0"/>
      <w:marBottom w:val="0"/>
      <w:divBdr>
        <w:top w:val="none" w:sz="0" w:space="0" w:color="auto"/>
        <w:left w:val="none" w:sz="0" w:space="0" w:color="auto"/>
        <w:bottom w:val="none" w:sz="0" w:space="0" w:color="auto"/>
        <w:right w:val="none" w:sz="0" w:space="0" w:color="auto"/>
      </w:divBdr>
    </w:div>
    <w:div w:id="1333681836">
      <w:marLeft w:val="0"/>
      <w:marRight w:val="0"/>
      <w:marTop w:val="0"/>
      <w:marBottom w:val="0"/>
      <w:divBdr>
        <w:top w:val="none" w:sz="0" w:space="0" w:color="auto"/>
        <w:left w:val="none" w:sz="0" w:space="0" w:color="auto"/>
        <w:bottom w:val="none" w:sz="0" w:space="0" w:color="auto"/>
        <w:right w:val="none" w:sz="0" w:space="0" w:color="auto"/>
      </w:divBdr>
    </w:div>
    <w:div w:id="1333681837">
      <w:marLeft w:val="0"/>
      <w:marRight w:val="0"/>
      <w:marTop w:val="0"/>
      <w:marBottom w:val="0"/>
      <w:divBdr>
        <w:top w:val="none" w:sz="0" w:space="0" w:color="auto"/>
        <w:left w:val="none" w:sz="0" w:space="0" w:color="auto"/>
        <w:bottom w:val="none" w:sz="0" w:space="0" w:color="auto"/>
        <w:right w:val="none" w:sz="0" w:space="0" w:color="auto"/>
      </w:divBdr>
    </w:div>
    <w:div w:id="1333681838">
      <w:marLeft w:val="0"/>
      <w:marRight w:val="0"/>
      <w:marTop w:val="0"/>
      <w:marBottom w:val="0"/>
      <w:divBdr>
        <w:top w:val="none" w:sz="0" w:space="0" w:color="auto"/>
        <w:left w:val="none" w:sz="0" w:space="0" w:color="auto"/>
        <w:bottom w:val="none" w:sz="0" w:space="0" w:color="auto"/>
        <w:right w:val="none" w:sz="0" w:space="0" w:color="auto"/>
      </w:divBdr>
    </w:div>
    <w:div w:id="1333681839">
      <w:marLeft w:val="0"/>
      <w:marRight w:val="0"/>
      <w:marTop w:val="0"/>
      <w:marBottom w:val="0"/>
      <w:divBdr>
        <w:top w:val="none" w:sz="0" w:space="0" w:color="auto"/>
        <w:left w:val="none" w:sz="0" w:space="0" w:color="auto"/>
        <w:bottom w:val="none" w:sz="0" w:space="0" w:color="auto"/>
        <w:right w:val="none" w:sz="0" w:space="0" w:color="auto"/>
      </w:divBdr>
    </w:div>
    <w:div w:id="1333681840">
      <w:marLeft w:val="0"/>
      <w:marRight w:val="0"/>
      <w:marTop w:val="0"/>
      <w:marBottom w:val="0"/>
      <w:divBdr>
        <w:top w:val="none" w:sz="0" w:space="0" w:color="auto"/>
        <w:left w:val="none" w:sz="0" w:space="0" w:color="auto"/>
        <w:bottom w:val="none" w:sz="0" w:space="0" w:color="auto"/>
        <w:right w:val="none" w:sz="0" w:space="0" w:color="auto"/>
      </w:divBdr>
    </w:div>
    <w:div w:id="1333681841">
      <w:marLeft w:val="0"/>
      <w:marRight w:val="0"/>
      <w:marTop w:val="0"/>
      <w:marBottom w:val="0"/>
      <w:divBdr>
        <w:top w:val="none" w:sz="0" w:space="0" w:color="auto"/>
        <w:left w:val="none" w:sz="0" w:space="0" w:color="auto"/>
        <w:bottom w:val="none" w:sz="0" w:space="0" w:color="auto"/>
        <w:right w:val="none" w:sz="0" w:space="0" w:color="auto"/>
      </w:divBdr>
    </w:div>
    <w:div w:id="1333681842">
      <w:marLeft w:val="0"/>
      <w:marRight w:val="0"/>
      <w:marTop w:val="0"/>
      <w:marBottom w:val="0"/>
      <w:divBdr>
        <w:top w:val="none" w:sz="0" w:space="0" w:color="auto"/>
        <w:left w:val="none" w:sz="0" w:space="0" w:color="auto"/>
        <w:bottom w:val="none" w:sz="0" w:space="0" w:color="auto"/>
        <w:right w:val="none" w:sz="0" w:space="0" w:color="auto"/>
      </w:divBdr>
    </w:div>
    <w:div w:id="1333681843">
      <w:marLeft w:val="0"/>
      <w:marRight w:val="0"/>
      <w:marTop w:val="0"/>
      <w:marBottom w:val="0"/>
      <w:divBdr>
        <w:top w:val="none" w:sz="0" w:space="0" w:color="auto"/>
        <w:left w:val="none" w:sz="0" w:space="0" w:color="auto"/>
        <w:bottom w:val="none" w:sz="0" w:space="0" w:color="auto"/>
        <w:right w:val="none" w:sz="0" w:space="0" w:color="auto"/>
      </w:divBdr>
    </w:div>
    <w:div w:id="1333681844">
      <w:marLeft w:val="0"/>
      <w:marRight w:val="0"/>
      <w:marTop w:val="0"/>
      <w:marBottom w:val="0"/>
      <w:divBdr>
        <w:top w:val="none" w:sz="0" w:space="0" w:color="auto"/>
        <w:left w:val="none" w:sz="0" w:space="0" w:color="auto"/>
        <w:bottom w:val="none" w:sz="0" w:space="0" w:color="auto"/>
        <w:right w:val="none" w:sz="0" w:space="0" w:color="auto"/>
      </w:divBdr>
    </w:div>
    <w:div w:id="1333681845">
      <w:marLeft w:val="0"/>
      <w:marRight w:val="0"/>
      <w:marTop w:val="0"/>
      <w:marBottom w:val="0"/>
      <w:divBdr>
        <w:top w:val="none" w:sz="0" w:space="0" w:color="auto"/>
        <w:left w:val="none" w:sz="0" w:space="0" w:color="auto"/>
        <w:bottom w:val="none" w:sz="0" w:space="0" w:color="auto"/>
        <w:right w:val="none" w:sz="0" w:space="0" w:color="auto"/>
      </w:divBdr>
    </w:div>
    <w:div w:id="1333681846">
      <w:marLeft w:val="0"/>
      <w:marRight w:val="0"/>
      <w:marTop w:val="0"/>
      <w:marBottom w:val="0"/>
      <w:divBdr>
        <w:top w:val="none" w:sz="0" w:space="0" w:color="auto"/>
        <w:left w:val="none" w:sz="0" w:space="0" w:color="auto"/>
        <w:bottom w:val="none" w:sz="0" w:space="0" w:color="auto"/>
        <w:right w:val="none" w:sz="0" w:space="0" w:color="auto"/>
      </w:divBdr>
    </w:div>
    <w:div w:id="1333681847">
      <w:marLeft w:val="0"/>
      <w:marRight w:val="0"/>
      <w:marTop w:val="0"/>
      <w:marBottom w:val="0"/>
      <w:divBdr>
        <w:top w:val="none" w:sz="0" w:space="0" w:color="auto"/>
        <w:left w:val="none" w:sz="0" w:space="0" w:color="auto"/>
        <w:bottom w:val="none" w:sz="0" w:space="0" w:color="auto"/>
        <w:right w:val="none" w:sz="0" w:space="0" w:color="auto"/>
      </w:divBdr>
    </w:div>
    <w:div w:id="1333681848">
      <w:marLeft w:val="0"/>
      <w:marRight w:val="0"/>
      <w:marTop w:val="0"/>
      <w:marBottom w:val="0"/>
      <w:divBdr>
        <w:top w:val="none" w:sz="0" w:space="0" w:color="auto"/>
        <w:left w:val="none" w:sz="0" w:space="0" w:color="auto"/>
        <w:bottom w:val="none" w:sz="0" w:space="0" w:color="auto"/>
        <w:right w:val="none" w:sz="0" w:space="0" w:color="auto"/>
      </w:divBdr>
    </w:div>
    <w:div w:id="1333681849">
      <w:marLeft w:val="0"/>
      <w:marRight w:val="0"/>
      <w:marTop w:val="0"/>
      <w:marBottom w:val="0"/>
      <w:divBdr>
        <w:top w:val="none" w:sz="0" w:space="0" w:color="auto"/>
        <w:left w:val="none" w:sz="0" w:space="0" w:color="auto"/>
        <w:bottom w:val="none" w:sz="0" w:space="0" w:color="auto"/>
        <w:right w:val="none" w:sz="0" w:space="0" w:color="auto"/>
      </w:divBdr>
    </w:div>
    <w:div w:id="1333681850">
      <w:marLeft w:val="0"/>
      <w:marRight w:val="0"/>
      <w:marTop w:val="0"/>
      <w:marBottom w:val="0"/>
      <w:divBdr>
        <w:top w:val="none" w:sz="0" w:space="0" w:color="auto"/>
        <w:left w:val="none" w:sz="0" w:space="0" w:color="auto"/>
        <w:bottom w:val="none" w:sz="0" w:space="0" w:color="auto"/>
        <w:right w:val="none" w:sz="0" w:space="0" w:color="auto"/>
      </w:divBdr>
    </w:div>
    <w:div w:id="1333681851">
      <w:marLeft w:val="0"/>
      <w:marRight w:val="0"/>
      <w:marTop w:val="0"/>
      <w:marBottom w:val="0"/>
      <w:divBdr>
        <w:top w:val="none" w:sz="0" w:space="0" w:color="auto"/>
        <w:left w:val="none" w:sz="0" w:space="0" w:color="auto"/>
        <w:bottom w:val="none" w:sz="0" w:space="0" w:color="auto"/>
        <w:right w:val="none" w:sz="0" w:space="0" w:color="auto"/>
      </w:divBdr>
    </w:div>
    <w:div w:id="1333681852">
      <w:marLeft w:val="0"/>
      <w:marRight w:val="0"/>
      <w:marTop w:val="0"/>
      <w:marBottom w:val="0"/>
      <w:divBdr>
        <w:top w:val="none" w:sz="0" w:space="0" w:color="auto"/>
        <w:left w:val="none" w:sz="0" w:space="0" w:color="auto"/>
        <w:bottom w:val="none" w:sz="0" w:space="0" w:color="auto"/>
        <w:right w:val="none" w:sz="0" w:space="0" w:color="auto"/>
      </w:divBdr>
    </w:div>
    <w:div w:id="1333681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829</TotalTime>
  <Pages>55</Pages>
  <Words>22490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226</cp:revision>
  <cp:lastPrinted>2017-03-09T11:43:00Z</cp:lastPrinted>
  <dcterms:created xsi:type="dcterms:W3CDTF">2017-02-20T09:35:00Z</dcterms:created>
  <dcterms:modified xsi:type="dcterms:W3CDTF">2017-03-10T07:22:00Z</dcterms:modified>
</cp:coreProperties>
</file>