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58" w:rsidRPr="006F67B0" w:rsidRDefault="00D5058F">
      <w:pPr>
        <w:pStyle w:val="Akapitzlist1"/>
        <w:spacing w:line="360" w:lineRule="auto"/>
        <w:ind w:left="0"/>
        <w:jc w:val="both"/>
        <w:rPr>
          <w:rFonts w:ascii="Tahoma" w:hAnsi="Tahoma" w:cs="Tahoma"/>
          <w:sz w:val="18"/>
          <w:szCs w:val="18"/>
        </w:rPr>
      </w:pPr>
      <w:r w:rsidRPr="006F67B0">
        <w:rPr>
          <w:rFonts w:ascii="Tahoma" w:hAnsi="Tahoma" w:cs="Tahoma"/>
          <w:sz w:val="18"/>
          <w:szCs w:val="18"/>
        </w:rPr>
        <w:t xml:space="preserve">zawarta w dniu …………………w wyniku rozstrzygnięcia postępowania o udzielenie zamówienia w trybie przetargu nieograniczonego prowadzonego na podstawie przepisów ustawy Prawo zamówień publicznych (Dz. U. z 2015 r., poz. 2164 </w:t>
      </w:r>
      <w:r w:rsidR="00CE7DBA">
        <w:rPr>
          <w:rFonts w:ascii="Tahoma" w:hAnsi="Tahoma" w:cs="Tahoma"/>
          <w:sz w:val="18"/>
          <w:szCs w:val="18"/>
        </w:rPr>
        <w:t xml:space="preserve">, z </w:t>
      </w:r>
      <w:proofErr w:type="spellStart"/>
      <w:r w:rsidR="00CE7DBA">
        <w:rPr>
          <w:rFonts w:ascii="Tahoma" w:hAnsi="Tahoma" w:cs="Tahoma"/>
          <w:sz w:val="18"/>
          <w:szCs w:val="18"/>
        </w:rPr>
        <w:t>późn</w:t>
      </w:r>
      <w:proofErr w:type="spellEnd"/>
      <w:r w:rsidR="00CE7DBA">
        <w:rPr>
          <w:rFonts w:ascii="Tahoma" w:hAnsi="Tahoma" w:cs="Tahoma"/>
          <w:sz w:val="18"/>
          <w:szCs w:val="18"/>
        </w:rPr>
        <w:t xml:space="preserve">. </w:t>
      </w:r>
      <w:proofErr w:type="spellStart"/>
      <w:r w:rsidR="00CE7DBA">
        <w:rPr>
          <w:rFonts w:ascii="Tahoma" w:hAnsi="Tahoma" w:cs="Tahoma"/>
          <w:sz w:val="18"/>
          <w:szCs w:val="18"/>
        </w:rPr>
        <w:t>zm</w:t>
      </w:r>
      <w:proofErr w:type="spellEnd"/>
      <w:r w:rsidRPr="006F67B0">
        <w:rPr>
          <w:rFonts w:ascii="Tahoma" w:hAnsi="Tahoma" w:cs="Tahoma"/>
          <w:sz w:val="18"/>
          <w:szCs w:val="18"/>
        </w:rPr>
        <w:t>).</w:t>
      </w:r>
    </w:p>
    <w:p w:rsidR="00A60F58" w:rsidRPr="006F67B0" w:rsidRDefault="00D5058F">
      <w:pPr>
        <w:pStyle w:val="Akapitzlist1"/>
        <w:spacing w:line="360" w:lineRule="auto"/>
        <w:ind w:left="0"/>
        <w:jc w:val="both"/>
        <w:rPr>
          <w:rFonts w:ascii="Tahoma" w:hAnsi="Tahoma" w:cs="Tahoma"/>
          <w:sz w:val="18"/>
          <w:szCs w:val="18"/>
        </w:rPr>
      </w:pPr>
      <w:r w:rsidRPr="006F67B0">
        <w:rPr>
          <w:rFonts w:ascii="Tahoma" w:hAnsi="Tahoma" w:cs="Tahoma"/>
          <w:sz w:val="18"/>
          <w:szCs w:val="18"/>
        </w:rPr>
        <w:t>pomiędzy:</w:t>
      </w:r>
    </w:p>
    <w:p w:rsidR="00A60F58" w:rsidRPr="006F67B0" w:rsidRDefault="00D5058F">
      <w:pPr>
        <w:spacing w:after="120" w:line="360" w:lineRule="auto"/>
        <w:ind w:right="57"/>
        <w:jc w:val="both"/>
        <w:rPr>
          <w:rFonts w:ascii="Tahoma" w:hAnsi="Tahoma" w:cs="Tahoma"/>
          <w:sz w:val="18"/>
          <w:szCs w:val="18"/>
        </w:rPr>
      </w:pPr>
      <w:r w:rsidRPr="006F67B0">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w:t>
      </w:r>
      <w:r w:rsidR="005718A6" w:rsidRPr="006F67B0">
        <w:rPr>
          <w:rFonts w:ascii="Tahoma" w:hAnsi="Tahoma" w:cs="Tahoma"/>
          <w:sz w:val="18"/>
          <w:szCs w:val="18"/>
        </w:rPr>
        <w:t>u Dróg Miejskich, reprezentowanym</w:t>
      </w:r>
      <w:r w:rsidRPr="006F67B0">
        <w:rPr>
          <w:rFonts w:ascii="Tahoma" w:hAnsi="Tahoma" w:cs="Tahoma"/>
          <w:sz w:val="18"/>
          <w:szCs w:val="18"/>
        </w:rPr>
        <w:t xml:space="preserve"> na podstawie pełnomocnictwa nr …………………………………………………. z dnia …………………… przez …………………………………………………………………………………………………….,</w:t>
      </w:r>
    </w:p>
    <w:p w:rsidR="00A60F58" w:rsidRPr="006F67B0" w:rsidRDefault="00D5058F">
      <w:pPr>
        <w:spacing w:after="120" w:line="360" w:lineRule="auto"/>
        <w:ind w:right="57"/>
        <w:jc w:val="both"/>
        <w:rPr>
          <w:rFonts w:ascii="Tahoma" w:hAnsi="Tahoma" w:cs="Tahoma"/>
          <w:b/>
          <w:sz w:val="18"/>
          <w:szCs w:val="18"/>
        </w:rPr>
      </w:pPr>
      <w:r w:rsidRPr="006F67B0">
        <w:rPr>
          <w:rFonts w:ascii="Tahoma" w:hAnsi="Tahoma" w:cs="Tahoma"/>
          <w:sz w:val="18"/>
          <w:szCs w:val="18"/>
        </w:rPr>
        <w:t>zwanym dalej Zamawiającym</w:t>
      </w:r>
    </w:p>
    <w:p w:rsidR="00A60F58" w:rsidRPr="006F67B0" w:rsidRDefault="00D5058F">
      <w:pPr>
        <w:spacing w:after="120" w:line="360" w:lineRule="auto"/>
        <w:ind w:right="57"/>
        <w:jc w:val="both"/>
        <w:rPr>
          <w:rFonts w:ascii="Tahoma" w:hAnsi="Tahoma" w:cs="Tahoma"/>
          <w:sz w:val="18"/>
          <w:szCs w:val="18"/>
        </w:rPr>
      </w:pPr>
      <w:r w:rsidRPr="006F67B0">
        <w:rPr>
          <w:rFonts w:ascii="Tahoma" w:hAnsi="Tahoma" w:cs="Tahoma"/>
          <w:b/>
          <w:sz w:val="18"/>
          <w:szCs w:val="18"/>
        </w:rPr>
        <w:t>a</w:t>
      </w:r>
    </w:p>
    <w:p w:rsidR="00A60F58" w:rsidRPr="006F67B0" w:rsidRDefault="00D5058F">
      <w:pPr>
        <w:spacing w:after="120" w:line="360" w:lineRule="auto"/>
        <w:ind w:right="57"/>
        <w:jc w:val="both"/>
        <w:rPr>
          <w:rFonts w:ascii="Tahoma" w:hAnsi="Tahoma" w:cs="Tahoma"/>
          <w:sz w:val="18"/>
          <w:szCs w:val="18"/>
        </w:rPr>
      </w:pPr>
      <w:r w:rsidRPr="006F67B0">
        <w:rPr>
          <w:rFonts w:ascii="Tahoma" w:hAnsi="Tahoma" w:cs="Tahoma"/>
          <w:sz w:val="18"/>
          <w:szCs w:val="18"/>
        </w:rPr>
        <w:t>_________________________ z siedzibą w Warszawie przy ul. ……………………………………; ……………………… zarejestrowaną w ………………………………………………………………………………</w:t>
      </w:r>
    </w:p>
    <w:p w:rsidR="00A60F58" w:rsidRPr="006F67B0" w:rsidRDefault="00D5058F">
      <w:pPr>
        <w:spacing w:line="360" w:lineRule="auto"/>
        <w:ind w:right="57"/>
        <w:jc w:val="both"/>
        <w:rPr>
          <w:rFonts w:ascii="Tahoma" w:hAnsi="Tahoma" w:cs="Tahoma"/>
          <w:sz w:val="18"/>
          <w:szCs w:val="18"/>
        </w:rPr>
      </w:pPr>
      <w:r w:rsidRPr="006F67B0">
        <w:rPr>
          <w:rFonts w:ascii="Tahoma" w:hAnsi="Tahoma" w:cs="Tahoma"/>
          <w:sz w:val="18"/>
          <w:szCs w:val="18"/>
        </w:rPr>
        <w:t>pod numerem KRS ……………………………………, posługującą się numerem REGON: ……………………………, oraz numerem NIP: …………………………………………… zwaną dalej „Wykonawcą”, reprezentowaną jednoosobowo/dwuosobowo przez:</w:t>
      </w:r>
    </w:p>
    <w:p w:rsidR="00A60F58" w:rsidRPr="006F67B0" w:rsidRDefault="00D5058F">
      <w:pPr>
        <w:numPr>
          <w:ilvl w:val="0"/>
          <w:numId w:val="1"/>
        </w:numPr>
        <w:tabs>
          <w:tab w:val="left" w:pos="1080"/>
        </w:tabs>
        <w:spacing w:line="360" w:lineRule="auto"/>
        <w:ind w:hanging="720"/>
        <w:jc w:val="both"/>
        <w:rPr>
          <w:rFonts w:ascii="Tahoma" w:hAnsi="Tahoma" w:cs="Tahoma"/>
          <w:sz w:val="18"/>
          <w:szCs w:val="18"/>
        </w:rPr>
      </w:pPr>
      <w:r w:rsidRPr="006F67B0">
        <w:rPr>
          <w:rFonts w:ascii="Tahoma" w:hAnsi="Tahoma" w:cs="Tahoma"/>
          <w:sz w:val="18"/>
          <w:szCs w:val="18"/>
        </w:rPr>
        <w:t>________________________________________________________________</w:t>
      </w:r>
    </w:p>
    <w:p w:rsidR="00A60F58" w:rsidRPr="006F67B0" w:rsidRDefault="00D5058F">
      <w:pPr>
        <w:rPr>
          <w:rFonts w:ascii="Tahoma" w:hAnsi="Tahoma" w:cs="Tahoma"/>
          <w:sz w:val="18"/>
          <w:szCs w:val="18"/>
        </w:rPr>
      </w:pPr>
      <w:r w:rsidRPr="006F67B0">
        <w:rPr>
          <w:rFonts w:ascii="Tahoma" w:hAnsi="Tahoma" w:cs="Tahoma"/>
          <w:sz w:val="18"/>
          <w:szCs w:val="18"/>
        </w:rPr>
        <w:t>________________________________________________________________</w:t>
      </w:r>
    </w:p>
    <w:p w:rsidR="00A60F58" w:rsidRPr="006F67B0" w:rsidRDefault="00A60F58">
      <w:pPr>
        <w:spacing w:line="360" w:lineRule="auto"/>
        <w:jc w:val="center"/>
        <w:rPr>
          <w:rFonts w:ascii="Tahoma" w:hAnsi="Tahoma" w:cs="Tahoma"/>
          <w:sz w:val="18"/>
          <w:szCs w:val="18"/>
        </w:rPr>
      </w:pPr>
    </w:p>
    <w:p w:rsidR="00A60F58" w:rsidRPr="006F67B0" w:rsidRDefault="00D5058F">
      <w:pPr>
        <w:spacing w:line="360" w:lineRule="auto"/>
        <w:jc w:val="center"/>
        <w:rPr>
          <w:rFonts w:ascii="Tahoma" w:hAnsi="Tahoma" w:cs="Tahoma"/>
          <w:sz w:val="18"/>
          <w:szCs w:val="18"/>
        </w:rPr>
      </w:pPr>
      <w:r w:rsidRPr="006F67B0">
        <w:rPr>
          <w:rFonts w:ascii="Tahoma" w:hAnsi="Tahoma" w:cs="Tahoma"/>
          <w:sz w:val="18"/>
          <w:szCs w:val="18"/>
        </w:rPr>
        <w:t>§ 1</w:t>
      </w:r>
    </w:p>
    <w:p w:rsidR="006F67B0" w:rsidRPr="006F67B0" w:rsidRDefault="006F67B0" w:rsidP="006F67B0">
      <w:pPr>
        <w:pStyle w:val="Akapitzlist"/>
        <w:numPr>
          <w:ilvl w:val="0"/>
          <w:numId w:val="32"/>
        </w:numPr>
        <w:spacing w:line="360" w:lineRule="auto"/>
        <w:jc w:val="both"/>
        <w:rPr>
          <w:rFonts w:ascii="Tahoma" w:hAnsi="Tahoma" w:cs="Tahoma"/>
          <w:sz w:val="18"/>
          <w:szCs w:val="18"/>
        </w:rPr>
      </w:pPr>
      <w:r w:rsidRPr="006F67B0">
        <w:rPr>
          <w:rFonts w:ascii="Tahoma" w:hAnsi="Tahoma" w:cs="Tahoma"/>
          <w:sz w:val="18"/>
          <w:szCs w:val="18"/>
        </w:rPr>
        <w:t>Z mocy niniejszej umowy Zamawiający zleca, a Wykonawc</w:t>
      </w:r>
      <w:r w:rsidR="00A72DF8">
        <w:rPr>
          <w:rFonts w:ascii="Tahoma" w:hAnsi="Tahoma" w:cs="Tahoma"/>
          <w:sz w:val="18"/>
          <w:szCs w:val="18"/>
        </w:rPr>
        <w:t>a przyjmuje do realizacji usługi</w:t>
      </w:r>
      <w:r w:rsidRPr="006F67B0">
        <w:rPr>
          <w:rFonts w:ascii="Tahoma" w:hAnsi="Tahoma" w:cs="Tahoma"/>
          <w:sz w:val="18"/>
          <w:szCs w:val="18"/>
        </w:rPr>
        <w:t xml:space="preserve"> geodezyjn</w:t>
      </w:r>
      <w:r w:rsidR="00A72DF8">
        <w:rPr>
          <w:rFonts w:ascii="Tahoma" w:hAnsi="Tahoma" w:cs="Tahoma"/>
          <w:sz w:val="18"/>
          <w:szCs w:val="18"/>
        </w:rPr>
        <w:t>e</w:t>
      </w:r>
      <w:r w:rsidRPr="006F67B0">
        <w:rPr>
          <w:rFonts w:ascii="Tahoma" w:hAnsi="Tahoma" w:cs="Tahoma"/>
          <w:sz w:val="18"/>
          <w:szCs w:val="18"/>
        </w:rPr>
        <w:t xml:space="preserve"> dla potrzeb ZDM z realizacją przypadającą na lata 2017 - 2019.</w:t>
      </w:r>
    </w:p>
    <w:p w:rsidR="006F67B0" w:rsidRPr="006F67B0" w:rsidRDefault="006F67B0" w:rsidP="006F67B0">
      <w:pPr>
        <w:pStyle w:val="Akapitzlist"/>
        <w:numPr>
          <w:ilvl w:val="0"/>
          <w:numId w:val="32"/>
        </w:numPr>
        <w:spacing w:line="360" w:lineRule="auto"/>
        <w:jc w:val="both"/>
        <w:rPr>
          <w:rFonts w:ascii="Tahoma" w:hAnsi="Tahoma" w:cs="Tahoma"/>
          <w:sz w:val="18"/>
          <w:szCs w:val="18"/>
        </w:rPr>
      </w:pPr>
      <w:r w:rsidRPr="006F67B0">
        <w:rPr>
          <w:rFonts w:ascii="Tahoma" w:hAnsi="Tahoma" w:cs="Tahoma"/>
          <w:sz w:val="18"/>
          <w:szCs w:val="18"/>
        </w:rPr>
        <w:t>Przedmiot Umowy obejmuje wykonanie usług w terminach określ</w:t>
      </w:r>
      <w:r w:rsidR="00B75839">
        <w:rPr>
          <w:rFonts w:ascii="Tahoma" w:hAnsi="Tahoma" w:cs="Tahoma"/>
          <w:sz w:val="18"/>
          <w:szCs w:val="18"/>
        </w:rPr>
        <w:t xml:space="preserve">onych w </w:t>
      </w:r>
      <w:r w:rsidR="00CE7DBA">
        <w:rPr>
          <w:rFonts w:ascii="Tahoma" w:hAnsi="Tahoma" w:cs="Tahoma"/>
          <w:sz w:val="18"/>
          <w:szCs w:val="18"/>
        </w:rPr>
        <w:t>pkt</w:t>
      </w:r>
      <w:r w:rsidR="00B75839">
        <w:rPr>
          <w:rFonts w:ascii="Tahoma" w:hAnsi="Tahoma" w:cs="Tahoma"/>
          <w:sz w:val="18"/>
          <w:szCs w:val="18"/>
        </w:rPr>
        <w:t>.1</w:t>
      </w:r>
      <w:r w:rsidR="00CE7DBA">
        <w:rPr>
          <w:rFonts w:ascii="Tahoma" w:hAnsi="Tahoma" w:cs="Tahoma"/>
          <w:sz w:val="18"/>
          <w:szCs w:val="18"/>
        </w:rPr>
        <w:t>) do pkt</w:t>
      </w:r>
      <w:r w:rsidR="00B75839">
        <w:rPr>
          <w:rFonts w:ascii="Tahoma" w:hAnsi="Tahoma" w:cs="Tahoma"/>
          <w:sz w:val="18"/>
          <w:szCs w:val="18"/>
        </w:rPr>
        <w:t>.</w:t>
      </w:r>
      <w:r w:rsidR="006D64EC">
        <w:rPr>
          <w:rFonts w:ascii="Tahoma" w:hAnsi="Tahoma" w:cs="Tahoma"/>
          <w:sz w:val="18"/>
          <w:szCs w:val="18"/>
        </w:rPr>
        <w:t>9</w:t>
      </w:r>
      <w:r w:rsidR="00CE7DBA">
        <w:rPr>
          <w:rFonts w:ascii="Tahoma" w:hAnsi="Tahoma" w:cs="Tahoma"/>
          <w:sz w:val="18"/>
          <w:szCs w:val="18"/>
        </w:rPr>
        <w:t>)</w:t>
      </w:r>
      <w:r w:rsidRPr="006F67B0">
        <w:rPr>
          <w:rFonts w:ascii="Tahoma" w:hAnsi="Tahoma" w:cs="Tahoma"/>
          <w:sz w:val="18"/>
          <w:szCs w:val="18"/>
        </w:rPr>
        <w:t>:</w:t>
      </w:r>
    </w:p>
    <w:p w:rsidR="00E15D23" w:rsidRPr="00783069" w:rsidRDefault="00E15D23" w:rsidP="00E15D23">
      <w:pPr>
        <w:pStyle w:val="Akapitzlist"/>
        <w:numPr>
          <w:ilvl w:val="0"/>
          <w:numId w:val="35"/>
        </w:numPr>
        <w:spacing w:line="360" w:lineRule="auto"/>
        <w:jc w:val="both"/>
        <w:rPr>
          <w:rFonts w:ascii="Tahoma" w:hAnsi="Tahoma" w:cs="Tahoma"/>
          <w:sz w:val="18"/>
          <w:szCs w:val="18"/>
        </w:rPr>
      </w:pPr>
      <w:r w:rsidRPr="00783069">
        <w:rPr>
          <w:rFonts w:ascii="Tahoma" w:hAnsi="Tahoma" w:cs="Tahoma"/>
          <w:sz w:val="18"/>
          <w:szCs w:val="18"/>
        </w:rPr>
        <w:t xml:space="preserve">Wytyczenie granic ewidencyjnych </w:t>
      </w:r>
      <w:r w:rsidR="00FC33CE" w:rsidRPr="00783069">
        <w:rPr>
          <w:rFonts w:ascii="Tahoma" w:hAnsi="Tahoma" w:cs="Tahoma"/>
          <w:sz w:val="18"/>
          <w:szCs w:val="18"/>
        </w:rPr>
        <w:t xml:space="preserve">na podstawie danych z Powiatowego Ośrodka Dokumentacji Geodezyjnej i Kartograficznej </w:t>
      </w:r>
      <w:r w:rsidRPr="00783069">
        <w:rPr>
          <w:rFonts w:ascii="Tahoma" w:hAnsi="Tahoma" w:cs="Tahoma"/>
          <w:sz w:val="18"/>
          <w:szCs w:val="18"/>
        </w:rPr>
        <w:t xml:space="preserve">–  </w:t>
      </w:r>
      <w:r w:rsidR="00783069" w:rsidRPr="00783069">
        <w:rPr>
          <w:rFonts w:ascii="Tahoma" w:hAnsi="Tahoma" w:cs="Tahoma"/>
          <w:sz w:val="18"/>
          <w:szCs w:val="18"/>
        </w:rPr>
        <w:t>w terminie podanym w Formularzu cenowym, jednak nie później niż do 20</w:t>
      </w:r>
      <w:r w:rsidRPr="00783069">
        <w:rPr>
          <w:rFonts w:ascii="Tahoma" w:hAnsi="Tahoma" w:cs="Tahoma"/>
          <w:sz w:val="18"/>
          <w:szCs w:val="18"/>
        </w:rPr>
        <w:t xml:space="preserve"> dni kalendarzowych od dnia zlecenia,</w:t>
      </w:r>
    </w:p>
    <w:p w:rsidR="00E15D23" w:rsidRPr="00E15D23" w:rsidRDefault="00E15D23" w:rsidP="00E15D23">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 xml:space="preserve">Wytyczenie punktów granicznych wraz z analizą </w:t>
      </w:r>
      <w:r w:rsidR="00F6740E">
        <w:rPr>
          <w:rFonts w:ascii="Tahoma" w:hAnsi="Tahoma" w:cs="Tahoma"/>
          <w:sz w:val="18"/>
          <w:szCs w:val="18"/>
        </w:rPr>
        <w:t>geodezyjno-</w:t>
      </w:r>
      <w:r w:rsidRPr="00E15D23">
        <w:rPr>
          <w:rFonts w:ascii="Tahoma" w:hAnsi="Tahoma" w:cs="Tahoma"/>
          <w:sz w:val="18"/>
          <w:szCs w:val="18"/>
        </w:rPr>
        <w:t>prawną</w:t>
      </w:r>
      <w:r w:rsidR="00F6740E">
        <w:rPr>
          <w:rFonts w:ascii="Tahoma" w:hAnsi="Tahoma" w:cs="Tahoma"/>
          <w:sz w:val="18"/>
          <w:szCs w:val="18"/>
        </w:rPr>
        <w:t xml:space="preserve"> nieruchomości </w:t>
      </w:r>
      <w:r w:rsidRPr="00E15D23">
        <w:rPr>
          <w:rFonts w:ascii="Tahoma" w:hAnsi="Tahoma" w:cs="Tahoma"/>
          <w:sz w:val="18"/>
          <w:szCs w:val="18"/>
        </w:rPr>
        <w:t>(bez ustalenia granic w terenie) – do 60 dni kalendarzowych od dnia zlecenia,</w:t>
      </w:r>
    </w:p>
    <w:p w:rsidR="00E15D23" w:rsidRPr="00E15D23" w:rsidRDefault="00E15D23" w:rsidP="00E15D23">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 xml:space="preserve">Wytyczenie punktów granicznych wraz z </w:t>
      </w:r>
      <w:r w:rsidR="00F6740E" w:rsidRPr="00E15D23">
        <w:rPr>
          <w:rFonts w:ascii="Tahoma" w:hAnsi="Tahoma" w:cs="Tahoma"/>
          <w:sz w:val="18"/>
          <w:szCs w:val="18"/>
        </w:rPr>
        <w:t xml:space="preserve">analizą </w:t>
      </w:r>
      <w:r w:rsidR="00F6740E">
        <w:rPr>
          <w:rFonts w:ascii="Tahoma" w:hAnsi="Tahoma" w:cs="Tahoma"/>
          <w:sz w:val="18"/>
          <w:szCs w:val="18"/>
        </w:rPr>
        <w:t>geodezyjno-</w:t>
      </w:r>
      <w:r w:rsidR="00F6740E" w:rsidRPr="00E15D23">
        <w:rPr>
          <w:rFonts w:ascii="Tahoma" w:hAnsi="Tahoma" w:cs="Tahoma"/>
          <w:sz w:val="18"/>
          <w:szCs w:val="18"/>
        </w:rPr>
        <w:t>prawną</w:t>
      </w:r>
      <w:r w:rsidR="00F6740E">
        <w:rPr>
          <w:rFonts w:ascii="Tahoma" w:hAnsi="Tahoma" w:cs="Tahoma"/>
          <w:sz w:val="18"/>
          <w:szCs w:val="18"/>
        </w:rPr>
        <w:t xml:space="preserve"> nieruchomości </w:t>
      </w:r>
      <w:r w:rsidRPr="00E15D23">
        <w:rPr>
          <w:rFonts w:ascii="Tahoma" w:hAnsi="Tahoma" w:cs="Tahoma"/>
          <w:sz w:val="18"/>
          <w:szCs w:val="18"/>
        </w:rPr>
        <w:t>(z ustaleniem przebiegu granic w terenie</w:t>
      </w:r>
      <w:r w:rsidR="00FC33CE">
        <w:rPr>
          <w:rFonts w:ascii="Tahoma" w:hAnsi="Tahoma" w:cs="Tahoma"/>
          <w:sz w:val="18"/>
          <w:szCs w:val="18"/>
        </w:rPr>
        <w:t>)</w:t>
      </w:r>
      <w:r w:rsidRPr="00E15D23">
        <w:rPr>
          <w:rFonts w:ascii="Tahoma" w:hAnsi="Tahoma" w:cs="Tahoma"/>
          <w:sz w:val="18"/>
          <w:szCs w:val="18"/>
        </w:rPr>
        <w:t xml:space="preserve"> - do 100 dni kalendarzowych od dnia zlecenia.</w:t>
      </w:r>
    </w:p>
    <w:p w:rsidR="00783069" w:rsidRPr="00783069" w:rsidRDefault="00E15D23" w:rsidP="00783069">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 xml:space="preserve">Stabilizacja punktów granicznych – </w:t>
      </w:r>
      <w:r w:rsidR="00783069" w:rsidRPr="00783069">
        <w:rPr>
          <w:rFonts w:ascii="Tahoma" w:hAnsi="Tahoma" w:cs="Tahoma"/>
          <w:sz w:val="18"/>
          <w:szCs w:val="18"/>
        </w:rPr>
        <w:t>w terminie podanym w Formularzu cenowym, jednak nie później niż do 20 dni kalendarzowych od dnia zlecenia,</w:t>
      </w:r>
    </w:p>
    <w:p w:rsidR="00E15D23" w:rsidRPr="00783069" w:rsidRDefault="00E15D23" w:rsidP="00783069">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 xml:space="preserve">Inwentaryzacja nielegalnych zajęć w pasie drogowym (reklamy, obiekty usługowe, zajęcia pasa drogowego na czas robót itp.) – realizacja w terenie w terminie 2 dni od dnia zlecenia - </w:t>
      </w:r>
      <w:r w:rsidR="00783069" w:rsidRPr="00783069">
        <w:rPr>
          <w:rFonts w:ascii="Tahoma" w:hAnsi="Tahoma" w:cs="Tahoma"/>
          <w:sz w:val="18"/>
          <w:szCs w:val="18"/>
        </w:rPr>
        <w:t>w terminie podanym w Formularzu cenowym, jednak nie później niż do 20 dni kalendarzowych od dnia zlecenia</w:t>
      </w:r>
      <w:r w:rsidR="00783069">
        <w:rPr>
          <w:rFonts w:ascii="Tahoma" w:hAnsi="Tahoma" w:cs="Tahoma"/>
          <w:sz w:val="18"/>
          <w:szCs w:val="18"/>
        </w:rPr>
        <w:t xml:space="preserve"> należy dostarczyć inwentaryzację</w:t>
      </w:r>
      <w:r w:rsidR="00783069" w:rsidRPr="00783069">
        <w:rPr>
          <w:rFonts w:ascii="Tahoma" w:hAnsi="Tahoma" w:cs="Tahoma"/>
          <w:sz w:val="18"/>
          <w:szCs w:val="18"/>
        </w:rPr>
        <w:t>,</w:t>
      </w:r>
    </w:p>
    <w:p w:rsidR="00E15D23" w:rsidRPr="00E15D23" w:rsidRDefault="00E15D23" w:rsidP="00E15D23">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Wykonanie geodezyjnych podziałów nieruchomości (wydzielenie działek pod pas drogowy</w:t>
      </w:r>
      <w:r w:rsidR="00A41A77">
        <w:rPr>
          <w:rFonts w:ascii="Tahoma" w:hAnsi="Tahoma" w:cs="Tahoma"/>
          <w:sz w:val="18"/>
          <w:szCs w:val="18"/>
        </w:rPr>
        <w:t xml:space="preserve">, w tym </w:t>
      </w:r>
      <w:r w:rsidRPr="00E15D23">
        <w:rPr>
          <w:rFonts w:ascii="Tahoma" w:hAnsi="Tahoma" w:cs="Tahoma"/>
          <w:sz w:val="18"/>
          <w:szCs w:val="18"/>
        </w:rPr>
        <w:t>w oparciu o linie rozgraniczające określone w obowiązujących miejscowych planach zagospodarowania przestrzennego) wraz ze sporządzeniem odpowiedniej dokumentacji formalno- prawnej):</w:t>
      </w:r>
    </w:p>
    <w:p w:rsidR="00E15D23" w:rsidRPr="00E15D23" w:rsidRDefault="00E15D23" w:rsidP="00E15D23">
      <w:pPr>
        <w:pStyle w:val="Akapitzlist"/>
        <w:numPr>
          <w:ilvl w:val="1"/>
          <w:numId w:val="35"/>
        </w:numPr>
        <w:spacing w:line="360" w:lineRule="auto"/>
        <w:jc w:val="both"/>
        <w:rPr>
          <w:rFonts w:ascii="Tahoma" w:hAnsi="Tahoma" w:cs="Tahoma"/>
          <w:sz w:val="18"/>
          <w:szCs w:val="18"/>
        </w:rPr>
      </w:pPr>
      <w:r w:rsidRPr="00E15D23">
        <w:rPr>
          <w:rFonts w:ascii="Tahoma" w:hAnsi="Tahoma" w:cs="Tahoma"/>
          <w:sz w:val="18"/>
          <w:szCs w:val="18"/>
        </w:rPr>
        <w:t xml:space="preserve">I etap – przygotowanie wymaganych dokumentów do wstępnego projektu podziału i przekazanie do </w:t>
      </w:r>
      <w:r w:rsidRPr="00E15D23">
        <w:rPr>
          <w:rFonts w:ascii="Tahoma" w:hAnsi="Tahoma" w:cs="Tahoma"/>
          <w:sz w:val="18"/>
          <w:szCs w:val="18"/>
        </w:rPr>
        <w:lastRenderedPageBreak/>
        <w:t>ZDM - do 20 dni kalendarzowych od dnia zlecenia</w:t>
      </w:r>
      <w:r w:rsidR="008276D1">
        <w:rPr>
          <w:rFonts w:ascii="Tahoma" w:hAnsi="Tahoma" w:cs="Tahoma"/>
          <w:sz w:val="18"/>
          <w:szCs w:val="18"/>
        </w:rPr>
        <w:t xml:space="preserve"> </w:t>
      </w:r>
    </w:p>
    <w:p w:rsidR="00E15D23" w:rsidRPr="00E15D23" w:rsidRDefault="00E15D23" w:rsidP="00E15D23">
      <w:pPr>
        <w:pStyle w:val="Akapitzlist"/>
        <w:numPr>
          <w:ilvl w:val="1"/>
          <w:numId w:val="35"/>
        </w:numPr>
        <w:spacing w:line="360" w:lineRule="auto"/>
        <w:jc w:val="both"/>
        <w:rPr>
          <w:rFonts w:ascii="Tahoma" w:hAnsi="Tahoma" w:cs="Tahoma"/>
          <w:sz w:val="18"/>
          <w:szCs w:val="18"/>
        </w:rPr>
      </w:pPr>
      <w:r w:rsidRPr="00E15D23">
        <w:rPr>
          <w:rFonts w:ascii="Tahoma" w:hAnsi="Tahoma" w:cs="Tahoma"/>
          <w:sz w:val="18"/>
          <w:szCs w:val="18"/>
        </w:rPr>
        <w:t>II etap -  wykonanie geodezyjnego podziału nieruchomości - do 60 dni kalendarzowych od dnia zlecenia</w:t>
      </w:r>
    </w:p>
    <w:p w:rsidR="00E15D23" w:rsidRPr="00E15D23" w:rsidRDefault="00E15D23" w:rsidP="00E15D23">
      <w:pPr>
        <w:spacing w:line="360" w:lineRule="auto"/>
        <w:ind w:left="709"/>
        <w:jc w:val="both"/>
        <w:rPr>
          <w:rFonts w:ascii="Tahoma" w:hAnsi="Tahoma" w:cs="Tahoma"/>
          <w:sz w:val="18"/>
          <w:szCs w:val="18"/>
        </w:rPr>
      </w:pPr>
      <w:r w:rsidRPr="00E15D23">
        <w:rPr>
          <w:rFonts w:ascii="Tahoma" w:hAnsi="Tahoma" w:cs="Tahoma"/>
          <w:sz w:val="18"/>
          <w:szCs w:val="18"/>
        </w:rPr>
        <w:t>Z terminu realizacji usługi wyłączony jest czas oczekiwania na decyzję właściwego urzędu gminy dot. wstępnego projektu podziału,</w:t>
      </w:r>
    </w:p>
    <w:p w:rsidR="00783069" w:rsidRPr="00783069" w:rsidRDefault="00E15D23" w:rsidP="00783069">
      <w:pPr>
        <w:pStyle w:val="Akapitzlist"/>
        <w:numPr>
          <w:ilvl w:val="0"/>
          <w:numId w:val="35"/>
        </w:numPr>
        <w:spacing w:line="360" w:lineRule="auto"/>
        <w:jc w:val="both"/>
        <w:rPr>
          <w:rFonts w:ascii="Tahoma" w:hAnsi="Tahoma" w:cs="Tahoma"/>
          <w:sz w:val="18"/>
          <w:szCs w:val="18"/>
        </w:rPr>
      </w:pPr>
      <w:r w:rsidRPr="00E15D23">
        <w:rPr>
          <w:rFonts w:ascii="Tahoma" w:hAnsi="Tahoma" w:cs="Tahoma"/>
          <w:sz w:val="18"/>
          <w:szCs w:val="18"/>
        </w:rPr>
        <w:t xml:space="preserve">Wykonanie aktualizacji użytków gruntowych (aktualizacja operatu ewidencyjnego – wprowadzenie zmian w zapisach dotyczących użytków gruntowych dla działek, zgodnie ze stanem faktycznym terenu) - </w:t>
      </w:r>
      <w:r w:rsidR="00783069" w:rsidRPr="00783069">
        <w:rPr>
          <w:rFonts w:ascii="Tahoma" w:hAnsi="Tahoma" w:cs="Tahoma"/>
          <w:sz w:val="18"/>
          <w:szCs w:val="18"/>
        </w:rPr>
        <w:t xml:space="preserve">w terminie podanym w Formularzu cenowym, jednak nie później niż do </w:t>
      </w:r>
      <w:r w:rsidR="00783069">
        <w:rPr>
          <w:rFonts w:ascii="Tahoma" w:hAnsi="Tahoma" w:cs="Tahoma"/>
          <w:sz w:val="18"/>
          <w:szCs w:val="18"/>
        </w:rPr>
        <w:t>80</w:t>
      </w:r>
      <w:r w:rsidR="00783069" w:rsidRPr="00783069">
        <w:rPr>
          <w:rFonts w:ascii="Tahoma" w:hAnsi="Tahoma" w:cs="Tahoma"/>
          <w:sz w:val="18"/>
          <w:szCs w:val="18"/>
        </w:rPr>
        <w:t xml:space="preserve"> dni kalendarzowych od dnia zlecenia,</w:t>
      </w:r>
    </w:p>
    <w:p w:rsidR="00F6740E" w:rsidRDefault="00A41A77" w:rsidP="00E15D23">
      <w:pPr>
        <w:pStyle w:val="Akapitzlist"/>
        <w:numPr>
          <w:ilvl w:val="0"/>
          <w:numId w:val="35"/>
        </w:numPr>
        <w:spacing w:line="360" w:lineRule="auto"/>
        <w:jc w:val="both"/>
        <w:rPr>
          <w:rFonts w:ascii="Tahoma" w:hAnsi="Tahoma" w:cs="Tahoma"/>
          <w:sz w:val="18"/>
          <w:szCs w:val="18"/>
        </w:rPr>
      </w:pPr>
      <w:r>
        <w:rPr>
          <w:rFonts w:ascii="Tahoma" w:hAnsi="Tahoma" w:cs="Tahoma"/>
          <w:sz w:val="18"/>
          <w:szCs w:val="18"/>
        </w:rPr>
        <w:t>Wykonanie analizy geodezyjno-prawnej nieruchomości na podstawie dokumentów dostępnych w państwowym zasobie geodezyjnym i kartograficznym, w sądzie powszechnym, archiwum Zarządu Dróg Miejskich, a w przypadku potrzeby w archiwach pozostałych zarządcó</w:t>
      </w:r>
      <w:r w:rsidR="00134110">
        <w:rPr>
          <w:rFonts w:ascii="Tahoma" w:hAnsi="Tahoma" w:cs="Tahoma"/>
          <w:sz w:val="18"/>
          <w:szCs w:val="18"/>
        </w:rPr>
        <w:t>w</w:t>
      </w:r>
      <w:r>
        <w:rPr>
          <w:rFonts w:ascii="Tahoma" w:hAnsi="Tahoma" w:cs="Tahoma"/>
          <w:sz w:val="18"/>
          <w:szCs w:val="18"/>
        </w:rPr>
        <w:t xml:space="preserve"> dróg i archiwach państwowych, w celu ustalenia stanu prawnego nieruchomości na dzień wskazany w zleceniu (w tym nadzień 31.12.1998 r.) oraz prześledzenie zmian jakie zaszły w stanie prawnym nieruchomości do dnia dzisiejszego</w:t>
      </w:r>
      <w:r w:rsidR="00F6740E">
        <w:rPr>
          <w:rFonts w:ascii="Tahoma" w:hAnsi="Tahoma" w:cs="Tahoma"/>
          <w:sz w:val="18"/>
          <w:szCs w:val="18"/>
        </w:rPr>
        <w:t xml:space="preserve"> – do 100 dni </w:t>
      </w:r>
      <w:r w:rsidR="00783069">
        <w:rPr>
          <w:rFonts w:ascii="Tahoma" w:hAnsi="Tahoma" w:cs="Tahoma"/>
          <w:sz w:val="18"/>
          <w:szCs w:val="18"/>
        </w:rPr>
        <w:t>kalendarzowych od dnia zlecenia,</w:t>
      </w:r>
    </w:p>
    <w:p w:rsidR="00783069" w:rsidRPr="00E15D23" w:rsidRDefault="00783069" w:rsidP="00E15D23">
      <w:pPr>
        <w:pStyle w:val="Akapitzlist"/>
        <w:numPr>
          <w:ilvl w:val="0"/>
          <w:numId w:val="35"/>
        </w:numPr>
        <w:spacing w:line="360" w:lineRule="auto"/>
        <w:jc w:val="both"/>
        <w:rPr>
          <w:rFonts w:ascii="Tahoma" w:hAnsi="Tahoma" w:cs="Tahoma"/>
          <w:sz w:val="18"/>
          <w:szCs w:val="18"/>
        </w:rPr>
      </w:pPr>
      <w:r>
        <w:rPr>
          <w:rFonts w:ascii="Tahoma" w:hAnsi="Tahoma" w:cs="Tahoma"/>
          <w:sz w:val="18"/>
          <w:szCs w:val="18"/>
        </w:rPr>
        <w:t xml:space="preserve">Wykonanie mapy sytuacyjnej nieruchomości zajętych pod drogi publiczne w trybie art. 73 ustawy z dnia 13.10.1998 r. (Dz.U.nr 133, poz.872 z 1998 r. z </w:t>
      </w:r>
      <w:proofErr w:type="spellStart"/>
      <w:r>
        <w:rPr>
          <w:rFonts w:ascii="Tahoma" w:hAnsi="Tahoma" w:cs="Tahoma"/>
          <w:sz w:val="18"/>
          <w:szCs w:val="18"/>
        </w:rPr>
        <w:t>późn</w:t>
      </w:r>
      <w:proofErr w:type="spellEnd"/>
      <w:r>
        <w:rPr>
          <w:rFonts w:ascii="Tahoma" w:hAnsi="Tahoma" w:cs="Tahoma"/>
          <w:sz w:val="18"/>
          <w:szCs w:val="18"/>
        </w:rPr>
        <w:t xml:space="preserve">. </w:t>
      </w:r>
      <w:proofErr w:type="spellStart"/>
      <w:r>
        <w:rPr>
          <w:rFonts w:ascii="Tahoma" w:hAnsi="Tahoma" w:cs="Tahoma"/>
          <w:sz w:val="18"/>
          <w:szCs w:val="18"/>
        </w:rPr>
        <w:t>Zm</w:t>
      </w:r>
      <w:proofErr w:type="spellEnd"/>
      <w:r>
        <w:rPr>
          <w:rFonts w:ascii="Tahoma" w:hAnsi="Tahoma" w:cs="Tahoma"/>
          <w:sz w:val="18"/>
          <w:szCs w:val="18"/>
        </w:rPr>
        <w:t>) według stanu na dzień 31.12.1998 r. wraz ze sporządzeniem odpowiedniej dokumentacji formalno-prawnej - do 100 dni kalendarzowych od dnia zlecenia.</w:t>
      </w:r>
    </w:p>
    <w:p w:rsidR="006F67B0" w:rsidRPr="00904564" w:rsidRDefault="006F67B0" w:rsidP="00904564">
      <w:pPr>
        <w:pStyle w:val="Akapitzlist"/>
        <w:numPr>
          <w:ilvl w:val="0"/>
          <w:numId w:val="32"/>
        </w:numPr>
        <w:spacing w:line="360" w:lineRule="auto"/>
        <w:jc w:val="both"/>
        <w:rPr>
          <w:rFonts w:ascii="Tahoma" w:hAnsi="Tahoma" w:cs="Tahoma"/>
          <w:sz w:val="18"/>
          <w:szCs w:val="18"/>
        </w:rPr>
      </w:pPr>
      <w:r w:rsidRPr="00904564">
        <w:rPr>
          <w:rFonts w:ascii="Tahoma" w:hAnsi="Tahoma" w:cs="Tahoma"/>
          <w:sz w:val="18"/>
          <w:szCs w:val="18"/>
        </w:rPr>
        <w:t>Wykonawca będzie realizował Przedmiot Umowy zespołem w składzie zgodnym z wymogami określonymi w SIWZ i treścią złożonej oferty.</w:t>
      </w:r>
    </w:p>
    <w:p w:rsidR="006F67B0" w:rsidRPr="006F67B0" w:rsidRDefault="006F67B0" w:rsidP="006F67B0">
      <w:pPr>
        <w:spacing w:line="360" w:lineRule="auto"/>
        <w:jc w:val="center"/>
        <w:rPr>
          <w:rFonts w:ascii="Tahoma" w:hAnsi="Tahoma" w:cs="Tahoma"/>
          <w:sz w:val="18"/>
          <w:szCs w:val="18"/>
        </w:rPr>
      </w:pPr>
      <w:r w:rsidRPr="006F67B0">
        <w:rPr>
          <w:rFonts w:ascii="Tahoma" w:hAnsi="Tahoma" w:cs="Tahoma"/>
          <w:sz w:val="18"/>
          <w:szCs w:val="18"/>
        </w:rPr>
        <w:t>§ 2</w:t>
      </w:r>
    </w:p>
    <w:p w:rsidR="006F67B0" w:rsidRPr="006F67B0" w:rsidRDefault="006F67B0" w:rsidP="006F67B0">
      <w:pPr>
        <w:pStyle w:val="Akapitzlist"/>
        <w:numPr>
          <w:ilvl w:val="0"/>
          <w:numId w:val="33"/>
        </w:numPr>
        <w:spacing w:line="360" w:lineRule="auto"/>
        <w:jc w:val="both"/>
        <w:rPr>
          <w:rFonts w:ascii="Tahoma" w:hAnsi="Tahoma" w:cs="Tahoma"/>
          <w:sz w:val="18"/>
          <w:szCs w:val="18"/>
        </w:rPr>
      </w:pPr>
      <w:r w:rsidRPr="006F67B0">
        <w:rPr>
          <w:rFonts w:ascii="Tahoma" w:hAnsi="Tahoma" w:cs="Tahoma"/>
          <w:sz w:val="18"/>
          <w:szCs w:val="18"/>
        </w:rPr>
        <w:t>Umowa zostaje zawarta w dniu wskazanym w komparycji i obowiązuje do dnia 20 grudnia 2019</w:t>
      </w:r>
      <w:r w:rsidR="00904564">
        <w:rPr>
          <w:rFonts w:ascii="Tahoma" w:hAnsi="Tahoma" w:cs="Tahoma"/>
          <w:sz w:val="18"/>
          <w:szCs w:val="18"/>
        </w:rPr>
        <w:t xml:space="preserve"> r.</w:t>
      </w:r>
      <w:r w:rsidRPr="006F67B0">
        <w:rPr>
          <w:rFonts w:ascii="Tahoma" w:hAnsi="Tahoma" w:cs="Tahoma"/>
          <w:sz w:val="18"/>
          <w:szCs w:val="18"/>
        </w:rPr>
        <w:t xml:space="preserve"> </w:t>
      </w:r>
    </w:p>
    <w:p w:rsidR="006F67B0" w:rsidRPr="006F67B0" w:rsidRDefault="006F67B0" w:rsidP="006F67B0">
      <w:pPr>
        <w:pStyle w:val="Akapitzlist"/>
        <w:numPr>
          <w:ilvl w:val="0"/>
          <w:numId w:val="33"/>
        </w:numPr>
        <w:spacing w:line="360" w:lineRule="auto"/>
        <w:jc w:val="both"/>
        <w:rPr>
          <w:rFonts w:ascii="Tahoma" w:hAnsi="Tahoma" w:cs="Tahoma"/>
          <w:sz w:val="18"/>
          <w:szCs w:val="18"/>
        </w:rPr>
      </w:pPr>
      <w:r w:rsidRPr="006F67B0">
        <w:rPr>
          <w:rFonts w:ascii="Tahoma" w:hAnsi="Tahoma" w:cs="Tahoma"/>
          <w:sz w:val="18"/>
          <w:szCs w:val="18"/>
        </w:rPr>
        <w:t>Wykonawca zobowiązuje się w tym okresie świadczyć usługę, w zakresie i terminach zgodnych z § 1 ust. 2.</w:t>
      </w:r>
    </w:p>
    <w:p w:rsidR="006F67B0" w:rsidRPr="006F67B0" w:rsidRDefault="006F67B0" w:rsidP="006F67B0">
      <w:pPr>
        <w:pStyle w:val="Akapitzlist"/>
        <w:numPr>
          <w:ilvl w:val="0"/>
          <w:numId w:val="33"/>
        </w:numPr>
        <w:spacing w:line="360" w:lineRule="auto"/>
        <w:jc w:val="both"/>
        <w:rPr>
          <w:rFonts w:ascii="Tahoma" w:hAnsi="Tahoma" w:cs="Tahoma"/>
          <w:sz w:val="18"/>
          <w:szCs w:val="18"/>
        </w:rPr>
      </w:pPr>
      <w:r w:rsidRPr="006F67B0">
        <w:rPr>
          <w:rFonts w:ascii="Tahoma" w:hAnsi="Tahoma" w:cs="Tahoma"/>
          <w:sz w:val="18"/>
          <w:szCs w:val="18"/>
        </w:rPr>
        <w:t>Usługa realizowana będzie przez Wykonawcę na podstawie odrębnych, pisemnych zleceń, w których Zamawiający określi zakres zgodny co do treści i terminu realizacji z § 1 ust. 2. Wzór Zlecenia stanowi załącznik nr 1 do OPZ.</w:t>
      </w:r>
    </w:p>
    <w:p w:rsidR="006F67B0" w:rsidRPr="006F67B0" w:rsidRDefault="006F67B0" w:rsidP="006F67B0">
      <w:pPr>
        <w:spacing w:line="360" w:lineRule="auto"/>
        <w:jc w:val="center"/>
        <w:rPr>
          <w:rFonts w:ascii="Tahoma" w:hAnsi="Tahoma" w:cs="Tahoma"/>
          <w:sz w:val="18"/>
          <w:szCs w:val="18"/>
        </w:rPr>
      </w:pPr>
      <w:r w:rsidRPr="006F67B0">
        <w:rPr>
          <w:rFonts w:ascii="Tahoma" w:hAnsi="Tahoma" w:cs="Tahoma"/>
          <w:sz w:val="18"/>
          <w:szCs w:val="18"/>
        </w:rPr>
        <w:t>§ 3</w:t>
      </w:r>
    </w:p>
    <w:p w:rsidR="006F67B0" w:rsidRPr="006F67B0" w:rsidRDefault="006F67B0" w:rsidP="006F67B0">
      <w:pPr>
        <w:pStyle w:val="Akapitzlist"/>
        <w:numPr>
          <w:ilvl w:val="0"/>
          <w:numId w:val="34"/>
        </w:numPr>
        <w:spacing w:line="360" w:lineRule="auto"/>
        <w:jc w:val="both"/>
        <w:rPr>
          <w:rFonts w:ascii="Tahoma" w:hAnsi="Tahoma" w:cs="Tahoma"/>
          <w:sz w:val="18"/>
          <w:szCs w:val="18"/>
        </w:rPr>
      </w:pPr>
      <w:r w:rsidRPr="006F67B0">
        <w:rPr>
          <w:rFonts w:ascii="Tahoma" w:hAnsi="Tahoma" w:cs="Tahoma"/>
          <w:sz w:val="18"/>
          <w:szCs w:val="18"/>
        </w:rPr>
        <w:t xml:space="preserve">Wykonawca zgłosi Zamawiającemu każdorazowo na piśmie potwierdzenie wykonania przedmiotu umowy. Zgłoszenie złożone w kancelarii ZDM  zawierać będzie wykaz zrealizowanych usług oraz odniesienie do numeru zlecenia. Data stempla kancelarii ZDM jest datą wykonania usługi zgodnie z terminami z </w:t>
      </w:r>
      <w:r w:rsidR="006D64EC">
        <w:rPr>
          <w:rFonts w:ascii="Tahoma" w:hAnsi="Tahoma" w:cs="Tahoma"/>
          <w:sz w:val="18"/>
          <w:szCs w:val="18"/>
        </w:rPr>
        <w:t>§</w:t>
      </w:r>
      <w:r w:rsidRPr="006F67B0">
        <w:rPr>
          <w:rFonts w:ascii="Tahoma" w:hAnsi="Tahoma" w:cs="Tahoma"/>
          <w:sz w:val="18"/>
          <w:szCs w:val="18"/>
        </w:rPr>
        <w:t xml:space="preserve"> 1 ust. 2. Odbiór usługi nastąpi na podstawie Protokołu Zdawczo-Odbiorczego. W Protokole Zdawczo-Odbiorczym Wykonawca odwoła się do treści Zlecenia w całości lub jego części. Zamawiający dopuszcza możliwość sporządzenia Protokołu Zdawczo-Odbiorczego dla kilku Zleceń łącznie. Wzór Protokołu Zdawczo-Odbiorczego stanowi załącznik nr 2 do OPZ.</w:t>
      </w:r>
    </w:p>
    <w:p w:rsidR="006F67B0" w:rsidRPr="006F67B0" w:rsidRDefault="006F67B0" w:rsidP="006F67B0">
      <w:pPr>
        <w:pStyle w:val="Akapitzlist"/>
        <w:numPr>
          <w:ilvl w:val="0"/>
          <w:numId w:val="34"/>
        </w:numPr>
        <w:spacing w:line="360" w:lineRule="auto"/>
        <w:jc w:val="both"/>
        <w:rPr>
          <w:rFonts w:ascii="Tahoma" w:hAnsi="Tahoma" w:cs="Tahoma"/>
          <w:sz w:val="18"/>
          <w:szCs w:val="18"/>
        </w:rPr>
      </w:pPr>
      <w:r w:rsidRPr="006F67B0">
        <w:rPr>
          <w:rFonts w:ascii="Tahoma" w:hAnsi="Tahoma" w:cs="Tahoma"/>
          <w:sz w:val="18"/>
          <w:szCs w:val="18"/>
        </w:rPr>
        <w:t>Wynagrodzenie będzie ustalane w oparciu o wartości podane w ofercie – formularzu cenowym stanowiącej załącznik do niniejszej umowy.</w:t>
      </w:r>
    </w:p>
    <w:p w:rsidR="006F67B0" w:rsidRPr="006F67B0" w:rsidRDefault="006F67B0" w:rsidP="006F67B0">
      <w:pPr>
        <w:pStyle w:val="Akapitzlist"/>
        <w:numPr>
          <w:ilvl w:val="0"/>
          <w:numId w:val="34"/>
        </w:numPr>
        <w:spacing w:line="360" w:lineRule="auto"/>
        <w:jc w:val="both"/>
        <w:rPr>
          <w:rFonts w:ascii="Tahoma" w:hAnsi="Tahoma" w:cs="Tahoma"/>
          <w:sz w:val="18"/>
          <w:szCs w:val="18"/>
        </w:rPr>
      </w:pPr>
      <w:r w:rsidRPr="006F67B0">
        <w:rPr>
          <w:rFonts w:ascii="Tahoma" w:hAnsi="Tahoma" w:cs="Tahoma"/>
          <w:sz w:val="18"/>
          <w:szCs w:val="18"/>
        </w:rPr>
        <w:t>Odbiór Przedmiotu Umowy odbędzie się na podstawie Protokołu Końcowego Odbioru Usługi  wystawionego w ostatnim miesiącu obowiązywania umowy, jednak nie później niż do 20 grudnia 2019</w:t>
      </w:r>
      <w:r w:rsidR="00904564">
        <w:rPr>
          <w:rFonts w:ascii="Tahoma" w:hAnsi="Tahoma" w:cs="Tahoma"/>
          <w:sz w:val="18"/>
          <w:szCs w:val="18"/>
        </w:rPr>
        <w:t xml:space="preserve"> r.</w:t>
      </w:r>
      <w:r w:rsidRPr="006F67B0">
        <w:rPr>
          <w:rFonts w:ascii="Tahoma" w:hAnsi="Tahoma" w:cs="Tahoma"/>
          <w:sz w:val="18"/>
          <w:szCs w:val="18"/>
        </w:rPr>
        <w:t xml:space="preserve"> Wzór Protokołu stanowi załącznik nr 3 do OPZ.</w:t>
      </w:r>
    </w:p>
    <w:p w:rsidR="00A60F58" w:rsidRPr="008771BF" w:rsidRDefault="00D5058F" w:rsidP="005C3A3C">
      <w:pPr>
        <w:spacing w:line="360" w:lineRule="auto"/>
        <w:jc w:val="center"/>
        <w:rPr>
          <w:rFonts w:ascii="Arial" w:hAnsi="Arial" w:cs="Arial"/>
          <w:sz w:val="18"/>
          <w:szCs w:val="18"/>
        </w:rPr>
      </w:pPr>
      <w:r w:rsidRPr="008771BF">
        <w:rPr>
          <w:rFonts w:ascii="Arial" w:hAnsi="Arial" w:cs="Arial"/>
          <w:sz w:val="18"/>
          <w:szCs w:val="18"/>
        </w:rPr>
        <w:t>§</w:t>
      </w:r>
      <w:r w:rsidR="00823E1D">
        <w:rPr>
          <w:rFonts w:ascii="Arial" w:hAnsi="Arial" w:cs="Arial"/>
          <w:sz w:val="18"/>
          <w:szCs w:val="18"/>
        </w:rPr>
        <w:t>4</w:t>
      </w:r>
    </w:p>
    <w:p w:rsidR="00EF2D6A" w:rsidRPr="00EF2D6A" w:rsidRDefault="00EF2D6A" w:rsidP="00EF2D6A">
      <w:pPr>
        <w:pStyle w:val="Akapitzlist"/>
        <w:numPr>
          <w:ilvl w:val="0"/>
          <w:numId w:val="43"/>
        </w:numPr>
        <w:spacing w:line="360" w:lineRule="auto"/>
        <w:jc w:val="both"/>
        <w:rPr>
          <w:rFonts w:ascii="Arial" w:hAnsi="Arial" w:cs="Arial"/>
          <w:sz w:val="18"/>
          <w:szCs w:val="18"/>
        </w:rPr>
      </w:pPr>
      <w:r w:rsidRPr="00EF2D6A">
        <w:rPr>
          <w:rFonts w:ascii="Arial" w:hAnsi="Arial" w:cs="Arial"/>
          <w:sz w:val="18"/>
          <w:szCs w:val="18"/>
        </w:rPr>
        <w:t>Łączna kwota wynagrodzenia Wykonawcy za wykonanie Przedmiotu Umowy nie może przekroczyć kwoty przeznaczonej przez Zamawiającego na sfinansowanie zamówienia, tj.:</w:t>
      </w:r>
    </w:p>
    <w:p w:rsidR="005C3A3C" w:rsidRPr="00EF2D6A" w:rsidRDefault="005C3A3C" w:rsidP="00EF2D6A">
      <w:pPr>
        <w:spacing w:line="360" w:lineRule="auto"/>
        <w:ind w:left="340"/>
        <w:jc w:val="both"/>
        <w:rPr>
          <w:rFonts w:ascii="Arial" w:hAnsi="Arial" w:cs="Arial"/>
          <w:sz w:val="18"/>
          <w:szCs w:val="18"/>
        </w:rPr>
      </w:pPr>
      <w:r w:rsidRPr="00EF2D6A">
        <w:rPr>
          <w:rFonts w:ascii="Arial" w:hAnsi="Arial" w:cs="Arial"/>
          <w:sz w:val="18"/>
          <w:szCs w:val="18"/>
        </w:rPr>
        <w:t>netto: …………………… zł (słownie: …………………………..);</w:t>
      </w:r>
    </w:p>
    <w:p w:rsidR="005C3A3C" w:rsidRPr="008771BF" w:rsidRDefault="005C3A3C" w:rsidP="005C3A3C">
      <w:pPr>
        <w:spacing w:line="360" w:lineRule="auto"/>
        <w:ind w:left="340"/>
        <w:jc w:val="both"/>
        <w:rPr>
          <w:rFonts w:ascii="Arial" w:hAnsi="Arial" w:cs="Arial"/>
          <w:sz w:val="18"/>
          <w:szCs w:val="18"/>
        </w:rPr>
      </w:pPr>
      <w:r w:rsidRPr="008771BF">
        <w:rPr>
          <w:rFonts w:ascii="Arial" w:hAnsi="Arial" w:cs="Arial"/>
          <w:sz w:val="18"/>
          <w:szCs w:val="18"/>
        </w:rPr>
        <w:t>podatek VAT: ………………</w:t>
      </w:r>
    </w:p>
    <w:p w:rsidR="005C3A3C" w:rsidRPr="008771BF" w:rsidRDefault="005C3A3C" w:rsidP="005C3A3C">
      <w:pPr>
        <w:spacing w:line="360" w:lineRule="auto"/>
        <w:ind w:left="340"/>
        <w:jc w:val="both"/>
        <w:rPr>
          <w:rFonts w:ascii="Arial" w:hAnsi="Arial" w:cs="Arial"/>
          <w:sz w:val="18"/>
          <w:szCs w:val="18"/>
        </w:rPr>
      </w:pPr>
      <w:r w:rsidRPr="008771BF">
        <w:rPr>
          <w:rFonts w:ascii="Arial" w:hAnsi="Arial" w:cs="Arial"/>
          <w:sz w:val="18"/>
          <w:szCs w:val="18"/>
        </w:rPr>
        <w:t>brutto …………………………. zł. (słownie: ……………………).</w:t>
      </w:r>
    </w:p>
    <w:p w:rsidR="005C3A3C" w:rsidRPr="008771BF" w:rsidRDefault="00F24D98"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lastRenderedPageBreak/>
        <w:t>Wynagrodzenie określone w ust. 1 zawiera wszelkie koszty związane z realizacją umowy</w:t>
      </w:r>
      <w:r w:rsidR="005C3A3C" w:rsidRPr="008771BF">
        <w:rPr>
          <w:rFonts w:ascii="Arial" w:hAnsi="Arial" w:cs="Arial"/>
          <w:sz w:val="18"/>
          <w:szCs w:val="18"/>
        </w:rPr>
        <w:t>.</w:t>
      </w:r>
    </w:p>
    <w:p w:rsidR="00F24D98" w:rsidRPr="008771BF" w:rsidRDefault="00F24D98"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Rozliczenie za przedmiot umowy nastąpi przelewem na podstawie faktur częściowych obejmujących dane zlecenie, którego wartość zostanie wyliczona na podstawie ceny jednostkowej jednego zlecenie określonej w „Formularzu cenowym”, stanowiącym załącznik do niniejszej umowy.</w:t>
      </w:r>
    </w:p>
    <w:p w:rsidR="00F24D98" w:rsidRPr="008771BF" w:rsidRDefault="00F24D98"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Ceny jednostkowe zawarte w „Formularzu cenowym” są stałe i nie podlegają zmianie przez cały okres trwania umowy</w:t>
      </w:r>
      <w:r w:rsidR="00904564">
        <w:rPr>
          <w:rFonts w:ascii="Arial" w:hAnsi="Arial" w:cs="Arial"/>
          <w:sz w:val="18"/>
          <w:szCs w:val="18"/>
        </w:rPr>
        <w:t xml:space="preserve">, z zastrzeżeniem </w:t>
      </w:r>
      <w:r w:rsidR="00904564" w:rsidRPr="008771BF">
        <w:rPr>
          <w:rFonts w:ascii="Arial" w:hAnsi="Arial" w:cs="Arial"/>
          <w:sz w:val="18"/>
          <w:szCs w:val="18"/>
        </w:rPr>
        <w:t>§</w:t>
      </w:r>
      <w:r w:rsidR="00904564">
        <w:rPr>
          <w:rFonts w:ascii="Arial" w:hAnsi="Arial" w:cs="Arial"/>
          <w:sz w:val="18"/>
          <w:szCs w:val="18"/>
        </w:rPr>
        <w:t xml:space="preserve"> 11 ust. 4.</w:t>
      </w:r>
    </w:p>
    <w:p w:rsidR="00F24D98" w:rsidRPr="008771BF" w:rsidRDefault="00F24D98"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Zamawiający zapłaci Wykonawcy należność wyłącznie za zlecenia faktycznie zrealizowane.</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Płatnoś</w:t>
      </w:r>
      <w:r w:rsidR="00D153EB" w:rsidRPr="008771BF">
        <w:rPr>
          <w:rFonts w:ascii="Arial" w:hAnsi="Arial" w:cs="Arial"/>
          <w:sz w:val="18"/>
          <w:szCs w:val="18"/>
        </w:rPr>
        <w:t>ć za wykonanie Przedmiotu U</w:t>
      </w:r>
      <w:r w:rsidRPr="008771BF">
        <w:rPr>
          <w:rFonts w:ascii="Arial" w:hAnsi="Arial" w:cs="Arial"/>
          <w:sz w:val="18"/>
          <w:szCs w:val="18"/>
        </w:rPr>
        <w:t xml:space="preserve">mowy realizowana będzie na podstawie faktur VAT wystawianych przez Wykonawcę nie częściej niż raz w miesiącu. </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Odbiór Przedmiotu Umowy odbędzie się na podstawie Protokołu Odbioru Końcowego wystawionego w ostatnim miesiącu obowiązywania umowy.</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 xml:space="preserve">Podstawą wystawienia faktury VAT przez Wykonawcę będzie podpisany przez strony Protokół </w:t>
      </w:r>
      <w:r w:rsidR="00E15D23" w:rsidRPr="008771BF">
        <w:rPr>
          <w:rFonts w:ascii="Arial" w:hAnsi="Arial" w:cs="Arial"/>
          <w:sz w:val="18"/>
          <w:szCs w:val="18"/>
        </w:rPr>
        <w:t>Zdawczo-Odbiorczego</w:t>
      </w:r>
      <w:r w:rsidRPr="008771BF">
        <w:rPr>
          <w:rFonts w:ascii="Arial" w:hAnsi="Arial" w:cs="Arial"/>
          <w:sz w:val="18"/>
          <w:szCs w:val="18"/>
        </w:rPr>
        <w:t xml:space="preserve">,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w:t>
      </w:r>
      <w:r w:rsidR="008771BF" w:rsidRPr="008771BF">
        <w:rPr>
          <w:rFonts w:ascii="Arial" w:hAnsi="Arial" w:cs="Arial"/>
          <w:sz w:val="18"/>
          <w:szCs w:val="18"/>
        </w:rPr>
        <w:t>Zdawczo-Odbiorczego</w:t>
      </w:r>
      <w:r w:rsidRPr="008771BF">
        <w:rPr>
          <w:rFonts w:ascii="Arial" w:hAnsi="Arial" w:cs="Arial"/>
          <w:sz w:val="18"/>
          <w:szCs w:val="18"/>
        </w:rPr>
        <w:t xml:space="preserve">, w ślad za tym fakturowanie, nastąpią dopiero po usunięciu wad lub nieprawidłowości, w terminie dodatkowo wyznaczonym Wykonawcy. </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 Płatność nastąpi na niżej podany numer rachunku bankowego:</w:t>
      </w:r>
    </w:p>
    <w:p w:rsidR="005C3A3C" w:rsidRPr="008771BF" w:rsidRDefault="005C3A3C" w:rsidP="005C3A3C">
      <w:pPr>
        <w:spacing w:line="360" w:lineRule="auto"/>
        <w:ind w:left="340"/>
        <w:jc w:val="both"/>
        <w:rPr>
          <w:rFonts w:ascii="Arial" w:hAnsi="Arial" w:cs="Arial"/>
          <w:sz w:val="18"/>
          <w:szCs w:val="18"/>
        </w:rPr>
      </w:pPr>
      <w:r w:rsidRPr="008771BF">
        <w:rPr>
          <w:rFonts w:ascii="Arial" w:hAnsi="Arial" w:cs="Arial"/>
          <w:sz w:val="18"/>
          <w:szCs w:val="18"/>
        </w:rPr>
        <w:t>w banku:……………………………………………………………………………………………..</w:t>
      </w:r>
    </w:p>
    <w:p w:rsidR="005C3A3C" w:rsidRPr="008771BF" w:rsidRDefault="005C3A3C" w:rsidP="005C3A3C">
      <w:pPr>
        <w:spacing w:line="360" w:lineRule="auto"/>
        <w:ind w:left="340"/>
        <w:jc w:val="both"/>
        <w:rPr>
          <w:rFonts w:ascii="Arial" w:hAnsi="Arial" w:cs="Arial"/>
          <w:sz w:val="18"/>
          <w:szCs w:val="18"/>
        </w:rPr>
      </w:pPr>
      <w:r w:rsidRPr="008771BF">
        <w:rPr>
          <w:rFonts w:ascii="Arial" w:hAnsi="Arial" w:cs="Arial"/>
          <w:sz w:val="18"/>
          <w:szCs w:val="18"/>
        </w:rPr>
        <w:t>nr rachunku: ………………………………………………………………………………………</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W przypadku stwierdzenia przez Zamawiającego nieprawidłowości w wykonaniu lub w trakcie wykonywania Przedmiotu Umowy, Wykonawca zobowiązany jest do ich usunięcia lub zmiany sposobu wykonywania Przedmiotu Umowy w ciągu 7 dni od dnia zgłoszenia nieprawidłowości przez Zamawiającego.</w:t>
      </w:r>
    </w:p>
    <w:p w:rsidR="005C3A3C" w:rsidRPr="008771BF" w:rsidRDefault="005C3A3C" w:rsidP="005C3A3C">
      <w:pPr>
        <w:numPr>
          <w:ilvl w:val="0"/>
          <w:numId w:val="8"/>
        </w:numPr>
        <w:spacing w:line="360" w:lineRule="auto"/>
        <w:jc w:val="both"/>
        <w:rPr>
          <w:rFonts w:ascii="Arial" w:hAnsi="Arial" w:cs="Arial"/>
          <w:sz w:val="18"/>
          <w:szCs w:val="18"/>
        </w:rPr>
      </w:pPr>
      <w:r w:rsidRPr="008771BF">
        <w:rPr>
          <w:rFonts w:ascii="Arial" w:hAnsi="Arial" w:cs="Arial"/>
          <w:sz w:val="18"/>
          <w:szCs w:val="18"/>
        </w:rPr>
        <w:t>Wykonawcy nie przysługuje prawo przeniesienia przysługujących mu wierzytelności na rzecz osób trzecich bez uprzedniej, pisemnej zgody Zamawiającego.</w:t>
      </w:r>
    </w:p>
    <w:p w:rsidR="00A60F58" w:rsidRPr="008771BF" w:rsidRDefault="00D5058F">
      <w:pPr>
        <w:spacing w:line="360" w:lineRule="auto"/>
        <w:jc w:val="center"/>
        <w:rPr>
          <w:rFonts w:ascii="Tahoma" w:hAnsi="Tahoma" w:cs="Tahoma"/>
          <w:sz w:val="18"/>
          <w:szCs w:val="18"/>
        </w:rPr>
      </w:pPr>
      <w:r w:rsidRPr="008771BF">
        <w:rPr>
          <w:rFonts w:ascii="Tahoma" w:hAnsi="Tahoma" w:cs="Tahoma"/>
          <w:sz w:val="18"/>
          <w:szCs w:val="18"/>
        </w:rPr>
        <w:t xml:space="preserve">§ </w:t>
      </w:r>
      <w:r w:rsidR="00823E1D">
        <w:rPr>
          <w:rFonts w:ascii="Tahoma" w:hAnsi="Tahoma" w:cs="Tahoma"/>
          <w:sz w:val="18"/>
          <w:szCs w:val="18"/>
        </w:rPr>
        <w:t>5</w:t>
      </w:r>
    </w:p>
    <w:p w:rsidR="00A60F58" w:rsidRPr="008771BF" w:rsidRDefault="00D5058F">
      <w:pPr>
        <w:pStyle w:val="Tekstpodstawowy"/>
        <w:numPr>
          <w:ilvl w:val="0"/>
          <w:numId w:val="9"/>
        </w:numPr>
        <w:tabs>
          <w:tab w:val="left" w:pos="852"/>
        </w:tabs>
        <w:spacing w:line="360" w:lineRule="auto"/>
        <w:ind w:left="426" w:hanging="426"/>
        <w:jc w:val="both"/>
        <w:rPr>
          <w:rFonts w:ascii="Tahoma" w:hAnsi="Tahoma" w:cs="Tahoma"/>
          <w:sz w:val="18"/>
          <w:szCs w:val="18"/>
        </w:rPr>
      </w:pPr>
      <w:r w:rsidRPr="008771BF">
        <w:rPr>
          <w:rFonts w:ascii="Tahoma" w:hAnsi="Tahoma" w:cs="Tahoma"/>
          <w:sz w:val="18"/>
          <w:szCs w:val="18"/>
        </w:rPr>
        <w:t>Wykonawca przed zawarciem umowy celem zabezpieczenia prawidłowego wykonania zobowiązań wniósł zabezpieczenie w wysokości 5 % wartości umowy brutto, tj. w kwocie _____________ zł. (słownie: _______________________) w formie……………………………………………….</w:t>
      </w:r>
    </w:p>
    <w:p w:rsidR="00A60F58" w:rsidRPr="008771BF" w:rsidRDefault="00D5058F">
      <w:pPr>
        <w:pStyle w:val="Tekstpodstawowy"/>
        <w:numPr>
          <w:ilvl w:val="0"/>
          <w:numId w:val="9"/>
        </w:numPr>
        <w:tabs>
          <w:tab w:val="left" w:pos="852"/>
        </w:tabs>
        <w:spacing w:line="360" w:lineRule="auto"/>
        <w:ind w:left="426" w:hanging="426"/>
        <w:jc w:val="both"/>
        <w:rPr>
          <w:rFonts w:ascii="Tahoma" w:hAnsi="Tahoma" w:cs="Tahoma"/>
          <w:sz w:val="18"/>
          <w:szCs w:val="18"/>
        </w:rPr>
      </w:pPr>
      <w:r w:rsidRPr="008771BF">
        <w:rPr>
          <w:rFonts w:ascii="Tahoma" w:hAnsi="Tahoma" w:cs="Tahoma"/>
          <w:sz w:val="18"/>
          <w:szCs w:val="18"/>
        </w:rPr>
        <w:t>Zwrot zabezpieczenia należytego wykonania umowy nastąpi w terminie:</w:t>
      </w:r>
    </w:p>
    <w:p w:rsidR="00A60F58" w:rsidRPr="008771BF" w:rsidRDefault="00D5058F">
      <w:pPr>
        <w:numPr>
          <w:ilvl w:val="0"/>
          <w:numId w:val="10"/>
        </w:numPr>
        <w:spacing w:line="360" w:lineRule="auto"/>
        <w:jc w:val="both"/>
        <w:rPr>
          <w:rFonts w:ascii="Tahoma" w:hAnsi="Tahoma" w:cs="Tahoma"/>
          <w:sz w:val="18"/>
          <w:szCs w:val="18"/>
        </w:rPr>
      </w:pPr>
      <w:r w:rsidRPr="008771BF">
        <w:rPr>
          <w:rFonts w:ascii="Tahoma" w:hAnsi="Tahoma" w:cs="Tahoma"/>
          <w:sz w:val="18"/>
          <w:szCs w:val="18"/>
        </w:rPr>
        <w:t xml:space="preserve">do 30 dni od daty obustronnie podpisanego Protokołu </w:t>
      </w:r>
      <w:r w:rsidR="004D3791" w:rsidRPr="008771BF">
        <w:rPr>
          <w:rFonts w:ascii="Tahoma" w:hAnsi="Tahoma" w:cs="Tahoma"/>
          <w:sz w:val="18"/>
          <w:szCs w:val="18"/>
        </w:rPr>
        <w:t xml:space="preserve">Końcowego </w:t>
      </w:r>
      <w:r w:rsidRPr="008771BF">
        <w:rPr>
          <w:rFonts w:ascii="Tahoma" w:hAnsi="Tahoma" w:cs="Tahoma"/>
          <w:sz w:val="18"/>
          <w:szCs w:val="18"/>
        </w:rPr>
        <w:t>Odbioru Przedmiotu Umowy (70% wartości zabezpieczenia),</w:t>
      </w:r>
    </w:p>
    <w:p w:rsidR="00A60F58" w:rsidRPr="008771BF" w:rsidRDefault="00D5058F">
      <w:pPr>
        <w:numPr>
          <w:ilvl w:val="0"/>
          <w:numId w:val="10"/>
        </w:numPr>
        <w:spacing w:line="360" w:lineRule="auto"/>
        <w:jc w:val="both"/>
        <w:rPr>
          <w:rFonts w:ascii="Tahoma" w:hAnsi="Tahoma" w:cs="Tahoma"/>
          <w:sz w:val="18"/>
          <w:szCs w:val="18"/>
        </w:rPr>
      </w:pPr>
      <w:r w:rsidRPr="008771BF">
        <w:rPr>
          <w:rFonts w:ascii="Tahoma" w:hAnsi="Tahoma" w:cs="Tahoma"/>
          <w:sz w:val="18"/>
          <w:szCs w:val="18"/>
        </w:rPr>
        <w:t xml:space="preserve">nie </w:t>
      </w:r>
      <w:r w:rsidR="004D3791" w:rsidRPr="008771BF">
        <w:rPr>
          <w:rFonts w:ascii="Tahoma" w:hAnsi="Tahoma" w:cs="Tahoma"/>
          <w:sz w:val="18"/>
          <w:szCs w:val="18"/>
        </w:rPr>
        <w:t>później niż w 15 dniu po dacie Protokołu O</w:t>
      </w:r>
      <w:r w:rsidRPr="008771BF">
        <w:rPr>
          <w:rFonts w:ascii="Tahoma" w:hAnsi="Tahoma" w:cs="Tahoma"/>
          <w:sz w:val="18"/>
          <w:szCs w:val="18"/>
        </w:rPr>
        <w:t xml:space="preserve">statecznego </w:t>
      </w:r>
      <w:r w:rsidR="00B90D90" w:rsidRPr="008771BF">
        <w:rPr>
          <w:rFonts w:ascii="Tahoma" w:hAnsi="Tahoma" w:cs="Tahoma"/>
          <w:sz w:val="18"/>
          <w:szCs w:val="18"/>
        </w:rPr>
        <w:t xml:space="preserve">Obioru Usługi </w:t>
      </w:r>
      <w:r w:rsidRPr="008771BF">
        <w:rPr>
          <w:rFonts w:ascii="Tahoma" w:hAnsi="Tahoma" w:cs="Tahoma"/>
          <w:sz w:val="18"/>
          <w:szCs w:val="18"/>
        </w:rPr>
        <w:t>sporządzonego po upływie 3-letniego okresu rękojmi za wady (30% wartości zabezpieczenia).</w:t>
      </w:r>
    </w:p>
    <w:p w:rsidR="00A60F58" w:rsidRPr="008771BF" w:rsidRDefault="00D5058F">
      <w:pPr>
        <w:pStyle w:val="Tekstpodstawowy"/>
        <w:numPr>
          <w:ilvl w:val="0"/>
          <w:numId w:val="9"/>
        </w:numPr>
        <w:tabs>
          <w:tab w:val="left" w:pos="852"/>
        </w:tabs>
        <w:spacing w:line="360" w:lineRule="auto"/>
        <w:ind w:left="426" w:hanging="426"/>
        <w:jc w:val="both"/>
        <w:rPr>
          <w:rFonts w:ascii="Tahoma" w:hAnsi="Tahoma" w:cs="Tahoma"/>
          <w:sz w:val="18"/>
          <w:szCs w:val="18"/>
        </w:rPr>
      </w:pPr>
      <w:r w:rsidRPr="008771BF">
        <w:rPr>
          <w:rFonts w:ascii="Tahoma" w:hAnsi="Tahoma" w:cs="Tahoma"/>
          <w:sz w:val="18"/>
          <w:szCs w:val="18"/>
        </w:rPr>
        <w:t>W przypadku, gdy Przedmiot Umowy nie jest wykonywany w terminach określonych umową lub nie został wykonany prawidłowo skutkie</w:t>
      </w:r>
      <w:r w:rsidR="004D3791" w:rsidRPr="008771BF">
        <w:rPr>
          <w:rFonts w:ascii="Tahoma" w:hAnsi="Tahoma" w:cs="Tahoma"/>
          <w:sz w:val="18"/>
          <w:szCs w:val="18"/>
        </w:rPr>
        <w:t>m czego nie został sporządzony P</w:t>
      </w:r>
      <w:r w:rsidRPr="008771BF">
        <w:rPr>
          <w:rFonts w:ascii="Tahoma" w:hAnsi="Tahoma" w:cs="Tahoma"/>
          <w:sz w:val="18"/>
          <w:szCs w:val="18"/>
        </w:rPr>
        <w:t xml:space="preserve">rotokół </w:t>
      </w:r>
      <w:r w:rsidR="004D3791" w:rsidRPr="008771BF">
        <w:rPr>
          <w:rFonts w:ascii="Tahoma" w:hAnsi="Tahoma" w:cs="Tahoma"/>
          <w:sz w:val="18"/>
          <w:szCs w:val="18"/>
        </w:rPr>
        <w:t>Końcowego O</w:t>
      </w:r>
      <w:r w:rsidRPr="008771BF">
        <w:rPr>
          <w:rFonts w:ascii="Tahoma" w:hAnsi="Tahoma" w:cs="Tahoma"/>
          <w:sz w:val="18"/>
          <w:szCs w:val="18"/>
        </w:rPr>
        <w:t xml:space="preserve">dbioru </w:t>
      </w:r>
      <w:r w:rsidR="00B90D90" w:rsidRPr="008771BF">
        <w:rPr>
          <w:rFonts w:ascii="Tahoma" w:hAnsi="Tahoma" w:cs="Tahoma"/>
          <w:sz w:val="18"/>
          <w:szCs w:val="18"/>
        </w:rPr>
        <w:t xml:space="preserve">Przedmiotu Umowy </w:t>
      </w:r>
      <w:r w:rsidRPr="008771BF">
        <w:rPr>
          <w:rFonts w:ascii="Tahoma" w:hAnsi="Tahoma" w:cs="Tahoma"/>
          <w:sz w:val="18"/>
          <w:szCs w:val="18"/>
        </w:rPr>
        <w:t xml:space="preserve">lub </w:t>
      </w:r>
      <w:r w:rsidR="00B90D90" w:rsidRPr="008771BF">
        <w:rPr>
          <w:rFonts w:ascii="Tahoma" w:hAnsi="Tahoma" w:cs="Tahoma"/>
          <w:sz w:val="18"/>
          <w:szCs w:val="18"/>
        </w:rPr>
        <w:t>Protokół Ostatecznego Odbioru Usługi</w:t>
      </w:r>
      <w:r w:rsidRPr="008771BF">
        <w:rPr>
          <w:rFonts w:ascii="Tahoma" w:hAnsi="Tahoma" w:cs="Tahoma"/>
          <w:sz w:val="18"/>
          <w:szCs w:val="18"/>
        </w:rPr>
        <w:t xml:space="preserve">, w terminie ważności takiego zabezpieczenia wniesionego w innej formie niż w pieniądzu </w:t>
      </w:r>
      <w:r w:rsidRPr="008771BF">
        <w:rPr>
          <w:rFonts w:ascii="Tahoma" w:hAnsi="Tahoma" w:cs="Tahoma"/>
          <w:sz w:val="18"/>
          <w:szCs w:val="18"/>
        </w:rPr>
        <w:lastRenderedPageBreak/>
        <w:t>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A60F58" w:rsidRPr="008771BF" w:rsidRDefault="00D5058F">
      <w:pPr>
        <w:pStyle w:val="Tekstpodstawowy"/>
        <w:numPr>
          <w:ilvl w:val="0"/>
          <w:numId w:val="9"/>
        </w:numPr>
        <w:tabs>
          <w:tab w:val="left" w:pos="852"/>
        </w:tabs>
        <w:spacing w:line="360" w:lineRule="auto"/>
        <w:ind w:left="426" w:hanging="426"/>
        <w:jc w:val="both"/>
        <w:rPr>
          <w:rFonts w:ascii="Tahoma" w:hAnsi="Tahoma" w:cs="Tahoma"/>
          <w:b/>
          <w:sz w:val="18"/>
          <w:szCs w:val="18"/>
        </w:rPr>
      </w:pPr>
      <w:r w:rsidRPr="008771BF">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rsidR="00A60F58" w:rsidRPr="008771BF" w:rsidRDefault="00D5058F">
      <w:pPr>
        <w:spacing w:line="360" w:lineRule="auto"/>
        <w:jc w:val="center"/>
        <w:rPr>
          <w:rFonts w:ascii="Tahoma" w:hAnsi="Tahoma" w:cs="Tahoma"/>
          <w:sz w:val="18"/>
          <w:szCs w:val="18"/>
        </w:rPr>
      </w:pPr>
      <w:r w:rsidRPr="008771BF">
        <w:rPr>
          <w:rFonts w:ascii="Tahoma" w:hAnsi="Tahoma" w:cs="Tahoma"/>
          <w:sz w:val="18"/>
          <w:szCs w:val="18"/>
        </w:rPr>
        <w:t xml:space="preserve">§ </w:t>
      </w:r>
      <w:r w:rsidR="00823E1D">
        <w:rPr>
          <w:rFonts w:ascii="Tahoma" w:hAnsi="Tahoma" w:cs="Tahoma"/>
          <w:sz w:val="18"/>
          <w:szCs w:val="18"/>
        </w:rPr>
        <w:t>6</w:t>
      </w:r>
    </w:p>
    <w:p w:rsidR="008771BF" w:rsidRPr="008771BF" w:rsidRDefault="008771BF" w:rsidP="008771BF">
      <w:pPr>
        <w:pStyle w:val="Akapitzlist"/>
        <w:widowControl/>
        <w:numPr>
          <w:ilvl w:val="0"/>
          <w:numId w:val="39"/>
        </w:numPr>
        <w:suppressAutoHyphens w:val="0"/>
        <w:spacing w:after="160" w:line="360" w:lineRule="auto"/>
        <w:jc w:val="both"/>
        <w:rPr>
          <w:rFonts w:ascii="Tahoma" w:hAnsi="Tahoma" w:cs="Tahoma"/>
          <w:sz w:val="18"/>
          <w:szCs w:val="18"/>
        </w:rPr>
      </w:pPr>
      <w:r w:rsidRPr="008771BF">
        <w:rPr>
          <w:rFonts w:ascii="Tahoma" w:eastAsia="Calibri" w:hAnsi="Tahoma" w:cs="Tahoma"/>
          <w:sz w:val="18"/>
          <w:szCs w:val="18"/>
        </w:rPr>
        <w:t>W przypadku stwierdzenia przez Zamawiającego nieprawidłowości w wykonaniu lub w trakcie wykonywania Przedmiotu Umowy, Wykonawca zobowiązany jest do ich usunięcia lub zmiany sposobu wykonywania Przedmiotu Umowy w ciągu 7 dni od dnia zgłoszenia nieprawidłowości przez Zamawiającego.</w:t>
      </w:r>
    </w:p>
    <w:p w:rsidR="008771BF" w:rsidRPr="008771BF" w:rsidRDefault="008771BF" w:rsidP="008771BF">
      <w:pPr>
        <w:pStyle w:val="Akapitzlist"/>
        <w:widowControl/>
        <w:numPr>
          <w:ilvl w:val="0"/>
          <w:numId w:val="39"/>
        </w:numPr>
        <w:suppressAutoHyphens w:val="0"/>
        <w:spacing w:after="160" w:line="360" w:lineRule="auto"/>
        <w:jc w:val="both"/>
        <w:rPr>
          <w:rFonts w:ascii="Tahoma" w:hAnsi="Tahoma" w:cs="Tahoma"/>
          <w:color w:val="000000"/>
          <w:sz w:val="18"/>
          <w:szCs w:val="18"/>
        </w:rPr>
      </w:pPr>
      <w:r w:rsidRPr="008771BF">
        <w:rPr>
          <w:rFonts w:ascii="Tahoma" w:hAnsi="Tahoma" w:cs="Tahoma"/>
          <w:color w:val="000000"/>
          <w:sz w:val="18"/>
          <w:szCs w:val="18"/>
        </w:rPr>
        <w:t>Wykonawca odpowiada za szkody poniesione przez Zamawiającego lub wynikłe z roszczeń osób trzecich z tytułu wad usługi, jeżeli wady zostały ujawnione po upływie okresu rękojmi a Zamawiający nie mógł, przy zachowaniu należytej staranności, wcześniej ich wykryć, w szczególności gdy wady takie zostaną ujawnione w fazie realizacji robót budowlanych.</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Wykonawca jest odpowiedzialny względem Zamawiającego z tytułu rękojmi za wady ujawnione w okresie 3 lat, liczonym od daty wskazanej w </w:t>
      </w:r>
      <w:r w:rsidR="00904564">
        <w:rPr>
          <w:rFonts w:ascii="Tahoma" w:hAnsi="Tahoma" w:cs="Tahoma"/>
          <w:sz w:val="18"/>
          <w:szCs w:val="18"/>
        </w:rPr>
        <w:t>Protokole Zdawczo-Odbiorczym</w:t>
      </w:r>
      <w:r w:rsidRPr="008771BF">
        <w:rPr>
          <w:rFonts w:ascii="Tahoma" w:hAnsi="Tahoma" w:cs="Tahoma"/>
          <w:sz w:val="18"/>
          <w:szCs w:val="18"/>
        </w:rPr>
        <w:t>. Odpowiedzialność obejmuje wady fizyczne polegające na niezgodności z umową, w tym niezgodności wskazane w art. 556</w:t>
      </w:r>
      <w:r w:rsidRPr="008771BF">
        <w:rPr>
          <w:rFonts w:ascii="Tahoma" w:hAnsi="Tahoma" w:cs="Tahoma"/>
          <w:sz w:val="18"/>
          <w:szCs w:val="18"/>
          <w:vertAlign w:val="superscript"/>
        </w:rPr>
        <w:t>1</w:t>
      </w:r>
      <w:r w:rsidRPr="008771BF">
        <w:rPr>
          <w:rFonts w:ascii="Tahoma" w:hAnsi="Tahoma" w:cs="Tahoma"/>
          <w:sz w:val="18"/>
          <w:szCs w:val="18"/>
        </w:rPr>
        <w:t xml:space="preserve"> kodeksu cywilnego oraz wady prawne w rozumieniu przepisów art. 556</w:t>
      </w:r>
      <w:r w:rsidRPr="008771BF">
        <w:rPr>
          <w:rFonts w:ascii="Tahoma" w:hAnsi="Tahoma" w:cs="Tahoma"/>
          <w:sz w:val="18"/>
          <w:szCs w:val="18"/>
          <w:vertAlign w:val="superscript"/>
        </w:rPr>
        <w:t>3</w:t>
      </w:r>
      <w:r w:rsidRPr="008771BF">
        <w:rPr>
          <w:rFonts w:ascii="Tahoma" w:hAnsi="Tahoma" w:cs="Tahoma"/>
          <w:sz w:val="18"/>
          <w:szCs w:val="18"/>
        </w:rPr>
        <w:t xml:space="preserve"> kodeksu cywilnego.</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Zamawiającemu przysługuje prawo dochodzenia roszczeń z tytułu rękojmi także po okresie rękojmi, jeżeli wadę objętą rękojmią stwierdził i zawiadomił o niej Wykonawcę przed upływem powyższego okresu. Roszczenie Zamawiającego o usunięcie wady lub wymianę rzeczy na wolną od wad przedawnia się z upływem roku licząc od dnia stwierdzenia wady.</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A60F58" w:rsidRPr="008771BF" w:rsidRDefault="00D5058F" w:rsidP="008771BF">
      <w:pPr>
        <w:pStyle w:val="Akapitzlist"/>
        <w:numPr>
          <w:ilvl w:val="0"/>
          <w:numId w:val="39"/>
        </w:numPr>
        <w:spacing w:line="360" w:lineRule="auto"/>
        <w:jc w:val="both"/>
        <w:rPr>
          <w:rFonts w:ascii="Tahoma" w:hAnsi="Tahoma" w:cs="Tahoma"/>
          <w:sz w:val="18"/>
          <w:szCs w:val="18"/>
        </w:rPr>
      </w:pPr>
      <w:r w:rsidRPr="008771B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A60F58" w:rsidRPr="008771BF" w:rsidRDefault="00D5058F" w:rsidP="008771BF">
      <w:pPr>
        <w:pStyle w:val="Akapitzlist"/>
        <w:numPr>
          <w:ilvl w:val="0"/>
          <w:numId w:val="39"/>
        </w:numPr>
        <w:spacing w:line="360" w:lineRule="auto"/>
        <w:jc w:val="both"/>
        <w:rPr>
          <w:rFonts w:ascii="Tahoma" w:hAnsi="Tahoma" w:cs="Tahoma"/>
          <w:b/>
          <w:sz w:val="18"/>
          <w:szCs w:val="18"/>
        </w:rPr>
      </w:pPr>
      <w:r w:rsidRPr="008771BF">
        <w:rPr>
          <w:rFonts w:ascii="Tahoma" w:hAnsi="Tahoma" w:cs="Tahoma"/>
          <w:sz w:val="18"/>
          <w:szCs w:val="18"/>
        </w:rPr>
        <w:lastRenderedPageBreak/>
        <w:t>Zamawiający uprawniony jest do kontrolowania prawidłowości wykonywania i</w:t>
      </w:r>
      <w:r w:rsidR="00953C0F" w:rsidRPr="008771BF">
        <w:rPr>
          <w:rFonts w:ascii="Tahoma" w:hAnsi="Tahoma" w:cs="Tahoma"/>
          <w:sz w:val="18"/>
          <w:szCs w:val="18"/>
        </w:rPr>
        <w:t xml:space="preserve"> </w:t>
      </w:r>
      <w:r w:rsidRPr="008771BF">
        <w:rPr>
          <w:rFonts w:ascii="Tahoma" w:hAnsi="Tahoma" w:cs="Tahoma"/>
          <w:sz w:val="18"/>
          <w:szCs w:val="18"/>
        </w:rPr>
        <w:t xml:space="preserve">stanu zaawansowania realizacji Przedmiotu Umowy, w szczególności Wykonawca jest zobowiązany na każde żądanie Zamawiającego przedstawić mu stan zaawansowania prac oraz udzielić wszelkich niezbędnych wyjaśnień. </w:t>
      </w:r>
    </w:p>
    <w:p w:rsidR="00A60F58" w:rsidRPr="00823E1D" w:rsidRDefault="00823E1D" w:rsidP="00823E1D">
      <w:pPr>
        <w:tabs>
          <w:tab w:val="left" w:pos="4575"/>
          <w:tab w:val="center" w:pos="4819"/>
        </w:tabs>
        <w:spacing w:line="360" w:lineRule="auto"/>
        <w:rPr>
          <w:rFonts w:ascii="Tahoma" w:hAnsi="Tahoma" w:cs="Tahoma"/>
          <w:color w:val="000000"/>
          <w:sz w:val="18"/>
          <w:szCs w:val="18"/>
        </w:rPr>
      </w:pPr>
      <w:r w:rsidRPr="00823E1D">
        <w:rPr>
          <w:rFonts w:ascii="Tahoma" w:hAnsi="Tahoma" w:cs="Tahoma"/>
          <w:sz w:val="18"/>
          <w:szCs w:val="18"/>
        </w:rPr>
        <w:tab/>
      </w:r>
      <w:r w:rsidRPr="00823E1D">
        <w:rPr>
          <w:rFonts w:ascii="Tahoma" w:hAnsi="Tahoma" w:cs="Tahoma"/>
          <w:sz w:val="18"/>
          <w:szCs w:val="18"/>
        </w:rPr>
        <w:tab/>
      </w:r>
      <w:r w:rsidR="00D5058F" w:rsidRPr="00823E1D">
        <w:rPr>
          <w:rFonts w:ascii="Tahoma" w:hAnsi="Tahoma" w:cs="Tahoma"/>
          <w:sz w:val="18"/>
          <w:szCs w:val="18"/>
        </w:rPr>
        <w:t xml:space="preserve">§ </w:t>
      </w:r>
      <w:r>
        <w:rPr>
          <w:rFonts w:ascii="Tahoma" w:hAnsi="Tahoma" w:cs="Tahoma"/>
          <w:sz w:val="18"/>
          <w:szCs w:val="18"/>
        </w:rPr>
        <w:t>7</w:t>
      </w:r>
    </w:p>
    <w:p w:rsidR="00A60F58" w:rsidRPr="00823E1D" w:rsidRDefault="00D5058F" w:rsidP="00AB2EE7">
      <w:pPr>
        <w:numPr>
          <w:ilvl w:val="0"/>
          <w:numId w:val="12"/>
        </w:numPr>
        <w:tabs>
          <w:tab w:val="clear" w:pos="482"/>
          <w:tab w:val="num" w:pos="340"/>
        </w:tabs>
        <w:autoSpaceDE w:val="0"/>
        <w:spacing w:line="360" w:lineRule="auto"/>
        <w:ind w:left="340"/>
        <w:jc w:val="both"/>
        <w:rPr>
          <w:rFonts w:ascii="Tahoma" w:hAnsi="Tahoma" w:cs="Tahoma"/>
          <w:color w:val="000000"/>
          <w:sz w:val="18"/>
          <w:szCs w:val="18"/>
        </w:rPr>
      </w:pPr>
      <w:r w:rsidRPr="00823E1D">
        <w:rPr>
          <w:rFonts w:ascii="Tahoma" w:hAnsi="Tahoma" w:cs="Tahoma"/>
          <w:color w:val="000000"/>
          <w:sz w:val="18"/>
          <w:szCs w:val="18"/>
        </w:rPr>
        <w:t xml:space="preserve">Wykonawca zobowiązuje się do wykonania </w:t>
      </w:r>
      <w:r w:rsidR="00823E1D" w:rsidRPr="00823E1D">
        <w:rPr>
          <w:rFonts w:ascii="Tahoma" w:hAnsi="Tahoma" w:cs="Tahoma"/>
          <w:color w:val="000000"/>
          <w:sz w:val="18"/>
          <w:szCs w:val="18"/>
        </w:rPr>
        <w:t>Przedmiotu U</w:t>
      </w:r>
      <w:r w:rsidR="007774DB" w:rsidRPr="00823E1D">
        <w:rPr>
          <w:rFonts w:ascii="Tahoma" w:hAnsi="Tahoma" w:cs="Tahoma"/>
          <w:color w:val="000000"/>
          <w:sz w:val="18"/>
          <w:szCs w:val="18"/>
        </w:rPr>
        <w:t xml:space="preserve">mowy </w:t>
      </w:r>
      <w:r w:rsidRPr="00823E1D">
        <w:rPr>
          <w:rFonts w:ascii="Tahoma" w:hAnsi="Tahoma" w:cs="Tahoma"/>
          <w:color w:val="000000"/>
          <w:sz w:val="18"/>
          <w:szCs w:val="18"/>
        </w:rPr>
        <w:t xml:space="preserve">zgodnie z zasadami wiedzy technicznej, obowiązującymi w Polsce normami oraz przepisami, dostosowując swe działania, metody i sposób wykonania prac do najnowszych obowiązujących w tym zakresie, stosowanych w praktyce standardów i rozwiązań </w:t>
      </w:r>
      <w:r w:rsidR="00823E1D" w:rsidRPr="00823E1D">
        <w:rPr>
          <w:rFonts w:ascii="Tahoma" w:hAnsi="Tahoma" w:cs="Tahoma"/>
          <w:color w:val="000000"/>
          <w:sz w:val="18"/>
          <w:szCs w:val="18"/>
        </w:rPr>
        <w:t>technologicznych</w:t>
      </w:r>
      <w:r w:rsidRPr="00823E1D">
        <w:rPr>
          <w:rFonts w:ascii="Tahoma" w:hAnsi="Tahoma" w:cs="Tahoma"/>
          <w:color w:val="000000"/>
          <w:sz w:val="18"/>
          <w:szCs w:val="18"/>
        </w:rPr>
        <w:t>.</w:t>
      </w:r>
    </w:p>
    <w:p w:rsidR="00A60F58" w:rsidRDefault="00D5058F" w:rsidP="00AB2EE7">
      <w:pPr>
        <w:numPr>
          <w:ilvl w:val="0"/>
          <w:numId w:val="12"/>
        </w:numPr>
        <w:tabs>
          <w:tab w:val="clear" w:pos="482"/>
          <w:tab w:val="num" w:pos="340"/>
        </w:tabs>
        <w:autoSpaceDE w:val="0"/>
        <w:spacing w:line="360" w:lineRule="auto"/>
        <w:ind w:left="340"/>
        <w:jc w:val="both"/>
        <w:rPr>
          <w:rFonts w:ascii="Tahoma" w:hAnsi="Tahoma" w:cs="Tahoma"/>
          <w:color w:val="000000"/>
          <w:sz w:val="18"/>
          <w:szCs w:val="18"/>
        </w:rPr>
      </w:pPr>
      <w:r w:rsidRPr="00823E1D">
        <w:rPr>
          <w:rFonts w:ascii="Tahoma" w:hAnsi="Tahoma" w:cs="Tahoma"/>
          <w:color w:val="000000"/>
          <w:sz w:val="18"/>
          <w:szCs w:val="18"/>
        </w:rPr>
        <w:t>Wykonawca odpowiada za szkody poniesione przez Zamawiającego lub wynikłe z roszczeń osób trzecich z tytułu wad dokumentacji, jeżeli wady zostały ujawnione po upływie okresu rękojmi a Zamawiający nie mógł, przy zachowaniu należytej staranności, wcześniej ich wykryć, w szczególności gdy wady takie zostaną ujawnione w fazie realizacji robót budowlanych.</w:t>
      </w:r>
    </w:p>
    <w:p w:rsidR="00823E1D" w:rsidRPr="00823E1D" w:rsidRDefault="00823E1D" w:rsidP="00AB2EE7">
      <w:pPr>
        <w:numPr>
          <w:ilvl w:val="0"/>
          <w:numId w:val="12"/>
        </w:numPr>
        <w:tabs>
          <w:tab w:val="clear" w:pos="482"/>
          <w:tab w:val="num" w:pos="340"/>
        </w:tabs>
        <w:autoSpaceDE w:val="0"/>
        <w:spacing w:line="360" w:lineRule="auto"/>
        <w:ind w:left="340"/>
        <w:jc w:val="both"/>
        <w:rPr>
          <w:rFonts w:ascii="Tahoma" w:hAnsi="Tahoma" w:cs="Tahoma"/>
          <w:color w:val="000000"/>
          <w:sz w:val="18"/>
          <w:szCs w:val="18"/>
        </w:rPr>
      </w:pPr>
      <w:r>
        <w:rPr>
          <w:rFonts w:ascii="Tahoma" w:hAnsi="Tahoma" w:cs="Tahoma"/>
          <w:color w:val="000000"/>
          <w:sz w:val="18"/>
          <w:szCs w:val="18"/>
        </w:rPr>
        <w:t xml:space="preserve">Dokumentacja przekazana zostanie w wersji elektronicznej na płytach CD oraz w wersji papierowej w 3 egzemplarzach. Wraz z dokumentacją Wykonawca przekaże </w:t>
      </w:r>
      <w:r w:rsidR="00B971C5">
        <w:rPr>
          <w:rFonts w:ascii="Tahoma" w:hAnsi="Tahoma" w:cs="Tahoma"/>
          <w:color w:val="000000"/>
          <w:sz w:val="18"/>
          <w:szCs w:val="18"/>
        </w:rPr>
        <w:t>Zamawiającemu</w:t>
      </w:r>
      <w:r>
        <w:rPr>
          <w:rFonts w:ascii="Tahoma" w:hAnsi="Tahoma" w:cs="Tahoma"/>
          <w:color w:val="000000"/>
          <w:sz w:val="18"/>
          <w:szCs w:val="18"/>
        </w:rPr>
        <w:t xml:space="preserve"> pisemne oświadczenie</w:t>
      </w:r>
      <w:r w:rsidR="00B971C5">
        <w:rPr>
          <w:rFonts w:ascii="Tahoma" w:hAnsi="Tahoma" w:cs="Tahoma"/>
          <w:color w:val="000000"/>
          <w:sz w:val="18"/>
          <w:szCs w:val="18"/>
        </w:rPr>
        <w:t xml:space="preserve"> zapewniając, że Przedmiot Umowy jest wykonany zgodnie z umową, obowiązującymi normami i przepisami oraz że jest kompletny.</w:t>
      </w:r>
    </w:p>
    <w:p w:rsidR="00A60F58" w:rsidRPr="00823E1D" w:rsidRDefault="00D5058F" w:rsidP="00AB2EE7">
      <w:pPr>
        <w:numPr>
          <w:ilvl w:val="0"/>
          <w:numId w:val="12"/>
        </w:numPr>
        <w:tabs>
          <w:tab w:val="clear" w:pos="482"/>
          <w:tab w:val="num" w:pos="340"/>
        </w:tabs>
        <w:autoSpaceDE w:val="0"/>
        <w:spacing w:line="360" w:lineRule="auto"/>
        <w:ind w:left="340"/>
        <w:jc w:val="both"/>
        <w:rPr>
          <w:rFonts w:ascii="Tahoma" w:hAnsi="Tahoma" w:cs="Tahoma"/>
          <w:color w:val="000000"/>
          <w:sz w:val="18"/>
          <w:szCs w:val="18"/>
        </w:rPr>
      </w:pPr>
      <w:r w:rsidRPr="00823E1D">
        <w:rPr>
          <w:rFonts w:ascii="Tahoma" w:hAnsi="Tahoma" w:cs="Tahoma"/>
          <w:color w:val="000000"/>
          <w:sz w:val="18"/>
          <w:szCs w:val="18"/>
        </w:rPr>
        <w:t>Odbiór dokumentacji przez Zamawiającego nie oznacza jej sprawdzenia pod względem jakości i prawidłowości a tym samym nie ogranicza oraz nie wyłącza uprawnień Zamawiającego do zgłaszania wad.</w:t>
      </w:r>
    </w:p>
    <w:p w:rsidR="00A60F58" w:rsidRPr="00823E1D" w:rsidRDefault="00D5058F" w:rsidP="00AB2EE7">
      <w:pPr>
        <w:numPr>
          <w:ilvl w:val="0"/>
          <w:numId w:val="12"/>
        </w:numPr>
        <w:tabs>
          <w:tab w:val="clear" w:pos="482"/>
          <w:tab w:val="num" w:pos="340"/>
        </w:tabs>
        <w:autoSpaceDE w:val="0"/>
        <w:spacing w:line="360" w:lineRule="auto"/>
        <w:ind w:left="340"/>
        <w:jc w:val="both"/>
        <w:rPr>
          <w:rFonts w:ascii="Tahoma" w:hAnsi="Tahoma" w:cs="Tahoma"/>
          <w:color w:val="000000"/>
          <w:sz w:val="18"/>
          <w:szCs w:val="18"/>
        </w:rPr>
      </w:pPr>
      <w:r w:rsidRPr="00823E1D">
        <w:rPr>
          <w:rFonts w:ascii="Tahoma" w:hAnsi="Tahoma" w:cs="Tahoma"/>
          <w:color w:val="000000"/>
          <w:sz w:val="18"/>
          <w:szCs w:val="18"/>
        </w:rPr>
        <w:t>O stwierdzonych wadach dokumentacji Zamawiający zawiadomi Wykonawcę niezwłocznie po ich ujawnieniu. Wykonawca zobowiązany jest do usunięcia wad w terminie wskazanym przez Zamawiającego.</w:t>
      </w:r>
    </w:p>
    <w:p w:rsidR="00A60F58" w:rsidRPr="00823E1D" w:rsidRDefault="00D5058F" w:rsidP="00AB2EE7">
      <w:pPr>
        <w:numPr>
          <w:ilvl w:val="0"/>
          <w:numId w:val="12"/>
        </w:numPr>
        <w:tabs>
          <w:tab w:val="clear" w:pos="482"/>
          <w:tab w:val="num" w:pos="340"/>
        </w:tabs>
        <w:autoSpaceDE w:val="0"/>
        <w:spacing w:line="360" w:lineRule="auto"/>
        <w:ind w:left="340"/>
        <w:jc w:val="both"/>
        <w:rPr>
          <w:rFonts w:ascii="Tahoma" w:hAnsi="Tahoma" w:cs="Tahoma"/>
          <w:color w:val="000000"/>
          <w:sz w:val="18"/>
          <w:szCs w:val="18"/>
        </w:rPr>
      </w:pPr>
      <w:r w:rsidRPr="00823E1D">
        <w:rPr>
          <w:rFonts w:ascii="Tahoma" w:hAnsi="Tahoma" w:cs="Tahoma"/>
          <w:color w:val="000000"/>
          <w:sz w:val="18"/>
          <w:szCs w:val="18"/>
        </w:rPr>
        <w:t xml:space="preserve">Wykonawca ponosi wobec Zamawiającego pełną odpowiedzialność za prawidłowe i terminowe wykonanie zobowiązań określonych umową. </w:t>
      </w:r>
    </w:p>
    <w:p w:rsidR="00A60F58" w:rsidRPr="00823E1D" w:rsidRDefault="00D5058F" w:rsidP="00AB2EE7">
      <w:pPr>
        <w:numPr>
          <w:ilvl w:val="0"/>
          <w:numId w:val="12"/>
        </w:numPr>
        <w:tabs>
          <w:tab w:val="clear" w:pos="482"/>
          <w:tab w:val="num" w:pos="340"/>
        </w:tabs>
        <w:autoSpaceDE w:val="0"/>
        <w:spacing w:line="360" w:lineRule="auto"/>
        <w:ind w:left="340"/>
        <w:jc w:val="both"/>
        <w:rPr>
          <w:rFonts w:ascii="Tahoma" w:hAnsi="Tahoma" w:cs="Tahoma"/>
          <w:color w:val="000000"/>
          <w:sz w:val="18"/>
          <w:szCs w:val="18"/>
        </w:rPr>
      </w:pPr>
      <w:r w:rsidRPr="00823E1D">
        <w:rPr>
          <w:rFonts w:ascii="Tahoma" w:hAnsi="Tahoma" w:cs="Tahoma"/>
          <w:color w:val="000000"/>
          <w:sz w:val="18"/>
          <w:szCs w:val="18"/>
        </w:rPr>
        <w:t>Wykonawca ponosi nieograniczoną odpowiedzialność za działania lub zaniechania osób, którym wykonanie prac powierza lub którymi przy wykonywaniu prac się posługuje.</w:t>
      </w:r>
    </w:p>
    <w:p w:rsidR="00A60F58" w:rsidRPr="00823E1D" w:rsidRDefault="00D5058F" w:rsidP="00AB2EE7">
      <w:pPr>
        <w:numPr>
          <w:ilvl w:val="0"/>
          <w:numId w:val="12"/>
        </w:numPr>
        <w:tabs>
          <w:tab w:val="clear" w:pos="482"/>
          <w:tab w:val="num" w:pos="340"/>
        </w:tabs>
        <w:autoSpaceDE w:val="0"/>
        <w:spacing w:line="360" w:lineRule="auto"/>
        <w:ind w:left="340"/>
        <w:jc w:val="both"/>
        <w:rPr>
          <w:rFonts w:ascii="Tahoma" w:hAnsi="Tahoma" w:cs="Tahoma"/>
          <w:b/>
          <w:sz w:val="18"/>
          <w:szCs w:val="18"/>
        </w:rPr>
      </w:pPr>
      <w:r w:rsidRPr="00823E1D">
        <w:rPr>
          <w:rFonts w:ascii="Tahoma" w:hAnsi="Tahoma" w:cs="Tahoma"/>
          <w:color w:val="000000"/>
          <w:sz w:val="18"/>
          <w:szCs w:val="18"/>
        </w:rPr>
        <w:t>Odpowiedzialność Wykonawcy obejmuje odpowiedzialność materialną i prawną za szkody powstałe w trakcie wykonywania a także po zakończeniu umowy zaistniałe po stronie Zamawiającego lub osób trzecich w skutek realizacji lub pozostające w związku z niniejszą umową.</w:t>
      </w:r>
    </w:p>
    <w:p w:rsidR="00A60F58" w:rsidRPr="00823E1D" w:rsidRDefault="00D5058F">
      <w:pPr>
        <w:spacing w:line="360" w:lineRule="auto"/>
        <w:jc w:val="center"/>
        <w:rPr>
          <w:rFonts w:ascii="Tahoma" w:hAnsi="Tahoma" w:cs="Tahoma"/>
          <w:sz w:val="18"/>
          <w:szCs w:val="18"/>
        </w:rPr>
      </w:pPr>
      <w:r w:rsidRPr="00823E1D">
        <w:rPr>
          <w:rFonts w:ascii="Tahoma" w:hAnsi="Tahoma" w:cs="Tahoma"/>
          <w:sz w:val="18"/>
          <w:szCs w:val="18"/>
        </w:rPr>
        <w:t xml:space="preserve">§ </w:t>
      </w:r>
      <w:r w:rsidR="00823E1D" w:rsidRPr="00823E1D">
        <w:rPr>
          <w:rFonts w:ascii="Tahoma" w:hAnsi="Tahoma" w:cs="Tahoma"/>
          <w:sz w:val="18"/>
          <w:szCs w:val="18"/>
        </w:rPr>
        <w:t>8</w:t>
      </w:r>
    </w:p>
    <w:p w:rsidR="00AC5384" w:rsidRPr="00823E1D" w:rsidRDefault="00AC5384">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 xml:space="preserve">Zamawiający żąda, aby przed przystąpieniem do wykonania zamówienia Wykonawca, o ile są już znane, podał nazwy albo imiona i nazwiska oraz dane kontaktowe podwykonawców i osób do kontaktów z nimi, zaangażowanych w trakcie </w:t>
      </w:r>
      <w:r w:rsidR="00823E1D" w:rsidRPr="00823E1D">
        <w:rPr>
          <w:rFonts w:ascii="Tahoma" w:hAnsi="Tahoma" w:cs="Tahoma"/>
          <w:sz w:val="18"/>
          <w:szCs w:val="18"/>
        </w:rPr>
        <w:t xml:space="preserve">realizacji </w:t>
      </w:r>
      <w:r w:rsidRPr="00823E1D">
        <w:rPr>
          <w:rFonts w:ascii="Tahoma" w:hAnsi="Tahoma" w:cs="Tahoma"/>
          <w:sz w:val="18"/>
          <w:szCs w:val="18"/>
        </w:rPr>
        <w:t>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 xml:space="preserve">Wykonawca posiada uprawnienie do zlecenia podwykonawcom wyłącznie tej części (zakresu) prac, </w:t>
      </w:r>
      <w:r w:rsidR="00AC5384" w:rsidRPr="00823E1D">
        <w:rPr>
          <w:rFonts w:ascii="Tahoma" w:hAnsi="Tahoma" w:cs="Tahoma"/>
          <w:sz w:val="18"/>
          <w:szCs w:val="18"/>
        </w:rPr>
        <w:t xml:space="preserve">wskazanych </w:t>
      </w:r>
      <w:r w:rsidRPr="00823E1D">
        <w:rPr>
          <w:rFonts w:ascii="Tahoma" w:hAnsi="Tahoma" w:cs="Tahoma"/>
          <w:sz w:val="18"/>
          <w:szCs w:val="18"/>
        </w:rPr>
        <w:t>w ofercie</w:t>
      </w:r>
      <w:r w:rsidR="00ED0F8A" w:rsidRPr="00823E1D">
        <w:rPr>
          <w:rFonts w:ascii="Tahoma" w:hAnsi="Tahoma" w:cs="Tahoma"/>
          <w:sz w:val="18"/>
          <w:szCs w:val="18"/>
        </w:rPr>
        <w:t xml:space="preserve"> przez podwykonawców, których firmy Wykonawca wskazał w </w:t>
      </w:r>
      <w:r w:rsidR="00F24D98" w:rsidRPr="00823E1D">
        <w:rPr>
          <w:rFonts w:ascii="Tahoma" w:hAnsi="Tahoma" w:cs="Tahoma"/>
          <w:sz w:val="18"/>
          <w:szCs w:val="18"/>
        </w:rPr>
        <w:t>ofercie, z zastrzeżeniem ust. 8</w:t>
      </w:r>
      <w:r w:rsidRPr="00823E1D">
        <w:rPr>
          <w:rFonts w:ascii="Tahoma" w:hAnsi="Tahoma" w:cs="Tahoma"/>
          <w:sz w:val="18"/>
          <w:szCs w:val="18"/>
        </w:rPr>
        <w:t>.</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 xml:space="preserve">Podwykonawcy muszą posiadać wymagane prawem uprawnienia do wykonywania zleconej im części prac. </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Wykonawca zapewni, aby wszystkie umowy z podwykonawcami zostały zawarte na piśmie i przekaże Zamawiającemu, kopię każdej z umów podwykonawczych.</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Wykonawca odpowiada za działania, zaniechania, zaniedbania i uchybienia każdego podwykonawcy tak, jakby to były jego działania, zaniechania, zaniedbania i uchybienia własne.</w:t>
      </w:r>
    </w:p>
    <w:p w:rsidR="00ED0F8A" w:rsidRPr="00823E1D" w:rsidRDefault="00ED0F8A" w:rsidP="00ED0F8A">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823E1D">
        <w:rPr>
          <w:rFonts w:ascii="Tahoma" w:hAnsi="Tahoma" w:cs="Tahoma"/>
          <w:sz w:val="18"/>
          <w:szCs w:val="18"/>
        </w:rPr>
        <w:t>Pzp</w:t>
      </w:r>
      <w:proofErr w:type="spellEnd"/>
      <w:r w:rsidRPr="00823E1D">
        <w:rPr>
          <w:rFonts w:ascii="Tahoma" w:hAnsi="Tahoma" w:cs="Tahoma"/>
          <w:sz w:val="18"/>
          <w:szCs w:val="18"/>
        </w:rPr>
        <w:t xml:space="preserve">, w celu wykazania spełniania warunków udziału w postępowaniu </w:t>
      </w:r>
      <w:r w:rsidRPr="00823E1D">
        <w:rPr>
          <w:rFonts w:ascii="Tahoma" w:hAnsi="Tahoma" w:cs="Tahoma"/>
          <w:sz w:val="18"/>
          <w:szCs w:val="18"/>
        </w:rPr>
        <w:lastRenderedPageBreak/>
        <w:t>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D0F8A" w:rsidRPr="00823E1D" w:rsidRDefault="00ED0F8A" w:rsidP="00ED0F8A">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Jeżeli powierzenie podwykonawcy wykonania części zamówienia na usługi następuje w trakcie jego realizacji, wykonawca na żądanie zamawiającego przedstawia oświadczenie lub dokumenty potwierdzające brak podstaw wykluczenia wobec tego podwykonawcy.</w:t>
      </w:r>
    </w:p>
    <w:p w:rsidR="00ED0F8A" w:rsidRPr="00823E1D" w:rsidRDefault="00ED0F8A" w:rsidP="00ED0F8A">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rsidR="00ED0F8A" w:rsidRPr="00823E1D" w:rsidRDefault="00ED0F8A" w:rsidP="00ED0F8A">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Powierzenie wykonania części zamówienia podwykonawcom nie zwalnia wykonawcy z odpowiedzialności za należyte wykonanie tego zamówienia.</w:t>
      </w:r>
    </w:p>
    <w:p w:rsidR="00A60F58" w:rsidRPr="00823E1D" w:rsidRDefault="00D5058F">
      <w:pPr>
        <w:numPr>
          <w:ilvl w:val="0"/>
          <w:numId w:val="13"/>
        </w:numPr>
        <w:autoSpaceDE w:val="0"/>
        <w:spacing w:line="360" w:lineRule="auto"/>
        <w:jc w:val="both"/>
        <w:rPr>
          <w:rFonts w:ascii="Tahoma" w:hAnsi="Tahoma" w:cs="Tahoma"/>
          <w:sz w:val="18"/>
          <w:szCs w:val="18"/>
        </w:rPr>
      </w:pPr>
      <w:r w:rsidRPr="00823E1D">
        <w:rPr>
          <w:rFonts w:ascii="Tahoma" w:hAnsi="Tahoma" w:cs="Tahoma"/>
          <w:sz w:val="18"/>
          <w:szCs w:val="18"/>
        </w:rPr>
        <w:t>Wykonawca zobowiązany jest pisemnie poinformować podwykonawców o warunkach niniejszej umowy.</w:t>
      </w:r>
    </w:p>
    <w:p w:rsidR="00A60F58" w:rsidRPr="00823E1D" w:rsidRDefault="00D5058F">
      <w:pPr>
        <w:numPr>
          <w:ilvl w:val="0"/>
          <w:numId w:val="13"/>
        </w:numPr>
        <w:autoSpaceDE w:val="0"/>
        <w:spacing w:line="360" w:lineRule="auto"/>
        <w:jc w:val="both"/>
        <w:rPr>
          <w:rFonts w:ascii="Tahoma" w:hAnsi="Tahoma" w:cs="Tahoma"/>
          <w:b/>
          <w:sz w:val="18"/>
          <w:szCs w:val="18"/>
        </w:rPr>
      </w:pPr>
      <w:r w:rsidRPr="00823E1D">
        <w:rPr>
          <w:rFonts w:ascii="Tahoma" w:hAnsi="Tahoma" w:cs="Tahoma"/>
          <w:sz w:val="18"/>
          <w:szCs w:val="18"/>
        </w:rPr>
        <w:t xml:space="preserve">Niezastosowanie się Wykonawcy do wymogów wynikających z postanowień umowy zawartych </w:t>
      </w:r>
      <w:r w:rsidR="00ED0F8A" w:rsidRPr="00823E1D">
        <w:rPr>
          <w:rFonts w:ascii="Tahoma" w:hAnsi="Tahoma" w:cs="Tahoma"/>
          <w:sz w:val="18"/>
          <w:szCs w:val="18"/>
        </w:rPr>
        <w:t xml:space="preserve">powyżej </w:t>
      </w:r>
      <w:r w:rsidRPr="00823E1D">
        <w:rPr>
          <w:rFonts w:ascii="Tahoma" w:hAnsi="Tahoma" w:cs="Tahoma"/>
          <w:sz w:val="18"/>
          <w:szCs w:val="18"/>
        </w:rPr>
        <w:t>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rsidR="00A60F58" w:rsidRPr="00B971C5" w:rsidRDefault="00D5058F">
      <w:pPr>
        <w:spacing w:line="360" w:lineRule="auto"/>
        <w:jc w:val="center"/>
        <w:rPr>
          <w:rFonts w:ascii="Tahoma" w:hAnsi="Tahoma" w:cs="Tahoma"/>
          <w:color w:val="000000"/>
          <w:sz w:val="18"/>
          <w:szCs w:val="18"/>
        </w:rPr>
      </w:pPr>
      <w:r w:rsidRPr="00B971C5">
        <w:rPr>
          <w:rFonts w:ascii="Tahoma" w:hAnsi="Tahoma" w:cs="Tahoma"/>
          <w:sz w:val="18"/>
          <w:szCs w:val="18"/>
        </w:rPr>
        <w:t xml:space="preserve">§ </w:t>
      </w:r>
      <w:r w:rsidR="00823E1D" w:rsidRPr="00B971C5">
        <w:rPr>
          <w:rFonts w:ascii="Tahoma" w:hAnsi="Tahoma" w:cs="Tahoma"/>
          <w:sz w:val="18"/>
          <w:szCs w:val="18"/>
        </w:rPr>
        <w:t>9</w:t>
      </w:r>
    </w:p>
    <w:p w:rsidR="00A60F58" w:rsidRPr="00823E1D" w:rsidRDefault="00D5058F" w:rsidP="007774DB">
      <w:pPr>
        <w:pStyle w:val="Tekstpodstawowy21"/>
        <w:numPr>
          <w:ilvl w:val="0"/>
          <w:numId w:val="30"/>
        </w:numPr>
        <w:autoSpaceDE w:val="0"/>
        <w:spacing w:before="0" w:line="360" w:lineRule="auto"/>
        <w:rPr>
          <w:rFonts w:ascii="Tahoma" w:hAnsi="Tahoma" w:cs="Tahoma"/>
          <w:color w:val="000000"/>
          <w:sz w:val="18"/>
          <w:szCs w:val="18"/>
        </w:rPr>
      </w:pPr>
      <w:r w:rsidRPr="00823E1D">
        <w:rPr>
          <w:rFonts w:ascii="Tahoma" w:hAnsi="Tahoma" w:cs="Tahoma"/>
          <w:b w:val="0"/>
          <w:color w:val="000000"/>
          <w:sz w:val="18"/>
          <w:szCs w:val="18"/>
        </w:rPr>
        <w:t>W przypadku niewykonania lub nieprawidłowego wykonania zobowiązań umownych Wykonawca zobowiązany będzie do zapłaty na rzecz Zamawiającego kar umownych.</w:t>
      </w:r>
    </w:p>
    <w:p w:rsidR="00A60F58" w:rsidRPr="00823E1D" w:rsidRDefault="00D5058F" w:rsidP="007774DB">
      <w:pPr>
        <w:pStyle w:val="Akapitzlist"/>
        <w:numPr>
          <w:ilvl w:val="0"/>
          <w:numId w:val="30"/>
        </w:numPr>
        <w:autoSpaceDE w:val="0"/>
        <w:spacing w:line="360" w:lineRule="auto"/>
        <w:jc w:val="both"/>
        <w:rPr>
          <w:rFonts w:ascii="Tahoma" w:hAnsi="Tahoma" w:cs="Tahoma"/>
          <w:color w:val="000000"/>
          <w:sz w:val="18"/>
          <w:szCs w:val="18"/>
        </w:rPr>
      </w:pPr>
      <w:r w:rsidRPr="00823E1D">
        <w:rPr>
          <w:rFonts w:ascii="Tahoma" w:hAnsi="Tahoma" w:cs="Tahoma"/>
          <w:color w:val="000000"/>
          <w:sz w:val="18"/>
          <w:szCs w:val="18"/>
        </w:rPr>
        <w:t>Wykonawca zapłaci Zamawiającemu karę umowną:</w:t>
      </w:r>
    </w:p>
    <w:p w:rsidR="00A60F58" w:rsidRPr="00823E1D" w:rsidRDefault="00D5058F">
      <w:pPr>
        <w:numPr>
          <w:ilvl w:val="0"/>
          <w:numId w:val="15"/>
        </w:numPr>
        <w:spacing w:line="360" w:lineRule="auto"/>
        <w:jc w:val="both"/>
        <w:rPr>
          <w:rFonts w:ascii="Tahoma" w:hAnsi="Tahoma" w:cs="Tahoma"/>
          <w:color w:val="000000"/>
          <w:sz w:val="18"/>
          <w:szCs w:val="18"/>
        </w:rPr>
      </w:pPr>
      <w:r w:rsidRPr="00823E1D">
        <w:rPr>
          <w:rFonts w:ascii="Tahoma" w:hAnsi="Tahoma" w:cs="Tahoma"/>
          <w:color w:val="000000"/>
          <w:sz w:val="18"/>
          <w:szCs w:val="18"/>
        </w:rPr>
        <w:t xml:space="preserve">za opóźnienie w terminowym wykonaniu zobowiązań w wysokości 0,2% wynagrodzenia umownego brutto, określonego w § 3 ust. 1 umowy, za każdy </w:t>
      </w:r>
      <w:r w:rsidR="00ED0F8A" w:rsidRPr="00823E1D">
        <w:rPr>
          <w:rFonts w:ascii="Tahoma" w:hAnsi="Tahoma" w:cs="Tahoma"/>
          <w:color w:val="000000"/>
          <w:sz w:val="18"/>
          <w:szCs w:val="18"/>
        </w:rPr>
        <w:t xml:space="preserve">rozpoczęty </w:t>
      </w:r>
      <w:r w:rsidRPr="00823E1D">
        <w:rPr>
          <w:rFonts w:ascii="Tahoma" w:hAnsi="Tahoma" w:cs="Tahoma"/>
          <w:color w:val="000000"/>
          <w:sz w:val="18"/>
          <w:szCs w:val="18"/>
        </w:rPr>
        <w:t>dzień opóźnienia, licząc od umownego terminu ich wykonania, do wysokości 20% wynagrodzenia umownego brutto, określonego w § 3 ust. 1 umowy,</w:t>
      </w:r>
    </w:p>
    <w:p w:rsidR="00A60F58" w:rsidRPr="00823E1D" w:rsidRDefault="00D5058F">
      <w:pPr>
        <w:numPr>
          <w:ilvl w:val="0"/>
          <w:numId w:val="15"/>
        </w:numPr>
        <w:spacing w:line="360" w:lineRule="auto"/>
        <w:jc w:val="both"/>
        <w:rPr>
          <w:rFonts w:ascii="Tahoma" w:hAnsi="Tahoma" w:cs="Tahoma"/>
          <w:color w:val="000000"/>
          <w:sz w:val="18"/>
          <w:szCs w:val="18"/>
        </w:rPr>
      </w:pPr>
      <w:r w:rsidRPr="00823E1D">
        <w:rPr>
          <w:rFonts w:ascii="Tahoma" w:hAnsi="Tahoma" w:cs="Tahoma"/>
          <w:color w:val="000000"/>
          <w:sz w:val="18"/>
          <w:szCs w:val="18"/>
        </w:rPr>
        <w:t>za odstąpienie od umowy przez Zamawiającego, w skutek okoliczności, za które odpowiada Wykonawca, lub za odstąpienie od umowy przez Wykonawcę z przyczyn, za które Zamawiający nie ponosi odpowiedzialności – w wysokości 20% wynagrodzenia umownego brutto, określonego w § 3 ust. 1 umowy,</w:t>
      </w:r>
    </w:p>
    <w:p w:rsidR="00A60F58" w:rsidRPr="00823E1D" w:rsidRDefault="00D5058F">
      <w:pPr>
        <w:numPr>
          <w:ilvl w:val="0"/>
          <w:numId w:val="15"/>
        </w:numPr>
        <w:spacing w:line="360" w:lineRule="auto"/>
        <w:jc w:val="both"/>
        <w:rPr>
          <w:rFonts w:ascii="Tahoma" w:hAnsi="Tahoma" w:cs="Tahoma"/>
          <w:color w:val="000000"/>
          <w:sz w:val="18"/>
          <w:szCs w:val="18"/>
        </w:rPr>
      </w:pPr>
      <w:r w:rsidRPr="00823E1D">
        <w:rPr>
          <w:rFonts w:ascii="Tahoma" w:hAnsi="Tahoma" w:cs="Tahoma"/>
          <w:color w:val="000000"/>
          <w:sz w:val="18"/>
          <w:szCs w:val="18"/>
        </w:rPr>
        <w:t xml:space="preserve">za opóźnienie w usunięciu ujawnionych wad opracowanej dokumentacji </w:t>
      </w:r>
      <w:r w:rsidR="007774DB" w:rsidRPr="00823E1D">
        <w:rPr>
          <w:rFonts w:ascii="Tahoma" w:hAnsi="Tahoma" w:cs="Tahoma"/>
          <w:color w:val="000000"/>
          <w:sz w:val="18"/>
          <w:szCs w:val="18"/>
        </w:rPr>
        <w:t xml:space="preserve">projektowej </w:t>
      </w:r>
      <w:r w:rsidRPr="00823E1D">
        <w:rPr>
          <w:rFonts w:ascii="Tahoma" w:hAnsi="Tahoma" w:cs="Tahoma"/>
          <w:color w:val="000000"/>
          <w:sz w:val="18"/>
          <w:szCs w:val="18"/>
        </w:rPr>
        <w:t xml:space="preserve">w wysokości 0,2% wynagrodzenia umownego brutto, określonego w § 3 ust. 1 umowy, za każdy </w:t>
      </w:r>
      <w:r w:rsidR="00ED0F8A" w:rsidRPr="00823E1D">
        <w:rPr>
          <w:rFonts w:ascii="Tahoma" w:hAnsi="Tahoma" w:cs="Tahoma"/>
          <w:color w:val="000000"/>
          <w:sz w:val="18"/>
          <w:szCs w:val="18"/>
        </w:rPr>
        <w:t xml:space="preserve">rozpoczęty </w:t>
      </w:r>
      <w:r w:rsidRPr="00823E1D">
        <w:rPr>
          <w:rFonts w:ascii="Tahoma" w:hAnsi="Tahoma" w:cs="Tahoma"/>
          <w:color w:val="000000"/>
          <w:sz w:val="18"/>
          <w:szCs w:val="18"/>
        </w:rPr>
        <w:t>dzień opóźnienia, licząc od dnia wyznaczonego przez Zamawiającego na usunięcie wad, do wysokości 20% wynagrodzenia umownego brutto,</w:t>
      </w:r>
      <w:r w:rsidR="00FC33CE">
        <w:rPr>
          <w:rFonts w:ascii="Tahoma" w:hAnsi="Tahoma" w:cs="Tahoma"/>
          <w:color w:val="000000"/>
          <w:sz w:val="18"/>
          <w:szCs w:val="18"/>
        </w:rPr>
        <w:t xml:space="preserve"> określonego w § 3 ust. 1 umowy.</w:t>
      </w:r>
    </w:p>
    <w:p w:rsidR="00A60F58" w:rsidRPr="00FC33CE" w:rsidRDefault="00D5058F" w:rsidP="00FC33CE">
      <w:pPr>
        <w:pStyle w:val="Akapitzlist"/>
        <w:numPr>
          <w:ilvl w:val="0"/>
          <w:numId w:val="30"/>
        </w:numPr>
        <w:autoSpaceDE w:val="0"/>
        <w:spacing w:line="360" w:lineRule="auto"/>
        <w:jc w:val="both"/>
        <w:rPr>
          <w:rFonts w:ascii="Tahoma" w:hAnsi="Tahoma" w:cs="Tahoma"/>
          <w:color w:val="000000"/>
          <w:sz w:val="18"/>
          <w:szCs w:val="18"/>
        </w:rPr>
      </w:pPr>
      <w:r w:rsidRPr="00FC33CE">
        <w:rPr>
          <w:rFonts w:ascii="Tahoma" w:hAnsi="Tahoma" w:cs="Tahoma"/>
          <w:color w:val="000000"/>
          <w:sz w:val="18"/>
          <w:szCs w:val="18"/>
        </w:rPr>
        <w:t>Kary umowne mogą być naliczane odrębnie dla każdego z przypadków będącego podstawą ich zastosowania.</w:t>
      </w:r>
    </w:p>
    <w:p w:rsidR="00A60F58" w:rsidRPr="00CE7DBA" w:rsidRDefault="00D5058F" w:rsidP="00CE7DBA">
      <w:pPr>
        <w:pStyle w:val="Akapitzlist"/>
        <w:numPr>
          <w:ilvl w:val="0"/>
          <w:numId w:val="30"/>
        </w:numPr>
        <w:autoSpaceDE w:val="0"/>
        <w:spacing w:line="360" w:lineRule="auto"/>
        <w:jc w:val="both"/>
        <w:rPr>
          <w:rFonts w:ascii="Tahoma" w:hAnsi="Tahoma" w:cs="Tahoma"/>
          <w:color w:val="000000"/>
          <w:sz w:val="18"/>
          <w:szCs w:val="18"/>
        </w:rPr>
      </w:pPr>
      <w:r w:rsidRPr="00CE7DBA">
        <w:rPr>
          <w:rFonts w:ascii="Tahoma" w:hAnsi="Tahoma" w:cs="Tahoma"/>
          <w:color w:val="000000"/>
          <w:sz w:val="18"/>
          <w:szCs w:val="18"/>
        </w:rPr>
        <w:t>Wykonawca wyraża zgodę na potrącenie przez Zamawiającego kar umownych z wszelkich należności przysługujących mu od Zamawiającego.</w:t>
      </w:r>
    </w:p>
    <w:p w:rsidR="00A60F58" w:rsidRPr="00CE7DBA" w:rsidRDefault="00D5058F" w:rsidP="00CE7DBA">
      <w:pPr>
        <w:pStyle w:val="Akapitzlist"/>
        <w:numPr>
          <w:ilvl w:val="0"/>
          <w:numId w:val="30"/>
        </w:numPr>
        <w:autoSpaceDE w:val="0"/>
        <w:spacing w:line="360" w:lineRule="auto"/>
        <w:jc w:val="both"/>
        <w:rPr>
          <w:rFonts w:ascii="Tahoma" w:hAnsi="Tahoma" w:cs="Tahoma"/>
          <w:color w:val="000000"/>
          <w:sz w:val="18"/>
          <w:szCs w:val="18"/>
        </w:rPr>
      </w:pPr>
      <w:r w:rsidRPr="00CE7DBA">
        <w:rPr>
          <w:rFonts w:ascii="Tahoma" w:hAnsi="Tahoma" w:cs="Tahoma"/>
          <w:color w:val="000000"/>
          <w:sz w:val="18"/>
          <w:szCs w:val="18"/>
        </w:rPr>
        <w:t>Naliczenie a także zapłata kar umownych nie wyłącza prawa Zamawiającego do dochodzenia odszkodowania na zasadach ogólnych prawa cywilnego.</w:t>
      </w:r>
    </w:p>
    <w:p w:rsidR="00A60F58" w:rsidRPr="00CE7DBA" w:rsidRDefault="00D5058F" w:rsidP="00CE7DBA">
      <w:pPr>
        <w:pStyle w:val="Akapitzlist"/>
        <w:numPr>
          <w:ilvl w:val="0"/>
          <w:numId w:val="30"/>
        </w:numPr>
        <w:autoSpaceDE w:val="0"/>
        <w:spacing w:line="360" w:lineRule="auto"/>
        <w:jc w:val="both"/>
        <w:rPr>
          <w:rFonts w:ascii="Tahoma" w:hAnsi="Tahoma" w:cs="Tahoma"/>
          <w:color w:val="000000"/>
          <w:sz w:val="18"/>
          <w:szCs w:val="18"/>
        </w:rPr>
      </w:pPr>
      <w:r w:rsidRPr="00CE7DBA">
        <w:rPr>
          <w:rFonts w:ascii="Tahoma" w:hAnsi="Tahoma" w:cs="Tahoma"/>
          <w:color w:val="000000"/>
          <w:sz w:val="18"/>
          <w:szCs w:val="18"/>
        </w:rPr>
        <w:t>Naliczenie oraz zapłata kar umownych nie zwalniają Wykonawcy z wykonania zobowiązań określonych umową.</w:t>
      </w:r>
    </w:p>
    <w:p w:rsidR="00A60F58" w:rsidRPr="00CE7DBA" w:rsidRDefault="00D5058F" w:rsidP="00CE7DBA">
      <w:pPr>
        <w:pStyle w:val="Akapitzlist"/>
        <w:numPr>
          <w:ilvl w:val="0"/>
          <w:numId w:val="30"/>
        </w:numPr>
        <w:autoSpaceDE w:val="0"/>
        <w:spacing w:line="360" w:lineRule="auto"/>
        <w:jc w:val="both"/>
        <w:rPr>
          <w:rFonts w:ascii="Tahoma" w:hAnsi="Tahoma" w:cs="Tahoma"/>
          <w:b/>
          <w:sz w:val="18"/>
          <w:szCs w:val="18"/>
        </w:rPr>
      </w:pPr>
      <w:r w:rsidRPr="00CE7DBA">
        <w:rPr>
          <w:rFonts w:ascii="Tahoma" w:hAnsi="Tahoma" w:cs="Tahoma"/>
          <w:color w:val="000000"/>
          <w:sz w:val="18"/>
          <w:szCs w:val="18"/>
        </w:rPr>
        <w:t>Zamawiającemu przysługuje prawo do odstąpienia od umowy i naliczenia kar z tego tytułu niezależnie od pobrania i naliczenia kar z innych tytułów przewidzianych w umowie.</w:t>
      </w:r>
    </w:p>
    <w:p w:rsidR="00A60F58" w:rsidRPr="00B971C5" w:rsidRDefault="00D5058F">
      <w:pPr>
        <w:spacing w:line="360" w:lineRule="auto"/>
        <w:jc w:val="center"/>
        <w:rPr>
          <w:rFonts w:ascii="Tahoma" w:hAnsi="Tahoma" w:cs="Tahoma"/>
          <w:sz w:val="18"/>
          <w:szCs w:val="18"/>
        </w:rPr>
      </w:pPr>
      <w:r w:rsidRPr="00B971C5">
        <w:rPr>
          <w:rFonts w:ascii="Tahoma" w:hAnsi="Tahoma" w:cs="Tahoma"/>
          <w:sz w:val="18"/>
          <w:szCs w:val="18"/>
        </w:rPr>
        <w:t xml:space="preserve">§ </w:t>
      </w:r>
      <w:r w:rsidR="00823E1D" w:rsidRPr="00B971C5">
        <w:rPr>
          <w:rFonts w:ascii="Tahoma" w:hAnsi="Tahoma" w:cs="Tahoma"/>
          <w:sz w:val="18"/>
          <w:szCs w:val="18"/>
        </w:rPr>
        <w:t>10</w:t>
      </w:r>
    </w:p>
    <w:p w:rsidR="00A60F58" w:rsidRPr="00823E1D" w:rsidRDefault="00D5058F">
      <w:pPr>
        <w:spacing w:line="360" w:lineRule="auto"/>
        <w:jc w:val="both"/>
        <w:rPr>
          <w:rFonts w:ascii="Tahoma" w:hAnsi="Tahoma" w:cs="Tahoma"/>
          <w:b/>
          <w:sz w:val="18"/>
          <w:szCs w:val="18"/>
        </w:rPr>
      </w:pPr>
      <w:r w:rsidRPr="00823E1D">
        <w:rPr>
          <w:rFonts w:ascii="Tahoma" w:hAnsi="Tahoma" w:cs="Tahoma"/>
          <w:sz w:val="18"/>
          <w:szCs w:val="18"/>
        </w:rPr>
        <w:lastRenderedPageBreak/>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 zł (słownie: ……………………………………………………………………………..……….).</w:t>
      </w:r>
    </w:p>
    <w:p w:rsidR="00A60F58" w:rsidRPr="00B971C5" w:rsidRDefault="00D5058F">
      <w:pPr>
        <w:spacing w:line="360" w:lineRule="auto"/>
        <w:jc w:val="center"/>
        <w:rPr>
          <w:rFonts w:ascii="Tahoma" w:hAnsi="Tahoma" w:cs="Tahoma"/>
          <w:sz w:val="18"/>
          <w:szCs w:val="18"/>
        </w:rPr>
      </w:pPr>
      <w:r w:rsidRPr="00B971C5">
        <w:rPr>
          <w:rFonts w:ascii="Tahoma" w:hAnsi="Tahoma" w:cs="Tahoma"/>
          <w:sz w:val="18"/>
          <w:szCs w:val="18"/>
        </w:rPr>
        <w:t>§ 1</w:t>
      </w:r>
      <w:r w:rsidR="00823E1D" w:rsidRPr="00B971C5">
        <w:rPr>
          <w:rFonts w:ascii="Tahoma" w:hAnsi="Tahoma" w:cs="Tahoma"/>
          <w:sz w:val="18"/>
          <w:szCs w:val="18"/>
        </w:rPr>
        <w:t>1</w:t>
      </w:r>
    </w:p>
    <w:p w:rsidR="00A60F58" w:rsidRPr="00B971C5" w:rsidRDefault="00D5058F">
      <w:pPr>
        <w:numPr>
          <w:ilvl w:val="0"/>
          <w:numId w:val="19"/>
        </w:numPr>
        <w:tabs>
          <w:tab w:val="left" w:pos="852"/>
        </w:tabs>
        <w:spacing w:line="360" w:lineRule="auto"/>
        <w:ind w:left="426" w:hanging="426"/>
        <w:jc w:val="both"/>
        <w:rPr>
          <w:rFonts w:ascii="Tahoma" w:hAnsi="Tahoma" w:cs="Tahoma"/>
          <w:sz w:val="18"/>
          <w:szCs w:val="18"/>
        </w:rPr>
      </w:pPr>
      <w:r w:rsidRPr="00B971C5">
        <w:rPr>
          <w:rFonts w:ascii="Tahoma" w:hAnsi="Tahoma" w:cs="Tahoma"/>
          <w:sz w:val="18"/>
          <w:szCs w:val="18"/>
        </w:rPr>
        <w:t>Zamawiający przewiduje zmiany</w:t>
      </w:r>
      <w:r w:rsidR="000B4CD3" w:rsidRPr="00B971C5">
        <w:rPr>
          <w:rFonts w:ascii="Tahoma" w:hAnsi="Tahoma" w:cs="Tahoma"/>
          <w:sz w:val="18"/>
          <w:szCs w:val="18"/>
        </w:rPr>
        <w:t xml:space="preserve"> postanowień </w:t>
      </w:r>
      <w:r w:rsidRPr="00B971C5">
        <w:rPr>
          <w:rFonts w:ascii="Tahoma" w:hAnsi="Tahoma" w:cs="Tahoma"/>
          <w:sz w:val="18"/>
          <w:szCs w:val="18"/>
        </w:rPr>
        <w:t>umowy</w:t>
      </w:r>
      <w:r w:rsidR="000B4CD3" w:rsidRPr="00B971C5">
        <w:rPr>
          <w:rFonts w:ascii="Tahoma" w:hAnsi="Tahoma" w:cs="Tahoma"/>
          <w:sz w:val="18"/>
          <w:szCs w:val="18"/>
        </w:rPr>
        <w:t xml:space="preserve"> w stosunku do treści oferty, na podstawie której dokonano wyboru Wykonawcy</w:t>
      </w:r>
      <w:r w:rsidRPr="00B971C5">
        <w:rPr>
          <w:rFonts w:ascii="Tahoma" w:hAnsi="Tahoma" w:cs="Tahoma"/>
          <w:sz w:val="18"/>
          <w:szCs w:val="18"/>
        </w:rPr>
        <w:t xml:space="preserve"> dotyczące odpowiednio wartości </w:t>
      </w:r>
      <w:r w:rsidR="000B4CD3" w:rsidRPr="00B971C5">
        <w:rPr>
          <w:rFonts w:ascii="Tahoma" w:hAnsi="Tahoma" w:cs="Tahoma"/>
          <w:sz w:val="18"/>
          <w:szCs w:val="18"/>
        </w:rPr>
        <w:t>umowy,</w:t>
      </w:r>
      <w:r w:rsidRPr="00B971C5">
        <w:rPr>
          <w:rFonts w:ascii="Tahoma" w:hAnsi="Tahoma" w:cs="Tahoma"/>
          <w:sz w:val="18"/>
          <w:szCs w:val="18"/>
        </w:rPr>
        <w:t xml:space="preserve"> terminu realizacji </w:t>
      </w:r>
      <w:r w:rsidR="000B4CD3" w:rsidRPr="00B971C5">
        <w:rPr>
          <w:rFonts w:ascii="Tahoma" w:hAnsi="Tahoma" w:cs="Tahoma"/>
          <w:sz w:val="18"/>
          <w:szCs w:val="18"/>
        </w:rPr>
        <w:t>umowy, sposobu rozliczeń umowy, terminów rozliczeń umowy</w:t>
      </w:r>
      <w:r w:rsidRPr="00B971C5">
        <w:rPr>
          <w:rFonts w:ascii="Tahoma" w:hAnsi="Tahoma" w:cs="Tahoma"/>
          <w:sz w:val="18"/>
          <w:szCs w:val="18"/>
        </w:rPr>
        <w:t xml:space="preserve"> w przypadku zaistnienia następujących okoliczności:</w:t>
      </w:r>
    </w:p>
    <w:p w:rsidR="00A60F58" w:rsidRPr="00B971C5" w:rsidRDefault="00D5058F">
      <w:pPr>
        <w:numPr>
          <w:ilvl w:val="0"/>
          <w:numId w:val="20"/>
        </w:numPr>
        <w:spacing w:line="360" w:lineRule="auto"/>
        <w:jc w:val="both"/>
        <w:rPr>
          <w:rFonts w:ascii="Tahoma" w:hAnsi="Tahoma" w:cs="Tahoma"/>
          <w:sz w:val="18"/>
          <w:szCs w:val="18"/>
        </w:rPr>
      </w:pPr>
      <w:r w:rsidRPr="00B971C5">
        <w:rPr>
          <w:rFonts w:ascii="Tahoma" w:hAnsi="Tahoma" w:cs="Tahoma"/>
          <w:sz w:val="18"/>
          <w:szCs w:val="18"/>
        </w:rPr>
        <w:t>w razie konieczności podjęcia działań zmierzających do ograniczenia skutków zdarzenia losowego 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A60F58" w:rsidRPr="00B971C5" w:rsidRDefault="00D5058F">
      <w:pPr>
        <w:numPr>
          <w:ilvl w:val="0"/>
          <w:numId w:val="20"/>
        </w:numPr>
        <w:spacing w:line="360" w:lineRule="auto"/>
        <w:jc w:val="both"/>
        <w:rPr>
          <w:rFonts w:ascii="Tahoma" w:hAnsi="Tahoma" w:cs="Tahoma"/>
          <w:color w:val="000000"/>
          <w:sz w:val="18"/>
          <w:szCs w:val="18"/>
        </w:rPr>
      </w:pPr>
      <w:r w:rsidRPr="00B971C5">
        <w:rPr>
          <w:rFonts w:ascii="Tahoma" w:hAnsi="Tahoma" w:cs="Tahoma"/>
          <w:sz w:val="18"/>
          <w:szCs w:val="18"/>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0B4CD3" w:rsidRPr="00B971C5" w:rsidRDefault="000B4CD3" w:rsidP="00006CB6">
      <w:pPr>
        <w:spacing w:line="360" w:lineRule="auto"/>
        <w:jc w:val="both"/>
        <w:rPr>
          <w:rFonts w:ascii="Tahoma" w:hAnsi="Tahoma" w:cs="Tahoma"/>
          <w:sz w:val="18"/>
          <w:szCs w:val="18"/>
        </w:rPr>
      </w:pPr>
      <w:r w:rsidRPr="00B971C5">
        <w:rPr>
          <w:rFonts w:ascii="Tahoma" w:hAnsi="Tahoma" w:cs="Tahoma"/>
          <w:sz w:val="18"/>
          <w:szCs w:val="18"/>
        </w:rPr>
        <w:t>- odpowiednio do tego jaki wpływ na te zmiany będą miały wyżej wymienione przypadki.</w:t>
      </w:r>
    </w:p>
    <w:p w:rsidR="00A60F58" w:rsidRPr="00B971C5" w:rsidRDefault="00D5058F">
      <w:pPr>
        <w:numPr>
          <w:ilvl w:val="0"/>
          <w:numId w:val="21"/>
        </w:numPr>
        <w:tabs>
          <w:tab w:val="left" w:pos="728"/>
        </w:tabs>
        <w:spacing w:line="360" w:lineRule="auto"/>
        <w:jc w:val="both"/>
        <w:rPr>
          <w:rFonts w:ascii="Tahoma" w:hAnsi="Tahoma" w:cs="Tahoma"/>
          <w:b/>
          <w:sz w:val="18"/>
          <w:szCs w:val="18"/>
        </w:rPr>
      </w:pPr>
      <w:r w:rsidRPr="00B971C5">
        <w:rPr>
          <w:rFonts w:ascii="Tahoma" w:hAnsi="Tahoma" w:cs="Tahoma"/>
          <w:sz w:val="18"/>
          <w:szCs w:val="18"/>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do niniejszej umowy.</w:t>
      </w:r>
    </w:p>
    <w:p w:rsidR="00254916" w:rsidRPr="00B971C5" w:rsidRDefault="00254916" w:rsidP="00254916">
      <w:pPr>
        <w:numPr>
          <w:ilvl w:val="0"/>
          <w:numId w:val="21"/>
        </w:numPr>
        <w:tabs>
          <w:tab w:val="left" w:pos="728"/>
        </w:tabs>
        <w:spacing w:line="360" w:lineRule="auto"/>
        <w:jc w:val="both"/>
        <w:rPr>
          <w:rFonts w:ascii="Tahoma" w:hAnsi="Tahoma" w:cs="Tahoma"/>
          <w:sz w:val="18"/>
          <w:szCs w:val="18"/>
        </w:rPr>
      </w:pPr>
      <w:r w:rsidRPr="00B971C5">
        <w:rPr>
          <w:rFonts w:ascii="Tahoma" w:hAnsi="Tahoma" w:cs="Tahoma"/>
          <w:sz w:val="18"/>
          <w:szCs w:val="18"/>
        </w:rPr>
        <w:t xml:space="preserve">Zmiany umowy mogą być dokonane również w przypadku zaistnienia okoliczności wskazanych w art. 144 ust. 1 pkt 2-6 ustawy </w:t>
      </w:r>
      <w:proofErr w:type="spellStart"/>
      <w:r w:rsidRPr="00B971C5">
        <w:rPr>
          <w:rFonts w:ascii="Tahoma" w:hAnsi="Tahoma" w:cs="Tahoma"/>
          <w:sz w:val="18"/>
          <w:szCs w:val="18"/>
        </w:rPr>
        <w:t>Pzp</w:t>
      </w:r>
      <w:proofErr w:type="spellEnd"/>
      <w:r w:rsidRPr="00B971C5">
        <w:rPr>
          <w:rFonts w:ascii="Tahoma" w:hAnsi="Tahoma" w:cs="Tahoma"/>
          <w:sz w:val="18"/>
          <w:szCs w:val="18"/>
        </w:rPr>
        <w:t>.</w:t>
      </w:r>
    </w:p>
    <w:p w:rsidR="00254916" w:rsidRPr="00B971C5" w:rsidRDefault="00254916" w:rsidP="00254916">
      <w:pPr>
        <w:numPr>
          <w:ilvl w:val="0"/>
          <w:numId w:val="21"/>
        </w:numPr>
        <w:tabs>
          <w:tab w:val="left" w:pos="728"/>
        </w:tabs>
        <w:spacing w:line="360" w:lineRule="auto"/>
        <w:jc w:val="both"/>
        <w:rPr>
          <w:rFonts w:ascii="Tahoma" w:hAnsi="Tahoma" w:cs="Tahoma"/>
          <w:sz w:val="18"/>
          <w:szCs w:val="18"/>
        </w:rPr>
      </w:pPr>
      <w:r w:rsidRPr="00B971C5">
        <w:rPr>
          <w:rFonts w:ascii="Tahoma" w:hAnsi="Tahoma" w:cs="Tahoma"/>
          <w:sz w:val="18"/>
          <w:szCs w:val="18"/>
        </w:rPr>
        <w:t xml:space="preserve">Zgodnie z art. 142 ust. 5 ustawy </w:t>
      </w:r>
      <w:proofErr w:type="spellStart"/>
      <w:r w:rsidRPr="00B971C5">
        <w:rPr>
          <w:rFonts w:ascii="Tahoma" w:hAnsi="Tahoma" w:cs="Tahoma"/>
          <w:sz w:val="18"/>
          <w:szCs w:val="18"/>
        </w:rPr>
        <w:t>Pzp</w:t>
      </w:r>
      <w:proofErr w:type="spellEnd"/>
      <w:r w:rsidRPr="00B971C5">
        <w:rPr>
          <w:rFonts w:ascii="Tahoma" w:hAnsi="Tahoma" w:cs="Tahoma"/>
          <w:sz w:val="18"/>
          <w:szCs w:val="18"/>
        </w:rPr>
        <w:t xml:space="preserve"> w przypadku zmiany: </w:t>
      </w:r>
    </w:p>
    <w:p w:rsidR="00254916" w:rsidRPr="00B971C5" w:rsidRDefault="00254916" w:rsidP="00254916">
      <w:pPr>
        <w:tabs>
          <w:tab w:val="left" w:pos="728"/>
        </w:tabs>
        <w:spacing w:line="360" w:lineRule="auto"/>
        <w:ind w:left="340"/>
        <w:jc w:val="both"/>
        <w:rPr>
          <w:rFonts w:ascii="Tahoma" w:hAnsi="Tahoma" w:cs="Tahoma"/>
          <w:sz w:val="18"/>
          <w:szCs w:val="18"/>
        </w:rPr>
      </w:pPr>
      <w:r w:rsidRPr="00B971C5">
        <w:rPr>
          <w:rFonts w:ascii="Tahoma" w:hAnsi="Tahoma" w:cs="Tahoma"/>
          <w:sz w:val="18"/>
          <w:szCs w:val="18"/>
        </w:rPr>
        <w:t>1) stawki podatku od towarów i usług;</w:t>
      </w:r>
    </w:p>
    <w:p w:rsidR="00254916" w:rsidRPr="00B971C5" w:rsidRDefault="00254916" w:rsidP="00254916">
      <w:pPr>
        <w:tabs>
          <w:tab w:val="left" w:pos="728"/>
        </w:tabs>
        <w:spacing w:line="360" w:lineRule="auto"/>
        <w:ind w:left="340"/>
        <w:jc w:val="both"/>
        <w:rPr>
          <w:rFonts w:ascii="Tahoma" w:hAnsi="Tahoma" w:cs="Tahoma"/>
          <w:sz w:val="18"/>
          <w:szCs w:val="18"/>
        </w:rPr>
      </w:pPr>
      <w:r w:rsidRPr="00B971C5">
        <w:rPr>
          <w:rFonts w:ascii="Tahoma" w:hAnsi="Tahoma" w:cs="Tahoma"/>
          <w:sz w:val="18"/>
          <w:szCs w:val="18"/>
        </w:rPr>
        <w:t xml:space="preserve">2) wysokości minimalnego wynagrodzenia za pracę ustalonego na podstawie art. 2 ust. 3-5 ustawy z dnia 10 października 2002r. o minimalnym wynagrodzeniu za pracę; </w:t>
      </w:r>
    </w:p>
    <w:p w:rsidR="00254916" w:rsidRPr="00B971C5" w:rsidRDefault="00254916" w:rsidP="00254916">
      <w:pPr>
        <w:tabs>
          <w:tab w:val="left" w:pos="728"/>
        </w:tabs>
        <w:spacing w:line="360" w:lineRule="auto"/>
        <w:ind w:left="340"/>
        <w:jc w:val="both"/>
        <w:rPr>
          <w:rFonts w:ascii="Tahoma" w:hAnsi="Tahoma" w:cs="Tahoma"/>
          <w:sz w:val="18"/>
          <w:szCs w:val="18"/>
        </w:rPr>
      </w:pPr>
      <w:r w:rsidRPr="00B971C5">
        <w:rPr>
          <w:rFonts w:ascii="Tahoma" w:hAnsi="Tahoma" w:cs="Tahoma"/>
          <w:sz w:val="18"/>
          <w:szCs w:val="18"/>
        </w:rPr>
        <w:t xml:space="preserve">3) zasad podlegania ubezpieczeniom społecznym lub ubezpieczeniu zdrowotnemu lub wysokości stawki na ubezpieczenia społeczne lub zdrowotne; </w:t>
      </w:r>
    </w:p>
    <w:p w:rsidR="00254916" w:rsidRPr="00B971C5" w:rsidRDefault="00254916" w:rsidP="00254916">
      <w:pPr>
        <w:tabs>
          <w:tab w:val="left" w:pos="728"/>
        </w:tabs>
        <w:spacing w:line="360" w:lineRule="auto"/>
        <w:ind w:left="340"/>
        <w:jc w:val="both"/>
        <w:rPr>
          <w:rFonts w:ascii="Tahoma" w:hAnsi="Tahoma" w:cs="Tahoma"/>
          <w:sz w:val="18"/>
          <w:szCs w:val="18"/>
        </w:rPr>
      </w:pPr>
      <w:r w:rsidRPr="00B971C5">
        <w:rPr>
          <w:rFonts w:ascii="Tahoma" w:hAnsi="Tahoma" w:cs="Tahoma"/>
          <w:sz w:val="18"/>
          <w:szCs w:val="18"/>
        </w:rPr>
        <w:t>wysokość należnego wynagrodzenia Wykonawcy ulega odpowiedniej zmianie, jeżeli wskazane w pkt 1-3 zmiany będą miały wpływ na koszty wykonania zamówienia przez Wykonawcę.</w:t>
      </w:r>
    </w:p>
    <w:p w:rsidR="00254916" w:rsidRPr="00B971C5" w:rsidRDefault="00254916" w:rsidP="00254916">
      <w:pPr>
        <w:numPr>
          <w:ilvl w:val="0"/>
          <w:numId w:val="21"/>
        </w:numPr>
        <w:tabs>
          <w:tab w:val="left" w:pos="728"/>
        </w:tabs>
        <w:spacing w:line="360" w:lineRule="auto"/>
        <w:jc w:val="both"/>
        <w:rPr>
          <w:rFonts w:ascii="Tahoma" w:hAnsi="Tahoma" w:cs="Tahoma"/>
          <w:sz w:val="18"/>
          <w:szCs w:val="18"/>
        </w:rPr>
      </w:pPr>
      <w:r w:rsidRPr="00B971C5">
        <w:rPr>
          <w:rFonts w:ascii="Tahoma" w:hAnsi="Tahoma" w:cs="Tahoma"/>
          <w:sz w:val="18"/>
          <w:szCs w:val="18"/>
        </w:rPr>
        <w:t xml:space="preserve">Zmiany, o których mowa w ust. 4, mogą zostać wprowadzone jedynie w przypadku, jeżeli Strony Umowy (Zamawiający i Wykonawca) zgodnie uznają, że zaszły wskazane ust. 4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rsidR="00A60F58" w:rsidRPr="00B971C5" w:rsidRDefault="00B971C5">
      <w:pPr>
        <w:spacing w:line="360" w:lineRule="auto"/>
        <w:jc w:val="center"/>
        <w:rPr>
          <w:rFonts w:ascii="Tahoma" w:hAnsi="Tahoma" w:cs="Tahoma"/>
          <w:sz w:val="18"/>
          <w:szCs w:val="18"/>
        </w:rPr>
      </w:pPr>
      <w:r w:rsidRPr="00B971C5">
        <w:rPr>
          <w:rFonts w:ascii="Tahoma" w:hAnsi="Tahoma" w:cs="Tahoma"/>
          <w:sz w:val="18"/>
          <w:szCs w:val="18"/>
        </w:rPr>
        <w:t>§ 1</w:t>
      </w:r>
      <w:r w:rsidR="00E902A9">
        <w:rPr>
          <w:rFonts w:ascii="Tahoma" w:hAnsi="Tahoma" w:cs="Tahoma"/>
          <w:sz w:val="18"/>
          <w:szCs w:val="18"/>
        </w:rPr>
        <w:t>2</w:t>
      </w:r>
    </w:p>
    <w:p w:rsidR="00A60F58" w:rsidRPr="00B971C5" w:rsidRDefault="00CE7DBA">
      <w:pPr>
        <w:tabs>
          <w:tab w:val="left" w:pos="4560"/>
        </w:tabs>
        <w:spacing w:line="360" w:lineRule="auto"/>
        <w:jc w:val="both"/>
        <w:rPr>
          <w:rFonts w:ascii="Tahoma" w:hAnsi="Tahoma" w:cs="Tahoma"/>
          <w:sz w:val="18"/>
          <w:szCs w:val="18"/>
        </w:rPr>
      </w:pPr>
      <w:r>
        <w:rPr>
          <w:rFonts w:ascii="Tahoma" w:hAnsi="Tahoma" w:cs="Tahoma"/>
          <w:sz w:val="18"/>
          <w:szCs w:val="18"/>
        </w:rPr>
        <w:t xml:space="preserve">Z uwzględnieniem odrębnych przepisów powszechnie obowiązujących, </w:t>
      </w:r>
      <w:r w:rsidR="00D5058F" w:rsidRPr="00B971C5">
        <w:rPr>
          <w:rFonts w:ascii="Tahoma" w:hAnsi="Tahoma" w:cs="Tahoma"/>
          <w:sz w:val="18"/>
          <w:szCs w:val="18"/>
        </w:rPr>
        <w:t>Zamawiający może odstąpić od umowy</w:t>
      </w:r>
      <w:r w:rsidR="000A0449" w:rsidRPr="00B971C5">
        <w:rPr>
          <w:rFonts w:ascii="Tahoma" w:hAnsi="Tahoma" w:cs="Tahoma"/>
          <w:sz w:val="18"/>
          <w:szCs w:val="18"/>
        </w:rPr>
        <w:t xml:space="preserve"> w terminie 30 dni od powzięcia wiadomości o zdarzeniu uzasadniającym odstąpienie</w:t>
      </w:r>
      <w:r w:rsidR="00D5058F" w:rsidRPr="00B971C5">
        <w:rPr>
          <w:rFonts w:ascii="Tahoma" w:hAnsi="Tahoma" w:cs="Tahoma"/>
          <w:sz w:val="18"/>
          <w:szCs w:val="18"/>
        </w:rPr>
        <w:t>, jeżeli:</w:t>
      </w:r>
    </w:p>
    <w:p w:rsidR="00CE7DBA" w:rsidRPr="00B971C5" w:rsidRDefault="00CE7DBA" w:rsidP="00CE7DBA">
      <w:pPr>
        <w:numPr>
          <w:ilvl w:val="0"/>
          <w:numId w:val="44"/>
        </w:numPr>
        <w:spacing w:line="360" w:lineRule="auto"/>
        <w:jc w:val="both"/>
        <w:rPr>
          <w:rFonts w:ascii="Tahoma" w:hAnsi="Tahoma" w:cs="Tahoma"/>
          <w:sz w:val="18"/>
          <w:szCs w:val="18"/>
        </w:rPr>
      </w:pPr>
      <w:r w:rsidRPr="00B971C5">
        <w:rPr>
          <w:rFonts w:ascii="Tahoma" w:hAnsi="Tahoma" w:cs="Tahoma"/>
          <w:sz w:val="18"/>
          <w:szCs w:val="18"/>
        </w:rPr>
        <w:t>zostanie wszczęte postępowanie zmierzające do likwidacji Wykonawcy;</w:t>
      </w:r>
    </w:p>
    <w:p w:rsidR="00CE7DBA" w:rsidRPr="00B971C5" w:rsidRDefault="00CE7DBA" w:rsidP="00CE7DBA">
      <w:pPr>
        <w:numPr>
          <w:ilvl w:val="0"/>
          <w:numId w:val="44"/>
        </w:numPr>
        <w:spacing w:line="360" w:lineRule="auto"/>
        <w:jc w:val="both"/>
        <w:rPr>
          <w:rFonts w:ascii="Tahoma" w:hAnsi="Tahoma" w:cs="Tahoma"/>
          <w:sz w:val="18"/>
          <w:szCs w:val="18"/>
        </w:rPr>
      </w:pPr>
      <w:r w:rsidRPr="00B971C5">
        <w:rPr>
          <w:rFonts w:ascii="Tahoma" w:hAnsi="Tahoma" w:cs="Tahoma"/>
          <w:sz w:val="18"/>
          <w:szCs w:val="18"/>
        </w:rPr>
        <w:t xml:space="preserve">zostanie dokonane, w wyniku postępowania egzekucyjnego, zajęcie całości lub części majątku Wykonawcy </w:t>
      </w:r>
      <w:r w:rsidRPr="00B971C5">
        <w:rPr>
          <w:rFonts w:ascii="Tahoma" w:hAnsi="Tahoma" w:cs="Tahoma"/>
          <w:sz w:val="18"/>
          <w:szCs w:val="18"/>
        </w:rPr>
        <w:lastRenderedPageBreak/>
        <w:t>uniemożliwiające wykonanie Przedmiotu Umowy;</w:t>
      </w:r>
    </w:p>
    <w:p w:rsidR="00CE7DBA" w:rsidRPr="00B971C5" w:rsidRDefault="00CE7DBA" w:rsidP="00CE7DBA">
      <w:pPr>
        <w:numPr>
          <w:ilvl w:val="0"/>
          <w:numId w:val="44"/>
        </w:numPr>
        <w:spacing w:line="360" w:lineRule="auto"/>
        <w:jc w:val="both"/>
        <w:rPr>
          <w:rFonts w:ascii="Tahoma" w:hAnsi="Tahoma" w:cs="Tahoma"/>
          <w:sz w:val="18"/>
          <w:szCs w:val="18"/>
        </w:rPr>
      </w:pPr>
      <w:r w:rsidRPr="00B971C5">
        <w:rPr>
          <w:rFonts w:ascii="Tahoma" w:hAnsi="Tahoma" w:cs="Tahoma"/>
          <w:sz w:val="18"/>
          <w:szCs w:val="18"/>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w:t>
      </w:r>
      <w:r>
        <w:rPr>
          <w:rFonts w:ascii="Tahoma" w:hAnsi="Tahoma" w:cs="Tahoma"/>
          <w:sz w:val="18"/>
          <w:szCs w:val="18"/>
        </w:rPr>
        <w:t>, w</w:t>
      </w:r>
      <w:r w:rsidRPr="00B971C5">
        <w:rPr>
          <w:rFonts w:ascii="Tahoma" w:hAnsi="Tahoma" w:cs="Tahoma"/>
          <w:sz w:val="18"/>
          <w:szCs w:val="18"/>
        </w:rPr>
        <w:t xml:space="preserve"> tym wypadku Wykonawca może żądać wyłącznie wynagrodzenia z tytułu wykonania części umowy</w:t>
      </w:r>
      <w:r>
        <w:rPr>
          <w:rFonts w:ascii="Tahoma" w:hAnsi="Tahoma" w:cs="Tahoma"/>
          <w:sz w:val="18"/>
          <w:szCs w:val="18"/>
        </w:rPr>
        <w:t>;</w:t>
      </w:r>
      <w:r w:rsidRPr="00B971C5">
        <w:rPr>
          <w:rFonts w:ascii="Tahoma" w:hAnsi="Tahoma" w:cs="Tahoma"/>
          <w:sz w:val="18"/>
          <w:szCs w:val="18"/>
        </w:rPr>
        <w:t xml:space="preserve"> </w:t>
      </w:r>
    </w:p>
    <w:p w:rsidR="00CE7DBA" w:rsidRPr="00B971C5" w:rsidRDefault="00CE7DBA" w:rsidP="00CE7DBA">
      <w:pPr>
        <w:numPr>
          <w:ilvl w:val="0"/>
          <w:numId w:val="44"/>
        </w:numPr>
        <w:spacing w:line="360" w:lineRule="auto"/>
        <w:jc w:val="both"/>
        <w:rPr>
          <w:rFonts w:ascii="Tahoma" w:hAnsi="Tahoma" w:cs="Tahoma"/>
          <w:b/>
          <w:sz w:val="18"/>
          <w:szCs w:val="18"/>
        </w:rPr>
      </w:pPr>
      <w:r w:rsidRPr="00B971C5">
        <w:rPr>
          <w:rFonts w:ascii="Tahoma" w:hAnsi="Tahoma" w:cs="Tahoma"/>
          <w:sz w:val="18"/>
          <w:szCs w:val="18"/>
        </w:rPr>
        <w:t xml:space="preserve">łączna wysokość naliczonych kar umownych osiągnie 20% </w:t>
      </w:r>
      <w:r w:rsidRPr="00B971C5">
        <w:rPr>
          <w:rFonts w:ascii="Tahoma" w:hAnsi="Tahoma" w:cs="Tahoma"/>
          <w:color w:val="000000"/>
          <w:sz w:val="18"/>
          <w:szCs w:val="18"/>
        </w:rPr>
        <w:t xml:space="preserve">ustalonego wynagrodzenia umownego brutto, wymienionego w </w:t>
      </w:r>
      <w:r w:rsidRPr="00B971C5">
        <w:rPr>
          <w:rFonts w:ascii="Tahoma" w:hAnsi="Tahoma" w:cs="Tahoma"/>
          <w:sz w:val="18"/>
          <w:szCs w:val="18"/>
        </w:rPr>
        <w:t xml:space="preserve">§ </w:t>
      </w:r>
      <w:r>
        <w:rPr>
          <w:rFonts w:ascii="Tahoma" w:hAnsi="Tahoma" w:cs="Tahoma"/>
          <w:sz w:val="18"/>
          <w:szCs w:val="18"/>
        </w:rPr>
        <w:t>4</w:t>
      </w:r>
      <w:r w:rsidRPr="00B971C5">
        <w:rPr>
          <w:rFonts w:ascii="Tahoma" w:hAnsi="Tahoma" w:cs="Tahoma"/>
          <w:sz w:val="18"/>
          <w:szCs w:val="18"/>
        </w:rPr>
        <w:t xml:space="preserve"> ust. 1 umowy.</w:t>
      </w:r>
    </w:p>
    <w:p w:rsidR="00A60F58" w:rsidRPr="00B971C5" w:rsidRDefault="00B971C5">
      <w:pPr>
        <w:spacing w:line="360" w:lineRule="auto"/>
        <w:jc w:val="center"/>
        <w:rPr>
          <w:rFonts w:ascii="Tahoma" w:hAnsi="Tahoma" w:cs="Tahoma"/>
          <w:sz w:val="18"/>
          <w:szCs w:val="18"/>
        </w:rPr>
      </w:pPr>
      <w:bookmarkStart w:id="0" w:name="_GoBack"/>
      <w:bookmarkEnd w:id="0"/>
      <w:r>
        <w:rPr>
          <w:rFonts w:ascii="Tahoma" w:hAnsi="Tahoma" w:cs="Tahoma"/>
          <w:sz w:val="18"/>
          <w:szCs w:val="18"/>
        </w:rPr>
        <w:t>§ 1</w:t>
      </w:r>
      <w:r w:rsidR="00E902A9">
        <w:rPr>
          <w:rFonts w:ascii="Tahoma" w:hAnsi="Tahoma" w:cs="Tahoma"/>
          <w:sz w:val="18"/>
          <w:szCs w:val="18"/>
        </w:rPr>
        <w:t>3</w:t>
      </w:r>
    </w:p>
    <w:p w:rsidR="00A60F58" w:rsidRPr="00B971C5" w:rsidRDefault="00D5058F">
      <w:pPr>
        <w:pStyle w:val="Tekstpodstawowy"/>
        <w:numPr>
          <w:ilvl w:val="0"/>
          <w:numId w:val="23"/>
        </w:numPr>
        <w:tabs>
          <w:tab w:val="left" w:pos="680"/>
        </w:tabs>
        <w:overflowPunct w:val="0"/>
        <w:autoSpaceDE w:val="0"/>
        <w:spacing w:line="360" w:lineRule="auto"/>
        <w:ind w:left="340"/>
        <w:jc w:val="both"/>
        <w:rPr>
          <w:rFonts w:ascii="Tahoma" w:hAnsi="Tahoma" w:cs="Tahoma"/>
          <w:sz w:val="18"/>
          <w:szCs w:val="18"/>
        </w:rPr>
      </w:pPr>
      <w:r w:rsidRPr="00B971C5">
        <w:rPr>
          <w:rFonts w:ascii="Tahoma" w:hAnsi="Tahoma" w:cs="Tahoma"/>
          <w:sz w:val="18"/>
          <w:szCs w:val="18"/>
        </w:rPr>
        <w:t>Wszelkie zmiany treści umowy mogą być dokonywane wyłącznie w formie pisemnej w postaci aneksu pod rygorem nieważności.</w:t>
      </w:r>
    </w:p>
    <w:p w:rsidR="00A60F58" w:rsidRPr="00B971C5" w:rsidRDefault="00D5058F">
      <w:pPr>
        <w:numPr>
          <w:ilvl w:val="0"/>
          <w:numId w:val="23"/>
        </w:numPr>
        <w:tabs>
          <w:tab w:val="left" w:pos="680"/>
        </w:tabs>
        <w:spacing w:line="360" w:lineRule="auto"/>
        <w:ind w:left="340"/>
        <w:jc w:val="both"/>
        <w:rPr>
          <w:rFonts w:ascii="Tahoma" w:hAnsi="Tahoma" w:cs="Tahoma"/>
          <w:sz w:val="18"/>
          <w:szCs w:val="18"/>
        </w:rPr>
      </w:pPr>
      <w:r w:rsidRPr="00B971C5">
        <w:rPr>
          <w:rFonts w:ascii="Tahoma" w:hAnsi="Tahoma" w:cs="Tahoma"/>
          <w:sz w:val="18"/>
          <w:szCs w:val="18"/>
        </w:rPr>
        <w:t>W zakresie nieuregulowanym w niniejszej umowie mają zastosowanie odpowied</w:t>
      </w:r>
      <w:r w:rsidR="00FC33CE">
        <w:rPr>
          <w:rFonts w:ascii="Tahoma" w:hAnsi="Tahoma" w:cs="Tahoma"/>
          <w:sz w:val="18"/>
          <w:szCs w:val="18"/>
        </w:rPr>
        <w:t xml:space="preserve">nie przepisy Kodeksu cywilnego </w:t>
      </w:r>
      <w:r w:rsidRPr="00B971C5">
        <w:rPr>
          <w:rFonts w:ascii="Tahoma" w:hAnsi="Tahoma" w:cs="Tahoma"/>
          <w:sz w:val="18"/>
          <w:szCs w:val="18"/>
        </w:rPr>
        <w:t xml:space="preserve">oraz ustawy </w:t>
      </w:r>
      <w:proofErr w:type="spellStart"/>
      <w:r w:rsidRPr="00B971C5">
        <w:rPr>
          <w:rFonts w:ascii="Tahoma" w:hAnsi="Tahoma" w:cs="Tahoma"/>
          <w:sz w:val="18"/>
          <w:szCs w:val="18"/>
        </w:rPr>
        <w:t>PzP</w:t>
      </w:r>
      <w:proofErr w:type="spellEnd"/>
      <w:r w:rsidRPr="00B971C5">
        <w:rPr>
          <w:rFonts w:ascii="Tahoma" w:hAnsi="Tahoma" w:cs="Tahoma"/>
          <w:sz w:val="18"/>
          <w:szCs w:val="18"/>
        </w:rPr>
        <w:t>.</w:t>
      </w:r>
    </w:p>
    <w:p w:rsidR="00A60F58" w:rsidRPr="00B971C5" w:rsidRDefault="00D5058F">
      <w:pPr>
        <w:numPr>
          <w:ilvl w:val="0"/>
          <w:numId w:val="23"/>
        </w:numPr>
        <w:tabs>
          <w:tab w:val="left" w:pos="624"/>
          <w:tab w:val="left" w:pos="680"/>
        </w:tabs>
        <w:spacing w:line="360" w:lineRule="auto"/>
        <w:ind w:left="340"/>
        <w:jc w:val="both"/>
        <w:rPr>
          <w:rFonts w:ascii="Tahoma" w:hAnsi="Tahoma" w:cs="Tahoma"/>
          <w:sz w:val="18"/>
          <w:szCs w:val="18"/>
        </w:rPr>
      </w:pPr>
      <w:r w:rsidRPr="00B971C5">
        <w:rPr>
          <w:rFonts w:ascii="Tahoma" w:hAnsi="Tahoma" w:cs="Tahoma"/>
          <w:sz w:val="18"/>
          <w:szCs w:val="18"/>
        </w:rPr>
        <w:t xml:space="preserve"> Strony dążyć będą do polubownego rozwiązywania sporów.</w:t>
      </w:r>
    </w:p>
    <w:p w:rsidR="00A60F58" w:rsidRPr="00B971C5" w:rsidRDefault="00D5058F">
      <w:pPr>
        <w:numPr>
          <w:ilvl w:val="0"/>
          <w:numId w:val="23"/>
        </w:numPr>
        <w:tabs>
          <w:tab w:val="left" w:pos="680"/>
        </w:tabs>
        <w:spacing w:line="360" w:lineRule="auto"/>
        <w:ind w:left="340"/>
        <w:jc w:val="both"/>
        <w:rPr>
          <w:rFonts w:ascii="Tahoma" w:hAnsi="Tahoma" w:cs="Tahoma"/>
          <w:sz w:val="18"/>
          <w:szCs w:val="18"/>
        </w:rPr>
      </w:pPr>
      <w:r w:rsidRPr="00B971C5">
        <w:rPr>
          <w:rFonts w:ascii="Tahoma" w:hAnsi="Tahoma" w:cs="Tahoma"/>
          <w:sz w:val="18"/>
          <w:szCs w:val="18"/>
        </w:rPr>
        <w:t>Wszelkie spory wynikające z niniejszej umowy lub z nią związane nie rozwiązane polubownie, będą rozstrzygane przez sąd właściwy dla siedziby Zamawiającego.</w:t>
      </w:r>
    </w:p>
    <w:p w:rsidR="00A60F58" w:rsidRPr="00B971C5" w:rsidRDefault="00D5058F">
      <w:pPr>
        <w:numPr>
          <w:ilvl w:val="0"/>
          <w:numId w:val="23"/>
        </w:numPr>
        <w:tabs>
          <w:tab w:val="left" w:pos="680"/>
        </w:tabs>
        <w:spacing w:line="360" w:lineRule="auto"/>
        <w:ind w:left="340"/>
        <w:jc w:val="both"/>
        <w:rPr>
          <w:rFonts w:ascii="Tahoma" w:hAnsi="Tahoma" w:cs="Tahoma"/>
          <w:b/>
          <w:sz w:val="18"/>
          <w:szCs w:val="18"/>
        </w:rPr>
      </w:pPr>
      <w:r w:rsidRPr="00B971C5">
        <w:rPr>
          <w:rFonts w:ascii="Tahoma" w:hAnsi="Tahoma" w:cs="Tahoma"/>
          <w:sz w:val="18"/>
          <w:szCs w:val="18"/>
        </w:rPr>
        <w:t>W rozumieniu niniejszej umowy „dni robocze” to dni tygodnia od poniedziałku do piątku z wyłączeniem dni ustawowo wolnych od pracy</w:t>
      </w:r>
      <w:r w:rsidR="00B971C5">
        <w:rPr>
          <w:rFonts w:ascii="Tahoma" w:hAnsi="Tahoma" w:cs="Tahoma"/>
          <w:sz w:val="18"/>
          <w:szCs w:val="18"/>
        </w:rPr>
        <w:t>.</w:t>
      </w:r>
    </w:p>
    <w:p w:rsidR="00A60F58" w:rsidRPr="00B971C5" w:rsidRDefault="00B971C5">
      <w:pPr>
        <w:spacing w:line="360" w:lineRule="auto"/>
        <w:jc w:val="center"/>
        <w:rPr>
          <w:rFonts w:ascii="Tahoma" w:hAnsi="Tahoma" w:cs="Tahoma"/>
          <w:sz w:val="18"/>
          <w:szCs w:val="18"/>
        </w:rPr>
      </w:pPr>
      <w:r>
        <w:rPr>
          <w:rFonts w:ascii="Tahoma" w:hAnsi="Tahoma" w:cs="Tahoma"/>
          <w:sz w:val="18"/>
          <w:szCs w:val="18"/>
        </w:rPr>
        <w:t>§ 1</w:t>
      </w:r>
      <w:r w:rsidR="00E902A9">
        <w:rPr>
          <w:rFonts w:ascii="Tahoma" w:hAnsi="Tahoma" w:cs="Tahoma"/>
          <w:sz w:val="18"/>
          <w:szCs w:val="18"/>
        </w:rPr>
        <w:t>4</w:t>
      </w:r>
    </w:p>
    <w:p w:rsidR="00A60F58" w:rsidRPr="00B971C5" w:rsidRDefault="00D5058F">
      <w:pPr>
        <w:numPr>
          <w:ilvl w:val="0"/>
          <w:numId w:val="24"/>
        </w:numPr>
        <w:spacing w:line="360" w:lineRule="auto"/>
        <w:jc w:val="both"/>
        <w:rPr>
          <w:rFonts w:ascii="Tahoma" w:hAnsi="Tahoma" w:cs="Tahoma"/>
          <w:sz w:val="18"/>
          <w:szCs w:val="18"/>
        </w:rPr>
      </w:pPr>
      <w:r w:rsidRPr="00B971C5">
        <w:rPr>
          <w:rFonts w:ascii="Tahoma" w:hAnsi="Tahoma" w:cs="Tahoma"/>
          <w:sz w:val="18"/>
          <w:szCs w:val="18"/>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w:t>
      </w:r>
      <w:r w:rsidR="00254916" w:rsidRPr="00B971C5">
        <w:rPr>
          <w:rFonts w:ascii="Tahoma" w:hAnsi="Tahoma" w:cs="Tahoma"/>
          <w:sz w:val="18"/>
          <w:szCs w:val="18"/>
        </w:rPr>
        <w:t>ormacji publicznej (Dz. U. z 2016 r., poz. 1764</w:t>
      </w:r>
      <w:r w:rsidRPr="00B971C5">
        <w:rPr>
          <w:rFonts w:ascii="Tahoma" w:hAnsi="Tahoma" w:cs="Tahoma"/>
          <w:sz w:val="18"/>
          <w:szCs w:val="18"/>
        </w:rPr>
        <w:t>), która podlega udostępnieniu w trybie przedmiotowej ustawy.</w:t>
      </w:r>
    </w:p>
    <w:p w:rsidR="00A60F58" w:rsidRPr="00B971C5" w:rsidRDefault="00D5058F">
      <w:pPr>
        <w:numPr>
          <w:ilvl w:val="0"/>
          <w:numId w:val="24"/>
        </w:numPr>
        <w:spacing w:line="360" w:lineRule="auto"/>
        <w:jc w:val="both"/>
        <w:rPr>
          <w:rFonts w:ascii="Tahoma" w:hAnsi="Tahoma" w:cs="Tahoma"/>
          <w:b/>
          <w:sz w:val="18"/>
          <w:szCs w:val="18"/>
        </w:rPr>
      </w:pPr>
      <w:r w:rsidRPr="00B971C5">
        <w:rPr>
          <w:rFonts w:ascii="Tahoma" w:hAnsi="Tahoma" w:cs="Tahoma"/>
          <w:sz w:val="18"/>
          <w:szCs w:val="18"/>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w:t>
      </w:r>
      <w:r w:rsidR="000A0449" w:rsidRPr="00B971C5">
        <w:rPr>
          <w:rFonts w:ascii="Tahoma" w:hAnsi="Tahoma" w:cs="Tahoma"/>
          <w:sz w:val="18"/>
          <w:szCs w:val="18"/>
        </w:rPr>
        <w:t xml:space="preserve"> a także informacje nie podane do publicznej wiadomości, w odniesieniu do których przedsiębiorca podjął działania służące zachowaniu ich w poufności</w:t>
      </w:r>
      <w:r w:rsidRPr="00B971C5">
        <w:rPr>
          <w:rFonts w:ascii="Tahoma" w:hAnsi="Tahoma" w:cs="Tahoma"/>
          <w:sz w:val="18"/>
          <w:szCs w:val="18"/>
        </w:rPr>
        <w:t>.</w:t>
      </w:r>
    </w:p>
    <w:p w:rsidR="00A60F58" w:rsidRPr="00B971C5" w:rsidRDefault="00D5058F">
      <w:pPr>
        <w:spacing w:line="360" w:lineRule="auto"/>
        <w:jc w:val="center"/>
        <w:rPr>
          <w:rFonts w:ascii="Tahoma" w:hAnsi="Tahoma" w:cs="Tahoma"/>
          <w:sz w:val="18"/>
          <w:szCs w:val="18"/>
        </w:rPr>
      </w:pPr>
      <w:r w:rsidRPr="00B971C5">
        <w:rPr>
          <w:rFonts w:ascii="Tahoma" w:hAnsi="Tahoma" w:cs="Tahoma"/>
          <w:sz w:val="18"/>
          <w:szCs w:val="18"/>
        </w:rPr>
        <w:t>§ 1</w:t>
      </w:r>
      <w:r w:rsidR="00E902A9">
        <w:rPr>
          <w:rFonts w:ascii="Tahoma" w:hAnsi="Tahoma" w:cs="Tahoma"/>
          <w:sz w:val="18"/>
          <w:szCs w:val="18"/>
        </w:rPr>
        <w:t>5</w:t>
      </w:r>
    </w:p>
    <w:p w:rsidR="00A60F58" w:rsidRPr="00B971C5" w:rsidRDefault="00D5058F">
      <w:pPr>
        <w:spacing w:line="360" w:lineRule="auto"/>
        <w:jc w:val="both"/>
        <w:rPr>
          <w:rFonts w:ascii="Tahoma" w:hAnsi="Tahoma" w:cs="Tahoma"/>
          <w:sz w:val="18"/>
          <w:szCs w:val="18"/>
        </w:rPr>
      </w:pPr>
      <w:r w:rsidRPr="00B971C5">
        <w:rPr>
          <w:rFonts w:ascii="Tahoma" w:hAnsi="Tahoma" w:cs="Tahoma"/>
          <w:sz w:val="18"/>
          <w:szCs w:val="18"/>
        </w:rPr>
        <w:t>Integralną cześć umowy stanowią dokumenty:</w:t>
      </w:r>
    </w:p>
    <w:p w:rsidR="00A60F58" w:rsidRPr="00B971C5" w:rsidRDefault="00D5058F">
      <w:pPr>
        <w:numPr>
          <w:ilvl w:val="0"/>
          <w:numId w:val="25"/>
        </w:numPr>
        <w:spacing w:line="360" w:lineRule="auto"/>
        <w:jc w:val="both"/>
        <w:rPr>
          <w:rFonts w:ascii="Tahoma" w:hAnsi="Tahoma" w:cs="Tahoma"/>
          <w:sz w:val="18"/>
          <w:szCs w:val="18"/>
        </w:rPr>
      </w:pPr>
      <w:r w:rsidRPr="00B971C5">
        <w:rPr>
          <w:rFonts w:ascii="Tahoma" w:hAnsi="Tahoma" w:cs="Tahoma"/>
          <w:sz w:val="18"/>
          <w:szCs w:val="18"/>
        </w:rPr>
        <w:t>Opis  Przedmiotu Zamówienia,</w:t>
      </w:r>
    </w:p>
    <w:p w:rsidR="00A60F58" w:rsidRPr="00B971C5" w:rsidRDefault="000A0449">
      <w:pPr>
        <w:numPr>
          <w:ilvl w:val="0"/>
          <w:numId w:val="25"/>
        </w:numPr>
        <w:spacing w:line="360" w:lineRule="auto"/>
        <w:ind w:left="714" w:hanging="357"/>
        <w:jc w:val="both"/>
        <w:rPr>
          <w:rFonts w:ascii="Tahoma" w:hAnsi="Tahoma" w:cs="Tahoma"/>
          <w:sz w:val="18"/>
          <w:szCs w:val="18"/>
        </w:rPr>
      </w:pPr>
      <w:r w:rsidRPr="00B971C5">
        <w:rPr>
          <w:rFonts w:ascii="Tahoma" w:hAnsi="Tahoma" w:cs="Tahoma"/>
          <w:sz w:val="18"/>
          <w:szCs w:val="18"/>
        </w:rPr>
        <w:t>O</w:t>
      </w:r>
      <w:r w:rsidR="00D5058F" w:rsidRPr="00B971C5">
        <w:rPr>
          <w:rFonts w:ascii="Tahoma" w:hAnsi="Tahoma" w:cs="Tahoma"/>
          <w:sz w:val="18"/>
          <w:szCs w:val="18"/>
        </w:rPr>
        <w:t>ferta</w:t>
      </w:r>
      <w:r w:rsidRPr="00B971C5">
        <w:rPr>
          <w:rFonts w:ascii="Tahoma" w:hAnsi="Tahoma" w:cs="Tahoma"/>
          <w:sz w:val="18"/>
          <w:szCs w:val="18"/>
        </w:rPr>
        <w:t xml:space="preserve"> </w:t>
      </w:r>
      <w:r w:rsidR="00D5058F" w:rsidRPr="00B971C5">
        <w:rPr>
          <w:rFonts w:ascii="Tahoma" w:hAnsi="Tahoma" w:cs="Tahoma"/>
          <w:sz w:val="18"/>
          <w:szCs w:val="18"/>
        </w:rPr>
        <w:t>z załącznikami,</w:t>
      </w:r>
    </w:p>
    <w:p w:rsidR="00A60F58" w:rsidRPr="00B971C5" w:rsidRDefault="00D5058F">
      <w:pPr>
        <w:numPr>
          <w:ilvl w:val="0"/>
          <w:numId w:val="25"/>
        </w:numPr>
        <w:spacing w:line="360" w:lineRule="auto"/>
        <w:ind w:left="714" w:hanging="357"/>
        <w:jc w:val="both"/>
        <w:rPr>
          <w:rFonts w:ascii="Tahoma" w:hAnsi="Tahoma" w:cs="Tahoma"/>
          <w:b/>
          <w:sz w:val="18"/>
          <w:szCs w:val="18"/>
        </w:rPr>
      </w:pPr>
      <w:r w:rsidRPr="00B971C5">
        <w:rPr>
          <w:rFonts w:ascii="Tahoma" w:hAnsi="Tahoma" w:cs="Tahoma"/>
          <w:sz w:val="18"/>
          <w:szCs w:val="18"/>
        </w:rPr>
        <w:t>pismo powiadamiające o wyborze Wykonawcy.</w:t>
      </w:r>
    </w:p>
    <w:p w:rsidR="00A60F58" w:rsidRPr="00B971C5" w:rsidRDefault="00D5058F">
      <w:pPr>
        <w:spacing w:line="360" w:lineRule="auto"/>
        <w:jc w:val="center"/>
        <w:rPr>
          <w:rFonts w:ascii="Tahoma" w:hAnsi="Tahoma" w:cs="Tahoma"/>
          <w:sz w:val="18"/>
          <w:szCs w:val="18"/>
        </w:rPr>
      </w:pPr>
      <w:r w:rsidRPr="00B971C5">
        <w:rPr>
          <w:rFonts w:ascii="Tahoma" w:hAnsi="Tahoma" w:cs="Tahoma"/>
          <w:sz w:val="18"/>
          <w:szCs w:val="18"/>
        </w:rPr>
        <w:t>§ 16</w:t>
      </w:r>
    </w:p>
    <w:p w:rsidR="00A60F58" w:rsidRPr="00B971C5" w:rsidRDefault="00D5058F">
      <w:pPr>
        <w:spacing w:line="360" w:lineRule="auto"/>
        <w:jc w:val="both"/>
        <w:rPr>
          <w:rFonts w:ascii="Tahoma" w:hAnsi="Tahoma" w:cs="Tahoma"/>
          <w:b/>
          <w:bCs/>
          <w:sz w:val="18"/>
          <w:szCs w:val="18"/>
        </w:rPr>
      </w:pPr>
      <w:r w:rsidRPr="00B971C5">
        <w:rPr>
          <w:rFonts w:ascii="Tahoma" w:hAnsi="Tahoma" w:cs="Tahoma"/>
          <w:sz w:val="18"/>
          <w:szCs w:val="18"/>
        </w:rPr>
        <w:t>Umowę sporządzono w 5 jednobrzmiących egzemplarzach, 3 pozostają u Zamawiającego, a 2 otrzymuje Wykonawca.</w:t>
      </w:r>
    </w:p>
    <w:p w:rsidR="00A60F58" w:rsidRPr="00B971C5" w:rsidRDefault="00A60F58">
      <w:pPr>
        <w:spacing w:after="120" w:line="360" w:lineRule="auto"/>
        <w:jc w:val="both"/>
        <w:rPr>
          <w:rFonts w:ascii="Tahoma" w:hAnsi="Tahoma" w:cs="Tahoma"/>
          <w:b/>
          <w:bCs/>
          <w:sz w:val="18"/>
          <w:szCs w:val="18"/>
        </w:rPr>
      </w:pPr>
    </w:p>
    <w:p w:rsidR="00D5058F" w:rsidRPr="00B971C5" w:rsidRDefault="00D5058F">
      <w:pPr>
        <w:spacing w:after="120" w:line="360" w:lineRule="auto"/>
        <w:jc w:val="center"/>
        <w:rPr>
          <w:rFonts w:ascii="Tahoma" w:hAnsi="Tahoma" w:cs="Tahoma"/>
          <w:b/>
          <w:sz w:val="18"/>
          <w:szCs w:val="18"/>
        </w:rPr>
      </w:pPr>
      <w:r w:rsidRPr="00B971C5">
        <w:rPr>
          <w:rFonts w:ascii="Tahoma" w:hAnsi="Tahoma" w:cs="Tahoma"/>
          <w:b/>
          <w:sz w:val="18"/>
          <w:szCs w:val="18"/>
        </w:rPr>
        <w:t>ZAMAWIAJĄCY</w:t>
      </w:r>
      <w:r w:rsidRPr="00B971C5">
        <w:rPr>
          <w:rFonts w:ascii="Tahoma" w:hAnsi="Tahoma" w:cs="Tahoma"/>
          <w:b/>
          <w:sz w:val="18"/>
          <w:szCs w:val="18"/>
        </w:rPr>
        <w:tab/>
      </w:r>
      <w:r w:rsidRPr="00B971C5">
        <w:rPr>
          <w:rFonts w:ascii="Tahoma" w:hAnsi="Tahoma" w:cs="Tahoma"/>
          <w:b/>
          <w:sz w:val="18"/>
          <w:szCs w:val="18"/>
        </w:rPr>
        <w:tab/>
      </w:r>
      <w:r w:rsidRPr="00B971C5">
        <w:rPr>
          <w:rFonts w:ascii="Tahoma" w:hAnsi="Tahoma" w:cs="Tahoma"/>
          <w:b/>
          <w:sz w:val="18"/>
          <w:szCs w:val="18"/>
        </w:rPr>
        <w:tab/>
      </w:r>
      <w:r w:rsidRPr="00B971C5">
        <w:rPr>
          <w:rFonts w:ascii="Tahoma" w:hAnsi="Tahoma" w:cs="Tahoma"/>
          <w:b/>
          <w:sz w:val="18"/>
          <w:szCs w:val="18"/>
        </w:rPr>
        <w:tab/>
      </w:r>
      <w:r w:rsidRPr="00B971C5">
        <w:rPr>
          <w:rFonts w:ascii="Tahoma" w:hAnsi="Tahoma" w:cs="Tahoma"/>
          <w:b/>
          <w:sz w:val="18"/>
          <w:szCs w:val="18"/>
        </w:rPr>
        <w:tab/>
      </w:r>
      <w:r w:rsidRPr="00B971C5">
        <w:rPr>
          <w:rFonts w:ascii="Tahoma" w:hAnsi="Tahoma" w:cs="Tahoma"/>
          <w:b/>
          <w:sz w:val="18"/>
          <w:szCs w:val="18"/>
        </w:rPr>
        <w:tab/>
        <w:t>WYKONAWCA</w:t>
      </w:r>
    </w:p>
    <w:p w:rsidR="00814E41" w:rsidRDefault="00814E41">
      <w:pPr>
        <w:spacing w:after="120" w:line="360" w:lineRule="auto"/>
        <w:jc w:val="center"/>
      </w:pPr>
    </w:p>
    <w:sectPr w:rsidR="00814E41">
      <w:headerReference w:type="default" r:id="rId8"/>
      <w:footerReference w:type="default" r:id="rId9"/>
      <w:pgSz w:w="11906" w:h="16838"/>
      <w:pgMar w:top="1675" w:right="1134" w:bottom="1693"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F0" w:rsidRDefault="00504AF0">
      <w:r>
        <w:separator/>
      </w:r>
    </w:p>
  </w:endnote>
  <w:endnote w:type="continuationSeparator" w:id="0">
    <w:p w:rsidR="00504AF0" w:rsidRDefault="0050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58" w:rsidRDefault="00D5058F">
    <w:pPr>
      <w:pStyle w:val="Stopka"/>
      <w:jc w:val="right"/>
    </w:pPr>
    <w:r>
      <w:fldChar w:fldCharType="begin"/>
    </w:r>
    <w:r>
      <w:instrText xml:space="preserve"> PAGE </w:instrText>
    </w:r>
    <w:r>
      <w:fldChar w:fldCharType="separate"/>
    </w:r>
    <w:r w:rsidR="00CE7DB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F0" w:rsidRDefault="00504AF0">
      <w:r>
        <w:separator/>
      </w:r>
    </w:p>
  </w:footnote>
  <w:footnote w:type="continuationSeparator" w:id="0">
    <w:p w:rsidR="00504AF0" w:rsidRDefault="0050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441"/>
      <w:gridCol w:w="2197"/>
    </w:tblGrid>
    <w:tr w:rsidR="003447E1">
      <w:trPr>
        <w:jc w:val="right"/>
      </w:trPr>
      <w:tc>
        <w:tcPr>
          <w:tcW w:w="0" w:type="auto"/>
          <w:shd w:val="clear" w:color="auto" w:fill="ED7D31" w:themeFill="accent2"/>
          <w:vAlign w:val="center"/>
        </w:tcPr>
        <w:p w:rsidR="003447E1" w:rsidRPr="003447E1" w:rsidRDefault="003447E1">
          <w:pPr>
            <w:pStyle w:val="Nagwek"/>
            <w:rPr>
              <w:caps/>
              <w:color w:val="FFFFFF" w:themeColor="background1"/>
              <w:sz w:val="20"/>
              <w:szCs w:val="20"/>
            </w:rPr>
          </w:pPr>
          <w:r w:rsidRPr="003447E1">
            <w:rPr>
              <w:caps/>
              <w:color w:val="FFFFFF" w:themeColor="background1"/>
              <w:sz w:val="20"/>
              <w:szCs w:val="20"/>
            </w:rPr>
            <w:t>DZP/     /PN/     /2016 usługa geodezyjna dla potrzeb zdm</w:t>
          </w:r>
          <w:r w:rsidR="00F6740E">
            <w:rPr>
              <w:caps/>
              <w:color w:val="FFFFFF" w:themeColor="background1"/>
              <w:sz w:val="20"/>
              <w:szCs w:val="20"/>
            </w:rPr>
            <w:t xml:space="preserve"> </w:t>
          </w:r>
          <w:r w:rsidR="00FE0BF7">
            <w:rPr>
              <w:caps/>
              <w:color w:val="FFFFFF" w:themeColor="background1"/>
              <w:sz w:val="20"/>
              <w:szCs w:val="20"/>
            </w:rPr>
            <w:t>-</w:t>
          </w:r>
          <w:r w:rsidR="00F6740E">
            <w:rPr>
              <w:caps/>
              <w:color w:val="FFFFFF" w:themeColor="background1"/>
              <w:sz w:val="20"/>
              <w:szCs w:val="20"/>
            </w:rPr>
            <w:t xml:space="preserve"> </w:t>
          </w:r>
          <w:r w:rsidR="00FE0BF7">
            <w:rPr>
              <w:caps/>
              <w:color w:val="FFFFFF" w:themeColor="background1"/>
              <w:sz w:val="20"/>
              <w:szCs w:val="20"/>
            </w:rPr>
            <w:t>Część I</w:t>
          </w:r>
          <w:r w:rsidR="00F6740E">
            <w:rPr>
              <w:caps/>
              <w:color w:val="FFFFFF" w:themeColor="background1"/>
              <w:sz w:val="20"/>
              <w:szCs w:val="20"/>
            </w:rPr>
            <w:t>I</w:t>
          </w:r>
        </w:p>
      </w:tc>
      <w:tc>
        <w:tcPr>
          <w:tcW w:w="0" w:type="auto"/>
          <w:shd w:val="clear" w:color="auto" w:fill="ED7D31" w:themeFill="accent2"/>
          <w:vAlign w:val="center"/>
        </w:tcPr>
        <w:p w:rsidR="003447E1" w:rsidRDefault="003447E1" w:rsidP="003447E1">
          <w:pPr>
            <w:pStyle w:val="Nagwek"/>
            <w:jc w:val="right"/>
            <w:rPr>
              <w:caps/>
              <w:color w:val="FFFFFF" w:themeColor="background1"/>
            </w:rPr>
          </w:pPr>
          <w:r>
            <w:rPr>
              <w:caps/>
              <w:color w:val="FFFFFF" w:themeColor="background1"/>
            </w:rPr>
            <w:t xml:space="preserve"> </w:t>
          </w:r>
          <w:sdt>
            <w:sdtPr>
              <w:rPr>
                <w:caps/>
                <w:color w:val="FFFFFF" w:themeColor="background1"/>
                <w:sz w:val="20"/>
                <w:szCs w:val="20"/>
              </w:rPr>
              <w:alias w:val="Tytuł"/>
              <w:tag w:val=""/>
              <w:id w:val="-773790484"/>
              <w:placeholder>
                <w:docPart w:val="30A53367A91C4271AA15CF4025A5BF70"/>
              </w:placeholder>
              <w:dataBinding w:prefixMappings="xmlns:ns0='http://purl.org/dc/elements/1.1/' xmlns:ns1='http://schemas.openxmlformats.org/package/2006/metadata/core-properties' " w:xpath="/ns1:coreProperties[1]/ns0:title[1]" w:storeItemID="{6C3C8BC8-F283-45AE-878A-BAB7291924A1}"/>
              <w:text/>
            </w:sdtPr>
            <w:sdtEndPr/>
            <w:sdtContent>
              <w:r w:rsidRPr="003447E1">
                <w:rPr>
                  <w:caps/>
                  <w:color w:val="FFFFFF" w:themeColor="background1"/>
                  <w:sz w:val="20"/>
                  <w:szCs w:val="20"/>
                </w:rPr>
                <w:t>umowa - projekt</w:t>
              </w:r>
            </w:sdtContent>
          </w:sdt>
        </w:p>
      </w:tc>
    </w:tr>
  </w:tbl>
  <w:p w:rsidR="00A60F58" w:rsidRDefault="00A60F58">
    <w:pPr>
      <w:pStyle w:val="Tytu"/>
      <w:spacing w:line="360" w:lineRule="auto"/>
      <w:ind w:right="-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9"/>
    <w:lvl w:ilvl="0">
      <w:start w:val="1"/>
      <w:numFmt w:val="decimal"/>
      <w:lvlText w:val="%1."/>
      <w:lvlJc w:val="left"/>
      <w:pPr>
        <w:tabs>
          <w:tab w:val="num" w:pos="708"/>
        </w:tabs>
        <w:ind w:left="720" w:hanging="360"/>
      </w:pPr>
      <w:rPr>
        <w:b w:val="0"/>
      </w:rPr>
    </w:lvl>
  </w:abstractNum>
  <w:abstractNum w:abstractNumId="1" w15:restartNumberingAfterBreak="0">
    <w:nsid w:val="00000002"/>
    <w:multiLevelType w:val="multilevel"/>
    <w:tmpl w:val="217268CE"/>
    <w:lvl w:ilvl="0">
      <w:start w:val="1"/>
      <w:numFmt w:val="decimal"/>
      <w:lvlText w:val="%1."/>
      <w:lvlJc w:val="left"/>
      <w:pPr>
        <w:tabs>
          <w:tab w:val="num" w:pos="465"/>
        </w:tabs>
        <w:ind w:left="465" w:hanging="465"/>
      </w:pPr>
      <w:rPr>
        <w:rFonts w:ascii="Cambria" w:hAnsi="Cambria" w:cs="Cambria"/>
        <w:b w:val="0"/>
        <w:bCs/>
        <w:sz w:val="22"/>
        <w:szCs w:val="22"/>
      </w:rPr>
    </w:lvl>
    <w:lvl w:ilvl="1">
      <w:start w:val="2"/>
      <w:numFmt w:val="decimal"/>
      <w:lvlText w:val="%1.%2."/>
      <w:lvlJc w:val="left"/>
      <w:pPr>
        <w:tabs>
          <w:tab w:val="num" w:pos="720"/>
        </w:tabs>
        <w:ind w:left="720" w:hanging="720"/>
      </w:pPr>
      <w:rPr>
        <w:rFonts w:ascii="Cambria" w:hAnsi="Cambria" w:cs="Cambria"/>
        <w:b/>
        <w:bCs/>
        <w:sz w:val="22"/>
        <w:szCs w:val="22"/>
      </w:rPr>
    </w:lvl>
    <w:lvl w:ilvl="2">
      <w:start w:val="2"/>
      <w:numFmt w:val="decimal"/>
      <w:lvlText w:val="2.%3.4."/>
      <w:lvlJc w:val="left"/>
      <w:pPr>
        <w:tabs>
          <w:tab w:val="num" w:pos="720"/>
        </w:tabs>
        <w:ind w:left="720" w:hanging="720"/>
      </w:pPr>
      <w:rPr>
        <w:i w:val="0"/>
      </w:rPr>
    </w:lvl>
    <w:lvl w:ilvl="3">
      <w:start w:val="1"/>
      <w:numFmt w:val="decimal"/>
      <w:lvlText w:val="%1.%2.%3.%4."/>
      <w:lvlJc w:val="left"/>
      <w:pPr>
        <w:tabs>
          <w:tab w:val="num" w:pos="1080"/>
        </w:tabs>
        <w:ind w:left="1080" w:hanging="1080"/>
      </w:pPr>
      <w:rPr>
        <w:rFonts w:ascii="Cambria" w:hAnsi="Cambria" w:cs="Cambria"/>
        <w:b/>
        <w:bCs/>
        <w:sz w:val="22"/>
        <w:szCs w:val="22"/>
      </w:rPr>
    </w:lvl>
    <w:lvl w:ilvl="4">
      <w:start w:val="1"/>
      <w:numFmt w:val="decimal"/>
      <w:lvlText w:val="%1.%2.%3.%4.%5."/>
      <w:lvlJc w:val="left"/>
      <w:pPr>
        <w:tabs>
          <w:tab w:val="num" w:pos="1080"/>
        </w:tabs>
        <w:ind w:left="1080" w:hanging="1080"/>
      </w:pPr>
      <w:rPr>
        <w:rFonts w:ascii="Cambria" w:hAnsi="Cambria" w:cs="Cambria"/>
        <w:b/>
        <w:bCs/>
        <w:sz w:val="22"/>
        <w:szCs w:val="22"/>
      </w:rPr>
    </w:lvl>
    <w:lvl w:ilvl="5">
      <w:start w:val="1"/>
      <w:numFmt w:val="decimal"/>
      <w:lvlText w:val="%1.%2.%3.%4.%5.%6."/>
      <w:lvlJc w:val="left"/>
      <w:pPr>
        <w:tabs>
          <w:tab w:val="num" w:pos="1440"/>
        </w:tabs>
        <w:ind w:left="1440" w:hanging="1440"/>
      </w:pPr>
      <w:rPr>
        <w:rFonts w:ascii="Cambria" w:hAnsi="Cambria" w:cs="Cambria"/>
        <w:b/>
        <w:bCs/>
        <w:sz w:val="22"/>
        <w:szCs w:val="22"/>
      </w:rPr>
    </w:lvl>
    <w:lvl w:ilvl="6">
      <w:start w:val="1"/>
      <w:numFmt w:val="decimal"/>
      <w:lvlText w:val="%1.%2.%3.%4.%5.%6.%7."/>
      <w:lvlJc w:val="left"/>
      <w:pPr>
        <w:tabs>
          <w:tab w:val="num" w:pos="1440"/>
        </w:tabs>
        <w:ind w:left="1440" w:hanging="1440"/>
      </w:pPr>
      <w:rPr>
        <w:rFonts w:ascii="Cambria" w:hAnsi="Cambria" w:cs="Cambria"/>
        <w:b/>
        <w:bCs/>
        <w:sz w:val="22"/>
        <w:szCs w:val="22"/>
      </w:rPr>
    </w:lvl>
    <w:lvl w:ilvl="7">
      <w:start w:val="3"/>
      <w:numFmt w:val="decimal"/>
      <w:lvlText w:val="%1.%2.%3.%4.%5.%6.%7.%8."/>
      <w:lvlJc w:val="left"/>
      <w:pPr>
        <w:tabs>
          <w:tab w:val="num" w:pos="1800"/>
        </w:tabs>
        <w:ind w:left="1800" w:hanging="1800"/>
      </w:pPr>
      <w:rPr>
        <w:rFonts w:ascii="Cambria" w:hAnsi="Cambria" w:cs="Cambria"/>
        <w:b/>
        <w:bCs/>
        <w:sz w:val="22"/>
        <w:szCs w:val="22"/>
      </w:rPr>
    </w:lvl>
    <w:lvl w:ilvl="8">
      <w:start w:val="1"/>
      <w:numFmt w:val="decimal"/>
      <w:lvlText w:val="%1.%2.%3.%4.%5.%6.%7.%8.%9."/>
      <w:lvlJc w:val="left"/>
      <w:pPr>
        <w:tabs>
          <w:tab w:val="num" w:pos="1800"/>
        </w:tabs>
        <w:ind w:left="1800" w:hanging="1800"/>
      </w:pPr>
      <w:rPr>
        <w:rFonts w:ascii="Cambria" w:hAnsi="Cambria" w:cs="Cambria"/>
        <w:b/>
        <w:bCs/>
        <w:sz w:val="22"/>
        <w:szCs w:val="22"/>
      </w:rPr>
    </w:lvl>
  </w:abstractNum>
  <w:abstractNum w:abstractNumId="2" w15:restartNumberingAfterBreak="0">
    <w:nsid w:val="00000003"/>
    <w:multiLevelType w:val="singleLevel"/>
    <w:tmpl w:val="00000003"/>
    <w:name w:val="WW8Num18"/>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3" w15:restartNumberingAfterBreak="0">
    <w:nsid w:val="00000004"/>
    <w:multiLevelType w:val="singleLevel"/>
    <w:tmpl w:val="00000004"/>
    <w:name w:val="WW8Num12"/>
    <w:lvl w:ilvl="0">
      <w:start w:val="1"/>
      <w:numFmt w:val="decimal"/>
      <w:lvlText w:val="%1)"/>
      <w:lvlJc w:val="left"/>
      <w:pPr>
        <w:tabs>
          <w:tab w:val="num" w:pos="720"/>
        </w:tabs>
        <w:ind w:left="720" w:hanging="360"/>
      </w:pPr>
      <w:rPr>
        <w:rFonts w:ascii="Cambria" w:hAnsi="Cambria" w:cs="Cambria"/>
        <w:b w:val="0"/>
        <w:bCs/>
        <w:i w:val="0"/>
        <w:sz w:val="22"/>
        <w:szCs w:val="22"/>
      </w:rPr>
    </w:lvl>
  </w:abstractNum>
  <w:abstractNum w:abstractNumId="4" w15:restartNumberingAfterBreak="0">
    <w:nsid w:val="00000005"/>
    <w:multiLevelType w:val="singleLevel"/>
    <w:tmpl w:val="00000005"/>
    <w:name w:val="WW8Num14"/>
    <w:lvl w:ilvl="0">
      <w:start w:val="1"/>
      <w:numFmt w:val="decimal"/>
      <w:lvlText w:val="%1)"/>
      <w:lvlJc w:val="left"/>
      <w:pPr>
        <w:tabs>
          <w:tab w:val="num" w:pos="720"/>
        </w:tabs>
        <w:ind w:left="720" w:hanging="360"/>
      </w:pPr>
      <w:rPr>
        <w:rFonts w:ascii="Cambria" w:hAnsi="Cambria" w:cs="Cambria"/>
        <w:b w:val="0"/>
        <w:bCs/>
        <w:i w:val="0"/>
        <w:sz w:val="22"/>
        <w:szCs w:val="22"/>
      </w:rPr>
    </w:lvl>
  </w:abstractNum>
  <w:abstractNum w:abstractNumId="5" w15:restartNumberingAfterBreak="0">
    <w:nsid w:val="00000006"/>
    <w:multiLevelType w:val="singleLevel"/>
    <w:tmpl w:val="00000006"/>
    <w:name w:val="WW8Num36"/>
    <w:lvl w:ilvl="0">
      <w:start w:val="1"/>
      <w:numFmt w:val="decimal"/>
      <w:lvlText w:val="%1)"/>
      <w:lvlJc w:val="left"/>
      <w:pPr>
        <w:tabs>
          <w:tab w:val="num" w:pos="720"/>
        </w:tabs>
        <w:ind w:left="720" w:hanging="360"/>
      </w:pPr>
      <w:rPr>
        <w:rFonts w:ascii="Cambria" w:hAnsi="Cambria" w:cs="Cambria"/>
        <w:b w:val="0"/>
        <w:bCs/>
        <w:i w:val="0"/>
        <w:sz w:val="22"/>
        <w:szCs w:val="22"/>
      </w:rPr>
    </w:lvl>
  </w:abstractNum>
  <w:abstractNum w:abstractNumId="6" w15:restartNumberingAfterBreak="0">
    <w:nsid w:val="00000007"/>
    <w:multiLevelType w:val="singleLevel"/>
    <w:tmpl w:val="00000007"/>
    <w:name w:val="WW8Num6"/>
    <w:lvl w:ilvl="0">
      <w:start w:val="1"/>
      <w:numFmt w:val="decimal"/>
      <w:lvlText w:val="%1."/>
      <w:lvlJc w:val="left"/>
      <w:pPr>
        <w:tabs>
          <w:tab w:val="num" w:pos="340"/>
        </w:tabs>
        <w:ind w:left="340" w:hanging="340"/>
      </w:pPr>
      <w:rPr>
        <w:rFonts w:ascii="Cambria" w:hAnsi="Cambria" w:cs="Cambria"/>
        <w:b w:val="0"/>
        <w:i w:val="0"/>
        <w:sz w:val="22"/>
        <w:szCs w:val="22"/>
      </w:rPr>
    </w:lvl>
  </w:abstractNum>
  <w:abstractNum w:abstractNumId="7" w15:restartNumberingAfterBreak="0">
    <w:nsid w:val="00000008"/>
    <w:multiLevelType w:val="singleLevel"/>
    <w:tmpl w:val="0E44A458"/>
    <w:lvl w:ilvl="0">
      <w:start w:val="1"/>
      <w:numFmt w:val="decimal"/>
      <w:lvlText w:val="%1."/>
      <w:lvlJc w:val="left"/>
      <w:pPr>
        <w:tabs>
          <w:tab w:val="num" w:pos="340"/>
        </w:tabs>
        <w:ind w:left="340" w:hanging="340"/>
      </w:pPr>
      <w:rPr>
        <w:rFonts w:ascii="Cambria" w:hAnsi="Cambria" w:cs="Cambria"/>
        <w:b w:val="0"/>
        <w:i w:val="0"/>
        <w:sz w:val="18"/>
        <w:szCs w:val="18"/>
      </w:rPr>
    </w:lvl>
  </w:abstractNum>
  <w:abstractNum w:abstractNumId="8" w15:restartNumberingAfterBreak="0">
    <w:nsid w:val="00000009"/>
    <w:multiLevelType w:val="singleLevel"/>
    <w:tmpl w:val="99AAB7AC"/>
    <w:name w:val="WW8Num11"/>
    <w:lvl w:ilvl="0">
      <w:start w:val="1"/>
      <w:numFmt w:val="decimal"/>
      <w:lvlText w:val="%1."/>
      <w:lvlJc w:val="left"/>
      <w:pPr>
        <w:tabs>
          <w:tab w:val="num" w:pos="1440"/>
        </w:tabs>
        <w:ind w:left="1440" w:hanging="360"/>
      </w:pPr>
      <w:rPr>
        <w:rFonts w:ascii="Tahoma" w:hAnsi="Tahoma" w:cs="Tahoma" w:hint="default"/>
        <w:b w:val="0"/>
        <w:sz w:val="18"/>
        <w:szCs w:val="18"/>
      </w:rPr>
    </w:lvl>
  </w:abstractNum>
  <w:abstractNum w:abstractNumId="9" w15:restartNumberingAfterBreak="0">
    <w:nsid w:val="0000000A"/>
    <w:multiLevelType w:val="singleLevel"/>
    <w:tmpl w:val="89C4ACB8"/>
    <w:name w:val="WW8Num8"/>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10" w15:restartNumberingAfterBreak="0">
    <w:nsid w:val="0000000B"/>
    <w:multiLevelType w:val="singleLevel"/>
    <w:tmpl w:val="C620431E"/>
    <w:name w:val="WW8Num32"/>
    <w:lvl w:ilvl="0">
      <w:start w:val="1"/>
      <w:numFmt w:val="decimal"/>
      <w:lvlText w:val="%1."/>
      <w:lvlJc w:val="left"/>
      <w:pPr>
        <w:tabs>
          <w:tab w:val="num" w:pos="0"/>
        </w:tabs>
        <w:ind w:left="720" w:hanging="360"/>
      </w:pPr>
      <w:rPr>
        <w:rFonts w:ascii="Cambria" w:hAnsi="Cambria" w:cs="Cambria"/>
        <w:b w:val="0"/>
        <w:sz w:val="22"/>
        <w:szCs w:val="22"/>
      </w:rPr>
    </w:lvl>
  </w:abstractNum>
  <w:abstractNum w:abstractNumId="11" w15:restartNumberingAfterBreak="0">
    <w:nsid w:val="0000000C"/>
    <w:multiLevelType w:val="singleLevel"/>
    <w:tmpl w:val="EA346B38"/>
    <w:name w:val="WW8Num19"/>
    <w:lvl w:ilvl="0">
      <w:start w:val="1"/>
      <w:numFmt w:val="decimal"/>
      <w:lvlText w:val="%1."/>
      <w:lvlJc w:val="left"/>
      <w:pPr>
        <w:tabs>
          <w:tab w:val="num" w:pos="482"/>
        </w:tabs>
        <w:ind w:left="482" w:hanging="340"/>
      </w:pPr>
      <w:rPr>
        <w:rFonts w:ascii="Tahoma" w:hAnsi="Tahoma" w:cs="Tahoma" w:hint="default"/>
        <w:b w:val="0"/>
        <w:i w:val="0"/>
        <w:color w:val="000000"/>
        <w:sz w:val="18"/>
        <w:szCs w:val="18"/>
      </w:rPr>
    </w:lvl>
  </w:abstractNum>
  <w:abstractNum w:abstractNumId="12" w15:restartNumberingAfterBreak="0">
    <w:nsid w:val="0000000D"/>
    <w:multiLevelType w:val="singleLevel"/>
    <w:tmpl w:val="0A1EA2A2"/>
    <w:name w:val="WW8Num17"/>
    <w:lvl w:ilvl="0">
      <w:start w:val="1"/>
      <w:numFmt w:val="decimal"/>
      <w:lvlText w:val="%1."/>
      <w:lvlJc w:val="left"/>
      <w:pPr>
        <w:tabs>
          <w:tab w:val="num" w:pos="340"/>
        </w:tabs>
        <w:ind w:left="340" w:hanging="340"/>
      </w:pPr>
      <w:rPr>
        <w:rFonts w:ascii="Tahoma" w:hAnsi="Tahoma" w:cs="Tahoma" w:hint="default"/>
        <w:b w:val="0"/>
        <w:i w:val="0"/>
        <w:sz w:val="18"/>
        <w:szCs w:val="18"/>
      </w:rPr>
    </w:lvl>
  </w:abstractNum>
  <w:abstractNum w:abstractNumId="13" w15:restartNumberingAfterBreak="0">
    <w:nsid w:val="0000000E"/>
    <w:multiLevelType w:val="singleLevel"/>
    <w:tmpl w:val="0000000E"/>
    <w:name w:val="WW8Num37"/>
    <w:lvl w:ilvl="0">
      <w:start w:val="1"/>
      <w:numFmt w:val="decimal"/>
      <w:lvlText w:val="%1."/>
      <w:lvlJc w:val="left"/>
      <w:pPr>
        <w:tabs>
          <w:tab w:val="num" w:pos="0"/>
        </w:tabs>
        <w:ind w:left="1060" w:hanging="360"/>
      </w:pPr>
    </w:lvl>
  </w:abstractNum>
  <w:abstractNum w:abstractNumId="14" w15:restartNumberingAfterBreak="0">
    <w:nsid w:val="0000000F"/>
    <w:multiLevelType w:val="singleLevel"/>
    <w:tmpl w:val="1554C0A6"/>
    <w:lvl w:ilvl="0">
      <w:start w:val="1"/>
      <w:numFmt w:val="decimal"/>
      <w:lvlText w:val="%1)"/>
      <w:lvlJc w:val="left"/>
      <w:pPr>
        <w:tabs>
          <w:tab w:val="num" w:pos="720"/>
        </w:tabs>
        <w:ind w:left="720" w:hanging="360"/>
      </w:pPr>
      <w:rPr>
        <w:rFonts w:ascii="Tahoma" w:hAnsi="Tahoma" w:cs="Tahoma" w:hint="default"/>
        <w:b w:val="0"/>
        <w:i w:val="0"/>
        <w:color w:val="000000"/>
        <w:sz w:val="18"/>
        <w:szCs w:val="18"/>
      </w:rPr>
    </w:lvl>
  </w:abstractNum>
  <w:abstractNum w:abstractNumId="15" w15:restartNumberingAfterBreak="0">
    <w:nsid w:val="00000010"/>
    <w:multiLevelType w:val="singleLevel"/>
    <w:tmpl w:val="788E6054"/>
    <w:name w:val="WW8Num5"/>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16" w15:restartNumberingAfterBreak="0">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17" w15:restartNumberingAfterBreak="0">
    <w:nsid w:val="00000012"/>
    <w:multiLevelType w:val="singleLevel"/>
    <w:tmpl w:val="00000012"/>
    <w:name w:val="WW8Num33"/>
    <w:lvl w:ilvl="0">
      <w:start w:val="1"/>
      <w:numFmt w:val="decimal"/>
      <w:lvlText w:val="%1)"/>
      <w:lvlJc w:val="left"/>
      <w:pPr>
        <w:tabs>
          <w:tab w:val="num" w:pos="720"/>
        </w:tabs>
        <w:ind w:left="720" w:hanging="360"/>
      </w:pPr>
      <w:rPr>
        <w:rFonts w:ascii="Cambria" w:hAnsi="Cambria" w:cs="Cambria"/>
        <w:i w:val="0"/>
        <w:sz w:val="22"/>
        <w:szCs w:val="22"/>
      </w:rPr>
    </w:lvl>
  </w:abstractNum>
  <w:abstractNum w:abstractNumId="18" w15:restartNumberingAfterBreak="0">
    <w:nsid w:val="00000013"/>
    <w:multiLevelType w:val="singleLevel"/>
    <w:tmpl w:val="00000013"/>
    <w:name w:val="WW8Num25"/>
    <w:lvl w:ilvl="0">
      <w:start w:val="1"/>
      <w:numFmt w:val="decimal"/>
      <w:lvlText w:val="%1."/>
      <w:lvlJc w:val="left"/>
      <w:pPr>
        <w:tabs>
          <w:tab w:val="num" w:pos="0"/>
        </w:tabs>
        <w:ind w:left="1060" w:hanging="360"/>
      </w:pPr>
    </w:lvl>
  </w:abstractNum>
  <w:abstractNum w:abstractNumId="19" w15:restartNumberingAfterBreak="0">
    <w:nsid w:val="00000014"/>
    <w:multiLevelType w:val="singleLevel"/>
    <w:tmpl w:val="6436C110"/>
    <w:name w:val="WW8Num13"/>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20" w15:restartNumberingAfterBreak="0">
    <w:nsid w:val="00000015"/>
    <w:multiLevelType w:val="singleLevel"/>
    <w:tmpl w:val="582E48F4"/>
    <w:name w:val="WW8Num30"/>
    <w:lvl w:ilvl="0">
      <w:start w:val="2"/>
      <w:numFmt w:val="decimal"/>
      <w:lvlText w:val="%1."/>
      <w:lvlJc w:val="left"/>
      <w:pPr>
        <w:tabs>
          <w:tab w:val="num" w:pos="340"/>
        </w:tabs>
        <w:ind w:left="340" w:hanging="340"/>
      </w:pPr>
      <w:rPr>
        <w:b w:val="0"/>
      </w:rPr>
    </w:lvl>
  </w:abstractNum>
  <w:abstractNum w:abstractNumId="21" w15:restartNumberingAfterBreak="0">
    <w:nsid w:val="00000016"/>
    <w:multiLevelType w:val="singleLevel"/>
    <w:tmpl w:val="00000016"/>
    <w:name w:val="WW8Num24"/>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22" w15:restartNumberingAfterBreak="0">
    <w:nsid w:val="00000017"/>
    <w:multiLevelType w:val="singleLevel"/>
    <w:tmpl w:val="5F62C7D2"/>
    <w:name w:val="WW8Num34"/>
    <w:lvl w:ilvl="0">
      <w:start w:val="1"/>
      <w:numFmt w:val="decimal"/>
      <w:lvlText w:val="%1."/>
      <w:lvlJc w:val="left"/>
      <w:pPr>
        <w:tabs>
          <w:tab w:val="num" w:pos="1048"/>
        </w:tabs>
        <w:ind w:left="1048" w:hanging="340"/>
      </w:pPr>
      <w:rPr>
        <w:rFonts w:ascii="Tahoma" w:hAnsi="Tahoma" w:cs="Tahoma" w:hint="default"/>
        <w:b w:val="0"/>
        <w:sz w:val="18"/>
        <w:szCs w:val="18"/>
      </w:rPr>
    </w:lvl>
  </w:abstractNum>
  <w:abstractNum w:abstractNumId="23" w15:restartNumberingAfterBreak="0">
    <w:nsid w:val="00000018"/>
    <w:multiLevelType w:val="singleLevel"/>
    <w:tmpl w:val="369098BA"/>
    <w:name w:val="WW8Num27"/>
    <w:lvl w:ilvl="0">
      <w:start w:val="1"/>
      <w:numFmt w:val="decimal"/>
      <w:lvlText w:val="%1."/>
      <w:lvlJc w:val="left"/>
      <w:pPr>
        <w:tabs>
          <w:tab w:val="num" w:pos="340"/>
        </w:tabs>
        <w:ind w:left="340" w:hanging="340"/>
      </w:pPr>
      <w:rPr>
        <w:rFonts w:ascii="Tahoma" w:hAnsi="Tahoma" w:cs="Tahoma" w:hint="default"/>
        <w:b w:val="0"/>
        <w:sz w:val="18"/>
        <w:szCs w:val="18"/>
      </w:rPr>
    </w:lvl>
  </w:abstractNum>
  <w:abstractNum w:abstractNumId="24" w15:restartNumberingAfterBreak="0">
    <w:nsid w:val="00000019"/>
    <w:multiLevelType w:val="singleLevel"/>
    <w:tmpl w:val="30F0AF18"/>
    <w:name w:val="WW8Num4"/>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25" w15:restartNumberingAfterBreak="0">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05AA73F4"/>
    <w:multiLevelType w:val="hybridMultilevel"/>
    <w:tmpl w:val="5616E654"/>
    <w:lvl w:ilvl="0" w:tplc="04150011">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E2B3D42"/>
    <w:multiLevelType w:val="hybridMultilevel"/>
    <w:tmpl w:val="73D2E18E"/>
    <w:lvl w:ilvl="0" w:tplc="A192F2A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1A2E01BF"/>
    <w:multiLevelType w:val="multilevel"/>
    <w:tmpl w:val="00000009"/>
    <w:lvl w:ilvl="0">
      <w:start w:val="1"/>
      <w:numFmt w:val="decimal"/>
      <w:lvlText w:val="%1."/>
      <w:lvlJc w:val="left"/>
      <w:pPr>
        <w:tabs>
          <w:tab w:val="num" w:pos="-360"/>
        </w:tabs>
        <w:ind w:left="360" w:hanging="360"/>
      </w:pPr>
      <w:rPr>
        <w:rFonts w:cs="Tahoma"/>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1CBF11E1"/>
    <w:multiLevelType w:val="hybridMultilevel"/>
    <w:tmpl w:val="21F0542C"/>
    <w:lvl w:ilvl="0" w:tplc="B55E584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EA6D57"/>
    <w:multiLevelType w:val="multilevel"/>
    <w:tmpl w:val="01045D16"/>
    <w:lvl w:ilvl="0">
      <w:start w:val="1"/>
      <w:numFmt w:val="decimal"/>
      <w:lvlText w:val="%1."/>
      <w:lvlJc w:val="left"/>
      <w:pPr>
        <w:tabs>
          <w:tab w:val="num" w:pos="465"/>
        </w:tabs>
        <w:ind w:left="465" w:hanging="465"/>
      </w:pPr>
      <w:rPr>
        <w:rFonts w:ascii="Cambria" w:hAnsi="Cambria" w:cs="Cambria"/>
        <w:b w:val="0"/>
        <w:bCs/>
        <w:sz w:val="22"/>
        <w:szCs w:val="22"/>
      </w:rPr>
    </w:lvl>
    <w:lvl w:ilvl="1">
      <w:start w:val="1"/>
      <w:numFmt w:val="decimal"/>
      <w:lvlText w:val="%2)"/>
      <w:lvlJc w:val="left"/>
      <w:pPr>
        <w:tabs>
          <w:tab w:val="num" w:pos="720"/>
        </w:tabs>
        <w:ind w:left="720" w:hanging="720"/>
      </w:pPr>
      <w:rPr>
        <w:b/>
        <w:bCs/>
        <w:sz w:val="22"/>
        <w:szCs w:val="22"/>
      </w:rPr>
    </w:lvl>
    <w:lvl w:ilvl="2">
      <w:start w:val="2"/>
      <w:numFmt w:val="decimal"/>
      <w:lvlText w:val="2.%3.4."/>
      <w:lvlJc w:val="left"/>
      <w:pPr>
        <w:tabs>
          <w:tab w:val="num" w:pos="720"/>
        </w:tabs>
        <w:ind w:left="720" w:hanging="720"/>
      </w:pPr>
      <w:rPr>
        <w:i w:val="0"/>
      </w:rPr>
    </w:lvl>
    <w:lvl w:ilvl="3">
      <w:start w:val="1"/>
      <w:numFmt w:val="decimal"/>
      <w:lvlText w:val="%1.%2.%3.%4."/>
      <w:lvlJc w:val="left"/>
      <w:pPr>
        <w:tabs>
          <w:tab w:val="num" w:pos="1080"/>
        </w:tabs>
        <w:ind w:left="1080" w:hanging="1080"/>
      </w:pPr>
      <w:rPr>
        <w:rFonts w:ascii="Cambria" w:hAnsi="Cambria" w:cs="Cambria"/>
        <w:b/>
        <w:bCs/>
        <w:sz w:val="22"/>
        <w:szCs w:val="22"/>
      </w:rPr>
    </w:lvl>
    <w:lvl w:ilvl="4">
      <w:start w:val="1"/>
      <w:numFmt w:val="decimal"/>
      <w:lvlText w:val="%1.%2.%3.%4.%5."/>
      <w:lvlJc w:val="left"/>
      <w:pPr>
        <w:tabs>
          <w:tab w:val="num" w:pos="1080"/>
        </w:tabs>
        <w:ind w:left="1080" w:hanging="1080"/>
      </w:pPr>
      <w:rPr>
        <w:rFonts w:ascii="Cambria" w:hAnsi="Cambria" w:cs="Cambria"/>
        <w:b/>
        <w:bCs/>
        <w:sz w:val="22"/>
        <w:szCs w:val="22"/>
      </w:rPr>
    </w:lvl>
    <w:lvl w:ilvl="5">
      <w:start w:val="1"/>
      <w:numFmt w:val="decimal"/>
      <w:lvlText w:val="%1.%2.%3.%4.%5.%6."/>
      <w:lvlJc w:val="left"/>
      <w:pPr>
        <w:tabs>
          <w:tab w:val="num" w:pos="1440"/>
        </w:tabs>
        <w:ind w:left="1440" w:hanging="1440"/>
      </w:pPr>
      <w:rPr>
        <w:rFonts w:ascii="Cambria" w:hAnsi="Cambria" w:cs="Cambria"/>
        <w:b/>
        <w:bCs/>
        <w:sz w:val="22"/>
        <w:szCs w:val="22"/>
      </w:rPr>
    </w:lvl>
    <w:lvl w:ilvl="6">
      <w:start w:val="1"/>
      <w:numFmt w:val="decimal"/>
      <w:lvlText w:val="%1.%2.%3.%4.%5.%6.%7."/>
      <w:lvlJc w:val="left"/>
      <w:pPr>
        <w:tabs>
          <w:tab w:val="num" w:pos="1440"/>
        </w:tabs>
        <w:ind w:left="1440" w:hanging="1440"/>
      </w:pPr>
      <w:rPr>
        <w:rFonts w:ascii="Cambria" w:hAnsi="Cambria" w:cs="Cambria"/>
        <w:b/>
        <w:bCs/>
        <w:sz w:val="22"/>
        <w:szCs w:val="22"/>
      </w:rPr>
    </w:lvl>
    <w:lvl w:ilvl="7">
      <w:start w:val="3"/>
      <w:numFmt w:val="decimal"/>
      <w:lvlText w:val="%1.%2.%3.%4.%5.%6.%7.%8."/>
      <w:lvlJc w:val="left"/>
      <w:pPr>
        <w:tabs>
          <w:tab w:val="num" w:pos="1800"/>
        </w:tabs>
        <w:ind w:left="1800" w:hanging="1800"/>
      </w:pPr>
      <w:rPr>
        <w:rFonts w:ascii="Cambria" w:hAnsi="Cambria" w:cs="Cambria"/>
        <w:b/>
        <w:bCs/>
        <w:sz w:val="22"/>
        <w:szCs w:val="22"/>
      </w:rPr>
    </w:lvl>
    <w:lvl w:ilvl="8">
      <w:start w:val="1"/>
      <w:numFmt w:val="decimal"/>
      <w:lvlText w:val="%1.%2.%3.%4.%5.%6.%7.%8.%9."/>
      <w:lvlJc w:val="left"/>
      <w:pPr>
        <w:tabs>
          <w:tab w:val="num" w:pos="1800"/>
        </w:tabs>
        <w:ind w:left="1800" w:hanging="1800"/>
      </w:pPr>
      <w:rPr>
        <w:rFonts w:ascii="Cambria" w:hAnsi="Cambria" w:cs="Cambria"/>
        <w:b/>
        <w:bCs/>
        <w:sz w:val="22"/>
        <w:szCs w:val="22"/>
      </w:rPr>
    </w:lvl>
  </w:abstractNum>
  <w:abstractNum w:abstractNumId="31" w15:restartNumberingAfterBreak="0">
    <w:nsid w:val="23A0672D"/>
    <w:multiLevelType w:val="hybridMultilevel"/>
    <w:tmpl w:val="EDAA33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5E20978"/>
    <w:multiLevelType w:val="hybridMultilevel"/>
    <w:tmpl w:val="EAFE9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802403"/>
    <w:multiLevelType w:val="hybridMultilevel"/>
    <w:tmpl w:val="9758B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7AA22F8"/>
    <w:multiLevelType w:val="hybridMultilevel"/>
    <w:tmpl w:val="9BB87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881564"/>
    <w:multiLevelType w:val="hybridMultilevel"/>
    <w:tmpl w:val="97D2BC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7EB1EF3"/>
    <w:multiLevelType w:val="hybridMultilevel"/>
    <w:tmpl w:val="FAD8C8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A90890"/>
    <w:multiLevelType w:val="hybridMultilevel"/>
    <w:tmpl w:val="5656B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E6135C"/>
    <w:multiLevelType w:val="hybridMultilevel"/>
    <w:tmpl w:val="67C207DA"/>
    <w:lvl w:ilvl="0" w:tplc="B55E58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0D675E"/>
    <w:multiLevelType w:val="hybridMultilevel"/>
    <w:tmpl w:val="BAFE10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CBD114C"/>
    <w:multiLevelType w:val="hybridMultilevel"/>
    <w:tmpl w:val="71D803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06132C"/>
    <w:multiLevelType w:val="hybridMultilevel"/>
    <w:tmpl w:val="59FE019C"/>
    <w:lvl w:ilvl="0" w:tplc="DDA6C5D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2D3918"/>
    <w:multiLevelType w:val="hybridMultilevel"/>
    <w:tmpl w:val="224059A8"/>
    <w:lvl w:ilvl="0" w:tplc="DDA6C5D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4F47F2"/>
    <w:multiLevelType w:val="hybridMultilevel"/>
    <w:tmpl w:val="C7B4C3A6"/>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9"/>
  </w:num>
  <w:num w:numId="28">
    <w:abstractNumId w:val="30"/>
  </w:num>
  <w:num w:numId="29">
    <w:abstractNumId w:val="31"/>
  </w:num>
  <w:num w:numId="30">
    <w:abstractNumId w:val="38"/>
  </w:num>
  <w:num w:numId="31">
    <w:abstractNumId w:val="37"/>
  </w:num>
  <w:num w:numId="32">
    <w:abstractNumId w:val="40"/>
  </w:num>
  <w:num w:numId="33">
    <w:abstractNumId w:val="36"/>
  </w:num>
  <w:num w:numId="34">
    <w:abstractNumId w:val="33"/>
  </w:num>
  <w:num w:numId="35">
    <w:abstractNumId w:val="34"/>
  </w:num>
  <w:num w:numId="36">
    <w:abstractNumId w:val="28"/>
  </w:num>
  <w:num w:numId="37">
    <w:abstractNumId w:val="32"/>
  </w:num>
  <w:num w:numId="38">
    <w:abstractNumId w:val="35"/>
  </w:num>
  <w:num w:numId="39">
    <w:abstractNumId w:val="42"/>
  </w:num>
  <w:num w:numId="40">
    <w:abstractNumId w:val="41"/>
  </w:num>
  <w:num w:numId="41">
    <w:abstractNumId w:val="29"/>
  </w:num>
  <w:num w:numId="42">
    <w:abstractNumId w:val="26"/>
  </w:num>
  <w:num w:numId="43">
    <w:abstractNumId w:val="27"/>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89"/>
    <w:rsid w:val="00006CB6"/>
    <w:rsid w:val="000951A5"/>
    <w:rsid w:val="000A0449"/>
    <w:rsid w:val="000B4CD3"/>
    <w:rsid w:val="000E410C"/>
    <w:rsid w:val="00134110"/>
    <w:rsid w:val="001531F3"/>
    <w:rsid w:val="001741F5"/>
    <w:rsid w:val="001D2289"/>
    <w:rsid w:val="001F16B3"/>
    <w:rsid w:val="00254916"/>
    <w:rsid w:val="00255F7F"/>
    <w:rsid w:val="00265717"/>
    <w:rsid w:val="002941F7"/>
    <w:rsid w:val="002A1B9C"/>
    <w:rsid w:val="002F49DF"/>
    <w:rsid w:val="00326000"/>
    <w:rsid w:val="003447E1"/>
    <w:rsid w:val="00376900"/>
    <w:rsid w:val="003B6F89"/>
    <w:rsid w:val="004138E9"/>
    <w:rsid w:val="004206B6"/>
    <w:rsid w:val="004D3791"/>
    <w:rsid w:val="004D4478"/>
    <w:rsid w:val="004D749A"/>
    <w:rsid w:val="00504AF0"/>
    <w:rsid w:val="00543F6B"/>
    <w:rsid w:val="00552CDF"/>
    <w:rsid w:val="005718A6"/>
    <w:rsid w:val="005A05B3"/>
    <w:rsid w:val="005C26C2"/>
    <w:rsid w:val="005C3A3C"/>
    <w:rsid w:val="005D38D0"/>
    <w:rsid w:val="005D4570"/>
    <w:rsid w:val="006515A6"/>
    <w:rsid w:val="006D64EC"/>
    <w:rsid w:val="006F67B0"/>
    <w:rsid w:val="00735921"/>
    <w:rsid w:val="007774DB"/>
    <w:rsid w:val="00783069"/>
    <w:rsid w:val="007C1153"/>
    <w:rsid w:val="007E0FE2"/>
    <w:rsid w:val="00814E41"/>
    <w:rsid w:val="00823E1D"/>
    <w:rsid w:val="008276D1"/>
    <w:rsid w:val="00873BA4"/>
    <w:rsid w:val="008771BF"/>
    <w:rsid w:val="00883EFF"/>
    <w:rsid w:val="00904564"/>
    <w:rsid w:val="00925A36"/>
    <w:rsid w:val="009316C7"/>
    <w:rsid w:val="00953C0F"/>
    <w:rsid w:val="009A4B56"/>
    <w:rsid w:val="009D4F32"/>
    <w:rsid w:val="00A14EB3"/>
    <w:rsid w:val="00A22F48"/>
    <w:rsid w:val="00A37760"/>
    <w:rsid w:val="00A41A77"/>
    <w:rsid w:val="00A4795B"/>
    <w:rsid w:val="00A60F58"/>
    <w:rsid w:val="00A62092"/>
    <w:rsid w:val="00A719A1"/>
    <w:rsid w:val="00A72DF8"/>
    <w:rsid w:val="00AB2EE7"/>
    <w:rsid w:val="00AC5384"/>
    <w:rsid w:val="00B75839"/>
    <w:rsid w:val="00B90D90"/>
    <w:rsid w:val="00B971C5"/>
    <w:rsid w:val="00C4527A"/>
    <w:rsid w:val="00CA5AAC"/>
    <w:rsid w:val="00CA5DB3"/>
    <w:rsid w:val="00CC6A11"/>
    <w:rsid w:val="00CE7DBA"/>
    <w:rsid w:val="00D153EB"/>
    <w:rsid w:val="00D5058F"/>
    <w:rsid w:val="00D74992"/>
    <w:rsid w:val="00DF17B9"/>
    <w:rsid w:val="00E15D23"/>
    <w:rsid w:val="00E74D08"/>
    <w:rsid w:val="00E76A65"/>
    <w:rsid w:val="00E85D25"/>
    <w:rsid w:val="00E902A9"/>
    <w:rsid w:val="00EA4BB0"/>
    <w:rsid w:val="00EC06F3"/>
    <w:rsid w:val="00ED0F8A"/>
    <w:rsid w:val="00ED13A0"/>
    <w:rsid w:val="00EF2D6A"/>
    <w:rsid w:val="00F07FB3"/>
    <w:rsid w:val="00F24D98"/>
    <w:rsid w:val="00F6740E"/>
    <w:rsid w:val="00FA72D9"/>
    <w:rsid w:val="00FC33CE"/>
    <w:rsid w:val="00FE0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1CAC563-3B81-4BB1-A267-23B141BD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9z0">
    <w:name w:val="WW8Num29z0"/>
    <w:rPr>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0z0">
    <w:name w:val="WW8Num20z0"/>
    <w:rPr>
      <w:rFonts w:ascii="Cambria" w:hAnsi="Cambria" w:cs="Cambria"/>
      <w:b/>
      <w:bCs/>
      <w:sz w:val="22"/>
      <w:szCs w:val="22"/>
    </w:rPr>
  </w:style>
  <w:style w:type="character" w:customStyle="1" w:styleId="WW8Num20z2">
    <w:name w:val="WW8Num20z2"/>
    <w:rPr>
      <w:i w:val="0"/>
    </w:rPr>
  </w:style>
  <w:style w:type="character" w:customStyle="1" w:styleId="WW8Num18z0">
    <w:name w:val="WW8Num18z0"/>
    <w:rPr>
      <w:rFonts w:ascii="Cambria" w:hAnsi="Cambria" w:cs="Cambria"/>
      <w:b w:val="0"/>
      <w:i w:val="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2z0">
    <w:name w:val="WW8Num12z0"/>
    <w:rPr>
      <w:rFonts w:ascii="Cambria" w:hAnsi="Cambria" w:cs="Cambria"/>
      <w:b w:val="0"/>
      <w:bCs/>
      <w:i w:val="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rFonts w:ascii="Cambria" w:hAnsi="Cambria" w:cs="Cambria"/>
      <w:b w:val="0"/>
      <w:bCs/>
      <w:i w:val="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6z0">
    <w:name w:val="WW8Num36z0"/>
    <w:rPr>
      <w:rFonts w:ascii="Cambria" w:hAnsi="Cambria" w:cs="Cambria"/>
      <w:b w:val="0"/>
      <w:bCs/>
      <w:i w:val="0"/>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6z0">
    <w:name w:val="WW8Num6z0"/>
    <w:rPr>
      <w:rFonts w:ascii="Cambria" w:hAnsi="Cambria" w:cs="Cambria"/>
      <w:b w:val="0"/>
      <w:i w:val="0"/>
      <w:sz w:val="22"/>
      <w:szCs w:val="22"/>
    </w:rPr>
  </w:style>
  <w:style w:type="character" w:customStyle="1" w:styleId="WW8Num6z1">
    <w:name w:val="WW8Num6z1"/>
    <w:rPr>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1z0">
    <w:name w:val="WW8Num31z0"/>
    <w:rPr>
      <w:rFonts w:ascii="Cambria" w:hAnsi="Cambria" w:cs="Cambria"/>
      <w:b w:val="0"/>
      <w:i w:val="0"/>
      <w:sz w:val="22"/>
      <w:szCs w:val="22"/>
    </w:rPr>
  </w:style>
  <w:style w:type="character" w:customStyle="1" w:styleId="WW8Num31z1">
    <w:name w:val="WW8Num31z1"/>
    <w:rPr>
      <w:i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11z0">
    <w:name w:val="WW8Num11z0"/>
    <w:rPr>
      <w:rFonts w:ascii="Cambria" w:hAnsi="Cambria" w:cs="Tahoma"/>
      <w:b w:val="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8z0">
    <w:name w:val="WW8Num8z0"/>
    <w:rPr>
      <w:rFonts w:ascii="Cambria" w:hAnsi="Cambria" w:cs="Tahoma"/>
      <w:b w:val="0"/>
      <w:i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2z0">
    <w:name w:val="WW8Num32z0"/>
    <w:rPr>
      <w:rFonts w:ascii="Cambria" w:hAnsi="Cambria" w:cs="Cambria"/>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19z0">
    <w:name w:val="WW8Num19z0"/>
    <w:rPr>
      <w:rFonts w:ascii="Cambria" w:hAnsi="Cambria" w:cs="Cambria"/>
      <w:i w:val="0"/>
      <w:color w:val="00000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7z0">
    <w:name w:val="WW8Num17z0"/>
    <w:rPr>
      <w:rFonts w:ascii="Cambria" w:hAnsi="Cambria" w:cs="Tahoma"/>
      <w:i w:val="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7z0">
    <w:name w:val="WW8Num7z0"/>
    <w:rPr>
      <w:rFonts w:ascii="Cambria" w:hAnsi="Cambria" w:cs="Cambria"/>
      <w:b w:val="0"/>
      <w:i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5z0">
    <w:name w:val="WW8Num5z0"/>
    <w:rPr>
      <w:rFonts w:ascii="Cambria" w:hAnsi="Cambria" w:cs="Cambria"/>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i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3z0">
    <w:name w:val="WW8Num33z0"/>
    <w:rPr>
      <w:rFonts w:ascii="Cambria" w:hAnsi="Cambria" w:cs="Cambria"/>
      <w:i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3z0">
    <w:name w:val="WW8Num13z0"/>
    <w:rPr>
      <w:rFonts w:ascii="Cambria" w:hAnsi="Cambria" w:cs="Cambria"/>
      <w:b w:val="0"/>
      <w:i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0z0">
    <w:name w:val="WW8Num30z0"/>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24z0">
    <w:name w:val="WW8Num24z0"/>
    <w:rPr>
      <w:rFonts w:ascii="Cambria" w:hAnsi="Cambria" w:cs="Cambria"/>
      <w:b w:val="0"/>
      <w:i w:val="0"/>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4z0">
    <w:name w:val="WW8Num34z0"/>
    <w:rPr>
      <w:rFonts w:ascii="Cambria" w:hAnsi="Cambria" w:cs="Cambria"/>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7z0">
    <w:name w:val="WW8Num27z0"/>
    <w:rPr>
      <w:rFonts w:ascii="Cambria" w:hAnsi="Cambria" w:cs="Cambria"/>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4z0">
    <w:name w:val="WW8Num4z0"/>
    <w:rPr>
      <w:rFonts w:ascii="Cambria" w:hAnsi="Cambria" w:cs="Tahoma"/>
      <w:b w:val="0"/>
      <w:i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Nagwek1">
    <w:name w:val="Nagłówek1"/>
    <w:basedOn w:val="Normalny"/>
    <w:next w:val="Tekstpodstawowy"/>
    <w:pPr>
      <w:keepNext/>
      <w:spacing w:before="240" w:after="120"/>
    </w:pPr>
    <w:rPr>
      <w:rFonts w:ascii="Arial" w:eastAsia="Andale Sans UI"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basedOn w:val="Normalny"/>
    <w:next w:val="Podtytu"/>
    <w:qFormat/>
    <w:pPr>
      <w:jc w:val="center"/>
    </w:pPr>
    <w:rPr>
      <w:sz w:val="28"/>
    </w:rPr>
  </w:style>
  <w:style w:type="paragraph" w:styleId="Podtytu">
    <w:name w:val="Subtitle"/>
    <w:basedOn w:val="Nagwek1"/>
    <w:next w:val="Tekstpodstawowy"/>
    <w:qFormat/>
    <w:pPr>
      <w:jc w:val="center"/>
    </w:pPr>
    <w:rPr>
      <w:i/>
      <w:iCs/>
    </w:rPr>
  </w:style>
  <w:style w:type="paragraph" w:customStyle="1" w:styleId="Akapitzlist1">
    <w:name w:val="Akapit z listą1"/>
    <w:basedOn w:val="Normalny"/>
    <w:pPr>
      <w:ind w:left="720"/>
    </w:pPr>
    <w:rPr>
      <w:rFonts w:cs="Mangal"/>
      <w:szCs w:val="21"/>
      <w:lang w:eastAsia="hi-IN" w:bidi="hi-IN"/>
    </w:rPr>
  </w:style>
  <w:style w:type="paragraph" w:customStyle="1" w:styleId="Akapitzlist2">
    <w:name w:val="Akapit z listą2"/>
    <w:basedOn w:val="Normalny"/>
    <w:pPr>
      <w:ind w:left="720"/>
    </w:pPr>
    <w:rPr>
      <w:rFonts w:cs="Mangal"/>
      <w:szCs w:val="21"/>
      <w:lang w:eastAsia="hi-IN" w:bidi="hi-IN"/>
    </w:rPr>
  </w:style>
  <w:style w:type="paragraph" w:customStyle="1" w:styleId="Tekstpodstawowy21">
    <w:name w:val="Tekst podstawowy 21"/>
    <w:basedOn w:val="Normalny"/>
    <w:pPr>
      <w:spacing w:before="120"/>
      <w:jc w:val="both"/>
    </w:pPr>
    <w:rPr>
      <w:b/>
      <w:bCs/>
      <w:sz w:val="25"/>
    </w:rPr>
  </w:style>
  <w:style w:type="paragraph" w:styleId="Nagwek">
    <w:name w:val="header"/>
    <w:basedOn w:val="Normalny"/>
    <w:link w:val="NagwekZnak"/>
    <w:uiPriority w:val="99"/>
    <w:pPr>
      <w:suppressLineNumbers/>
      <w:tabs>
        <w:tab w:val="center" w:pos="4818"/>
        <w:tab w:val="right" w:pos="9637"/>
      </w:tabs>
    </w:pPr>
  </w:style>
  <w:style w:type="paragraph" w:styleId="Stopka">
    <w:name w:val="footer"/>
    <w:basedOn w:val="Normalny"/>
    <w:pPr>
      <w:suppressLineNumbers/>
      <w:tabs>
        <w:tab w:val="center" w:pos="4818"/>
        <w:tab w:val="right" w:pos="9637"/>
      </w:tabs>
    </w:pPr>
  </w:style>
  <w:style w:type="paragraph" w:styleId="Akapitzlist">
    <w:name w:val="List Paragraph"/>
    <w:basedOn w:val="Normalny"/>
    <w:uiPriority w:val="34"/>
    <w:qFormat/>
    <w:rsid w:val="00873BA4"/>
    <w:pPr>
      <w:ind w:left="720"/>
      <w:contextualSpacing/>
    </w:pPr>
  </w:style>
  <w:style w:type="paragraph" w:styleId="Tekstdymka">
    <w:name w:val="Balloon Text"/>
    <w:basedOn w:val="Normalny"/>
    <w:link w:val="TekstdymkaZnak"/>
    <w:uiPriority w:val="99"/>
    <w:semiHidden/>
    <w:unhideWhenUsed/>
    <w:rsid w:val="007C11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1153"/>
    <w:rPr>
      <w:rFonts w:ascii="Segoe UI" w:eastAsia="SimSun" w:hAnsi="Segoe UI" w:cs="Segoe UI"/>
      <w:kern w:val="1"/>
      <w:sz w:val="18"/>
      <w:szCs w:val="18"/>
    </w:rPr>
  </w:style>
  <w:style w:type="character" w:customStyle="1" w:styleId="NagwekZnak">
    <w:name w:val="Nagłówek Znak"/>
    <w:basedOn w:val="Domylnaczcionkaakapitu"/>
    <w:link w:val="Nagwek"/>
    <w:uiPriority w:val="99"/>
    <w:rsid w:val="003447E1"/>
    <w:rPr>
      <w:rFonts w:eastAsia="SimSu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53367A91C4271AA15CF4025A5BF70"/>
        <w:category>
          <w:name w:val="Ogólne"/>
          <w:gallery w:val="placeholder"/>
        </w:category>
        <w:types>
          <w:type w:val="bbPlcHdr"/>
        </w:types>
        <w:behaviors>
          <w:behavior w:val="content"/>
        </w:behaviors>
        <w:guid w:val="{0DEAA4E3-DB61-4692-8D41-863983483905}"/>
      </w:docPartPr>
      <w:docPartBody>
        <w:p w:rsidR="00D91E46" w:rsidRDefault="00403D89" w:rsidP="00403D89">
          <w:pPr>
            <w:pStyle w:val="30A53367A91C4271AA15CF4025A5BF70"/>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89"/>
    <w:rsid w:val="001B7DC3"/>
    <w:rsid w:val="001D4D6E"/>
    <w:rsid w:val="00261177"/>
    <w:rsid w:val="00403D89"/>
    <w:rsid w:val="00490504"/>
    <w:rsid w:val="004C716C"/>
    <w:rsid w:val="0084556E"/>
    <w:rsid w:val="009367C4"/>
    <w:rsid w:val="00A814F5"/>
    <w:rsid w:val="00AE4F9E"/>
    <w:rsid w:val="00D91E46"/>
    <w:rsid w:val="00F92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0A53367A91C4271AA15CF4025A5BF70">
    <w:name w:val="30A53367A91C4271AA15CF4025A5BF70"/>
    <w:rsid w:val="00403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95E9-F5B0-476C-B96C-B2C913AE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3620</Words>
  <Characters>21721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umowa - projekt</vt:lpstr>
    </vt:vector>
  </TitlesOfParts>
  <Company/>
  <LinksUpToDate>false</LinksUpToDate>
  <CharactersWithSpaces>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projekt</dc:title>
  <dc:subject/>
  <dc:creator>Joanna Szydłowska</dc:creator>
  <cp:keywords/>
  <cp:lastModifiedBy>Joanna Szydłowska</cp:lastModifiedBy>
  <cp:revision>14</cp:revision>
  <cp:lastPrinted>2017-01-20T12:54:00Z</cp:lastPrinted>
  <dcterms:created xsi:type="dcterms:W3CDTF">2017-01-16T12:22:00Z</dcterms:created>
  <dcterms:modified xsi:type="dcterms:W3CDTF">2017-02-14T07:30:00Z</dcterms:modified>
</cp:coreProperties>
</file>