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ZAMAWIAJĄCY</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MIASTO STOŁECZNE WARSZAWA - ZARZĄD DRÓG MIEJSKICH</w:t>
      </w:r>
    </w:p>
    <w:p w:rsidR="001529F3" w:rsidRPr="00984183" w:rsidRDefault="001529F3" w:rsidP="00782B45">
      <w:pPr>
        <w:pStyle w:val="Tytu0"/>
        <w:rPr>
          <w:rFonts w:ascii="Tahoma" w:hAnsi="Tahoma" w:cs="Tahoma"/>
          <w:b/>
          <w:smallCaps/>
          <w:sz w:val="22"/>
          <w:szCs w:val="22"/>
        </w:rPr>
      </w:pPr>
      <w:r w:rsidRPr="00984183">
        <w:rPr>
          <w:rFonts w:ascii="Tahoma" w:hAnsi="Tahoma" w:cs="Tahoma"/>
          <w:b/>
          <w:smallCaps/>
          <w:sz w:val="22"/>
          <w:szCs w:val="22"/>
        </w:rPr>
        <w:t>W WARSZAWIE</w:t>
      </w:r>
    </w:p>
    <w:p w:rsidR="001529F3" w:rsidRPr="00984183" w:rsidRDefault="001529F3" w:rsidP="00782B45">
      <w:pPr>
        <w:pStyle w:val="Tytu0"/>
        <w:rPr>
          <w:rFonts w:ascii="Tahoma" w:hAnsi="Tahoma" w:cs="Tahoma"/>
          <w:sz w:val="18"/>
          <w:szCs w:val="18"/>
        </w:rPr>
      </w:pPr>
      <w:r w:rsidRPr="00984183">
        <w:rPr>
          <w:rFonts w:ascii="Tahoma" w:hAnsi="Tahoma" w:cs="Tahoma"/>
          <w:sz w:val="18"/>
          <w:szCs w:val="18"/>
        </w:rPr>
        <w:t>ul. CHMIELNA 120, 00-801 WARSZAWA</w:t>
      </w:r>
    </w:p>
    <w:p w:rsidR="001529F3" w:rsidRPr="00984183" w:rsidRDefault="001529F3" w:rsidP="006D2B5C">
      <w:pPr>
        <w:pStyle w:val="Tekstpodstawowy"/>
        <w:spacing w:line="360" w:lineRule="auto"/>
        <w:ind w:right="-427"/>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p>
    <w:p w:rsidR="001529F3" w:rsidRPr="00984183" w:rsidRDefault="001529F3" w:rsidP="00C93975">
      <w:pPr>
        <w:pStyle w:val="Tekstpodstawowy"/>
        <w:spacing w:line="360" w:lineRule="auto"/>
        <w:ind w:right="-427"/>
        <w:jc w:val="center"/>
        <w:rPr>
          <w:rFonts w:ascii="Tahoma" w:hAnsi="Tahoma" w:cs="Tahoma"/>
          <w:b/>
          <w:sz w:val="22"/>
          <w:szCs w:val="22"/>
        </w:rPr>
      </w:pPr>
      <w:r w:rsidRPr="00984183">
        <w:rPr>
          <w:rFonts w:ascii="Tahoma" w:hAnsi="Tahoma" w:cs="Tahoma"/>
          <w:b/>
          <w:sz w:val="22"/>
          <w:szCs w:val="22"/>
        </w:rPr>
        <w:t>SPECYFIKACJA ISTOTNYCH WARUNKÓW ZAMÓWIENIA</w:t>
      </w:r>
    </w:p>
    <w:p w:rsidR="001529F3" w:rsidRPr="00984183" w:rsidRDefault="001529F3" w:rsidP="00C93975">
      <w:pPr>
        <w:pStyle w:val="Tekstpodstawowy"/>
        <w:spacing w:line="360" w:lineRule="auto"/>
        <w:ind w:right="-427"/>
        <w:jc w:val="center"/>
        <w:rPr>
          <w:rFonts w:ascii="Tahoma" w:hAnsi="Tahoma" w:cs="Tahoma"/>
          <w:sz w:val="22"/>
          <w:szCs w:val="22"/>
        </w:rPr>
      </w:pPr>
      <w:r w:rsidRPr="00984183">
        <w:rPr>
          <w:rFonts w:ascii="Tahoma" w:hAnsi="Tahoma" w:cs="Tahoma"/>
          <w:b/>
          <w:sz w:val="22"/>
          <w:szCs w:val="22"/>
        </w:rPr>
        <w:br/>
      </w:r>
      <w:r w:rsidRPr="00984183">
        <w:rPr>
          <w:rFonts w:ascii="Tahoma" w:hAnsi="Tahoma" w:cs="Tahoma"/>
          <w:sz w:val="22"/>
          <w:szCs w:val="22"/>
        </w:rPr>
        <w:t>w postępowaniu o udzielenie zamówienia publicznego prowadzonym</w:t>
      </w:r>
    </w:p>
    <w:p w:rsidR="001529F3" w:rsidRPr="00984183" w:rsidRDefault="001529F3" w:rsidP="00F713FC">
      <w:pPr>
        <w:spacing w:after="60"/>
        <w:jc w:val="center"/>
        <w:rPr>
          <w:rFonts w:ascii="Tahoma" w:hAnsi="Tahoma" w:cs="Tahoma"/>
          <w:sz w:val="22"/>
          <w:szCs w:val="22"/>
        </w:rPr>
      </w:pPr>
      <w:r w:rsidRPr="00984183">
        <w:rPr>
          <w:rFonts w:ascii="Tahoma" w:hAnsi="Tahoma" w:cs="Tahoma"/>
          <w:sz w:val="22"/>
          <w:szCs w:val="22"/>
        </w:rPr>
        <w:t>w trybie przetargu nieograniczonego na:</w:t>
      </w:r>
    </w:p>
    <w:p w:rsidR="001529F3" w:rsidRPr="00984183" w:rsidRDefault="001529F3" w:rsidP="00F713FC">
      <w:pPr>
        <w:spacing w:after="60"/>
        <w:jc w:val="center"/>
        <w:rPr>
          <w:rFonts w:ascii="Tahoma" w:hAnsi="Tahoma" w:cs="Tahoma"/>
          <w:sz w:val="22"/>
          <w:szCs w:val="22"/>
        </w:rPr>
      </w:pPr>
    </w:p>
    <w:p w:rsidR="00242C42" w:rsidRPr="00242C42" w:rsidRDefault="00242C42" w:rsidP="00242C42">
      <w:pPr>
        <w:ind w:left="-284"/>
        <w:jc w:val="center"/>
        <w:rPr>
          <w:rFonts w:ascii="Tahoma" w:hAnsi="Tahoma" w:cs="Tahoma"/>
          <w:b/>
          <w:sz w:val="22"/>
          <w:szCs w:val="22"/>
        </w:rPr>
      </w:pPr>
      <w:r w:rsidRPr="00242C42">
        <w:rPr>
          <w:rFonts w:ascii="Tahoma" w:hAnsi="Tahoma" w:cs="Tahoma"/>
          <w:b/>
          <w:sz w:val="22"/>
          <w:szCs w:val="22"/>
        </w:rPr>
        <w:t>„</w:t>
      </w:r>
      <w:r w:rsidR="00483C71">
        <w:rPr>
          <w:rFonts w:ascii="Arial" w:hAnsi="Arial" w:cs="Arial"/>
          <w:b/>
        </w:rPr>
        <w:t>Operatora Zintegrowanego Systemu Zarządzania Ruchem wraz z systemami Tunelu Zagłębienia Wisłostrady w Warszawie</w:t>
      </w:r>
      <w:r w:rsidRPr="00242C42">
        <w:rPr>
          <w:rFonts w:ascii="Tahoma" w:hAnsi="Tahoma" w:cs="Tahoma"/>
          <w:b/>
          <w:sz w:val="22"/>
          <w:szCs w:val="22"/>
        </w:rPr>
        <w:t>”.</w:t>
      </w: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sz w:val="22"/>
          <w:szCs w:val="22"/>
        </w:rPr>
      </w:pPr>
      <w:r w:rsidRPr="00242C42">
        <w:rPr>
          <w:rFonts w:ascii="Tahoma" w:hAnsi="Tahoma" w:cs="Tahoma"/>
          <w:sz w:val="22"/>
          <w:szCs w:val="22"/>
        </w:rPr>
        <w:t xml:space="preserve">Wartość szacunkowa zamówienia </w:t>
      </w:r>
      <w:r w:rsidR="00D60B16">
        <w:rPr>
          <w:rFonts w:ascii="Tahoma" w:hAnsi="Tahoma" w:cs="Tahoma"/>
          <w:sz w:val="22"/>
          <w:szCs w:val="22"/>
        </w:rPr>
        <w:t>przekracza kwotę 10 000 000</w:t>
      </w:r>
      <w:r w:rsidRPr="00242C42">
        <w:rPr>
          <w:rFonts w:ascii="Tahoma" w:hAnsi="Tahoma" w:cs="Tahoma"/>
          <w:sz w:val="22"/>
          <w:szCs w:val="22"/>
        </w:rPr>
        <w:t xml:space="preserve"> EURO</w:t>
      </w: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r>
      <w:r w:rsidRPr="00242C42">
        <w:rPr>
          <w:rFonts w:ascii="Tahoma" w:hAnsi="Tahoma" w:cs="Tahoma"/>
          <w:b/>
          <w:sz w:val="22"/>
          <w:szCs w:val="22"/>
        </w:rPr>
        <w:tab/>
        <w:t>ZATWIERDZAM:</w:t>
      </w:r>
    </w:p>
    <w:p w:rsidR="00B83820" w:rsidRDefault="00B83820" w:rsidP="001F5100">
      <w:pPr>
        <w:ind w:left="5380" w:firstLine="992"/>
        <w:jc w:val="center"/>
        <w:rPr>
          <w:rFonts w:ascii="Tahoma" w:hAnsi="Tahoma" w:cs="Tahoma"/>
          <w:sz w:val="22"/>
          <w:szCs w:val="22"/>
        </w:rPr>
      </w:pPr>
    </w:p>
    <w:p w:rsidR="00242C42" w:rsidRPr="00B83820" w:rsidRDefault="001F5100" w:rsidP="001F5100">
      <w:pPr>
        <w:ind w:left="5380" w:firstLine="992"/>
        <w:jc w:val="center"/>
        <w:rPr>
          <w:rFonts w:ascii="Tahoma" w:hAnsi="Tahoma" w:cs="Tahoma"/>
          <w:sz w:val="22"/>
          <w:szCs w:val="22"/>
        </w:rPr>
      </w:pPr>
      <w:r w:rsidRPr="00B83820">
        <w:rPr>
          <w:rFonts w:ascii="Tahoma" w:hAnsi="Tahoma" w:cs="Tahoma"/>
          <w:sz w:val="22"/>
          <w:szCs w:val="22"/>
        </w:rPr>
        <w:t>DYREKTOR</w:t>
      </w:r>
    </w:p>
    <w:p w:rsidR="001F5100" w:rsidRPr="00B83820" w:rsidRDefault="001F5100" w:rsidP="001F5100">
      <w:pPr>
        <w:ind w:left="5380" w:firstLine="992"/>
        <w:jc w:val="center"/>
        <w:rPr>
          <w:rFonts w:ascii="Tahoma" w:hAnsi="Tahoma" w:cs="Tahoma"/>
          <w:sz w:val="22"/>
          <w:szCs w:val="22"/>
        </w:rPr>
      </w:pPr>
      <w:r w:rsidRPr="00B83820">
        <w:rPr>
          <w:rFonts w:ascii="Tahoma" w:hAnsi="Tahoma" w:cs="Tahoma"/>
          <w:sz w:val="22"/>
          <w:szCs w:val="22"/>
        </w:rPr>
        <w:t>Zarządu Dróg Miejskich</w:t>
      </w:r>
    </w:p>
    <w:p w:rsidR="001F5100" w:rsidRPr="00B83820" w:rsidRDefault="001F5100" w:rsidP="001F5100">
      <w:pPr>
        <w:ind w:left="5380" w:firstLine="992"/>
        <w:jc w:val="center"/>
        <w:rPr>
          <w:rFonts w:ascii="Tahoma" w:hAnsi="Tahoma" w:cs="Tahoma"/>
          <w:sz w:val="22"/>
          <w:szCs w:val="22"/>
        </w:rPr>
      </w:pPr>
      <w:r w:rsidRPr="00B83820">
        <w:rPr>
          <w:rFonts w:ascii="Tahoma" w:hAnsi="Tahoma" w:cs="Tahoma"/>
          <w:sz w:val="22"/>
          <w:szCs w:val="22"/>
        </w:rPr>
        <w:t>Łukasz Puchalski</w:t>
      </w: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B83820"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1F5100">
      <w:pPr>
        <w:rPr>
          <w:rFonts w:ascii="Tahoma" w:hAnsi="Tahoma" w:cs="Tahoma"/>
          <w:b/>
          <w:sz w:val="22"/>
          <w:szCs w:val="22"/>
        </w:rPr>
      </w:pPr>
    </w:p>
    <w:p w:rsidR="00242C42" w:rsidRPr="00242C42" w:rsidRDefault="00242C42" w:rsidP="00242C42">
      <w:pPr>
        <w:ind w:left="-284"/>
        <w:jc w:val="center"/>
        <w:rPr>
          <w:rFonts w:ascii="Tahoma" w:hAnsi="Tahoma" w:cs="Tahoma"/>
          <w:b/>
          <w:sz w:val="22"/>
          <w:szCs w:val="22"/>
        </w:rPr>
      </w:pPr>
    </w:p>
    <w:p w:rsidR="00242C42" w:rsidRPr="00242C42" w:rsidRDefault="00242C42" w:rsidP="00242C42">
      <w:pPr>
        <w:ind w:left="-284"/>
        <w:jc w:val="center"/>
        <w:rPr>
          <w:rFonts w:ascii="Tahoma" w:hAnsi="Tahoma" w:cs="Tahoma"/>
          <w:sz w:val="22"/>
          <w:szCs w:val="22"/>
        </w:rPr>
      </w:pPr>
    </w:p>
    <w:p w:rsidR="00242C42" w:rsidRPr="00242C42" w:rsidRDefault="00242C42" w:rsidP="00242C42">
      <w:pPr>
        <w:ind w:left="-284"/>
        <w:jc w:val="center"/>
        <w:rPr>
          <w:rFonts w:ascii="Tahoma" w:hAnsi="Tahoma" w:cs="Tahoma"/>
          <w:b/>
          <w:sz w:val="22"/>
          <w:szCs w:val="22"/>
        </w:rPr>
      </w:pPr>
      <w:r w:rsidRPr="00242C42">
        <w:rPr>
          <w:rFonts w:ascii="Tahoma" w:hAnsi="Tahoma" w:cs="Tahoma"/>
          <w:sz w:val="22"/>
          <w:szCs w:val="22"/>
        </w:rPr>
        <w:t xml:space="preserve">Warszawa, </w:t>
      </w:r>
      <w:r w:rsidR="00827D2A">
        <w:rPr>
          <w:rFonts w:ascii="Tahoma" w:hAnsi="Tahoma" w:cs="Tahoma"/>
          <w:sz w:val="22"/>
          <w:szCs w:val="22"/>
        </w:rPr>
        <w:t xml:space="preserve">maj </w:t>
      </w:r>
      <w:r w:rsidRPr="00242C42">
        <w:rPr>
          <w:rFonts w:ascii="Tahoma" w:hAnsi="Tahoma" w:cs="Tahoma"/>
          <w:sz w:val="22"/>
          <w:szCs w:val="22"/>
        </w:rPr>
        <w:t>2017 r.</w:t>
      </w:r>
    </w:p>
    <w:p w:rsidR="001529F3" w:rsidRPr="00984183" w:rsidRDefault="001529F3" w:rsidP="00782B45">
      <w:pPr>
        <w:ind w:left="-284"/>
        <w:jc w:val="center"/>
        <w:rPr>
          <w:rFonts w:ascii="Tahoma" w:hAnsi="Tahoma" w:cs="Tahoma"/>
          <w:sz w:val="22"/>
          <w:szCs w:val="22"/>
        </w:rPr>
      </w:pPr>
    </w:p>
    <w:p w:rsidR="001529F3" w:rsidRDefault="001529F3" w:rsidP="00D60B16">
      <w:pPr>
        <w:spacing w:before="120"/>
        <w:rPr>
          <w:rFonts w:ascii="Tahoma" w:hAnsi="Tahoma" w:cs="Tahoma"/>
          <w:b/>
        </w:rPr>
      </w:pPr>
    </w:p>
    <w:p w:rsidR="001529F3" w:rsidRPr="005C141F" w:rsidRDefault="001529F3" w:rsidP="005C141F">
      <w:pPr>
        <w:spacing w:before="120"/>
        <w:jc w:val="center"/>
        <w:rPr>
          <w:rFonts w:ascii="Tahoma" w:hAnsi="Tahoma" w:cs="Tahoma"/>
          <w:b/>
        </w:rPr>
      </w:pPr>
      <w:r w:rsidRPr="005C141F">
        <w:rPr>
          <w:rFonts w:ascii="Tahoma" w:hAnsi="Tahoma" w:cs="Tahoma"/>
          <w:b/>
        </w:rPr>
        <w:lastRenderedPageBreak/>
        <w:t>Specyfikacja Istotnych Warunków Zamówienia zawiera:</w:t>
      </w:r>
    </w:p>
    <w:p w:rsidR="001529F3" w:rsidRPr="009E71E6" w:rsidRDefault="001529F3" w:rsidP="008274A1">
      <w:pPr>
        <w:rPr>
          <w:rFonts w:ascii="Tahoma" w:hAnsi="Tahoma" w:cs="Tahoma"/>
          <w:sz w:val="20"/>
          <w:szCs w:val="20"/>
        </w:rPr>
      </w:pPr>
    </w:p>
    <w:p w:rsidR="001529F3" w:rsidRPr="005C141F" w:rsidRDefault="001529F3" w:rsidP="005C141F"/>
    <w:p w:rsidR="001529F3" w:rsidRDefault="001529F3">
      <w:pPr>
        <w:pStyle w:val="Spistreci1"/>
        <w:tabs>
          <w:tab w:val="right" w:leader="dot" w:pos="9394"/>
        </w:tabs>
      </w:pPr>
      <w:r w:rsidRPr="005371A5">
        <w:rPr>
          <w:rFonts w:ascii="Tahoma" w:hAnsi="Tahoma" w:cs="Tahoma"/>
          <w:sz w:val="20"/>
          <w:szCs w:val="20"/>
        </w:rPr>
        <w:fldChar w:fldCharType="begin"/>
      </w:r>
      <w:r w:rsidRPr="005371A5">
        <w:rPr>
          <w:rFonts w:ascii="Tahoma" w:hAnsi="Tahoma" w:cs="Tahoma"/>
          <w:sz w:val="20"/>
          <w:szCs w:val="20"/>
        </w:rPr>
        <w:instrText xml:space="preserve"> TOC \o "1-3" \h \z \u </w:instrText>
      </w:r>
      <w:r w:rsidRPr="005371A5">
        <w:rPr>
          <w:rFonts w:ascii="Tahoma" w:hAnsi="Tahoma" w:cs="Tahoma"/>
          <w:sz w:val="20"/>
          <w:szCs w:val="20"/>
        </w:rPr>
        <w:fldChar w:fldCharType="separate"/>
      </w:r>
      <w:hyperlink w:anchor="_Toc460479224" w:history="1">
        <w:r w:rsidRPr="005C141F">
          <w:rPr>
            <w:rStyle w:val="Hipercze"/>
            <w:rFonts w:ascii="Tahoma" w:hAnsi="Tahoma" w:cs="Tahoma"/>
            <w:b/>
            <w:noProof/>
            <w:sz w:val="20"/>
            <w:szCs w:val="20"/>
          </w:rPr>
          <w:t>ROZDZIAŁ I</w:t>
        </w:r>
        <w:r w:rsidRPr="005371A5">
          <w:rPr>
            <w:rStyle w:val="Hipercze"/>
            <w:rFonts w:ascii="Tahoma" w:hAnsi="Tahoma" w:cs="Tahoma"/>
            <w:noProof/>
            <w:sz w:val="20"/>
            <w:szCs w:val="20"/>
          </w:rPr>
          <w:t xml:space="preserve"> </w:t>
        </w:r>
        <w:r w:rsidRPr="00C74930">
          <w:rPr>
            <w:rStyle w:val="Hipercze"/>
            <w:rFonts w:ascii="Tahoma" w:hAnsi="Tahoma" w:cs="Tahoma"/>
            <w:noProof/>
            <w:sz w:val="20"/>
            <w:szCs w:val="20"/>
          </w:rPr>
          <w:t>Instrukcja dla Wykonawców</w:t>
        </w:r>
      </w:hyperlink>
    </w:p>
    <w:p w:rsidR="001529F3" w:rsidRPr="00691B86" w:rsidRDefault="001529F3" w:rsidP="00691B86"/>
    <w:p w:rsidR="001529F3" w:rsidRPr="005371A5" w:rsidRDefault="00E41E7C">
      <w:pPr>
        <w:pStyle w:val="Spistreci1"/>
        <w:tabs>
          <w:tab w:val="right" w:leader="dot" w:pos="9394"/>
        </w:tabs>
        <w:rPr>
          <w:rFonts w:ascii="Tahoma" w:hAnsi="Tahoma" w:cs="Tahoma"/>
          <w:noProof/>
          <w:sz w:val="20"/>
          <w:szCs w:val="20"/>
        </w:rPr>
      </w:pPr>
      <w:hyperlink w:anchor="_Toc460479247" w:history="1">
        <w:r w:rsidR="001529F3" w:rsidRPr="005C141F">
          <w:rPr>
            <w:rStyle w:val="Hipercze"/>
            <w:rFonts w:ascii="Tahoma" w:hAnsi="Tahoma" w:cs="Tahoma"/>
            <w:b/>
            <w:noProof/>
            <w:sz w:val="20"/>
            <w:szCs w:val="20"/>
          </w:rPr>
          <w:t>ROZDZIAŁ II</w:t>
        </w:r>
        <w:r w:rsidR="001529F3" w:rsidRPr="005371A5">
          <w:rPr>
            <w:rStyle w:val="Hipercze"/>
            <w:rFonts w:ascii="Tahoma" w:hAnsi="Tahoma" w:cs="Tahoma"/>
            <w:noProof/>
            <w:sz w:val="20"/>
            <w:szCs w:val="20"/>
          </w:rPr>
          <w:t xml:space="preserve"> </w:t>
        </w:r>
        <w:r w:rsidR="001529F3" w:rsidRPr="00C74930">
          <w:rPr>
            <w:rStyle w:val="Hipercze"/>
            <w:rFonts w:ascii="Tahoma" w:hAnsi="Tahoma" w:cs="Tahoma"/>
            <w:noProof/>
            <w:sz w:val="20"/>
            <w:szCs w:val="20"/>
          </w:rPr>
          <w:t>Załączniki</w:t>
        </w:r>
      </w:hyperlink>
    </w:p>
    <w:p w:rsidR="001529F3" w:rsidRPr="005371A5" w:rsidRDefault="00E41E7C" w:rsidP="004979A4">
      <w:pPr>
        <w:pStyle w:val="Spistreci2"/>
        <w:rPr>
          <w:rFonts w:ascii="Tahoma" w:hAnsi="Tahoma" w:cs="Tahoma"/>
          <w:noProof/>
          <w:sz w:val="20"/>
          <w:szCs w:val="20"/>
        </w:rPr>
      </w:pPr>
      <w:hyperlink w:anchor="_Toc460479249" w:history="1">
        <w:r w:rsidR="001529F3" w:rsidRPr="005C141F">
          <w:rPr>
            <w:rStyle w:val="Hipercze"/>
            <w:rFonts w:ascii="Tahoma" w:hAnsi="Tahoma" w:cs="Tahoma"/>
            <w:b/>
            <w:noProof/>
            <w:sz w:val="20"/>
            <w:szCs w:val="20"/>
          </w:rPr>
          <w:t>Załącznik nr 1</w:t>
        </w:r>
        <w:r w:rsidR="001529F3" w:rsidRPr="005371A5">
          <w:rPr>
            <w:rStyle w:val="Hipercze"/>
            <w:rFonts w:ascii="Tahoma" w:hAnsi="Tahoma" w:cs="Tahoma"/>
            <w:noProof/>
            <w:sz w:val="20"/>
            <w:szCs w:val="20"/>
          </w:rPr>
          <w:t xml:space="preserve"> – Wskazówki wypełniania Jednolitego Europejskiego Dokumentu Zamówienia</w:t>
        </w:r>
      </w:hyperlink>
    </w:p>
    <w:p w:rsidR="001529F3" w:rsidRPr="005371A5" w:rsidRDefault="00E41E7C" w:rsidP="004979A4">
      <w:pPr>
        <w:pStyle w:val="Spistreci2"/>
        <w:rPr>
          <w:rFonts w:ascii="Tahoma" w:hAnsi="Tahoma" w:cs="Tahoma"/>
          <w:noProof/>
          <w:sz w:val="20"/>
          <w:szCs w:val="20"/>
        </w:rPr>
      </w:pPr>
      <w:hyperlink w:anchor="_Toc460479251" w:history="1">
        <w:r w:rsidR="001529F3" w:rsidRPr="005C141F">
          <w:rPr>
            <w:rStyle w:val="Hipercze"/>
            <w:rFonts w:ascii="Tahoma" w:hAnsi="Tahoma" w:cs="Tahoma"/>
            <w:b/>
            <w:noProof/>
            <w:sz w:val="20"/>
            <w:szCs w:val="20"/>
          </w:rPr>
          <w:t>Załącznik nr 2</w:t>
        </w:r>
        <w:r w:rsidR="00827D2A">
          <w:rPr>
            <w:rStyle w:val="Hipercze"/>
            <w:rFonts w:ascii="Tahoma" w:hAnsi="Tahoma" w:cs="Tahoma"/>
            <w:noProof/>
            <w:sz w:val="20"/>
            <w:szCs w:val="20"/>
          </w:rPr>
          <w:t xml:space="preserve"> – Oświadczenie Wykonawcy dotyczące</w:t>
        </w:r>
        <w:r w:rsidR="001529F3" w:rsidRPr="005371A5">
          <w:rPr>
            <w:rStyle w:val="Hipercze"/>
            <w:rFonts w:ascii="Tahoma" w:hAnsi="Tahoma" w:cs="Tahoma"/>
            <w:noProof/>
            <w:sz w:val="20"/>
            <w:szCs w:val="20"/>
          </w:rPr>
          <w:t xml:space="preserve"> grupy kapitałowej</w:t>
        </w:r>
      </w:hyperlink>
    </w:p>
    <w:p w:rsidR="001529F3" w:rsidRDefault="001529F3" w:rsidP="002C0D3C">
      <w:pPr>
        <w:ind w:left="1843" w:hanging="1843"/>
        <w:rPr>
          <w:rFonts w:ascii="Tahoma" w:hAnsi="Tahoma" w:cs="Tahoma"/>
          <w:noProof/>
          <w:sz w:val="20"/>
          <w:szCs w:val="20"/>
        </w:rPr>
      </w:pPr>
      <w:r w:rsidRPr="005371A5">
        <w:rPr>
          <w:rFonts w:ascii="Tahoma" w:hAnsi="Tahoma" w:cs="Tahoma"/>
          <w:noProof/>
          <w:sz w:val="20"/>
          <w:szCs w:val="20"/>
        </w:rPr>
        <w:t xml:space="preserve">   </w:t>
      </w:r>
      <w:r w:rsidRPr="005C141F">
        <w:rPr>
          <w:rFonts w:ascii="Tahoma" w:hAnsi="Tahoma" w:cs="Tahoma"/>
          <w:b/>
          <w:noProof/>
          <w:sz w:val="20"/>
          <w:szCs w:val="20"/>
        </w:rPr>
        <w:t xml:space="preserve"> Załącznik nr 3 </w:t>
      </w:r>
      <w:r w:rsidRPr="005371A5">
        <w:rPr>
          <w:rFonts w:ascii="Tahoma" w:hAnsi="Tahoma" w:cs="Tahoma"/>
          <w:noProof/>
          <w:sz w:val="20"/>
          <w:szCs w:val="20"/>
        </w:rPr>
        <w:t>- Wzór oświadczenia Wykonawcy o nie</w:t>
      </w:r>
      <w:r>
        <w:rPr>
          <w:rFonts w:ascii="Tahoma" w:hAnsi="Tahoma" w:cs="Tahoma"/>
          <w:noProof/>
          <w:sz w:val="20"/>
          <w:szCs w:val="20"/>
        </w:rPr>
        <w:t xml:space="preserve"> </w:t>
      </w:r>
      <w:r w:rsidRPr="005371A5">
        <w:rPr>
          <w:rFonts w:ascii="Tahoma" w:hAnsi="Tahoma" w:cs="Tahoma"/>
          <w:noProof/>
          <w:sz w:val="20"/>
          <w:szCs w:val="20"/>
        </w:rPr>
        <w:t xml:space="preserve">zaleganiu z uiszczaniem podatków, opłat lub </w:t>
      </w:r>
      <w:r>
        <w:rPr>
          <w:rFonts w:ascii="Tahoma" w:hAnsi="Tahoma" w:cs="Tahoma"/>
          <w:noProof/>
          <w:sz w:val="20"/>
          <w:szCs w:val="20"/>
        </w:rPr>
        <w:t xml:space="preserve"> </w:t>
      </w:r>
      <w:r w:rsidR="002C0D3C">
        <w:rPr>
          <w:rFonts w:ascii="Tahoma" w:hAnsi="Tahoma" w:cs="Tahoma"/>
          <w:noProof/>
          <w:sz w:val="20"/>
          <w:szCs w:val="20"/>
        </w:rPr>
        <w:t xml:space="preserve">   </w:t>
      </w:r>
      <w:r w:rsidRPr="005371A5">
        <w:rPr>
          <w:rFonts w:ascii="Tahoma" w:hAnsi="Tahoma" w:cs="Tahoma"/>
          <w:noProof/>
          <w:sz w:val="20"/>
          <w:szCs w:val="20"/>
        </w:rPr>
        <w:t>składek na ubezpieczenie</w:t>
      </w:r>
    </w:p>
    <w:p w:rsidR="001529F3" w:rsidRPr="00AC50AF" w:rsidRDefault="001529F3" w:rsidP="005371A5">
      <w:pPr>
        <w:ind w:left="1680" w:hanging="1680"/>
        <w:rPr>
          <w:rFonts w:ascii="Tahoma" w:hAnsi="Tahoma" w:cs="Tahoma"/>
          <w:noProof/>
          <w:color w:val="000000"/>
          <w:sz w:val="20"/>
          <w:szCs w:val="20"/>
        </w:rPr>
      </w:pPr>
      <w:r w:rsidRPr="007E0C03">
        <w:rPr>
          <w:rFonts w:ascii="Tahoma" w:hAnsi="Tahoma" w:cs="Tahoma"/>
          <w:b/>
          <w:noProof/>
          <w:color w:val="FF0000"/>
          <w:sz w:val="20"/>
          <w:szCs w:val="20"/>
        </w:rPr>
        <w:t xml:space="preserve"> </w:t>
      </w:r>
      <w:r w:rsidRPr="00AC50AF">
        <w:rPr>
          <w:rFonts w:ascii="Tahoma" w:hAnsi="Tahoma" w:cs="Tahoma"/>
          <w:b/>
          <w:noProof/>
          <w:color w:val="000000"/>
          <w:sz w:val="20"/>
          <w:szCs w:val="20"/>
        </w:rPr>
        <w:t xml:space="preserve">   Załącznik nr 4 </w:t>
      </w:r>
      <w:r w:rsidRPr="00AC50AF">
        <w:rPr>
          <w:rFonts w:ascii="Tahoma" w:hAnsi="Tahoma" w:cs="Tahoma"/>
          <w:noProof/>
          <w:color w:val="000000"/>
          <w:sz w:val="20"/>
          <w:szCs w:val="20"/>
        </w:rPr>
        <w:t>- Formularz cenow</w:t>
      </w:r>
      <w:r w:rsidR="007E0C03" w:rsidRPr="00AC50AF">
        <w:rPr>
          <w:rFonts w:ascii="Tahoma" w:hAnsi="Tahoma" w:cs="Tahoma"/>
          <w:noProof/>
          <w:color w:val="000000"/>
          <w:sz w:val="20"/>
          <w:szCs w:val="20"/>
        </w:rPr>
        <w:t>y</w:t>
      </w:r>
      <w:r w:rsidRPr="00AC50AF">
        <w:rPr>
          <w:rFonts w:ascii="Tahoma" w:hAnsi="Tahoma" w:cs="Tahoma"/>
          <w:noProof/>
          <w:color w:val="000000"/>
          <w:sz w:val="20"/>
          <w:szCs w:val="20"/>
        </w:rPr>
        <w:t xml:space="preserve"> </w:t>
      </w:r>
    </w:p>
    <w:p w:rsidR="001529F3" w:rsidRDefault="001529F3">
      <w:pPr>
        <w:pStyle w:val="Spistreci1"/>
        <w:tabs>
          <w:tab w:val="right" w:leader="dot" w:pos="9394"/>
        </w:tabs>
      </w:pPr>
    </w:p>
    <w:p w:rsidR="001529F3" w:rsidRDefault="00E41E7C" w:rsidP="00B91A4E">
      <w:pPr>
        <w:pStyle w:val="Spistreci1"/>
        <w:tabs>
          <w:tab w:val="right" w:leader="dot" w:pos="9394"/>
        </w:tabs>
        <w:rPr>
          <w:rStyle w:val="Hipercze"/>
          <w:rFonts w:ascii="Tahoma" w:hAnsi="Tahoma" w:cs="Tahoma"/>
          <w:noProof/>
          <w:sz w:val="20"/>
          <w:szCs w:val="20"/>
        </w:rPr>
      </w:pPr>
      <w:hyperlink w:anchor="_Toc460479252" w:history="1">
        <w:r w:rsidR="001529F3" w:rsidRPr="005C141F">
          <w:rPr>
            <w:rStyle w:val="Hipercze"/>
            <w:rFonts w:ascii="Tahoma" w:hAnsi="Tahoma" w:cs="Tahoma"/>
            <w:b/>
            <w:noProof/>
            <w:sz w:val="20"/>
            <w:szCs w:val="20"/>
          </w:rPr>
          <w:t>ROZDZIAŁ III</w:t>
        </w:r>
        <w:r w:rsidR="001529F3" w:rsidRPr="005371A5">
          <w:rPr>
            <w:rStyle w:val="Hipercze"/>
            <w:rFonts w:ascii="Tahoma" w:hAnsi="Tahoma" w:cs="Tahoma"/>
            <w:noProof/>
            <w:sz w:val="20"/>
            <w:szCs w:val="20"/>
          </w:rPr>
          <w:t xml:space="preserve"> Formularz oferty</w:t>
        </w:r>
      </w:hyperlink>
    </w:p>
    <w:p w:rsidR="00B91A4E" w:rsidRPr="00B91A4E" w:rsidRDefault="00B91A4E" w:rsidP="00B91A4E"/>
    <w:p w:rsidR="001529F3" w:rsidRPr="005371A5" w:rsidRDefault="00E41E7C">
      <w:pPr>
        <w:pStyle w:val="Spistreci1"/>
        <w:tabs>
          <w:tab w:val="right" w:leader="dot" w:pos="9394"/>
        </w:tabs>
        <w:rPr>
          <w:rFonts w:ascii="Tahoma" w:hAnsi="Tahoma" w:cs="Tahoma"/>
          <w:noProof/>
          <w:sz w:val="20"/>
          <w:szCs w:val="20"/>
        </w:rPr>
      </w:pPr>
      <w:hyperlink w:anchor="_Toc460479254" w:history="1">
        <w:r w:rsidR="001529F3" w:rsidRPr="005C141F">
          <w:rPr>
            <w:rStyle w:val="Hipercze"/>
            <w:rFonts w:ascii="Tahoma" w:hAnsi="Tahoma" w:cs="Tahoma"/>
            <w:b/>
            <w:noProof/>
            <w:sz w:val="20"/>
            <w:szCs w:val="20"/>
          </w:rPr>
          <w:t>ROZDZIAŁ IV</w:t>
        </w:r>
        <w:r w:rsidR="001529F3" w:rsidRPr="005371A5">
          <w:rPr>
            <w:rStyle w:val="Hipercze"/>
            <w:rFonts w:ascii="Tahoma" w:hAnsi="Tahoma" w:cs="Tahoma"/>
            <w:noProof/>
            <w:sz w:val="20"/>
            <w:szCs w:val="20"/>
          </w:rPr>
          <w:t xml:space="preserve"> Wzór umowy</w:t>
        </w:r>
      </w:hyperlink>
    </w:p>
    <w:p w:rsidR="001529F3" w:rsidRDefault="00E41E7C" w:rsidP="00B91A4E">
      <w:pPr>
        <w:pStyle w:val="Spistreci2"/>
        <w:spacing w:after="0" w:line="360" w:lineRule="auto"/>
        <w:rPr>
          <w:rStyle w:val="Hipercze"/>
          <w:rFonts w:ascii="Tahoma" w:hAnsi="Tahoma" w:cs="Tahoma"/>
          <w:noProof/>
          <w:color w:val="auto"/>
          <w:sz w:val="20"/>
          <w:szCs w:val="20"/>
          <w:u w:val="none"/>
        </w:rPr>
      </w:pPr>
      <w:hyperlink w:anchor="_Toc460479256" w:history="1">
        <w:r w:rsidR="001529F3" w:rsidRPr="005C141F">
          <w:rPr>
            <w:rStyle w:val="Hipercze"/>
            <w:rFonts w:ascii="Tahoma" w:hAnsi="Tahoma" w:cs="Tahoma"/>
            <w:b/>
            <w:noProof/>
            <w:sz w:val="20"/>
            <w:szCs w:val="20"/>
          </w:rPr>
          <w:t>Załącznik nr 1</w:t>
        </w:r>
        <w:r w:rsidR="00242C42">
          <w:rPr>
            <w:rStyle w:val="Hipercze"/>
            <w:rFonts w:ascii="Tahoma" w:hAnsi="Tahoma" w:cs="Tahoma"/>
            <w:noProof/>
            <w:sz w:val="20"/>
            <w:szCs w:val="20"/>
          </w:rPr>
          <w:t xml:space="preserve">  do</w:t>
        </w:r>
      </w:hyperlink>
      <w:r w:rsidR="00242C42" w:rsidRPr="00242C42">
        <w:rPr>
          <w:rStyle w:val="Hipercze"/>
          <w:rFonts w:ascii="Tahoma" w:hAnsi="Tahoma" w:cs="Tahoma"/>
          <w:noProof/>
          <w:color w:val="auto"/>
          <w:sz w:val="20"/>
          <w:szCs w:val="20"/>
          <w:u w:val="none"/>
        </w:rPr>
        <w:t xml:space="preserve"> wzoru umowy</w:t>
      </w:r>
      <w:r w:rsidR="0046335D">
        <w:rPr>
          <w:rStyle w:val="Hipercze"/>
          <w:rFonts w:ascii="Tahoma" w:hAnsi="Tahoma" w:cs="Tahoma"/>
          <w:noProof/>
          <w:color w:val="auto"/>
          <w:sz w:val="20"/>
          <w:szCs w:val="20"/>
          <w:u w:val="none"/>
        </w:rPr>
        <w:t xml:space="preserve"> - wykaz czynności operatora</w:t>
      </w:r>
    </w:p>
    <w:p w:rsidR="007E0C03" w:rsidRDefault="007E0C03" w:rsidP="00B91A4E">
      <w:pPr>
        <w:spacing w:line="360" w:lineRule="auto"/>
        <w:rPr>
          <w:rFonts w:ascii="Tahoma" w:hAnsi="Tahoma" w:cs="Tahoma"/>
          <w:sz w:val="20"/>
          <w:szCs w:val="20"/>
        </w:rPr>
      </w:pPr>
      <w:r>
        <w:rPr>
          <w:rFonts w:ascii="Tahoma" w:hAnsi="Tahoma" w:cs="Tahoma"/>
          <w:sz w:val="20"/>
          <w:szCs w:val="20"/>
        </w:rPr>
        <w:t xml:space="preserve">   </w:t>
      </w:r>
      <w:r w:rsidRPr="007E0C03">
        <w:rPr>
          <w:rFonts w:ascii="Tahoma" w:hAnsi="Tahoma" w:cs="Tahoma"/>
          <w:sz w:val="20"/>
          <w:szCs w:val="20"/>
        </w:rPr>
        <w:t xml:space="preserve"> </w:t>
      </w:r>
      <w:hyperlink w:anchor="_Toc460479256" w:history="1">
        <w:r>
          <w:rPr>
            <w:rStyle w:val="Hipercze"/>
            <w:rFonts w:ascii="Tahoma" w:hAnsi="Tahoma" w:cs="Tahoma"/>
            <w:b/>
            <w:sz w:val="20"/>
            <w:szCs w:val="20"/>
          </w:rPr>
          <w:t>Załącznik nr 2</w:t>
        </w:r>
        <w:r w:rsidRPr="007E0C03">
          <w:rPr>
            <w:rStyle w:val="Hipercze"/>
            <w:rFonts w:ascii="Tahoma" w:hAnsi="Tahoma" w:cs="Tahoma"/>
            <w:sz w:val="20"/>
            <w:szCs w:val="20"/>
          </w:rPr>
          <w:t xml:space="preserve">  do</w:t>
        </w:r>
      </w:hyperlink>
      <w:r w:rsidRPr="007E0C03">
        <w:rPr>
          <w:rFonts w:ascii="Tahoma" w:hAnsi="Tahoma" w:cs="Tahoma"/>
          <w:sz w:val="20"/>
          <w:szCs w:val="20"/>
        </w:rPr>
        <w:t xml:space="preserve"> wzoru umowy</w:t>
      </w:r>
      <w:r w:rsidR="0046335D">
        <w:rPr>
          <w:rFonts w:ascii="Tahoma" w:hAnsi="Tahoma" w:cs="Tahoma"/>
          <w:sz w:val="20"/>
          <w:szCs w:val="20"/>
        </w:rPr>
        <w:t xml:space="preserve"> - wykaz odliczeń i kar umownych</w:t>
      </w:r>
    </w:p>
    <w:p w:rsidR="00B91A4E" w:rsidRPr="007E0C03" w:rsidRDefault="00E41E7C" w:rsidP="00B91A4E">
      <w:pPr>
        <w:spacing w:line="360" w:lineRule="auto"/>
        <w:ind w:left="284"/>
        <w:rPr>
          <w:rFonts w:ascii="Tahoma" w:hAnsi="Tahoma" w:cs="Tahoma"/>
          <w:sz w:val="20"/>
          <w:szCs w:val="20"/>
        </w:rPr>
      </w:pPr>
      <w:hyperlink w:anchor="_Toc460479256" w:history="1">
        <w:r w:rsidR="00B91A4E">
          <w:rPr>
            <w:rStyle w:val="Hipercze"/>
            <w:rFonts w:ascii="Tahoma" w:hAnsi="Tahoma" w:cs="Tahoma"/>
            <w:b/>
            <w:sz w:val="20"/>
            <w:szCs w:val="20"/>
          </w:rPr>
          <w:t>Załącznik nr 3</w:t>
        </w:r>
        <w:r w:rsidR="00B91A4E" w:rsidRPr="00B91A4E">
          <w:rPr>
            <w:rStyle w:val="Hipercze"/>
            <w:rFonts w:ascii="Tahoma" w:hAnsi="Tahoma" w:cs="Tahoma"/>
            <w:sz w:val="20"/>
            <w:szCs w:val="20"/>
          </w:rPr>
          <w:t xml:space="preserve">  do</w:t>
        </w:r>
      </w:hyperlink>
      <w:r w:rsidR="00B91A4E" w:rsidRPr="00B91A4E">
        <w:rPr>
          <w:rFonts w:ascii="Tahoma" w:hAnsi="Tahoma" w:cs="Tahoma"/>
          <w:sz w:val="20"/>
          <w:szCs w:val="20"/>
        </w:rPr>
        <w:t xml:space="preserve"> wzoru umowy</w:t>
      </w:r>
      <w:r w:rsidR="0046335D">
        <w:rPr>
          <w:rFonts w:ascii="Tahoma" w:hAnsi="Tahoma" w:cs="Tahoma"/>
          <w:sz w:val="20"/>
          <w:szCs w:val="20"/>
        </w:rPr>
        <w:t xml:space="preserve"> - wykaz awarii wraz z czasem reakcji i czasem ich usunięcia</w:t>
      </w:r>
    </w:p>
    <w:p w:rsidR="001529F3" w:rsidRDefault="00E41E7C" w:rsidP="0046335D">
      <w:pPr>
        <w:spacing w:line="360" w:lineRule="auto"/>
        <w:ind w:left="1843" w:hanging="1559"/>
        <w:rPr>
          <w:rFonts w:ascii="Tahoma" w:hAnsi="Tahoma" w:cs="Tahoma"/>
          <w:noProof/>
          <w:sz w:val="20"/>
          <w:szCs w:val="20"/>
        </w:rPr>
      </w:pPr>
      <w:hyperlink w:anchor="_Toc460479256" w:history="1">
        <w:r w:rsidR="00B91A4E">
          <w:rPr>
            <w:rStyle w:val="Hipercze"/>
            <w:rFonts w:ascii="Tahoma" w:hAnsi="Tahoma" w:cs="Tahoma"/>
            <w:b/>
            <w:noProof/>
            <w:sz w:val="20"/>
            <w:szCs w:val="20"/>
          </w:rPr>
          <w:t>Załącznik nr 4</w:t>
        </w:r>
        <w:r w:rsidR="00B91A4E" w:rsidRPr="00B91A4E">
          <w:rPr>
            <w:rStyle w:val="Hipercze"/>
            <w:rFonts w:ascii="Tahoma" w:hAnsi="Tahoma" w:cs="Tahoma"/>
            <w:noProof/>
            <w:sz w:val="20"/>
            <w:szCs w:val="20"/>
          </w:rPr>
          <w:t xml:space="preserve">  do</w:t>
        </w:r>
      </w:hyperlink>
      <w:r w:rsidR="00B91A4E" w:rsidRPr="00B91A4E">
        <w:rPr>
          <w:rFonts w:ascii="Tahoma" w:hAnsi="Tahoma" w:cs="Tahoma"/>
          <w:noProof/>
          <w:sz w:val="20"/>
          <w:szCs w:val="20"/>
        </w:rPr>
        <w:t xml:space="preserve"> wzoru umowy</w:t>
      </w:r>
      <w:r w:rsidR="0046335D">
        <w:rPr>
          <w:rFonts w:ascii="Tahoma" w:hAnsi="Tahoma" w:cs="Tahoma"/>
          <w:noProof/>
          <w:sz w:val="20"/>
          <w:szCs w:val="20"/>
        </w:rPr>
        <w:t xml:space="preserve"> - wzór zabezpieczenia należytego wykonania umowy/wzór zabezpieczenia z tytułu rękojmi za wady</w:t>
      </w:r>
    </w:p>
    <w:p w:rsidR="00B91A4E" w:rsidRPr="005371A5" w:rsidRDefault="00E41E7C" w:rsidP="00B91A4E">
      <w:pPr>
        <w:spacing w:line="360" w:lineRule="auto"/>
        <w:ind w:left="284"/>
        <w:rPr>
          <w:rFonts w:ascii="Tahoma" w:hAnsi="Tahoma" w:cs="Tahoma"/>
          <w:noProof/>
          <w:sz w:val="20"/>
          <w:szCs w:val="20"/>
        </w:rPr>
      </w:pPr>
      <w:hyperlink w:anchor="_Toc460479256" w:history="1">
        <w:r w:rsidR="00B91A4E">
          <w:rPr>
            <w:rStyle w:val="Hipercze"/>
            <w:rFonts w:ascii="Tahoma" w:hAnsi="Tahoma" w:cs="Tahoma"/>
            <w:b/>
            <w:noProof/>
            <w:sz w:val="20"/>
            <w:szCs w:val="20"/>
          </w:rPr>
          <w:t>Załącznik nr 5</w:t>
        </w:r>
        <w:r w:rsidR="00B91A4E" w:rsidRPr="00B91A4E">
          <w:rPr>
            <w:rStyle w:val="Hipercze"/>
            <w:rFonts w:ascii="Tahoma" w:hAnsi="Tahoma" w:cs="Tahoma"/>
            <w:noProof/>
            <w:sz w:val="20"/>
            <w:szCs w:val="20"/>
          </w:rPr>
          <w:t xml:space="preserve">  do</w:t>
        </w:r>
      </w:hyperlink>
      <w:r w:rsidR="00B91A4E" w:rsidRPr="00B91A4E">
        <w:rPr>
          <w:rFonts w:ascii="Tahoma" w:hAnsi="Tahoma" w:cs="Tahoma"/>
          <w:noProof/>
          <w:sz w:val="20"/>
          <w:szCs w:val="20"/>
        </w:rPr>
        <w:t xml:space="preserve"> wzoru umowy</w:t>
      </w:r>
      <w:r w:rsidR="0046335D">
        <w:rPr>
          <w:rFonts w:ascii="Tahoma" w:hAnsi="Tahoma" w:cs="Tahoma"/>
          <w:noProof/>
          <w:sz w:val="20"/>
          <w:szCs w:val="20"/>
        </w:rPr>
        <w:t xml:space="preserve"> - oświadczenie gwarancyjne</w:t>
      </w:r>
    </w:p>
    <w:p w:rsidR="001529F3" w:rsidRDefault="00E41E7C">
      <w:pPr>
        <w:pStyle w:val="Spistreci1"/>
        <w:tabs>
          <w:tab w:val="right" w:leader="dot" w:pos="9394"/>
        </w:tabs>
        <w:rPr>
          <w:rStyle w:val="Hipercze"/>
          <w:rFonts w:ascii="Tahoma" w:hAnsi="Tahoma" w:cs="Tahoma"/>
          <w:noProof/>
          <w:sz w:val="20"/>
          <w:szCs w:val="20"/>
        </w:rPr>
      </w:pPr>
      <w:hyperlink w:anchor="_Toc460479258" w:history="1">
        <w:r w:rsidR="001529F3" w:rsidRPr="005C141F">
          <w:rPr>
            <w:rStyle w:val="Hipercze"/>
            <w:rFonts w:ascii="Tahoma" w:hAnsi="Tahoma" w:cs="Tahoma"/>
            <w:b/>
            <w:noProof/>
            <w:sz w:val="20"/>
            <w:szCs w:val="20"/>
          </w:rPr>
          <w:t>ROZDZIAŁ V</w:t>
        </w:r>
        <w:r w:rsidR="001529F3" w:rsidRPr="005371A5">
          <w:rPr>
            <w:rStyle w:val="Hipercze"/>
            <w:rFonts w:ascii="Tahoma" w:hAnsi="Tahoma" w:cs="Tahoma"/>
            <w:noProof/>
            <w:sz w:val="20"/>
            <w:szCs w:val="20"/>
          </w:rPr>
          <w:t xml:space="preserve"> Opis Przedmiotu Zamówienia</w:t>
        </w:r>
      </w:hyperlink>
      <w:r w:rsidR="00C863E7" w:rsidRPr="00C863E7">
        <w:rPr>
          <w:rStyle w:val="Hipercze"/>
          <w:rFonts w:ascii="Tahoma" w:hAnsi="Tahoma" w:cs="Tahoma"/>
          <w:noProof/>
          <w:sz w:val="20"/>
          <w:szCs w:val="20"/>
          <w:u w:val="none"/>
        </w:rPr>
        <w:t xml:space="preserve"> </w:t>
      </w:r>
      <w:r w:rsidR="00C863E7" w:rsidRPr="00C863E7">
        <w:rPr>
          <w:rStyle w:val="Hipercze"/>
          <w:rFonts w:ascii="Tahoma" w:hAnsi="Tahoma" w:cs="Tahoma"/>
          <w:noProof/>
          <w:color w:val="auto"/>
          <w:sz w:val="20"/>
          <w:szCs w:val="20"/>
          <w:u w:val="none"/>
        </w:rPr>
        <w:t>(znajduje się w oddzielnym pliku)</w:t>
      </w:r>
    </w:p>
    <w:p w:rsidR="00242C42" w:rsidRPr="00242C42" w:rsidRDefault="00242C42" w:rsidP="00242C42">
      <w:pPr>
        <w:rPr>
          <w:rFonts w:ascii="Tahoma" w:hAnsi="Tahoma" w:cs="Tahoma"/>
          <w:sz w:val="20"/>
          <w:szCs w:val="20"/>
        </w:rPr>
      </w:pPr>
      <w:r w:rsidRPr="00242C42">
        <w:rPr>
          <w:rFonts w:ascii="Tahoma" w:hAnsi="Tahoma" w:cs="Tahoma"/>
          <w:b/>
          <w:sz w:val="20"/>
          <w:szCs w:val="20"/>
        </w:rPr>
        <w:t>R</w:t>
      </w:r>
      <w:r w:rsidR="00C74930">
        <w:rPr>
          <w:rFonts w:ascii="Tahoma" w:hAnsi="Tahoma" w:cs="Tahoma"/>
          <w:b/>
          <w:sz w:val="20"/>
          <w:szCs w:val="20"/>
        </w:rPr>
        <w:t>OZDZIAŁ</w:t>
      </w:r>
      <w:r w:rsidRPr="00242C42">
        <w:rPr>
          <w:rFonts w:ascii="Tahoma" w:hAnsi="Tahoma" w:cs="Tahoma"/>
          <w:b/>
          <w:sz w:val="20"/>
          <w:szCs w:val="20"/>
        </w:rPr>
        <w:t xml:space="preserve"> VI </w:t>
      </w:r>
      <w:r w:rsidR="002B1E53">
        <w:rPr>
          <w:rFonts w:ascii="Tahoma" w:hAnsi="Tahoma" w:cs="Tahoma"/>
          <w:sz w:val="20"/>
          <w:szCs w:val="20"/>
        </w:rPr>
        <w:t>Specyfikacj</w:t>
      </w:r>
      <w:r w:rsidR="008D1EFA">
        <w:rPr>
          <w:rFonts w:ascii="Tahoma" w:hAnsi="Tahoma" w:cs="Tahoma"/>
          <w:sz w:val="20"/>
          <w:szCs w:val="20"/>
        </w:rPr>
        <w:t>a</w:t>
      </w:r>
      <w:r w:rsidR="002B1E53">
        <w:rPr>
          <w:rFonts w:ascii="Tahoma" w:hAnsi="Tahoma" w:cs="Tahoma"/>
          <w:sz w:val="20"/>
          <w:szCs w:val="20"/>
        </w:rPr>
        <w:t xml:space="preserve"> T</w:t>
      </w:r>
      <w:r w:rsidRPr="00242C42">
        <w:rPr>
          <w:rFonts w:ascii="Tahoma" w:hAnsi="Tahoma" w:cs="Tahoma"/>
          <w:sz w:val="20"/>
          <w:szCs w:val="20"/>
        </w:rPr>
        <w:t>echniczn</w:t>
      </w:r>
      <w:r w:rsidR="008D1EFA">
        <w:rPr>
          <w:rFonts w:ascii="Tahoma" w:hAnsi="Tahoma" w:cs="Tahoma"/>
          <w:sz w:val="20"/>
          <w:szCs w:val="20"/>
        </w:rPr>
        <w:t>a (znajduje się w oddzielnym pliku)</w:t>
      </w:r>
    </w:p>
    <w:p w:rsidR="001529F3" w:rsidRPr="005371A5" w:rsidRDefault="001529F3">
      <w:pPr>
        <w:pStyle w:val="Spistreci1"/>
        <w:tabs>
          <w:tab w:val="right" w:leader="dot" w:pos="9394"/>
        </w:tabs>
        <w:rPr>
          <w:rFonts w:ascii="Tahoma" w:hAnsi="Tahoma" w:cs="Tahoma"/>
          <w:noProof/>
          <w:sz w:val="20"/>
          <w:szCs w:val="20"/>
        </w:rPr>
      </w:pPr>
    </w:p>
    <w:p w:rsidR="001529F3" w:rsidRPr="00691B86" w:rsidRDefault="001529F3" w:rsidP="00691B86">
      <w:pPr>
        <w:rPr>
          <w:rFonts w:ascii="Tahoma" w:hAnsi="Tahoma" w:cs="Tahoma"/>
          <w:sz w:val="20"/>
          <w:szCs w:val="20"/>
        </w:rPr>
      </w:pPr>
      <w:r w:rsidRPr="005371A5">
        <w:rPr>
          <w:rFonts w:ascii="Tahoma" w:hAnsi="Tahoma" w:cs="Tahoma"/>
          <w:sz w:val="20"/>
          <w:szCs w:val="20"/>
        </w:rPr>
        <w:fldChar w:fldCharType="end"/>
      </w:r>
    </w:p>
    <w:p w:rsidR="001529F3" w:rsidRPr="00984183" w:rsidRDefault="001529F3">
      <w:pPr>
        <w:pStyle w:val="Tekstpodstawowywcity"/>
        <w:ind w:left="0"/>
        <w:jc w:val="both"/>
        <w:rPr>
          <w:rFonts w:ascii="Tahoma" w:hAnsi="Tahoma" w:cs="Tahoma"/>
          <w:sz w:val="20"/>
        </w:rPr>
      </w:pPr>
    </w:p>
    <w:p w:rsidR="001529F3" w:rsidRPr="00242C42" w:rsidRDefault="001529F3">
      <w:pPr>
        <w:pStyle w:val="Tekstpodstawowywcity"/>
        <w:ind w:left="0"/>
        <w:jc w:val="both"/>
        <w:rPr>
          <w:rFonts w:ascii="Tahoma" w:hAnsi="Tahoma" w:cs="Tahoma"/>
          <w:sz w:val="20"/>
        </w:rPr>
      </w:pPr>
    </w:p>
    <w:p w:rsidR="001529F3" w:rsidRPr="00242C42" w:rsidRDefault="001529F3">
      <w:pPr>
        <w:pStyle w:val="Tekstpodstawowywcity"/>
        <w:ind w:left="0"/>
        <w:jc w:val="both"/>
        <w:rPr>
          <w:rFonts w:ascii="Tahoma" w:hAnsi="Tahoma" w:cs="Tahoma"/>
          <w:b/>
          <w:sz w:val="20"/>
        </w:rPr>
      </w:pPr>
      <w:r w:rsidRPr="00242C42">
        <w:rPr>
          <w:rFonts w:ascii="Tahoma" w:hAnsi="Tahoma" w:cs="Tahoma"/>
          <w:b/>
          <w:sz w:val="20"/>
        </w:rPr>
        <w:t>Niniejsza Specyfikacja Istotnych Warunków Zamówienia zwana jest w dalszej treści „Specyfikacją Istotnych Warunków Zamówienia”, „SIWZ” lub „Specyfikacją”.</w:t>
      </w:r>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242C42" w:rsidRDefault="001529F3" w:rsidP="004214CD">
      <w:pPr>
        <w:pStyle w:val="rozdzia"/>
        <w:rPr>
          <w:sz w:val="20"/>
        </w:rPr>
      </w:pPr>
      <w:r w:rsidRPr="00242C42">
        <w:rPr>
          <w:sz w:val="20"/>
        </w:rPr>
        <w:t xml:space="preserve">NINIEJSZA SPECYFIKACJA ISTOTNYCH WARUNKÓW ZAMÓWIENIA JEST DOSTĘPNA  NA INTERNETOWEJ STRONIE ZAMAWIAJĄCEGO </w:t>
      </w:r>
      <w:hyperlink r:id="rId9" w:history="1">
        <w:r w:rsidRPr="00242C42">
          <w:rPr>
            <w:rStyle w:val="Hipercze"/>
            <w:rFonts w:cs="Tahoma"/>
            <w:sz w:val="20"/>
          </w:rPr>
          <w:t>www.zdm.waw.pl</w:t>
        </w:r>
      </w:hyperlink>
    </w:p>
    <w:p w:rsidR="001529F3" w:rsidRPr="00242C42" w:rsidRDefault="001529F3" w:rsidP="004214CD">
      <w:pPr>
        <w:pStyle w:val="rozdzia"/>
        <w:rPr>
          <w:sz w:val="20"/>
        </w:rPr>
      </w:pPr>
    </w:p>
    <w:p w:rsidR="001529F3" w:rsidRPr="00242C42" w:rsidRDefault="001529F3" w:rsidP="004214CD">
      <w:pPr>
        <w:pStyle w:val="rozdzia"/>
        <w:rPr>
          <w:sz w:val="20"/>
        </w:rPr>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767A4E">
      <w:pPr>
        <w:pStyle w:val="Nagwek1"/>
        <w:jc w:val="center"/>
        <w:rPr>
          <w:rFonts w:ascii="Tahoma" w:hAnsi="Tahoma" w:cs="Tahoma"/>
          <w:sz w:val="24"/>
        </w:rPr>
      </w:pPr>
      <w:bookmarkStart w:id="0" w:name="_Toc460479224"/>
    </w:p>
    <w:p w:rsidR="001529F3" w:rsidRDefault="001529F3" w:rsidP="00691B86"/>
    <w:p w:rsidR="001529F3" w:rsidRDefault="001529F3" w:rsidP="00691B86"/>
    <w:p w:rsidR="001529F3" w:rsidRDefault="001529F3" w:rsidP="00691B86"/>
    <w:p w:rsidR="001529F3" w:rsidRDefault="001529F3" w:rsidP="00691B86"/>
    <w:p w:rsidR="002C0D3C" w:rsidRDefault="002C0D3C" w:rsidP="00691B86"/>
    <w:p w:rsidR="002C0D3C" w:rsidRDefault="002C0D3C" w:rsidP="00691B86"/>
    <w:p w:rsidR="002C0D3C" w:rsidRPr="00691B86" w:rsidRDefault="002C0D3C" w:rsidP="00691B86"/>
    <w:p w:rsidR="001529F3" w:rsidRPr="00416A3D" w:rsidRDefault="001529F3" w:rsidP="00767A4E">
      <w:pPr>
        <w:pStyle w:val="Nagwek1"/>
        <w:jc w:val="center"/>
        <w:rPr>
          <w:rFonts w:ascii="Tahoma" w:hAnsi="Tahoma" w:cs="Tahoma"/>
          <w:sz w:val="24"/>
        </w:rPr>
      </w:pPr>
      <w:r w:rsidRPr="00416A3D">
        <w:rPr>
          <w:rFonts w:ascii="Tahoma" w:hAnsi="Tahoma" w:cs="Tahoma"/>
          <w:sz w:val="24"/>
        </w:rPr>
        <w:t>ROZDZIAŁ I</w:t>
      </w:r>
      <w:bookmarkEnd w:id="0"/>
      <w:r w:rsidRPr="00416A3D">
        <w:rPr>
          <w:rFonts w:ascii="Tahoma" w:hAnsi="Tahoma" w:cs="Tahoma"/>
          <w:sz w:val="24"/>
        </w:rPr>
        <w:t xml:space="preserve"> </w:t>
      </w:r>
    </w:p>
    <w:p w:rsidR="001529F3" w:rsidRPr="00416A3D" w:rsidRDefault="001529F3" w:rsidP="00767A4E">
      <w:pPr>
        <w:pStyle w:val="Nagwek1"/>
        <w:jc w:val="center"/>
        <w:rPr>
          <w:rFonts w:ascii="Tahoma" w:hAnsi="Tahoma" w:cs="Tahoma"/>
          <w:sz w:val="24"/>
        </w:rPr>
      </w:pPr>
      <w:bookmarkStart w:id="1" w:name="_Toc460479225"/>
      <w:r w:rsidRPr="00416A3D">
        <w:rPr>
          <w:rFonts w:ascii="Tahoma" w:hAnsi="Tahoma" w:cs="Tahoma"/>
          <w:sz w:val="24"/>
        </w:rPr>
        <w:t>Instrukcja dla Wykonawców</w:t>
      </w:r>
      <w:bookmarkEnd w:id="1"/>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E41E7C" w:rsidRDefault="001529F3" w:rsidP="0025686F">
      <w:pPr>
        <w:pStyle w:val="Nagwek2"/>
        <w:numPr>
          <w:ilvl w:val="0"/>
          <w:numId w:val="10"/>
        </w:numPr>
        <w:spacing w:line="276" w:lineRule="auto"/>
        <w:ind w:left="652" w:hanging="652"/>
        <w:jc w:val="left"/>
        <w:rPr>
          <w:rFonts w:ascii="Tahoma" w:hAnsi="Tahoma" w:cs="Tahoma"/>
          <w:b/>
          <w:sz w:val="18"/>
          <w:szCs w:val="18"/>
          <w:highlight w:val="lightGray"/>
        </w:rPr>
      </w:pPr>
      <w:bookmarkStart w:id="2" w:name="_Toc459195120"/>
      <w:bookmarkStart w:id="3" w:name="_Toc460479226"/>
      <w:r w:rsidRPr="00E41E7C">
        <w:rPr>
          <w:rFonts w:ascii="Tahoma" w:hAnsi="Tahoma" w:cs="Tahoma"/>
          <w:b/>
          <w:sz w:val="18"/>
          <w:szCs w:val="18"/>
          <w:highlight w:val="lightGray"/>
        </w:rPr>
        <w:lastRenderedPageBreak/>
        <w:t>Zamawiający</w:t>
      </w:r>
      <w:bookmarkEnd w:id="2"/>
      <w:bookmarkEnd w:id="3"/>
    </w:p>
    <w:p w:rsidR="001529F3" w:rsidRPr="00452E7B" w:rsidRDefault="001529F3" w:rsidP="0025686F">
      <w:pPr>
        <w:pStyle w:val="Akapitzlist"/>
        <w:numPr>
          <w:ilvl w:val="1"/>
          <w:numId w:val="11"/>
        </w:numPr>
        <w:spacing w:after="0" w:line="240" w:lineRule="auto"/>
        <w:ind w:left="720"/>
        <w:jc w:val="both"/>
        <w:rPr>
          <w:rFonts w:ascii="Tahoma" w:hAnsi="Tahoma" w:cs="Tahoma"/>
          <w:sz w:val="18"/>
          <w:szCs w:val="18"/>
        </w:rPr>
      </w:pPr>
      <w:r w:rsidRPr="00452E7B">
        <w:rPr>
          <w:rFonts w:ascii="Tahoma" w:hAnsi="Tahoma" w:cs="Tahoma"/>
          <w:sz w:val="18"/>
          <w:szCs w:val="18"/>
        </w:rPr>
        <w:t>Zamawiającym jest Miasto Stołeczne Warszawa</w:t>
      </w:r>
      <w:r>
        <w:rPr>
          <w:rFonts w:ascii="Tahoma" w:hAnsi="Tahoma" w:cs="Tahoma"/>
          <w:sz w:val="18"/>
          <w:szCs w:val="18"/>
        </w:rPr>
        <w:t>,</w:t>
      </w:r>
      <w:r w:rsidRPr="00452E7B">
        <w:rPr>
          <w:rFonts w:ascii="Tahoma" w:hAnsi="Tahoma" w:cs="Tahoma"/>
          <w:sz w:val="18"/>
          <w:szCs w:val="18"/>
        </w:rPr>
        <w:t xml:space="preserve"> pl. Bankowy 3/5, 00-950 Warszawa, NIP 525-22-48-481</w:t>
      </w:r>
      <w:r>
        <w:rPr>
          <w:rFonts w:ascii="Tahoma" w:hAnsi="Tahoma" w:cs="Tahoma"/>
          <w:sz w:val="18"/>
          <w:szCs w:val="18"/>
        </w:rPr>
        <w:t>,</w:t>
      </w:r>
      <w:r w:rsidRPr="00452E7B">
        <w:rPr>
          <w:rFonts w:ascii="Tahoma" w:hAnsi="Tahoma" w:cs="Tahoma"/>
          <w:sz w:val="18"/>
          <w:szCs w:val="18"/>
        </w:rPr>
        <w:t xml:space="preserve">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na podstawie pełnomocnictwa udzielonego Dyrektorowi Zarządu Dróg Miejskich,  </w:t>
      </w:r>
      <w:r>
        <w:rPr>
          <w:rFonts w:ascii="Tahoma" w:hAnsi="Tahoma" w:cs="Tahoma"/>
          <w:sz w:val="18"/>
          <w:szCs w:val="18"/>
        </w:rPr>
        <w:t>a</w:t>
      </w:r>
      <w:r w:rsidRPr="00452E7B">
        <w:rPr>
          <w:rFonts w:ascii="Tahoma" w:hAnsi="Tahoma" w:cs="Tahoma"/>
          <w:sz w:val="18"/>
          <w:szCs w:val="18"/>
        </w:rPr>
        <w:t>dres: 00-801 Warszawa, ul. Chmielna 120,</w:t>
      </w:r>
    </w:p>
    <w:p w:rsidR="001529F3" w:rsidRPr="00416A3D" w:rsidRDefault="001529F3" w:rsidP="00CE0780">
      <w:pPr>
        <w:pStyle w:val="Akapitzlist"/>
        <w:spacing w:after="0" w:line="240" w:lineRule="auto"/>
        <w:jc w:val="both"/>
        <w:rPr>
          <w:rFonts w:ascii="Tahoma" w:hAnsi="Tahoma" w:cs="Tahoma"/>
          <w:sz w:val="18"/>
          <w:szCs w:val="18"/>
          <w:lang w:val="en-US"/>
        </w:rPr>
      </w:pPr>
      <w:r w:rsidRPr="00416A3D">
        <w:rPr>
          <w:rFonts w:ascii="Tahoma" w:hAnsi="Tahoma" w:cs="Tahoma"/>
          <w:sz w:val="18"/>
          <w:szCs w:val="18"/>
          <w:lang w:val="en-US"/>
        </w:rPr>
        <w:t>Tel.: +48  (22) 55-89-000    fax.: +48 (22) 620-06-08    e-mail: </w:t>
      </w:r>
      <w:hyperlink r:id="rId10" w:history="1">
        <w:r w:rsidRPr="00416A3D">
          <w:rPr>
            <w:lang w:val="en-US"/>
          </w:rPr>
          <w:t>zzp@zdm.waw.pl</w:t>
        </w:r>
      </w:hyperlink>
      <w:r w:rsidRPr="00416A3D">
        <w:rPr>
          <w:lang w:val="en-US"/>
        </w:rPr>
        <w:t>,</w:t>
      </w:r>
    </w:p>
    <w:p w:rsidR="001529F3" w:rsidRPr="006B2114" w:rsidRDefault="00E41E7C" w:rsidP="00CE0780">
      <w:pPr>
        <w:pStyle w:val="Akapitzlist"/>
        <w:spacing w:after="0" w:line="240" w:lineRule="auto"/>
        <w:jc w:val="both"/>
        <w:rPr>
          <w:rFonts w:ascii="Tahoma" w:hAnsi="Tahoma" w:cs="Tahoma"/>
          <w:sz w:val="18"/>
          <w:szCs w:val="18"/>
          <w:lang w:val="en-US"/>
        </w:rPr>
      </w:pPr>
      <w:hyperlink r:id="rId11" w:history="1">
        <w:r w:rsidR="001529F3" w:rsidRPr="00416A3D">
          <w:rPr>
            <w:lang w:val="en-US"/>
          </w:rPr>
          <w:t>http://www.zdm.waw.pl</w:t>
        </w:r>
      </w:hyperlink>
      <w:r w:rsidR="001529F3" w:rsidRPr="00416A3D">
        <w:rPr>
          <w:sz w:val="18"/>
          <w:szCs w:val="18"/>
          <w:lang w:val="en-US"/>
        </w:rPr>
        <w:br/>
      </w:r>
    </w:p>
    <w:p w:rsidR="001529F3" w:rsidRPr="00E41E7C"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4" w:name="_Toc459195121"/>
      <w:bookmarkStart w:id="5" w:name="_Toc460479227"/>
      <w:r w:rsidRPr="00E41E7C">
        <w:rPr>
          <w:rFonts w:ascii="Tahoma" w:hAnsi="Tahoma" w:cs="Tahoma"/>
          <w:b/>
          <w:sz w:val="18"/>
          <w:szCs w:val="18"/>
          <w:highlight w:val="lightGray"/>
        </w:rPr>
        <w:t>Opis sposobu porozumienia się Zamawiającego z Wykonawcami wraz ze wskazaniem przez  Zamawiającego osób uprawnionych do kontaktów</w:t>
      </w:r>
      <w:bookmarkEnd w:id="4"/>
      <w:bookmarkEnd w:id="5"/>
    </w:p>
    <w:p w:rsidR="001529F3" w:rsidRPr="00CE0780" w:rsidRDefault="001529F3" w:rsidP="0025686F">
      <w:pPr>
        <w:pStyle w:val="Akapitzlist"/>
        <w:numPr>
          <w:ilvl w:val="0"/>
          <w:numId w:val="11"/>
        </w:numPr>
        <w:jc w:val="both"/>
        <w:rPr>
          <w:rFonts w:ascii="Tahoma" w:hAnsi="Tahoma" w:cs="Tahoma"/>
          <w:vanish/>
          <w:sz w:val="18"/>
          <w:szCs w:val="18"/>
        </w:rPr>
      </w:pP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Komunikacja między Zamawiającym a Wykonawcami odbywa się za pośre</w:t>
      </w:r>
      <w:r>
        <w:rPr>
          <w:rFonts w:ascii="Tahoma" w:hAnsi="Tahoma" w:cs="Tahoma"/>
          <w:sz w:val="18"/>
          <w:szCs w:val="18"/>
        </w:rPr>
        <w:t xml:space="preserve">dnictwem operatora pocztowego w </w:t>
      </w:r>
      <w:r w:rsidRPr="00984183">
        <w:rPr>
          <w:rFonts w:ascii="Tahoma" w:hAnsi="Tahoma" w:cs="Tahoma"/>
          <w:sz w:val="18"/>
          <w:szCs w:val="18"/>
        </w:rPr>
        <w:t>rozumieniu ustawy z dnia 23 listopada 2012 r. - Prawo pocztowe (Dz. U. poz. 1529 oraz z 2015 r. poz. 1830), osobiście, za pośrednictwem posłańca, faksu pod numerem: (22) 890-92-11 lub przy użyciu środków komunikacji elektronicznej</w:t>
      </w:r>
      <w:r>
        <w:rPr>
          <w:rFonts w:ascii="Tahoma" w:hAnsi="Tahoma" w:cs="Tahoma"/>
          <w:sz w:val="18"/>
          <w:szCs w:val="18"/>
        </w:rPr>
        <w:t>, tj. poczty elektronicznej</w:t>
      </w:r>
      <w:r w:rsidRPr="00984183">
        <w:rPr>
          <w:rFonts w:ascii="Tahoma" w:hAnsi="Tahoma" w:cs="Tahoma"/>
          <w:sz w:val="18"/>
          <w:szCs w:val="18"/>
        </w:rPr>
        <w:t xml:space="preserve"> </w:t>
      </w:r>
      <w:r>
        <w:rPr>
          <w:rFonts w:ascii="Tahoma" w:hAnsi="Tahoma" w:cs="Tahoma"/>
          <w:sz w:val="18"/>
          <w:szCs w:val="18"/>
        </w:rPr>
        <w:t>(e-mail: zzp@zdm.waw.pl).</w:t>
      </w:r>
      <w:r w:rsidRPr="00452E7B">
        <w:rPr>
          <w:rFonts w:ascii="Tahoma" w:hAnsi="Tahoma" w:cs="Tahoma"/>
          <w:sz w:val="18"/>
          <w:szCs w:val="18"/>
        </w:rPr>
        <w:t xml:space="preserve"> </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Oświadczenia, wnioski, zawiadomienia oraz informacje prze</w:t>
      </w:r>
      <w:r w:rsidRPr="00984183">
        <w:rPr>
          <w:rFonts w:ascii="Tahoma" w:hAnsi="Tahoma" w:cs="Tahoma"/>
          <w:sz w:val="18"/>
          <w:szCs w:val="18"/>
        </w:rPr>
        <w:softHyphen/>
        <w:t>kazane za pomocą faksu lub przy użyciu środków komunikacji elektronicznej</w:t>
      </w:r>
      <w:r>
        <w:rPr>
          <w:rFonts w:ascii="Tahoma" w:hAnsi="Tahoma" w:cs="Tahoma"/>
          <w:sz w:val="18"/>
          <w:szCs w:val="18"/>
        </w:rPr>
        <w:t xml:space="preserve">, tj. poczty elektronicznej </w:t>
      </w:r>
      <w:r w:rsidRPr="00984183">
        <w:rPr>
          <w:rFonts w:ascii="Tahoma" w:hAnsi="Tahoma" w:cs="Tahoma"/>
          <w:sz w:val="18"/>
          <w:szCs w:val="18"/>
        </w:rPr>
        <w:t>uważa się za złożone z zachowaniem terminu, jeżeli ich treść dotarła do adresata przed upływem terminu. Jeżeli Zamawiający lub Wykonawca przekazują oświadczenia, wnioski, zawiadomienia oraz informacje za pośrednictwem faksu lub przy użyciu środków komunikacji elektronicznej</w:t>
      </w:r>
      <w:r>
        <w:rPr>
          <w:rFonts w:ascii="Tahoma" w:hAnsi="Tahoma" w:cs="Tahoma"/>
          <w:sz w:val="18"/>
          <w:szCs w:val="18"/>
        </w:rPr>
        <w:t>, tj. poczty elektronicznej</w:t>
      </w:r>
      <w:r w:rsidRPr="00984183">
        <w:rPr>
          <w:rFonts w:ascii="Tahoma" w:hAnsi="Tahoma" w:cs="Tahoma"/>
          <w:sz w:val="18"/>
          <w:szCs w:val="18"/>
        </w:rPr>
        <w:t>, każda ze stron na żądanie drugiej strony niezwłocznie potwierdza fakt ich otrzymania.</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Wyjaśnienia i uzupełnienia na wezwanie Zamawiającego, Wykonawca jest zobowiązany doręczyć Zamawiającemu przed upływem terminu wskazanego w wezwaniu do wyjaśnień lub uzupełnień w formie pisemnej. Przed upływem terminu wskazanego w wezwaniu do wyjaśnień lub uzupełnień, Wykonawca jest również zobowiązany przesłać faxem lub przy użyciu środków komunikacji elektronicznej</w:t>
      </w:r>
      <w:r>
        <w:rPr>
          <w:rFonts w:ascii="Tahoma" w:hAnsi="Tahoma" w:cs="Tahoma"/>
          <w:sz w:val="18"/>
          <w:szCs w:val="18"/>
        </w:rPr>
        <w:t>,</w:t>
      </w:r>
      <w:r w:rsidRPr="00E55EA0">
        <w:rPr>
          <w:rFonts w:ascii="Tahoma" w:hAnsi="Tahoma" w:cs="Tahoma"/>
          <w:sz w:val="18"/>
          <w:szCs w:val="18"/>
        </w:rPr>
        <w:t xml:space="preserve"> </w:t>
      </w:r>
      <w:r>
        <w:rPr>
          <w:rFonts w:ascii="Tahoma" w:hAnsi="Tahoma" w:cs="Tahoma"/>
          <w:sz w:val="18"/>
          <w:szCs w:val="18"/>
        </w:rPr>
        <w:t>tj. poczty elektronicznej</w:t>
      </w:r>
      <w:r w:rsidRPr="00984183">
        <w:rPr>
          <w:rFonts w:ascii="Tahoma" w:hAnsi="Tahoma" w:cs="Tahoma"/>
          <w:sz w:val="18"/>
          <w:szCs w:val="18"/>
        </w:rPr>
        <w:t xml:space="preserve"> kopię wyjaśnień lub uzupełnień, które zamierza przedłożyć na wezwanie Zamawiającego.</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Wszelkiego rodzaju oświadczenia, wnioski, zawiadomienia oraz informacje powinny być przekazywane przez Wykonawców Zamawiającemu pod numer faksu: (22) 890-92-11 lub email: </w:t>
      </w:r>
      <w:hyperlink r:id="rId12" w:history="1">
        <w:r w:rsidRPr="00CE0780">
          <w:rPr>
            <w:rFonts w:ascii="Tahoma" w:hAnsi="Tahoma" w:cs="Tahoma"/>
            <w:sz w:val="18"/>
            <w:szCs w:val="18"/>
          </w:rPr>
          <w:t>zzp@zdm.waw.pl</w:t>
        </w:r>
      </w:hyperlink>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którego dotyczy niniejsza specyfikacja istotnych warunków zamówienia, jest oznaczone znakiem: </w:t>
      </w:r>
      <w:r w:rsidRPr="00D70837">
        <w:rPr>
          <w:rFonts w:ascii="Tahoma" w:hAnsi="Tahoma" w:cs="Tahoma"/>
          <w:b/>
          <w:sz w:val="18"/>
          <w:szCs w:val="18"/>
        </w:rPr>
        <w:t>DPZ/</w:t>
      </w:r>
      <w:r w:rsidR="00D70837" w:rsidRPr="00D70837">
        <w:rPr>
          <w:rFonts w:ascii="Tahoma" w:hAnsi="Tahoma" w:cs="Tahoma"/>
          <w:b/>
          <w:sz w:val="18"/>
          <w:szCs w:val="18"/>
        </w:rPr>
        <w:t>59</w:t>
      </w:r>
      <w:r w:rsidRPr="00D70837">
        <w:rPr>
          <w:rFonts w:ascii="Tahoma" w:hAnsi="Tahoma" w:cs="Tahoma"/>
          <w:b/>
          <w:sz w:val="18"/>
          <w:szCs w:val="18"/>
        </w:rPr>
        <w:t>/PN/</w:t>
      </w:r>
      <w:r w:rsidR="00D70837" w:rsidRPr="00D70837">
        <w:rPr>
          <w:rFonts w:ascii="Tahoma" w:hAnsi="Tahoma" w:cs="Tahoma"/>
          <w:b/>
          <w:sz w:val="18"/>
          <w:szCs w:val="18"/>
        </w:rPr>
        <w:t>53</w:t>
      </w:r>
      <w:r w:rsidRPr="00D70837">
        <w:rPr>
          <w:rFonts w:ascii="Tahoma" w:hAnsi="Tahoma" w:cs="Tahoma"/>
          <w:b/>
          <w:sz w:val="18"/>
          <w:szCs w:val="18"/>
        </w:rPr>
        <w:t>/1</w:t>
      </w:r>
      <w:r w:rsidR="00242C42" w:rsidRPr="00D70837">
        <w:rPr>
          <w:rFonts w:ascii="Tahoma" w:hAnsi="Tahoma" w:cs="Tahoma"/>
          <w:b/>
          <w:sz w:val="18"/>
          <w:szCs w:val="18"/>
        </w:rPr>
        <w:t>7</w:t>
      </w:r>
      <w:r w:rsidRPr="00984183">
        <w:rPr>
          <w:rFonts w:ascii="Tahoma" w:hAnsi="Tahoma" w:cs="Tahoma"/>
          <w:sz w:val="18"/>
          <w:szCs w:val="18"/>
        </w:rPr>
        <w:t>. Wykonawcy winni we wszelkich kontaktach z Zamawiającym powoływać się na wyżej podane oznaczenie.</w:t>
      </w: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Osobami uprawnionymi do kontaktu z Wykonawcami są: </w:t>
      </w:r>
      <w:r w:rsidRPr="00242C42">
        <w:rPr>
          <w:rFonts w:ascii="Tahoma" w:hAnsi="Tahoma" w:cs="Tahoma"/>
          <w:b/>
          <w:sz w:val="18"/>
          <w:szCs w:val="18"/>
        </w:rPr>
        <w:t>Małgorzata Maciejewska</w:t>
      </w:r>
      <w:r w:rsidRPr="00984183">
        <w:rPr>
          <w:rFonts w:ascii="Tahoma" w:hAnsi="Tahoma" w:cs="Tahoma"/>
          <w:sz w:val="18"/>
          <w:szCs w:val="18"/>
        </w:rPr>
        <w:t>, fax: (22) 890-92-11.</w:t>
      </w:r>
    </w:p>
    <w:p w:rsidR="001529F3" w:rsidRPr="00984183" w:rsidRDefault="001529F3" w:rsidP="002035A9">
      <w:pPr>
        <w:rPr>
          <w:rFonts w:ascii="Tahoma" w:hAnsi="Tahoma" w:cs="Tahoma"/>
          <w:sz w:val="18"/>
          <w:szCs w:val="18"/>
        </w:rPr>
      </w:pPr>
    </w:p>
    <w:p w:rsidR="001529F3" w:rsidRPr="00E41E7C"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6" w:name="_Toc459195122"/>
      <w:bookmarkStart w:id="7" w:name="_Toc460479228"/>
      <w:r w:rsidRPr="00E41E7C">
        <w:rPr>
          <w:rFonts w:ascii="Tahoma" w:hAnsi="Tahoma" w:cs="Tahoma"/>
          <w:b/>
          <w:sz w:val="18"/>
          <w:szCs w:val="18"/>
          <w:highlight w:val="lightGray"/>
        </w:rPr>
        <w:t>Tryb udzielenia zamówienia</w:t>
      </w:r>
      <w:bookmarkEnd w:id="6"/>
      <w:bookmarkEnd w:id="7"/>
    </w:p>
    <w:p w:rsidR="001529F3" w:rsidRPr="00CE0780" w:rsidRDefault="001529F3" w:rsidP="0025686F">
      <w:pPr>
        <w:pStyle w:val="Akapitzlist"/>
        <w:numPr>
          <w:ilvl w:val="0"/>
          <w:numId w:val="11"/>
        </w:numPr>
        <w:spacing w:after="0" w:line="240" w:lineRule="auto"/>
        <w:jc w:val="both"/>
        <w:rPr>
          <w:rFonts w:ascii="Tahoma" w:hAnsi="Tahoma" w:cs="Tahoma"/>
          <w:vanish/>
          <w:sz w:val="18"/>
          <w:szCs w:val="18"/>
        </w:rPr>
      </w:pPr>
    </w:p>
    <w:p w:rsidR="001529F3" w:rsidRPr="00984183"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Postępowanie o udzielenie zamówienia prowadzone jest w trybie przetargu nieograniczonego na podstawie ustawy z dnia 29 stycznia 2004 roku Prawo zamówień publicznych (Dz. U. z 2015r. poz. 2164,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w:t>
      </w:r>
    </w:p>
    <w:p w:rsidR="001529F3" w:rsidRPr="00CE0780" w:rsidRDefault="001529F3" w:rsidP="0025686F">
      <w:pPr>
        <w:pStyle w:val="Akapitzlist"/>
        <w:numPr>
          <w:ilvl w:val="1"/>
          <w:numId w:val="11"/>
        </w:numPr>
        <w:spacing w:after="0" w:line="240" w:lineRule="auto"/>
        <w:ind w:left="720"/>
        <w:jc w:val="both"/>
        <w:rPr>
          <w:rFonts w:ascii="Tahoma" w:hAnsi="Tahoma" w:cs="Tahoma"/>
          <w:sz w:val="18"/>
          <w:szCs w:val="18"/>
        </w:rPr>
      </w:pPr>
      <w:r w:rsidRPr="00984183">
        <w:rPr>
          <w:rFonts w:ascii="Tahoma" w:hAnsi="Tahoma" w:cs="Tahoma"/>
          <w:sz w:val="18"/>
          <w:szCs w:val="18"/>
        </w:rPr>
        <w:t xml:space="preserve">Ilekroć w niniejszej Specyfikacji Istotnych Warunków Zamówienia zastosowane jest pojęcie „ustawa </w:t>
      </w:r>
      <w:proofErr w:type="spellStart"/>
      <w:r w:rsidRPr="00984183">
        <w:rPr>
          <w:rFonts w:ascii="Tahoma" w:hAnsi="Tahoma" w:cs="Tahoma"/>
          <w:sz w:val="18"/>
          <w:szCs w:val="18"/>
        </w:rPr>
        <w:t>Pzp</w:t>
      </w:r>
      <w:proofErr w:type="spellEnd"/>
      <w:r w:rsidRPr="00984183">
        <w:rPr>
          <w:rFonts w:ascii="Tahoma" w:hAnsi="Tahoma" w:cs="Tahoma"/>
          <w:sz w:val="18"/>
          <w:szCs w:val="18"/>
        </w:rPr>
        <w:t>”, należy przez to rozumieć ustawę Prawo zamówień publicznych, o której mowa w pkt 3.1.</w:t>
      </w:r>
    </w:p>
    <w:p w:rsidR="001529F3" w:rsidRPr="00984183" w:rsidRDefault="001529F3" w:rsidP="0004006E">
      <w:pPr>
        <w:ind w:left="720" w:hanging="720"/>
        <w:jc w:val="both"/>
        <w:rPr>
          <w:rFonts w:ascii="Tahoma" w:hAnsi="Tahoma" w:cs="Tahoma"/>
          <w:sz w:val="18"/>
          <w:szCs w:val="18"/>
        </w:rPr>
      </w:pPr>
    </w:p>
    <w:p w:rsidR="001529F3" w:rsidRPr="00E41E7C" w:rsidRDefault="001529F3" w:rsidP="0025686F">
      <w:pPr>
        <w:pStyle w:val="Nagwek2"/>
        <w:numPr>
          <w:ilvl w:val="0"/>
          <w:numId w:val="10"/>
        </w:numPr>
        <w:spacing w:line="276" w:lineRule="auto"/>
        <w:ind w:left="652" w:hanging="652"/>
        <w:rPr>
          <w:rFonts w:ascii="Tahoma" w:hAnsi="Tahoma" w:cs="Tahoma"/>
          <w:b/>
          <w:sz w:val="18"/>
          <w:szCs w:val="18"/>
          <w:highlight w:val="lightGray"/>
        </w:rPr>
      </w:pPr>
      <w:bookmarkStart w:id="8" w:name="_Toc459195123"/>
      <w:bookmarkStart w:id="9" w:name="_Toc460479229"/>
      <w:r w:rsidRPr="00E41E7C">
        <w:rPr>
          <w:rFonts w:ascii="Tahoma" w:hAnsi="Tahoma" w:cs="Tahoma"/>
          <w:b/>
          <w:sz w:val="18"/>
          <w:szCs w:val="18"/>
          <w:highlight w:val="lightGray"/>
        </w:rPr>
        <w:t>Opis przedmiotu zamówienia, oferty częściowe, podwykonawcy</w:t>
      </w:r>
      <w:bookmarkEnd w:id="8"/>
      <w:bookmarkEnd w:id="9"/>
    </w:p>
    <w:p w:rsidR="001529F3" w:rsidRPr="00CE0780" w:rsidRDefault="001529F3" w:rsidP="0025686F">
      <w:pPr>
        <w:pStyle w:val="Akapitzlist"/>
        <w:numPr>
          <w:ilvl w:val="0"/>
          <w:numId w:val="11"/>
        </w:numPr>
        <w:spacing w:after="0" w:line="240" w:lineRule="auto"/>
        <w:jc w:val="both"/>
        <w:rPr>
          <w:rFonts w:ascii="Tahoma" w:hAnsi="Tahoma" w:cs="Tahoma"/>
          <w:vanish/>
          <w:sz w:val="18"/>
          <w:szCs w:val="18"/>
        </w:rPr>
      </w:pPr>
    </w:p>
    <w:p w:rsidR="00242C42" w:rsidRDefault="00242C42" w:rsidP="0025686F">
      <w:pPr>
        <w:pStyle w:val="Akapitzlist"/>
        <w:numPr>
          <w:ilvl w:val="1"/>
          <w:numId w:val="11"/>
        </w:numPr>
        <w:tabs>
          <w:tab w:val="clear" w:pos="0"/>
        </w:tabs>
        <w:suppressAutoHyphens/>
        <w:spacing w:after="0" w:line="240" w:lineRule="auto"/>
        <w:ind w:left="709" w:hanging="709"/>
        <w:contextualSpacing/>
        <w:rPr>
          <w:rFonts w:ascii="Tahoma" w:hAnsi="Tahoma" w:cs="Tahoma"/>
          <w:sz w:val="18"/>
          <w:szCs w:val="18"/>
        </w:rPr>
      </w:pPr>
      <w:r w:rsidRPr="002C3630">
        <w:rPr>
          <w:rFonts w:ascii="Tahoma" w:hAnsi="Tahoma" w:cs="Tahoma"/>
          <w:sz w:val="18"/>
          <w:szCs w:val="18"/>
        </w:rPr>
        <w:t>Przedmiotem zamówienia jest</w:t>
      </w:r>
      <w:r>
        <w:rPr>
          <w:rFonts w:ascii="Tahoma" w:hAnsi="Tahoma" w:cs="Tahoma"/>
          <w:sz w:val="18"/>
          <w:szCs w:val="18"/>
        </w:rPr>
        <w:t>:</w:t>
      </w:r>
    </w:p>
    <w:p w:rsidR="00242C42" w:rsidRPr="005F668E" w:rsidRDefault="005F668E" w:rsidP="005F668E">
      <w:pPr>
        <w:suppressAutoHyphens/>
        <w:ind w:left="709"/>
        <w:contextualSpacing/>
        <w:rPr>
          <w:rFonts w:ascii="Tahoma" w:hAnsi="Tahoma" w:cs="Tahoma"/>
          <w:b/>
          <w:sz w:val="18"/>
          <w:szCs w:val="18"/>
        </w:rPr>
      </w:pPr>
      <w:r w:rsidRPr="005F668E">
        <w:rPr>
          <w:rFonts w:ascii="Tahoma" w:hAnsi="Tahoma" w:cs="Tahoma"/>
          <w:b/>
          <w:sz w:val="18"/>
          <w:szCs w:val="18"/>
        </w:rPr>
        <w:t>Pełnienie funkcji Operatora Zintegrowanego Systemu Zarządzania Ruchem wraz z systemami Tunelu Wisłostrady w Warszawie.</w:t>
      </w:r>
    </w:p>
    <w:p w:rsidR="00242C42" w:rsidRDefault="00242C42" w:rsidP="0025686F">
      <w:pPr>
        <w:pStyle w:val="Akapitzlist"/>
        <w:numPr>
          <w:ilvl w:val="1"/>
          <w:numId w:val="11"/>
        </w:numPr>
        <w:tabs>
          <w:tab w:val="clear" w:pos="0"/>
        </w:tabs>
        <w:spacing w:line="240" w:lineRule="auto"/>
        <w:ind w:left="720"/>
        <w:rPr>
          <w:rFonts w:ascii="Tahoma" w:hAnsi="Tahoma" w:cs="Tahoma"/>
          <w:b/>
          <w:sz w:val="18"/>
          <w:szCs w:val="18"/>
        </w:rPr>
      </w:pPr>
      <w:r w:rsidRPr="00594EB8">
        <w:rPr>
          <w:rFonts w:ascii="Tahoma" w:hAnsi="Tahoma" w:cs="Tahoma"/>
          <w:b/>
          <w:sz w:val="18"/>
          <w:szCs w:val="18"/>
        </w:rPr>
        <w:t>Szczegółowy opis znajduje się w Opisie przedmiotu zamówienia (Rozdział V), oraz Szczegółowej Specyfikacji Technicznej (Rozdział VI).</w:t>
      </w:r>
    </w:p>
    <w:p w:rsidR="00302386" w:rsidRPr="00AC50AF" w:rsidRDefault="00302386" w:rsidP="00302386">
      <w:pPr>
        <w:pStyle w:val="Akapitzlist"/>
        <w:numPr>
          <w:ilvl w:val="1"/>
          <w:numId w:val="11"/>
        </w:numPr>
        <w:tabs>
          <w:tab w:val="clear" w:pos="0"/>
        </w:tabs>
        <w:spacing w:after="0"/>
        <w:ind w:left="709" w:hanging="709"/>
        <w:rPr>
          <w:rFonts w:ascii="Tahoma" w:hAnsi="Tahoma" w:cs="Tahoma"/>
          <w:bCs/>
          <w:color w:val="000000"/>
          <w:sz w:val="18"/>
          <w:szCs w:val="18"/>
        </w:rPr>
      </w:pPr>
      <w:r w:rsidRPr="00AC50AF">
        <w:rPr>
          <w:rFonts w:ascii="Tahoma" w:hAnsi="Tahoma" w:cs="Tahoma"/>
          <w:bCs/>
          <w:color w:val="000000"/>
          <w:sz w:val="18"/>
          <w:szCs w:val="18"/>
          <w:u w:val="single"/>
        </w:rPr>
        <w:t>Zamawiający zastrzega możliwość skorzystania z prawa opcji,</w:t>
      </w:r>
      <w:r w:rsidRPr="00AC50AF">
        <w:rPr>
          <w:rFonts w:ascii="Tahoma" w:hAnsi="Tahoma" w:cs="Tahoma"/>
          <w:bCs/>
          <w:color w:val="000000"/>
          <w:sz w:val="18"/>
          <w:szCs w:val="18"/>
        </w:rPr>
        <w:t xml:space="preserve"> </w:t>
      </w:r>
      <w:r w:rsidR="00073F59" w:rsidRPr="00AC50AF">
        <w:rPr>
          <w:rFonts w:ascii="Tahoma" w:hAnsi="Tahoma" w:cs="Tahoma"/>
          <w:bCs/>
          <w:color w:val="000000"/>
          <w:sz w:val="18"/>
          <w:szCs w:val="18"/>
        </w:rPr>
        <w:t>w zakresie wskazanym w Specyfikacji Technicznej (rozdział VI SIWZ).</w:t>
      </w:r>
    </w:p>
    <w:p w:rsidR="00302386" w:rsidRPr="00AC50AF" w:rsidRDefault="00073F59" w:rsidP="00302386">
      <w:pPr>
        <w:pStyle w:val="Akapitzlist"/>
        <w:numPr>
          <w:ilvl w:val="1"/>
          <w:numId w:val="11"/>
        </w:numPr>
        <w:tabs>
          <w:tab w:val="clear" w:pos="0"/>
        </w:tabs>
        <w:spacing w:after="0"/>
        <w:ind w:left="709" w:hanging="709"/>
        <w:rPr>
          <w:rFonts w:ascii="Tahoma" w:hAnsi="Tahoma" w:cs="Tahoma"/>
          <w:bCs/>
          <w:color w:val="000000"/>
          <w:sz w:val="18"/>
          <w:szCs w:val="18"/>
        </w:rPr>
      </w:pPr>
      <w:r w:rsidRPr="00AC50AF">
        <w:rPr>
          <w:rFonts w:ascii="Tahoma" w:hAnsi="Tahoma" w:cs="Tahoma"/>
          <w:bCs/>
          <w:color w:val="000000"/>
          <w:sz w:val="18"/>
          <w:szCs w:val="18"/>
        </w:rPr>
        <w:t xml:space="preserve">Prawo opcji będzie realizowane w przypadku posiadania przez Zamawiającego odrębnych środków finansowych na zadania inwestycyjne i będzie realizowane odrębnym zleceniem. </w:t>
      </w:r>
      <w:r w:rsidR="00302386" w:rsidRPr="00AC50AF">
        <w:rPr>
          <w:rFonts w:ascii="Tahoma" w:hAnsi="Tahoma" w:cs="Tahoma"/>
          <w:bCs/>
          <w:color w:val="000000"/>
          <w:sz w:val="18"/>
          <w:szCs w:val="18"/>
        </w:rPr>
        <w:t>Zamawiający może skorzystać z prawa opcji w całości lub części, w przypadku skorzystania z prawa opcji</w:t>
      </w:r>
      <w:r w:rsidR="00302386" w:rsidRPr="00AC50AF">
        <w:rPr>
          <w:rFonts w:ascii="Tahoma" w:hAnsi="Tahoma" w:cs="Tahoma"/>
          <w:bCs/>
          <w:color w:val="000000"/>
          <w:sz w:val="18"/>
          <w:szCs w:val="18"/>
        </w:rPr>
        <w:br/>
        <w:t>w części, Zamawiający może realizować prawo opcji wielokrotnie, do kwoty przeznaczonej.</w:t>
      </w:r>
    </w:p>
    <w:p w:rsidR="00302386" w:rsidRPr="00AC50AF" w:rsidRDefault="00302386" w:rsidP="00302386">
      <w:pPr>
        <w:pStyle w:val="Akapitzlist"/>
        <w:numPr>
          <w:ilvl w:val="1"/>
          <w:numId w:val="11"/>
        </w:numPr>
        <w:tabs>
          <w:tab w:val="clear" w:pos="0"/>
        </w:tabs>
        <w:spacing w:after="0"/>
        <w:ind w:left="709" w:hanging="709"/>
        <w:rPr>
          <w:rFonts w:ascii="Tahoma" w:hAnsi="Tahoma" w:cs="Tahoma"/>
          <w:bCs/>
          <w:color w:val="000000"/>
          <w:sz w:val="18"/>
          <w:szCs w:val="18"/>
        </w:rPr>
      </w:pPr>
      <w:r w:rsidRPr="00AC50AF">
        <w:rPr>
          <w:rFonts w:ascii="Tahoma" w:hAnsi="Tahoma" w:cs="Tahoma"/>
          <w:bCs/>
          <w:color w:val="000000"/>
          <w:sz w:val="18"/>
          <w:szCs w:val="18"/>
        </w:rPr>
        <w:t>Skorzystanie z prawa opcji przez Zamawiającego będzie skutkowało obowiązkiem wykonania przez Wykonawcę świadczeń objętych prawem opcji w terminie i za wynagrodzeniem ustalonym zgodnie z postanowieniami umowy.</w:t>
      </w:r>
    </w:p>
    <w:p w:rsidR="00302386" w:rsidRPr="00AC50AF" w:rsidRDefault="00302386" w:rsidP="00302386">
      <w:pPr>
        <w:pStyle w:val="Akapitzlist"/>
        <w:spacing w:line="240" w:lineRule="auto"/>
        <w:rPr>
          <w:rFonts w:ascii="Tahoma" w:hAnsi="Tahoma" w:cs="Tahoma"/>
          <w:b/>
          <w:color w:val="000000"/>
          <w:sz w:val="18"/>
          <w:szCs w:val="18"/>
        </w:rPr>
      </w:pPr>
    </w:p>
    <w:p w:rsidR="00242C42" w:rsidRPr="00AC50AF" w:rsidRDefault="00242C42" w:rsidP="0025686F">
      <w:pPr>
        <w:pStyle w:val="Tekstpodstawowy3"/>
        <w:numPr>
          <w:ilvl w:val="1"/>
          <w:numId w:val="11"/>
        </w:numPr>
        <w:tabs>
          <w:tab w:val="clear" w:pos="0"/>
        </w:tabs>
        <w:spacing w:before="0"/>
        <w:ind w:left="709" w:hanging="709"/>
        <w:rPr>
          <w:rFonts w:ascii="Tahoma" w:hAnsi="Tahoma" w:cs="Tahoma"/>
          <w:b/>
          <w:color w:val="000000"/>
          <w:sz w:val="18"/>
          <w:szCs w:val="18"/>
          <w:u w:val="single"/>
        </w:rPr>
      </w:pPr>
      <w:r w:rsidRPr="00AC50AF">
        <w:rPr>
          <w:rFonts w:ascii="Tahoma" w:hAnsi="Tahoma" w:cs="Tahoma"/>
          <w:b/>
          <w:i w:val="0"/>
          <w:iCs w:val="0"/>
          <w:color w:val="000000"/>
          <w:sz w:val="18"/>
          <w:szCs w:val="18"/>
          <w:u w:val="single"/>
        </w:rPr>
        <w:lastRenderedPageBreak/>
        <w:t>W zakresie zastosowania art. 29 ust. 3a Zamawiający wymaga zatrudnienia przez Wykonawcę lub podwykonawcę, w sposób określony w art. 22 § 1</w:t>
      </w:r>
      <w:r w:rsidR="00367564" w:rsidRPr="00AC50AF">
        <w:rPr>
          <w:rFonts w:ascii="Tahoma" w:hAnsi="Tahoma" w:cs="Tahoma"/>
          <w:b/>
          <w:i w:val="0"/>
          <w:iCs w:val="0"/>
          <w:color w:val="000000"/>
          <w:sz w:val="18"/>
          <w:szCs w:val="18"/>
          <w:u w:val="single"/>
        </w:rPr>
        <w:t xml:space="preserve"> </w:t>
      </w:r>
      <w:r w:rsidRPr="00AC50AF">
        <w:rPr>
          <w:rFonts w:ascii="Tahoma" w:hAnsi="Tahoma" w:cs="Tahoma"/>
          <w:b/>
          <w:i w:val="0"/>
          <w:iCs w:val="0"/>
          <w:color w:val="000000"/>
          <w:sz w:val="18"/>
          <w:szCs w:val="18"/>
          <w:u w:val="single"/>
        </w:rPr>
        <w:t>ustawy z dnia 26 czerwca 1974r. – Kodeksu pracy, osób wykonujących czynności w trakcie realizacji zamówienia, z wyłączeniem osób wykonujących samodzielne funkcje techniczne w budownictwie w rozumieniu ustawy z dnia 7 lipca 1994r. Prawo budowlane (Dz. U. z 2016 r., poz. 290).</w:t>
      </w:r>
    </w:p>
    <w:p w:rsidR="00242C42" w:rsidRPr="00594EB8" w:rsidRDefault="00242C42" w:rsidP="00242C42">
      <w:pPr>
        <w:rPr>
          <w:rFonts w:ascii="Tahoma" w:hAnsi="Tahoma" w:cs="Tahoma"/>
          <w:b/>
          <w:sz w:val="18"/>
          <w:szCs w:val="18"/>
        </w:rPr>
      </w:pPr>
    </w:p>
    <w:p w:rsidR="00242C42" w:rsidRPr="00594EB8" w:rsidRDefault="00242C42" w:rsidP="0025686F">
      <w:pPr>
        <w:pStyle w:val="Akapitzlist"/>
        <w:numPr>
          <w:ilvl w:val="1"/>
          <w:numId w:val="11"/>
        </w:numPr>
        <w:tabs>
          <w:tab w:val="clear" w:pos="0"/>
        </w:tabs>
        <w:spacing w:line="240" w:lineRule="auto"/>
        <w:ind w:left="720"/>
        <w:jc w:val="both"/>
        <w:rPr>
          <w:rFonts w:ascii="Tahoma" w:hAnsi="Tahoma" w:cs="Tahoma"/>
          <w:sz w:val="18"/>
          <w:szCs w:val="18"/>
        </w:rPr>
      </w:pPr>
      <w:r w:rsidRPr="00594EB8">
        <w:rPr>
          <w:rFonts w:ascii="Tahoma" w:hAnsi="Tahoma" w:cs="Tahoma"/>
          <w:sz w:val="18"/>
          <w:szCs w:val="18"/>
        </w:rPr>
        <w:t xml:space="preserve">Główny przedmiot zamówienia wg Wspólnego Słownika Zamówień (CPV): </w:t>
      </w:r>
    </w:p>
    <w:p w:rsidR="00242C42" w:rsidRPr="00594EB8" w:rsidRDefault="005F668E" w:rsidP="00242C42">
      <w:pPr>
        <w:pStyle w:val="Akapitzlist"/>
        <w:shd w:val="clear" w:color="auto" w:fill="FFFFFF"/>
        <w:spacing w:after="0" w:line="240" w:lineRule="auto"/>
        <w:ind w:left="357" w:firstLine="352"/>
        <w:rPr>
          <w:rFonts w:ascii="Tahoma" w:hAnsi="Tahoma" w:cs="Tahoma"/>
          <w:sz w:val="18"/>
          <w:szCs w:val="18"/>
        </w:rPr>
      </w:pPr>
      <w:r>
        <w:rPr>
          <w:rFonts w:ascii="Tahoma" w:hAnsi="Tahoma" w:cs="Tahoma"/>
          <w:sz w:val="18"/>
          <w:szCs w:val="18"/>
        </w:rPr>
        <w:t>50230000-6 Usługi w zakresie napraw i konserwacji i podobne usługi osprzętu dróg i innego sprzętu.</w:t>
      </w:r>
    </w:p>
    <w:p w:rsidR="00242C42" w:rsidRPr="00594EB8" w:rsidRDefault="005F668E" w:rsidP="00242C42">
      <w:pPr>
        <w:pStyle w:val="Akapitzlist"/>
        <w:shd w:val="clear" w:color="auto" w:fill="FFFFFF"/>
        <w:spacing w:after="0" w:line="240" w:lineRule="auto"/>
        <w:ind w:left="357" w:firstLine="352"/>
        <w:rPr>
          <w:rFonts w:ascii="Tahoma" w:hAnsi="Tahoma" w:cs="Tahoma"/>
          <w:sz w:val="18"/>
          <w:szCs w:val="18"/>
        </w:rPr>
      </w:pPr>
      <w:r>
        <w:rPr>
          <w:rFonts w:ascii="Tahoma" w:hAnsi="Tahoma" w:cs="Tahoma"/>
          <w:sz w:val="18"/>
          <w:szCs w:val="18"/>
        </w:rPr>
        <w:t>63712300-6 Usługi w zakresie eksploatacji mostów i tuneli.</w:t>
      </w:r>
    </w:p>
    <w:p w:rsidR="00242C42" w:rsidRPr="00594EB8" w:rsidRDefault="00242C42" w:rsidP="00242C42">
      <w:pPr>
        <w:pStyle w:val="Akapitzlist"/>
        <w:shd w:val="clear" w:color="auto" w:fill="FFFFFF"/>
        <w:spacing w:after="0" w:line="240" w:lineRule="auto"/>
        <w:ind w:left="357" w:firstLine="352"/>
        <w:rPr>
          <w:rFonts w:ascii="Tahoma" w:hAnsi="Tahoma" w:cs="Tahoma"/>
          <w:color w:val="212121"/>
          <w:sz w:val="18"/>
          <w:szCs w:val="18"/>
        </w:rPr>
      </w:pPr>
    </w:p>
    <w:p w:rsidR="00242C42" w:rsidRPr="005F668E" w:rsidRDefault="00242C42" w:rsidP="0025686F">
      <w:pPr>
        <w:pStyle w:val="Akapitzlist"/>
        <w:numPr>
          <w:ilvl w:val="1"/>
          <w:numId w:val="11"/>
        </w:numPr>
        <w:tabs>
          <w:tab w:val="clear" w:pos="0"/>
        </w:tabs>
        <w:spacing w:after="0" w:line="240" w:lineRule="auto"/>
        <w:ind w:left="709" w:hanging="709"/>
        <w:rPr>
          <w:rFonts w:ascii="Tahoma" w:hAnsi="Tahoma" w:cs="Tahoma"/>
          <w:bCs/>
          <w:sz w:val="18"/>
          <w:szCs w:val="18"/>
          <w:lang w:eastAsia="pl-PL"/>
        </w:rPr>
      </w:pPr>
      <w:r w:rsidRPr="005F668E">
        <w:rPr>
          <w:rFonts w:ascii="Tahoma" w:hAnsi="Tahoma" w:cs="Tahoma"/>
          <w:bCs/>
          <w:sz w:val="18"/>
          <w:szCs w:val="18"/>
          <w:lang w:eastAsia="pl-PL"/>
        </w:rPr>
        <w:t>Zamawiający</w:t>
      </w:r>
      <w:r w:rsidR="005F668E" w:rsidRPr="005F668E">
        <w:rPr>
          <w:rFonts w:ascii="Tahoma" w:hAnsi="Tahoma" w:cs="Tahoma"/>
          <w:bCs/>
          <w:sz w:val="18"/>
          <w:szCs w:val="18"/>
          <w:lang w:eastAsia="pl-PL"/>
        </w:rPr>
        <w:t xml:space="preserve"> nie </w:t>
      </w:r>
      <w:r w:rsidRPr="005F668E">
        <w:rPr>
          <w:rFonts w:ascii="Tahoma" w:hAnsi="Tahoma" w:cs="Tahoma"/>
          <w:bCs/>
          <w:sz w:val="18"/>
          <w:szCs w:val="18"/>
          <w:lang w:eastAsia="pl-PL"/>
        </w:rPr>
        <w:t xml:space="preserve"> dopuszcza możliwoś</w:t>
      </w:r>
      <w:r w:rsidR="005F668E" w:rsidRPr="005F668E">
        <w:rPr>
          <w:rFonts w:ascii="Tahoma" w:hAnsi="Tahoma" w:cs="Tahoma"/>
          <w:bCs/>
          <w:sz w:val="18"/>
          <w:szCs w:val="18"/>
          <w:lang w:eastAsia="pl-PL"/>
        </w:rPr>
        <w:t>ci</w:t>
      </w:r>
      <w:r w:rsidRPr="005F668E">
        <w:rPr>
          <w:rFonts w:ascii="Tahoma" w:hAnsi="Tahoma" w:cs="Tahoma"/>
          <w:bCs/>
          <w:sz w:val="18"/>
          <w:szCs w:val="18"/>
          <w:lang w:eastAsia="pl-PL"/>
        </w:rPr>
        <w:t xml:space="preserve"> składnia ofert częściowych</w:t>
      </w:r>
      <w:r w:rsidR="005F668E" w:rsidRPr="005F668E">
        <w:rPr>
          <w:rFonts w:ascii="Tahoma" w:hAnsi="Tahoma" w:cs="Tahoma"/>
          <w:bCs/>
          <w:sz w:val="18"/>
          <w:szCs w:val="18"/>
          <w:lang w:eastAsia="pl-PL"/>
        </w:rPr>
        <w:t>.</w:t>
      </w:r>
      <w:r w:rsidRPr="005F668E">
        <w:rPr>
          <w:rFonts w:ascii="Tahoma" w:hAnsi="Tahoma" w:cs="Tahoma"/>
          <w:bCs/>
          <w:sz w:val="18"/>
          <w:szCs w:val="18"/>
          <w:lang w:eastAsia="pl-PL"/>
        </w:rPr>
        <w:t xml:space="preserve"> </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CE0780">
        <w:t>.</w:t>
      </w:r>
      <w:r w:rsidRPr="00CE0780">
        <w:rPr>
          <w:rFonts w:ascii="Tahoma" w:hAnsi="Tahoma" w:cs="Tahoma"/>
          <w:sz w:val="18"/>
          <w:szCs w:val="18"/>
        </w:rPr>
        <w:t xml:space="preserve"> </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 xml:space="preserve">Jeżeli zmiana albo rezygnacja z podwykonawcy dotyczy podmiotu, na którego zasoby Wykonawca powoływał się, na zasadach określonych w art. 22a ust. 1 ustawy </w:t>
      </w:r>
      <w:proofErr w:type="spellStart"/>
      <w:r w:rsidRPr="00CE0780">
        <w:rPr>
          <w:rFonts w:ascii="Tahoma" w:hAnsi="Tahoma" w:cs="Tahoma"/>
          <w:sz w:val="18"/>
          <w:szCs w:val="18"/>
        </w:rPr>
        <w:t>Pzp</w:t>
      </w:r>
      <w:proofErr w:type="spellEnd"/>
      <w:r w:rsidRPr="00CE0780">
        <w:rPr>
          <w:rFonts w:ascii="Tahoma" w:hAnsi="Tahoma" w:cs="Tahom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Powierzenie wykonania części zamówienia podwykonawcom nie zwalnia wykonawcy z odpowiedzialności za należyte wykonanie tego zamówienia.</w:t>
      </w: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Zamawiający nie przewiduje udzielania zaliczek na poczet wynagrodzenia za wykonanie zamówienia.</w:t>
      </w:r>
    </w:p>
    <w:p w:rsidR="00242C42" w:rsidRPr="00984183" w:rsidRDefault="00242C42" w:rsidP="00242C42">
      <w:pPr>
        <w:ind w:left="840" w:hanging="1200"/>
        <w:jc w:val="both"/>
        <w:rPr>
          <w:rFonts w:ascii="Tahoma" w:hAnsi="Tahoma" w:cs="Tahoma"/>
          <w:b/>
          <w:sz w:val="18"/>
          <w:szCs w:val="18"/>
        </w:rPr>
      </w:pPr>
    </w:p>
    <w:p w:rsidR="00242C42" w:rsidRPr="00E41E7C" w:rsidRDefault="00242C42" w:rsidP="007D14EE">
      <w:pPr>
        <w:pStyle w:val="Nagwek2"/>
        <w:numPr>
          <w:ilvl w:val="0"/>
          <w:numId w:val="36"/>
        </w:numPr>
        <w:ind w:left="709" w:hanging="709"/>
        <w:jc w:val="left"/>
        <w:rPr>
          <w:rFonts w:ascii="Tahoma" w:hAnsi="Tahoma" w:cs="Tahoma"/>
          <w:b/>
          <w:sz w:val="20"/>
          <w:highlight w:val="lightGray"/>
        </w:rPr>
      </w:pPr>
      <w:bookmarkStart w:id="10" w:name="_Toc459195124"/>
      <w:bookmarkStart w:id="11" w:name="_Toc459703872"/>
      <w:bookmarkStart w:id="12" w:name="_Toc461011542"/>
      <w:bookmarkStart w:id="13" w:name="_Toc464472179"/>
      <w:bookmarkStart w:id="14" w:name="_Toc468085568"/>
      <w:bookmarkStart w:id="15" w:name="_Toc468360422"/>
      <w:bookmarkStart w:id="16" w:name="_Toc468364690"/>
      <w:bookmarkStart w:id="17" w:name="_Toc468364747"/>
      <w:bookmarkStart w:id="18" w:name="_Toc469557713"/>
      <w:bookmarkStart w:id="19" w:name="_Toc469557922"/>
      <w:bookmarkStart w:id="20" w:name="_Toc469559074"/>
      <w:bookmarkStart w:id="21" w:name="_Toc473022282"/>
      <w:bookmarkStart w:id="22" w:name="_Toc473715525"/>
      <w:bookmarkStart w:id="23" w:name="_Toc476299332"/>
      <w:r w:rsidRPr="00E41E7C">
        <w:rPr>
          <w:rFonts w:ascii="Tahoma" w:hAnsi="Tahoma" w:cs="Tahoma"/>
          <w:b/>
          <w:sz w:val="20"/>
          <w:highlight w:val="lightGray"/>
        </w:rPr>
        <w:t>Termin realizacji zamówienia</w:t>
      </w:r>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42C42" w:rsidRPr="00CE0780" w:rsidRDefault="00242C42" w:rsidP="0025686F">
      <w:pPr>
        <w:pStyle w:val="Akapitzlist"/>
        <w:numPr>
          <w:ilvl w:val="0"/>
          <w:numId w:val="11"/>
        </w:numPr>
        <w:tabs>
          <w:tab w:val="clear" w:pos="0"/>
        </w:tabs>
        <w:spacing w:after="0" w:line="240" w:lineRule="auto"/>
        <w:jc w:val="both"/>
        <w:rPr>
          <w:rFonts w:ascii="Tahoma" w:hAnsi="Tahoma" w:cs="Tahoma"/>
          <w:vanish/>
          <w:sz w:val="18"/>
          <w:szCs w:val="18"/>
        </w:rPr>
      </w:pPr>
    </w:p>
    <w:p w:rsidR="00242C42" w:rsidRPr="00394A73"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394A73">
        <w:rPr>
          <w:rFonts w:ascii="Tahoma" w:hAnsi="Tahoma" w:cs="Tahoma"/>
          <w:sz w:val="18"/>
          <w:szCs w:val="18"/>
        </w:rPr>
        <w:t>Zamawiający wymaga, aby zamówienie zostało zrealizowane:</w:t>
      </w:r>
    </w:p>
    <w:p w:rsidR="00242C42" w:rsidRPr="00E55895" w:rsidRDefault="00242C42" w:rsidP="0025686F">
      <w:pPr>
        <w:pStyle w:val="Akapitzlist"/>
        <w:numPr>
          <w:ilvl w:val="2"/>
          <w:numId w:val="11"/>
        </w:numPr>
        <w:tabs>
          <w:tab w:val="clear" w:pos="0"/>
        </w:tabs>
        <w:spacing w:after="0" w:line="240" w:lineRule="auto"/>
        <w:ind w:left="680" w:hanging="680"/>
        <w:jc w:val="both"/>
        <w:rPr>
          <w:rFonts w:ascii="Tahoma" w:hAnsi="Tahoma" w:cs="Tahoma"/>
          <w:b/>
          <w:sz w:val="18"/>
          <w:szCs w:val="18"/>
        </w:rPr>
      </w:pPr>
      <w:r>
        <w:rPr>
          <w:rFonts w:ascii="Tahoma" w:hAnsi="Tahoma" w:cs="Tahoma"/>
          <w:b/>
          <w:sz w:val="18"/>
          <w:szCs w:val="18"/>
        </w:rPr>
        <w:t>termin rozpoczęcia</w:t>
      </w:r>
      <w:r w:rsidRPr="00E55895">
        <w:rPr>
          <w:rFonts w:ascii="Tahoma" w:hAnsi="Tahoma" w:cs="Tahoma"/>
          <w:b/>
          <w:sz w:val="18"/>
          <w:szCs w:val="18"/>
        </w:rPr>
        <w:t xml:space="preserve">: </w:t>
      </w:r>
      <w:r w:rsidR="00654354">
        <w:rPr>
          <w:rFonts w:ascii="Tahoma" w:hAnsi="Tahoma" w:cs="Tahoma"/>
          <w:b/>
          <w:sz w:val="18"/>
          <w:szCs w:val="18"/>
        </w:rPr>
        <w:t>01.09.2017r.</w:t>
      </w:r>
    </w:p>
    <w:p w:rsidR="00242C42" w:rsidRPr="00CE0780" w:rsidRDefault="00242C42" w:rsidP="0025686F">
      <w:pPr>
        <w:pStyle w:val="Akapitzlist"/>
        <w:numPr>
          <w:ilvl w:val="2"/>
          <w:numId w:val="11"/>
        </w:numPr>
        <w:tabs>
          <w:tab w:val="clear" w:pos="0"/>
        </w:tabs>
        <w:spacing w:after="0" w:line="240" w:lineRule="auto"/>
        <w:ind w:left="680" w:hanging="680"/>
        <w:jc w:val="both"/>
        <w:rPr>
          <w:rFonts w:ascii="Tahoma" w:hAnsi="Tahoma" w:cs="Tahoma"/>
          <w:sz w:val="18"/>
          <w:szCs w:val="18"/>
        </w:rPr>
      </w:pPr>
      <w:r>
        <w:rPr>
          <w:rFonts w:ascii="Tahoma" w:hAnsi="Tahoma" w:cs="Tahoma"/>
          <w:b/>
          <w:sz w:val="18"/>
          <w:szCs w:val="18"/>
        </w:rPr>
        <w:t>termin zakończenia</w:t>
      </w:r>
      <w:r w:rsidRPr="00E55895">
        <w:rPr>
          <w:rFonts w:ascii="Tahoma" w:hAnsi="Tahoma" w:cs="Tahoma"/>
          <w:b/>
          <w:sz w:val="18"/>
          <w:szCs w:val="18"/>
        </w:rPr>
        <w:t>:</w:t>
      </w:r>
      <w:r>
        <w:rPr>
          <w:rFonts w:ascii="Tahoma" w:hAnsi="Tahoma" w:cs="Tahoma"/>
          <w:b/>
          <w:sz w:val="18"/>
          <w:szCs w:val="18"/>
        </w:rPr>
        <w:t xml:space="preserve"> </w:t>
      </w:r>
      <w:r w:rsidR="00654354">
        <w:rPr>
          <w:rFonts w:ascii="Tahoma" w:hAnsi="Tahoma" w:cs="Tahoma"/>
          <w:b/>
          <w:sz w:val="18"/>
          <w:szCs w:val="18"/>
        </w:rPr>
        <w:t>31.12.2025r.</w:t>
      </w:r>
    </w:p>
    <w:p w:rsidR="00242C42" w:rsidRPr="00984183" w:rsidRDefault="00242C42" w:rsidP="00242C42">
      <w:pPr>
        <w:ind w:left="720"/>
        <w:jc w:val="both"/>
        <w:rPr>
          <w:rFonts w:ascii="Tahoma" w:hAnsi="Tahoma" w:cs="Tahoma"/>
          <w:b/>
          <w:sz w:val="18"/>
          <w:szCs w:val="18"/>
        </w:rPr>
      </w:pPr>
    </w:p>
    <w:p w:rsidR="00242C42" w:rsidRPr="00E41E7C" w:rsidRDefault="00242C42" w:rsidP="007D14EE">
      <w:pPr>
        <w:pStyle w:val="Nagwek2"/>
        <w:numPr>
          <w:ilvl w:val="0"/>
          <w:numId w:val="36"/>
        </w:numPr>
        <w:ind w:left="709" w:hanging="709"/>
        <w:jc w:val="left"/>
        <w:rPr>
          <w:rFonts w:ascii="Tahoma" w:hAnsi="Tahoma" w:cs="Tahoma"/>
          <w:b/>
          <w:highlight w:val="lightGray"/>
        </w:rPr>
      </w:pPr>
      <w:bookmarkStart w:id="24" w:name="_Toc459195125"/>
      <w:bookmarkStart w:id="25" w:name="_Toc459703873"/>
      <w:bookmarkStart w:id="26" w:name="_Toc461011543"/>
      <w:bookmarkStart w:id="27" w:name="_Toc464472180"/>
      <w:bookmarkStart w:id="28" w:name="_Toc468085569"/>
      <w:bookmarkStart w:id="29" w:name="_Toc468360423"/>
      <w:bookmarkStart w:id="30" w:name="_Toc468364691"/>
      <w:bookmarkStart w:id="31" w:name="_Toc468364748"/>
      <w:bookmarkStart w:id="32" w:name="_Toc469557714"/>
      <w:bookmarkStart w:id="33" w:name="_Toc469557923"/>
      <w:bookmarkStart w:id="34" w:name="_Toc469559075"/>
      <w:bookmarkStart w:id="35" w:name="_Toc473022283"/>
      <w:bookmarkStart w:id="36" w:name="_Toc473715526"/>
      <w:bookmarkStart w:id="37" w:name="_Toc476299333"/>
      <w:r w:rsidRPr="00E41E7C">
        <w:rPr>
          <w:rFonts w:ascii="Tahoma" w:hAnsi="Tahoma" w:cs="Tahoma"/>
          <w:b/>
          <w:sz w:val="20"/>
          <w:highlight w:val="lightGray"/>
        </w:rPr>
        <w:t>Oferty wariantowe oraz informacja o powtórzeniu podobnych</w:t>
      </w:r>
      <w:r w:rsidRPr="00E41E7C">
        <w:rPr>
          <w:rFonts w:ascii="Tahoma" w:hAnsi="Tahoma" w:cs="Tahoma"/>
          <w:b/>
          <w:highlight w:val="lightGray"/>
        </w:rPr>
        <w:t xml:space="preserve"> </w:t>
      </w:r>
      <w:r w:rsidRPr="00E41E7C">
        <w:rPr>
          <w:rFonts w:ascii="Tahoma" w:hAnsi="Tahoma" w:cs="Tahoma"/>
          <w:b/>
          <w:sz w:val="20"/>
          <w:highlight w:val="lightGray"/>
        </w:rPr>
        <w:t>zamówień</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42C42" w:rsidRPr="00CE0780" w:rsidRDefault="00242C42" w:rsidP="0025686F">
      <w:pPr>
        <w:pStyle w:val="Akapitzlist"/>
        <w:numPr>
          <w:ilvl w:val="0"/>
          <w:numId w:val="11"/>
        </w:numPr>
        <w:tabs>
          <w:tab w:val="clear" w:pos="0"/>
        </w:tabs>
        <w:spacing w:after="0" w:line="240" w:lineRule="auto"/>
        <w:jc w:val="both"/>
        <w:rPr>
          <w:rFonts w:ascii="Tahoma" w:hAnsi="Tahoma" w:cs="Tahoma"/>
          <w:vanish/>
          <w:sz w:val="18"/>
          <w:szCs w:val="18"/>
        </w:rPr>
      </w:pPr>
    </w:p>
    <w:p w:rsidR="00242C42" w:rsidRPr="00CE0780"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CE0780">
        <w:rPr>
          <w:rFonts w:ascii="Tahoma" w:hAnsi="Tahoma" w:cs="Tahoma"/>
          <w:sz w:val="18"/>
          <w:szCs w:val="18"/>
        </w:rPr>
        <w:t>Zamawiający nie dopuszcza możliwości składania ofert wariantowych.</w:t>
      </w:r>
    </w:p>
    <w:p w:rsidR="00242C42" w:rsidRPr="002C3630" w:rsidRDefault="00242C42" w:rsidP="00175D8B">
      <w:pPr>
        <w:pStyle w:val="Akapitzlist"/>
        <w:numPr>
          <w:ilvl w:val="1"/>
          <w:numId w:val="11"/>
        </w:numPr>
        <w:tabs>
          <w:tab w:val="clear" w:pos="0"/>
        </w:tabs>
        <w:spacing w:line="240" w:lineRule="auto"/>
        <w:ind w:left="720"/>
        <w:jc w:val="both"/>
        <w:rPr>
          <w:rStyle w:val="tekstdokbold"/>
          <w:rFonts w:ascii="Tahoma" w:hAnsi="Tahoma" w:cs="Tahoma"/>
          <w:b w:val="0"/>
          <w:bCs/>
          <w:sz w:val="18"/>
          <w:szCs w:val="18"/>
        </w:rPr>
      </w:pPr>
      <w:r w:rsidRPr="002C3630">
        <w:rPr>
          <w:rStyle w:val="tekstdokbold"/>
          <w:rFonts w:ascii="Tahoma" w:hAnsi="Tahoma" w:cs="Tahoma"/>
          <w:b w:val="0"/>
          <w:sz w:val="18"/>
          <w:szCs w:val="18"/>
        </w:rPr>
        <w:t xml:space="preserve">Zamawiający przewiduje możliwość udzielenia zamówień, o których mowa w art. 67 ust. 1 pkt 6 ustawy </w:t>
      </w:r>
      <w:proofErr w:type="spellStart"/>
      <w:r w:rsidRPr="002C3630">
        <w:rPr>
          <w:rStyle w:val="tekstdokbold"/>
          <w:rFonts w:ascii="Tahoma" w:hAnsi="Tahoma" w:cs="Tahoma"/>
          <w:b w:val="0"/>
          <w:sz w:val="18"/>
          <w:szCs w:val="18"/>
        </w:rPr>
        <w:t>Pzp</w:t>
      </w:r>
      <w:proofErr w:type="spellEnd"/>
      <w:r w:rsidRPr="002C3630">
        <w:rPr>
          <w:rStyle w:val="tekstdokbold"/>
          <w:rFonts w:ascii="Tahoma" w:hAnsi="Tahoma" w:cs="Tahoma"/>
          <w:b w:val="0"/>
          <w:sz w:val="18"/>
          <w:szCs w:val="18"/>
        </w:rPr>
        <w:t>.</w:t>
      </w:r>
    </w:p>
    <w:p w:rsidR="00242C42" w:rsidRPr="00E41E7C" w:rsidRDefault="00242C42" w:rsidP="007D14EE">
      <w:pPr>
        <w:pStyle w:val="Nagwek2"/>
        <w:numPr>
          <w:ilvl w:val="0"/>
          <w:numId w:val="36"/>
        </w:numPr>
        <w:ind w:left="652" w:hanging="652"/>
        <w:jc w:val="left"/>
        <w:rPr>
          <w:rFonts w:ascii="Tahoma" w:hAnsi="Tahoma" w:cs="Tahoma"/>
          <w:b/>
          <w:sz w:val="20"/>
          <w:highlight w:val="lightGray"/>
        </w:rPr>
      </w:pPr>
      <w:bookmarkStart w:id="38" w:name="_Toc459195126"/>
      <w:bookmarkStart w:id="39" w:name="_Toc459703874"/>
      <w:bookmarkStart w:id="40" w:name="_Toc461011544"/>
      <w:bookmarkStart w:id="41" w:name="_Toc464472181"/>
      <w:bookmarkStart w:id="42" w:name="_Toc468085570"/>
      <w:bookmarkStart w:id="43" w:name="_Toc468360424"/>
      <w:bookmarkStart w:id="44" w:name="_Toc468364692"/>
      <w:bookmarkStart w:id="45" w:name="_Toc468364749"/>
      <w:bookmarkStart w:id="46" w:name="_Toc469557715"/>
      <w:bookmarkStart w:id="47" w:name="_Toc469557924"/>
      <w:bookmarkStart w:id="48" w:name="_Toc469559076"/>
      <w:bookmarkStart w:id="49" w:name="_Toc473022284"/>
      <w:bookmarkStart w:id="50" w:name="_Toc473715527"/>
      <w:bookmarkStart w:id="51" w:name="_Toc476299334"/>
      <w:r w:rsidRPr="00E41E7C">
        <w:rPr>
          <w:rFonts w:ascii="Tahoma" w:hAnsi="Tahoma" w:cs="Tahoma"/>
          <w:b/>
          <w:sz w:val="20"/>
          <w:highlight w:val="lightGray"/>
        </w:rPr>
        <w:t>Warunki udziału w postępowaniu i podstawy wykluczenia</w:t>
      </w:r>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242C42" w:rsidRPr="00984183" w:rsidRDefault="00242C42" w:rsidP="00242C42">
      <w:pPr>
        <w:tabs>
          <w:tab w:val="left" w:pos="3030"/>
        </w:tabs>
        <w:spacing w:before="120"/>
        <w:jc w:val="both"/>
        <w:rPr>
          <w:rFonts w:ascii="Tahoma" w:hAnsi="Tahoma" w:cs="Tahoma"/>
        </w:rPr>
      </w:pPr>
      <w:r w:rsidRPr="00242C42">
        <w:rPr>
          <w:rFonts w:ascii="Tahoma" w:hAnsi="Tahoma" w:cs="Tahoma"/>
          <w:sz w:val="18"/>
          <w:szCs w:val="18"/>
        </w:rPr>
        <w:t xml:space="preserve">           </w:t>
      </w:r>
      <w:r w:rsidRPr="00984183">
        <w:rPr>
          <w:rFonts w:ascii="Tahoma" w:hAnsi="Tahoma" w:cs="Tahoma"/>
          <w:sz w:val="18"/>
          <w:szCs w:val="18"/>
          <w:u w:val="single"/>
        </w:rPr>
        <w:t>O udzielenie zamówienia mogą ubiegać się Wykonawcy, którzy:</w:t>
      </w:r>
    </w:p>
    <w:p w:rsidR="00242C42" w:rsidRPr="00394A73" w:rsidRDefault="00242C42" w:rsidP="0025686F">
      <w:pPr>
        <w:pStyle w:val="Akapitzlist"/>
        <w:numPr>
          <w:ilvl w:val="0"/>
          <w:numId w:val="11"/>
        </w:numPr>
        <w:tabs>
          <w:tab w:val="clear" w:pos="0"/>
        </w:tabs>
        <w:spacing w:after="0" w:line="240" w:lineRule="auto"/>
        <w:jc w:val="both"/>
        <w:rPr>
          <w:rFonts w:ascii="Tahoma" w:hAnsi="Tahoma" w:cs="Tahoma"/>
          <w:vanish/>
          <w:sz w:val="18"/>
          <w:szCs w:val="18"/>
        </w:rPr>
      </w:pPr>
    </w:p>
    <w:p w:rsidR="00242C42" w:rsidRPr="00984183"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984183">
        <w:rPr>
          <w:rFonts w:ascii="Tahoma" w:hAnsi="Tahoma" w:cs="Tahoma"/>
          <w:sz w:val="18"/>
          <w:szCs w:val="18"/>
        </w:rPr>
        <w:t xml:space="preserve">nie podlegają wykluczeniu, </w:t>
      </w:r>
    </w:p>
    <w:p w:rsidR="00242C42" w:rsidRDefault="00242C42" w:rsidP="0025686F">
      <w:pPr>
        <w:pStyle w:val="Akapitzlist"/>
        <w:numPr>
          <w:ilvl w:val="1"/>
          <w:numId w:val="11"/>
        </w:numPr>
        <w:tabs>
          <w:tab w:val="clear" w:pos="0"/>
        </w:tabs>
        <w:spacing w:after="0" w:line="240" w:lineRule="auto"/>
        <w:ind w:left="720"/>
        <w:jc w:val="both"/>
        <w:rPr>
          <w:rFonts w:ascii="Tahoma" w:hAnsi="Tahoma" w:cs="Tahoma"/>
          <w:sz w:val="18"/>
          <w:szCs w:val="18"/>
        </w:rPr>
      </w:pPr>
      <w:r w:rsidRPr="00984183">
        <w:rPr>
          <w:rFonts w:ascii="Tahoma" w:hAnsi="Tahoma" w:cs="Tahoma"/>
          <w:sz w:val="18"/>
          <w:szCs w:val="18"/>
        </w:rPr>
        <w:t xml:space="preserve">spełniają </w:t>
      </w:r>
      <w:r w:rsidRPr="00394A73">
        <w:rPr>
          <w:rFonts w:ascii="Tahoma" w:hAnsi="Tahoma" w:cs="Tahoma"/>
          <w:sz w:val="18"/>
          <w:szCs w:val="18"/>
        </w:rPr>
        <w:t>następujące warunki udziału w postępowaniu dotyczące:</w:t>
      </w:r>
    </w:p>
    <w:p w:rsidR="00AF7CAE" w:rsidRPr="00394A73" w:rsidRDefault="00AF7CAE" w:rsidP="00AF7CAE">
      <w:pPr>
        <w:pStyle w:val="Akapitzlist"/>
        <w:spacing w:after="0" w:line="240" w:lineRule="auto"/>
        <w:jc w:val="both"/>
        <w:rPr>
          <w:rFonts w:ascii="Tahoma" w:hAnsi="Tahoma" w:cs="Tahoma"/>
          <w:sz w:val="18"/>
          <w:szCs w:val="18"/>
        </w:rPr>
      </w:pPr>
    </w:p>
    <w:p w:rsidR="00242C42" w:rsidRDefault="00242C42" w:rsidP="0025686F">
      <w:pPr>
        <w:pStyle w:val="Akapitzlist"/>
        <w:numPr>
          <w:ilvl w:val="2"/>
          <w:numId w:val="11"/>
        </w:numPr>
        <w:tabs>
          <w:tab w:val="clear" w:pos="0"/>
        </w:tabs>
        <w:spacing w:after="0" w:line="240" w:lineRule="auto"/>
        <w:ind w:left="680" w:hanging="680"/>
        <w:jc w:val="both"/>
        <w:rPr>
          <w:rFonts w:ascii="Tahoma" w:hAnsi="Tahoma" w:cs="Tahoma"/>
          <w:sz w:val="18"/>
          <w:szCs w:val="18"/>
        </w:rPr>
      </w:pPr>
      <w:r w:rsidRPr="00394A73">
        <w:rPr>
          <w:rFonts w:ascii="Tahoma" w:hAnsi="Tahoma" w:cs="Tahoma"/>
          <w:sz w:val="18"/>
          <w:szCs w:val="18"/>
        </w:rPr>
        <w:t xml:space="preserve"> </w:t>
      </w:r>
      <w:r w:rsidRPr="00394A73">
        <w:rPr>
          <w:rFonts w:ascii="Tahoma" w:hAnsi="Tahoma" w:cs="Tahoma"/>
          <w:b/>
          <w:sz w:val="18"/>
          <w:szCs w:val="18"/>
        </w:rPr>
        <w:t xml:space="preserve">sytuacji ekonomicznej lub finansowej </w:t>
      </w:r>
      <w:r w:rsidRPr="00394A73">
        <w:rPr>
          <w:rFonts w:ascii="Tahoma" w:hAnsi="Tahoma" w:cs="Tahoma"/>
          <w:sz w:val="18"/>
          <w:szCs w:val="18"/>
        </w:rPr>
        <w:t>tj.:</w:t>
      </w:r>
    </w:p>
    <w:p w:rsidR="00DB5432" w:rsidRPr="00AC50AF" w:rsidRDefault="00DB5432" w:rsidP="00360905">
      <w:pPr>
        <w:pStyle w:val="Akapitzlist"/>
        <w:numPr>
          <w:ilvl w:val="3"/>
          <w:numId w:val="11"/>
        </w:numPr>
        <w:spacing w:after="0" w:line="240" w:lineRule="auto"/>
        <w:ind w:left="1418" w:hanging="709"/>
        <w:jc w:val="both"/>
        <w:rPr>
          <w:rFonts w:ascii="Tahoma" w:hAnsi="Tahoma" w:cs="Tahoma"/>
          <w:b/>
          <w:color w:val="000000"/>
          <w:sz w:val="18"/>
          <w:szCs w:val="18"/>
        </w:rPr>
      </w:pPr>
      <w:r w:rsidRPr="004D330E">
        <w:rPr>
          <w:rFonts w:ascii="Tahoma" w:hAnsi="Tahoma" w:cs="Tahoma"/>
          <w:sz w:val="18"/>
          <w:szCs w:val="18"/>
        </w:rPr>
        <w:t>Wykonawca uzyskał średni przychód za ostatnie 3 lata obrotowe (na podstawie „rachunków zysku i strat” pozycja „przychód netto ze sprzedaży produktów, towarów i materiałów” lub „przychód netto ze sprzedaży i  zrównane z nimi”) w wysokości nie mniejszej niż:</w:t>
      </w:r>
      <w:r w:rsidR="00360905">
        <w:rPr>
          <w:rFonts w:ascii="Tahoma" w:hAnsi="Tahoma" w:cs="Tahoma"/>
          <w:b/>
          <w:sz w:val="18"/>
          <w:szCs w:val="18"/>
        </w:rPr>
        <w:t xml:space="preserve"> </w:t>
      </w:r>
      <w:r w:rsidR="00C80FBD" w:rsidRPr="00AC50AF">
        <w:rPr>
          <w:rFonts w:ascii="Tahoma" w:hAnsi="Tahoma" w:cs="Tahoma"/>
          <w:b/>
          <w:color w:val="000000"/>
          <w:sz w:val="18"/>
          <w:szCs w:val="18"/>
        </w:rPr>
        <w:t>10 0</w:t>
      </w:r>
      <w:r w:rsidRPr="00AC50AF">
        <w:rPr>
          <w:rFonts w:ascii="Tahoma" w:hAnsi="Tahoma" w:cs="Tahoma"/>
          <w:b/>
          <w:color w:val="000000"/>
          <w:sz w:val="18"/>
          <w:szCs w:val="18"/>
        </w:rPr>
        <w:t xml:space="preserve">00 000,00 zł </w:t>
      </w:r>
      <w:r w:rsidRPr="00AC50AF">
        <w:rPr>
          <w:rFonts w:ascii="Tahoma" w:hAnsi="Tahoma" w:cs="Tahoma"/>
          <w:color w:val="000000"/>
          <w:sz w:val="18"/>
          <w:szCs w:val="18"/>
        </w:rPr>
        <w:t xml:space="preserve">(słownie: </w:t>
      </w:r>
      <w:r w:rsidR="00C80FBD" w:rsidRPr="00AC50AF">
        <w:rPr>
          <w:rFonts w:ascii="Tahoma" w:hAnsi="Tahoma" w:cs="Tahoma"/>
          <w:color w:val="000000"/>
          <w:sz w:val="18"/>
          <w:szCs w:val="18"/>
        </w:rPr>
        <w:t>dziesięć milionów</w:t>
      </w:r>
      <w:r w:rsidRPr="00AC50AF">
        <w:rPr>
          <w:rFonts w:ascii="Tahoma" w:hAnsi="Tahoma" w:cs="Tahoma"/>
          <w:color w:val="000000"/>
          <w:sz w:val="18"/>
          <w:szCs w:val="18"/>
        </w:rPr>
        <w:t xml:space="preserve"> </w:t>
      </w:r>
      <w:r w:rsidR="00C80FBD" w:rsidRPr="00AC50AF">
        <w:rPr>
          <w:rFonts w:ascii="Tahoma" w:hAnsi="Tahoma" w:cs="Tahoma"/>
          <w:color w:val="000000"/>
          <w:sz w:val="18"/>
          <w:szCs w:val="18"/>
        </w:rPr>
        <w:t xml:space="preserve">00/100 </w:t>
      </w:r>
      <w:r w:rsidRPr="00AC50AF">
        <w:rPr>
          <w:rFonts w:ascii="Tahoma" w:hAnsi="Tahoma" w:cs="Tahoma"/>
          <w:color w:val="000000"/>
          <w:sz w:val="18"/>
          <w:szCs w:val="18"/>
        </w:rPr>
        <w:t>złotych).</w:t>
      </w:r>
    </w:p>
    <w:p w:rsidR="00DB5432" w:rsidRPr="004D330E" w:rsidRDefault="00DB5432" w:rsidP="00DB5432">
      <w:pPr>
        <w:pStyle w:val="Akapitzlist"/>
        <w:spacing w:after="0" w:line="240" w:lineRule="auto"/>
        <w:ind w:left="1638" w:hanging="220"/>
        <w:jc w:val="both"/>
        <w:rPr>
          <w:rFonts w:ascii="Tahoma" w:hAnsi="Tahoma" w:cs="Tahoma"/>
          <w:b/>
          <w:sz w:val="18"/>
          <w:szCs w:val="18"/>
        </w:rPr>
      </w:pPr>
    </w:p>
    <w:p w:rsidR="004D330E" w:rsidRPr="00360905" w:rsidRDefault="00242C42" w:rsidP="00360905">
      <w:pPr>
        <w:pStyle w:val="Akapitzlist"/>
        <w:numPr>
          <w:ilvl w:val="3"/>
          <w:numId w:val="11"/>
        </w:numPr>
        <w:spacing w:after="0" w:line="240" w:lineRule="auto"/>
        <w:ind w:left="1418" w:hanging="681"/>
        <w:jc w:val="both"/>
        <w:rPr>
          <w:rFonts w:ascii="Tahoma" w:hAnsi="Tahoma" w:cs="Tahoma"/>
          <w:color w:val="FF0000"/>
          <w:sz w:val="18"/>
          <w:szCs w:val="18"/>
        </w:rPr>
      </w:pPr>
      <w:r w:rsidRPr="004D330E">
        <w:rPr>
          <w:rFonts w:ascii="Tahoma" w:hAnsi="Tahoma" w:cs="Tahoma"/>
          <w:iCs/>
          <w:sz w:val="18"/>
          <w:szCs w:val="18"/>
        </w:rPr>
        <w:t>Wykonawca j</w:t>
      </w:r>
      <w:r w:rsidRPr="004D330E">
        <w:rPr>
          <w:rFonts w:ascii="Tahoma" w:hAnsi="Tahoma" w:cs="Tahoma"/>
          <w:bCs/>
          <w:iCs/>
          <w:sz w:val="18"/>
          <w:szCs w:val="18"/>
        </w:rPr>
        <w:t xml:space="preserve">est </w:t>
      </w:r>
      <w:r w:rsidRPr="004D330E">
        <w:rPr>
          <w:rFonts w:ascii="Tahoma" w:hAnsi="Tahoma" w:cs="Tahoma"/>
          <w:sz w:val="18"/>
          <w:szCs w:val="18"/>
        </w:rPr>
        <w:t xml:space="preserve">ubezpieczony od odpowiedzialności cywilnej w zakresie prowadzonej działalności związanej z przedmiotem niniejszego zamówienia, </w:t>
      </w:r>
      <w:r w:rsidRPr="004D330E">
        <w:rPr>
          <w:rFonts w:ascii="Tahoma" w:hAnsi="Tahoma" w:cs="Tahoma"/>
          <w:iCs/>
          <w:sz w:val="18"/>
          <w:szCs w:val="18"/>
        </w:rPr>
        <w:t>na sumę gwarancyjną co najmniej</w:t>
      </w:r>
      <w:r w:rsidR="004D330E" w:rsidRPr="004D330E">
        <w:rPr>
          <w:rFonts w:ascii="Tahoma" w:hAnsi="Tahoma" w:cs="Tahoma"/>
          <w:iCs/>
          <w:sz w:val="18"/>
          <w:szCs w:val="18"/>
        </w:rPr>
        <w:t>:</w:t>
      </w:r>
      <w:r w:rsidR="00C80FBD">
        <w:rPr>
          <w:rFonts w:ascii="Tahoma" w:hAnsi="Tahoma" w:cs="Tahoma"/>
          <w:sz w:val="18"/>
          <w:szCs w:val="18"/>
        </w:rPr>
        <w:br/>
      </w:r>
      <w:r w:rsidR="00C80FBD" w:rsidRPr="00AC50AF">
        <w:rPr>
          <w:rFonts w:ascii="Tahoma" w:hAnsi="Tahoma" w:cs="Tahoma"/>
          <w:b/>
          <w:color w:val="000000"/>
          <w:sz w:val="18"/>
          <w:szCs w:val="18"/>
        </w:rPr>
        <w:t>5 0</w:t>
      </w:r>
      <w:r w:rsidR="004D330E" w:rsidRPr="00AC50AF">
        <w:rPr>
          <w:rFonts w:ascii="Tahoma" w:hAnsi="Tahoma" w:cs="Tahoma"/>
          <w:b/>
          <w:color w:val="000000"/>
          <w:sz w:val="18"/>
          <w:szCs w:val="18"/>
        </w:rPr>
        <w:t xml:space="preserve">00 000,00 zł </w:t>
      </w:r>
      <w:r w:rsidR="004D330E" w:rsidRPr="00AC50AF">
        <w:rPr>
          <w:rFonts w:ascii="Tahoma" w:hAnsi="Tahoma" w:cs="Tahoma"/>
          <w:color w:val="000000"/>
          <w:sz w:val="18"/>
          <w:szCs w:val="18"/>
        </w:rPr>
        <w:t xml:space="preserve">(słownie: </w:t>
      </w:r>
      <w:r w:rsidR="00C80FBD" w:rsidRPr="00AC50AF">
        <w:rPr>
          <w:rFonts w:ascii="Tahoma" w:hAnsi="Tahoma" w:cs="Tahoma"/>
          <w:iCs/>
          <w:color w:val="000000"/>
          <w:sz w:val="18"/>
          <w:szCs w:val="18"/>
        </w:rPr>
        <w:t>pięć milionów 00/100 złotych</w:t>
      </w:r>
      <w:r w:rsidR="004D330E" w:rsidRPr="00AC50AF">
        <w:rPr>
          <w:rFonts w:ascii="Tahoma" w:hAnsi="Tahoma" w:cs="Tahoma"/>
          <w:color w:val="000000"/>
          <w:sz w:val="18"/>
          <w:szCs w:val="18"/>
        </w:rPr>
        <w:t>).</w:t>
      </w:r>
    </w:p>
    <w:p w:rsidR="004D330E" w:rsidRDefault="004D330E" w:rsidP="004D330E">
      <w:pPr>
        <w:pStyle w:val="Akapitzlist"/>
        <w:spacing w:after="0" w:line="240" w:lineRule="auto"/>
        <w:ind w:left="1588"/>
        <w:jc w:val="both"/>
        <w:rPr>
          <w:rFonts w:ascii="Tahoma" w:hAnsi="Tahoma" w:cs="Tahoma"/>
          <w:color w:val="FF0000"/>
          <w:sz w:val="18"/>
          <w:szCs w:val="18"/>
        </w:rPr>
      </w:pPr>
    </w:p>
    <w:p w:rsidR="00242C42" w:rsidRPr="00984183" w:rsidRDefault="00242C42" w:rsidP="0025686F">
      <w:pPr>
        <w:pStyle w:val="Akapitzlist"/>
        <w:numPr>
          <w:ilvl w:val="2"/>
          <w:numId w:val="11"/>
        </w:numPr>
        <w:tabs>
          <w:tab w:val="clear" w:pos="0"/>
        </w:tabs>
        <w:spacing w:after="0" w:line="240" w:lineRule="auto"/>
        <w:ind w:left="680" w:hanging="680"/>
        <w:jc w:val="both"/>
        <w:rPr>
          <w:rFonts w:ascii="Tahoma" w:hAnsi="Tahoma" w:cs="Tahoma"/>
          <w:b/>
          <w:sz w:val="18"/>
          <w:szCs w:val="18"/>
        </w:rPr>
      </w:pPr>
      <w:r w:rsidRPr="00984183">
        <w:rPr>
          <w:rFonts w:ascii="Tahoma" w:hAnsi="Tahoma" w:cs="Tahoma"/>
          <w:b/>
          <w:sz w:val="18"/>
          <w:szCs w:val="18"/>
        </w:rPr>
        <w:t xml:space="preserve">zdolności technicznej </w:t>
      </w:r>
      <w:r w:rsidRPr="00394A73">
        <w:rPr>
          <w:rFonts w:ascii="Tahoma" w:hAnsi="Tahoma" w:cs="Tahoma"/>
          <w:b/>
          <w:sz w:val="18"/>
          <w:szCs w:val="18"/>
        </w:rPr>
        <w:t>lub</w:t>
      </w:r>
      <w:r w:rsidRPr="00984183">
        <w:rPr>
          <w:rFonts w:ascii="Tahoma" w:hAnsi="Tahoma" w:cs="Tahoma"/>
          <w:b/>
          <w:sz w:val="18"/>
          <w:szCs w:val="18"/>
        </w:rPr>
        <w:t xml:space="preserve"> zawodowej, </w:t>
      </w:r>
      <w:r w:rsidRPr="00394A73">
        <w:rPr>
          <w:rFonts w:ascii="Tahoma" w:hAnsi="Tahoma" w:cs="Tahoma"/>
          <w:b/>
          <w:sz w:val="18"/>
          <w:szCs w:val="18"/>
        </w:rPr>
        <w:t>tj.:</w:t>
      </w:r>
      <w:r w:rsidRPr="00984183">
        <w:rPr>
          <w:rFonts w:ascii="Tahoma" w:hAnsi="Tahoma" w:cs="Tahoma"/>
          <w:b/>
          <w:sz w:val="18"/>
          <w:szCs w:val="18"/>
        </w:rPr>
        <w:t xml:space="preserve"> </w:t>
      </w:r>
    </w:p>
    <w:p w:rsidR="00242C42" w:rsidRDefault="00605630" w:rsidP="00360905">
      <w:pPr>
        <w:pStyle w:val="Akapitzlist"/>
        <w:numPr>
          <w:ilvl w:val="3"/>
          <w:numId w:val="11"/>
        </w:numPr>
        <w:spacing w:after="0" w:line="240" w:lineRule="auto"/>
        <w:ind w:left="1588" w:hanging="851"/>
        <w:jc w:val="both"/>
        <w:rPr>
          <w:rFonts w:ascii="Tahoma" w:hAnsi="Tahoma" w:cs="Tahoma"/>
          <w:sz w:val="18"/>
          <w:szCs w:val="18"/>
        </w:rPr>
      </w:pPr>
      <w:r>
        <w:rPr>
          <w:rFonts w:ascii="Tahoma" w:hAnsi="Tahoma" w:cs="Tahoma"/>
          <w:sz w:val="18"/>
          <w:szCs w:val="18"/>
        </w:rPr>
        <w:t xml:space="preserve">  </w:t>
      </w:r>
      <w:r w:rsidR="00242C42" w:rsidRPr="00984183">
        <w:rPr>
          <w:rFonts w:ascii="Tahoma" w:hAnsi="Tahoma" w:cs="Tahoma"/>
          <w:sz w:val="18"/>
          <w:szCs w:val="18"/>
        </w:rPr>
        <w:t>Wykonawca w okresie ostatnich 3 lat przed upływem terminu składania ofert, a jeżeli okres prowadzenia działalności jest k</w:t>
      </w:r>
      <w:r w:rsidR="00242C42">
        <w:rPr>
          <w:rFonts w:ascii="Tahoma" w:hAnsi="Tahoma" w:cs="Tahoma"/>
          <w:sz w:val="18"/>
          <w:szCs w:val="18"/>
        </w:rPr>
        <w:t xml:space="preserve">rótszy – w tym okresie, wykonał (w przypadku usług okresowych również wykonuje): </w:t>
      </w:r>
    </w:p>
    <w:p w:rsidR="00360905" w:rsidRPr="00360905" w:rsidRDefault="00360905" w:rsidP="00360905">
      <w:pPr>
        <w:pStyle w:val="Akapitzlist"/>
        <w:spacing w:after="0" w:line="240" w:lineRule="auto"/>
        <w:ind w:left="1588"/>
        <w:jc w:val="both"/>
        <w:rPr>
          <w:rFonts w:ascii="Tahoma" w:hAnsi="Tahoma" w:cs="Tahoma"/>
          <w:sz w:val="18"/>
          <w:szCs w:val="18"/>
        </w:rPr>
      </w:pPr>
    </w:p>
    <w:p w:rsidR="00360905" w:rsidRPr="00360905" w:rsidRDefault="00360905" w:rsidP="00360905">
      <w:pPr>
        <w:pStyle w:val="Akapitzlist"/>
        <w:spacing w:after="0" w:line="240" w:lineRule="auto"/>
        <w:ind w:left="1843" w:hanging="283"/>
        <w:rPr>
          <w:rFonts w:ascii="Tahoma" w:hAnsi="Tahoma" w:cs="Tahoma"/>
          <w:sz w:val="18"/>
          <w:szCs w:val="18"/>
          <w:u w:val="single"/>
        </w:rPr>
      </w:pPr>
      <w:r w:rsidRPr="00360905">
        <w:rPr>
          <w:rFonts w:ascii="Tahoma" w:hAnsi="Tahoma" w:cs="Tahoma"/>
          <w:sz w:val="18"/>
          <w:szCs w:val="18"/>
          <w:u w:val="single"/>
        </w:rPr>
        <w:t>1)</w:t>
      </w:r>
      <w:r w:rsidRPr="00360905">
        <w:rPr>
          <w:rFonts w:ascii="Tahoma" w:hAnsi="Tahoma" w:cs="Tahoma"/>
          <w:sz w:val="18"/>
          <w:szCs w:val="18"/>
          <w:u w:val="single"/>
        </w:rPr>
        <w:tab/>
        <w:t>jedną usługę Konserwacji systemu sterowania ruchem drogowym obejmującym swoim działaniem:</w:t>
      </w:r>
    </w:p>
    <w:p w:rsidR="00360905" w:rsidRPr="00360905" w:rsidRDefault="00360905" w:rsidP="00360905">
      <w:pPr>
        <w:pStyle w:val="Akapitzlist"/>
        <w:spacing w:after="0" w:line="240" w:lineRule="auto"/>
        <w:ind w:left="1843"/>
        <w:rPr>
          <w:rFonts w:ascii="Tahoma" w:hAnsi="Tahoma" w:cs="Tahoma"/>
          <w:sz w:val="18"/>
          <w:szCs w:val="18"/>
        </w:rPr>
      </w:pPr>
      <w:r>
        <w:rPr>
          <w:rFonts w:ascii="Tahoma" w:hAnsi="Tahoma" w:cs="Tahoma"/>
          <w:sz w:val="18"/>
          <w:szCs w:val="18"/>
        </w:rPr>
        <w:t xml:space="preserve">a.  </w:t>
      </w:r>
      <w:r w:rsidRPr="00360905">
        <w:rPr>
          <w:rFonts w:ascii="Tahoma" w:hAnsi="Tahoma" w:cs="Tahoma"/>
          <w:sz w:val="18"/>
          <w:szCs w:val="18"/>
        </w:rPr>
        <w:t>minimum 60 Sygnalizacji świetlnych sterowanych systemowo</w:t>
      </w:r>
      <w:r>
        <w:rPr>
          <w:rFonts w:ascii="Tahoma" w:hAnsi="Tahoma" w:cs="Tahoma"/>
          <w:sz w:val="18"/>
          <w:szCs w:val="18"/>
        </w:rPr>
        <w:t>,</w:t>
      </w:r>
    </w:p>
    <w:p w:rsidR="00360905" w:rsidRPr="00360905" w:rsidRDefault="00360905" w:rsidP="00360905">
      <w:pPr>
        <w:pStyle w:val="Akapitzlist"/>
        <w:spacing w:after="0" w:line="240" w:lineRule="auto"/>
        <w:ind w:left="1843"/>
        <w:rPr>
          <w:rFonts w:ascii="Tahoma" w:hAnsi="Tahoma" w:cs="Tahoma"/>
          <w:sz w:val="18"/>
          <w:szCs w:val="18"/>
        </w:rPr>
      </w:pPr>
      <w:r w:rsidRPr="00360905">
        <w:rPr>
          <w:rFonts w:ascii="Tahoma" w:hAnsi="Tahoma" w:cs="Tahoma"/>
          <w:sz w:val="18"/>
          <w:szCs w:val="18"/>
        </w:rPr>
        <w:lastRenderedPageBreak/>
        <w:t>b.</w:t>
      </w:r>
      <w:r w:rsidRPr="00360905">
        <w:rPr>
          <w:rFonts w:ascii="Tahoma" w:hAnsi="Tahoma" w:cs="Tahoma"/>
          <w:sz w:val="18"/>
          <w:szCs w:val="18"/>
        </w:rPr>
        <w:tab/>
        <w:t>Stacje pomiaru ruchu oparte na pętlach indukcyjnych lub innych detektorach</w:t>
      </w:r>
      <w:r>
        <w:rPr>
          <w:rFonts w:ascii="Tahoma" w:hAnsi="Tahoma" w:cs="Tahoma"/>
          <w:sz w:val="18"/>
          <w:szCs w:val="18"/>
        </w:rPr>
        <w:t>,</w:t>
      </w:r>
    </w:p>
    <w:p w:rsidR="00360905" w:rsidRPr="00360905" w:rsidRDefault="00360905" w:rsidP="00360905">
      <w:pPr>
        <w:pStyle w:val="Akapitzlist"/>
        <w:spacing w:after="0" w:line="240" w:lineRule="auto"/>
        <w:ind w:left="1843"/>
        <w:rPr>
          <w:rFonts w:ascii="Tahoma" w:hAnsi="Tahoma" w:cs="Tahoma"/>
          <w:sz w:val="18"/>
          <w:szCs w:val="18"/>
        </w:rPr>
      </w:pPr>
      <w:r w:rsidRPr="00360905">
        <w:rPr>
          <w:rFonts w:ascii="Tahoma" w:hAnsi="Tahoma" w:cs="Tahoma"/>
          <w:sz w:val="18"/>
          <w:szCs w:val="18"/>
        </w:rPr>
        <w:t>c.</w:t>
      </w:r>
      <w:r w:rsidRPr="00360905">
        <w:rPr>
          <w:rFonts w:ascii="Tahoma" w:hAnsi="Tahoma" w:cs="Tahoma"/>
          <w:sz w:val="18"/>
          <w:szCs w:val="18"/>
        </w:rPr>
        <w:tab/>
        <w:t xml:space="preserve">Światłowodową sieć komunikacyjną </w:t>
      </w:r>
      <w:r>
        <w:rPr>
          <w:rFonts w:ascii="Tahoma" w:hAnsi="Tahoma" w:cs="Tahoma"/>
          <w:sz w:val="18"/>
          <w:szCs w:val="18"/>
        </w:rPr>
        <w:t>,</w:t>
      </w:r>
    </w:p>
    <w:p w:rsidR="00360905" w:rsidRPr="00360905" w:rsidRDefault="00360905" w:rsidP="00360905">
      <w:pPr>
        <w:pStyle w:val="Akapitzlist"/>
        <w:spacing w:after="0" w:line="240" w:lineRule="auto"/>
        <w:ind w:left="1843"/>
        <w:rPr>
          <w:rFonts w:ascii="Tahoma" w:hAnsi="Tahoma" w:cs="Tahoma"/>
          <w:sz w:val="18"/>
          <w:szCs w:val="18"/>
        </w:rPr>
      </w:pPr>
      <w:r w:rsidRPr="00360905">
        <w:rPr>
          <w:rFonts w:ascii="Tahoma" w:hAnsi="Tahoma" w:cs="Tahoma"/>
          <w:sz w:val="18"/>
          <w:szCs w:val="18"/>
        </w:rPr>
        <w:t>d.</w:t>
      </w:r>
      <w:r w:rsidRPr="00360905">
        <w:rPr>
          <w:rFonts w:ascii="Tahoma" w:hAnsi="Tahoma" w:cs="Tahoma"/>
          <w:sz w:val="18"/>
          <w:szCs w:val="18"/>
        </w:rPr>
        <w:tab/>
        <w:t>Utrzymanie zasilania awaryjnego centrum sterowania ruchem</w:t>
      </w:r>
      <w:r>
        <w:rPr>
          <w:rFonts w:ascii="Tahoma" w:hAnsi="Tahoma" w:cs="Tahoma"/>
          <w:sz w:val="18"/>
          <w:szCs w:val="18"/>
        </w:rPr>
        <w:t>,</w:t>
      </w:r>
    </w:p>
    <w:p w:rsidR="00360905" w:rsidRPr="00360905" w:rsidRDefault="00360905" w:rsidP="00360905">
      <w:pPr>
        <w:pStyle w:val="Akapitzlist"/>
        <w:spacing w:after="0" w:line="240" w:lineRule="auto"/>
        <w:ind w:left="1843"/>
        <w:rPr>
          <w:rFonts w:ascii="Tahoma" w:hAnsi="Tahoma" w:cs="Tahoma"/>
          <w:sz w:val="18"/>
          <w:szCs w:val="18"/>
        </w:rPr>
      </w:pPr>
      <w:r w:rsidRPr="00360905">
        <w:rPr>
          <w:rFonts w:ascii="Tahoma" w:hAnsi="Tahoma" w:cs="Tahoma"/>
          <w:sz w:val="18"/>
          <w:szCs w:val="18"/>
        </w:rPr>
        <w:t>e.</w:t>
      </w:r>
      <w:r w:rsidRPr="00360905">
        <w:rPr>
          <w:rFonts w:ascii="Tahoma" w:hAnsi="Tahoma" w:cs="Tahoma"/>
          <w:sz w:val="18"/>
          <w:szCs w:val="18"/>
        </w:rPr>
        <w:tab/>
        <w:t>Utrzymanie sprzętu  IT w tym: serwery, stacje robocze, firewall, centralne przełączniki optyczne oraz centrala telefoniczna</w:t>
      </w:r>
      <w:r>
        <w:rPr>
          <w:rFonts w:ascii="Tahoma" w:hAnsi="Tahoma" w:cs="Tahoma"/>
          <w:sz w:val="18"/>
          <w:szCs w:val="18"/>
        </w:rPr>
        <w:t>,</w:t>
      </w:r>
    </w:p>
    <w:p w:rsidR="00360905" w:rsidRPr="00360905" w:rsidRDefault="00360905" w:rsidP="00360905">
      <w:pPr>
        <w:pStyle w:val="Akapitzlist"/>
        <w:spacing w:after="0" w:line="240" w:lineRule="auto"/>
        <w:ind w:left="1843"/>
        <w:rPr>
          <w:rFonts w:ascii="Tahoma" w:hAnsi="Tahoma" w:cs="Tahoma"/>
          <w:sz w:val="18"/>
          <w:szCs w:val="18"/>
        </w:rPr>
      </w:pPr>
      <w:r w:rsidRPr="00360905">
        <w:rPr>
          <w:rFonts w:ascii="Tahoma" w:hAnsi="Tahoma" w:cs="Tahoma"/>
          <w:sz w:val="18"/>
          <w:szCs w:val="18"/>
        </w:rPr>
        <w:t>f.</w:t>
      </w:r>
      <w:r w:rsidRPr="00360905">
        <w:rPr>
          <w:rFonts w:ascii="Tahoma" w:hAnsi="Tahoma" w:cs="Tahoma"/>
          <w:sz w:val="18"/>
          <w:szCs w:val="18"/>
        </w:rPr>
        <w:tab/>
        <w:t>Utrzymanie i konserwację ściany graficznej</w:t>
      </w:r>
      <w:r>
        <w:rPr>
          <w:rFonts w:ascii="Tahoma" w:hAnsi="Tahoma" w:cs="Tahoma"/>
          <w:sz w:val="18"/>
          <w:szCs w:val="18"/>
        </w:rPr>
        <w:t>,</w:t>
      </w:r>
    </w:p>
    <w:p w:rsidR="00360905" w:rsidRPr="00360905" w:rsidRDefault="00360905" w:rsidP="00360905">
      <w:pPr>
        <w:pStyle w:val="Akapitzlist"/>
        <w:tabs>
          <w:tab w:val="left" w:pos="708"/>
          <w:tab w:val="left" w:pos="1416"/>
          <w:tab w:val="left" w:pos="2124"/>
          <w:tab w:val="left" w:pos="2832"/>
          <w:tab w:val="left" w:pos="3540"/>
          <w:tab w:val="left" w:pos="4248"/>
          <w:tab w:val="center" w:pos="5482"/>
        </w:tabs>
        <w:spacing w:after="0" w:line="240" w:lineRule="auto"/>
        <w:ind w:left="1843"/>
        <w:rPr>
          <w:rFonts w:ascii="Tahoma" w:hAnsi="Tahoma" w:cs="Tahoma"/>
          <w:sz w:val="18"/>
          <w:szCs w:val="18"/>
        </w:rPr>
      </w:pPr>
      <w:r w:rsidRPr="00360905">
        <w:rPr>
          <w:rFonts w:ascii="Tahoma" w:hAnsi="Tahoma" w:cs="Tahoma"/>
          <w:sz w:val="18"/>
          <w:szCs w:val="18"/>
        </w:rPr>
        <w:t>g.</w:t>
      </w:r>
      <w:r w:rsidRPr="00360905">
        <w:rPr>
          <w:rFonts w:ascii="Tahoma" w:hAnsi="Tahoma" w:cs="Tahoma"/>
          <w:sz w:val="18"/>
          <w:szCs w:val="18"/>
        </w:rPr>
        <w:tab/>
        <w:t>Radiową sieć komunikacyjną,</w:t>
      </w:r>
      <w:r>
        <w:rPr>
          <w:rFonts w:ascii="Tahoma" w:hAnsi="Tahoma" w:cs="Tahoma"/>
          <w:sz w:val="18"/>
          <w:szCs w:val="18"/>
        </w:rPr>
        <w:tab/>
      </w:r>
    </w:p>
    <w:p w:rsidR="00360905" w:rsidRPr="00360905" w:rsidRDefault="00360905" w:rsidP="00360905">
      <w:pPr>
        <w:pStyle w:val="Akapitzlist"/>
        <w:spacing w:after="0" w:line="240" w:lineRule="auto"/>
        <w:ind w:left="1588"/>
        <w:rPr>
          <w:rFonts w:ascii="Tahoma" w:hAnsi="Tahoma" w:cs="Tahoma"/>
          <w:sz w:val="18"/>
          <w:szCs w:val="18"/>
        </w:rPr>
      </w:pPr>
      <w:r w:rsidRPr="00360905">
        <w:rPr>
          <w:rFonts w:ascii="Tahoma" w:hAnsi="Tahoma" w:cs="Tahoma"/>
          <w:sz w:val="18"/>
          <w:szCs w:val="18"/>
        </w:rPr>
        <w:t>oraz</w:t>
      </w:r>
    </w:p>
    <w:p w:rsidR="00360905" w:rsidRPr="00360905" w:rsidRDefault="00360905" w:rsidP="00360905">
      <w:pPr>
        <w:pStyle w:val="Akapitzlist"/>
        <w:spacing w:after="0" w:line="240" w:lineRule="auto"/>
        <w:ind w:left="1843" w:hanging="255"/>
        <w:rPr>
          <w:rFonts w:ascii="Tahoma" w:hAnsi="Tahoma" w:cs="Tahoma"/>
          <w:sz w:val="18"/>
          <w:szCs w:val="18"/>
          <w:u w:val="single"/>
        </w:rPr>
      </w:pPr>
      <w:r w:rsidRPr="00360905">
        <w:rPr>
          <w:rFonts w:ascii="Tahoma" w:hAnsi="Tahoma" w:cs="Tahoma"/>
          <w:sz w:val="18"/>
          <w:szCs w:val="18"/>
          <w:u w:val="single"/>
        </w:rPr>
        <w:t>2)</w:t>
      </w:r>
      <w:r w:rsidRPr="00360905">
        <w:rPr>
          <w:rFonts w:ascii="Tahoma" w:hAnsi="Tahoma" w:cs="Tahoma"/>
          <w:sz w:val="18"/>
          <w:szCs w:val="18"/>
          <w:u w:val="single"/>
        </w:rPr>
        <w:tab/>
        <w:t>jedną usługę Konserwacji systemu telewizji dozorowej CCTV, obejmującą swoim działaniem:</w:t>
      </w:r>
    </w:p>
    <w:p w:rsidR="00360905" w:rsidRPr="00360905" w:rsidRDefault="00360905" w:rsidP="00360905">
      <w:pPr>
        <w:pStyle w:val="Akapitzlist"/>
        <w:spacing w:after="0" w:line="240" w:lineRule="auto"/>
        <w:ind w:left="1843"/>
        <w:rPr>
          <w:rFonts w:ascii="Tahoma" w:hAnsi="Tahoma" w:cs="Tahoma"/>
          <w:sz w:val="18"/>
          <w:szCs w:val="18"/>
        </w:rPr>
      </w:pPr>
      <w:r>
        <w:rPr>
          <w:rFonts w:ascii="Tahoma" w:hAnsi="Tahoma" w:cs="Tahoma"/>
          <w:sz w:val="18"/>
          <w:szCs w:val="18"/>
        </w:rPr>
        <w:t>a.</w:t>
      </w:r>
      <w:r w:rsidRPr="00360905">
        <w:rPr>
          <w:rFonts w:ascii="Tahoma" w:hAnsi="Tahoma" w:cs="Tahoma"/>
          <w:sz w:val="18"/>
          <w:szCs w:val="18"/>
        </w:rPr>
        <w:tab/>
        <w:t>Kamery CCTV</w:t>
      </w:r>
    </w:p>
    <w:p w:rsidR="00360905" w:rsidRPr="00360905" w:rsidRDefault="00360905" w:rsidP="00360905">
      <w:pPr>
        <w:pStyle w:val="Akapitzlist"/>
        <w:spacing w:after="0" w:line="240" w:lineRule="auto"/>
        <w:ind w:left="1843"/>
        <w:rPr>
          <w:rFonts w:ascii="Tahoma" w:hAnsi="Tahoma" w:cs="Tahoma"/>
          <w:sz w:val="18"/>
          <w:szCs w:val="18"/>
        </w:rPr>
      </w:pPr>
      <w:r w:rsidRPr="00360905">
        <w:rPr>
          <w:rFonts w:ascii="Tahoma" w:hAnsi="Tahoma" w:cs="Tahoma"/>
          <w:sz w:val="18"/>
          <w:szCs w:val="18"/>
        </w:rPr>
        <w:t>b</w:t>
      </w:r>
      <w:r>
        <w:rPr>
          <w:rFonts w:ascii="Tahoma" w:hAnsi="Tahoma" w:cs="Tahoma"/>
          <w:sz w:val="18"/>
          <w:szCs w:val="18"/>
        </w:rPr>
        <w:t>.</w:t>
      </w:r>
      <w:r w:rsidRPr="00360905">
        <w:rPr>
          <w:rFonts w:ascii="Tahoma" w:hAnsi="Tahoma" w:cs="Tahoma"/>
          <w:sz w:val="18"/>
          <w:szCs w:val="18"/>
        </w:rPr>
        <w:tab/>
        <w:t>Rejestratory</w:t>
      </w:r>
    </w:p>
    <w:p w:rsidR="00360905" w:rsidRPr="00360905" w:rsidRDefault="00360905" w:rsidP="00360905">
      <w:pPr>
        <w:pStyle w:val="Akapitzlist"/>
        <w:spacing w:after="0" w:line="240" w:lineRule="auto"/>
        <w:ind w:left="1843"/>
        <w:rPr>
          <w:rFonts w:ascii="Tahoma" w:hAnsi="Tahoma" w:cs="Tahoma"/>
          <w:sz w:val="18"/>
          <w:szCs w:val="18"/>
        </w:rPr>
      </w:pPr>
      <w:r w:rsidRPr="00360905">
        <w:rPr>
          <w:rFonts w:ascii="Tahoma" w:hAnsi="Tahoma" w:cs="Tahoma"/>
          <w:sz w:val="18"/>
          <w:szCs w:val="18"/>
        </w:rPr>
        <w:t>c</w:t>
      </w:r>
      <w:r>
        <w:rPr>
          <w:rFonts w:ascii="Tahoma" w:hAnsi="Tahoma" w:cs="Tahoma"/>
          <w:sz w:val="18"/>
          <w:szCs w:val="18"/>
        </w:rPr>
        <w:t>.</w:t>
      </w:r>
      <w:r w:rsidRPr="00360905">
        <w:rPr>
          <w:rFonts w:ascii="Tahoma" w:hAnsi="Tahoma" w:cs="Tahoma"/>
          <w:sz w:val="18"/>
          <w:szCs w:val="18"/>
        </w:rPr>
        <w:tab/>
        <w:t xml:space="preserve">Konsole operatorskie </w:t>
      </w:r>
    </w:p>
    <w:p w:rsidR="00360905" w:rsidRPr="00360905" w:rsidRDefault="00360905" w:rsidP="00360905">
      <w:pPr>
        <w:pStyle w:val="Akapitzlist"/>
        <w:spacing w:after="0" w:line="240" w:lineRule="auto"/>
        <w:ind w:left="1843"/>
        <w:rPr>
          <w:rFonts w:ascii="Tahoma" w:hAnsi="Tahoma" w:cs="Tahoma"/>
          <w:sz w:val="18"/>
          <w:szCs w:val="18"/>
        </w:rPr>
      </w:pPr>
      <w:r w:rsidRPr="00360905">
        <w:rPr>
          <w:rFonts w:ascii="Tahoma" w:hAnsi="Tahoma" w:cs="Tahoma"/>
          <w:sz w:val="18"/>
          <w:szCs w:val="18"/>
        </w:rPr>
        <w:t>- przy czym czynność ta nie musi wchodzić w zakres usługi dotyczącej konserwacji systemu sterowania ruchem drogowym,</w:t>
      </w:r>
    </w:p>
    <w:p w:rsidR="00360905" w:rsidRPr="00360905" w:rsidRDefault="00360905" w:rsidP="00360905">
      <w:pPr>
        <w:pStyle w:val="Akapitzlist"/>
        <w:spacing w:after="0" w:line="240" w:lineRule="auto"/>
        <w:ind w:left="1843" w:hanging="283"/>
        <w:rPr>
          <w:rFonts w:ascii="Tahoma" w:hAnsi="Tahoma" w:cs="Tahoma"/>
          <w:sz w:val="18"/>
          <w:szCs w:val="18"/>
        </w:rPr>
      </w:pPr>
      <w:r w:rsidRPr="00360905">
        <w:rPr>
          <w:rFonts w:ascii="Tahoma" w:hAnsi="Tahoma" w:cs="Tahoma"/>
          <w:sz w:val="18"/>
          <w:szCs w:val="18"/>
        </w:rPr>
        <w:t>oraz</w:t>
      </w:r>
    </w:p>
    <w:p w:rsidR="00360905" w:rsidRPr="00360905" w:rsidRDefault="00360905" w:rsidP="00360905">
      <w:pPr>
        <w:pStyle w:val="Akapitzlist"/>
        <w:spacing w:after="0" w:line="240" w:lineRule="auto"/>
        <w:ind w:left="1843" w:hanging="255"/>
        <w:rPr>
          <w:rFonts w:ascii="Tahoma" w:hAnsi="Tahoma" w:cs="Tahoma"/>
          <w:sz w:val="18"/>
          <w:szCs w:val="18"/>
          <w:u w:val="single"/>
        </w:rPr>
      </w:pPr>
      <w:r w:rsidRPr="00360905">
        <w:rPr>
          <w:rFonts w:ascii="Tahoma" w:hAnsi="Tahoma" w:cs="Tahoma"/>
          <w:sz w:val="18"/>
          <w:szCs w:val="18"/>
          <w:u w:val="single"/>
        </w:rPr>
        <w:t>3)</w:t>
      </w:r>
      <w:r w:rsidRPr="00360905">
        <w:rPr>
          <w:rFonts w:ascii="Tahoma" w:hAnsi="Tahoma" w:cs="Tahoma"/>
          <w:sz w:val="18"/>
          <w:szCs w:val="18"/>
          <w:u w:val="single"/>
        </w:rPr>
        <w:tab/>
        <w:t xml:space="preserve">jedną usługę Konserwacji lub instalacji lub uruchomienia znaków zmiennej treści w miastach,  podłączonych poprzez łącza światłowodowe lub łącze satelitarne, przy czym czynność ta nie musi wchodzić w zakres usługi dotyczącej konserwacji systemu sterowania ruchem drogowym </w:t>
      </w:r>
    </w:p>
    <w:p w:rsidR="00360905" w:rsidRPr="00360905" w:rsidRDefault="00360905" w:rsidP="00360905">
      <w:pPr>
        <w:pStyle w:val="Akapitzlist"/>
        <w:spacing w:after="0" w:line="240" w:lineRule="auto"/>
        <w:ind w:left="1588"/>
        <w:rPr>
          <w:rFonts w:ascii="Tahoma" w:hAnsi="Tahoma" w:cs="Tahoma"/>
          <w:sz w:val="18"/>
          <w:szCs w:val="18"/>
        </w:rPr>
      </w:pPr>
      <w:r>
        <w:rPr>
          <w:rFonts w:ascii="Tahoma" w:hAnsi="Tahoma" w:cs="Tahoma"/>
          <w:sz w:val="18"/>
          <w:szCs w:val="18"/>
        </w:rPr>
        <w:t xml:space="preserve">   </w:t>
      </w:r>
      <w:r w:rsidRPr="00360905">
        <w:rPr>
          <w:rFonts w:ascii="Tahoma" w:hAnsi="Tahoma" w:cs="Tahoma"/>
          <w:sz w:val="18"/>
          <w:szCs w:val="18"/>
        </w:rPr>
        <w:t xml:space="preserve"> - o łącznej wartości usług wymienionych w pkt 1 - 3 co najmniej 9 mln zł brutto </w:t>
      </w:r>
    </w:p>
    <w:p w:rsidR="00360905" w:rsidRPr="00360905" w:rsidRDefault="00360905" w:rsidP="00360905">
      <w:pPr>
        <w:pStyle w:val="Akapitzlist"/>
        <w:spacing w:after="0" w:line="240" w:lineRule="auto"/>
        <w:ind w:left="1588"/>
        <w:rPr>
          <w:rFonts w:ascii="Tahoma" w:hAnsi="Tahoma" w:cs="Tahoma"/>
          <w:sz w:val="18"/>
          <w:szCs w:val="18"/>
        </w:rPr>
      </w:pPr>
      <w:r w:rsidRPr="00360905">
        <w:rPr>
          <w:rFonts w:ascii="Tahoma" w:hAnsi="Tahoma" w:cs="Tahoma"/>
          <w:sz w:val="18"/>
          <w:szCs w:val="18"/>
        </w:rPr>
        <w:t xml:space="preserve">oraz </w:t>
      </w:r>
    </w:p>
    <w:p w:rsidR="00360905" w:rsidRPr="00360905" w:rsidRDefault="00360905" w:rsidP="00AC50AF">
      <w:pPr>
        <w:pStyle w:val="Akapitzlist"/>
        <w:numPr>
          <w:ilvl w:val="0"/>
          <w:numId w:val="53"/>
        </w:numPr>
        <w:spacing w:after="0" w:line="240" w:lineRule="auto"/>
        <w:ind w:left="1843" w:hanging="283"/>
        <w:rPr>
          <w:rFonts w:ascii="Tahoma" w:hAnsi="Tahoma" w:cs="Tahoma"/>
          <w:sz w:val="18"/>
          <w:szCs w:val="18"/>
          <w:u w:val="single"/>
        </w:rPr>
      </w:pPr>
      <w:r w:rsidRPr="00360905">
        <w:rPr>
          <w:rFonts w:ascii="Tahoma" w:hAnsi="Tahoma" w:cs="Tahoma"/>
          <w:sz w:val="18"/>
          <w:szCs w:val="18"/>
          <w:u w:val="single"/>
        </w:rPr>
        <w:t>jedną usługę z zakresu utrzymania lub konserwacji tunelu drogowego w którym poprowadzona jest droga obejmująca co najmniej 2 pasy ruchu przeznaczone dla każdego kierunku ruchu,  o długości co najmniej 700 metrów i kubaturze nie mniejszej niż 50 000 m</w:t>
      </w:r>
      <w:r w:rsidRPr="00360905">
        <w:rPr>
          <w:rFonts w:ascii="Tahoma" w:hAnsi="Tahoma" w:cs="Tahoma"/>
          <w:sz w:val="18"/>
          <w:szCs w:val="18"/>
          <w:u w:val="single"/>
          <w:vertAlign w:val="superscript"/>
        </w:rPr>
        <w:t>3</w:t>
      </w:r>
      <w:r w:rsidRPr="00360905">
        <w:rPr>
          <w:rFonts w:ascii="Tahoma" w:hAnsi="Tahoma" w:cs="Tahoma"/>
          <w:sz w:val="18"/>
          <w:szCs w:val="18"/>
          <w:u w:val="single"/>
        </w:rPr>
        <w:t xml:space="preserve"> w zakresie której realizowano: </w:t>
      </w:r>
    </w:p>
    <w:p w:rsidR="00360905" w:rsidRPr="00360905" w:rsidRDefault="00360905" w:rsidP="00CF267D">
      <w:pPr>
        <w:pStyle w:val="Akapitzlist"/>
        <w:spacing w:after="0" w:line="240" w:lineRule="auto"/>
        <w:ind w:left="1588" w:firstLine="255"/>
        <w:rPr>
          <w:rFonts w:ascii="Tahoma" w:hAnsi="Tahoma" w:cs="Tahoma"/>
          <w:sz w:val="18"/>
          <w:szCs w:val="18"/>
        </w:rPr>
      </w:pPr>
      <w:r w:rsidRPr="00360905">
        <w:rPr>
          <w:rFonts w:ascii="Tahoma" w:hAnsi="Tahoma" w:cs="Tahoma"/>
          <w:sz w:val="18"/>
          <w:szCs w:val="18"/>
        </w:rPr>
        <w:t>•</w:t>
      </w:r>
      <w:r w:rsidRPr="00360905">
        <w:rPr>
          <w:rFonts w:ascii="Tahoma" w:hAnsi="Tahoma" w:cs="Tahoma"/>
          <w:sz w:val="18"/>
          <w:szCs w:val="18"/>
        </w:rPr>
        <w:tab/>
        <w:t>konserwację systemu odwodnienia i kanalizacji,</w:t>
      </w:r>
    </w:p>
    <w:p w:rsidR="00360905" w:rsidRPr="00360905" w:rsidRDefault="00360905" w:rsidP="00CF267D">
      <w:pPr>
        <w:pStyle w:val="Akapitzlist"/>
        <w:spacing w:after="0" w:line="240" w:lineRule="auto"/>
        <w:ind w:left="1588" w:firstLine="255"/>
        <w:rPr>
          <w:rFonts w:ascii="Tahoma" w:hAnsi="Tahoma" w:cs="Tahoma"/>
          <w:sz w:val="18"/>
          <w:szCs w:val="18"/>
        </w:rPr>
      </w:pPr>
      <w:r w:rsidRPr="00360905">
        <w:rPr>
          <w:rFonts w:ascii="Tahoma" w:hAnsi="Tahoma" w:cs="Tahoma"/>
          <w:sz w:val="18"/>
          <w:szCs w:val="18"/>
        </w:rPr>
        <w:t>•</w:t>
      </w:r>
      <w:r w:rsidRPr="00360905">
        <w:rPr>
          <w:rFonts w:ascii="Tahoma" w:hAnsi="Tahoma" w:cs="Tahoma"/>
          <w:sz w:val="18"/>
          <w:szCs w:val="18"/>
        </w:rPr>
        <w:tab/>
        <w:t>konserwację systemu sygnalizacji pożaru opartego na liniowej czujce pożaru,</w:t>
      </w:r>
    </w:p>
    <w:p w:rsidR="00360905" w:rsidRPr="00360905" w:rsidRDefault="00360905" w:rsidP="00CF267D">
      <w:pPr>
        <w:pStyle w:val="Akapitzlist"/>
        <w:spacing w:after="0" w:line="240" w:lineRule="auto"/>
        <w:ind w:left="1588" w:firstLine="255"/>
        <w:rPr>
          <w:rFonts w:ascii="Tahoma" w:hAnsi="Tahoma" w:cs="Tahoma"/>
          <w:sz w:val="18"/>
          <w:szCs w:val="18"/>
        </w:rPr>
      </w:pPr>
      <w:r w:rsidRPr="00360905">
        <w:rPr>
          <w:rFonts w:ascii="Tahoma" w:hAnsi="Tahoma" w:cs="Tahoma"/>
          <w:sz w:val="18"/>
          <w:szCs w:val="18"/>
        </w:rPr>
        <w:t>•</w:t>
      </w:r>
      <w:r w:rsidRPr="00360905">
        <w:rPr>
          <w:rFonts w:ascii="Tahoma" w:hAnsi="Tahoma" w:cs="Tahoma"/>
          <w:sz w:val="18"/>
          <w:szCs w:val="18"/>
        </w:rPr>
        <w:tab/>
        <w:t>konserwację oświetlenia,</w:t>
      </w:r>
    </w:p>
    <w:p w:rsidR="00360905" w:rsidRPr="00360905" w:rsidRDefault="00360905" w:rsidP="00CF267D">
      <w:pPr>
        <w:pStyle w:val="Akapitzlist"/>
        <w:spacing w:after="0" w:line="240" w:lineRule="auto"/>
        <w:ind w:left="1588" w:firstLine="255"/>
        <w:rPr>
          <w:rFonts w:ascii="Tahoma" w:hAnsi="Tahoma" w:cs="Tahoma"/>
          <w:sz w:val="18"/>
          <w:szCs w:val="18"/>
        </w:rPr>
      </w:pPr>
      <w:r w:rsidRPr="00360905">
        <w:rPr>
          <w:rFonts w:ascii="Tahoma" w:hAnsi="Tahoma" w:cs="Tahoma"/>
          <w:sz w:val="18"/>
          <w:szCs w:val="18"/>
        </w:rPr>
        <w:t>•</w:t>
      </w:r>
      <w:r w:rsidRPr="00360905">
        <w:rPr>
          <w:rFonts w:ascii="Tahoma" w:hAnsi="Tahoma" w:cs="Tahoma"/>
          <w:sz w:val="18"/>
          <w:szCs w:val="18"/>
        </w:rPr>
        <w:tab/>
        <w:t>konserwację systemu wentylacji,</w:t>
      </w:r>
    </w:p>
    <w:p w:rsidR="00360905" w:rsidRPr="00360905" w:rsidRDefault="00360905" w:rsidP="00CF267D">
      <w:pPr>
        <w:pStyle w:val="Akapitzlist"/>
        <w:spacing w:after="0" w:line="240" w:lineRule="auto"/>
        <w:ind w:left="1588" w:firstLine="255"/>
        <w:rPr>
          <w:rFonts w:ascii="Tahoma" w:hAnsi="Tahoma" w:cs="Tahoma"/>
          <w:sz w:val="18"/>
          <w:szCs w:val="18"/>
        </w:rPr>
      </w:pPr>
      <w:r w:rsidRPr="00360905">
        <w:rPr>
          <w:rFonts w:ascii="Tahoma" w:hAnsi="Tahoma" w:cs="Tahoma"/>
          <w:sz w:val="18"/>
          <w:szCs w:val="18"/>
        </w:rPr>
        <w:t>•</w:t>
      </w:r>
      <w:r w:rsidRPr="00360905">
        <w:rPr>
          <w:rFonts w:ascii="Tahoma" w:hAnsi="Tahoma" w:cs="Tahoma"/>
          <w:sz w:val="18"/>
          <w:szCs w:val="18"/>
        </w:rPr>
        <w:tab/>
        <w:t>konserwację sygnalizacji świetlnej i znaków zmiennej treści – sterowanych systemowo,</w:t>
      </w:r>
    </w:p>
    <w:p w:rsidR="00360905" w:rsidRPr="00360905" w:rsidRDefault="00360905" w:rsidP="00CF267D">
      <w:pPr>
        <w:pStyle w:val="Akapitzlist"/>
        <w:spacing w:after="0" w:line="240" w:lineRule="auto"/>
        <w:ind w:left="1588" w:firstLine="255"/>
        <w:rPr>
          <w:rFonts w:ascii="Tahoma" w:hAnsi="Tahoma" w:cs="Tahoma"/>
          <w:sz w:val="18"/>
          <w:szCs w:val="18"/>
        </w:rPr>
      </w:pPr>
      <w:r w:rsidRPr="00360905">
        <w:rPr>
          <w:rFonts w:ascii="Tahoma" w:hAnsi="Tahoma" w:cs="Tahoma"/>
          <w:sz w:val="18"/>
          <w:szCs w:val="18"/>
        </w:rPr>
        <w:t>•</w:t>
      </w:r>
      <w:r w:rsidRPr="00360905">
        <w:rPr>
          <w:rFonts w:ascii="Tahoma" w:hAnsi="Tahoma" w:cs="Tahoma"/>
          <w:sz w:val="18"/>
          <w:szCs w:val="18"/>
        </w:rPr>
        <w:tab/>
        <w:t>konserwację systemu nadrzędnego klasy SCADA,</w:t>
      </w:r>
    </w:p>
    <w:p w:rsidR="00360905" w:rsidRPr="00360905" w:rsidRDefault="00360905" w:rsidP="00CF267D">
      <w:pPr>
        <w:pStyle w:val="Akapitzlist"/>
        <w:spacing w:after="0" w:line="240" w:lineRule="auto"/>
        <w:ind w:left="1588" w:firstLine="255"/>
        <w:rPr>
          <w:rFonts w:ascii="Tahoma" w:hAnsi="Tahoma" w:cs="Tahoma"/>
          <w:sz w:val="18"/>
          <w:szCs w:val="18"/>
        </w:rPr>
      </w:pPr>
      <w:r w:rsidRPr="00360905">
        <w:rPr>
          <w:rFonts w:ascii="Tahoma" w:hAnsi="Tahoma" w:cs="Tahoma"/>
          <w:sz w:val="18"/>
          <w:szCs w:val="18"/>
        </w:rPr>
        <w:t>•</w:t>
      </w:r>
      <w:r w:rsidRPr="00360905">
        <w:rPr>
          <w:rFonts w:ascii="Tahoma" w:hAnsi="Tahoma" w:cs="Tahoma"/>
          <w:sz w:val="18"/>
          <w:szCs w:val="18"/>
        </w:rPr>
        <w:tab/>
        <w:t>konserwację sieci światłowodowej,</w:t>
      </w:r>
    </w:p>
    <w:p w:rsidR="00360905" w:rsidRPr="00360905" w:rsidRDefault="00360905" w:rsidP="00CF267D">
      <w:pPr>
        <w:pStyle w:val="Akapitzlist"/>
        <w:spacing w:after="0" w:line="240" w:lineRule="auto"/>
        <w:ind w:left="1588" w:firstLine="255"/>
        <w:rPr>
          <w:rFonts w:ascii="Tahoma" w:hAnsi="Tahoma" w:cs="Tahoma"/>
          <w:sz w:val="18"/>
          <w:szCs w:val="18"/>
        </w:rPr>
      </w:pPr>
      <w:r w:rsidRPr="00360905">
        <w:rPr>
          <w:rFonts w:ascii="Tahoma" w:hAnsi="Tahoma" w:cs="Tahoma"/>
          <w:sz w:val="18"/>
          <w:szCs w:val="18"/>
        </w:rPr>
        <w:t>•</w:t>
      </w:r>
      <w:r w:rsidRPr="00360905">
        <w:rPr>
          <w:rFonts w:ascii="Tahoma" w:hAnsi="Tahoma" w:cs="Tahoma"/>
          <w:sz w:val="18"/>
          <w:szCs w:val="18"/>
        </w:rPr>
        <w:tab/>
        <w:t xml:space="preserve">konserwację systemu </w:t>
      </w:r>
      <w:proofErr w:type="spellStart"/>
      <w:r w:rsidRPr="00360905">
        <w:rPr>
          <w:rFonts w:ascii="Tahoma" w:hAnsi="Tahoma" w:cs="Tahoma"/>
          <w:sz w:val="18"/>
          <w:szCs w:val="18"/>
        </w:rPr>
        <w:t>wideodetekcji</w:t>
      </w:r>
      <w:proofErr w:type="spellEnd"/>
      <w:r w:rsidRPr="00360905">
        <w:rPr>
          <w:rFonts w:ascii="Tahoma" w:hAnsi="Tahoma" w:cs="Tahoma"/>
          <w:sz w:val="18"/>
          <w:szCs w:val="18"/>
        </w:rPr>
        <w:t>,</w:t>
      </w:r>
    </w:p>
    <w:p w:rsidR="00360905" w:rsidRPr="00360905" w:rsidRDefault="00360905" w:rsidP="00CF267D">
      <w:pPr>
        <w:pStyle w:val="Akapitzlist"/>
        <w:spacing w:after="0" w:line="240" w:lineRule="auto"/>
        <w:ind w:left="1588" w:firstLine="255"/>
        <w:rPr>
          <w:rFonts w:ascii="Tahoma" w:hAnsi="Tahoma" w:cs="Tahoma"/>
          <w:sz w:val="18"/>
          <w:szCs w:val="18"/>
        </w:rPr>
      </w:pPr>
      <w:r w:rsidRPr="00360905">
        <w:rPr>
          <w:rFonts w:ascii="Tahoma" w:hAnsi="Tahoma" w:cs="Tahoma"/>
          <w:sz w:val="18"/>
          <w:szCs w:val="18"/>
        </w:rPr>
        <w:t>•</w:t>
      </w:r>
      <w:r w:rsidRPr="00360905">
        <w:rPr>
          <w:rFonts w:ascii="Tahoma" w:hAnsi="Tahoma" w:cs="Tahoma"/>
          <w:sz w:val="18"/>
          <w:szCs w:val="18"/>
        </w:rPr>
        <w:tab/>
        <w:t>konserwację zasilania całego tunelu z dwóch niezależnych źródeł</w:t>
      </w:r>
    </w:p>
    <w:p w:rsidR="00360905" w:rsidRDefault="00CF267D" w:rsidP="00360905">
      <w:pPr>
        <w:pStyle w:val="Akapitzlist"/>
        <w:spacing w:after="0" w:line="240" w:lineRule="auto"/>
        <w:ind w:left="1588"/>
        <w:rPr>
          <w:rFonts w:ascii="Tahoma" w:hAnsi="Tahoma" w:cs="Tahoma"/>
          <w:sz w:val="18"/>
          <w:szCs w:val="18"/>
        </w:rPr>
      </w:pPr>
      <w:r>
        <w:rPr>
          <w:rFonts w:ascii="Tahoma" w:hAnsi="Tahoma" w:cs="Tahoma"/>
          <w:sz w:val="18"/>
          <w:szCs w:val="18"/>
        </w:rPr>
        <w:t xml:space="preserve">    </w:t>
      </w:r>
      <w:r w:rsidR="00360905" w:rsidRPr="00360905">
        <w:rPr>
          <w:rFonts w:ascii="Tahoma" w:hAnsi="Tahoma" w:cs="Tahoma"/>
          <w:sz w:val="18"/>
          <w:szCs w:val="18"/>
        </w:rPr>
        <w:t>- o wartości co najmniej 7 mln</w:t>
      </w:r>
      <w:r>
        <w:rPr>
          <w:rFonts w:ascii="Tahoma" w:hAnsi="Tahoma" w:cs="Tahoma"/>
          <w:sz w:val="18"/>
          <w:szCs w:val="18"/>
        </w:rPr>
        <w:t xml:space="preserve"> zł</w:t>
      </w:r>
      <w:r w:rsidR="00360905" w:rsidRPr="00360905">
        <w:rPr>
          <w:rFonts w:ascii="Tahoma" w:hAnsi="Tahoma" w:cs="Tahoma"/>
          <w:sz w:val="18"/>
          <w:szCs w:val="18"/>
        </w:rPr>
        <w:t xml:space="preserve"> brutto.</w:t>
      </w:r>
    </w:p>
    <w:p w:rsidR="00324A14" w:rsidRPr="00324A14" w:rsidRDefault="00324A14" w:rsidP="00324A14">
      <w:pPr>
        <w:pStyle w:val="Akapitzlist"/>
        <w:spacing w:after="0" w:line="240" w:lineRule="auto"/>
        <w:ind w:left="1588"/>
        <w:rPr>
          <w:rFonts w:ascii="Tahoma" w:hAnsi="Tahoma" w:cs="Tahoma"/>
          <w:sz w:val="18"/>
          <w:szCs w:val="18"/>
        </w:rPr>
      </w:pPr>
      <w:r w:rsidRPr="00324A14">
        <w:rPr>
          <w:rFonts w:ascii="Tahoma" w:hAnsi="Tahoma" w:cs="Tahoma"/>
          <w:sz w:val="18"/>
          <w:szCs w:val="18"/>
        </w:rPr>
        <w:t xml:space="preserve">oraz </w:t>
      </w:r>
    </w:p>
    <w:p w:rsidR="00324A14" w:rsidRPr="00DB4FAA" w:rsidRDefault="00324A14" w:rsidP="00AC50AF">
      <w:pPr>
        <w:pStyle w:val="Akapitzlist"/>
        <w:numPr>
          <w:ilvl w:val="0"/>
          <w:numId w:val="53"/>
        </w:numPr>
        <w:spacing w:after="0" w:line="240" w:lineRule="auto"/>
        <w:ind w:left="1843" w:hanging="283"/>
        <w:rPr>
          <w:rFonts w:ascii="Tahoma" w:hAnsi="Tahoma" w:cs="Tahoma"/>
          <w:sz w:val="18"/>
          <w:szCs w:val="18"/>
          <w:u w:val="single"/>
        </w:rPr>
      </w:pPr>
      <w:r w:rsidRPr="00DB4FAA">
        <w:rPr>
          <w:rFonts w:ascii="Tahoma" w:hAnsi="Tahoma" w:cs="Tahoma"/>
          <w:sz w:val="18"/>
          <w:szCs w:val="18"/>
          <w:u w:val="single"/>
        </w:rPr>
        <w:t>jedną usługę z zakresu podłączenia 25 skrzyżowań z sygnalizacją świetlną do systemu sterowania ruchem drogowym.</w:t>
      </w:r>
    </w:p>
    <w:p w:rsidR="00242C42" w:rsidRPr="001E36D1" w:rsidRDefault="00242C42" w:rsidP="00324A14">
      <w:pPr>
        <w:pStyle w:val="Akapitzlist"/>
        <w:spacing w:after="0" w:line="240" w:lineRule="auto"/>
        <w:ind w:left="0"/>
        <w:jc w:val="both"/>
        <w:rPr>
          <w:rFonts w:ascii="Tahoma" w:hAnsi="Tahoma" w:cs="Tahoma"/>
          <w:color w:val="FF0000"/>
          <w:sz w:val="18"/>
          <w:szCs w:val="18"/>
        </w:rPr>
      </w:pPr>
    </w:p>
    <w:p w:rsidR="008E264D" w:rsidRDefault="00605630" w:rsidP="008E264D">
      <w:pPr>
        <w:pStyle w:val="Akapitzlist"/>
        <w:numPr>
          <w:ilvl w:val="3"/>
          <w:numId w:val="11"/>
        </w:numPr>
        <w:spacing w:after="0" w:line="240" w:lineRule="auto"/>
        <w:ind w:left="851" w:hanging="114"/>
        <w:jc w:val="both"/>
        <w:rPr>
          <w:rFonts w:ascii="Tahoma" w:hAnsi="Tahoma" w:cs="Tahoma"/>
          <w:sz w:val="18"/>
          <w:szCs w:val="18"/>
        </w:rPr>
      </w:pPr>
      <w:r>
        <w:rPr>
          <w:rFonts w:ascii="Tahoma" w:hAnsi="Tahoma" w:cs="Tahoma"/>
          <w:sz w:val="18"/>
          <w:szCs w:val="18"/>
        </w:rPr>
        <w:t xml:space="preserve">  </w:t>
      </w:r>
      <w:r w:rsidR="00242C42" w:rsidRPr="00D8559D">
        <w:rPr>
          <w:rFonts w:ascii="Tahoma" w:hAnsi="Tahoma" w:cs="Tahoma"/>
          <w:sz w:val="18"/>
          <w:szCs w:val="18"/>
        </w:rPr>
        <w:t>Wykonawca ma do dyspozycji osoby legitymujące się doświadczeniem i kwalifikacjami zawodowymi odpowiednimi do stanowisk, jakie zostaną im</w:t>
      </w:r>
      <w:r w:rsidR="00242C42">
        <w:rPr>
          <w:rFonts w:ascii="Tahoma" w:hAnsi="Tahoma" w:cs="Tahoma"/>
          <w:sz w:val="18"/>
          <w:szCs w:val="18"/>
        </w:rPr>
        <w:t xml:space="preserve"> powierzone, zgodnie z poniższym wykazem:</w:t>
      </w:r>
      <w:r w:rsidR="00242C42">
        <w:rPr>
          <w:rFonts w:ascii="Tahoma" w:hAnsi="Tahoma" w:cs="Tahoma"/>
          <w:sz w:val="18"/>
          <w:szCs w:val="18"/>
        </w:rPr>
        <w:br/>
      </w:r>
    </w:p>
    <w:p w:rsidR="00242C42" w:rsidRPr="008E264D" w:rsidRDefault="00242C42" w:rsidP="008E264D">
      <w:pPr>
        <w:pStyle w:val="Akapitzlist"/>
        <w:spacing w:after="0" w:line="240" w:lineRule="auto"/>
        <w:ind w:left="851"/>
        <w:jc w:val="both"/>
        <w:rPr>
          <w:rFonts w:ascii="Tahoma" w:hAnsi="Tahoma" w:cs="Tahoma"/>
          <w:b/>
          <w:sz w:val="18"/>
          <w:szCs w:val="18"/>
          <w:u w:val="single"/>
        </w:rPr>
      </w:pPr>
      <w:r w:rsidRPr="008E264D">
        <w:rPr>
          <w:rFonts w:ascii="Tahoma" w:hAnsi="Tahoma" w:cs="Tahoma"/>
          <w:b/>
          <w:sz w:val="18"/>
          <w:szCs w:val="18"/>
          <w:u w:val="single"/>
        </w:rPr>
        <w:t>Lp. Stanowisko – Wymagana liczba osób – Okres posiadania wymaganych uprawnień (w latach) - Doświadczenie zawodowe (staż pracy w latach) – podstawa dysponowania:</w:t>
      </w:r>
    </w:p>
    <w:p w:rsidR="00C32638" w:rsidRDefault="00C32638" w:rsidP="00C32638">
      <w:pPr>
        <w:pStyle w:val="Akapitzlist"/>
        <w:spacing w:after="0" w:line="240" w:lineRule="auto"/>
        <w:ind w:left="1134" w:hanging="283"/>
        <w:jc w:val="both"/>
        <w:rPr>
          <w:rFonts w:ascii="Tahoma" w:hAnsi="Tahoma" w:cs="Tahoma"/>
          <w:sz w:val="18"/>
          <w:szCs w:val="18"/>
        </w:rPr>
      </w:pPr>
    </w:p>
    <w:p w:rsidR="00F550E5"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1.</w:t>
      </w:r>
      <w:r w:rsidRPr="00E00B5A">
        <w:rPr>
          <w:rFonts w:ascii="Tahoma" w:hAnsi="Tahoma" w:cs="Tahoma"/>
          <w:b/>
          <w:sz w:val="18"/>
          <w:szCs w:val="18"/>
        </w:rPr>
        <w:tab/>
        <w:t>Kadra pracownicza z przygotowaniem zawodowym i uprawnieniami</w:t>
      </w:r>
      <w:r>
        <w:rPr>
          <w:rFonts w:ascii="Tahoma" w:hAnsi="Tahoma" w:cs="Tahoma"/>
          <w:sz w:val="18"/>
          <w:szCs w:val="18"/>
        </w:rPr>
        <w:t xml:space="preserve"> – </w:t>
      </w:r>
      <w:r w:rsidRPr="00C32638">
        <w:rPr>
          <w:rFonts w:ascii="Tahoma" w:hAnsi="Tahoma" w:cs="Tahoma"/>
          <w:sz w:val="18"/>
          <w:szCs w:val="18"/>
        </w:rPr>
        <w:t>10</w:t>
      </w:r>
      <w:r>
        <w:rPr>
          <w:rFonts w:ascii="Tahoma" w:hAnsi="Tahoma" w:cs="Tahoma"/>
          <w:sz w:val="18"/>
          <w:szCs w:val="18"/>
        </w:rPr>
        <w:t xml:space="preserve"> osób -</w:t>
      </w:r>
      <w:r>
        <w:rPr>
          <w:rFonts w:ascii="Tahoma" w:hAnsi="Tahoma" w:cs="Tahoma"/>
          <w:sz w:val="18"/>
          <w:szCs w:val="18"/>
        </w:rPr>
        <w:tab/>
        <w:t xml:space="preserve">2 lata </w:t>
      </w:r>
    </w:p>
    <w:p w:rsidR="00C32638" w:rsidRPr="00C32638" w:rsidRDefault="00F550E5" w:rsidP="00F550E5">
      <w:pPr>
        <w:pStyle w:val="Akapitzlist"/>
        <w:spacing w:after="0" w:line="240" w:lineRule="auto"/>
        <w:ind w:left="1276" w:hanging="425"/>
        <w:jc w:val="both"/>
        <w:rPr>
          <w:rFonts w:ascii="Tahoma" w:hAnsi="Tahoma" w:cs="Tahoma"/>
          <w:sz w:val="18"/>
          <w:szCs w:val="18"/>
        </w:rPr>
      </w:pPr>
      <w:r>
        <w:rPr>
          <w:rFonts w:ascii="Tahoma" w:hAnsi="Tahoma" w:cs="Tahoma"/>
          <w:sz w:val="18"/>
          <w:szCs w:val="18"/>
        </w:rPr>
        <w:t xml:space="preserve">       </w:t>
      </w:r>
      <w:r w:rsidR="00C32638">
        <w:rPr>
          <w:rFonts w:ascii="Tahoma" w:hAnsi="Tahoma" w:cs="Tahoma"/>
          <w:sz w:val="18"/>
          <w:szCs w:val="18"/>
        </w:rPr>
        <w:t>-</w:t>
      </w:r>
      <w:r>
        <w:rPr>
          <w:rFonts w:ascii="Tahoma" w:hAnsi="Tahoma" w:cs="Tahoma"/>
          <w:sz w:val="18"/>
          <w:szCs w:val="18"/>
        </w:rPr>
        <w:t xml:space="preserve"> </w:t>
      </w:r>
      <w:r w:rsidR="00C32638">
        <w:rPr>
          <w:rFonts w:ascii="Tahoma" w:hAnsi="Tahoma" w:cs="Tahoma"/>
          <w:sz w:val="18"/>
          <w:szCs w:val="18"/>
        </w:rPr>
        <w:t>2 lata –podstawa dysponowania;</w:t>
      </w:r>
    </w:p>
    <w:p w:rsidR="00F550E5"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2.</w:t>
      </w:r>
      <w:r w:rsidRPr="00E00B5A">
        <w:rPr>
          <w:rFonts w:ascii="Tahoma" w:hAnsi="Tahoma" w:cs="Tahoma"/>
          <w:b/>
          <w:sz w:val="18"/>
          <w:szCs w:val="18"/>
        </w:rPr>
        <w:tab/>
        <w:t>Specjalista do spraw Zintegrowanego Systemu Zarządzania Ruchem  -</w:t>
      </w:r>
      <w:r>
        <w:rPr>
          <w:rFonts w:ascii="Tahoma" w:hAnsi="Tahoma" w:cs="Tahoma"/>
          <w:sz w:val="18"/>
          <w:szCs w:val="18"/>
        </w:rPr>
        <w:t xml:space="preserve"> </w:t>
      </w:r>
      <w:r w:rsidRPr="00C32638">
        <w:rPr>
          <w:rFonts w:ascii="Tahoma" w:hAnsi="Tahoma" w:cs="Tahoma"/>
          <w:sz w:val="18"/>
          <w:szCs w:val="18"/>
        </w:rPr>
        <w:t>2</w:t>
      </w:r>
      <w:r w:rsidR="00F550E5">
        <w:rPr>
          <w:rFonts w:ascii="Tahoma" w:hAnsi="Tahoma" w:cs="Tahoma"/>
          <w:sz w:val="18"/>
          <w:szCs w:val="18"/>
        </w:rPr>
        <w:t xml:space="preserve"> osoby - </w:t>
      </w:r>
      <w:r w:rsidR="00F550E5">
        <w:rPr>
          <w:rFonts w:ascii="Tahoma" w:hAnsi="Tahoma" w:cs="Tahoma"/>
          <w:sz w:val="18"/>
          <w:szCs w:val="18"/>
        </w:rPr>
        <w:tab/>
        <w:t xml:space="preserve">2 lata </w:t>
      </w:r>
    </w:p>
    <w:p w:rsidR="00C32638" w:rsidRPr="00C32638" w:rsidRDefault="00F550E5" w:rsidP="00F550E5">
      <w:pPr>
        <w:pStyle w:val="Akapitzlist"/>
        <w:spacing w:after="0" w:line="240" w:lineRule="auto"/>
        <w:ind w:left="1276" w:hanging="425"/>
        <w:jc w:val="both"/>
        <w:rPr>
          <w:rFonts w:ascii="Tahoma" w:hAnsi="Tahoma" w:cs="Tahoma"/>
          <w:sz w:val="18"/>
          <w:szCs w:val="18"/>
        </w:rPr>
      </w:pPr>
      <w:r>
        <w:rPr>
          <w:rFonts w:ascii="Tahoma" w:hAnsi="Tahoma" w:cs="Tahoma"/>
          <w:sz w:val="18"/>
          <w:szCs w:val="18"/>
        </w:rPr>
        <w:t xml:space="preserve">       - </w:t>
      </w:r>
      <w:r w:rsidR="00C32638">
        <w:rPr>
          <w:rFonts w:ascii="Tahoma" w:hAnsi="Tahoma" w:cs="Tahoma"/>
          <w:sz w:val="18"/>
          <w:szCs w:val="18"/>
        </w:rPr>
        <w:t>2 lata – podstawa dysponowania;</w:t>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3.</w:t>
      </w:r>
      <w:r w:rsidRPr="00E00B5A">
        <w:rPr>
          <w:rFonts w:ascii="Tahoma" w:hAnsi="Tahoma" w:cs="Tahoma"/>
          <w:b/>
          <w:sz w:val="18"/>
          <w:szCs w:val="18"/>
        </w:rPr>
        <w:tab/>
        <w:t>Specjalista do spraw Systemu Optymalizacji  Sieciowej -</w:t>
      </w:r>
      <w:r>
        <w:rPr>
          <w:rFonts w:ascii="Tahoma" w:hAnsi="Tahoma" w:cs="Tahoma"/>
          <w:sz w:val="18"/>
          <w:szCs w:val="18"/>
        </w:rPr>
        <w:t xml:space="preserve"> </w:t>
      </w:r>
      <w:r w:rsidRPr="00C32638">
        <w:rPr>
          <w:rFonts w:ascii="Tahoma" w:hAnsi="Tahoma" w:cs="Tahoma"/>
          <w:sz w:val="18"/>
          <w:szCs w:val="18"/>
        </w:rPr>
        <w:t>2</w:t>
      </w:r>
      <w:r>
        <w:rPr>
          <w:rFonts w:ascii="Tahoma" w:hAnsi="Tahoma" w:cs="Tahoma"/>
          <w:sz w:val="18"/>
          <w:szCs w:val="18"/>
        </w:rPr>
        <w:t xml:space="preserve"> osoby - 2 lata - </w:t>
      </w:r>
      <w:r w:rsidRPr="00C32638">
        <w:rPr>
          <w:rFonts w:ascii="Tahoma" w:hAnsi="Tahoma" w:cs="Tahoma"/>
          <w:sz w:val="18"/>
          <w:szCs w:val="18"/>
        </w:rPr>
        <w:t>2 lata</w:t>
      </w:r>
      <w:r>
        <w:rPr>
          <w:rFonts w:ascii="Tahoma" w:hAnsi="Tahoma" w:cs="Tahoma"/>
          <w:sz w:val="18"/>
          <w:szCs w:val="18"/>
        </w:rPr>
        <w:t xml:space="preserve"> – podstawa dysponowania</w:t>
      </w:r>
      <w:r w:rsidRPr="00C32638">
        <w:rPr>
          <w:rFonts w:ascii="Tahoma" w:hAnsi="Tahoma" w:cs="Tahoma"/>
          <w:sz w:val="18"/>
          <w:szCs w:val="18"/>
        </w:rPr>
        <w:t>;</w:t>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4.</w:t>
      </w:r>
      <w:r w:rsidRPr="00E00B5A">
        <w:rPr>
          <w:rFonts w:ascii="Tahoma" w:hAnsi="Tahoma" w:cs="Tahoma"/>
          <w:b/>
          <w:sz w:val="18"/>
          <w:szCs w:val="18"/>
        </w:rPr>
        <w:tab/>
        <w:t>Specjalista do spraw inżynierii ruchu oraz programowania sterowników sygnalizacji świetlnej  -</w:t>
      </w:r>
      <w:r>
        <w:rPr>
          <w:rFonts w:ascii="Tahoma" w:hAnsi="Tahoma" w:cs="Tahoma"/>
          <w:sz w:val="18"/>
          <w:szCs w:val="18"/>
        </w:rPr>
        <w:t xml:space="preserve"> </w:t>
      </w:r>
      <w:r w:rsidRPr="00C32638">
        <w:rPr>
          <w:rFonts w:ascii="Tahoma" w:hAnsi="Tahoma" w:cs="Tahoma"/>
          <w:sz w:val="18"/>
          <w:szCs w:val="18"/>
        </w:rPr>
        <w:t>2</w:t>
      </w:r>
      <w:r>
        <w:rPr>
          <w:rFonts w:ascii="Tahoma" w:hAnsi="Tahoma" w:cs="Tahoma"/>
          <w:sz w:val="18"/>
          <w:szCs w:val="18"/>
        </w:rPr>
        <w:t xml:space="preserve"> osoby - 2 lata - </w:t>
      </w:r>
      <w:r w:rsidRPr="00C32638">
        <w:rPr>
          <w:rFonts w:ascii="Tahoma" w:hAnsi="Tahoma" w:cs="Tahoma"/>
          <w:sz w:val="18"/>
          <w:szCs w:val="18"/>
        </w:rPr>
        <w:t>2 lata</w:t>
      </w:r>
      <w:r>
        <w:rPr>
          <w:rFonts w:ascii="Tahoma" w:hAnsi="Tahoma" w:cs="Tahoma"/>
          <w:sz w:val="18"/>
          <w:szCs w:val="18"/>
        </w:rPr>
        <w:t xml:space="preserve"> – podstawa dysponowania</w:t>
      </w:r>
      <w:r w:rsidRPr="00C32638">
        <w:rPr>
          <w:rFonts w:ascii="Tahoma" w:hAnsi="Tahoma" w:cs="Tahoma"/>
          <w:sz w:val="18"/>
          <w:szCs w:val="18"/>
        </w:rPr>
        <w:t>;</w:t>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5.</w:t>
      </w:r>
      <w:r w:rsidRPr="00E00B5A">
        <w:rPr>
          <w:rFonts w:ascii="Tahoma" w:hAnsi="Tahoma" w:cs="Tahoma"/>
          <w:b/>
          <w:sz w:val="18"/>
          <w:szCs w:val="18"/>
        </w:rPr>
        <w:tab/>
        <w:t>Kierownik robót elektrycznych</w:t>
      </w:r>
      <w:r w:rsidRPr="00E00B5A">
        <w:rPr>
          <w:rFonts w:ascii="Tahoma" w:hAnsi="Tahoma" w:cs="Tahoma"/>
          <w:b/>
          <w:sz w:val="18"/>
          <w:szCs w:val="18"/>
        </w:rPr>
        <w:tab/>
        <w:t xml:space="preserve"> -</w:t>
      </w:r>
      <w:r>
        <w:rPr>
          <w:rFonts w:ascii="Tahoma" w:hAnsi="Tahoma" w:cs="Tahoma"/>
          <w:sz w:val="18"/>
          <w:szCs w:val="18"/>
        </w:rPr>
        <w:t xml:space="preserve"> </w:t>
      </w:r>
      <w:r w:rsidRPr="00C32638">
        <w:rPr>
          <w:rFonts w:ascii="Tahoma" w:hAnsi="Tahoma" w:cs="Tahoma"/>
          <w:sz w:val="18"/>
          <w:szCs w:val="18"/>
        </w:rPr>
        <w:t>2</w:t>
      </w:r>
      <w:r>
        <w:rPr>
          <w:rFonts w:ascii="Tahoma" w:hAnsi="Tahoma" w:cs="Tahoma"/>
          <w:sz w:val="18"/>
          <w:szCs w:val="18"/>
        </w:rPr>
        <w:t xml:space="preserve"> osoby - 5 lat - </w:t>
      </w:r>
      <w:r w:rsidRPr="00C32638">
        <w:rPr>
          <w:rFonts w:ascii="Tahoma" w:hAnsi="Tahoma" w:cs="Tahoma"/>
          <w:sz w:val="18"/>
          <w:szCs w:val="18"/>
        </w:rPr>
        <w:t>5 lat</w:t>
      </w:r>
      <w:r>
        <w:rPr>
          <w:rFonts w:ascii="Tahoma" w:hAnsi="Tahoma" w:cs="Tahoma"/>
          <w:sz w:val="18"/>
          <w:szCs w:val="18"/>
        </w:rPr>
        <w:t xml:space="preserve"> – podstawa dysponowania;</w:t>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6.</w:t>
      </w:r>
      <w:r w:rsidRPr="00E00B5A">
        <w:rPr>
          <w:rFonts w:ascii="Tahoma" w:hAnsi="Tahoma" w:cs="Tahoma"/>
          <w:b/>
          <w:sz w:val="18"/>
          <w:szCs w:val="18"/>
        </w:rPr>
        <w:tab/>
        <w:t xml:space="preserve">Kierownik robót teletechnicznych </w:t>
      </w:r>
      <w:r w:rsidR="00C42CD1" w:rsidRPr="00E00B5A">
        <w:rPr>
          <w:rFonts w:ascii="Tahoma" w:hAnsi="Tahoma" w:cs="Tahoma"/>
          <w:b/>
          <w:sz w:val="18"/>
          <w:szCs w:val="18"/>
        </w:rPr>
        <w:t>-</w:t>
      </w:r>
      <w:r w:rsidR="00C42CD1">
        <w:rPr>
          <w:rFonts w:ascii="Tahoma" w:hAnsi="Tahoma" w:cs="Tahoma"/>
          <w:sz w:val="18"/>
          <w:szCs w:val="18"/>
        </w:rPr>
        <w:t xml:space="preserve"> </w:t>
      </w:r>
      <w:r w:rsidRPr="00C32638">
        <w:rPr>
          <w:rFonts w:ascii="Tahoma" w:hAnsi="Tahoma" w:cs="Tahoma"/>
          <w:sz w:val="18"/>
          <w:szCs w:val="18"/>
        </w:rPr>
        <w:t>1 osoba</w:t>
      </w:r>
      <w:r w:rsidR="00C42CD1">
        <w:rPr>
          <w:rFonts w:ascii="Tahoma" w:hAnsi="Tahoma" w:cs="Tahoma"/>
          <w:sz w:val="18"/>
          <w:szCs w:val="18"/>
        </w:rPr>
        <w:t xml:space="preserve"> -</w:t>
      </w:r>
      <w:r w:rsidRPr="00C32638">
        <w:rPr>
          <w:rFonts w:ascii="Tahoma" w:hAnsi="Tahoma" w:cs="Tahoma"/>
          <w:sz w:val="18"/>
          <w:szCs w:val="18"/>
        </w:rPr>
        <w:tab/>
        <w:t>5 lat</w:t>
      </w:r>
      <w:r w:rsidR="00C42CD1">
        <w:rPr>
          <w:rFonts w:ascii="Tahoma" w:hAnsi="Tahoma" w:cs="Tahoma"/>
          <w:sz w:val="18"/>
          <w:szCs w:val="18"/>
        </w:rPr>
        <w:t xml:space="preserve"> - </w:t>
      </w:r>
      <w:r w:rsidRPr="00C32638">
        <w:rPr>
          <w:rFonts w:ascii="Tahoma" w:hAnsi="Tahoma" w:cs="Tahoma"/>
          <w:sz w:val="18"/>
          <w:szCs w:val="18"/>
        </w:rPr>
        <w:t>5 lat</w:t>
      </w:r>
      <w:r w:rsidR="00C42CD1">
        <w:rPr>
          <w:rFonts w:ascii="Tahoma" w:hAnsi="Tahoma" w:cs="Tahoma"/>
          <w:sz w:val="18"/>
          <w:szCs w:val="18"/>
        </w:rPr>
        <w:t xml:space="preserve"> – podstawa dysponowania; </w:t>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7.</w:t>
      </w:r>
      <w:r w:rsidRPr="00E00B5A">
        <w:rPr>
          <w:rFonts w:ascii="Tahoma" w:hAnsi="Tahoma" w:cs="Tahoma"/>
          <w:b/>
          <w:sz w:val="18"/>
          <w:szCs w:val="18"/>
        </w:rPr>
        <w:tab/>
        <w:t xml:space="preserve">Kadra pracownicza posiadająca aktualne uprawnienie do kierowania ruchem drogowym </w:t>
      </w:r>
      <w:r w:rsidRPr="00E00B5A">
        <w:rPr>
          <w:rFonts w:ascii="Tahoma" w:hAnsi="Tahoma" w:cs="Tahoma"/>
          <w:b/>
          <w:sz w:val="18"/>
          <w:szCs w:val="18"/>
        </w:rPr>
        <w:tab/>
      </w:r>
      <w:r w:rsidR="00C42CD1" w:rsidRPr="00E00B5A">
        <w:rPr>
          <w:rFonts w:ascii="Tahoma" w:hAnsi="Tahoma" w:cs="Tahoma"/>
          <w:b/>
          <w:sz w:val="18"/>
          <w:szCs w:val="18"/>
        </w:rPr>
        <w:t>-</w:t>
      </w:r>
      <w:r w:rsidR="00C42CD1">
        <w:rPr>
          <w:rFonts w:ascii="Tahoma" w:hAnsi="Tahoma" w:cs="Tahoma"/>
          <w:sz w:val="18"/>
          <w:szCs w:val="18"/>
        </w:rPr>
        <w:t xml:space="preserve"> </w:t>
      </w:r>
      <w:r w:rsidRPr="00C32638">
        <w:rPr>
          <w:rFonts w:ascii="Tahoma" w:hAnsi="Tahoma" w:cs="Tahoma"/>
          <w:sz w:val="18"/>
          <w:szCs w:val="18"/>
        </w:rPr>
        <w:t>3 oso</w:t>
      </w:r>
      <w:r w:rsidR="00C42CD1">
        <w:rPr>
          <w:rFonts w:ascii="Tahoma" w:hAnsi="Tahoma" w:cs="Tahoma"/>
          <w:sz w:val="18"/>
          <w:szCs w:val="18"/>
        </w:rPr>
        <w:t xml:space="preserve">by -2 lata - </w:t>
      </w:r>
      <w:r w:rsidRPr="00C32638">
        <w:rPr>
          <w:rFonts w:ascii="Tahoma" w:hAnsi="Tahoma" w:cs="Tahoma"/>
          <w:sz w:val="18"/>
          <w:szCs w:val="18"/>
        </w:rPr>
        <w:t>1 rok</w:t>
      </w:r>
      <w:r w:rsidR="00C42CD1">
        <w:rPr>
          <w:rFonts w:ascii="Tahoma" w:hAnsi="Tahoma" w:cs="Tahoma"/>
          <w:sz w:val="18"/>
          <w:szCs w:val="18"/>
        </w:rPr>
        <w:t xml:space="preserve"> – podstawa dysponowania;</w:t>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8.</w:t>
      </w:r>
      <w:r w:rsidRPr="00E00B5A">
        <w:rPr>
          <w:rFonts w:ascii="Tahoma" w:hAnsi="Tahoma" w:cs="Tahoma"/>
          <w:b/>
          <w:sz w:val="18"/>
          <w:szCs w:val="18"/>
        </w:rPr>
        <w:tab/>
        <w:t xml:space="preserve">Kierownik projektu </w:t>
      </w:r>
      <w:r w:rsidR="00C42CD1" w:rsidRPr="00E00B5A">
        <w:rPr>
          <w:rFonts w:ascii="Tahoma" w:hAnsi="Tahoma" w:cs="Tahoma"/>
          <w:b/>
          <w:sz w:val="18"/>
          <w:szCs w:val="18"/>
        </w:rPr>
        <w:t>-</w:t>
      </w:r>
      <w:r w:rsidR="00E00B5A">
        <w:rPr>
          <w:rFonts w:ascii="Tahoma" w:hAnsi="Tahoma" w:cs="Tahoma"/>
          <w:b/>
          <w:sz w:val="18"/>
          <w:szCs w:val="18"/>
        </w:rPr>
        <w:t xml:space="preserve"> </w:t>
      </w:r>
      <w:r w:rsidRPr="00C32638">
        <w:rPr>
          <w:rFonts w:ascii="Tahoma" w:hAnsi="Tahoma" w:cs="Tahoma"/>
          <w:sz w:val="18"/>
          <w:szCs w:val="18"/>
        </w:rPr>
        <w:t>2 osoby</w:t>
      </w:r>
      <w:r w:rsidR="00C42CD1">
        <w:rPr>
          <w:rFonts w:ascii="Tahoma" w:hAnsi="Tahoma" w:cs="Tahoma"/>
          <w:sz w:val="18"/>
          <w:szCs w:val="18"/>
        </w:rPr>
        <w:t xml:space="preserve"> - 2 lata - 2 lata - </w:t>
      </w:r>
      <w:r w:rsidRPr="00C32638">
        <w:rPr>
          <w:rFonts w:ascii="Tahoma" w:hAnsi="Tahoma" w:cs="Tahoma"/>
          <w:sz w:val="18"/>
          <w:szCs w:val="18"/>
        </w:rPr>
        <w:t>1 rok</w:t>
      </w:r>
      <w:r w:rsidR="00C42CD1">
        <w:rPr>
          <w:rFonts w:ascii="Tahoma" w:hAnsi="Tahoma" w:cs="Tahoma"/>
          <w:sz w:val="18"/>
          <w:szCs w:val="18"/>
        </w:rPr>
        <w:t xml:space="preserve"> – podstawa dysponowania;</w:t>
      </w:r>
    </w:p>
    <w:p w:rsidR="00C32638" w:rsidRPr="00C32638" w:rsidRDefault="00C42CD1"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9.</w:t>
      </w:r>
      <w:r w:rsidRPr="00E00B5A">
        <w:rPr>
          <w:rFonts w:ascii="Tahoma" w:hAnsi="Tahoma" w:cs="Tahoma"/>
          <w:b/>
          <w:sz w:val="18"/>
          <w:szCs w:val="18"/>
        </w:rPr>
        <w:tab/>
        <w:t>Specjalista ds. informatyki -</w:t>
      </w:r>
      <w:r>
        <w:rPr>
          <w:rFonts w:ascii="Tahoma" w:hAnsi="Tahoma" w:cs="Tahoma"/>
          <w:sz w:val="18"/>
          <w:szCs w:val="18"/>
        </w:rPr>
        <w:t xml:space="preserve"> 2 osoby - </w:t>
      </w:r>
      <w:r w:rsidR="00C32638" w:rsidRPr="00C32638">
        <w:rPr>
          <w:rFonts w:ascii="Tahoma" w:hAnsi="Tahoma" w:cs="Tahoma"/>
          <w:sz w:val="18"/>
          <w:szCs w:val="18"/>
        </w:rPr>
        <w:t>2 lat</w:t>
      </w:r>
      <w:r>
        <w:rPr>
          <w:rFonts w:ascii="Tahoma" w:hAnsi="Tahoma" w:cs="Tahoma"/>
          <w:sz w:val="18"/>
          <w:szCs w:val="18"/>
        </w:rPr>
        <w:t>a – nie dotyczy – podstawa dysponowania;</w:t>
      </w:r>
      <w:r w:rsidR="00C32638" w:rsidRPr="00C32638">
        <w:rPr>
          <w:rFonts w:ascii="Tahoma" w:hAnsi="Tahoma" w:cs="Tahoma"/>
          <w:sz w:val="18"/>
          <w:szCs w:val="18"/>
        </w:rPr>
        <w:tab/>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lastRenderedPageBreak/>
        <w:t>10.</w:t>
      </w:r>
      <w:r w:rsidRPr="00E00B5A">
        <w:rPr>
          <w:rFonts w:ascii="Tahoma" w:hAnsi="Tahoma" w:cs="Tahoma"/>
          <w:b/>
          <w:sz w:val="18"/>
          <w:szCs w:val="18"/>
        </w:rPr>
        <w:tab/>
        <w:t>Administrator</w:t>
      </w:r>
      <w:r w:rsidR="00C42CD1" w:rsidRPr="00E00B5A">
        <w:rPr>
          <w:rFonts w:ascii="Tahoma" w:hAnsi="Tahoma" w:cs="Tahoma"/>
          <w:b/>
          <w:sz w:val="18"/>
          <w:szCs w:val="18"/>
        </w:rPr>
        <w:t xml:space="preserve"> systemów informatycznych (IT)  -</w:t>
      </w:r>
      <w:r w:rsidR="00C42CD1">
        <w:rPr>
          <w:rFonts w:ascii="Tahoma" w:hAnsi="Tahoma" w:cs="Tahoma"/>
          <w:sz w:val="18"/>
          <w:szCs w:val="18"/>
        </w:rPr>
        <w:t xml:space="preserve"> 2 osoby - </w:t>
      </w:r>
      <w:r w:rsidRPr="00C32638">
        <w:rPr>
          <w:rFonts w:ascii="Tahoma" w:hAnsi="Tahoma" w:cs="Tahoma"/>
          <w:sz w:val="18"/>
          <w:szCs w:val="18"/>
        </w:rPr>
        <w:t>2 lat</w:t>
      </w:r>
      <w:r w:rsidRPr="00C32638">
        <w:rPr>
          <w:rFonts w:ascii="Tahoma" w:hAnsi="Tahoma" w:cs="Tahoma"/>
          <w:sz w:val="18"/>
          <w:szCs w:val="18"/>
        </w:rPr>
        <w:tab/>
      </w:r>
      <w:r w:rsidR="00C42CD1">
        <w:rPr>
          <w:rFonts w:ascii="Tahoma" w:hAnsi="Tahoma" w:cs="Tahoma"/>
          <w:sz w:val="18"/>
          <w:szCs w:val="18"/>
        </w:rPr>
        <w:t>a – nie dotyczy – podstawa dysponowania;</w:t>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11.</w:t>
      </w:r>
      <w:r w:rsidR="00C42CD1" w:rsidRPr="00E00B5A">
        <w:rPr>
          <w:rFonts w:ascii="Tahoma" w:hAnsi="Tahoma" w:cs="Tahoma"/>
          <w:b/>
          <w:sz w:val="18"/>
          <w:szCs w:val="18"/>
        </w:rPr>
        <w:tab/>
        <w:t>Specjalista ds. wirtualizacji -</w:t>
      </w:r>
      <w:r w:rsidR="00C42CD1">
        <w:rPr>
          <w:rFonts w:ascii="Tahoma" w:hAnsi="Tahoma" w:cs="Tahoma"/>
          <w:sz w:val="18"/>
          <w:szCs w:val="18"/>
        </w:rPr>
        <w:t xml:space="preserve"> 2 osoby- </w:t>
      </w:r>
      <w:r w:rsidRPr="00C32638">
        <w:rPr>
          <w:rFonts w:ascii="Tahoma" w:hAnsi="Tahoma" w:cs="Tahoma"/>
          <w:sz w:val="18"/>
          <w:szCs w:val="18"/>
        </w:rPr>
        <w:tab/>
        <w:t>2 lat</w:t>
      </w:r>
      <w:r w:rsidR="00C42CD1">
        <w:rPr>
          <w:rFonts w:ascii="Tahoma" w:hAnsi="Tahoma" w:cs="Tahoma"/>
          <w:sz w:val="18"/>
          <w:szCs w:val="18"/>
        </w:rPr>
        <w:t>a – nie dotyczy – podstawa dysponowania;</w:t>
      </w:r>
      <w:r w:rsidRPr="00C32638">
        <w:rPr>
          <w:rFonts w:ascii="Tahoma" w:hAnsi="Tahoma" w:cs="Tahoma"/>
          <w:sz w:val="18"/>
          <w:szCs w:val="18"/>
        </w:rPr>
        <w:tab/>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12.</w:t>
      </w:r>
      <w:r w:rsidRPr="00E00B5A">
        <w:rPr>
          <w:rFonts w:ascii="Tahoma" w:hAnsi="Tahoma" w:cs="Tahoma"/>
          <w:b/>
          <w:sz w:val="18"/>
          <w:szCs w:val="18"/>
        </w:rPr>
        <w:tab/>
        <w:t>Specjalista ds. sieci</w:t>
      </w:r>
      <w:r w:rsidRPr="00E00B5A">
        <w:rPr>
          <w:rFonts w:ascii="Tahoma" w:hAnsi="Tahoma" w:cs="Tahoma"/>
          <w:b/>
          <w:sz w:val="18"/>
          <w:szCs w:val="18"/>
        </w:rPr>
        <w:tab/>
      </w:r>
      <w:r w:rsidR="00C42CD1" w:rsidRPr="00E00B5A">
        <w:rPr>
          <w:rFonts w:ascii="Tahoma" w:hAnsi="Tahoma" w:cs="Tahoma"/>
          <w:b/>
          <w:sz w:val="18"/>
          <w:szCs w:val="18"/>
        </w:rPr>
        <w:t xml:space="preserve">- </w:t>
      </w:r>
      <w:r w:rsidR="00C42CD1">
        <w:rPr>
          <w:rFonts w:ascii="Tahoma" w:hAnsi="Tahoma" w:cs="Tahoma"/>
          <w:sz w:val="18"/>
          <w:szCs w:val="18"/>
        </w:rPr>
        <w:t xml:space="preserve">2 osoby - </w:t>
      </w:r>
      <w:r w:rsidRPr="00C32638">
        <w:rPr>
          <w:rFonts w:ascii="Tahoma" w:hAnsi="Tahoma" w:cs="Tahoma"/>
          <w:sz w:val="18"/>
          <w:szCs w:val="18"/>
        </w:rPr>
        <w:t>2 lat</w:t>
      </w:r>
      <w:r w:rsidR="00C42CD1">
        <w:rPr>
          <w:rFonts w:ascii="Tahoma" w:hAnsi="Tahoma" w:cs="Tahoma"/>
          <w:sz w:val="18"/>
          <w:szCs w:val="18"/>
        </w:rPr>
        <w:t>a – nie dotyczy – podstawa dysponowania;</w:t>
      </w:r>
      <w:r w:rsidRPr="00C32638">
        <w:rPr>
          <w:rFonts w:ascii="Tahoma" w:hAnsi="Tahoma" w:cs="Tahoma"/>
          <w:sz w:val="18"/>
          <w:szCs w:val="18"/>
        </w:rPr>
        <w:tab/>
      </w:r>
    </w:p>
    <w:p w:rsidR="00C32638" w:rsidRPr="00C32638" w:rsidRDefault="00C42CD1"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13</w:t>
      </w:r>
      <w:r w:rsidR="00F550E5">
        <w:rPr>
          <w:rFonts w:ascii="Tahoma" w:hAnsi="Tahoma" w:cs="Tahoma"/>
          <w:b/>
          <w:sz w:val="18"/>
          <w:szCs w:val="18"/>
        </w:rPr>
        <w:t>.</w:t>
      </w:r>
      <w:r w:rsidRPr="00E00B5A">
        <w:rPr>
          <w:rFonts w:ascii="Tahoma" w:hAnsi="Tahoma" w:cs="Tahoma"/>
          <w:b/>
          <w:sz w:val="18"/>
          <w:szCs w:val="18"/>
        </w:rPr>
        <w:tab/>
        <w:t>Specjalista ds. VMS -</w:t>
      </w:r>
      <w:r>
        <w:rPr>
          <w:rFonts w:ascii="Tahoma" w:hAnsi="Tahoma" w:cs="Tahoma"/>
          <w:sz w:val="18"/>
          <w:szCs w:val="18"/>
        </w:rPr>
        <w:t xml:space="preserve"> </w:t>
      </w:r>
      <w:r w:rsidR="00F550E5">
        <w:rPr>
          <w:rFonts w:ascii="Tahoma" w:hAnsi="Tahoma" w:cs="Tahoma"/>
          <w:sz w:val="18"/>
          <w:szCs w:val="18"/>
        </w:rPr>
        <w:t>1 osoba</w:t>
      </w:r>
      <w:r>
        <w:rPr>
          <w:rFonts w:ascii="Tahoma" w:hAnsi="Tahoma" w:cs="Tahoma"/>
          <w:sz w:val="18"/>
          <w:szCs w:val="18"/>
        </w:rPr>
        <w:t xml:space="preserve"> - </w:t>
      </w:r>
      <w:r w:rsidR="00F550E5">
        <w:rPr>
          <w:rFonts w:ascii="Tahoma" w:hAnsi="Tahoma" w:cs="Tahoma"/>
          <w:sz w:val="18"/>
          <w:szCs w:val="18"/>
        </w:rPr>
        <w:t xml:space="preserve">2 lata </w:t>
      </w:r>
      <w:r>
        <w:rPr>
          <w:rFonts w:ascii="Tahoma" w:hAnsi="Tahoma" w:cs="Tahoma"/>
          <w:sz w:val="18"/>
          <w:szCs w:val="18"/>
        </w:rPr>
        <w:t xml:space="preserve">- </w:t>
      </w:r>
      <w:r w:rsidR="00C32638" w:rsidRPr="00C32638">
        <w:rPr>
          <w:rFonts w:ascii="Tahoma" w:hAnsi="Tahoma" w:cs="Tahoma"/>
          <w:sz w:val="18"/>
          <w:szCs w:val="18"/>
        </w:rPr>
        <w:t>2 lata</w:t>
      </w:r>
      <w:r>
        <w:rPr>
          <w:rFonts w:ascii="Tahoma" w:hAnsi="Tahoma" w:cs="Tahoma"/>
          <w:sz w:val="18"/>
          <w:szCs w:val="18"/>
        </w:rPr>
        <w:t xml:space="preserve"> – podstawa dysponowania;</w:t>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14</w:t>
      </w:r>
      <w:r w:rsidR="00F550E5">
        <w:rPr>
          <w:rFonts w:ascii="Tahoma" w:hAnsi="Tahoma" w:cs="Tahoma"/>
          <w:b/>
          <w:sz w:val="18"/>
          <w:szCs w:val="18"/>
        </w:rPr>
        <w:t>.</w:t>
      </w:r>
      <w:r w:rsidRPr="00E00B5A">
        <w:rPr>
          <w:rFonts w:ascii="Tahoma" w:hAnsi="Tahoma" w:cs="Tahoma"/>
          <w:b/>
          <w:sz w:val="18"/>
          <w:szCs w:val="18"/>
        </w:rPr>
        <w:tab/>
        <w:t>Konserwator/specj</w:t>
      </w:r>
      <w:r w:rsidR="00F550E5">
        <w:rPr>
          <w:rFonts w:ascii="Tahoma" w:hAnsi="Tahoma" w:cs="Tahoma"/>
          <w:b/>
          <w:sz w:val="18"/>
          <w:szCs w:val="18"/>
        </w:rPr>
        <w:t xml:space="preserve">alista ds. serwisu  </w:t>
      </w:r>
      <w:r w:rsidR="00C42CD1" w:rsidRPr="00E00B5A">
        <w:rPr>
          <w:rFonts w:ascii="Tahoma" w:hAnsi="Tahoma" w:cs="Tahoma"/>
          <w:b/>
          <w:sz w:val="18"/>
          <w:szCs w:val="18"/>
        </w:rPr>
        <w:t xml:space="preserve">- </w:t>
      </w:r>
      <w:r w:rsidR="00C42CD1">
        <w:rPr>
          <w:rFonts w:ascii="Tahoma" w:hAnsi="Tahoma" w:cs="Tahoma"/>
          <w:sz w:val="18"/>
          <w:szCs w:val="18"/>
        </w:rPr>
        <w:t xml:space="preserve">1 osoba - </w:t>
      </w:r>
      <w:r w:rsidRPr="00C32638">
        <w:rPr>
          <w:rFonts w:ascii="Tahoma" w:hAnsi="Tahoma" w:cs="Tahoma"/>
          <w:sz w:val="18"/>
          <w:szCs w:val="18"/>
        </w:rPr>
        <w:t>2 lata</w:t>
      </w:r>
      <w:r w:rsidRPr="00C32638">
        <w:rPr>
          <w:rFonts w:ascii="Tahoma" w:hAnsi="Tahoma" w:cs="Tahoma"/>
          <w:sz w:val="18"/>
          <w:szCs w:val="18"/>
        </w:rPr>
        <w:tab/>
      </w:r>
      <w:r w:rsidR="00C42CD1">
        <w:rPr>
          <w:rFonts w:ascii="Tahoma" w:hAnsi="Tahoma" w:cs="Tahoma"/>
          <w:sz w:val="18"/>
          <w:szCs w:val="18"/>
        </w:rPr>
        <w:t xml:space="preserve"> - </w:t>
      </w:r>
      <w:r w:rsidRPr="00C32638">
        <w:rPr>
          <w:rFonts w:ascii="Tahoma" w:hAnsi="Tahoma" w:cs="Tahoma"/>
          <w:sz w:val="18"/>
          <w:szCs w:val="18"/>
        </w:rPr>
        <w:t>2 lata</w:t>
      </w:r>
      <w:r w:rsidR="00C42CD1">
        <w:rPr>
          <w:rFonts w:ascii="Tahoma" w:hAnsi="Tahoma" w:cs="Tahoma"/>
          <w:sz w:val="18"/>
          <w:szCs w:val="18"/>
        </w:rPr>
        <w:t xml:space="preserve"> – podstawa dysponowania;</w:t>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15</w:t>
      </w:r>
      <w:r w:rsidR="00F550E5">
        <w:rPr>
          <w:rFonts w:ascii="Tahoma" w:hAnsi="Tahoma" w:cs="Tahoma"/>
          <w:b/>
          <w:sz w:val="18"/>
          <w:szCs w:val="18"/>
        </w:rPr>
        <w:t>.</w:t>
      </w:r>
      <w:r w:rsidRPr="00E00B5A">
        <w:rPr>
          <w:rFonts w:ascii="Tahoma" w:hAnsi="Tahoma" w:cs="Tahoma"/>
          <w:b/>
          <w:sz w:val="18"/>
          <w:szCs w:val="18"/>
        </w:rPr>
        <w:tab/>
        <w:t>Konser</w:t>
      </w:r>
      <w:r w:rsidR="00C42CD1" w:rsidRPr="00E00B5A">
        <w:rPr>
          <w:rFonts w:ascii="Tahoma" w:hAnsi="Tahoma" w:cs="Tahoma"/>
          <w:b/>
          <w:sz w:val="18"/>
          <w:szCs w:val="18"/>
        </w:rPr>
        <w:t>wator/specjalista ds. serwisu  -</w:t>
      </w:r>
      <w:r w:rsidR="00C42CD1">
        <w:rPr>
          <w:rFonts w:ascii="Tahoma" w:hAnsi="Tahoma" w:cs="Tahoma"/>
          <w:sz w:val="18"/>
          <w:szCs w:val="18"/>
        </w:rPr>
        <w:t xml:space="preserve"> </w:t>
      </w:r>
      <w:r w:rsidRPr="00C32638">
        <w:rPr>
          <w:rFonts w:ascii="Tahoma" w:hAnsi="Tahoma" w:cs="Tahoma"/>
          <w:sz w:val="18"/>
          <w:szCs w:val="18"/>
        </w:rPr>
        <w:t>1 osoba</w:t>
      </w:r>
      <w:r w:rsidRPr="00C32638">
        <w:rPr>
          <w:rFonts w:ascii="Tahoma" w:hAnsi="Tahoma" w:cs="Tahoma"/>
          <w:sz w:val="18"/>
          <w:szCs w:val="18"/>
        </w:rPr>
        <w:tab/>
      </w:r>
      <w:r w:rsidR="00C42CD1">
        <w:rPr>
          <w:rFonts w:ascii="Tahoma" w:hAnsi="Tahoma" w:cs="Tahoma"/>
          <w:sz w:val="18"/>
          <w:szCs w:val="18"/>
        </w:rPr>
        <w:t xml:space="preserve"> - </w:t>
      </w:r>
      <w:r w:rsidRPr="00C32638">
        <w:rPr>
          <w:rFonts w:ascii="Tahoma" w:hAnsi="Tahoma" w:cs="Tahoma"/>
          <w:sz w:val="18"/>
          <w:szCs w:val="18"/>
        </w:rPr>
        <w:t>2 lata</w:t>
      </w:r>
      <w:r w:rsidRPr="00C32638">
        <w:rPr>
          <w:rFonts w:ascii="Tahoma" w:hAnsi="Tahoma" w:cs="Tahoma"/>
          <w:sz w:val="18"/>
          <w:szCs w:val="18"/>
        </w:rPr>
        <w:tab/>
      </w:r>
      <w:r w:rsidR="00C42CD1">
        <w:rPr>
          <w:rFonts w:ascii="Tahoma" w:hAnsi="Tahoma" w:cs="Tahoma"/>
          <w:sz w:val="18"/>
          <w:szCs w:val="18"/>
        </w:rPr>
        <w:t xml:space="preserve">- </w:t>
      </w:r>
      <w:r w:rsidRPr="00C32638">
        <w:rPr>
          <w:rFonts w:ascii="Tahoma" w:hAnsi="Tahoma" w:cs="Tahoma"/>
          <w:sz w:val="18"/>
          <w:szCs w:val="18"/>
        </w:rPr>
        <w:t>2 lata</w:t>
      </w:r>
      <w:r w:rsidR="00C42CD1">
        <w:rPr>
          <w:rFonts w:ascii="Tahoma" w:hAnsi="Tahoma" w:cs="Tahoma"/>
          <w:sz w:val="18"/>
          <w:szCs w:val="18"/>
        </w:rPr>
        <w:t xml:space="preserve"> – podstawa dysponowania;</w:t>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16</w:t>
      </w:r>
      <w:r w:rsidR="00F550E5">
        <w:rPr>
          <w:rFonts w:ascii="Tahoma" w:hAnsi="Tahoma" w:cs="Tahoma"/>
          <w:b/>
          <w:sz w:val="18"/>
          <w:szCs w:val="18"/>
        </w:rPr>
        <w:t>.</w:t>
      </w:r>
      <w:r w:rsidRPr="00E00B5A">
        <w:rPr>
          <w:rFonts w:ascii="Tahoma" w:hAnsi="Tahoma" w:cs="Tahoma"/>
          <w:b/>
          <w:sz w:val="18"/>
          <w:szCs w:val="18"/>
        </w:rPr>
        <w:tab/>
        <w:t xml:space="preserve">Konserwator/specjalista ds. serwisu  </w:t>
      </w:r>
      <w:r w:rsidR="00205D40" w:rsidRPr="00E00B5A">
        <w:rPr>
          <w:rFonts w:ascii="Tahoma" w:hAnsi="Tahoma" w:cs="Tahoma"/>
          <w:b/>
          <w:sz w:val="18"/>
          <w:szCs w:val="18"/>
        </w:rPr>
        <w:t xml:space="preserve">- </w:t>
      </w:r>
      <w:r w:rsidRPr="00E00B5A">
        <w:rPr>
          <w:rFonts w:ascii="Tahoma" w:hAnsi="Tahoma" w:cs="Tahoma"/>
          <w:b/>
          <w:sz w:val="18"/>
          <w:szCs w:val="18"/>
        </w:rPr>
        <w:tab/>
      </w:r>
      <w:r w:rsidRPr="00C32638">
        <w:rPr>
          <w:rFonts w:ascii="Tahoma" w:hAnsi="Tahoma" w:cs="Tahoma"/>
          <w:sz w:val="18"/>
          <w:szCs w:val="18"/>
        </w:rPr>
        <w:t>1 osoba</w:t>
      </w:r>
      <w:r w:rsidRPr="00C32638">
        <w:rPr>
          <w:rFonts w:ascii="Tahoma" w:hAnsi="Tahoma" w:cs="Tahoma"/>
          <w:sz w:val="18"/>
          <w:szCs w:val="18"/>
        </w:rPr>
        <w:tab/>
      </w:r>
      <w:r w:rsidR="00205D40">
        <w:rPr>
          <w:rFonts w:ascii="Tahoma" w:hAnsi="Tahoma" w:cs="Tahoma"/>
          <w:sz w:val="18"/>
          <w:szCs w:val="18"/>
        </w:rPr>
        <w:t xml:space="preserve"> - </w:t>
      </w:r>
      <w:r w:rsidRPr="00C32638">
        <w:rPr>
          <w:rFonts w:ascii="Tahoma" w:hAnsi="Tahoma" w:cs="Tahoma"/>
          <w:sz w:val="18"/>
          <w:szCs w:val="18"/>
        </w:rPr>
        <w:t>2 lata</w:t>
      </w:r>
      <w:r w:rsidR="00205D40">
        <w:rPr>
          <w:rFonts w:ascii="Tahoma" w:hAnsi="Tahoma" w:cs="Tahoma"/>
          <w:sz w:val="18"/>
          <w:szCs w:val="18"/>
        </w:rPr>
        <w:t xml:space="preserve"> </w:t>
      </w:r>
      <w:r w:rsidRPr="00C32638">
        <w:rPr>
          <w:rFonts w:ascii="Tahoma" w:hAnsi="Tahoma" w:cs="Tahoma"/>
          <w:sz w:val="18"/>
          <w:szCs w:val="18"/>
        </w:rPr>
        <w:tab/>
      </w:r>
      <w:r w:rsidR="00205D40">
        <w:rPr>
          <w:rFonts w:ascii="Tahoma" w:hAnsi="Tahoma" w:cs="Tahoma"/>
          <w:sz w:val="18"/>
          <w:szCs w:val="18"/>
        </w:rPr>
        <w:t xml:space="preserve">- </w:t>
      </w:r>
      <w:r w:rsidRPr="00C32638">
        <w:rPr>
          <w:rFonts w:ascii="Tahoma" w:hAnsi="Tahoma" w:cs="Tahoma"/>
          <w:sz w:val="18"/>
          <w:szCs w:val="18"/>
        </w:rPr>
        <w:t>2 lata</w:t>
      </w:r>
      <w:r w:rsidR="00205D40">
        <w:rPr>
          <w:rFonts w:ascii="Tahoma" w:hAnsi="Tahoma" w:cs="Tahoma"/>
          <w:sz w:val="18"/>
          <w:szCs w:val="18"/>
        </w:rPr>
        <w:t xml:space="preserve"> – podstawa dysponowania;</w:t>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17</w:t>
      </w:r>
      <w:r w:rsidR="00F550E5">
        <w:rPr>
          <w:rFonts w:ascii="Tahoma" w:hAnsi="Tahoma" w:cs="Tahoma"/>
          <w:b/>
          <w:sz w:val="18"/>
          <w:szCs w:val="18"/>
        </w:rPr>
        <w:t>.</w:t>
      </w:r>
      <w:r w:rsidRPr="00E00B5A">
        <w:rPr>
          <w:rFonts w:ascii="Tahoma" w:hAnsi="Tahoma" w:cs="Tahoma"/>
          <w:b/>
          <w:sz w:val="18"/>
          <w:szCs w:val="18"/>
        </w:rPr>
        <w:tab/>
        <w:t>Specjalista ds. autom</w:t>
      </w:r>
      <w:r w:rsidR="00205D40" w:rsidRPr="00E00B5A">
        <w:rPr>
          <w:rFonts w:ascii="Tahoma" w:hAnsi="Tahoma" w:cs="Tahoma"/>
          <w:b/>
          <w:sz w:val="18"/>
          <w:szCs w:val="18"/>
        </w:rPr>
        <w:t xml:space="preserve">atyki - </w:t>
      </w:r>
      <w:r w:rsidR="00F550E5">
        <w:rPr>
          <w:rFonts w:ascii="Tahoma" w:hAnsi="Tahoma" w:cs="Tahoma"/>
          <w:sz w:val="18"/>
          <w:szCs w:val="18"/>
        </w:rPr>
        <w:t xml:space="preserve">1 osoba </w:t>
      </w:r>
      <w:r w:rsidR="00205D40">
        <w:rPr>
          <w:rFonts w:ascii="Tahoma" w:hAnsi="Tahoma" w:cs="Tahoma"/>
          <w:sz w:val="18"/>
          <w:szCs w:val="18"/>
        </w:rPr>
        <w:t xml:space="preserve">- 2 lata - </w:t>
      </w:r>
      <w:r w:rsidRPr="00C32638">
        <w:rPr>
          <w:rFonts w:ascii="Tahoma" w:hAnsi="Tahoma" w:cs="Tahoma"/>
          <w:sz w:val="18"/>
          <w:szCs w:val="18"/>
        </w:rPr>
        <w:t>2 lata</w:t>
      </w:r>
      <w:r w:rsidR="00205D40">
        <w:rPr>
          <w:rFonts w:ascii="Tahoma" w:hAnsi="Tahoma" w:cs="Tahoma"/>
          <w:sz w:val="18"/>
          <w:szCs w:val="18"/>
        </w:rPr>
        <w:t xml:space="preserve"> – podstawa dysponowania;</w:t>
      </w:r>
    </w:p>
    <w:p w:rsidR="00C32638" w:rsidRPr="00C32638" w:rsidRDefault="00205D40"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18</w:t>
      </w:r>
      <w:r w:rsidR="00F550E5">
        <w:rPr>
          <w:rFonts w:ascii="Tahoma" w:hAnsi="Tahoma" w:cs="Tahoma"/>
          <w:b/>
          <w:sz w:val="18"/>
          <w:szCs w:val="18"/>
        </w:rPr>
        <w:t>.</w:t>
      </w:r>
      <w:r w:rsidRPr="00E00B5A">
        <w:rPr>
          <w:rFonts w:ascii="Tahoma" w:hAnsi="Tahoma" w:cs="Tahoma"/>
          <w:b/>
          <w:sz w:val="18"/>
          <w:szCs w:val="18"/>
        </w:rPr>
        <w:tab/>
        <w:t>Specjalista ds. automatyki -</w:t>
      </w:r>
      <w:r>
        <w:rPr>
          <w:rFonts w:ascii="Tahoma" w:hAnsi="Tahoma" w:cs="Tahoma"/>
          <w:sz w:val="18"/>
          <w:szCs w:val="18"/>
        </w:rPr>
        <w:t xml:space="preserve"> </w:t>
      </w:r>
      <w:r w:rsidR="00F550E5">
        <w:rPr>
          <w:rFonts w:ascii="Tahoma" w:hAnsi="Tahoma" w:cs="Tahoma"/>
          <w:sz w:val="18"/>
          <w:szCs w:val="18"/>
        </w:rPr>
        <w:t>1 osoba</w:t>
      </w:r>
      <w:r>
        <w:rPr>
          <w:rFonts w:ascii="Tahoma" w:hAnsi="Tahoma" w:cs="Tahoma"/>
          <w:sz w:val="18"/>
          <w:szCs w:val="18"/>
        </w:rPr>
        <w:t xml:space="preserve"> - </w:t>
      </w:r>
      <w:r w:rsidR="00F550E5">
        <w:rPr>
          <w:rFonts w:ascii="Tahoma" w:hAnsi="Tahoma" w:cs="Tahoma"/>
          <w:sz w:val="18"/>
          <w:szCs w:val="18"/>
        </w:rPr>
        <w:t xml:space="preserve">2 lata </w:t>
      </w:r>
      <w:r>
        <w:rPr>
          <w:rFonts w:ascii="Tahoma" w:hAnsi="Tahoma" w:cs="Tahoma"/>
          <w:sz w:val="18"/>
          <w:szCs w:val="18"/>
        </w:rPr>
        <w:t xml:space="preserve">- </w:t>
      </w:r>
      <w:r w:rsidR="00C32638" w:rsidRPr="00C32638">
        <w:rPr>
          <w:rFonts w:ascii="Tahoma" w:hAnsi="Tahoma" w:cs="Tahoma"/>
          <w:sz w:val="18"/>
          <w:szCs w:val="18"/>
        </w:rPr>
        <w:t>2 lata</w:t>
      </w:r>
      <w:r>
        <w:rPr>
          <w:rFonts w:ascii="Tahoma" w:hAnsi="Tahoma" w:cs="Tahoma"/>
          <w:sz w:val="18"/>
          <w:szCs w:val="18"/>
        </w:rPr>
        <w:t xml:space="preserve"> – podstawa dysponowania;</w:t>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19</w:t>
      </w:r>
      <w:r w:rsidR="00F550E5">
        <w:rPr>
          <w:rFonts w:ascii="Tahoma" w:hAnsi="Tahoma" w:cs="Tahoma"/>
          <w:b/>
          <w:sz w:val="18"/>
          <w:szCs w:val="18"/>
        </w:rPr>
        <w:t>.</w:t>
      </w:r>
      <w:r w:rsidRPr="00E00B5A">
        <w:rPr>
          <w:rFonts w:ascii="Tahoma" w:hAnsi="Tahoma" w:cs="Tahoma"/>
          <w:b/>
          <w:sz w:val="18"/>
          <w:szCs w:val="18"/>
        </w:rPr>
        <w:tab/>
        <w:t>Specjalista ds. auto</w:t>
      </w:r>
      <w:r w:rsidR="00205D40" w:rsidRPr="00E00B5A">
        <w:rPr>
          <w:rFonts w:ascii="Tahoma" w:hAnsi="Tahoma" w:cs="Tahoma"/>
          <w:b/>
          <w:sz w:val="18"/>
          <w:szCs w:val="18"/>
        </w:rPr>
        <w:t>matyki/ specjalista ds. serwisu -</w:t>
      </w:r>
      <w:r w:rsidR="00205D40">
        <w:rPr>
          <w:rFonts w:ascii="Tahoma" w:hAnsi="Tahoma" w:cs="Tahoma"/>
          <w:sz w:val="18"/>
          <w:szCs w:val="18"/>
        </w:rPr>
        <w:t xml:space="preserve"> 1 osoba - 2 lata - </w:t>
      </w:r>
      <w:r w:rsidRPr="00C32638">
        <w:rPr>
          <w:rFonts w:ascii="Tahoma" w:hAnsi="Tahoma" w:cs="Tahoma"/>
          <w:sz w:val="18"/>
          <w:szCs w:val="18"/>
        </w:rPr>
        <w:t>2 lata</w:t>
      </w:r>
      <w:r w:rsidR="00205D40">
        <w:rPr>
          <w:rFonts w:ascii="Tahoma" w:hAnsi="Tahoma" w:cs="Tahoma"/>
          <w:sz w:val="18"/>
          <w:szCs w:val="18"/>
        </w:rPr>
        <w:t xml:space="preserve"> – podstawa dysponowania;</w:t>
      </w:r>
    </w:p>
    <w:p w:rsidR="00C32638" w:rsidRPr="00C32638" w:rsidRDefault="00C32638" w:rsidP="00F550E5">
      <w:pPr>
        <w:pStyle w:val="Akapitzlist"/>
        <w:spacing w:after="0" w:line="240" w:lineRule="auto"/>
        <w:ind w:left="1276" w:hanging="425"/>
        <w:jc w:val="both"/>
        <w:rPr>
          <w:rFonts w:ascii="Tahoma" w:hAnsi="Tahoma" w:cs="Tahoma"/>
          <w:sz w:val="18"/>
          <w:szCs w:val="18"/>
        </w:rPr>
      </w:pPr>
      <w:r w:rsidRPr="00E00B5A">
        <w:rPr>
          <w:rFonts w:ascii="Tahoma" w:hAnsi="Tahoma" w:cs="Tahoma"/>
          <w:b/>
          <w:sz w:val="18"/>
          <w:szCs w:val="18"/>
        </w:rPr>
        <w:t>20</w:t>
      </w:r>
      <w:r w:rsidR="00F550E5">
        <w:rPr>
          <w:rFonts w:ascii="Tahoma" w:hAnsi="Tahoma" w:cs="Tahoma"/>
          <w:b/>
          <w:sz w:val="18"/>
          <w:szCs w:val="18"/>
        </w:rPr>
        <w:t>.</w:t>
      </w:r>
      <w:r w:rsidRPr="00E00B5A">
        <w:rPr>
          <w:rFonts w:ascii="Tahoma" w:hAnsi="Tahoma" w:cs="Tahoma"/>
          <w:b/>
          <w:sz w:val="18"/>
          <w:szCs w:val="18"/>
        </w:rPr>
        <w:tab/>
        <w:t>Specjalista ds. automatyki/ informatyk</w:t>
      </w:r>
      <w:r w:rsidRPr="00E00B5A">
        <w:rPr>
          <w:rFonts w:ascii="Tahoma" w:hAnsi="Tahoma" w:cs="Tahoma"/>
          <w:b/>
          <w:sz w:val="18"/>
          <w:szCs w:val="18"/>
        </w:rPr>
        <w:tab/>
      </w:r>
      <w:r w:rsidR="00205D40" w:rsidRPr="00E00B5A">
        <w:rPr>
          <w:rFonts w:ascii="Tahoma" w:hAnsi="Tahoma" w:cs="Tahoma"/>
          <w:b/>
          <w:sz w:val="18"/>
          <w:szCs w:val="18"/>
        </w:rPr>
        <w:t xml:space="preserve"> -</w:t>
      </w:r>
      <w:r w:rsidR="00205D40">
        <w:rPr>
          <w:rFonts w:ascii="Tahoma" w:hAnsi="Tahoma" w:cs="Tahoma"/>
          <w:sz w:val="18"/>
          <w:szCs w:val="18"/>
        </w:rPr>
        <w:t xml:space="preserve"> 1 osoba - 2 lata - </w:t>
      </w:r>
      <w:r w:rsidRPr="00C32638">
        <w:rPr>
          <w:rFonts w:ascii="Tahoma" w:hAnsi="Tahoma" w:cs="Tahoma"/>
          <w:sz w:val="18"/>
          <w:szCs w:val="18"/>
        </w:rPr>
        <w:t>2 lata</w:t>
      </w:r>
      <w:r w:rsidR="00205D40">
        <w:rPr>
          <w:rFonts w:ascii="Tahoma" w:hAnsi="Tahoma" w:cs="Tahoma"/>
          <w:sz w:val="18"/>
          <w:szCs w:val="18"/>
        </w:rPr>
        <w:t xml:space="preserve"> – podstawa dysponowania;</w:t>
      </w:r>
    </w:p>
    <w:p w:rsidR="00242C42" w:rsidRDefault="00C32638" w:rsidP="00F550E5">
      <w:pPr>
        <w:pStyle w:val="Akapitzlist"/>
        <w:spacing w:after="0" w:line="240" w:lineRule="auto"/>
        <w:ind w:left="1276" w:hanging="425"/>
        <w:jc w:val="both"/>
        <w:rPr>
          <w:rFonts w:ascii="Tahoma" w:hAnsi="Tahoma" w:cs="Tahoma"/>
          <w:sz w:val="18"/>
          <w:szCs w:val="18"/>
        </w:rPr>
      </w:pPr>
      <w:r w:rsidRPr="00F550E5">
        <w:rPr>
          <w:rFonts w:ascii="Tahoma" w:hAnsi="Tahoma" w:cs="Tahoma"/>
          <w:b/>
          <w:sz w:val="18"/>
          <w:szCs w:val="18"/>
        </w:rPr>
        <w:t>21</w:t>
      </w:r>
      <w:r w:rsidR="00F550E5">
        <w:rPr>
          <w:rFonts w:ascii="Tahoma" w:hAnsi="Tahoma" w:cs="Tahoma"/>
          <w:b/>
          <w:sz w:val="18"/>
          <w:szCs w:val="18"/>
        </w:rPr>
        <w:t>.</w:t>
      </w:r>
      <w:r w:rsidRPr="00F550E5">
        <w:rPr>
          <w:rFonts w:ascii="Tahoma" w:hAnsi="Tahoma" w:cs="Tahoma"/>
          <w:b/>
          <w:sz w:val="18"/>
          <w:szCs w:val="18"/>
        </w:rPr>
        <w:tab/>
        <w:t>Kierownik robót wodociągowych, kanal</w:t>
      </w:r>
      <w:r w:rsidR="00205D40" w:rsidRPr="00F550E5">
        <w:rPr>
          <w:rFonts w:ascii="Tahoma" w:hAnsi="Tahoma" w:cs="Tahoma"/>
          <w:b/>
          <w:sz w:val="18"/>
          <w:szCs w:val="18"/>
        </w:rPr>
        <w:t xml:space="preserve">izacji deszczowej i sanitarnej – </w:t>
      </w:r>
      <w:r w:rsidRPr="00C32638">
        <w:rPr>
          <w:rFonts w:ascii="Tahoma" w:hAnsi="Tahoma" w:cs="Tahoma"/>
          <w:sz w:val="18"/>
          <w:szCs w:val="18"/>
        </w:rPr>
        <w:t>1</w:t>
      </w:r>
      <w:r w:rsidR="00205D40">
        <w:rPr>
          <w:rFonts w:ascii="Tahoma" w:hAnsi="Tahoma" w:cs="Tahoma"/>
          <w:sz w:val="18"/>
          <w:szCs w:val="18"/>
        </w:rPr>
        <w:t xml:space="preserve"> osoba - 5 lat - </w:t>
      </w:r>
      <w:r w:rsidRPr="00C32638">
        <w:rPr>
          <w:rFonts w:ascii="Tahoma" w:hAnsi="Tahoma" w:cs="Tahoma"/>
          <w:sz w:val="18"/>
          <w:szCs w:val="18"/>
        </w:rPr>
        <w:t>5 lat</w:t>
      </w:r>
      <w:r w:rsidR="00205D40">
        <w:rPr>
          <w:rFonts w:ascii="Tahoma" w:hAnsi="Tahoma" w:cs="Tahoma"/>
          <w:sz w:val="18"/>
          <w:szCs w:val="18"/>
        </w:rPr>
        <w:t xml:space="preserve"> – podstawa dysponowania;</w:t>
      </w:r>
    </w:p>
    <w:p w:rsidR="00E00B5A" w:rsidRDefault="00E00B5A" w:rsidP="00C32638">
      <w:pPr>
        <w:pStyle w:val="Akapitzlist"/>
        <w:spacing w:after="0" w:line="240" w:lineRule="auto"/>
        <w:ind w:left="1134" w:hanging="283"/>
        <w:jc w:val="both"/>
        <w:rPr>
          <w:rFonts w:ascii="Tahoma" w:hAnsi="Tahoma" w:cs="Tahoma"/>
          <w:sz w:val="18"/>
          <w:szCs w:val="18"/>
        </w:rPr>
      </w:pP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b/>
          <w:sz w:val="18"/>
          <w:szCs w:val="18"/>
        </w:rPr>
        <w:t>1. Kadra pracownicza z przygotowaniem zawodowym i uprawnieniami</w:t>
      </w: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sz w:val="18"/>
          <w:szCs w:val="18"/>
        </w:rPr>
        <w:t>a) posiadająca świadectwo kwalifikacyjne uprawniające do zajmowania się eksploatacją na stanowisku eksploatacji urządzeń, instalacji i sieci elektroenergetycznych o napięciu nie wyższym niż 1kV</w:t>
      </w:r>
      <w:r w:rsidRPr="00E00B5A">
        <w:rPr>
          <w:rFonts w:ascii="Tahoma" w:hAnsi="Tahoma" w:cs="Tahoma"/>
          <w:b/>
          <w:sz w:val="18"/>
          <w:szCs w:val="18"/>
        </w:rPr>
        <w:t>,</w:t>
      </w: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sz w:val="18"/>
          <w:szCs w:val="18"/>
        </w:rPr>
        <w:t xml:space="preserve">b) posiadająca doświadczenie </w:t>
      </w:r>
      <w:r w:rsidR="001B5054">
        <w:rPr>
          <w:rFonts w:ascii="Tahoma" w:hAnsi="Tahoma" w:cs="Tahoma"/>
          <w:sz w:val="18"/>
          <w:szCs w:val="18"/>
        </w:rPr>
        <w:t>c</w:t>
      </w:r>
      <w:r w:rsidRPr="00E00B5A">
        <w:rPr>
          <w:rFonts w:ascii="Tahoma" w:hAnsi="Tahoma" w:cs="Tahoma"/>
          <w:sz w:val="18"/>
          <w:szCs w:val="18"/>
        </w:rPr>
        <w:t xml:space="preserve">o najmniej 2 lata w zakresie budowy lub utrzymania sygnalizacji świetlnej </w:t>
      </w: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sz w:val="18"/>
          <w:szCs w:val="18"/>
        </w:rPr>
        <w:t>c)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 xml:space="preserve">2. Specjalista do spraw Zintegrowanego Systemu Zarządzania Ruchem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a) posiadająca doświadczenie zawodowe co najmniej 2 lata w zakresie pracy na poziomie administratora ( wdrożenia lub utrzymanie systemu) w Systemie </w:t>
      </w:r>
      <w:proofErr w:type="spellStart"/>
      <w:r w:rsidRPr="00E00B5A">
        <w:rPr>
          <w:rFonts w:ascii="Tahoma" w:hAnsi="Tahoma" w:cs="Tahoma"/>
          <w:sz w:val="18"/>
          <w:szCs w:val="18"/>
        </w:rPr>
        <w:t>Sitraffic</w:t>
      </w:r>
      <w:proofErr w:type="spellEnd"/>
      <w:r w:rsidRPr="00E00B5A">
        <w:rPr>
          <w:rFonts w:ascii="Tahoma" w:hAnsi="Tahoma" w:cs="Tahoma"/>
          <w:sz w:val="18"/>
          <w:szCs w:val="18"/>
        </w:rPr>
        <w:t xml:space="preserve"> SCALA 1.6.3. lub nowszym,</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posiadająca potwierdzone odpowiednim certyfikatem producenta oprogramowania przeszkolenie w zakresie obsługi technicznej systemu w tym:</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sprawdzenia poprawności działania systemu,</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utrzymania systemu,</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dodawania nowych obiektów,</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wprowadzania zmian w definicji obiektów,</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programowania algorytmów działania – moduł STRAMO/</w:t>
      </w:r>
      <w:proofErr w:type="spellStart"/>
      <w:r w:rsidRPr="00E00B5A">
        <w:rPr>
          <w:rFonts w:ascii="Tahoma" w:hAnsi="Tahoma" w:cs="Tahoma"/>
          <w:sz w:val="18"/>
          <w:szCs w:val="18"/>
        </w:rPr>
        <w:t>Response</w:t>
      </w:r>
      <w:proofErr w:type="spellEnd"/>
      <w:r w:rsidRPr="00E00B5A">
        <w:rPr>
          <w:rFonts w:ascii="Tahoma" w:hAnsi="Tahoma" w:cs="Tahoma"/>
          <w:sz w:val="18"/>
          <w:szCs w:val="18"/>
        </w:rPr>
        <w:t xml:space="preserve"> plan,</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wprowadzania zmian w module prognozowania czasów przejazdu,</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wprowadzania zmian w zakresie punktów pomiarowych,</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umiejętności konfigurowania i parametryzowania systemu TASS,</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c)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 xml:space="preserve">3. Specjalista do spraw Systemu Optymalizacji  Sieciowej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a) posiadająca doświadczenie zawodowe co najmniej dwa lata w zakresie utrzymania lub wdrażania systemów sterowania w Systemie Optymalizacji  Sieciowej MOTION 4.2.3. lub nowszym,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posiadająca potwierdzone odpowiednim certyfikatem producenta przeszkolenie w zakresie obsługi technicznej systemu, w tym:</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sprawdzania poprawności działania oprogramowania sterowania obszarowego MOTION,</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konfigurowania i parametryzowania systemu MOTION,</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c)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4. Specjalista do spraw inżynierii ruchu i programowania sterowników sygnalizacji świetlnej</w:t>
      </w:r>
      <w:r w:rsidRPr="00E00B5A">
        <w:rPr>
          <w:rFonts w:ascii="Tahoma" w:hAnsi="Tahoma" w:cs="Tahoma"/>
          <w:sz w:val="18"/>
          <w:szCs w:val="18"/>
        </w:rPr>
        <w:t xml:space="preserve">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a) posiadająca doświadczenie zawodowe co najmniej 2 lata w zakresie utrzymania lub budowy skrzyżowań z wykorzystaniem Oprogramowaniu </w:t>
      </w:r>
      <w:proofErr w:type="spellStart"/>
      <w:r w:rsidRPr="00E00B5A">
        <w:rPr>
          <w:rFonts w:ascii="Tahoma" w:hAnsi="Tahoma" w:cs="Tahoma"/>
          <w:sz w:val="18"/>
          <w:szCs w:val="18"/>
        </w:rPr>
        <w:t>Sitraffic</w:t>
      </w:r>
      <w:proofErr w:type="spellEnd"/>
      <w:r w:rsidRPr="00E00B5A">
        <w:rPr>
          <w:rFonts w:ascii="Tahoma" w:hAnsi="Tahoma" w:cs="Tahoma"/>
          <w:sz w:val="18"/>
          <w:szCs w:val="18"/>
        </w:rPr>
        <w:t xml:space="preserve"> Office w wersji 4.6. lub nowszej.</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posiadająca potwierdzone odpowiednim certyfikatem producenta przeszkolenie w zakresie:</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 </w:t>
      </w:r>
      <w:r w:rsidRPr="00E00B5A">
        <w:rPr>
          <w:rFonts w:ascii="Tahoma" w:hAnsi="Tahoma" w:cs="Tahoma"/>
          <w:sz w:val="18"/>
          <w:szCs w:val="18"/>
        </w:rPr>
        <w:tab/>
        <w:t>dodawania nowych skrzyżowań,</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 </w:t>
      </w:r>
      <w:r w:rsidRPr="00E00B5A">
        <w:rPr>
          <w:rFonts w:ascii="Tahoma" w:hAnsi="Tahoma" w:cs="Tahoma"/>
          <w:sz w:val="18"/>
          <w:szCs w:val="18"/>
        </w:rPr>
        <w:tab/>
        <w:t>konfiguracji parametrów sterowników,</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 </w:t>
      </w:r>
      <w:r w:rsidRPr="00E00B5A">
        <w:rPr>
          <w:rFonts w:ascii="Tahoma" w:hAnsi="Tahoma" w:cs="Tahoma"/>
          <w:sz w:val="18"/>
          <w:szCs w:val="18"/>
        </w:rPr>
        <w:tab/>
        <w:t xml:space="preserve">zaawansowanego programowania akomodacji w module </w:t>
      </w:r>
      <w:proofErr w:type="spellStart"/>
      <w:r w:rsidRPr="00E00B5A">
        <w:rPr>
          <w:rFonts w:ascii="Tahoma" w:hAnsi="Tahoma" w:cs="Tahoma"/>
          <w:sz w:val="18"/>
          <w:szCs w:val="18"/>
        </w:rPr>
        <w:t>Traffic</w:t>
      </w:r>
      <w:proofErr w:type="spellEnd"/>
      <w:r w:rsidRPr="00E00B5A">
        <w:rPr>
          <w:rFonts w:ascii="Tahoma" w:hAnsi="Tahoma" w:cs="Tahoma"/>
          <w:sz w:val="18"/>
          <w:szCs w:val="18"/>
        </w:rPr>
        <w:t xml:space="preserve"> Language,</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 </w:t>
      </w:r>
      <w:r w:rsidRPr="00E00B5A">
        <w:rPr>
          <w:rFonts w:ascii="Tahoma" w:hAnsi="Tahoma" w:cs="Tahoma"/>
          <w:sz w:val="18"/>
          <w:szCs w:val="18"/>
        </w:rPr>
        <w:tab/>
        <w:t>umiejętności konfigurowania i parametryzowania systemu MOTION w zakresie istniejących skrzyżowań jaki i nowo dodawanych skrzyżowań,</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 </w:t>
      </w:r>
      <w:r w:rsidRPr="00E00B5A">
        <w:rPr>
          <w:rFonts w:ascii="Tahoma" w:hAnsi="Tahoma" w:cs="Tahoma"/>
          <w:sz w:val="18"/>
          <w:szCs w:val="18"/>
        </w:rPr>
        <w:tab/>
        <w:t xml:space="preserve">serwisu, obsługi i programowania sterowników </w:t>
      </w:r>
      <w:proofErr w:type="spellStart"/>
      <w:r w:rsidRPr="00E00B5A">
        <w:rPr>
          <w:rFonts w:ascii="Tahoma" w:hAnsi="Tahoma" w:cs="Tahoma"/>
          <w:sz w:val="18"/>
          <w:szCs w:val="18"/>
        </w:rPr>
        <w:t>Sitraffic</w:t>
      </w:r>
      <w:proofErr w:type="spellEnd"/>
      <w:r w:rsidRPr="00E00B5A">
        <w:rPr>
          <w:rFonts w:ascii="Tahoma" w:hAnsi="Tahoma" w:cs="Tahoma"/>
          <w:sz w:val="18"/>
          <w:szCs w:val="18"/>
        </w:rPr>
        <w:t xml:space="preserve"> z rodziny C8xx i C9xx.</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c)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lastRenderedPageBreak/>
        <w:t xml:space="preserve">Certyfikaty </w:t>
      </w:r>
      <w:proofErr w:type="spellStart"/>
      <w:r w:rsidRPr="00E00B5A">
        <w:rPr>
          <w:rFonts w:ascii="Tahoma" w:hAnsi="Tahoma" w:cs="Tahoma"/>
          <w:sz w:val="18"/>
          <w:szCs w:val="18"/>
        </w:rPr>
        <w:t>Sitraffic</w:t>
      </w:r>
      <w:proofErr w:type="spellEnd"/>
      <w:r w:rsidRPr="00E00B5A">
        <w:rPr>
          <w:rFonts w:ascii="Tahoma" w:hAnsi="Tahoma" w:cs="Tahoma"/>
          <w:sz w:val="18"/>
          <w:szCs w:val="18"/>
        </w:rPr>
        <w:t xml:space="preserve"> SCALA 1.6.3 lub nowszy (dla osoby wskazanej w pkt. 2), </w:t>
      </w:r>
      <w:proofErr w:type="spellStart"/>
      <w:r w:rsidRPr="00E00B5A">
        <w:rPr>
          <w:rFonts w:ascii="Tahoma" w:hAnsi="Tahoma" w:cs="Tahoma"/>
          <w:sz w:val="18"/>
          <w:szCs w:val="18"/>
        </w:rPr>
        <w:t>Sitraffic</w:t>
      </w:r>
      <w:proofErr w:type="spellEnd"/>
      <w:r w:rsidRPr="00E00B5A">
        <w:rPr>
          <w:rFonts w:ascii="Tahoma" w:hAnsi="Tahoma" w:cs="Tahoma"/>
          <w:sz w:val="18"/>
          <w:szCs w:val="18"/>
        </w:rPr>
        <w:t xml:space="preserve"> Office 4.6 lub nowszy (dla osoby wskazanej w pkt. 4) , certyfikat TASS (dla osoby wskazanej w p</w:t>
      </w:r>
      <w:r w:rsidR="00984FDD">
        <w:rPr>
          <w:rFonts w:ascii="Tahoma" w:hAnsi="Tahoma" w:cs="Tahoma"/>
          <w:sz w:val="18"/>
          <w:szCs w:val="18"/>
        </w:rPr>
        <w:t>kt. 2) i certyfikat MOTION 4.2.</w:t>
      </w:r>
      <w:r w:rsidRPr="00E00B5A">
        <w:rPr>
          <w:rFonts w:ascii="Tahoma" w:hAnsi="Tahoma" w:cs="Tahoma"/>
          <w:sz w:val="18"/>
          <w:szCs w:val="18"/>
        </w:rPr>
        <w:t xml:space="preserve">3 lub nowszy (dla osoby wskazanej w pkt. 3) potwierdzające uprawnienia osób wskazanych w wykazie osób należy przedstawić Zamawiającemu przed podpisaniem umowy.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Zamawiający będzie uznawał jedynie certyfikaty wydane przez producenta. Zamawiający nie uzna certyfikatów wydanych przez osoby certyfikowane przez producenta lecz nie posiadające wydanych przez niego pełnomocnictw do prowadzenia szkoleń i wydawania certyfikatów. Zamawiający informuje, że dokumenty należy złożyć w oryginale (do wglądu) oraz kopii poświadczonej za zgodność z oryginałem przez Wykonawcę lub notariusza. Złożone oryginały zostaną zwrócone niezwłocznie po wykorzystaniu przez Zamawiającego w przedmiotowym postępowaniu.</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W przypadku niedostarczenia certyfikatów Zamawiający nie podpisze umowy z Wykonawcą i będzie to traktował jako </w:t>
      </w:r>
      <w:r w:rsidRPr="00E00B5A">
        <w:rPr>
          <w:rFonts w:ascii="Tahoma" w:hAnsi="Tahoma" w:cs="Tahoma"/>
          <w:i/>
          <w:sz w:val="18"/>
          <w:szCs w:val="18"/>
        </w:rPr>
        <w:t xml:space="preserve">uchylenie się Wykonawcy od zawarcia umowy w sprawie zamówienia publicznego </w:t>
      </w:r>
      <w:r w:rsidRPr="00E00B5A">
        <w:rPr>
          <w:rFonts w:ascii="Tahoma" w:hAnsi="Tahoma" w:cs="Tahoma"/>
          <w:sz w:val="18"/>
          <w:szCs w:val="18"/>
        </w:rPr>
        <w:t xml:space="preserve">na podstawie art. 94 ust. 3 ustawy </w:t>
      </w:r>
      <w:proofErr w:type="spellStart"/>
      <w:r w:rsidRPr="00E00B5A">
        <w:rPr>
          <w:rFonts w:ascii="Tahoma" w:hAnsi="Tahoma" w:cs="Tahoma"/>
          <w:sz w:val="18"/>
          <w:szCs w:val="18"/>
        </w:rPr>
        <w:t>Pzp</w:t>
      </w:r>
      <w:proofErr w:type="spellEnd"/>
      <w:r w:rsidRPr="00E00B5A">
        <w:rPr>
          <w:rFonts w:ascii="Tahoma" w:hAnsi="Tahoma" w:cs="Tahoma"/>
          <w:sz w:val="18"/>
          <w:szCs w:val="18"/>
        </w:rPr>
        <w:t>.</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5. Kierownik robót elektrycznych</w:t>
      </w:r>
      <w:r w:rsidRPr="00E00B5A">
        <w:rPr>
          <w:rFonts w:ascii="Tahoma" w:hAnsi="Tahoma" w:cs="Tahoma"/>
          <w:sz w:val="18"/>
          <w:szCs w:val="18"/>
        </w:rPr>
        <w:t>– osoba posiadająca:</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a) uprawnienia budowlane do kierowania robotami budowlanymi w specjalności instalacyjnej w zakresie sieci, instalacji i urządzeń elektrycznych i elektroenergetycznych bez ograniczeń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doświadczenie zawodowe co najmniej 5 lat w kierowaniu robotami przy budowie lub utrzymaniu sieci elektrycznych sygnalizacyjnych oraz sieci elektrycznych w obiektach budowlanych,</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c)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6. Kierownik robót teletechnicznych</w:t>
      </w:r>
      <w:r w:rsidRPr="00E00B5A">
        <w:rPr>
          <w:rFonts w:ascii="Tahoma" w:hAnsi="Tahoma" w:cs="Tahoma"/>
          <w:sz w:val="18"/>
          <w:szCs w:val="18"/>
        </w:rPr>
        <w:t xml:space="preserve"> – osoba posiadająca:</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a) uprawnienia budowlane do kierowania robotami budowlanymi w specjalności instalacyjnej w zakresie sieci, instalacji i urządzeń telekomunikacyjnych bez ograniczeń,</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doświadczenie zawodowe co najmniej 5 lat w kierowaniu robotami przy budowie lub utrzymaniu sieci teletechnicznych,</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c)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7. Kadra pracownicza posiadająca aktualne uprawnienie do kierowania ruchem drogowym</w:t>
      </w:r>
      <w:r w:rsidRPr="00E00B5A">
        <w:rPr>
          <w:rFonts w:ascii="Tahoma" w:hAnsi="Tahoma" w:cs="Tahoma"/>
          <w:sz w:val="18"/>
          <w:szCs w:val="18"/>
        </w:rPr>
        <w:t xml:space="preserve"> –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a) posiadająca aktualne zaświadczenie o ukończeniu szkolenia wydawane przez Wojewódzki Ośrodek Ruchu Drogowego do wykonywania niektórych czynności związanych z kierowaniem ruchem drogowym zgodnie z przepisami ustawy z dnia 20 czerwca 1997r. – Prawo o ruchu drogowym (t. j. Dz. U. z 2017r. poz. 128 ze zm.) i rozporządzeniem Ministra Spraw Wewnętrznych i Administracji z dnia 6 lipca 2010r. w sprawie kierowania ruchem drogowym (t. j. Dz.U. z 2016 r. poz. 143),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b/>
          <w:sz w:val="18"/>
          <w:szCs w:val="18"/>
        </w:rPr>
        <w:t>8. Kierownik projektu</w:t>
      </w:r>
      <w:r w:rsidRPr="00E00B5A">
        <w:rPr>
          <w:rFonts w:ascii="Tahoma" w:hAnsi="Tahoma" w:cs="Tahoma"/>
          <w:sz w:val="18"/>
          <w:szCs w:val="18"/>
        </w:rPr>
        <w:t xml:space="preserve"> </w:t>
      </w: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sz w:val="18"/>
          <w:szCs w:val="18"/>
        </w:rPr>
        <w:t>1) posiadający doświadczenie w prowadzeniu przez co najmniej 2 lata projektu serwisowego z zakresu konserwacji systemu sterowania ruchem drogowym obejmującego:</w:t>
      </w: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sz w:val="18"/>
          <w:szCs w:val="18"/>
        </w:rPr>
        <w:t>a) minimum 60 skrzyżowań połączonych siecią światłowodową, oraz</w:t>
      </w: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sz w:val="18"/>
          <w:szCs w:val="18"/>
        </w:rPr>
        <w:t xml:space="preserve">b) systemu telewizji dozorowej CCTV oraz </w:t>
      </w: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sz w:val="18"/>
          <w:szCs w:val="18"/>
        </w:rPr>
        <w:t>c) konserwacji lub instalacji lub uruchomienia znaków zmiennej treści</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2) posiadający świadectwo kwalifikacyjne uprawniające do zajmowania się eksploatacją na stanowisku eksploatacji urządzeń, instalacji i sieci elektroenergetycznych o napięciu nie wyższym niż 1kV i eksploatacją na stanowisku dozoru urządzeń, instalacji i sieci elektroenergetycznych o napięciu nie wyższym niż 1kV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3) posiadający doświadczenie w pełnieniu przez co najmniej 1 rok funkcję kierownika lub koordynatora w zamówieniu polegającym na:</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usłudze utrzymania lub konserwacji tunelu drogowego w którym poprowadzona jest droga obejmująca co najmniej 2 pasy ruchu przeznaczone dla każdego kierunku ruchu</w:t>
      </w:r>
      <w:r w:rsidRPr="00E00B5A" w:rsidDel="000E79D1">
        <w:rPr>
          <w:rFonts w:ascii="Tahoma" w:hAnsi="Tahoma" w:cs="Tahoma"/>
          <w:sz w:val="18"/>
          <w:szCs w:val="18"/>
        </w:rPr>
        <w:t xml:space="preserve"> </w:t>
      </w:r>
      <w:r w:rsidRPr="00E00B5A">
        <w:rPr>
          <w:rFonts w:ascii="Tahoma" w:hAnsi="Tahoma" w:cs="Tahoma"/>
          <w:sz w:val="18"/>
          <w:szCs w:val="18"/>
        </w:rPr>
        <w:t>min. 2 pasy w jedną stronę o długości co najmniej 700 metrów i kubaturze nie mniejszej niż 50 000 m</w:t>
      </w:r>
      <w:r w:rsidRPr="00E00B5A">
        <w:rPr>
          <w:rFonts w:ascii="Tahoma" w:hAnsi="Tahoma" w:cs="Tahoma"/>
          <w:sz w:val="18"/>
          <w:szCs w:val="18"/>
          <w:vertAlign w:val="superscript"/>
        </w:rPr>
        <w:t>3</w:t>
      </w:r>
      <w:r w:rsidRPr="00E00B5A">
        <w:rPr>
          <w:rFonts w:ascii="Tahoma" w:hAnsi="Tahoma" w:cs="Tahoma"/>
          <w:sz w:val="18"/>
          <w:szCs w:val="18"/>
        </w:rPr>
        <w:t>, w zakresie której realizowano:</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w:t>
      </w:r>
      <w:r w:rsidRPr="00E00B5A">
        <w:rPr>
          <w:rFonts w:ascii="Tahoma" w:hAnsi="Tahoma" w:cs="Tahoma"/>
          <w:sz w:val="18"/>
          <w:szCs w:val="18"/>
        </w:rPr>
        <w:tab/>
        <w:t>konserwację systemu odwodnienia i kanalizacji,</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w:t>
      </w:r>
      <w:r w:rsidRPr="00E00B5A">
        <w:rPr>
          <w:rFonts w:ascii="Tahoma" w:hAnsi="Tahoma" w:cs="Tahoma"/>
          <w:sz w:val="18"/>
          <w:szCs w:val="18"/>
        </w:rPr>
        <w:tab/>
        <w:t>konserwację systemu sygnalizacji pożaru opartego na liniowej czujce pożaru,</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w:t>
      </w:r>
      <w:r w:rsidRPr="00E00B5A">
        <w:rPr>
          <w:rFonts w:ascii="Tahoma" w:hAnsi="Tahoma" w:cs="Tahoma"/>
          <w:sz w:val="18"/>
          <w:szCs w:val="18"/>
        </w:rPr>
        <w:tab/>
        <w:t>konserwację oświetlenia,</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w:t>
      </w:r>
      <w:r w:rsidRPr="00E00B5A">
        <w:rPr>
          <w:rFonts w:ascii="Tahoma" w:hAnsi="Tahoma" w:cs="Tahoma"/>
          <w:sz w:val="18"/>
          <w:szCs w:val="18"/>
        </w:rPr>
        <w:tab/>
        <w:t>konserwację systemu wentylacji,</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w:t>
      </w:r>
      <w:r w:rsidRPr="00E00B5A">
        <w:rPr>
          <w:rFonts w:ascii="Tahoma" w:hAnsi="Tahoma" w:cs="Tahoma"/>
          <w:sz w:val="18"/>
          <w:szCs w:val="18"/>
        </w:rPr>
        <w:tab/>
        <w:t>konserwację sygnalizacji świetlnej i znaków zmiennej treści – sterowanych systemowo,</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w:t>
      </w:r>
      <w:r w:rsidRPr="00E00B5A">
        <w:rPr>
          <w:rFonts w:ascii="Tahoma" w:hAnsi="Tahoma" w:cs="Tahoma"/>
          <w:sz w:val="18"/>
          <w:szCs w:val="18"/>
        </w:rPr>
        <w:tab/>
        <w:t>konserwację systemu nadrzędnego klasy SCADA,</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w:t>
      </w:r>
      <w:r w:rsidRPr="00E00B5A">
        <w:rPr>
          <w:rFonts w:ascii="Tahoma" w:hAnsi="Tahoma" w:cs="Tahoma"/>
          <w:sz w:val="18"/>
          <w:szCs w:val="18"/>
        </w:rPr>
        <w:tab/>
        <w:t>konserwację sieci światłowodowej,</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w:t>
      </w:r>
      <w:r w:rsidRPr="00E00B5A">
        <w:rPr>
          <w:rFonts w:ascii="Tahoma" w:hAnsi="Tahoma" w:cs="Tahoma"/>
          <w:sz w:val="18"/>
          <w:szCs w:val="18"/>
        </w:rPr>
        <w:tab/>
        <w:t xml:space="preserve">konserwację systemu </w:t>
      </w:r>
      <w:proofErr w:type="spellStart"/>
      <w:r w:rsidRPr="00E00B5A">
        <w:rPr>
          <w:rFonts w:ascii="Tahoma" w:hAnsi="Tahoma" w:cs="Tahoma"/>
          <w:sz w:val="18"/>
          <w:szCs w:val="18"/>
        </w:rPr>
        <w:t>wideodetekcji</w:t>
      </w:r>
      <w:proofErr w:type="spellEnd"/>
      <w:r w:rsidRPr="00E00B5A">
        <w:rPr>
          <w:rFonts w:ascii="Tahoma" w:hAnsi="Tahoma" w:cs="Tahoma"/>
          <w:sz w:val="18"/>
          <w:szCs w:val="18"/>
        </w:rPr>
        <w:t>,</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lastRenderedPageBreak/>
        <w:t>•</w:t>
      </w:r>
      <w:r w:rsidRPr="00E00B5A">
        <w:rPr>
          <w:rFonts w:ascii="Tahoma" w:hAnsi="Tahoma" w:cs="Tahoma"/>
          <w:sz w:val="18"/>
          <w:szCs w:val="18"/>
        </w:rPr>
        <w:tab/>
        <w:t xml:space="preserve">konserwację zasilania całego tunelu z dwóch niezależnych źródeł </w:t>
      </w: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sz w:val="18"/>
          <w:szCs w:val="18"/>
        </w:rPr>
        <w:t>4) znający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bookmarkStart w:id="52" w:name="_Hlk481733580"/>
      <w:r w:rsidRPr="00E00B5A">
        <w:rPr>
          <w:rFonts w:ascii="Tahoma" w:hAnsi="Tahoma" w:cs="Tahoma"/>
          <w:sz w:val="18"/>
          <w:szCs w:val="18"/>
        </w:rPr>
        <w:t xml:space="preserve">Dwie osoby przeznaczone do realizacji umowy powinny łącznie spełniać warunki 1,2,3 dla kierownika projektu i każda z nich powinna spełniać warunek 4. </w:t>
      </w:r>
    </w:p>
    <w:bookmarkEnd w:id="52"/>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b/>
          <w:sz w:val="18"/>
          <w:szCs w:val="18"/>
        </w:rPr>
      </w:pPr>
      <w:r w:rsidRPr="00E00B5A">
        <w:rPr>
          <w:rFonts w:ascii="Tahoma" w:hAnsi="Tahoma" w:cs="Tahoma"/>
          <w:b/>
          <w:sz w:val="18"/>
          <w:szCs w:val="18"/>
        </w:rPr>
        <w:t>9. Specjalista ds. informatyki</w:t>
      </w:r>
      <w:r w:rsidRPr="00E00B5A">
        <w:rPr>
          <w:rFonts w:ascii="Tahoma" w:hAnsi="Tahoma" w:cs="Tahoma"/>
          <w:sz w:val="18"/>
          <w:szCs w:val="18"/>
        </w:rPr>
        <w:t xml:space="preserve"> </w:t>
      </w:r>
      <w:r w:rsidRPr="00E00B5A">
        <w:rPr>
          <w:rFonts w:ascii="Tahoma" w:hAnsi="Tahoma" w:cs="Tahoma"/>
          <w:b/>
          <w:sz w:val="18"/>
          <w:szCs w:val="18"/>
        </w:rPr>
        <w:t xml:space="preserve">–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 xml:space="preserve">a) </w:t>
      </w:r>
      <w:r w:rsidRPr="00E00B5A">
        <w:rPr>
          <w:rFonts w:ascii="Tahoma" w:hAnsi="Tahoma" w:cs="Tahoma"/>
          <w:sz w:val="18"/>
          <w:szCs w:val="18"/>
        </w:rPr>
        <w:t xml:space="preserve">posiadający wiedzę techniczną z zakresu obsługi systemów operacyjnych potwierdzone certyfikatem: Microsoft </w:t>
      </w:r>
      <w:proofErr w:type="spellStart"/>
      <w:r w:rsidRPr="00E00B5A">
        <w:rPr>
          <w:rFonts w:ascii="Tahoma" w:hAnsi="Tahoma" w:cs="Tahoma"/>
          <w:sz w:val="18"/>
          <w:szCs w:val="18"/>
        </w:rPr>
        <w:t>Certified</w:t>
      </w:r>
      <w:proofErr w:type="spellEnd"/>
      <w:r w:rsidRPr="00E00B5A">
        <w:rPr>
          <w:rFonts w:ascii="Tahoma" w:hAnsi="Tahoma" w:cs="Tahoma"/>
          <w:sz w:val="18"/>
          <w:szCs w:val="18"/>
        </w:rPr>
        <w:t xml:space="preserve"> Solutions </w:t>
      </w:r>
      <w:proofErr w:type="spellStart"/>
      <w:r w:rsidRPr="00E00B5A">
        <w:rPr>
          <w:rFonts w:ascii="Tahoma" w:hAnsi="Tahoma" w:cs="Tahoma"/>
          <w:sz w:val="18"/>
          <w:szCs w:val="18"/>
        </w:rPr>
        <w:t>Associate</w:t>
      </w:r>
      <w:proofErr w:type="spellEnd"/>
      <w:r w:rsidRPr="00E00B5A">
        <w:rPr>
          <w:rFonts w:ascii="Tahoma" w:hAnsi="Tahoma" w:cs="Tahoma"/>
          <w:sz w:val="18"/>
          <w:szCs w:val="18"/>
        </w:rPr>
        <w:t xml:space="preserve"> (MCSA) Windows 7 lub Windows 8 lub wyższe,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b/>
          <w:sz w:val="18"/>
          <w:szCs w:val="18"/>
        </w:rPr>
      </w:pPr>
      <w:r w:rsidRPr="00E00B5A">
        <w:rPr>
          <w:rFonts w:ascii="Tahoma" w:hAnsi="Tahoma" w:cs="Tahoma"/>
          <w:b/>
          <w:sz w:val="18"/>
          <w:szCs w:val="18"/>
        </w:rPr>
        <w:t>10. Administrator systemów informatycznych</w:t>
      </w:r>
      <w:r w:rsidRPr="00E00B5A">
        <w:rPr>
          <w:rFonts w:ascii="Tahoma" w:hAnsi="Tahoma" w:cs="Tahoma"/>
          <w:sz w:val="18"/>
          <w:szCs w:val="18"/>
        </w:rPr>
        <w:t xml:space="preserve"> </w:t>
      </w:r>
      <w:r w:rsidRPr="00E00B5A">
        <w:rPr>
          <w:rFonts w:ascii="Tahoma" w:hAnsi="Tahoma" w:cs="Tahoma"/>
          <w:b/>
          <w:sz w:val="18"/>
          <w:szCs w:val="18"/>
        </w:rPr>
        <w:t xml:space="preserve">–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 xml:space="preserve">a) </w:t>
      </w:r>
      <w:r w:rsidRPr="00E00B5A">
        <w:rPr>
          <w:rFonts w:ascii="Tahoma" w:hAnsi="Tahoma" w:cs="Tahoma"/>
          <w:sz w:val="18"/>
          <w:szCs w:val="18"/>
        </w:rPr>
        <w:t xml:space="preserve">posiadający wiedzę techniczną z zakresu administrowania systemami informatycznymi potwierdzone certyfikatem: Microsoft MCSA (Microsoft </w:t>
      </w:r>
      <w:proofErr w:type="spellStart"/>
      <w:r w:rsidRPr="00E00B5A">
        <w:rPr>
          <w:rFonts w:ascii="Tahoma" w:hAnsi="Tahoma" w:cs="Tahoma"/>
          <w:sz w:val="18"/>
          <w:szCs w:val="18"/>
        </w:rPr>
        <w:t>Certified</w:t>
      </w:r>
      <w:proofErr w:type="spellEnd"/>
      <w:r w:rsidRPr="00E00B5A">
        <w:rPr>
          <w:rFonts w:ascii="Tahoma" w:hAnsi="Tahoma" w:cs="Tahoma"/>
          <w:sz w:val="18"/>
          <w:szCs w:val="18"/>
        </w:rPr>
        <w:t xml:space="preserve"> Solutions </w:t>
      </w:r>
      <w:proofErr w:type="spellStart"/>
      <w:r w:rsidRPr="00E00B5A">
        <w:rPr>
          <w:rFonts w:ascii="Tahoma" w:hAnsi="Tahoma" w:cs="Tahoma"/>
          <w:sz w:val="18"/>
          <w:szCs w:val="18"/>
        </w:rPr>
        <w:t>Associate</w:t>
      </w:r>
      <w:proofErr w:type="spellEnd"/>
      <w:r w:rsidRPr="00E00B5A">
        <w:rPr>
          <w:rFonts w:ascii="Tahoma" w:hAnsi="Tahoma" w:cs="Tahoma"/>
          <w:sz w:val="18"/>
          <w:szCs w:val="18"/>
        </w:rPr>
        <w:t xml:space="preserve">) Systems Administrator dla systemów Windows Server 2008 do Windows Server 2012 lub wyższe,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b/>
          <w:sz w:val="18"/>
          <w:szCs w:val="18"/>
        </w:rPr>
      </w:pPr>
      <w:r w:rsidRPr="00E00B5A">
        <w:rPr>
          <w:rFonts w:ascii="Tahoma" w:hAnsi="Tahoma" w:cs="Tahoma"/>
          <w:b/>
          <w:sz w:val="18"/>
          <w:szCs w:val="18"/>
        </w:rPr>
        <w:t>11. Specjalista ds. wirtualizacji</w:t>
      </w:r>
      <w:r w:rsidRPr="00E00B5A">
        <w:rPr>
          <w:rFonts w:ascii="Tahoma" w:hAnsi="Tahoma" w:cs="Tahoma"/>
          <w:sz w:val="18"/>
          <w:szCs w:val="18"/>
        </w:rPr>
        <w:t xml:space="preserve"> </w:t>
      </w:r>
      <w:r w:rsidRPr="00E00B5A">
        <w:rPr>
          <w:rFonts w:ascii="Tahoma" w:hAnsi="Tahoma" w:cs="Tahoma"/>
          <w:b/>
          <w:sz w:val="18"/>
          <w:szCs w:val="18"/>
        </w:rPr>
        <w:t xml:space="preserve">–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 xml:space="preserve">a) </w:t>
      </w:r>
      <w:r w:rsidR="00F855E7" w:rsidRPr="00E00B5A">
        <w:rPr>
          <w:rFonts w:ascii="Tahoma" w:hAnsi="Tahoma" w:cs="Tahoma"/>
          <w:sz w:val="18"/>
          <w:szCs w:val="18"/>
        </w:rPr>
        <w:t>posiadający</w:t>
      </w:r>
      <w:r w:rsidRPr="00E00B5A">
        <w:rPr>
          <w:rFonts w:ascii="Tahoma" w:hAnsi="Tahoma" w:cs="Tahoma"/>
          <w:sz w:val="18"/>
          <w:szCs w:val="18"/>
        </w:rPr>
        <w:t xml:space="preserve"> wiedzę techniczną z zakresu wirtualizacji infrastruktury IT potwierdzone certyfikatem: </w:t>
      </w:r>
      <w:proofErr w:type="spellStart"/>
      <w:r w:rsidRPr="00E00B5A">
        <w:rPr>
          <w:rFonts w:ascii="Tahoma" w:hAnsi="Tahoma" w:cs="Tahoma"/>
          <w:sz w:val="18"/>
          <w:szCs w:val="18"/>
        </w:rPr>
        <w:t>VMware</w:t>
      </w:r>
      <w:proofErr w:type="spellEnd"/>
      <w:r w:rsidRPr="00E00B5A">
        <w:rPr>
          <w:rFonts w:ascii="Tahoma" w:hAnsi="Tahoma" w:cs="Tahoma"/>
          <w:sz w:val="18"/>
          <w:szCs w:val="18"/>
        </w:rPr>
        <w:t xml:space="preserve"> </w:t>
      </w:r>
      <w:proofErr w:type="spellStart"/>
      <w:r w:rsidRPr="00E00B5A">
        <w:rPr>
          <w:rFonts w:ascii="Tahoma" w:hAnsi="Tahoma" w:cs="Tahoma"/>
          <w:sz w:val="18"/>
          <w:szCs w:val="18"/>
        </w:rPr>
        <w:t>Certified</w:t>
      </w:r>
      <w:proofErr w:type="spellEnd"/>
      <w:r w:rsidRPr="00E00B5A">
        <w:rPr>
          <w:rFonts w:ascii="Tahoma" w:hAnsi="Tahoma" w:cs="Tahoma"/>
          <w:sz w:val="18"/>
          <w:szCs w:val="18"/>
        </w:rPr>
        <w:t xml:space="preserve"> Professional wersja 5 – Data Center </w:t>
      </w:r>
      <w:proofErr w:type="spellStart"/>
      <w:r w:rsidRPr="00E00B5A">
        <w:rPr>
          <w:rFonts w:ascii="Tahoma" w:hAnsi="Tahoma" w:cs="Tahoma"/>
          <w:sz w:val="18"/>
          <w:szCs w:val="18"/>
        </w:rPr>
        <w:t>Virtualization</w:t>
      </w:r>
      <w:proofErr w:type="spellEnd"/>
      <w:r w:rsidRPr="00E00B5A">
        <w:rPr>
          <w:rFonts w:ascii="Tahoma" w:hAnsi="Tahoma" w:cs="Tahoma"/>
          <w:sz w:val="18"/>
          <w:szCs w:val="18"/>
        </w:rPr>
        <w:t xml:space="preserve"> lub nowsza,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b/>
          <w:sz w:val="18"/>
          <w:szCs w:val="18"/>
        </w:rPr>
      </w:pPr>
      <w:r w:rsidRPr="00E00B5A">
        <w:rPr>
          <w:rFonts w:ascii="Tahoma" w:hAnsi="Tahoma" w:cs="Tahoma"/>
          <w:b/>
          <w:sz w:val="18"/>
          <w:szCs w:val="18"/>
        </w:rPr>
        <w:t xml:space="preserve">12. Specjalista ds. sieci –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 xml:space="preserve">a) </w:t>
      </w:r>
      <w:r w:rsidRPr="00E00B5A">
        <w:rPr>
          <w:rFonts w:ascii="Tahoma" w:hAnsi="Tahoma" w:cs="Tahoma"/>
          <w:sz w:val="18"/>
          <w:szCs w:val="18"/>
        </w:rPr>
        <w:t xml:space="preserve">posiadająca wiedzę techniczną z zakresu zarządzania siecią potwierdzone certyfikatem: </w:t>
      </w:r>
      <w:proofErr w:type="spellStart"/>
      <w:r w:rsidRPr="00E00B5A">
        <w:rPr>
          <w:rFonts w:ascii="Tahoma" w:hAnsi="Tahoma" w:cs="Tahoma"/>
          <w:sz w:val="18"/>
          <w:szCs w:val="18"/>
        </w:rPr>
        <w:t>Juniper</w:t>
      </w:r>
      <w:proofErr w:type="spellEnd"/>
      <w:r w:rsidRPr="00E00B5A">
        <w:rPr>
          <w:rFonts w:ascii="Tahoma" w:hAnsi="Tahoma" w:cs="Tahoma"/>
          <w:sz w:val="18"/>
          <w:szCs w:val="18"/>
        </w:rPr>
        <w:t xml:space="preserve"> Networks </w:t>
      </w:r>
      <w:proofErr w:type="spellStart"/>
      <w:r w:rsidRPr="00E00B5A">
        <w:rPr>
          <w:rFonts w:ascii="Tahoma" w:hAnsi="Tahoma" w:cs="Tahoma"/>
          <w:sz w:val="18"/>
          <w:szCs w:val="18"/>
        </w:rPr>
        <w:t>Certified</w:t>
      </w:r>
      <w:proofErr w:type="spellEnd"/>
      <w:r w:rsidRPr="00E00B5A">
        <w:rPr>
          <w:rFonts w:ascii="Tahoma" w:hAnsi="Tahoma" w:cs="Tahoma"/>
          <w:sz w:val="18"/>
          <w:szCs w:val="18"/>
        </w:rPr>
        <w:t xml:space="preserve"> Professional,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13. Specjalista ds. VMS</w:t>
      </w:r>
      <w:r w:rsidRPr="00E00B5A">
        <w:rPr>
          <w:rFonts w:ascii="Tahoma" w:hAnsi="Tahoma" w:cs="Tahoma"/>
          <w:sz w:val="18"/>
          <w:szCs w:val="18"/>
        </w:rPr>
        <w:t xml:space="preserve"> –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a) posiadająca 2 - letnie doświadczenie w konserwacji lub instalacji lub uruchomieniu znaków zmiennej treści w miastach,  podłączonych poprzez łącza światłowodowe lub łącze satelitarne, przy czym czynność ta nie musiała wchodzić w zakres usługi dotyczącej konserwacji systemu sterowania ruchem drogowym, </w:t>
      </w:r>
    </w:p>
    <w:p w:rsidR="00E00B5A" w:rsidRPr="00E00B5A" w:rsidRDefault="00E00B5A" w:rsidP="00EE1C77">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14. Konserwator / specjalista ds.</w:t>
      </w:r>
      <w:r w:rsidR="00F855E7">
        <w:rPr>
          <w:rFonts w:ascii="Tahoma" w:hAnsi="Tahoma" w:cs="Tahoma"/>
          <w:b/>
          <w:sz w:val="18"/>
          <w:szCs w:val="18"/>
        </w:rPr>
        <w:t xml:space="preserve"> </w:t>
      </w:r>
      <w:r w:rsidRPr="00E00B5A">
        <w:rPr>
          <w:rFonts w:ascii="Tahoma" w:hAnsi="Tahoma" w:cs="Tahoma"/>
          <w:b/>
          <w:sz w:val="18"/>
          <w:szCs w:val="18"/>
        </w:rPr>
        <w:t>serwisu</w:t>
      </w: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sz w:val="18"/>
          <w:szCs w:val="18"/>
        </w:rPr>
        <w:t>a) posiadający doświadczenie w wykonywaniu przez okres co najmniej 2 lat czynności obejmujących serwis i konserwację w zakresie eksploatacji dla urządzeń, instalacji, sieci elektroenergetycznych oraz oświetlenia ulicznego ( wraz z aparaturą kontrolno-pomiarową) o napięciu poniżej 1kV,</w:t>
      </w: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sz w:val="18"/>
          <w:szCs w:val="18"/>
        </w:rPr>
        <w:t xml:space="preserve">b) posiadający świadectwo kwalifikacyjne uprawniające do zajmowania się eksploatacją na stanowisku eksploatacji urządzeń, instalacji i sieci elektroenergetycznych o napięciu nie wyższym niż 1kV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c) zna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15. Konserwator / specjalista ds.</w:t>
      </w:r>
      <w:r w:rsidR="00F855E7">
        <w:rPr>
          <w:rFonts w:ascii="Tahoma" w:hAnsi="Tahoma" w:cs="Tahoma"/>
          <w:b/>
          <w:sz w:val="18"/>
          <w:szCs w:val="18"/>
        </w:rPr>
        <w:t xml:space="preserve"> </w:t>
      </w:r>
      <w:r w:rsidRPr="00E00B5A">
        <w:rPr>
          <w:rFonts w:ascii="Tahoma" w:hAnsi="Tahoma" w:cs="Tahoma"/>
          <w:b/>
          <w:sz w:val="18"/>
          <w:szCs w:val="18"/>
        </w:rPr>
        <w:t>serwisu</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a) posiadający doświadczenie w wykonywaniu przez okres co najmniej 2 lat czynności obejmujących serwis i konserwację w zakresie eksploatacji dla urządzeń, instalacji lub sieci elektroenergetycznych oraz oświetlenia ulicznego (wraz z aparaturą kontrolno-pomiarową) o napięciu powyżej 1kV oraz zespołów prądotwórczych o mocy powyżej 50kW b) posiadający świadectwo kwalifikacyjne uprawniające do zajmowania się eksploatacją na stanowisku eksploatacji urządzeń, instalacji i sieci elektroenergetycznych o napięciu nie wyższym niż 1kV oraz zespołów prądotwórczych o mocy powyżej 50kW,</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c)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16. Konserwator / specjalista ds.</w:t>
      </w:r>
      <w:r w:rsidR="00F855E7">
        <w:rPr>
          <w:rFonts w:ascii="Tahoma" w:hAnsi="Tahoma" w:cs="Tahoma"/>
          <w:b/>
          <w:sz w:val="18"/>
          <w:szCs w:val="18"/>
        </w:rPr>
        <w:t xml:space="preserve"> </w:t>
      </w:r>
      <w:r w:rsidRPr="00E00B5A">
        <w:rPr>
          <w:rFonts w:ascii="Tahoma" w:hAnsi="Tahoma" w:cs="Tahoma"/>
          <w:b/>
          <w:sz w:val="18"/>
          <w:szCs w:val="18"/>
        </w:rPr>
        <w:t>serwisu</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a) posiadający doświadczenie przez w wykonywaniu przez okres co najmniej 2 lat czynności obejmujących serwis i konserwację (obsługa, konserwacja, remonty, montaż) w zakresie dozoru dla urządzeń, instalacji lub sieci elektroenergetycznych oraz oświetlenia ulicznego (wraz z aparaturą kontrolno-pomiarową) o napięciu powyżej 1kV, zespołów prądotwórczych o mocy powyżej 50kW,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posiada świadectwo kwalifikacyjne uprawniające do zajmowania się eksploatacją na stanowisku eksploatacji urządzeń, instalacji i sieci elektroenergetycznych o napięciu nie wyższym niż 1kV oraz zespołów prądotwórczych powyżej 50 kW,</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lastRenderedPageBreak/>
        <w:t>c)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17. Specjalista ds. automatyki</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a) posiadająca 2 - letnie doświadczenie w pracy z  systemem zarządzania tunelami, tj.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1)Systemem </w:t>
      </w:r>
      <w:proofErr w:type="spellStart"/>
      <w:r w:rsidRPr="00E00B5A">
        <w:rPr>
          <w:rFonts w:ascii="Tahoma" w:hAnsi="Tahoma" w:cs="Tahoma"/>
          <w:sz w:val="18"/>
          <w:szCs w:val="18"/>
        </w:rPr>
        <w:t>Sitraffic</w:t>
      </w:r>
      <w:proofErr w:type="spellEnd"/>
      <w:r w:rsidRPr="00E00B5A">
        <w:rPr>
          <w:rFonts w:ascii="Tahoma" w:hAnsi="Tahoma" w:cs="Tahoma"/>
          <w:sz w:val="18"/>
          <w:szCs w:val="18"/>
        </w:rPr>
        <w:t xml:space="preserve"> </w:t>
      </w:r>
      <w:proofErr w:type="spellStart"/>
      <w:r w:rsidRPr="00E00B5A">
        <w:rPr>
          <w:rFonts w:ascii="Tahoma" w:hAnsi="Tahoma" w:cs="Tahoma"/>
          <w:sz w:val="18"/>
          <w:szCs w:val="18"/>
        </w:rPr>
        <w:t>ROute</w:t>
      </w:r>
      <w:proofErr w:type="spellEnd"/>
      <w:r w:rsidRPr="00E00B5A">
        <w:rPr>
          <w:rFonts w:ascii="Tahoma" w:hAnsi="Tahoma" w:cs="Tahoma"/>
          <w:sz w:val="18"/>
          <w:szCs w:val="18"/>
        </w:rPr>
        <w:t>+  v1.14  w zakresie:</w:t>
      </w:r>
    </w:p>
    <w:p w:rsidR="00E00B5A" w:rsidRPr="00E00B5A" w:rsidRDefault="00E00B5A" w:rsidP="00AC50AF">
      <w:pPr>
        <w:pStyle w:val="Akapitzlist"/>
        <w:numPr>
          <w:ilvl w:val="0"/>
          <w:numId w:val="54"/>
        </w:numPr>
        <w:spacing w:after="0" w:line="240" w:lineRule="auto"/>
        <w:rPr>
          <w:rFonts w:ascii="Tahoma" w:hAnsi="Tahoma" w:cs="Tahoma"/>
          <w:sz w:val="18"/>
          <w:szCs w:val="18"/>
        </w:rPr>
      </w:pPr>
      <w:r w:rsidRPr="00E00B5A">
        <w:rPr>
          <w:rFonts w:ascii="Tahoma" w:hAnsi="Tahoma" w:cs="Tahoma"/>
          <w:sz w:val="18"/>
          <w:szCs w:val="18"/>
        </w:rPr>
        <w:t>Programowania</w:t>
      </w:r>
    </w:p>
    <w:p w:rsidR="00E00B5A" w:rsidRPr="00E00B5A" w:rsidRDefault="00E00B5A" w:rsidP="00AC50AF">
      <w:pPr>
        <w:pStyle w:val="Akapitzlist"/>
        <w:numPr>
          <w:ilvl w:val="0"/>
          <w:numId w:val="54"/>
        </w:numPr>
        <w:spacing w:after="0" w:line="240" w:lineRule="auto"/>
        <w:rPr>
          <w:rFonts w:ascii="Tahoma" w:hAnsi="Tahoma" w:cs="Tahoma"/>
          <w:sz w:val="18"/>
          <w:szCs w:val="18"/>
        </w:rPr>
      </w:pPr>
      <w:r w:rsidRPr="00E00B5A">
        <w:rPr>
          <w:rFonts w:ascii="Tahoma" w:hAnsi="Tahoma" w:cs="Tahoma"/>
          <w:sz w:val="18"/>
          <w:szCs w:val="18"/>
        </w:rPr>
        <w:t>Tworzenia interfejsów</w:t>
      </w:r>
    </w:p>
    <w:p w:rsidR="00E00B5A" w:rsidRPr="00E00B5A" w:rsidRDefault="00E00B5A" w:rsidP="00AC50AF">
      <w:pPr>
        <w:pStyle w:val="Akapitzlist"/>
        <w:numPr>
          <w:ilvl w:val="0"/>
          <w:numId w:val="54"/>
        </w:numPr>
        <w:spacing w:after="0" w:line="240" w:lineRule="auto"/>
        <w:rPr>
          <w:rFonts w:ascii="Tahoma" w:hAnsi="Tahoma" w:cs="Tahoma"/>
          <w:sz w:val="18"/>
          <w:szCs w:val="18"/>
        </w:rPr>
      </w:pPr>
      <w:r w:rsidRPr="00E00B5A">
        <w:rPr>
          <w:rFonts w:ascii="Tahoma" w:hAnsi="Tahoma" w:cs="Tahoma"/>
          <w:sz w:val="18"/>
          <w:szCs w:val="18"/>
        </w:rPr>
        <w:t>Konfiguracji</w:t>
      </w:r>
    </w:p>
    <w:p w:rsidR="00E00B5A" w:rsidRPr="00E00B5A" w:rsidRDefault="00E00B5A" w:rsidP="00AC50AF">
      <w:pPr>
        <w:pStyle w:val="Akapitzlist"/>
        <w:numPr>
          <w:ilvl w:val="0"/>
          <w:numId w:val="54"/>
        </w:numPr>
        <w:spacing w:after="0" w:line="240" w:lineRule="auto"/>
        <w:rPr>
          <w:rFonts w:ascii="Tahoma" w:hAnsi="Tahoma" w:cs="Tahoma"/>
          <w:sz w:val="18"/>
          <w:szCs w:val="18"/>
        </w:rPr>
      </w:pPr>
      <w:r w:rsidRPr="00E00B5A">
        <w:rPr>
          <w:rFonts w:ascii="Tahoma" w:hAnsi="Tahoma" w:cs="Tahoma"/>
          <w:sz w:val="18"/>
          <w:szCs w:val="18"/>
        </w:rPr>
        <w:t>Uruchamiania</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oraz</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2) Systemem </w:t>
      </w:r>
      <w:proofErr w:type="spellStart"/>
      <w:r w:rsidRPr="00E00B5A">
        <w:rPr>
          <w:rFonts w:ascii="Tahoma" w:hAnsi="Tahoma" w:cs="Tahoma"/>
          <w:sz w:val="18"/>
          <w:szCs w:val="18"/>
        </w:rPr>
        <w:t>WinCC</w:t>
      </w:r>
      <w:proofErr w:type="spellEnd"/>
      <w:r w:rsidRPr="00E00B5A">
        <w:rPr>
          <w:rFonts w:ascii="Tahoma" w:hAnsi="Tahoma" w:cs="Tahoma"/>
          <w:sz w:val="18"/>
          <w:szCs w:val="18"/>
        </w:rPr>
        <w:t xml:space="preserve"> OA na poziomie:</w:t>
      </w:r>
    </w:p>
    <w:p w:rsidR="00E00B5A" w:rsidRPr="00E00B5A" w:rsidRDefault="00E00B5A" w:rsidP="00AC50AF">
      <w:pPr>
        <w:pStyle w:val="Akapitzlist"/>
        <w:numPr>
          <w:ilvl w:val="0"/>
          <w:numId w:val="55"/>
        </w:numPr>
        <w:spacing w:after="0" w:line="240" w:lineRule="auto"/>
        <w:rPr>
          <w:rFonts w:ascii="Tahoma" w:hAnsi="Tahoma" w:cs="Tahoma"/>
          <w:sz w:val="18"/>
          <w:szCs w:val="18"/>
          <w:lang w:val="en-US"/>
        </w:rPr>
      </w:pPr>
      <w:proofErr w:type="spellStart"/>
      <w:r w:rsidRPr="00E00B5A">
        <w:rPr>
          <w:rFonts w:ascii="Tahoma" w:hAnsi="Tahoma" w:cs="Tahoma"/>
          <w:sz w:val="18"/>
          <w:szCs w:val="18"/>
          <w:lang w:val="en-US"/>
        </w:rPr>
        <w:t>WinCC</w:t>
      </w:r>
      <w:proofErr w:type="spellEnd"/>
      <w:r w:rsidRPr="00E00B5A">
        <w:rPr>
          <w:rFonts w:ascii="Tahoma" w:hAnsi="Tahoma" w:cs="Tahoma"/>
          <w:sz w:val="18"/>
          <w:szCs w:val="18"/>
          <w:lang w:val="en-US"/>
        </w:rPr>
        <w:t xml:space="preserve"> OA Consultant</w:t>
      </w:r>
    </w:p>
    <w:p w:rsidR="00E00B5A" w:rsidRPr="00E00B5A" w:rsidRDefault="00E00B5A" w:rsidP="00AC50AF">
      <w:pPr>
        <w:pStyle w:val="Akapitzlist"/>
        <w:numPr>
          <w:ilvl w:val="0"/>
          <w:numId w:val="55"/>
        </w:numPr>
        <w:spacing w:after="0" w:line="240" w:lineRule="auto"/>
        <w:rPr>
          <w:rFonts w:ascii="Tahoma" w:hAnsi="Tahoma" w:cs="Tahoma"/>
          <w:sz w:val="18"/>
          <w:szCs w:val="18"/>
          <w:lang w:val="en-US"/>
        </w:rPr>
      </w:pPr>
      <w:proofErr w:type="spellStart"/>
      <w:r w:rsidRPr="00E00B5A">
        <w:rPr>
          <w:rFonts w:ascii="Tahoma" w:hAnsi="Tahoma" w:cs="Tahoma"/>
          <w:sz w:val="18"/>
          <w:szCs w:val="18"/>
          <w:lang w:val="en-US"/>
        </w:rPr>
        <w:t>WinCC</w:t>
      </w:r>
      <w:proofErr w:type="spellEnd"/>
      <w:r w:rsidRPr="00E00B5A">
        <w:rPr>
          <w:rFonts w:ascii="Tahoma" w:hAnsi="Tahoma" w:cs="Tahoma"/>
          <w:sz w:val="18"/>
          <w:szCs w:val="18"/>
          <w:lang w:val="en-US"/>
        </w:rPr>
        <w:t xml:space="preserve"> OA Developer</w:t>
      </w:r>
    </w:p>
    <w:p w:rsidR="00E00B5A" w:rsidRPr="00E00B5A" w:rsidRDefault="00E00B5A" w:rsidP="00E00B5A">
      <w:pPr>
        <w:pStyle w:val="Akapitzlist"/>
        <w:spacing w:after="0" w:line="240" w:lineRule="auto"/>
        <w:ind w:left="1134" w:hanging="283"/>
        <w:rPr>
          <w:rFonts w:ascii="Tahoma" w:hAnsi="Tahoma" w:cs="Tahoma"/>
          <w:sz w:val="18"/>
          <w:szCs w:val="18"/>
          <w:lang w:val="en-US"/>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b) posiadająca potwierdzone odpowiednim certyfikatem producenta przeszkolenie z Systemu </w:t>
      </w:r>
      <w:proofErr w:type="spellStart"/>
      <w:r w:rsidRPr="00E00B5A">
        <w:rPr>
          <w:rFonts w:ascii="Tahoma" w:hAnsi="Tahoma" w:cs="Tahoma"/>
          <w:sz w:val="18"/>
          <w:szCs w:val="18"/>
        </w:rPr>
        <w:t>Sitraffic</w:t>
      </w:r>
      <w:proofErr w:type="spellEnd"/>
      <w:r w:rsidRPr="00E00B5A">
        <w:rPr>
          <w:rFonts w:ascii="Tahoma" w:hAnsi="Tahoma" w:cs="Tahoma"/>
          <w:sz w:val="18"/>
          <w:szCs w:val="18"/>
        </w:rPr>
        <w:t xml:space="preserve"> </w:t>
      </w:r>
      <w:proofErr w:type="spellStart"/>
      <w:r w:rsidRPr="00E00B5A">
        <w:rPr>
          <w:rFonts w:ascii="Tahoma" w:hAnsi="Tahoma" w:cs="Tahoma"/>
          <w:sz w:val="18"/>
          <w:szCs w:val="18"/>
        </w:rPr>
        <w:t>ROute</w:t>
      </w:r>
      <w:proofErr w:type="spellEnd"/>
      <w:r w:rsidRPr="00E00B5A">
        <w:rPr>
          <w:rFonts w:ascii="Tahoma" w:hAnsi="Tahoma" w:cs="Tahoma"/>
          <w:sz w:val="18"/>
          <w:szCs w:val="18"/>
        </w:rPr>
        <w:t xml:space="preserve">+ v1.14 oraz </w:t>
      </w:r>
      <w:proofErr w:type="spellStart"/>
      <w:r w:rsidRPr="00E00B5A">
        <w:rPr>
          <w:rFonts w:ascii="Tahoma" w:hAnsi="Tahoma" w:cs="Tahoma"/>
          <w:sz w:val="18"/>
          <w:szCs w:val="18"/>
        </w:rPr>
        <w:t>WinCC</w:t>
      </w:r>
      <w:proofErr w:type="spellEnd"/>
      <w:r w:rsidRPr="00E00B5A">
        <w:rPr>
          <w:rFonts w:ascii="Tahoma" w:hAnsi="Tahoma" w:cs="Tahoma"/>
          <w:sz w:val="18"/>
          <w:szCs w:val="18"/>
        </w:rPr>
        <w:t xml:space="preserve"> OA na wymienionym poziomie.</w:t>
      </w: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sz w:val="18"/>
          <w:szCs w:val="18"/>
        </w:rPr>
        <w:t>c)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18. specjalista ds. automatyki / ds.</w:t>
      </w:r>
      <w:r w:rsidR="00F855E7">
        <w:rPr>
          <w:rFonts w:ascii="Tahoma" w:hAnsi="Tahoma" w:cs="Tahoma"/>
          <w:b/>
          <w:sz w:val="18"/>
          <w:szCs w:val="18"/>
        </w:rPr>
        <w:t xml:space="preserve"> </w:t>
      </w:r>
      <w:r w:rsidRPr="00E00B5A">
        <w:rPr>
          <w:rFonts w:ascii="Tahoma" w:hAnsi="Tahoma" w:cs="Tahoma"/>
          <w:b/>
          <w:sz w:val="18"/>
          <w:szCs w:val="18"/>
        </w:rPr>
        <w:t>serwisu</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a) posiadająca 2 - letnie doświadczenie w pracy z  systemem zarządzania tunelami, tj. </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Systemu </w:t>
      </w:r>
      <w:proofErr w:type="spellStart"/>
      <w:r w:rsidRPr="00E00B5A">
        <w:rPr>
          <w:rFonts w:ascii="Tahoma" w:hAnsi="Tahoma" w:cs="Tahoma"/>
          <w:sz w:val="18"/>
          <w:szCs w:val="18"/>
        </w:rPr>
        <w:t>Sitraffic</w:t>
      </w:r>
      <w:proofErr w:type="spellEnd"/>
      <w:r w:rsidRPr="00E00B5A">
        <w:rPr>
          <w:rFonts w:ascii="Tahoma" w:hAnsi="Tahoma" w:cs="Tahoma"/>
          <w:sz w:val="18"/>
          <w:szCs w:val="18"/>
        </w:rPr>
        <w:t xml:space="preserve"> </w:t>
      </w:r>
      <w:proofErr w:type="spellStart"/>
      <w:r w:rsidRPr="00E00B5A">
        <w:rPr>
          <w:rFonts w:ascii="Tahoma" w:hAnsi="Tahoma" w:cs="Tahoma"/>
          <w:sz w:val="18"/>
          <w:szCs w:val="18"/>
        </w:rPr>
        <w:t>ROute</w:t>
      </w:r>
      <w:proofErr w:type="spellEnd"/>
      <w:r w:rsidRPr="00E00B5A">
        <w:rPr>
          <w:rFonts w:ascii="Tahoma" w:hAnsi="Tahoma" w:cs="Tahoma"/>
          <w:sz w:val="18"/>
          <w:szCs w:val="18"/>
        </w:rPr>
        <w:t>+ v1.14  w zakresie:</w:t>
      </w:r>
    </w:p>
    <w:p w:rsidR="00E00B5A" w:rsidRPr="00E00B5A" w:rsidRDefault="00E00B5A" w:rsidP="00AC50AF">
      <w:pPr>
        <w:pStyle w:val="Akapitzlist"/>
        <w:numPr>
          <w:ilvl w:val="0"/>
          <w:numId w:val="56"/>
        </w:numPr>
        <w:spacing w:after="0" w:line="240" w:lineRule="auto"/>
        <w:rPr>
          <w:rFonts w:ascii="Tahoma" w:hAnsi="Tahoma" w:cs="Tahoma"/>
          <w:sz w:val="18"/>
          <w:szCs w:val="18"/>
        </w:rPr>
      </w:pPr>
      <w:r w:rsidRPr="00E00B5A">
        <w:rPr>
          <w:rFonts w:ascii="Tahoma" w:hAnsi="Tahoma" w:cs="Tahoma"/>
          <w:sz w:val="18"/>
          <w:szCs w:val="18"/>
        </w:rPr>
        <w:t>Utrzymania/serwisu</w:t>
      </w:r>
    </w:p>
    <w:p w:rsidR="00E00B5A" w:rsidRPr="00E00B5A" w:rsidRDefault="00E00B5A" w:rsidP="00AC50AF">
      <w:pPr>
        <w:pStyle w:val="Akapitzlist"/>
        <w:numPr>
          <w:ilvl w:val="0"/>
          <w:numId w:val="56"/>
        </w:numPr>
        <w:spacing w:after="0" w:line="240" w:lineRule="auto"/>
        <w:rPr>
          <w:rFonts w:ascii="Tahoma" w:hAnsi="Tahoma" w:cs="Tahoma"/>
          <w:sz w:val="18"/>
          <w:szCs w:val="18"/>
        </w:rPr>
      </w:pPr>
      <w:r w:rsidRPr="00E00B5A">
        <w:rPr>
          <w:rFonts w:ascii="Tahoma" w:hAnsi="Tahoma" w:cs="Tahoma"/>
          <w:sz w:val="18"/>
          <w:szCs w:val="18"/>
        </w:rPr>
        <w:t>Operatora systemu</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b) posiadająca potwierdzone odpowiednim certyfikatem producenta przeszkolenie Systemu </w:t>
      </w:r>
      <w:proofErr w:type="spellStart"/>
      <w:r w:rsidRPr="00E00B5A">
        <w:rPr>
          <w:rFonts w:ascii="Tahoma" w:hAnsi="Tahoma" w:cs="Tahoma"/>
          <w:sz w:val="18"/>
          <w:szCs w:val="18"/>
        </w:rPr>
        <w:t>Sitraffic</w:t>
      </w:r>
      <w:proofErr w:type="spellEnd"/>
      <w:r w:rsidRPr="00E00B5A">
        <w:rPr>
          <w:rFonts w:ascii="Tahoma" w:hAnsi="Tahoma" w:cs="Tahoma"/>
          <w:sz w:val="18"/>
          <w:szCs w:val="18"/>
        </w:rPr>
        <w:t xml:space="preserve"> </w:t>
      </w:r>
      <w:proofErr w:type="spellStart"/>
      <w:r w:rsidRPr="00E00B5A">
        <w:rPr>
          <w:rFonts w:ascii="Tahoma" w:hAnsi="Tahoma" w:cs="Tahoma"/>
          <w:sz w:val="18"/>
          <w:szCs w:val="18"/>
        </w:rPr>
        <w:t>ROute</w:t>
      </w:r>
      <w:proofErr w:type="spellEnd"/>
      <w:r w:rsidRPr="00E00B5A">
        <w:rPr>
          <w:rFonts w:ascii="Tahoma" w:hAnsi="Tahoma" w:cs="Tahoma"/>
          <w:sz w:val="18"/>
          <w:szCs w:val="18"/>
        </w:rPr>
        <w:t>+ v1.14.</w:t>
      </w: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sz w:val="18"/>
          <w:szCs w:val="18"/>
        </w:rPr>
        <w:t>c)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19. Specjalista ds. automatyki / specjalista ds.</w:t>
      </w:r>
      <w:r w:rsidR="00F855E7">
        <w:rPr>
          <w:rFonts w:ascii="Tahoma" w:hAnsi="Tahoma" w:cs="Tahoma"/>
          <w:b/>
          <w:sz w:val="18"/>
          <w:szCs w:val="18"/>
        </w:rPr>
        <w:t xml:space="preserve"> </w:t>
      </w:r>
      <w:r w:rsidRPr="00E00B5A">
        <w:rPr>
          <w:rFonts w:ascii="Tahoma" w:hAnsi="Tahoma" w:cs="Tahoma"/>
          <w:b/>
          <w:sz w:val="18"/>
          <w:szCs w:val="18"/>
        </w:rPr>
        <w:t>serwisu</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a) posiadająca 2 - letnie doświadczenie w pracy z systemem światłowodowej, liniowej detekcji pożaru FIBROLASER III w zakresie :</w:t>
      </w:r>
    </w:p>
    <w:p w:rsidR="00E00B5A" w:rsidRPr="00E00B5A" w:rsidRDefault="00E00B5A" w:rsidP="00AC50AF">
      <w:pPr>
        <w:pStyle w:val="Akapitzlist"/>
        <w:numPr>
          <w:ilvl w:val="0"/>
          <w:numId w:val="57"/>
        </w:numPr>
        <w:spacing w:after="0" w:line="240" w:lineRule="auto"/>
        <w:rPr>
          <w:rFonts w:ascii="Tahoma" w:hAnsi="Tahoma" w:cs="Tahoma"/>
          <w:sz w:val="18"/>
          <w:szCs w:val="18"/>
        </w:rPr>
      </w:pPr>
      <w:r w:rsidRPr="00E00B5A">
        <w:rPr>
          <w:rFonts w:ascii="Tahoma" w:hAnsi="Tahoma" w:cs="Tahoma"/>
          <w:sz w:val="18"/>
          <w:szCs w:val="18"/>
        </w:rPr>
        <w:t>Instalacja/ Uruchomienie / Konfiguracja</w:t>
      </w:r>
    </w:p>
    <w:p w:rsidR="00E00B5A" w:rsidRPr="00E00B5A" w:rsidRDefault="00E00B5A" w:rsidP="00AC50AF">
      <w:pPr>
        <w:pStyle w:val="Akapitzlist"/>
        <w:numPr>
          <w:ilvl w:val="0"/>
          <w:numId w:val="57"/>
        </w:numPr>
        <w:spacing w:after="0" w:line="240" w:lineRule="auto"/>
        <w:rPr>
          <w:rFonts w:ascii="Tahoma" w:hAnsi="Tahoma" w:cs="Tahoma"/>
          <w:sz w:val="18"/>
          <w:szCs w:val="18"/>
        </w:rPr>
      </w:pPr>
      <w:r w:rsidRPr="00E00B5A">
        <w:rPr>
          <w:rFonts w:ascii="Tahoma" w:hAnsi="Tahoma" w:cs="Tahoma"/>
          <w:sz w:val="18"/>
          <w:szCs w:val="18"/>
        </w:rPr>
        <w:t>Utrzymanie – analiza i usuwanie błędów</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posiadająca potwierdzone odpowiednim certyfikatem producenta przeszkolenie FIBROLASER III.</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c) znająca osobiście język polski w mowie i piśmie.</w:t>
      </w:r>
    </w:p>
    <w:p w:rsidR="00E00B5A" w:rsidRPr="00E00B5A" w:rsidRDefault="00E00B5A" w:rsidP="00E00B5A">
      <w:pPr>
        <w:pStyle w:val="Akapitzlist"/>
        <w:spacing w:after="0" w:line="240" w:lineRule="auto"/>
        <w:ind w:left="1134" w:hanging="283"/>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20. Specjalista ds. automatyki / informatyk</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a) posiadająca 2-letnie doświadczenie w pracy z urządzeniami aktywnymi z rodziny </w:t>
      </w:r>
      <w:proofErr w:type="spellStart"/>
      <w:r w:rsidRPr="00E00B5A">
        <w:rPr>
          <w:rFonts w:ascii="Tahoma" w:hAnsi="Tahoma" w:cs="Tahoma"/>
          <w:sz w:val="18"/>
          <w:szCs w:val="18"/>
        </w:rPr>
        <w:t>Simatic</w:t>
      </w:r>
      <w:proofErr w:type="spellEnd"/>
      <w:r w:rsidRPr="00E00B5A">
        <w:rPr>
          <w:rFonts w:ascii="Tahoma" w:hAnsi="Tahoma" w:cs="Tahoma"/>
          <w:sz w:val="18"/>
          <w:szCs w:val="18"/>
        </w:rPr>
        <w:t xml:space="preserve"> NET w zakresie tworzenia sieci komunikacyjnych w standardzie Ethernet</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b) posiadająca potwierdzone odpowiednim certyfikatem przeszkolenie z zakresu </w:t>
      </w:r>
      <w:proofErr w:type="spellStart"/>
      <w:r w:rsidRPr="00E00B5A">
        <w:rPr>
          <w:rFonts w:ascii="Tahoma" w:hAnsi="Tahoma" w:cs="Tahoma"/>
          <w:sz w:val="18"/>
          <w:szCs w:val="18"/>
        </w:rPr>
        <w:t>Simatic</w:t>
      </w:r>
      <w:proofErr w:type="spellEnd"/>
      <w:r w:rsidRPr="00E00B5A">
        <w:rPr>
          <w:rFonts w:ascii="Tahoma" w:hAnsi="Tahoma" w:cs="Tahoma"/>
          <w:sz w:val="18"/>
          <w:szCs w:val="18"/>
        </w:rPr>
        <w:t xml:space="preserve"> NET.</w:t>
      </w:r>
    </w:p>
    <w:p w:rsidR="00E00B5A" w:rsidRPr="00E00B5A" w:rsidRDefault="00E00B5A" w:rsidP="00E00B5A">
      <w:pPr>
        <w:pStyle w:val="Akapitzlist"/>
        <w:spacing w:after="0" w:line="240" w:lineRule="auto"/>
        <w:ind w:left="1134" w:hanging="283"/>
        <w:jc w:val="both"/>
        <w:rPr>
          <w:rFonts w:ascii="Tahoma" w:hAnsi="Tahoma" w:cs="Tahoma"/>
          <w:sz w:val="18"/>
          <w:szCs w:val="18"/>
        </w:rPr>
      </w:pPr>
      <w:r w:rsidRPr="00E00B5A">
        <w:rPr>
          <w:rFonts w:ascii="Tahoma" w:hAnsi="Tahoma" w:cs="Tahoma"/>
          <w:sz w:val="18"/>
          <w:szCs w:val="18"/>
        </w:rPr>
        <w:t>c) znająca osobiście język polski w mowie i piśmie.</w:t>
      </w:r>
    </w:p>
    <w:p w:rsidR="00E00B5A" w:rsidRPr="00E00B5A" w:rsidRDefault="00E00B5A" w:rsidP="00E00B5A">
      <w:pPr>
        <w:pStyle w:val="Akapitzlist"/>
        <w:spacing w:after="0" w:line="240" w:lineRule="auto"/>
        <w:ind w:left="1134" w:hanging="283"/>
        <w:jc w:val="both"/>
        <w:rPr>
          <w:rFonts w:ascii="Tahoma" w:hAnsi="Tahoma" w:cs="Tahoma"/>
          <w:sz w:val="18"/>
          <w:szCs w:val="18"/>
        </w:rPr>
      </w:pP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b/>
          <w:sz w:val="18"/>
          <w:szCs w:val="18"/>
        </w:rPr>
        <w:t>21. Kierownik robót wodociągowych, kanalizacji deszczowej i sanitarnej</w:t>
      </w:r>
      <w:r w:rsidRPr="00E00B5A">
        <w:rPr>
          <w:rFonts w:ascii="Tahoma" w:hAnsi="Tahoma" w:cs="Tahoma"/>
          <w:sz w:val="18"/>
          <w:szCs w:val="18"/>
        </w:rPr>
        <w:t xml:space="preserve"> – osoba:</w:t>
      </w:r>
    </w:p>
    <w:p w:rsidR="00E00B5A" w:rsidRP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 xml:space="preserve">a) posiadająca uprawnienia budowlane do kierowania robotami budowlanymi w specjalności instalacyjnej w zakresie sieci, instalacji i urządzeń: cieplnych, wentylacyjnych, gazowych, wodociągowych i kanalizacyjnych bez ograniczeń, </w:t>
      </w:r>
    </w:p>
    <w:p w:rsidR="00E00B5A" w:rsidRDefault="00E00B5A" w:rsidP="00E00B5A">
      <w:pPr>
        <w:pStyle w:val="Akapitzlist"/>
        <w:spacing w:after="0" w:line="240" w:lineRule="auto"/>
        <w:ind w:left="1134" w:hanging="283"/>
        <w:rPr>
          <w:rFonts w:ascii="Tahoma" w:hAnsi="Tahoma" w:cs="Tahoma"/>
          <w:sz w:val="18"/>
          <w:szCs w:val="18"/>
        </w:rPr>
      </w:pPr>
      <w:r w:rsidRPr="00E00B5A">
        <w:rPr>
          <w:rFonts w:ascii="Tahoma" w:hAnsi="Tahoma" w:cs="Tahoma"/>
          <w:sz w:val="18"/>
          <w:szCs w:val="18"/>
        </w:rPr>
        <w:t>b) posiadająca doświadczenie zawodowe co najmniej 5 lat w zakresie kierowania budowami lub utrzymaniem sieci wodociągowych, kanalizacji deszczowej i sanitarnej.</w:t>
      </w:r>
    </w:p>
    <w:p w:rsidR="00EE1C77" w:rsidRDefault="00EE1C77" w:rsidP="00E00B5A">
      <w:pPr>
        <w:pStyle w:val="Akapitzlist"/>
        <w:spacing w:after="0" w:line="240" w:lineRule="auto"/>
        <w:ind w:left="1134" w:hanging="283"/>
        <w:rPr>
          <w:rFonts w:ascii="Tahoma" w:hAnsi="Tahoma" w:cs="Tahoma"/>
          <w:sz w:val="18"/>
          <w:szCs w:val="18"/>
        </w:rPr>
      </w:pPr>
    </w:p>
    <w:p w:rsidR="00EE1C77" w:rsidRPr="00EE1C77" w:rsidRDefault="00EE1C77" w:rsidP="00EE1C77">
      <w:pPr>
        <w:pStyle w:val="Akapitzlist"/>
        <w:spacing w:after="0" w:line="240" w:lineRule="auto"/>
        <w:ind w:left="851"/>
        <w:rPr>
          <w:rFonts w:ascii="Tahoma" w:hAnsi="Tahoma" w:cs="Tahoma"/>
          <w:sz w:val="18"/>
          <w:szCs w:val="18"/>
        </w:rPr>
      </w:pPr>
      <w:r w:rsidRPr="00EE1C77">
        <w:rPr>
          <w:rFonts w:ascii="Tahoma" w:hAnsi="Tahoma" w:cs="Tahoma"/>
          <w:sz w:val="18"/>
          <w:szCs w:val="18"/>
        </w:rPr>
        <w:t xml:space="preserve">Osoby wskazane do pełnienia </w:t>
      </w:r>
      <w:r>
        <w:rPr>
          <w:rFonts w:ascii="Tahoma" w:hAnsi="Tahoma" w:cs="Tahoma"/>
          <w:sz w:val="18"/>
          <w:szCs w:val="18"/>
        </w:rPr>
        <w:t>stanowisk wymienionych w powyż</w:t>
      </w:r>
      <w:r w:rsidRPr="00EE1C77">
        <w:rPr>
          <w:rFonts w:ascii="Tahoma" w:hAnsi="Tahoma" w:cs="Tahoma"/>
          <w:sz w:val="18"/>
          <w:szCs w:val="18"/>
        </w:rPr>
        <w:t>ej, winny posiadać odpowiednie uprawnienia budowlane, a więc uprawnienia do sprawowania samodzielnych funkcji technicznych w budownictwie, wydane na podstawie ustawy z dnia 7.07.1994 r. Prawo budowlane (</w:t>
      </w:r>
      <w:proofErr w:type="spellStart"/>
      <w:r w:rsidRPr="00EE1C77">
        <w:rPr>
          <w:rFonts w:ascii="Tahoma" w:hAnsi="Tahoma" w:cs="Tahoma"/>
          <w:sz w:val="18"/>
          <w:szCs w:val="18"/>
        </w:rPr>
        <w:t>t.j</w:t>
      </w:r>
      <w:proofErr w:type="spellEnd"/>
      <w:r w:rsidRPr="00EE1C77">
        <w:rPr>
          <w:rFonts w:ascii="Tahoma" w:hAnsi="Tahoma" w:cs="Tahoma"/>
          <w:sz w:val="18"/>
          <w:szCs w:val="18"/>
        </w:rPr>
        <w:t>. Dz. U. z 2016 r., poz. 290) oraz Rozporządzenia Ministra Transportu i Budownictwa z dnia 11 września 2014r. w sprawie samodzielnych funkcji technicznych w budownictwie (Dz. U. z 2014 poz.1278) lub odpowiadające im inne ważne uprawnienia budowlane wydane na mocy wcześniej obowiązujących przepisów oraz aktualne zaświadczenie o wpisie na listę członków właściwej izby samorządu zawodowego (zgodnie z ustawą z dnia 15.12.2000 r. o samorządach zawodowych architektów, inżynierów budownictwa oraz urbanistów – (</w:t>
      </w:r>
      <w:proofErr w:type="spellStart"/>
      <w:r w:rsidRPr="00EE1C77">
        <w:rPr>
          <w:rFonts w:ascii="Tahoma" w:hAnsi="Tahoma" w:cs="Tahoma"/>
          <w:sz w:val="18"/>
          <w:szCs w:val="18"/>
        </w:rPr>
        <w:t>t.j</w:t>
      </w:r>
      <w:proofErr w:type="spellEnd"/>
      <w:r w:rsidRPr="00EE1C77">
        <w:rPr>
          <w:rFonts w:ascii="Tahoma" w:hAnsi="Tahoma" w:cs="Tahoma"/>
          <w:sz w:val="18"/>
          <w:szCs w:val="18"/>
        </w:rPr>
        <w:t xml:space="preserve">. Dz. U. z 2016 poz. 1946 z </w:t>
      </w:r>
      <w:proofErr w:type="spellStart"/>
      <w:r w:rsidRPr="00EE1C77">
        <w:rPr>
          <w:rFonts w:ascii="Tahoma" w:hAnsi="Tahoma" w:cs="Tahoma"/>
          <w:sz w:val="18"/>
          <w:szCs w:val="18"/>
        </w:rPr>
        <w:t>późn</w:t>
      </w:r>
      <w:proofErr w:type="spellEnd"/>
      <w:r w:rsidRPr="00EE1C77">
        <w:rPr>
          <w:rFonts w:ascii="Tahoma" w:hAnsi="Tahoma" w:cs="Tahoma"/>
          <w:sz w:val="18"/>
          <w:szCs w:val="18"/>
        </w:rPr>
        <w:t>. zm.).</w:t>
      </w:r>
    </w:p>
    <w:p w:rsidR="00EE1C77" w:rsidRPr="00EE1C77" w:rsidRDefault="00EE1C77" w:rsidP="00EE1C77">
      <w:pPr>
        <w:pStyle w:val="Akapitzlist"/>
        <w:spacing w:after="0" w:line="240" w:lineRule="auto"/>
        <w:ind w:left="851"/>
        <w:rPr>
          <w:rFonts w:ascii="Tahoma" w:hAnsi="Tahoma" w:cs="Tahoma"/>
          <w:sz w:val="18"/>
          <w:szCs w:val="18"/>
        </w:rPr>
      </w:pPr>
      <w:r w:rsidRPr="00EE1C77">
        <w:rPr>
          <w:rFonts w:ascii="Tahoma" w:hAnsi="Tahoma" w:cs="Tahoma"/>
          <w:sz w:val="18"/>
          <w:szCs w:val="18"/>
        </w:rPr>
        <w:t xml:space="preserve">Osobami (Kandydatami) na stanowiska wymienione powyżej mogą być również, zgodnie z art. 12a ustawy Prawo budowlane, osoby, których odpowiednie kwalifikacje zostały uznane na zasadach określonych w </w:t>
      </w:r>
      <w:r w:rsidRPr="00EE1C77">
        <w:rPr>
          <w:rFonts w:ascii="Tahoma" w:hAnsi="Tahoma" w:cs="Tahoma"/>
          <w:sz w:val="18"/>
          <w:szCs w:val="18"/>
        </w:rPr>
        <w:lastRenderedPageBreak/>
        <w:t>przepisach odrębnych, w szczególności w przepisach ustawy z dnia 22 grudnia 2015r o zasadach uznawania kwalifikacji zawodowych nabytych w państwach członkowskich Unii Europejskiej (Dz. U. 2016 poz. 65).</w:t>
      </w:r>
    </w:p>
    <w:p w:rsidR="00E00B5A" w:rsidRPr="00E00B5A" w:rsidRDefault="00E00B5A" w:rsidP="00EE1C77">
      <w:pPr>
        <w:pStyle w:val="Akapitzlist"/>
        <w:spacing w:after="0" w:line="240" w:lineRule="auto"/>
        <w:ind w:left="0"/>
        <w:rPr>
          <w:rFonts w:ascii="Tahoma" w:hAnsi="Tahoma" w:cs="Tahoma"/>
          <w:sz w:val="18"/>
          <w:szCs w:val="18"/>
        </w:rPr>
      </w:pPr>
    </w:p>
    <w:p w:rsidR="00EE1C77" w:rsidRPr="00C83C31" w:rsidRDefault="00E00B5A" w:rsidP="00EE1C77">
      <w:pPr>
        <w:ind w:left="851"/>
        <w:jc w:val="both"/>
        <w:rPr>
          <w:rFonts w:ascii="Tahoma" w:hAnsi="Tahoma" w:cs="Tahoma"/>
          <w:sz w:val="18"/>
          <w:szCs w:val="18"/>
        </w:rPr>
      </w:pPr>
      <w:r w:rsidRPr="00EE1C77">
        <w:rPr>
          <w:rFonts w:ascii="Tahoma" w:hAnsi="Tahoma" w:cs="Tahoma"/>
          <w:b/>
          <w:sz w:val="18"/>
          <w:szCs w:val="18"/>
          <w:u w:val="single"/>
        </w:rPr>
        <w:t>Certyfikaty:</w:t>
      </w:r>
      <w:r w:rsidRPr="00E00B5A">
        <w:rPr>
          <w:rFonts w:ascii="Tahoma" w:hAnsi="Tahoma" w:cs="Tahoma"/>
          <w:sz w:val="18"/>
          <w:szCs w:val="18"/>
        </w:rPr>
        <w:t xml:space="preserve"> Microsoft </w:t>
      </w:r>
      <w:proofErr w:type="spellStart"/>
      <w:r w:rsidRPr="00E00B5A">
        <w:rPr>
          <w:rFonts w:ascii="Tahoma" w:hAnsi="Tahoma" w:cs="Tahoma"/>
          <w:sz w:val="18"/>
          <w:szCs w:val="18"/>
        </w:rPr>
        <w:t>Certified</w:t>
      </w:r>
      <w:proofErr w:type="spellEnd"/>
      <w:r w:rsidRPr="00E00B5A">
        <w:rPr>
          <w:rFonts w:ascii="Tahoma" w:hAnsi="Tahoma" w:cs="Tahoma"/>
          <w:sz w:val="18"/>
          <w:szCs w:val="18"/>
        </w:rPr>
        <w:t xml:space="preserve"> Solutions </w:t>
      </w:r>
      <w:proofErr w:type="spellStart"/>
      <w:r w:rsidRPr="00E00B5A">
        <w:rPr>
          <w:rFonts w:ascii="Tahoma" w:hAnsi="Tahoma" w:cs="Tahoma"/>
          <w:sz w:val="18"/>
          <w:szCs w:val="18"/>
        </w:rPr>
        <w:t>Associate</w:t>
      </w:r>
      <w:proofErr w:type="spellEnd"/>
      <w:r w:rsidRPr="00E00B5A">
        <w:rPr>
          <w:rFonts w:ascii="Tahoma" w:hAnsi="Tahoma" w:cs="Tahoma"/>
          <w:sz w:val="18"/>
          <w:szCs w:val="18"/>
        </w:rPr>
        <w:t xml:space="preserve"> (MCSA) Windows 7 lub Windows 8 lub wyższe (dla osoby wskazanej w pkt. 9), Microsoft MCSA (Microsoft </w:t>
      </w:r>
      <w:proofErr w:type="spellStart"/>
      <w:r w:rsidRPr="00E00B5A">
        <w:rPr>
          <w:rFonts w:ascii="Tahoma" w:hAnsi="Tahoma" w:cs="Tahoma"/>
          <w:sz w:val="18"/>
          <w:szCs w:val="18"/>
        </w:rPr>
        <w:t>Certified</w:t>
      </w:r>
      <w:proofErr w:type="spellEnd"/>
      <w:r w:rsidRPr="00E00B5A">
        <w:rPr>
          <w:rFonts w:ascii="Tahoma" w:hAnsi="Tahoma" w:cs="Tahoma"/>
          <w:sz w:val="18"/>
          <w:szCs w:val="18"/>
        </w:rPr>
        <w:t xml:space="preserve"> Solutions </w:t>
      </w:r>
      <w:proofErr w:type="spellStart"/>
      <w:r w:rsidRPr="00E00B5A">
        <w:rPr>
          <w:rFonts w:ascii="Tahoma" w:hAnsi="Tahoma" w:cs="Tahoma"/>
          <w:sz w:val="18"/>
          <w:szCs w:val="18"/>
        </w:rPr>
        <w:t>Associate</w:t>
      </w:r>
      <w:proofErr w:type="spellEnd"/>
      <w:r w:rsidRPr="00E00B5A">
        <w:rPr>
          <w:rFonts w:ascii="Tahoma" w:hAnsi="Tahoma" w:cs="Tahoma"/>
          <w:sz w:val="18"/>
          <w:szCs w:val="18"/>
        </w:rPr>
        <w:t xml:space="preserve">) Systems Administrator dla systemów Windows Server 2008 do Windows Server 2012 lub wyższe (dla osoby wskazanej w pkt. 10), </w:t>
      </w:r>
      <w:proofErr w:type="spellStart"/>
      <w:r w:rsidRPr="00E00B5A">
        <w:rPr>
          <w:rFonts w:ascii="Tahoma" w:hAnsi="Tahoma" w:cs="Tahoma"/>
          <w:sz w:val="18"/>
          <w:szCs w:val="18"/>
        </w:rPr>
        <w:t>VMware</w:t>
      </w:r>
      <w:proofErr w:type="spellEnd"/>
      <w:r w:rsidRPr="00E00B5A">
        <w:rPr>
          <w:rFonts w:ascii="Tahoma" w:hAnsi="Tahoma" w:cs="Tahoma"/>
          <w:sz w:val="18"/>
          <w:szCs w:val="18"/>
        </w:rPr>
        <w:t xml:space="preserve"> </w:t>
      </w:r>
      <w:proofErr w:type="spellStart"/>
      <w:r w:rsidRPr="00E00B5A">
        <w:rPr>
          <w:rFonts w:ascii="Tahoma" w:hAnsi="Tahoma" w:cs="Tahoma"/>
          <w:sz w:val="18"/>
          <w:szCs w:val="18"/>
        </w:rPr>
        <w:t>Certified</w:t>
      </w:r>
      <w:proofErr w:type="spellEnd"/>
      <w:r w:rsidRPr="00E00B5A">
        <w:rPr>
          <w:rFonts w:ascii="Tahoma" w:hAnsi="Tahoma" w:cs="Tahoma"/>
          <w:sz w:val="18"/>
          <w:szCs w:val="18"/>
        </w:rPr>
        <w:t xml:space="preserve"> Professional wersja 5 – Data Center </w:t>
      </w:r>
      <w:proofErr w:type="spellStart"/>
      <w:r w:rsidRPr="00E00B5A">
        <w:rPr>
          <w:rFonts w:ascii="Tahoma" w:hAnsi="Tahoma" w:cs="Tahoma"/>
          <w:sz w:val="18"/>
          <w:szCs w:val="18"/>
        </w:rPr>
        <w:t>Virtualization</w:t>
      </w:r>
      <w:proofErr w:type="spellEnd"/>
      <w:r w:rsidRPr="00E00B5A">
        <w:rPr>
          <w:rFonts w:ascii="Tahoma" w:hAnsi="Tahoma" w:cs="Tahoma"/>
          <w:sz w:val="18"/>
          <w:szCs w:val="18"/>
        </w:rPr>
        <w:t xml:space="preserve"> lub nowsza (dla osoby wskazanej w pkt. 11), </w:t>
      </w:r>
      <w:proofErr w:type="spellStart"/>
      <w:r w:rsidRPr="00E00B5A">
        <w:rPr>
          <w:rFonts w:ascii="Tahoma" w:hAnsi="Tahoma" w:cs="Tahoma"/>
          <w:sz w:val="18"/>
          <w:szCs w:val="18"/>
        </w:rPr>
        <w:t>Juniper</w:t>
      </w:r>
      <w:proofErr w:type="spellEnd"/>
      <w:r w:rsidRPr="00E00B5A">
        <w:rPr>
          <w:rFonts w:ascii="Tahoma" w:hAnsi="Tahoma" w:cs="Tahoma"/>
          <w:sz w:val="18"/>
          <w:szCs w:val="18"/>
        </w:rPr>
        <w:t xml:space="preserve"> Networks </w:t>
      </w:r>
      <w:proofErr w:type="spellStart"/>
      <w:r w:rsidRPr="00E00B5A">
        <w:rPr>
          <w:rFonts w:ascii="Tahoma" w:hAnsi="Tahoma" w:cs="Tahoma"/>
          <w:sz w:val="18"/>
          <w:szCs w:val="18"/>
        </w:rPr>
        <w:t>Certified</w:t>
      </w:r>
      <w:proofErr w:type="spellEnd"/>
      <w:r w:rsidRPr="00E00B5A">
        <w:rPr>
          <w:rFonts w:ascii="Tahoma" w:hAnsi="Tahoma" w:cs="Tahoma"/>
          <w:sz w:val="18"/>
          <w:szCs w:val="18"/>
        </w:rPr>
        <w:t xml:space="preserve"> Professional (dla osoby wskazanej w pkt. 12), certyfikatem potwierdzający przeszkolenie z Systemu </w:t>
      </w:r>
      <w:proofErr w:type="spellStart"/>
      <w:r w:rsidRPr="00E00B5A">
        <w:rPr>
          <w:rFonts w:ascii="Tahoma" w:hAnsi="Tahoma" w:cs="Tahoma"/>
          <w:sz w:val="18"/>
          <w:szCs w:val="18"/>
        </w:rPr>
        <w:t>Sitraffic</w:t>
      </w:r>
      <w:proofErr w:type="spellEnd"/>
      <w:r w:rsidRPr="00E00B5A">
        <w:rPr>
          <w:rFonts w:ascii="Tahoma" w:hAnsi="Tahoma" w:cs="Tahoma"/>
          <w:sz w:val="18"/>
          <w:szCs w:val="18"/>
        </w:rPr>
        <w:t xml:space="preserve"> </w:t>
      </w:r>
      <w:proofErr w:type="spellStart"/>
      <w:r w:rsidRPr="00E00B5A">
        <w:rPr>
          <w:rFonts w:ascii="Tahoma" w:hAnsi="Tahoma" w:cs="Tahoma"/>
          <w:sz w:val="18"/>
          <w:szCs w:val="18"/>
        </w:rPr>
        <w:t>ROute</w:t>
      </w:r>
      <w:proofErr w:type="spellEnd"/>
      <w:r w:rsidRPr="00E00B5A">
        <w:rPr>
          <w:rFonts w:ascii="Tahoma" w:hAnsi="Tahoma" w:cs="Tahoma"/>
          <w:sz w:val="18"/>
          <w:szCs w:val="18"/>
        </w:rPr>
        <w:t xml:space="preserve">+ v1.14 oraz </w:t>
      </w:r>
      <w:proofErr w:type="spellStart"/>
      <w:r w:rsidRPr="00E00B5A">
        <w:rPr>
          <w:rFonts w:ascii="Tahoma" w:hAnsi="Tahoma" w:cs="Tahoma"/>
          <w:sz w:val="18"/>
          <w:szCs w:val="18"/>
        </w:rPr>
        <w:t>WinCC</w:t>
      </w:r>
      <w:proofErr w:type="spellEnd"/>
      <w:r w:rsidRPr="00E00B5A">
        <w:rPr>
          <w:rFonts w:ascii="Tahoma" w:hAnsi="Tahoma" w:cs="Tahoma"/>
          <w:sz w:val="18"/>
          <w:szCs w:val="18"/>
        </w:rPr>
        <w:t xml:space="preserve"> OA (dla osoby wskazanej w pkt. 17), certyfikatem potwierdzający przeszkolenie z Systemu </w:t>
      </w:r>
      <w:proofErr w:type="spellStart"/>
      <w:r w:rsidRPr="00E00B5A">
        <w:rPr>
          <w:rFonts w:ascii="Tahoma" w:hAnsi="Tahoma" w:cs="Tahoma"/>
          <w:sz w:val="18"/>
          <w:szCs w:val="18"/>
        </w:rPr>
        <w:t>Sitraffic</w:t>
      </w:r>
      <w:proofErr w:type="spellEnd"/>
      <w:r w:rsidRPr="00E00B5A">
        <w:rPr>
          <w:rFonts w:ascii="Tahoma" w:hAnsi="Tahoma" w:cs="Tahoma"/>
          <w:sz w:val="18"/>
          <w:szCs w:val="18"/>
        </w:rPr>
        <w:t xml:space="preserve"> </w:t>
      </w:r>
      <w:proofErr w:type="spellStart"/>
      <w:r w:rsidRPr="00E00B5A">
        <w:rPr>
          <w:rFonts w:ascii="Tahoma" w:hAnsi="Tahoma" w:cs="Tahoma"/>
          <w:sz w:val="18"/>
          <w:szCs w:val="18"/>
        </w:rPr>
        <w:t>ROute</w:t>
      </w:r>
      <w:proofErr w:type="spellEnd"/>
      <w:r w:rsidRPr="00E00B5A">
        <w:rPr>
          <w:rFonts w:ascii="Tahoma" w:hAnsi="Tahoma" w:cs="Tahoma"/>
          <w:sz w:val="18"/>
          <w:szCs w:val="18"/>
        </w:rPr>
        <w:t xml:space="preserve">+ v1.14. (dla osoby wskazanej w pkt. 18), certyfikat potwierdzający przeszkolenie FIBROLASER III (dla osoby wskazanej w pkt. 19), certyfikatem potwierdzający przeszkolenie z zakresu </w:t>
      </w:r>
      <w:proofErr w:type="spellStart"/>
      <w:r w:rsidRPr="00E00B5A">
        <w:rPr>
          <w:rFonts w:ascii="Tahoma" w:hAnsi="Tahoma" w:cs="Tahoma"/>
          <w:sz w:val="18"/>
          <w:szCs w:val="18"/>
        </w:rPr>
        <w:t>Simatic</w:t>
      </w:r>
      <w:proofErr w:type="spellEnd"/>
      <w:r w:rsidRPr="00E00B5A">
        <w:rPr>
          <w:rFonts w:ascii="Tahoma" w:hAnsi="Tahoma" w:cs="Tahoma"/>
          <w:sz w:val="18"/>
          <w:szCs w:val="18"/>
        </w:rPr>
        <w:t xml:space="preserve"> NET(dla osoby wskazanej w pkt. 20) - </w:t>
      </w:r>
      <w:r w:rsidRPr="00EE1C77">
        <w:rPr>
          <w:rFonts w:ascii="Tahoma" w:hAnsi="Tahoma" w:cs="Tahoma"/>
          <w:b/>
          <w:sz w:val="18"/>
          <w:szCs w:val="18"/>
          <w:u w:val="single"/>
        </w:rPr>
        <w:t>potwierdzające uprawnienia wskazanych w wykazie osób</w:t>
      </w:r>
      <w:r w:rsidR="00EE1C77">
        <w:rPr>
          <w:rFonts w:ascii="Tahoma" w:hAnsi="Tahoma" w:cs="Tahoma"/>
          <w:b/>
          <w:sz w:val="18"/>
          <w:szCs w:val="18"/>
          <w:u w:val="single"/>
        </w:rPr>
        <w:t xml:space="preserve">, </w:t>
      </w:r>
      <w:r w:rsidRPr="00EE1C77">
        <w:rPr>
          <w:rFonts w:ascii="Tahoma" w:hAnsi="Tahoma" w:cs="Tahoma"/>
          <w:b/>
          <w:sz w:val="18"/>
          <w:szCs w:val="18"/>
          <w:u w:val="single"/>
        </w:rPr>
        <w:t>należy przedstawić Zamawiającemu przed podpisaniem umowy</w:t>
      </w:r>
      <w:r w:rsidR="00EE1C77">
        <w:rPr>
          <w:rFonts w:ascii="Tahoma" w:hAnsi="Tahoma" w:cs="Tahoma"/>
          <w:b/>
          <w:sz w:val="18"/>
          <w:szCs w:val="18"/>
          <w:u w:val="single"/>
        </w:rPr>
        <w:t xml:space="preserve">. Powyższe </w:t>
      </w:r>
      <w:r w:rsidR="00EE1C77" w:rsidRPr="00EE1C77">
        <w:rPr>
          <w:rFonts w:ascii="Tahoma" w:hAnsi="Tahoma" w:cs="Tahoma"/>
          <w:b/>
          <w:bCs/>
          <w:sz w:val="18"/>
          <w:szCs w:val="18"/>
          <w:u w:val="single"/>
        </w:rPr>
        <w:t>nie stanowi jednak warunku udziału w postępowaniu.</w:t>
      </w:r>
    </w:p>
    <w:p w:rsidR="00E00B5A" w:rsidRPr="00E00B5A" w:rsidRDefault="00E00B5A" w:rsidP="00EE1C77">
      <w:pPr>
        <w:pStyle w:val="Akapitzlist"/>
        <w:spacing w:after="0" w:line="240" w:lineRule="auto"/>
        <w:ind w:left="1134"/>
        <w:jc w:val="both"/>
        <w:rPr>
          <w:rFonts w:ascii="Tahoma" w:hAnsi="Tahoma" w:cs="Tahoma"/>
          <w:sz w:val="18"/>
          <w:szCs w:val="18"/>
        </w:rPr>
      </w:pPr>
    </w:p>
    <w:p w:rsidR="00E00B5A" w:rsidRPr="00E00B5A" w:rsidRDefault="00E00B5A" w:rsidP="00EE1C77">
      <w:pPr>
        <w:pStyle w:val="Akapitzlist"/>
        <w:spacing w:after="0" w:line="240" w:lineRule="auto"/>
        <w:ind w:left="851"/>
        <w:jc w:val="both"/>
        <w:rPr>
          <w:rFonts w:ascii="Tahoma" w:hAnsi="Tahoma" w:cs="Tahoma"/>
          <w:sz w:val="18"/>
          <w:szCs w:val="18"/>
        </w:rPr>
      </w:pPr>
      <w:r w:rsidRPr="00E00B5A">
        <w:rPr>
          <w:rFonts w:ascii="Tahoma" w:hAnsi="Tahoma" w:cs="Tahoma"/>
          <w:sz w:val="18"/>
          <w:szCs w:val="18"/>
        </w:rPr>
        <w:t>Zamawiający będzie uznawał jedynie certyfikaty wydane przez producenta. Zamawiający nie uzna certyfikatów wydanych przez osoby certyfikowane przez producenta lecz nie posiadające wydanych przez niego pełnomocnictw do prowadzenia szkoleń i wydawania certyfikatów. Zamawiający informuje, że dokumenty należy złożyć w oryginale (do wglądu) oraz kopii poświadczonej za zgodność z oryginałem przez Wykonawcę lub notariusza. Złożone oryginały zostaną zwrócone niezwłocznie po wykorzystaniu przez Zamawiającego w przedmiotowym postępowaniu.</w:t>
      </w:r>
    </w:p>
    <w:p w:rsidR="00E00B5A" w:rsidRPr="00E00B5A" w:rsidRDefault="00E00B5A" w:rsidP="00EE1C77">
      <w:pPr>
        <w:pStyle w:val="Akapitzlist"/>
        <w:spacing w:after="0" w:line="240" w:lineRule="auto"/>
        <w:ind w:left="851"/>
        <w:jc w:val="both"/>
        <w:rPr>
          <w:rFonts w:ascii="Tahoma" w:hAnsi="Tahoma" w:cs="Tahoma"/>
          <w:sz w:val="18"/>
          <w:szCs w:val="18"/>
        </w:rPr>
      </w:pPr>
      <w:r w:rsidRPr="00E00B5A">
        <w:rPr>
          <w:rFonts w:ascii="Tahoma" w:hAnsi="Tahoma" w:cs="Tahoma"/>
          <w:sz w:val="18"/>
          <w:szCs w:val="18"/>
        </w:rPr>
        <w:t xml:space="preserve">W przypadku niedostarczenia certyfikatów Zamawiający nie podpisze umowy z Wykonawcą i będzie to traktował jako uchylenie się Wykonawcy od zawarcia umowy w sprawie zamówienia publicznego na podstawie art. 94 ust. 3 ustawy </w:t>
      </w:r>
      <w:proofErr w:type="spellStart"/>
      <w:r w:rsidRPr="00E00B5A">
        <w:rPr>
          <w:rFonts w:ascii="Tahoma" w:hAnsi="Tahoma" w:cs="Tahoma"/>
          <w:sz w:val="18"/>
          <w:szCs w:val="18"/>
        </w:rPr>
        <w:t>Pzp</w:t>
      </w:r>
      <w:proofErr w:type="spellEnd"/>
      <w:r w:rsidRPr="00E00B5A">
        <w:rPr>
          <w:rFonts w:ascii="Tahoma" w:hAnsi="Tahoma" w:cs="Tahoma"/>
          <w:sz w:val="18"/>
          <w:szCs w:val="18"/>
        </w:rPr>
        <w:t>.</w:t>
      </w:r>
    </w:p>
    <w:p w:rsidR="00E00B5A" w:rsidRPr="00E00B5A" w:rsidRDefault="00E00B5A" w:rsidP="00EE1C77">
      <w:pPr>
        <w:pStyle w:val="Akapitzlist"/>
        <w:spacing w:after="0" w:line="240" w:lineRule="auto"/>
        <w:ind w:left="851"/>
        <w:jc w:val="both"/>
        <w:rPr>
          <w:rFonts w:ascii="Tahoma" w:hAnsi="Tahoma" w:cs="Tahoma"/>
          <w:sz w:val="18"/>
          <w:szCs w:val="18"/>
        </w:rPr>
      </w:pPr>
    </w:p>
    <w:p w:rsidR="00542BAA" w:rsidRDefault="00E00B5A" w:rsidP="00EE1C77">
      <w:pPr>
        <w:pStyle w:val="Akapitzlist"/>
        <w:spacing w:after="0" w:line="240" w:lineRule="auto"/>
        <w:ind w:left="851"/>
        <w:jc w:val="both"/>
        <w:rPr>
          <w:rFonts w:ascii="Tahoma" w:hAnsi="Tahoma" w:cs="Tahoma"/>
          <w:sz w:val="18"/>
          <w:szCs w:val="18"/>
        </w:rPr>
      </w:pPr>
      <w:r w:rsidRPr="00E00B5A">
        <w:rPr>
          <w:rFonts w:ascii="Tahoma" w:hAnsi="Tahoma" w:cs="Tahoma"/>
          <w:sz w:val="18"/>
          <w:szCs w:val="18"/>
        </w:rPr>
        <w:t>Zamawiający przed podpisaniem umowy zweryfikuje znajomość języka polskiego osób wskazanych w wykazie osób, dla których wymagana jest osobista znajomość języka polskiego w mowie</w:t>
      </w:r>
      <w:r w:rsidR="00542BAA">
        <w:rPr>
          <w:rFonts w:ascii="Tahoma" w:hAnsi="Tahoma" w:cs="Tahoma"/>
          <w:sz w:val="18"/>
          <w:szCs w:val="18"/>
        </w:rPr>
        <w:t xml:space="preserve"> i piśmie.</w:t>
      </w:r>
    </w:p>
    <w:p w:rsidR="00E00B5A" w:rsidRPr="00E00B5A" w:rsidRDefault="00542BAA" w:rsidP="00542BAA">
      <w:pPr>
        <w:pStyle w:val="Akapitzlist"/>
        <w:spacing w:after="0" w:line="240" w:lineRule="auto"/>
        <w:jc w:val="both"/>
        <w:rPr>
          <w:rFonts w:ascii="Tahoma" w:hAnsi="Tahoma" w:cs="Tahoma"/>
          <w:sz w:val="18"/>
          <w:szCs w:val="18"/>
        </w:rPr>
      </w:pPr>
      <w:r>
        <w:rPr>
          <w:rFonts w:ascii="Tahoma" w:hAnsi="Tahoma" w:cs="Tahoma"/>
          <w:sz w:val="18"/>
          <w:szCs w:val="18"/>
        </w:rPr>
        <w:br/>
      </w:r>
      <w:r w:rsidR="00E00B5A" w:rsidRPr="00E00B5A">
        <w:rPr>
          <w:rFonts w:ascii="Tahoma" w:hAnsi="Tahoma" w:cs="Tahoma"/>
          <w:sz w:val="18"/>
          <w:szCs w:val="18"/>
        </w:rPr>
        <w:t>W przypadku negatywnego</w:t>
      </w:r>
      <w:r>
        <w:rPr>
          <w:rFonts w:ascii="Tahoma" w:hAnsi="Tahoma" w:cs="Tahoma"/>
          <w:sz w:val="18"/>
          <w:szCs w:val="18"/>
        </w:rPr>
        <w:t xml:space="preserve"> wyniku rozmowy weryfikacyjnej </w:t>
      </w:r>
      <w:r w:rsidR="00E00B5A" w:rsidRPr="00E00B5A">
        <w:rPr>
          <w:rFonts w:ascii="Tahoma" w:hAnsi="Tahoma" w:cs="Tahoma"/>
          <w:sz w:val="18"/>
          <w:szCs w:val="18"/>
        </w:rPr>
        <w:t xml:space="preserve">(brak znajomości przez pracownika podstaw języka polskiego uniemożliwiający dokonanie opisania występującej w systemie usterki) Zamawiający nie podpisze umowy z Wykonawcą i będzie to traktował jako uchylenie się Wykonawcy od zawarcia umowy w sprawie zamówienia publicznego na podstawie art. 94 ust. 3 ustawy </w:t>
      </w:r>
      <w:proofErr w:type="spellStart"/>
      <w:r w:rsidR="00E00B5A" w:rsidRPr="00E00B5A">
        <w:rPr>
          <w:rFonts w:ascii="Tahoma" w:hAnsi="Tahoma" w:cs="Tahoma"/>
          <w:sz w:val="18"/>
          <w:szCs w:val="18"/>
        </w:rPr>
        <w:t>Pzp</w:t>
      </w:r>
      <w:proofErr w:type="spellEnd"/>
      <w:r w:rsidR="00E00B5A" w:rsidRPr="00E00B5A">
        <w:rPr>
          <w:rFonts w:ascii="Tahoma" w:hAnsi="Tahoma" w:cs="Tahoma"/>
          <w:sz w:val="18"/>
          <w:szCs w:val="18"/>
        </w:rPr>
        <w:t xml:space="preserve">. </w:t>
      </w:r>
    </w:p>
    <w:p w:rsidR="00E00B5A" w:rsidRPr="00E00B5A" w:rsidRDefault="00E00B5A" w:rsidP="00EE1C77">
      <w:pPr>
        <w:pStyle w:val="Akapitzlist"/>
        <w:spacing w:after="0" w:line="240" w:lineRule="auto"/>
        <w:ind w:left="851"/>
        <w:jc w:val="both"/>
        <w:rPr>
          <w:rFonts w:ascii="Tahoma" w:hAnsi="Tahoma" w:cs="Tahoma"/>
          <w:sz w:val="18"/>
          <w:szCs w:val="18"/>
        </w:rPr>
      </w:pPr>
    </w:p>
    <w:p w:rsidR="00E00B5A" w:rsidRPr="00E00B5A" w:rsidRDefault="00E00B5A" w:rsidP="00EE1C77">
      <w:pPr>
        <w:pStyle w:val="Akapitzlist"/>
        <w:spacing w:after="0" w:line="240" w:lineRule="auto"/>
        <w:ind w:left="851"/>
        <w:jc w:val="both"/>
        <w:rPr>
          <w:rFonts w:ascii="Tahoma" w:hAnsi="Tahoma" w:cs="Tahoma"/>
          <w:sz w:val="18"/>
          <w:szCs w:val="18"/>
        </w:rPr>
      </w:pPr>
      <w:bookmarkStart w:id="53" w:name="_Hlk480526165"/>
      <w:r w:rsidRPr="00E00B5A">
        <w:rPr>
          <w:rFonts w:ascii="Tahoma" w:hAnsi="Tahoma" w:cs="Tahoma"/>
          <w:sz w:val="18"/>
          <w:szCs w:val="18"/>
        </w:rPr>
        <w:t>W kwestii osób : Specjalista do spraw Zintegrowanego Systemu Zarządzania Ruchem (pkt 2), Specjalista do spraw Systemu Optymalizacji Sieciowej (pkt 3), Specjalista do spraw inżynierii ruchu i programowania sterowników sygnalizacji świetlnej (pkt 4), Specjalista ds. automatyki (pkt 17 i 18), specjalista ds. automatyki / ds.</w:t>
      </w:r>
      <w:r w:rsidR="00797866">
        <w:rPr>
          <w:rFonts w:ascii="Tahoma" w:hAnsi="Tahoma" w:cs="Tahoma"/>
          <w:sz w:val="18"/>
          <w:szCs w:val="18"/>
        </w:rPr>
        <w:t xml:space="preserve"> </w:t>
      </w:r>
      <w:r w:rsidRPr="00E00B5A">
        <w:rPr>
          <w:rFonts w:ascii="Tahoma" w:hAnsi="Tahoma" w:cs="Tahoma"/>
          <w:sz w:val="18"/>
          <w:szCs w:val="18"/>
        </w:rPr>
        <w:t>serwisu (pkt. 19) - Zamawiający określił minimalne wymagania odnośnie kadry prac</w:t>
      </w:r>
      <w:r w:rsidR="002B0AC0">
        <w:rPr>
          <w:rFonts w:ascii="Tahoma" w:hAnsi="Tahoma" w:cs="Tahoma"/>
          <w:sz w:val="18"/>
          <w:szCs w:val="18"/>
        </w:rPr>
        <w:t xml:space="preserve">owniczej w okresie przejściowym </w:t>
      </w:r>
      <w:r w:rsidRPr="00E00B5A">
        <w:rPr>
          <w:rFonts w:ascii="Tahoma" w:hAnsi="Tahoma" w:cs="Tahoma"/>
          <w:sz w:val="18"/>
          <w:szCs w:val="18"/>
        </w:rPr>
        <w:t xml:space="preserve">(uwzględniającym wymianę systemu – okresie kiedy działa zarówno system stary jak i nowy wymieniany). </w:t>
      </w:r>
    </w:p>
    <w:p w:rsidR="00E00B5A" w:rsidRPr="00E00B5A" w:rsidRDefault="00E00B5A" w:rsidP="00EE1C77">
      <w:pPr>
        <w:pStyle w:val="Akapitzlist"/>
        <w:spacing w:after="0" w:line="240" w:lineRule="auto"/>
        <w:ind w:left="851"/>
        <w:jc w:val="both"/>
        <w:rPr>
          <w:rFonts w:ascii="Tahoma" w:hAnsi="Tahoma" w:cs="Tahoma"/>
          <w:sz w:val="18"/>
          <w:szCs w:val="18"/>
        </w:rPr>
      </w:pPr>
      <w:r w:rsidRPr="00E00B5A">
        <w:rPr>
          <w:rFonts w:ascii="Tahoma" w:hAnsi="Tahoma" w:cs="Tahoma"/>
          <w:sz w:val="18"/>
          <w:szCs w:val="18"/>
        </w:rPr>
        <w:t xml:space="preserve">W przypadku określenia w ofercie przez Wykonawcę, że będzie wymieniał system na nowy Wykonawca przedstawi przez rozpoczęciem wymiany systemu dodatkowo 4 specjalistów, którzy będą się legitymować certyfikatami z obsługi nowego systemu zarządzania ruchem oraz 2 specjalistów z zakresu nowego systemu tunelowego. Specjaliści muszą zostać przedstawieni po podjęciu decyzji o wymianie systemu i posiadać certyfikaty wydane przez producenta w zakresie obsługi nowych systemów zadeklarowanych przez Wykonawcę. Wskazani w ofercie specjaliści: Specjalista do spraw Zintegrowanego Systemu Zarządzania Ruchem, Specjalista do spraw Systemu Optymalizacji  Sieciowej, Specjalista do spraw inżynierii ruchu i programowania sterowników sygnalizacji świetlnej, Specjalista ds. automatyki, Specjalista ds. automatyki / </w:t>
      </w:r>
      <w:proofErr w:type="spellStart"/>
      <w:r w:rsidRPr="00E00B5A">
        <w:rPr>
          <w:rFonts w:ascii="Tahoma" w:hAnsi="Tahoma" w:cs="Tahoma"/>
          <w:sz w:val="18"/>
          <w:szCs w:val="18"/>
        </w:rPr>
        <w:t>ds.serwisu</w:t>
      </w:r>
      <w:proofErr w:type="spellEnd"/>
      <w:r w:rsidRPr="00E00B5A">
        <w:rPr>
          <w:rFonts w:ascii="Tahoma" w:hAnsi="Tahoma" w:cs="Tahoma"/>
          <w:sz w:val="18"/>
          <w:szCs w:val="18"/>
        </w:rPr>
        <w:t xml:space="preserve">, w wymaganej liczbie będą musieli pracować od momentu rozpoczęcia realizacji umowy do czasu zakończenia prac związanych z wymianą systemu starego na nowy. Oznacza to, że ci specjaliści muszą pracować do czasu podłączenia ostatniego sterownika do nowego systemu, uruchomienia pełnej funkcjonalności nowego systemu tunelowego, uzyskaniu pełnej funkcjonalności strony internetowej o wymianie systemu, uzyskaniu pełnej funkcjonalności modułu równoważnego ze Smart </w:t>
      </w:r>
      <w:proofErr w:type="spellStart"/>
      <w:r w:rsidRPr="00E00B5A">
        <w:rPr>
          <w:rFonts w:ascii="Tahoma" w:hAnsi="Tahoma" w:cs="Tahoma"/>
          <w:sz w:val="18"/>
          <w:szCs w:val="18"/>
        </w:rPr>
        <w:t>Guard</w:t>
      </w:r>
      <w:proofErr w:type="spellEnd"/>
      <w:r w:rsidRPr="00E00B5A">
        <w:rPr>
          <w:rFonts w:ascii="Tahoma" w:hAnsi="Tahoma" w:cs="Tahoma"/>
          <w:sz w:val="18"/>
          <w:szCs w:val="18"/>
        </w:rPr>
        <w:t>.</w:t>
      </w:r>
    </w:p>
    <w:p w:rsidR="00E00B5A" w:rsidRPr="00E00B5A" w:rsidRDefault="00E00B5A" w:rsidP="00EE1C77">
      <w:pPr>
        <w:pStyle w:val="Akapitzlist"/>
        <w:spacing w:after="0" w:line="240" w:lineRule="auto"/>
        <w:ind w:left="851"/>
        <w:jc w:val="both"/>
        <w:rPr>
          <w:rFonts w:ascii="Tahoma" w:hAnsi="Tahoma" w:cs="Tahoma"/>
          <w:sz w:val="18"/>
          <w:szCs w:val="18"/>
        </w:rPr>
      </w:pPr>
      <w:bookmarkStart w:id="54" w:name="_Hlk481733820"/>
      <w:r w:rsidRPr="00E00B5A">
        <w:rPr>
          <w:rFonts w:ascii="Tahoma" w:hAnsi="Tahoma" w:cs="Tahoma"/>
          <w:sz w:val="18"/>
          <w:szCs w:val="18"/>
        </w:rPr>
        <w:t>Natomiast w przypadku określenia w ofercie przez Wykonawcę, że będzie modernizował istniejący system w celu poprawy jego otwartości Wykonawca przedstawi przed rozpoczęciem modernizacji systemu dodatkowych specjalistów aby ich liczba w danej dziedzinie pokrywała się z poniższym zestawieniem:</w:t>
      </w:r>
    </w:p>
    <w:p w:rsidR="00E00B5A" w:rsidRPr="00E00B5A" w:rsidRDefault="00E00B5A" w:rsidP="00AC50AF">
      <w:pPr>
        <w:pStyle w:val="Akapitzlist"/>
        <w:numPr>
          <w:ilvl w:val="0"/>
          <w:numId w:val="58"/>
        </w:numPr>
        <w:spacing w:after="0" w:line="240" w:lineRule="auto"/>
        <w:ind w:left="1134" w:hanging="283"/>
        <w:rPr>
          <w:rFonts w:ascii="Tahoma" w:hAnsi="Tahoma" w:cs="Tahoma"/>
          <w:sz w:val="18"/>
          <w:szCs w:val="18"/>
        </w:rPr>
      </w:pPr>
      <w:r w:rsidRPr="00E00B5A">
        <w:rPr>
          <w:rFonts w:ascii="Tahoma" w:hAnsi="Tahoma" w:cs="Tahoma"/>
          <w:sz w:val="18"/>
          <w:szCs w:val="18"/>
        </w:rPr>
        <w:t>Specjalista do spraw Zintegrowanego Systemu Zarządzania Ruchem – 4 osoby,</w:t>
      </w:r>
    </w:p>
    <w:p w:rsidR="00E00B5A" w:rsidRPr="00E00B5A" w:rsidRDefault="00E00B5A" w:rsidP="00AC50AF">
      <w:pPr>
        <w:pStyle w:val="Akapitzlist"/>
        <w:numPr>
          <w:ilvl w:val="0"/>
          <w:numId w:val="58"/>
        </w:numPr>
        <w:spacing w:after="0" w:line="240" w:lineRule="auto"/>
        <w:ind w:left="1134" w:hanging="283"/>
        <w:rPr>
          <w:rFonts w:ascii="Tahoma" w:hAnsi="Tahoma" w:cs="Tahoma"/>
          <w:sz w:val="18"/>
          <w:szCs w:val="18"/>
        </w:rPr>
      </w:pPr>
      <w:r w:rsidRPr="00E00B5A">
        <w:rPr>
          <w:rFonts w:ascii="Tahoma" w:hAnsi="Tahoma" w:cs="Tahoma"/>
          <w:sz w:val="18"/>
          <w:szCs w:val="18"/>
        </w:rPr>
        <w:t>Specjalista do spraw Systemu Optymalizacji  Sieciowej – 2 osoby,</w:t>
      </w:r>
    </w:p>
    <w:p w:rsidR="00E00B5A" w:rsidRPr="00E00B5A" w:rsidRDefault="00E00B5A" w:rsidP="00AC50AF">
      <w:pPr>
        <w:pStyle w:val="Akapitzlist"/>
        <w:numPr>
          <w:ilvl w:val="0"/>
          <w:numId w:val="58"/>
        </w:numPr>
        <w:spacing w:after="0" w:line="240" w:lineRule="auto"/>
        <w:ind w:left="1134" w:hanging="283"/>
        <w:rPr>
          <w:rFonts w:ascii="Tahoma" w:hAnsi="Tahoma" w:cs="Tahoma"/>
          <w:sz w:val="18"/>
          <w:szCs w:val="18"/>
        </w:rPr>
      </w:pPr>
      <w:r w:rsidRPr="00E00B5A">
        <w:rPr>
          <w:rFonts w:ascii="Tahoma" w:hAnsi="Tahoma" w:cs="Tahoma"/>
          <w:sz w:val="18"/>
          <w:szCs w:val="18"/>
        </w:rPr>
        <w:lastRenderedPageBreak/>
        <w:t>Specjalista do spraw inżynierii ruchu i programowania sterowników sygnalizacji świetlnej – 4 osoby,</w:t>
      </w:r>
    </w:p>
    <w:p w:rsidR="00E00B5A" w:rsidRPr="00E00B5A" w:rsidRDefault="00E00B5A" w:rsidP="00AC50AF">
      <w:pPr>
        <w:pStyle w:val="Akapitzlist"/>
        <w:numPr>
          <w:ilvl w:val="0"/>
          <w:numId w:val="58"/>
        </w:numPr>
        <w:spacing w:after="0" w:line="240" w:lineRule="auto"/>
        <w:ind w:left="1134" w:hanging="283"/>
        <w:rPr>
          <w:rFonts w:ascii="Tahoma" w:hAnsi="Tahoma" w:cs="Tahoma"/>
          <w:sz w:val="18"/>
          <w:szCs w:val="18"/>
        </w:rPr>
      </w:pPr>
      <w:r w:rsidRPr="00E00B5A">
        <w:rPr>
          <w:rFonts w:ascii="Tahoma" w:hAnsi="Tahoma" w:cs="Tahoma"/>
          <w:sz w:val="18"/>
          <w:szCs w:val="18"/>
        </w:rPr>
        <w:t>Specjalista ds. automatyki – 2 osoby</w:t>
      </w:r>
    </w:p>
    <w:p w:rsidR="00E00B5A" w:rsidRPr="00E00B5A" w:rsidRDefault="00E00B5A" w:rsidP="00AC50AF">
      <w:pPr>
        <w:pStyle w:val="Akapitzlist"/>
        <w:numPr>
          <w:ilvl w:val="0"/>
          <w:numId w:val="58"/>
        </w:numPr>
        <w:spacing w:after="0" w:line="240" w:lineRule="auto"/>
        <w:ind w:left="1134" w:hanging="283"/>
        <w:rPr>
          <w:rFonts w:ascii="Tahoma" w:hAnsi="Tahoma" w:cs="Tahoma"/>
          <w:sz w:val="18"/>
          <w:szCs w:val="18"/>
        </w:rPr>
      </w:pPr>
      <w:r w:rsidRPr="00E00B5A">
        <w:rPr>
          <w:rFonts w:ascii="Tahoma" w:hAnsi="Tahoma" w:cs="Tahoma"/>
          <w:sz w:val="18"/>
          <w:szCs w:val="18"/>
        </w:rPr>
        <w:t>specjalista ds. automatyki / ds.</w:t>
      </w:r>
      <w:r w:rsidR="00797866">
        <w:rPr>
          <w:rFonts w:ascii="Tahoma" w:hAnsi="Tahoma" w:cs="Tahoma"/>
          <w:sz w:val="18"/>
          <w:szCs w:val="18"/>
        </w:rPr>
        <w:t xml:space="preserve"> </w:t>
      </w:r>
      <w:r w:rsidRPr="00E00B5A">
        <w:rPr>
          <w:rFonts w:ascii="Tahoma" w:hAnsi="Tahoma" w:cs="Tahoma"/>
          <w:sz w:val="18"/>
          <w:szCs w:val="18"/>
        </w:rPr>
        <w:t>serwisu – 2 osoby.</w:t>
      </w:r>
    </w:p>
    <w:p w:rsidR="00E00B5A" w:rsidRPr="00E00B5A" w:rsidRDefault="00E00B5A" w:rsidP="00EE1C77">
      <w:pPr>
        <w:pStyle w:val="Akapitzlist"/>
        <w:spacing w:after="0" w:line="240" w:lineRule="auto"/>
        <w:ind w:left="851"/>
        <w:rPr>
          <w:rFonts w:ascii="Tahoma" w:hAnsi="Tahoma" w:cs="Tahoma"/>
          <w:sz w:val="18"/>
          <w:szCs w:val="18"/>
        </w:rPr>
      </w:pPr>
      <w:r w:rsidRPr="00E00B5A">
        <w:rPr>
          <w:rFonts w:ascii="Tahoma" w:hAnsi="Tahoma" w:cs="Tahoma"/>
          <w:sz w:val="18"/>
          <w:szCs w:val="18"/>
        </w:rPr>
        <w:t>Osoby te będą pracować przez okres modernizacji i utrzymania systemów .</w:t>
      </w:r>
    </w:p>
    <w:bookmarkEnd w:id="54"/>
    <w:p w:rsidR="00E00B5A" w:rsidRPr="00E00B5A" w:rsidRDefault="00E00B5A" w:rsidP="00EE1C77">
      <w:pPr>
        <w:pStyle w:val="Akapitzlist"/>
        <w:spacing w:after="0" w:line="240" w:lineRule="auto"/>
        <w:ind w:left="851"/>
        <w:rPr>
          <w:rFonts w:ascii="Tahoma" w:hAnsi="Tahoma" w:cs="Tahoma"/>
          <w:sz w:val="18"/>
          <w:szCs w:val="18"/>
        </w:rPr>
      </w:pPr>
    </w:p>
    <w:p w:rsidR="00E00B5A" w:rsidRPr="00E00B5A" w:rsidRDefault="00E00B5A" w:rsidP="00EE1C77">
      <w:pPr>
        <w:pStyle w:val="Akapitzlist"/>
        <w:spacing w:after="0" w:line="240" w:lineRule="auto"/>
        <w:ind w:left="851"/>
        <w:jc w:val="both"/>
        <w:rPr>
          <w:rFonts w:ascii="Tahoma" w:hAnsi="Tahoma" w:cs="Tahoma"/>
          <w:sz w:val="18"/>
          <w:szCs w:val="18"/>
        </w:rPr>
      </w:pPr>
      <w:r w:rsidRPr="00E00B5A">
        <w:rPr>
          <w:rFonts w:ascii="Tahoma" w:hAnsi="Tahoma" w:cs="Tahoma"/>
          <w:sz w:val="18"/>
          <w:szCs w:val="18"/>
        </w:rPr>
        <w:t>W przypadku modernizacji systemu Specjalista do spraw Zintegrowanego Systemu Zarządzania Ruchem, Specjalista do spraw Systemu Optymalizacji  Sieciowej, Specjalista do spraw inżynierii ruchu i programowania sterowników sygnalizacji świetlnej, Specjalista ds. automatyki, Specjalista ds. automatyki / ds.</w:t>
      </w:r>
      <w:r w:rsidR="00797866">
        <w:rPr>
          <w:rFonts w:ascii="Tahoma" w:hAnsi="Tahoma" w:cs="Tahoma"/>
          <w:sz w:val="18"/>
          <w:szCs w:val="18"/>
        </w:rPr>
        <w:t xml:space="preserve"> </w:t>
      </w:r>
      <w:r w:rsidRPr="00E00B5A">
        <w:rPr>
          <w:rFonts w:ascii="Tahoma" w:hAnsi="Tahoma" w:cs="Tahoma"/>
          <w:sz w:val="18"/>
          <w:szCs w:val="18"/>
        </w:rPr>
        <w:t xml:space="preserve">serwisu, w wymaganej liczbie będą pracować przez cały okres obowiązywania umowy. </w:t>
      </w:r>
    </w:p>
    <w:p w:rsidR="00E00B5A" w:rsidRPr="00E00B5A" w:rsidRDefault="00E00B5A" w:rsidP="00EE1C77">
      <w:pPr>
        <w:pStyle w:val="Akapitzlist"/>
        <w:spacing w:after="0" w:line="240" w:lineRule="auto"/>
        <w:ind w:left="851"/>
        <w:jc w:val="both"/>
        <w:rPr>
          <w:rFonts w:ascii="Tahoma" w:hAnsi="Tahoma" w:cs="Tahoma"/>
          <w:sz w:val="18"/>
          <w:szCs w:val="18"/>
        </w:rPr>
      </w:pPr>
    </w:p>
    <w:p w:rsidR="00542BAA" w:rsidRDefault="00E00B5A" w:rsidP="00EE1C77">
      <w:pPr>
        <w:pStyle w:val="Akapitzlist"/>
        <w:spacing w:after="0" w:line="240" w:lineRule="auto"/>
        <w:ind w:left="851"/>
        <w:jc w:val="both"/>
        <w:rPr>
          <w:rFonts w:ascii="Tahoma" w:hAnsi="Tahoma" w:cs="Tahoma"/>
          <w:sz w:val="18"/>
          <w:szCs w:val="18"/>
        </w:rPr>
      </w:pPr>
      <w:r w:rsidRPr="00E00B5A">
        <w:rPr>
          <w:rFonts w:ascii="Tahoma" w:hAnsi="Tahoma" w:cs="Tahoma"/>
          <w:sz w:val="18"/>
          <w:szCs w:val="18"/>
        </w:rPr>
        <w:t xml:space="preserve">Jeżeli Wykonawca nie przedstawi osób w liczbie wymienionej powyżej i o odpowiednich uprawnieniach </w:t>
      </w:r>
    </w:p>
    <w:p w:rsidR="00E00B5A" w:rsidRPr="00E00B5A" w:rsidRDefault="00E00B5A" w:rsidP="00EE1C77">
      <w:pPr>
        <w:pStyle w:val="Akapitzlist"/>
        <w:spacing w:after="0" w:line="240" w:lineRule="auto"/>
        <w:ind w:left="851"/>
        <w:jc w:val="both"/>
        <w:rPr>
          <w:rFonts w:ascii="Tahoma" w:hAnsi="Tahoma" w:cs="Tahoma"/>
          <w:sz w:val="18"/>
          <w:szCs w:val="18"/>
        </w:rPr>
      </w:pPr>
      <w:r w:rsidRPr="00E00B5A">
        <w:rPr>
          <w:rFonts w:ascii="Tahoma" w:hAnsi="Tahoma" w:cs="Tahoma"/>
          <w:sz w:val="18"/>
          <w:szCs w:val="18"/>
        </w:rPr>
        <w:t>( legitymujących się certyfikatami ) to Zamawiający może odstąpić od umowy z Wykonawcą w trybie natychmiastowym zarówno w przypadku instalacji nowego systemu jak i modernizacji istniejącego.</w:t>
      </w:r>
    </w:p>
    <w:bookmarkEnd w:id="53"/>
    <w:p w:rsidR="00E00B5A" w:rsidRPr="004F7351" w:rsidRDefault="00E00B5A" w:rsidP="00EE1C77">
      <w:pPr>
        <w:pStyle w:val="Akapitzlist"/>
        <w:spacing w:after="0" w:line="240" w:lineRule="auto"/>
        <w:ind w:left="1134" w:hanging="283"/>
        <w:jc w:val="both"/>
        <w:rPr>
          <w:rFonts w:ascii="Tahoma" w:hAnsi="Tahoma" w:cs="Tahoma"/>
          <w:sz w:val="18"/>
          <w:szCs w:val="18"/>
        </w:rPr>
      </w:pPr>
    </w:p>
    <w:p w:rsidR="001529F3" w:rsidRPr="00BC21E6" w:rsidRDefault="001529F3" w:rsidP="0025686F">
      <w:pPr>
        <w:pStyle w:val="Akapitzlist"/>
        <w:numPr>
          <w:ilvl w:val="1"/>
          <w:numId w:val="31"/>
        </w:numPr>
        <w:tabs>
          <w:tab w:val="clear" w:pos="965"/>
          <w:tab w:val="num" w:pos="720"/>
        </w:tabs>
        <w:spacing w:after="0" w:line="240" w:lineRule="auto"/>
        <w:ind w:left="720"/>
        <w:jc w:val="both"/>
        <w:rPr>
          <w:rFonts w:ascii="Tahoma" w:hAnsi="Tahoma" w:cs="Tahoma"/>
          <w:sz w:val="18"/>
          <w:szCs w:val="18"/>
        </w:rPr>
      </w:pPr>
      <w:r w:rsidRPr="00BC21E6">
        <w:rPr>
          <w:rFonts w:ascii="Tahoma" w:hAnsi="Tahoma" w:cs="Tahoma"/>
          <w:sz w:val="18"/>
          <w:szCs w:val="18"/>
        </w:rPr>
        <w:t xml:space="preserve">Zamawiający wykluczy z postępowania Wykonawcę w przypadku spełnienia wobec niego przesłanek określonych w art. 24 ust. 1 pkt </w:t>
      </w:r>
      <w:r w:rsidRPr="0070256B">
        <w:rPr>
          <w:rFonts w:ascii="Tahoma" w:hAnsi="Tahoma" w:cs="Tahoma"/>
          <w:sz w:val="18"/>
          <w:szCs w:val="18"/>
        </w:rPr>
        <w:t>12 – 23</w:t>
      </w:r>
      <w:r w:rsidRPr="00BC21E6">
        <w:rPr>
          <w:rFonts w:ascii="Tahoma" w:hAnsi="Tahoma" w:cs="Tahoma"/>
          <w:sz w:val="18"/>
          <w:szCs w:val="18"/>
        </w:rPr>
        <w:t xml:space="preserve"> ustawy </w:t>
      </w:r>
      <w:proofErr w:type="spellStart"/>
      <w:r w:rsidRPr="00BC21E6">
        <w:rPr>
          <w:rFonts w:ascii="Tahoma" w:hAnsi="Tahoma" w:cs="Tahoma"/>
          <w:sz w:val="18"/>
          <w:szCs w:val="18"/>
        </w:rPr>
        <w:t>Pzp</w:t>
      </w:r>
      <w:proofErr w:type="spellEnd"/>
      <w:r w:rsidRPr="00BC21E6">
        <w:rPr>
          <w:rFonts w:ascii="Tahoma" w:hAnsi="Tahoma" w:cs="Tahoma"/>
          <w:sz w:val="18"/>
          <w:szCs w:val="18"/>
        </w:rPr>
        <w:t xml:space="preserve">, tj.:  </w:t>
      </w:r>
    </w:p>
    <w:p w:rsidR="001529F3" w:rsidRPr="00BC21E6"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wykonawcę, który nie wykazał spełniania warunków udziału w postępowaniu lub nie wykazał braku podstaw wykluczenia,</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będącego osobą fizyczną, którego prawomocnie skazano za przestępstwo: </w:t>
      </w:r>
    </w:p>
    <w:p w:rsidR="001529F3" w:rsidRPr="00984183" w:rsidRDefault="001529F3" w:rsidP="0025686F">
      <w:pPr>
        <w:pStyle w:val="Akapitzlist"/>
        <w:numPr>
          <w:ilvl w:val="3"/>
          <w:numId w:val="31"/>
        </w:numPr>
        <w:spacing w:after="0" w:line="240" w:lineRule="auto"/>
        <w:jc w:val="both"/>
        <w:rPr>
          <w:rFonts w:ascii="Tahoma" w:hAnsi="Tahoma" w:cs="Tahoma"/>
          <w:sz w:val="18"/>
          <w:szCs w:val="18"/>
        </w:rPr>
      </w:pPr>
      <w:r w:rsidRPr="00984183">
        <w:rPr>
          <w:rFonts w:ascii="Tahoma" w:hAnsi="Tahoma" w:cs="Tahoma"/>
          <w:sz w:val="18"/>
          <w:szCs w:val="18"/>
        </w:rPr>
        <w:t xml:space="preserve">o którym mowa w art. 165a, art. 181-188, art. 189a, art. 218-221, art. 228-230a, art. 250a, art. 258 lub art. 270-309 ustawy z dnia 6 czerwca 1997 r. - Kodeks karny (Dz. U. poz. 553, z </w:t>
      </w:r>
      <w:proofErr w:type="spellStart"/>
      <w:r w:rsidRPr="00984183">
        <w:rPr>
          <w:rFonts w:ascii="Tahoma" w:hAnsi="Tahoma" w:cs="Tahoma"/>
          <w:sz w:val="18"/>
          <w:szCs w:val="18"/>
        </w:rPr>
        <w:t>późn</w:t>
      </w:r>
      <w:proofErr w:type="spellEnd"/>
      <w:r w:rsidRPr="00984183">
        <w:rPr>
          <w:rFonts w:ascii="Tahoma" w:hAnsi="Tahoma" w:cs="Tahoma"/>
          <w:sz w:val="18"/>
          <w:szCs w:val="18"/>
        </w:rPr>
        <w:t xml:space="preserve">. zm.) lub art. 46 lub art. 48 ustawy z dnia 25 czerwca 2010 r. o sporcie (Dz. U. z 2016 r. poz. 176), </w:t>
      </w:r>
    </w:p>
    <w:p w:rsidR="001529F3" w:rsidRPr="00984183" w:rsidRDefault="001529F3" w:rsidP="0025686F">
      <w:pPr>
        <w:pStyle w:val="Akapitzlist"/>
        <w:numPr>
          <w:ilvl w:val="3"/>
          <w:numId w:val="31"/>
        </w:numPr>
        <w:spacing w:after="0" w:line="240" w:lineRule="auto"/>
        <w:ind w:left="1800" w:hanging="1063"/>
        <w:jc w:val="both"/>
        <w:rPr>
          <w:rFonts w:ascii="Tahoma" w:hAnsi="Tahoma" w:cs="Tahoma"/>
          <w:sz w:val="18"/>
          <w:szCs w:val="18"/>
        </w:rPr>
      </w:pPr>
      <w:r w:rsidRPr="00984183">
        <w:rPr>
          <w:rFonts w:ascii="Tahoma" w:hAnsi="Tahoma" w:cs="Tahoma"/>
          <w:sz w:val="18"/>
          <w:szCs w:val="18"/>
        </w:rPr>
        <w:t xml:space="preserve">o charakterze terrorystycznym, o którym mowa w art. 115 § 20 ustawy z dnia 6 czerwca 1997 </w:t>
      </w:r>
      <w:r>
        <w:rPr>
          <w:rFonts w:ascii="Tahoma" w:hAnsi="Tahoma" w:cs="Tahoma"/>
          <w:sz w:val="18"/>
          <w:szCs w:val="18"/>
        </w:rPr>
        <w:t xml:space="preserve">  </w:t>
      </w:r>
      <w:r w:rsidRPr="00984183">
        <w:rPr>
          <w:rFonts w:ascii="Tahoma" w:hAnsi="Tahoma" w:cs="Tahoma"/>
          <w:sz w:val="18"/>
          <w:szCs w:val="18"/>
        </w:rPr>
        <w:t xml:space="preserve">r. - Kodeks karny, </w:t>
      </w:r>
    </w:p>
    <w:p w:rsidR="001529F3" w:rsidRPr="00984183" w:rsidRDefault="001529F3" w:rsidP="0025686F">
      <w:pPr>
        <w:pStyle w:val="Akapitzlist"/>
        <w:numPr>
          <w:ilvl w:val="3"/>
          <w:numId w:val="31"/>
        </w:numPr>
        <w:spacing w:after="0" w:line="240" w:lineRule="auto"/>
        <w:ind w:left="1588" w:hanging="851"/>
        <w:jc w:val="both"/>
        <w:rPr>
          <w:rFonts w:ascii="Tahoma" w:hAnsi="Tahoma" w:cs="Tahoma"/>
          <w:sz w:val="18"/>
          <w:szCs w:val="18"/>
        </w:rPr>
      </w:pPr>
      <w:r w:rsidRPr="00984183">
        <w:rPr>
          <w:rFonts w:ascii="Tahoma" w:hAnsi="Tahoma" w:cs="Tahoma"/>
          <w:sz w:val="18"/>
          <w:szCs w:val="18"/>
        </w:rPr>
        <w:t xml:space="preserve">skarbowe, </w:t>
      </w:r>
    </w:p>
    <w:p w:rsidR="001529F3" w:rsidRPr="00984183" w:rsidRDefault="001529F3" w:rsidP="0025686F">
      <w:pPr>
        <w:pStyle w:val="Akapitzlist"/>
        <w:numPr>
          <w:ilvl w:val="3"/>
          <w:numId w:val="31"/>
        </w:numPr>
        <w:spacing w:after="0" w:line="240" w:lineRule="auto"/>
        <w:ind w:left="1800" w:hanging="1063"/>
        <w:jc w:val="both"/>
        <w:rPr>
          <w:rFonts w:ascii="Tahoma" w:hAnsi="Tahoma" w:cs="Tahoma"/>
          <w:sz w:val="18"/>
          <w:szCs w:val="18"/>
        </w:rPr>
      </w:pPr>
      <w:r w:rsidRPr="00984183">
        <w:rPr>
          <w:rFonts w:ascii="Tahoma" w:hAnsi="Tahoma" w:cs="Tahoma"/>
          <w:sz w:val="18"/>
          <w:szCs w:val="18"/>
        </w:rPr>
        <w:t xml:space="preserve">o którym mowa w art. 9 lub art. 10 ustawy z dnia 15 czerwca 2012 r. o skutkach powierzania wykonywania pracy cudzoziemcom przebywającym wbrew przepisom na terytorium Rzeczypospolitej Polskiej (Dz. U. poz. 769); </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BC21E6">
        <w:rPr>
          <w:rFonts w:ascii="Tahoma" w:hAnsi="Tahoma" w:cs="Tahoma"/>
          <w:sz w:val="18"/>
          <w:szCs w:val="18"/>
        </w:rPr>
        <w:t>7.3.2.;</w:t>
      </w:r>
      <w:r w:rsidRPr="00984183">
        <w:rPr>
          <w:rFonts w:ascii="Tahoma" w:hAnsi="Tahoma" w:cs="Tahoma"/>
          <w:sz w:val="18"/>
          <w:szCs w:val="18"/>
        </w:rPr>
        <w:t xml:space="preserve"> </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bezprawnie wpływał lub próbował wpłynąć na czynności zamawiającego lub pozyskać informacje poufne, mogące dać mu przewagę w postępowaniu o udzielenie zamówienia;</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t>wykonawcę, wobec którego orzeczono tytułem środka zapobiegawczego zakaz ubiegania się o zamówienia publiczne;</w:t>
      </w:r>
    </w:p>
    <w:p w:rsidR="001529F3" w:rsidRPr="0098418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984183">
        <w:rPr>
          <w:rFonts w:ascii="Tahoma" w:hAnsi="Tahoma" w:cs="Tahoma"/>
          <w:sz w:val="18"/>
          <w:szCs w:val="18"/>
        </w:rPr>
        <w:lastRenderedPageBreak/>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p>
    <w:p w:rsidR="001529F3" w:rsidRPr="00984183" w:rsidRDefault="001529F3" w:rsidP="000B116D">
      <w:pPr>
        <w:spacing w:before="120" w:after="120" w:line="276" w:lineRule="auto"/>
        <w:jc w:val="both"/>
        <w:rPr>
          <w:rFonts w:ascii="Tahoma" w:hAnsi="Tahoma" w:cs="Tahoma"/>
          <w:b/>
          <w:sz w:val="18"/>
          <w:szCs w:val="18"/>
        </w:rPr>
      </w:pPr>
      <w:r w:rsidRPr="00984183">
        <w:rPr>
          <w:rFonts w:ascii="Tahoma" w:hAnsi="Tahoma" w:cs="Tahoma"/>
          <w:b/>
          <w:sz w:val="18"/>
          <w:szCs w:val="18"/>
        </w:rPr>
        <w:t xml:space="preserve">            a także w przypadku gdy</w:t>
      </w:r>
      <w:r>
        <w:rPr>
          <w:rFonts w:ascii="Tahoma" w:hAnsi="Tahoma" w:cs="Tahoma"/>
          <w:b/>
          <w:sz w:val="18"/>
          <w:szCs w:val="18"/>
        </w:rPr>
        <w:t xml:space="preserve"> </w:t>
      </w:r>
      <w:r w:rsidRPr="00116567">
        <w:rPr>
          <w:rFonts w:ascii="Tahoma" w:hAnsi="Tahoma" w:cs="Tahoma"/>
          <w:sz w:val="18"/>
          <w:szCs w:val="18"/>
        </w:rPr>
        <w:t>(art. 24 ust. 5 pkt 1, 2 i 4</w:t>
      </w:r>
      <w:r w:rsidRPr="008115A1">
        <w:rPr>
          <w:rFonts w:ascii="Tahoma" w:hAnsi="Tahoma" w:cs="Tahoma"/>
          <w:sz w:val="18"/>
          <w:szCs w:val="18"/>
        </w:rPr>
        <w:t xml:space="preserve"> </w:t>
      </w:r>
      <w:r w:rsidRPr="00116567">
        <w:rPr>
          <w:rFonts w:ascii="Tahoma" w:hAnsi="Tahoma" w:cs="Tahoma"/>
          <w:sz w:val="18"/>
          <w:szCs w:val="18"/>
        </w:rPr>
        <w:t xml:space="preserve">ustawy </w:t>
      </w:r>
      <w:proofErr w:type="spellStart"/>
      <w:r w:rsidRPr="00116567">
        <w:rPr>
          <w:rFonts w:ascii="Tahoma" w:hAnsi="Tahoma" w:cs="Tahoma"/>
          <w:sz w:val="18"/>
          <w:szCs w:val="18"/>
        </w:rPr>
        <w:t>Pzp</w:t>
      </w:r>
      <w:proofErr w:type="spellEnd"/>
      <w:r w:rsidRPr="00116567">
        <w:rPr>
          <w:rFonts w:ascii="Tahoma" w:hAnsi="Tahoma" w:cs="Tahoma"/>
          <w:sz w:val="18"/>
          <w:szCs w:val="18"/>
        </w:rPr>
        <w:t>)</w:t>
      </w:r>
      <w:r w:rsidRPr="00984183">
        <w:rPr>
          <w:rFonts w:ascii="Tahoma" w:hAnsi="Tahoma" w:cs="Tahoma"/>
          <w:b/>
          <w:sz w:val="18"/>
          <w:szCs w:val="18"/>
        </w:rPr>
        <w:t>:</w:t>
      </w:r>
    </w:p>
    <w:p w:rsidR="001529F3" w:rsidRPr="00BC21E6"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 stosunku do Wykonawcy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BC21E6">
        <w:rPr>
          <w:rFonts w:ascii="Tahoma" w:hAnsi="Tahoma" w:cs="Tahoma"/>
          <w:sz w:val="18"/>
          <w:szCs w:val="18"/>
        </w:rPr>
        <w:t>późn</w:t>
      </w:r>
      <w:proofErr w:type="spellEnd"/>
      <w:r w:rsidRPr="00BC21E6">
        <w:rPr>
          <w:rFonts w:ascii="Tahoma" w:hAnsi="Tahoma" w:cs="Tahoma"/>
          <w:sz w:val="18"/>
          <w:szCs w:val="18"/>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BC21E6">
        <w:rPr>
          <w:rFonts w:ascii="Tahoma" w:hAnsi="Tahoma" w:cs="Tahoma"/>
          <w:sz w:val="18"/>
          <w:szCs w:val="18"/>
        </w:rPr>
        <w:t>późn</w:t>
      </w:r>
      <w:proofErr w:type="spellEnd"/>
      <w:r w:rsidRPr="00BC21E6">
        <w:rPr>
          <w:rFonts w:ascii="Tahoma" w:hAnsi="Tahoma" w:cs="Tahoma"/>
          <w:sz w:val="18"/>
          <w:szCs w:val="18"/>
        </w:rPr>
        <w:t>. zm.);</w:t>
      </w:r>
    </w:p>
    <w:p w:rsidR="001529F3" w:rsidRPr="00BC21E6"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Wykonawca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1529F3"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BC21E6">
        <w:rPr>
          <w:rFonts w:ascii="Tahoma" w:hAnsi="Tahoma" w:cs="Tahoma"/>
          <w:sz w:val="18"/>
          <w:szCs w:val="18"/>
        </w:rPr>
        <w:t xml:space="preserve">Wykonawca,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BC21E6">
        <w:rPr>
          <w:rFonts w:ascii="Tahoma" w:hAnsi="Tahoma" w:cs="Tahoma"/>
          <w:sz w:val="18"/>
          <w:szCs w:val="18"/>
        </w:rPr>
        <w:t>Pzp</w:t>
      </w:r>
      <w:proofErr w:type="spellEnd"/>
      <w:r w:rsidRPr="00BC21E6">
        <w:rPr>
          <w:rFonts w:ascii="Tahoma" w:hAnsi="Tahoma" w:cs="Tahoma"/>
          <w:sz w:val="18"/>
          <w:szCs w:val="18"/>
        </w:rPr>
        <w:t>, co doprowadziło do rozwiązania umowy lub zasądzenia odszkodowania.</w:t>
      </w:r>
    </w:p>
    <w:p w:rsidR="001529F3" w:rsidRPr="00BC21E6" w:rsidRDefault="001529F3" w:rsidP="00682164">
      <w:pPr>
        <w:pStyle w:val="Akapitzlist"/>
        <w:spacing w:after="0" w:line="240" w:lineRule="auto"/>
        <w:ind w:left="0"/>
        <w:jc w:val="both"/>
        <w:rPr>
          <w:rFonts w:ascii="Tahoma" w:hAnsi="Tahoma" w:cs="Tahoma"/>
          <w:sz w:val="18"/>
          <w:szCs w:val="18"/>
        </w:rPr>
      </w:pPr>
    </w:p>
    <w:p w:rsidR="001529F3" w:rsidRPr="00BC21E6" w:rsidRDefault="001529F3" w:rsidP="0025686F">
      <w:pPr>
        <w:pStyle w:val="Akapitzlist"/>
        <w:numPr>
          <w:ilvl w:val="1"/>
          <w:numId w:val="31"/>
        </w:numPr>
        <w:tabs>
          <w:tab w:val="clear" w:pos="965"/>
          <w:tab w:val="num" w:pos="720"/>
        </w:tabs>
        <w:spacing w:after="0" w:line="240" w:lineRule="auto"/>
        <w:ind w:left="720"/>
        <w:jc w:val="both"/>
        <w:rPr>
          <w:rFonts w:ascii="Tahoma" w:hAnsi="Tahoma" w:cs="Tahoma"/>
          <w:sz w:val="18"/>
          <w:szCs w:val="18"/>
        </w:rPr>
      </w:pPr>
      <w:r w:rsidRPr="00BC21E6">
        <w:rPr>
          <w:rFonts w:ascii="Tahoma" w:hAnsi="Tahoma" w:cs="Tahoma"/>
          <w:sz w:val="18"/>
          <w:szCs w:val="18"/>
        </w:rPr>
        <w:t>Wykluczenie wykonawcy następuje:</w:t>
      </w:r>
    </w:p>
    <w:p w:rsidR="001529F3" w:rsidRPr="00BC21E6"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 w pkt 7.3.2.</w:t>
      </w:r>
      <w:r>
        <w:rPr>
          <w:rFonts w:ascii="Tahoma" w:hAnsi="Tahoma" w:cs="Tahoma"/>
          <w:sz w:val="18"/>
          <w:szCs w:val="18"/>
        </w:rPr>
        <w:t>1. -7.3.2.3.</w:t>
      </w:r>
      <w:r w:rsidRPr="002761FA">
        <w:rPr>
          <w:rFonts w:ascii="Tahoma" w:hAnsi="Tahoma" w:cs="Tahoma"/>
          <w:sz w:val="18"/>
          <w:szCs w:val="18"/>
        </w:rPr>
        <w:t xml:space="preserve"> i pkt 7.3.3., gdy osoba, o której mowa w tych przepisach została skazana za przestępstwo wymienione w pkt 7.3.2.</w:t>
      </w:r>
      <w:r>
        <w:rPr>
          <w:rFonts w:ascii="Tahoma" w:hAnsi="Tahoma" w:cs="Tahoma"/>
          <w:sz w:val="18"/>
          <w:szCs w:val="18"/>
        </w:rPr>
        <w:t>1. -7.3.2.3.</w:t>
      </w:r>
      <w:r w:rsidRPr="002761FA">
        <w:rPr>
          <w:rFonts w:ascii="Tahoma" w:hAnsi="Tahoma" w:cs="Tahoma"/>
          <w:sz w:val="18"/>
          <w:szCs w:val="18"/>
        </w:rPr>
        <w:t>, jeżeli nie upłynęło 5 lat od dnia uprawomocnienia się wyroku potwierdzającego zaistnienie jednej z podstaw wykluczenia, chyba że w tym wyroku został określony inny okres wykluczenia;</w:t>
      </w:r>
    </w:p>
    <w:p w:rsidR="001529F3" w:rsidRPr="00BC21E6"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2761FA">
        <w:rPr>
          <w:rFonts w:ascii="Tahoma" w:hAnsi="Tahoma" w:cs="Tahoma"/>
          <w:sz w:val="18"/>
          <w:szCs w:val="18"/>
        </w:rPr>
        <w:t>w przypadkach, o których mowa:</w:t>
      </w:r>
    </w:p>
    <w:p w:rsidR="001529F3" w:rsidRPr="00BC21E6" w:rsidRDefault="001529F3" w:rsidP="0025686F">
      <w:pPr>
        <w:pStyle w:val="Akapitzlist"/>
        <w:numPr>
          <w:ilvl w:val="3"/>
          <w:numId w:val="31"/>
        </w:numPr>
        <w:tabs>
          <w:tab w:val="clear" w:pos="1815"/>
          <w:tab w:val="num" w:pos="720"/>
        </w:tabs>
        <w:spacing w:after="0" w:line="240" w:lineRule="auto"/>
        <w:ind w:left="720" w:hanging="720"/>
        <w:jc w:val="both"/>
        <w:rPr>
          <w:rFonts w:ascii="Tahoma" w:hAnsi="Tahoma" w:cs="Tahoma"/>
          <w:sz w:val="18"/>
          <w:szCs w:val="18"/>
        </w:rPr>
      </w:pPr>
      <w:r w:rsidRPr="002761FA">
        <w:rPr>
          <w:rFonts w:ascii="Tahoma" w:hAnsi="Tahoma" w:cs="Tahoma"/>
          <w:sz w:val="18"/>
          <w:szCs w:val="18"/>
        </w:rPr>
        <w:t>w pkt 7.3.2.</w:t>
      </w:r>
      <w:r>
        <w:rPr>
          <w:rFonts w:ascii="Tahoma" w:hAnsi="Tahoma" w:cs="Tahoma"/>
          <w:sz w:val="18"/>
          <w:szCs w:val="18"/>
        </w:rPr>
        <w:t>4.</w:t>
      </w:r>
      <w:r w:rsidRPr="002761FA">
        <w:rPr>
          <w:rFonts w:ascii="Tahoma" w:hAnsi="Tahoma" w:cs="Tahoma"/>
          <w:sz w:val="18"/>
          <w:szCs w:val="18"/>
        </w:rPr>
        <w:t xml:space="preserve"> i pkt 7.3.3., gdy osoba, o której mowa w tych przepisach, została skazana za przestępstwo wymienione w pkt 7.3.2.</w:t>
      </w:r>
      <w:r>
        <w:rPr>
          <w:rFonts w:ascii="Tahoma" w:hAnsi="Tahoma" w:cs="Tahoma"/>
          <w:sz w:val="18"/>
          <w:szCs w:val="18"/>
        </w:rPr>
        <w:t>4.</w:t>
      </w:r>
      <w:r w:rsidRPr="002761FA">
        <w:rPr>
          <w:rFonts w:ascii="Tahoma" w:hAnsi="Tahoma" w:cs="Tahoma"/>
          <w:sz w:val="18"/>
          <w:szCs w:val="18"/>
        </w:rPr>
        <w:t xml:space="preserve">, </w:t>
      </w:r>
    </w:p>
    <w:p w:rsidR="001529F3" w:rsidRDefault="001529F3" w:rsidP="0025686F">
      <w:pPr>
        <w:pStyle w:val="Akapitzlist"/>
        <w:numPr>
          <w:ilvl w:val="3"/>
          <w:numId w:val="31"/>
        </w:numPr>
        <w:tabs>
          <w:tab w:val="clear" w:pos="1815"/>
          <w:tab w:val="num" w:pos="720"/>
        </w:tabs>
        <w:spacing w:after="0" w:line="240" w:lineRule="auto"/>
        <w:ind w:left="720" w:hanging="720"/>
        <w:jc w:val="both"/>
        <w:rPr>
          <w:rFonts w:ascii="Tahoma" w:hAnsi="Tahoma" w:cs="Tahoma"/>
          <w:sz w:val="18"/>
          <w:szCs w:val="18"/>
        </w:rPr>
      </w:pPr>
      <w:r w:rsidRPr="00036DED">
        <w:rPr>
          <w:rFonts w:ascii="Tahoma" w:hAnsi="Tahoma" w:cs="Tahoma"/>
          <w:sz w:val="18"/>
          <w:szCs w:val="18"/>
        </w:rPr>
        <w:t xml:space="preserve">w pkt 7.3.4. </w:t>
      </w:r>
    </w:p>
    <w:p w:rsidR="001529F3" w:rsidRPr="00036DED" w:rsidRDefault="001529F3" w:rsidP="00E71DEE">
      <w:pPr>
        <w:pStyle w:val="Akapitzlist"/>
        <w:spacing w:after="0" w:line="240" w:lineRule="auto"/>
        <w:ind w:hanging="40"/>
        <w:jc w:val="both"/>
        <w:rPr>
          <w:rFonts w:ascii="Tahoma" w:hAnsi="Tahoma" w:cs="Tahoma"/>
          <w:sz w:val="18"/>
          <w:szCs w:val="18"/>
        </w:rPr>
      </w:pPr>
      <w:r w:rsidRPr="00036DED">
        <w:rPr>
          <w:rFonts w:ascii="Tahoma" w:hAnsi="Tahoma" w:cs="Tahoma"/>
          <w:sz w:val="18"/>
          <w:szCs w:val="18"/>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529F3" w:rsidRPr="004C5CC4"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7.3.7. i 7.3.9. lub pkt 7.3.14. i 7.3.15., jeżeli nie upłynęły 3 lata od dnia zaistnienia zdarzenia będącego podstawą wykluczenia;</w:t>
      </w:r>
    </w:p>
    <w:p w:rsidR="001529F3" w:rsidRPr="004C5CC4"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7.3.10., jeżeli nie upłynął okres, na jaki został prawomocnie orzeczony zakaz ubiegania się o zamówienia publiczne;</w:t>
      </w:r>
    </w:p>
    <w:p w:rsidR="001529F3" w:rsidRPr="004C5CC4"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przypadku, o którym mowa w pkt 7.3.11., jeżeli nie upłynął okres obowiązywania zakazu ubiegania się o zamówienia publiczne.</w:t>
      </w:r>
    </w:p>
    <w:p w:rsidR="001529F3" w:rsidRPr="004C5CC4" w:rsidRDefault="001529F3" w:rsidP="0025686F">
      <w:pPr>
        <w:pStyle w:val="Akapitzlist"/>
        <w:numPr>
          <w:ilvl w:val="1"/>
          <w:numId w:val="31"/>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Wykonawca, który podlega wykluczeniu na podstawie </w:t>
      </w:r>
      <w:r w:rsidRPr="002A2286">
        <w:rPr>
          <w:rFonts w:ascii="Tahoma" w:hAnsi="Tahoma" w:cs="Tahoma"/>
          <w:sz w:val="18"/>
          <w:szCs w:val="18"/>
        </w:rPr>
        <w:t>pkt 7.3.2., 7.3.3., 7.3.5. – 7.3.9. lub pkt 7.3.13. - 7.3.15.</w:t>
      </w:r>
      <w:r w:rsidRPr="004C5CC4">
        <w:rPr>
          <w:rFonts w:ascii="Tahoma" w:hAnsi="Tahoma" w:cs="Tahoma"/>
          <w:sz w:val="18"/>
          <w:szCs w:val="18"/>
        </w:rPr>
        <w:t xml:space="preserve">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1529F3" w:rsidRPr="004C5CC4"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Wykonawca nie podlega wykluczeniu, jeżeli Zamawiający, uwzględniając wagę i szczególne okoliczności czynu Wykonawcy, uzna za wystarczające dowody przedstawione na podstawie pkt 7.5.</w:t>
      </w:r>
    </w:p>
    <w:p w:rsidR="001529F3" w:rsidRPr="004C5CC4" w:rsidRDefault="001529F3" w:rsidP="0025686F">
      <w:pPr>
        <w:pStyle w:val="Akapitzlist"/>
        <w:numPr>
          <w:ilvl w:val="2"/>
          <w:numId w:val="31"/>
        </w:numPr>
        <w:tabs>
          <w:tab w:val="clear" w:pos="1210"/>
          <w:tab w:val="num" w:pos="720"/>
        </w:tabs>
        <w:spacing w:after="0" w:line="240" w:lineRule="auto"/>
        <w:ind w:left="680" w:hanging="680"/>
        <w:jc w:val="both"/>
        <w:rPr>
          <w:rFonts w:ascii="Tahoma" w:hAnsi="Tahoma" w:cs="Tahoma"/>
          <w:sz w:val="18"/>
          <w:szCs w:val="18"/>
        </w:rPr>
      </w:pPr>
      <w:r w:rsidRPr="004C5CC4">
        <w:rPr>
          <w:rFonts w:ascii="Tahoma" w:hAnsi="Tahoma" w:cs="Tahoma"/>
          <w:sz w:val="18"/>
          <w:szCs w:val="18"/>
        </w:rPr>
        <w:t>W przypadkach, o których mowa w pkt 7.3.8. SIWZ przed wykluczeniem wykonawcy, zamawiający zapewnia temu wykonawcy możliwość udowodnienia, że jego udział w przygotowaniu postępowania o udzielenie zamówienia nie zakłóci konkurencji. Zamawiający wskazuje w protokole sposób zapewnienia konkurencji.</w:t>
      </w:r>
    </w:p>
    <w:p w:rsidR="001529F3" w:rsidRPr="004C5CC4" w:rsidRDefault="001529F3" w:rsidP="0025686F">
      <w:pPr>
        <w:pStyle w:val="Akapitzlist"/>
        <w:numPr>
          <w:ilvl w:val="1"/>
          <w:numId w:val="31"/>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Zamawiający może wykluczyć Wykonawcę na każdym etapie postępowania o udzielenie zamówienia.</w:t>
      </w:r>
    </w:p>
    <w:p w:rsidR="001529F3" w:rsidRPr="004C5CC4" w:rsidRDefault="001529F3" w:rsidP="0025686F">
      <w:pPr>
        <w:pStyle w:val="Akapitzlist"/>
        <w:numPr>
          <w:ilvl w:val="1"/>
          <w:numId w:val="31"/>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529F3" w:rsidRPr="004C5CC4" w:rsidRDefault="001529F3" w:rsidP="0025686F">
      <w:pPr>
        <w:pStyle w:val="Akapitzlist"/>
        <w:numPr>
          <w:ilvl w:val="1"/>
          <w:numId w:val="31"/>
        </w:numPr>
        <w:tabs>
          <w:tab w:val="clear" w:pos="965"/>
          <w:tab w:val="num" w:pos="720"/>
        </w:tabs>
        <w:spacing w:after="0" w:line="240" w:lineRule="auto"/>
        <w:ind w:left="720"/>
        <w:jc w:val="both"/>
        <w:rPr>
          <w:rFonts w:ascii="Tahoma" w:hAnsi="Tahoma" w:cs="Tahoma"/>
          <w:sz w:val="18"/>
          <w:szCs w:val="18"/>
        </w:rPr>
      </w:pPr>
      <w:r w:rsidRPr="004C5CC4">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1529F3" w:rsidRPr="00984183" w:rsidRDefault="001529F3" w:rsidP="000B116D">
      <w:pPr>
        <w:ind w:left="709" w:hanging="709"/>
        <w:jc w:val="both"/>
        <w:rPr>
          <w:rFonts w:ascii="Tahoma" w:hAnsi="Tahoma" w:cs="Tahoma"/>
          <w:iCs/>
          <w:sz w:val="18"/>
          <w:szCs w:val="18"/>
        </w:rPr>
      </w:pPr>
    </w:p>
    <w:p w:rsidR="001529F3" w:rsidRPr="00E41E7C" w:rsidRDefault="00645D96" w:rsidP="00645D96">
      <w:pPr>
        <w:pStyle w:val="Nagwek2"/>
        <w:numPr>
          <w:ilvl w:val="0"/>
          <w:numId w:val="31"/>
        </w:numPr>
        <w:spacing w:line="276" w:lineRule="auto"/>
        <w:jc w:val="left"/>
        <w:rPr>
          <w:rFonts w:ascii="Tahoma" w:hAnsi="Tahoma" w:cs="Tahoma"/>
          <w:b/>
          <w:sz w:val="18"/>
          <w:szCs w:val="18"/>
          <w:highlight w:val="lightGray"/>
        </w:rPr>
      </w:pPr>
      <w:bookmarkStart w:id="55" w:name="_Toc459195127"/>
      <w:bookmarkStart w:id="56" w:name="_Toc460479233"/>
      <w:r w:rsidRPr="00E41E7C">
        <w:rPr>
          <w:rFonts w:ascii="Tahoma" w:hAnsi="Tahoma" w:cs="Tahoma"/>
          <w:b/>
          <w:sz w:val="18"/>
          <w:szCs w:val="18"/>
          <w:highlight w:val="lightGray"/>
        </w:rPr>
        <w:t xml:space="preserve">  </w:t>
      </w:r>
      <w:r w:rsidR="001529F3" w:rsidRPr="00E41E7C">
        <w:rPr>
          <w:rFonts w:ascii="Tahoma" w:hAnsi="Tahoma" w:cs="Tahoma"/>
          <w:b/>
          <w:sz w:val="18"/>
          <w:szCs w:val="18"/>
          <w:highlight w:val="lightGray"/>
        </w:rPr>
        <w:t>Opis sposobu przygotowania ofert</w:t>
      </w:r>
      <w:bookmarkEnd w:id="55"/>
      <w:bookmarkEnd w:id="56"/>
    </w:p>
    <w:p w:rsidR="001529F3" w:rsidRPr="007A6503" w:rsidRDefault="001529F3" w:rsidP="00F85C44">
      <w:pPr>
        <w:pStyle w:val="Akapitzlist"/>
        <w:spacing w:after="0" w:line="240" w:lineRule="auto"/>
        <w:ind w:left="0"/>
        <w:jc w:val="both"/>
        <w:rPr>
          <w:rFonts w:ascii="Tahoma" w:hAnsi="Tahoma" w:cs="Tahoma"/>
          <w:vanish/>
          <w:sz w:val="18"/>
          <w:szCs w:val="18"/>
        </w:rPr>
      </w:pPr>
      <w:r>
        <w:rPr>
          <w:rFonts w:ascii="Tahoma" w:hAnsi="Tahoma" w:cs="Tahoma"/>
          <w:sz w:val="18"/>
          <w:szCs w:val="18"/>
        </w:rPr>
        <w:t>8.1.</w:t>
      </w:r>
      <w:r>
        <w:rPr>
          <w:rFonts w:ascii="Tahoma" w:hAnsi="Tahoma" w:cs="Tahoma"/>
          <w:sz w:val="18"/>
          <w:szCs w:val="18"/>
        </w:rPr>
        <w:tab/>
      </w:r>
    </w:p>
    <w:p w:rsidR="001529F3" w:rsidRPr="00984183" w:rsidRDefault="001529F3" w:rsidP="0025686F">
      <w:pPr>
        <w:pStyle w:val="Akapitzlist"/>
        <w:numPr>
          <w:ilvl w:val="1"/>
          <w:numId w:val="31"/>
        </w:numPr>
        <w:spacing w:after="0" w:line="240" w:lineRule="auto"/>
        <w:ind w:left="720"/>
        <w:jc w:val="both"/>
        <w:rPr>
          <w:rFonts w:ascii="Tahoma" w:hAnsi="Tahoma" w:cs="Tahoma"/>
          <w:sz w:val="18"/>
          <w:szCs w:val="18"/>
        </w:rPr>
      </w:pPr>
      <w:r w:rsidRPr="00984183">
        <w:rPr>
          <w:rFonts w:ascii="Tahoma" w:hAnsi="Tahoma" w:cs="Tahoma"/>
          <w:sz w:val="18"/>
          <w:szCs w:val="18"/>
        </w:rPr>
        <w:t xml:space="preserve">Wykonawca może złożyć tylko jedną ofertę. </w:t>
      </w:r>
    </w:p>
    <w:p w:rsidR="001529F3" w:rsidRPr="00984183" w:rsidRDefault="001529F3" w:rsidP="0025686F">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 xml:space="preserve">Oferta musi być sporządzona w języku polskim </w:t>
      </w:r>
      <w:r w:rsidRPr="008C65BD">
        <w:rPr>
          <w:rFonts w:ascii="Tahoma" w:hAnsi="Tahoma" w:cs="Tahoma"/>
          <w:b/>
          <w:sz w:val="18"/>
          <w:szCs w:val="18"/>
        </w:rPr>
        <w:t>w formie pisemnej</w:t>
      </w:r>
      <w:r w:rsidRPr="00984183">
        <w:rPr>
          <w:rFonts w:ascii="Tahoma" w:hAnsi="Tahoma" w:cs="Tahoma"/>
          <w:sz w:val="18"/>
          <w:szCs w:val="18"/>
        </w:rPr>
        <w:t xml:space="preserve"> pod rygorem nieważności.</w:t>
      </w:r>
    </w:p>
    <w:p w:rsidR="00492D36" w:rsidRDefault="001529F3" w:rsidP="0025686F">
      <w:pPr>
        <w:pStyle w:val="Akapitzlist"/>
        <w:numPr>
          <w:ilvl w:val="1"/>
          <w:numId w:val="30"/>
        </w:numPr>
        <w:spacing w:after="0" w:line="240" w:lineRule="auto"/>
        <w:jc w:val="both"/>
        <w:rPr>
          <w:rFonts w:ascii="Tahoma" w:hAnsi="Tahoma" w:cs="Tahoma"/>
          <w:sz w:val="18"/>
          <w:szCs w:val="18"/>
        </w:rPr>
      </w:pPr>
      <w:r w:rsidRPr="00492D36">
        <w:rPr>
          <w:rFonts w:ascii="Tahoma" w:hAnsi="Tahoma" w:cs="Tahoma"/>
          <w:sz w:val="18"/>
          <w:szCs w:val="18"/>
          <w:u w:val="single"/>
        </w:rPr>
        <w:t>Do oferty należy załączyć</w:t>
      </w:r>
      <w:r w:rsidR="00492D36">
        <w:rPr>
          <w:rFonts w:ascii="Tahoma" w:hAnsi="Tahoma" w:cs="Tahoma"/>
          <w:sz w:val="18"/>
          <w:szCs w:val="18"/>
        </w:rPr>
        <w:t>:</w:t>
      </w:r>
    </w:p>
    <w:p w:rsidR="001529F3" w:rsidRPr="00B965C8" w:rsidRDefault="00492D36" w:rsidP="00492D36">
      <w:pPr>
        <w:pStyle w:val="Akapitzlist"/>
        <w:numPr>
          <w:ilvl w:val="2"/>
          <w:numId w:val="30"/>
        </w:numPr>
        <w:spacing w:after="0" w:line="240" w:lineRule="auto"/>
        <w:jc w:val="both"/>
        <w:rPr>
          <w:rFonts w:ascii="Tahoma" w:hAnsi="Tahoma" w:cs="Tahoma"/>
          <w:sz w:val="18"/>
          <w:szCs w:val="18"/>
        </w:rPr>
      </w:pPr>
      <w:r>
        <w:rPr>
          <w:rFonts w:ascii="Tahoma" w:hAnsi="Tahoma" w:cs="Tahoma"/>
          <w:sz w:val="18"/>
          <w:szCs w:val="18"/>
        </w:rPr>
        <w:t>A</w:t>
      </w:r>
      <w:r w:rsidR="001529F3" w:rsidRPr="008D56D1">
        <w:rPr>
          <w:rFonts w:ascii="Tahoma" w:hAnsi="Tahoma" w:cs="Tahoma"/>
          <w:sz w:val="18"/>
          <w:szCs w:val="18"/>
        </w:rPr>
        <w:t>ktualne na dzień składania ofert</w:t>
      </w:r>
      <w:r w:rsidR="001529F3" w:rsidRPr="00B965C8">
        <w:rPr>
          <w:rFonts w:ascii="Tahoma" w:hAnsi="Tahoma" w:cs="Tahoma"/>
          <w:sz w:val="18"/>
          <w:szCs w:val="18"/>
        </w:rPr>
        <w:t xml:space="preserve"> oświadczenie składane na formularzu jednolitego europejskiego dokumentu zamówienia, sporządzone zgodnie z wzorem standardowego formularza określonego w rozporządzeniu wykonawczym Komisji Europejskiej wydanym na podstawie art. 59 ust. 2 dyrektywy 2014/24/UE, zwanego dalej „JEDZ"</w:t>
      </w:r>
      <w:r w:rsidR="001529F3" w:rsidRPr="00B965C8">
        <w:rPr>
          <w:rFonts w:ascii="Tahoma" w:hAnsi="Tahoma" w:cs="Tahoma"/>
          <w:iCs/>
          <w:sz w:val="18"/>
          <w:szCs w:val="18"/>
        </w:rPr>
        <w:t xml:space="preserve">. </w:t>
      </w:r>
    </w:p>
    <w:p w:rsidR="001529F3" w:rsidRPr="00B965C8" w:rsidRDefault="001529F3" w:rsidP="0079085D">
      <w:pPr>
        <w:pStyle w:val="Tekstpodstawowy2"/>
        <w:overflowPunct/>
        <w:autoSpaceDE/>
        <w:autoSpaceDN/>
        <w:adjustRightInd/>
        <w:ind w:left="720"/>
        <w:textAlignment w:val="auto"/>
        <w:rPr>
          <w:rFonts w:ascii="Tahoma" w:hAnsi="Tahoma" w:cs="Tahoma"/>
          <w:b/>
          <w:bCs/>
          <w:sz w:val="18"/>
          <w:szCs w:val="18"/>
          <w:u w:val="single"/>
        </w:rPr>
      </w:pPr>
      <w:r w:rsidRPr="00B965C8">
        <w:rPr>
          <w:rFonts w:ascii="Tahoma" w:hAnsi="Tahoma" w:cs="Tahoma"/>
          <w:b/>
          <w:bCs/>
          <w:sz w:val="18"/>
          <w:szCs w:val="18"/>
          <w:u w:val="single"/>
        </w:rPr>
        <w:t>Informacje zawarte w oświadczeniu będą stan</w:t>
      </w:r>
      <w:r>
        <w:rPr>
          <w:rFonts w:ascii="Tahoma" w:hAnsi="Tahoma" w:cs="Tahoma"/>
          <w:b/>
          <w:bCs/>
          <w:sz w:val="18"/>
          <w:szCs w:val="18"/>
          <w:u w:val="single"/>
        </w:rPr>
        <w:t>owić wstępne potwierdzenie, że W</w:t>
      </w:r>
      <w:r w:rsidRPr="00B965C8">
        <w:rPr>
          <w:rFonts w:ascii="Tahoma" w:hAnsi="Tahoma" w:cs="Tahoma"/>
          <w:b/>
          <w:bCs/>
          <w:sz w:val="18"/>
          <w:szCs w:val="18"/>
          <w:u w:val="single"/>
        </w:rPr>
        <w:t>ykonawca nie podlega wykluczeniu oraz spełnia warunki udziału w postępowaniu</w:t>
      </w:r>
      <w:r>
        <w:rPr>
          <w:rFonts w:ascii="Tahoma" w:hAnsi="Tahoma" w:cs="Tahoma"/>
          <w:b/>
          <w:bCs/>
          <w:sz w:val="18"/>
          <w:szCs w:val="18"/>
          <w:u w:val="single"/>
        </w:rPr>
        <w:t>.</w:t>
      </w:r>
    </w:p>
    <w:p w:rsidR="001529F3" w:rsidRPr="00B965C8" w:rsidRDefault="001529F3" w:rsidP="0079085D">
      <w:pPr>
        <w:ind w:left="720"/>
        <w:jc w:val="both"/>
        <w:rPr>
          <w:rFonts w:ascii="Tahoma" w:hAnsi="Tahoma" w:cs="Tahoma"/>
          <w:sz w:val="18"/>
          <w:szCs w:val="18"/>
        </w:rPr>
      </w:pPr>
    </w:p>
    <w:p w:rsidR="001529F3" w:rsidRPr="00893322" w:rsidRDefault="001529F3" w:rsidP="00644270">
      <w:pPr>
        <w:ind w:left="720"/>
        <w:jc w:val="both"/>
        <w:rPr>
          <w:rFonts w:ascii="Tahoma" w:hAnsi="Tahoma" w:cs="Tahoma"/>
          <w:sz w:val="18"/>
          <w:szCs w:val="18"/>
        </w:rPr>
      </w:pPr>
      <w:r w:rsidRPr="00644270">
        <w:rPr>
          <w:rFonts w:ascii="Tahoma" w:hAnsi="Tahoma" w:cs="Tahoma"/>
          <w:iCs/>
          <w:sz w:val="18"/>
          <w:szCs w:val="18"/>
          <w:u w:val="single"/>
        </w:rPr>
        <w:t xml:space="preserve">JEDZ należy złożyć w formie pisemnej albo w postaci elektronicznej na adres email: </w:t>
      </w:r>
      <w:hyperlink r:id="rId13" w:history="1">
        <w:r w:rsidRPr="00644270">
          <w:rPr>
            <w:rStyle w:val="Hipercze"/>
            <w:rFonts w:ascii="Tahoma" w:hAnsi="Tahoma" w:cs="Tahoma"/>
            <w:iCs/>
            <w:color w:val="auto"/>
            <w:sz w:val="18"/>
            <w:szCs w:val="18"/>
          </w:rPr>
          <w:t>zzp@zdm.waw.pl</w:t>
        </w:r>
      </w:hyperlink>
      <w:r w:rsidRPr="00644270">
        <w:rPr>
          <w:rFonts w:ascii="Tahoma" w:hAnsi="Tahoma" w:cs="Tahoma"/>
          <w:iCs/>
          <w:sz w:val="18"/>
          <w:szCs w:val="18"/>
          <w:u w:val="single"/>
        </w:rPr>
        <w:t>.</w:t>
      </w:r>
      <w:r>
        <w:rPr>
          <w:rFonts w:ascii="Tahoma" w:hAnsi="Tahoma" w:cs="Tahoma"/>
          <w:iCs/>
          <w:sz w:val="18"/>
          <w:szCs w:val="18"/>
          <w:u w:val="single"/>
        </w:rPr>
        <w:t xml:space="preserve"> </w:t>
      </w:r>
      <w:r w:rsidRPr="00644270">
        <w:rPr>
          <w:rFonts w:ascii="Tahoma" w:hAnsi="Tahoma" w:cs="Tahoma"/>
          <w:iCs/>
          <w:sz w:val="18"/>
          <w:szCs w:val="18"/>
        </w:rPr>
        <w:t xml:space="preserve">(JEDZ w postaci elektronicznej winien być </w:t>
      </w:r>
      <w:r w:rsidRPr="00644270">
        <w:rPr>
          <w:rFonts w:ascii="Tahoma" w:hAnsi="Tahoma" w:cs="Tahoma"/>
          <w:sz w:val="18"/>
          <w:szCs w:val="18"/>
        </w:rPr>
        <w:t>podpisany bezpiecznym podpisem elektronicznym weryfikowanym</w:t>
      </w:r>
      <w:r w:rsidRPr="00893322">
        <w:rPr>
          <w:rFonts w:ascii="Tahoma" w:hAnsi="Tahoma" w:cs="Tahoma"/>
          <w:sz w:val="18"/>
          <w:szCs w:val="18"/>
        </w:rPr>
        <w:t xml:space="preserve"> przy pomocy ważnego kwalifikowanego certyfikatu lub równoważnego środka, spełniającego wymagania dla tego rodzaju podpisu</w:t>
      </w:r>
      <w:r>
        <w:rPr>
          <w:rFonts w:ascii="Tahoma" w:hAnsi="Tahoma" w:cs="Tahoma"/>
          <w:sz w:val="18"/>
          <w:szCs w:val="18"/>
        </w:rPr>
        <w:t>)</w:t>
      </w:r>
      <w:r w:rsidRPr="00893322">
        <w:rPr>
          <w:rFonts w:ascii="Tahoma" w:hAnsi="Tahoma" w:cs="Tahoma"/>
          <w:sz w:val="18"/>
          <w:szCs w:val="18"/>
        </w:rPr>
        <w:t>.</w:t>
      </w:r>
    </w:p>
    <w:p w:rsidR="001529F3" w:rsidRPr="00B965C8" w:rsidRDefault="001529F3" w:rsidP="0079085D">
      <w:pPr>
        <w:ind w:left="720"/>
        <w:jc w:val="both"/>
        <w:rPr>
          <w:rFonts w:ascii="Tahoma" w:hAnsi="Tahoma" w:cs="Tahoma"/>
          <w:sz w:val="18"/>
          <w:szCs w:val="18"/>
        </w:rPr>
      </w:pPr>
    </w:p>
    <w:p w:rsidR="001529F3" w:rsidRPr="00B965C8" w:rsidRDefault="001529F3"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Zamawiający w celu ułatwienia wypełniania JEDZ przez Wykonawców załącza go w wersji edytowalnej z wykreślonymi polami, których nie trzeba wypełniać. </w:t>
      </w:r>
    </w:p>
    <w:p w:rsidR="001529F3" w:rsidRPr="00B965C8" w:rsidRDefault="001529F3" w:rsidP="0079085D">
      <w:pPr>
        <w:ind w:left="720"/>
        <w:jc w:val="both"/>
        <w:rPr>
          <w:rFonts w:ascii="Tahoma" w:hAnsi="Tahoma" w:cs="Tahoma"/>
          <w:b/>
          <w:sz w:val="18"/>
          <w:szCs w:val="18"/>
          <w:u w:val="single"/>
        </w:rPr>
      </w:pPr>
      <w:r w:rsidRPr="00B965C8">
        <w:rPr>
          <w:rFonts w:ascii="Tahoma" w:hAnsi="Tahoma" w:cs="Tahoma"/>
          <w:b/>
          <w:sz w:val="18"/>
          <w:szCs w:val="18"/>
          <w:u w:val="single"/>
        </w:rPr>
        <w:t xml:space="preserve">Wskazówki wypełniania JEDZ stanowią </w:t>
      </w:r>
      <w:r w:rsidRPr="008D56D1">
        <w:rPr>
          <w:rFonts w:ascii="Tahoma" w:hAnsi="Tahoma" w:cs="Tahoma"/>
          <w:b/>
          <w:sz w:val="18"/>
          <w:szCs w:val="18"/>
          <w:u w:val="single"/>
        </w:rPr>
        <w:t>Załącznik nr 1 do SIWZ.</w:t>
      </w:r>
      <w:r w:rsidRPr="00B965C8">
        <w:rPr>
          <w:rFonts w:ascii="Tahoma" w:hAnsi="Tahoma" w:cs="Tahoma"/>
          <w:b/>
          <w:sz w:val="18"/>
          <w:szCs w:val="18"/>
          <w:u w:val="single"/>
        </w:rPr>
        <w:t xml:space="preserve"> </w:t>
      </w:r>
    </w:p>
    <w:p w:rsidR="001529F3" w:rsidRDefault="001529F3" w:rsidP="00E44A74">
      <w:pPr>
        <w:pStyle w:val="Akapitzlist"/>
        <w:spacing w:after="0" w:line="240" w:lineRule="auto"/>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Default="00E41E7C" w:rsidP="00E44A74">
      <w:pPr>
        <w:pStyle w:val="Akapitzlist"/>
        <w:spacing w:after="0" w:line="240" w:lineRule="auto"/>
        <w:jc w:val="both"/>
      </w:pPr>
      <w:hyperlink r:id="rId14" w:history="1">
        <w:r w:rsidR="001529F3" w:rsidRPr="007A1D74">
          <w:rPr>
            <w:rStyle w:val="Hipercze"/>
            <w:rFonts w:ascii="Tahoma" w:hAnsi="Tahoma" w:cs="Tahoma"/>
            <w:sz w:val="18"/>
            <w:szCs w:val="18"/>
          </w:rPr>
          <w:t>https://www.uzp.gov.pl/__data/assets/pdf_file/0015/32415/Jednolity-Europejski-Dokument-Zamowienia-instrukcja.pdf</w:t>
        </w:r>
      </w:hyperlink>
    </w:p>
    <w:p w:rsidR="001529F3" w:rsidRPr="00AC50AF" w:rsidRDefault="001529F3" w:rsidP="00A97FC8">
      <w:pPr>
        <w:numPr>
          <w:ilvl w:val="2"/>
          <w:numId w:val="30"/>
        </w:numPr>
        <w:jc w:val="both"/>
        <w:rPr>
          <w:rFonts w:ascii="Tahoma" w:hAnsi="Tahoma" w:cs="Tahoma"/>
          <w:b/>
          <w:color w:val="000000"/>
          <w:sz w:val="18"/>
          <w:szCs w:val="18"/>
        </w:rPr>
      </w:pPr>
      <w:r w:rsidRPr="00AC50AF">
        <w:rPr>
          <w:rFonts w:ascii="Tahoma" w:hAnsi="Tahoma" w:cs="Tahoma"/>
          <w:b/>
          <w:color w:val="000000"/>
          <w:sz w:val="18"/>
          <w:szCs w:val="18"/>
        </w:rPr>
        <w:t>Formularz cenowy – załącznik nr 4 do SIWZ.</w:t>
      </w:r>
    </w:p>
    <w:p w:rsidR="001529F3" w:rsidRPr="00A97FC8" w:rsidRDefault="001529F3" w:rsidP="00E8434A">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udzielania pełnomocnictwa (co można wykazać w szczególności przez załączenie odpis</w:t>
      </w:r>
      <w:r>
        <w:rPr>
          <w:rFonts w:ascii="Tahoma" w:hAnsi="Tahoma" w:cs="Tahoma"/>
          <w:sz w:val="18"/>
          <w:szCs w:val="18"/>
        </w:rPr>
        <w:t>u z Krajowego Rejestru Sądowego).</w:t>
      </w:r>
    </w:p>
    <w:p w:rsidR="001529F3" w:rsidRPr="0098418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b/>
          <w:sz w:val="18"/>
          <w:szCs w:val="18"/>
        </w:rPr>
        <w:t xml:space="preserve">Zasady składania oferty przez podmioty </w:t>
      </w:r>
      <w:r w:rsidRPr="00186EAA">
        <w:rPr>
          <w:rFonts w:ascii="Tahoma" w:hAnsi="Tahoma" w:cs="Tahoma"/>
          <w:b/>
          <w:sz w:val="18"/>
          <w:szCs w:val="18"/>
        </w:rPr>
        <w:t>występujące wspólnie</w:t>
      </w:r>
      <w:r w:rsidRPr="00186EAA">
        <w:rPr>
          <w:rFonts w:ascii="Tahoma" w:hAnsi="Tahoma" w:cs="Tahoma"/>
          <w:sz w:val="18"/>
          <w:szCs w:val="18"/>
        </w:rPr>
        <w:t>:</w:t>
      </w:r>
    </w:p>
    <w:p w:rsidR="001529F3" w:rsidRPr="003841DD"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AD797D">
        <w:rPr>
          <w:rFonts w:ascii="Tahoma" w:hAnsi="Tahoma" w:cs="Tahoma"/>
          <w:b/>
          <w:sz w:val="18"/>
          <w:szCs w:val="18"/>
        </w:rPr>
        <w:t>Wymagane oświadczenie wskazane w pkt 8.3. (JEDZ) powinno być złożone przez każdego Wykonawcę wspólnie ubiegającego się o zamówienie.</w:t>
      </w:r>
      <w:r>
        <w:rPr>
          <w:rFonts w:ascii="Tahoma" w:hAnsi="Tahoma" w:cs="Tahoma"/>
          <w:sz w:val="18"/>
          <w:szCs w:val="18"/>
        </w:rPr>
        <w:t xml:space="preserve"> </w:t>
      </w:r>
      <w:r w:rsidRPr="003841DD">
        <w:rPr>
          <w:rFonts w:ascii="Tahoma" w:hAnsi="Tahoma" w:cs="Tahoma"/>
          <w:sz w:val="18"/>
          <w:szCs w:val="18"/>
        </w:rPr>
        <w:t xml:space="preserve">Oświadczenie to ma potwierdzać spełnianie warunków udziału w postępowaniu oraz brak podstaw wykluczenia w zakresie, w którym każdy z wykonawców wykazuje spełnianie warunków udziału w postępowaniu oraz brak podstaw wykluczenia. </w:t>
      </w:r>
    </w:p>
    <w:p w:rsidR="001529F3" w:rsidRPr="00984183"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1529F3" w:rsidRPr="00A512F5" w:rsidRDefault="001529F3" w:rsidP="008B66B7">
      <w:pPr>
        <w:pStyle w:val="Akapitzlist"/>
        <w:spacing w:after="0" w:line="240" w:lineRule="auto"/>
        <w:jc w:val="both"/>
        <w:rPr>
          <w:rFonts w:ascii="Tahoma" w:hAnsi="Tahoma" w:cs="Tahoma"/>
          <w:strike/>
          <w:color w:val="FF0000"/>
          <w:sz w:val="18"/>
          <w:szCs w:val="18"/>
        </w:rPr>
      </w:pPr>
      <w:r w:rsidRPr="00984183">
        <w:rPr>
          <w:rFonts w:ascii="Tahoma" w:hAnsi="Tahoma" w:cs="Tahoma"/>
          <w:sz w:val="18"/>
          <w:szCs w:val="18"/>
        </w:rPr>
        <w:t xml:space="preserve">Do dokumentu (lub dokumentów) zawierającego ustanowienie pełnomocnika należy załączyć dokumenty potwierdzające, że osoba udzielająca pełnomocnictwa była upoważniona do reprezentowania Wykonawców </w:t>
      </w:r>
      <w:r w:rsidRPr="00984183">
        <w:rPr>
          <w:rFonts w:ascii="Tahoma" w:hAnsi="Tahoma" w:cs="Tahoma"/>
          <w:sz w:val="18"/>
          <w:szCs w:val="18"/>
        </w:rPr>
        <w:lastRenderedPageBreak/>
        <w:t>w dacie udzielania pełnomocnictwa (co można wykazać w szczególności przez załączenie odpisu z Krajowego Rejestru Sądowego</w:t>
      </w:r>
      <w:r>
        <w:rPr>
          <w:rFonts w:ascii="Tahoma" w:hAnsi="Tahoma" w:cs="Tahoma"/>
          <w:sz w:val="18"/>
          <w:szCs w:val="18"/>
        </w:rPr>
        <w:t>).</w:t>
      </w:r>
    </w:p>
    <w:p w:rsidR="001529F3" w:rsidRPr="00984183"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Wszelka korespondencja oraz rozliczenia dokonywane będą wyłącznie z pełnomocnikiem.</w:t>
      </w:r>
    </w:p>
    <w:p w:rsidR="001529F3" w:rsidRPr="00984183" w:rsidRDefault="001529F3" w:rsidP="0025686F">
      <w:pPr>
        <w:pStyle w:val="Akapitzlist"/>
        <w:numPr>
          <w:ilvl w:val="2"/>
          <w:numId w:val="30"/>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1529F3" w:rsidRPr="00984183" w:rsidRDefault="001529F3" w:rsidP="00E8434A">
      <w:pPr>
        <w:ind w:left="720" w:hanging="720"/>
        <w:jc w:val="both"/>
        <w:rPr>
          <w:rFonts w:ascii="Tahoma" w:hAnsi="Tahoma" w:cs="Tahoma"/>
          <w:b/>
          <w:sz w:val="18"/>
          <w:szCs w:val="18"/>
        </w:rPr>
      </w:pPr>
    </w:p>
    <w:p w:rsidR="001529F3" w:rsidRPr="007A6503" w:rsidRDefault="001529F3" w:rsidP="0025686F">
      <w:pPr>
        <w:pStyle w:val="Akapitzlist"/>
        <w:numPr>
          <w:ilvl w:val="1"/>
          <w:numId w:val="30"/>
        </w:numPr>
        <w:spacing w:after="0" w:line="240" w:lineRule="auto"/>
        <w:jc w:val="both"/>
        <w:rPr>
          <w:rFonts w:ascii="Tahoma" w:hAnsi="Tahoma" w:cs="Tahoma"/>
          <w:b/>
          <w:sz w:val="18"/>
          <w:szCs w:val="18"/>
        </w:rPr>
      </w:pPr>
      <w:r w:rsidRPr="007A6503">
        <w:rPr>
          <w:rFonts w:ascii="Tahoma" w:hAnsi="Tahoma" w:cs="Tahoma"/>
          <w:b/>
          <w:sz w:val="18"/>
          <w:szCs w:val="18"/>
        </w:rPr>
        <w:t xml:space="preserve">Wykonawca, który powołuje się na zasoby innych podmiotów, o których mowa </w:t>
      </w:r>
      <w:r w:rsidRPr="00B64DB8">
        <w:rPr>
          <w:rFonts w:ascii="Tahoma" w:hAnsi="Tahoma" w:cs="Tahoma"/>
          <w:b/>
          <w:sz w:val="18"/>
          <w:szCs w:val="18"/>
        </w:rPr>
        <w:t>w pkt 10 SIWZ</w:t>
      </w:r>
      <w:r w:rsidRPr="007A6503">
        <w:rPr>
          <w:rFonts w:ascii="Tahoma" w:hAnsi="Tahoma" w:cs="Tahoma"/>
          <w:b/>
          <w:sz w:val="18"/>
          <w:szCs w:val="18"/>
        </w:rPr>
        <w:t xml:space="preserve">, w celu wykazania braku istnienia wobec nich podstaw wykluczenia oraz spełniania, w zakresie, w jakim powołuje się na ich zasoby, warunków udziału w </w:t>
      </w:r>
      <w:r w:rsidRPr="00B64DB8">
        <w:rPr>
          <w:rFonts w:ascii="Tahoma" w:hAnsi="Tahoma" w:cs="Tahoma"/>
          <w:b/>
          <w:sz w:val="18"/>
          <w:szCs w:val="18"/>
        </w:rPr>
        <w:t>postępowaniu, składa także jednolite dokumenty (oświadczenie wskazane w pkt 8.3. - JEDZ) dotyczące tych p</w:t>
      </w:r>
      <w:r>
        <w:rPr>
          <w:rFonts w:ascii="Tahoma" w:hAnsi="Tahoma" w:cs="Tahoma"/>
          <w:b/>
          <w:sz w:val="18"/>
          <w:szCs w:val="18"/>
        </w:rPr>
        <w:t>odmiotów.</w:t>
      </w:r>
    </w:p>
    <w:p w:rsidR="001529F3" w:rsidRPr="00984183" w:rsidRDefault="001529F3" w:rsidP="00E8434A">
      <w:pPr>
        <w:jc w:val="both"/>
        <w:rPr>
          <w:rFonts w:ascii="Tahoma" w:hAnsi="Tahoma" w:cs="Tahoma"/>
          <w:sz w:val="18"/>
          <w:szCs w:val="18"/>
        </w:rPr>
      </w:pP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Oferta powinna być sporządzona zgodnie ze wzorem stanowiącym Rozdział III SIWZ, co do treści oraz formy.</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 xml:space="preserve">Każda zawierająca jakąkolwiek treść strona oferty musi być podpisana przez Wykonawcę. Każda poprawka w treści oferty, a w szczególności każde przerobienie, przekreślenie, uzupełnienie, nadpisanie, przesłonięcie korektorem, </w:t>
      </w:r>
      <w:proofErr w:type="spellStart"/>
      <w:r w:rsidRPr="007A6503">
        <w:rPr>
          <w:rFonts w:ascii="Tahoma" w:hAnsi="Tahoma" w:cs="Tahoma"/>
          <w:sz w:val="18"/>
          <w:szCs w:val="18"/>
        </w:rPr>
        <w:t>etc</w:t>
      </w:r>
      <w:proofErr w:type="spellEnd"/>
      <w:r w:rsidRPr="007A6503">
        <w:rPr>
          <w:rFonts w:ascii="Tahoma" w:hAnsi="Tahoma" w:cs="Tahoma"/>
          <w:sz w:val="18"/>
          <w:szCs w:val="18"/>
        </w:rPr>
        <w:t xml:space="preserve"> powinny być podpisane przez Wykonawcę.</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 xml:space="preserve">Oferta oraz </w:t>
      </w:r>
      <w:r w:rsidRPr="000E0651">
        <w:rPr>
          <w:rFonts w:ascii="Tahoma" w:hAnsi="Tahoma" w:cs="Tahoma"/>
          <w:sz w:val="18"/>
          <w:szCs w:val="18"/>
        </w:rPr>
        <w:t>JEDZ</w:t>
      </w:r>
      <w:r w:rsidRPr="007A6503">
        <w:rPr>
          <w:rFonts w:ascii="Tahoma" w:hAnsi="Tahoma" w:cs="Tahoma"/>
          <w:sz w:val="18"/>
          <w:szCs w:val="18"/>
        </w:rPr>
        <w:t xml:space="preserve"> muszą być czytelne. </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b/>
          <w:sz w:val="18"/>
          <w:szCs w:val="18"/>
        </w:rPr>
        <w:t>Wykonawca, nie później niż w terminie składania ofert, powinien wskazać w sposób nie budzący wątpliwości, które informacje stanowią tajemnicę przedsiębiorstwa oraz powinien zastrzec, że nie mogą być udostępniane</w:t>
      </w:r>
      <w:r w:rsidRPr="007A6503">
        <w:rPr>
          <w:rFonts w:ascii="Tahoma" w:hAnsi="Tahoma" w:cs="Tahoma"/>
          <w:sz w:val="18"/>
          <w:szCs w:val="18"/>
        </w:rPr>
        <w:t xml:space="preserv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 xml:space="preserve">Powyższe informacje muszą być oznaczone klauzulą: „Informacje stanowiące tajemnicę przedsiębiorstwa w rozumieniu art. 11 ust. 4 ustawy z dnia 16 kwietnia 1993 r. o zwalczaniu nieuczciwej konkurencji (Dz. U. z 2003r. nr 153 poz. 1503, z </w:t>
      </w:r>
      <w:proofErr w:type="spellStart"/>
      <w:r w:rsidRPr="007A6503">
        <w:rPr>
          <w:rFonts w:ascii="Tahoma" w:hAnsi="Tahoma" w:cs="Tahoma"/>
          <w:sz w:val="18"/>
          <w:szCs w:val="18"/>
        </w:rPr>
        <w:t>późn</w:t>
      </w:r>
      <w:proofErr w:type="spellEnd"/>
      <w:r w:rsidRPr="007A6503">
        <w:rPr>
          <w:rFonts w:ascii="Tahoma" w:hAnsi="Tahoma" w:cs="Tahoma"/>
          <w:sz w:val="18"/>
          <w:szCs w:val="18"/>
        </w:rPr>
        <w:t>. zm.)” - zaleca się, aby były trwale, oddzielnie spięte.</w:t>
      </w:r>
    </w:p>
    <w:p w:rsidR="001529F3" w:rsidRPr="007A6503" w:rsidRDefault="001529F3" w:rsidP="007A6503">
      <w:pPr>
        <w:pStyle w:val="Akapitzlist"/>
        <w:spacing w:after="0" w:line="240" w:lineRule="auto"/>
        <w:jc w:val="both"/>
        <w:rPr>
          <w:rFonts w:ascii="Tahoma" w:hAnsi="Tahoma" w:cs="Tahoma"/>
          <w:sz w:val="18"/>
          <w:szCs w:val="18"/>
        </w:rPr>
      </w:pPr>
      <w:r w:rsidRPr="007A6503">
        <w:rPr>
          <w:rFonts w:ascii="Tahoma" w:hAnsi="Tahoma" w:cs="Tahoma"/>
          <w:sz w:val="18"/>
          <w:szCs w:val="18"/>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F604EB" w:rsidRPr="007A6503" w:rsidRDefault="001529F3" w:rsidP="00B47B08">
      <w:pPr>
        <w:pStyle w:val="Akapitzlist"/>
        <w:numPr>
          <w:ilvl w:val="1"/>
          <w:numId w:val="30"/>
        </w:numPr>
        <w:spacing w:after="0" w:line="240" w:lineRule="auto"/>
        <w:jc w:val="both"/>
        <w:rPr>
          <w:rFonts w:ascii="Tahoma" w:hAnsi="Tahoma" w:cs="Tahoma"/>
          <w:b/>
          <w:sz w:val="18"/>
          <w:szCs w:val="18"/>
        </w:rPr>
      </w:pPr>
      <w:r w:rsidRPr="00984183">
        <w:rPr>
          <w:rFonts w:ascii="Tahoma" w:hAnsi="Tahoma" w:cs="Tahoma"/>
          <w:sz w:val="18"/>
          <w:szCs w:val="18"/>
        </w:rPr>
        <w:t>Ofertę należy umieścić w zamkniętym opakowaniu, uniemożliwiającym odczytanie zawartości bez uszkodzenia</w:t>
      </w:r>
      <w:r>
        <w:rPr>
          <w:rFonts w:ascii="Tahoma" w:hAnsi="Tahoma" w:cs="Tahoma"/>
          <w:sz w:val="18"/>
          <w:szCs w:val="18"/>
        </w:rPr>
        <w:t xml:space="preserve"> </w:t>
      </w:r>
      <w:r w:rsidRPr="00984183">
        <w:rPr>
          <w:rFonts w:ascii="Tahoma" w:hAnsi="Tahoma" w:cs="Tahoma"/>
          <w:sz w:val="18"/>
          <w:szCs w:val="18"/>
        </w:rPr>
        <w:t>tego opakowania. Opakowanie winno być oznaczone nazwą (firmą) i adresem Wykonawcy, zaadresowane na adres Zarząd Dróg Miejskich ul. Chmielna 120, 00-801 Warszawa oraz opisane</w:t>
      </w:r>
      <w:r w:rsidR="00B47B08" w:rsidRPr="00B47B08">
        <w:rPr>
          <w:rFonts w:ascii="Tahoma" w:hAnsi="Tahoma" w:cs="Tahoma"/>
          <w:b/>
          <w:sz w:val="18"/>
          <w:szCs w:val="18"/>
        </w:rPr>
        <w:t xml:space="preserve"> </w:t>
      </w:r>
      <w:r w:rsidR="00B47B08">
        <w:rPr>
          <w:rFonts w:ascii="Tahoma" w:hAnsi="Tahoma" w:cs="Tahoma"/>
          <w:b/>
          <w:sz w:val="18"/>
          <w:szCs w:val="18"/>
        </w:rPr>
        <w:t>„Operator</w:t>
      </w:r>
      <w:r w:rsidR="00B47B08" w:rsidRPr="00B47B08">
        <w:rPr>
          <w:rFonts w:ascii="Tahoma" w:hAnsi="Tahoma" w:cs="Tahoma"/>
          <w:b/>
          <w:sz w:val="18"/>
          <w:szCs w:val="18"/>
        </w:rPr>
        <w:t xml:space="preserve"> Zintegrowanego Systemu Zarządzania Ruchem wraz z systemami Tunelu Zagłębienia Wisłostrady w Warszawie”.</w:t>
      </w:r>
      <w:r w:rsidR="00F604EB" w:rsidRPr="00DE40E3">
        <w:rPr>
          <w:rFonts w:ascii="Tahoma" w:hAnsi="Tahoma" w:cs="Tahoma"/>
          <w:b/>
          <w:sz w:val="18"/>
          <w:szCs w:val="18"/>
        </w:rPr>
        <w:t xml:space="preserve"> Nr postępowania </w:t>
      </w:r>
      <w:r w:rsidR="00DB4FAA" w:rsidRPr="00DB4FAA">
        <w:rPr>
          <w:rFonts w:ascii="Tahoma" w:hAnsi="Tahoma" w:cs="Tahoma"/>
          <w:b/>
          <w:sz w:val="18"/>
          <w:szCs w:val="18"/>
        </w:rPr>
        <w:t>DPZ/59/PN/53</w:t>
      </w:r>
      <w:r w:rsidR="00F604EB" w:rsidRPr="00DB4FAA">
        <w:rPr>
          <w:rFonts w:ascii="Tahoma" w:hAnsi="Tahoma" w:cs="Tahoma"/>
          <w:b/>
          <w:sz w:val="18"/>
          <w:szCs w:val="18"/>
        </w:rPr>
        <w:t>/17</w:t>
      </w:r>
      <w:r w:rsidR="00F604EB" w:rsidRPr="00DE40E3">
        <w:rPr>
          <w:rFonts w:ascii="Tahoma" w:hAnsi="Tahoma" w:cs="Tahoma"/>
          <w:b/>
          <w:sz w:val="18"/>
          <w:szCs w:val="18"/>
        </w:rPr>
        <w:t xml:space="preserve">”. </w:t>
      </w:r>
      <w:r w:rsidR="00F604EB" w:rsidRPr="00EA1175">
        <w:rPr>
          <w:rFonts w:ascii="Tahoma" w:hAnsi="Tahoma" w:cs="Tahoma"/>
          <w:b/>
          <w:sz w:val="18"/>
          <w:szCs w:val="18"/>
        </w:rPr>
        <w:t xml:space="preserve">Nie otwierać przed dniem </w:t>
      </w:r>
      <w:r w:rsidR="0053348F">
        <w:rPr>
          <w:rFonts w:ascii="Tahoma" w:hAnsi="Tahoma" w:cs="Tahoma"/>
          <w:b/>
          <w:sz w:val="18"/>
          <w:szCs w:val="18"/>
        </w:rPr>
        <w:t>17.07.2017r.</w:t>
      </w:r>
      <w:r w:rsidR="00F604EB" w:rsidRPr="000C164D">
        <w:rPr>
          <w:rFonts w:ascii="Tahoma" w:hAnsi="Tahoma" w:cs="Tahoma"/>
          <w:b/>
          <w:sz w:val="18"/>
          <w:szCs w:val="18"/>
        </w:rPr>
        <w:t xml:space="preserve"> do godz. </w:t>
      </w:r>
      <w:r w:rsidR="0053348F">
        <w:rPr>
          <w:rFonts w:ascii="Tahoma" w:hAnsi="Tahoma" w:cs="Tahoma"/>
          <w:b/>
          <w:sz w:val="18"/>
          <w:szCs w:val="18"/>
        </w:rPr>
        <w:t>10:30</w:t>
      </w:r>
      <w:r w:rsidR="00F604EB" w:rsidRPr="000C164D">
        <w:rPr>
          <w:rFonts w:ascii="Tahoma" w:hAnsi="Tahoma" w:cs="Tahoma"/>
          <w:b/>
          <w:sz w:val="18"/>
          <w:szCs w:val="18"/>
        </w:rPr>
        <w:t>”.</w:t>
      </w:r>
      <w:r w:rsidR="00F604EB" w:rsidRPr="007A6503">
        <w:rPr>
          <w:rFonts w:ascii="Tahoma" w:hAnsi="Tahoma" w:cs="Tahoma"/>
          <w:b/>
          <w:sz w:val="18"/>
          <w:szCs w:val="18"/>
        </w:rPr>
        <w:t xml:space="preserve">  </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1529F3" w:rsidRPr="00984183" w:rsidRDefault="001529F3" w:rsidP="0025686F">
      <w:pPr>
        <w:pStyle w:val="Akapitzlist"/>
        <w:numPr>
          <w:ilvl w:val="1"/>
          <w:numId w:val="30"/>
        </w:numPr>
        <w:spacing w:after="0" w:line="240" w:lineRule="auto"/>
        <w:jc w:val="both"/>
        <w:rPr>
          <w:rFonts w:ascii="Tahoma" w:hAnsi="Tahoma" w:cs="Tahoma"/>
          <w:sz w:val="18"/>
          <w:szCs w:val="18"/>
        </w:rPr>
      </w:pPr>
      <w:r w:rsidRPr="0098418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1529F3" w:rsidRPr="007A6503" w:rsidRDefault="001529F3" w:rsidP="0025686F">
      <w:pPr>
        <w:pStyle w:val="Akapitzlist"/>
        <w:numPr>
          <w:ilvl w:val="1"/>
          <w:numId w:val="30"/>
        </w:numPr>
        <w:spacing w:after="0" w:line="240" w:lineRule="auto"/>
        <w:jc w:val="both"/>
        <w:rPr>
          <w:rFonts w:ascii="Tahoma" w:hAnsi="Tahoma" w:cs="Tahoma"/>
          <w:sz w:val="18"/>
          <w:szCs w:val="18"/>
        </w:rPr>
      </w:pPr>
      <w:r w:rsidRPr="007A6503">
        <w:rPr>
          <w:rFonts w:ascii="Tahoma" w:hAnsi="Tahoma" w:cs="Tahoma"/>
          <w:sz w:val="18"/>
          <w:szCs w:val="18"/>
          <w:u w:val="single"/>
        </w:rPr>
        <w:t xml:space="preserve">W celu wykazania braku podstaw do wykluczenia z postępowania o udzielenie zamówienia publicznego w okolicznościach, o których mowa w </w:t>
      </w:r>
      <w:r w:rsidRPr="00542617">
        <w:rPr>
          <w:rFonts w:ascii="Tahoma" w:hAnsi="Tahoma" w:cs="Tahoma"/>
          <w:sz w:val="18"/>
          <w:szCs w:val="18"/>
          <w:u w:val="single"/>
        </w:rPr>
        <w:t>pkt 7.3.12.</w:t>
      </w:r>
      <w:r w:rsidRPr="007A6503">
        <w:rPr>
          <w:rFonts w:ascii="Tahoma" w:hAnsi="Tahoma" w:cs="Tahoma"/>
          <w:sz w:val="18"/>
          <w:szCs w:val="18"/>
          <w:u w:val="single"/>
        </w:rPr>
        <w:t xml:space="preserve"> SIWZ</w:t>
      </w:r>
      <w:r w:rsidRPr="007A6503">
        <w:rPr>
          <w:rFonts w:ascii="Tahoma" w:hAnsi="Tahoma" w:cs="Tahoma"/>
          <w:sz w:val="18"/>
          <w:szCs w:val="18"/>
        </w:rPr>
        <w:t xml:space="preserve">, </w:t>
      </w:r>
      <w:r w:rsidRPr="007A6503">
        <w:rPr>
          <w:rFonts w:ascii="Tahoma" w:hAnsi="Tahoma" w:cs="Tahoma"/>
          <w:b/>
          <w:sz w:val="18"/>
          <w:szCs w:val="18"/>
        </w:rPr>
        <w:t xml:space="preserve">Wykonawca w terminie 3 dni od zamieszczenia na stronie internetowej informacji, o której mowa w art. 86 ust. 5 ustawy </w:t>
      </w:r>
      <w:proofErr w:type="spellStart"/>
      <w:r w:rsidRPr="007A6503">
        <w:rPr>
          <w:rFonts w:ascii="Tahoma" w:hAnsi="Tahoma" w:cs="Tahoma"/>
          <w:b/>
          <w:sz w:val="18"/>
          <w:szCs w:val="18"/>
        </w:rPr>
        <w:t>Pzp</w:t>
      </w:r>
      <w:proofErr w:type="spellEnd"/>
      <w:r w:rsidRPr="007A6503">
        <w:rPr>
          <w:rFonts w:ascii="Tahoma" w:hAnsi="Tahoma" w:cs="Tahoma"/>
          <w:b/>
          <w:sz w:val="18"/>
          <w:szCs w:val="18"/>
        </w:rPr>
        <w:t xml:space="preserve"> przekazuje </w:t>
      </w:r>
      <w:r w:rsidRPr="007A6503">
        <w:rPr>
          <w:rFonts w:ascii="Tahoma" w:hAnsi="Tahoma" w:cs="Tahoma"/>
          <w:b/>
          <w:sz w:val="18"/>
          <w:szCs w:val="18"/>
        </w:rPr>
        <w:lastRenderedPageBreak/>
        <w:t>Zamawiającemu oświadczenie o przynależności lub braku przynależności do tej samej grupy kapitałowej</w:t>
      </w:r>
      <w:r w:rsidRPr="007A6503">
        <w:rPr>
          <w:rFonts w:ascii="Tahoma" w:hAnsi="Tahoma" w:cs="Tahoma"/>
          <w:sz w:val="18"/>
          <w:szCs w:val="18"/>
        </w:rPr>
        <w:t xml:space="preserve"> o której mowa w art. 24 ust. 1 pkt 23 ustawy </w:t>
      </w:r>
      <w:proofErr w:type="spellStart"/>
      <w:r w:rsidRPr="007A6503">
        <w:rPr>
          <w:rFonts w:ascii="Tahoma" w:hAnsi="Tahoma" w:cs="Tahoma"/>
          <w:sz w:val="18"/>
          <w:szCs w:val="18"/>
        </w:rPr>
        <w:t>Pzp</w:t>
      </w:r>
      <w:proofErr w:type="spellEnd"/>
      <w:r w:rsidRPr="007A6503">
        <w:rPr>
          <w:rFonts w:ascii="Tahoma" w:hAnsi="Tahoma" w:cs="Tahoma"/>
          <w:sz w:val="18"/>
          <w:szCs w:val="18"/>
        </w:rPr>
        <w:t>. Wraz ze złożeniem oświadczenia</w:t>
      </w:r>
      <w:r>
        <w:rPr>
          <w:rFonts w:ascii="Tahoma" w:hAnsi="Tahoma" w:cs="Tahoma"/>
          <w:sz w:val="18"/>
          <w:szCs w:val="18"/>
        </w:rPr>
        <w:t xml:space="preserve"> o </w:t>
      </w:r>
      <w:r w:rsidRPr="00205DB7">
        <w:rPr>
          <w:rFonts w:ascii="Tahoma" w:hAnsi="Tahoma" w:cs="Tahoma"/>
          <w:sz w:val="18"/>
          <w:szCs w:val="18"/>
        </w:rPr>
        <w:t>przynależności do tej samej grupy kapitałowej</w:t>
      </w:r>
      <w:r w:rsidRPr="007A6503">
        <w:rPr>
          <w:rFonts w:ascii="Tahoma" w:hAnsi="Tahoma" w:cs="Tahoma"/>
          <w:sz w:val="18"/>
          <w:szCs w:val="18"/>
        </w:rPr>
        <w:t>, wykonawca powinien przedstawić, pod rygorem wykluczenia z postępowania o udzielenie zamówienia, dowody, że powiązania z innym wykonawcą nie prowadz</w:t>
      </w:r>
      <w:r>
        <w:rPr>
          <w:rFonts w:ascii="Tahoma" w:hAnsi="Tahoma" w:cs="Tahoma"/>
          <w:sz w:val="18"/>
          <w:szCs w:val="18"/>
        </w:rPr>
        <w:t>ą</w:t>
      </w:r>
      <w:r w:rsidRPr="007A6503">
        <w:rPr>
          <w:rFonts w:ascii="Tahoma" w:hAnsi="Tahoma" w:cs="Tahoma"/>
          <w:sz w:val="18"/>
          <w:szCs w:val="18"/>
        </w:rPr>
        <w:t xml:space="preserve"> do zakłócenia konkurencji</w:t>
      </w:r>
      <w:r w:rsidRPr="00984183">
        <w:rPr>
          <w:rFonts w:ascii="Tahoma" w:hAnsi="Tahoma" w:cs="Tahoma"/>
          <w:sz w:val="18"/>
          <w:szCs w:val="18"/>
        </w:rPr>
        <w:t xml:space="preserve"> w postępowaniu o udzielenie zamówienia</w:t>
      </w:r>
      <w:r w:rsidRPr="007A6503">
        <w:rPr>
          <w:rFonts w:ascii="Tahoma" w:hAnsi="Tahoma" w:cs="Tahoma"/>
          <w:sz w:val="18"/>
          <w:szCs w:val="18"/>
        </w:rPr>
        <w:t xml:space="preserve">. </w:t>
      </w:r>
    </w:p>
    <w:p w:rsidR="001529F3" w:rsidRDefault="001529F3" w:rsidP="007A6503">
      <w:pPr>
        <w:pStyle w:val="Akapitzlist"/>
        <w:spacing w:after="0" w:line="240" w:lineRule="auto"/>
        <w:jc w:val="both"/>
        <w:rPr>
          <w:rFonts w:ascii="Tahoma" w:hAnsi="Tahoma" w:cs="Tahoma"/>
          <w:b/>
          <w:sz w:val="18"/>
          <w:szCs w:val="18"/>
        </w:rPr>
      </w:pPr>
      <w:r>
        <w:rPr>
          <w:rFonts w:ascii="Tahoma" w:hAnsi="Tahoma" w:cs="Tahoma"/>
          <w:b/>
          <w:sz w:val="18"/>
          <w:szCs w:val="18"/>
        </w:rPr>
        <w:t>Wymagane oświadczenie</w:t>
      </w:r>
      <w:r w:rsidRPr="007A6503">
        <w:rPr>
          <w:rFonts w:ascii="Tahoma" w:hAnsi="Tahoma" w:cs="Tahoma"/>
          <w:b/>
          <w:sz w:val="18"/>
          <w:szCs w:val="18"/>
        </w:rPr>
        <w:t>, o którym</w:t>
      </w:r>
      <w:r>
        <w:rPr>
          <w:rFonts w:ascii="Tahoma" w:hAnsi="Tahoma" w:cs="Tahoma"/>
          <w:b/>
          <w:sz w:val="18"/>
          <w:szCs w:val="18"/>
        </w:rPr>
        <w:t xml:space="preserve"> mowa w zdaniu pierwszym powinno</w:t>
      </w:r>
      <w:r w:rsidRPr="007A6503">
        <w:rPr>
          <w:rFonts w:ascii="Tahoma" w:hAnsi="Tahoma" w:cs="Tahoma"/>
          <w:b/>
          <w:sz w:val="18"/>
          <w:szCs w:val="18"/>
        </w:rPr>
        <w:t xml:space="preserve"> być złożone przez każdego Wykonawcę wspólnie ubiegającego się o zamówienie</w:t>
      </w:r>
      <w:r>
        <w:rPr>
          <w:rFonts w:ascii="Tahoma" w:hAnsi="Tahoma" w:cs="Tahoma"/>
          <w:b/>
          <w:sz w:val="18"/>
          <w:szCs w:val="18"/>
        </w:rPr>
        <w:t xml:space="preserve"> </w:t>
      </w:r>
      <w:r w:rsidRPr="00205DB7">
        <w:rPr>
          <w:rFonts w:ascii="Tahoma" w:hAnsi="Tahoma" w:cs="Tahoma"/>
          <w:b/>
          <w:sz w:val="18"/>
          <w:szCs w:val="18"/>
        </w:rPr>
        <w:t>w odniesieniu do wykonawców, którzy złożyli odrębne oferty</w:t>
      </w:r>
      <w:r w:rsidRPr="007A6503">
        <w:rPr>
          <w:rFonts w:ascii="Tahoma" w:hAnsi="Tahoma" w:cs="Tahoma"/>
          <w:b/>
          <w:sz w:val="18"/>
          <w:szCs w:val="18"/>
        </w:rPr>
        <w:t xml:space="preserve"> – załącznik </w:t>
      </w:r>
      <w:r w:rsidRPr="00EE5836">
        <w:rPr>
          <w:rFonts w:ascii="Tahoma" w:hAnsi="Tahoma" w:cs="Tahoma"/>
          <w:b/>
          <w:sz w:val="18"/>
          <w:szCs w:val="18"/>
        </w:rPr>
        <w:t>nr 2.</w:t>
      </w:r>
      <w:r w:rsidRPr="007A6503">
        <w:rPr>
          <w:rFonts w:ascii="Tahoma" w:hAnsi="Tahoma" w:cs="Tahoma"/>
          <w:b/>
          <w:sz w:val="18"/>
          <w:szCs w:val="18"/>
        </w:rPr>
        <w:t xml:space="preserve"> </w:t>
      </w:r>
    </w:p>
    <w:p w:rsidR="001529F3" w:rsidRPr="00D061A7" w:rsidRDefault="001529F3" w:rsidP="007A6503">
      <w:pPr>
        <w:pStyle w:val="Akapitzlist"/>
        <w:spacing w:after="0" w:line="240" w:lineRule="auto"/>
        <w:jc w:val="both"/>
        <w:rPr>
          <w:rFonts w:ascii="Tahoma" w:hAnsi="Tahoma" w:cs="Tahoma"/>
          <w:b/>
          <w:color w:val="FF0000"/>
          <w:sz w:val="18"/>
          <w:szCs w:val="18"/>
        </w:rPr>
      </w:pPr>
    </w:p>
    <w:p w:rsidR="001529F3" w:rsidRPr="00E41E7C" w:rsidRDefault="001529F3" w:rsidP="006A569F">
      <w:pPr>
        <w:jc w:val="both"/>
        <w:rPr>
          <w:rStyle w:val="tekstdokbold"/>
          <w:rFonts w:ascii="Tahoma" w:hAnsi="Tahoma" w:cs="Tahoma"/>
          <w:color w:val="000000"/>
          <w:sz w:val="18"/>
          <w:szCs w:val="18"/>
          <w:highlight w:val="lightGray"/>
        </w:rPr>
      </w:pPr>
      <w:r w:rsidRPr="00E41E7C">
        <w:rPr>
          <w:rStyle w:val="tekstdokbold"/>
          <w:rFonts w:ascii="Tahoma" w:hAnsi="Tahoma" w:cs="Tahoma"/>
          <w:color w:val="000000"/>
          <w:sz w:val="18"/>
          <w:szCs w:val="18"/>
          <w:highlight w:val="lightGray"/>
        </w:rPr>
        <w:t>8a.</w:t>
      </w:r>
      <w:r w:rsidRPr="00E41E7C">
        <w:rPr>
          <w:rStyle w:val="tekstdokbold"/>
          <w:rFonts w:ascii="Tahoma" w:hAnsi="Tahoma" w:cs="Tahoma"/>
          <w:color w:val="000000"/>
          <w:sz w:val="18"/>
          <w:szCs w:val="18"/>
          <w:highlight w:val="lightGray"/>
        </w:rPr>
        <w:tab/>
        <w:t>Procedura odwrócona</w:t>
      </w:r>
    </w:p>
    <w:p w:rsidR="001529F3" w:rsidRPr="00EE6179" w:rsidRDefault="001529F3" w:rsidP="006A569F">
      <w:pPr>
        <w:pStyle w:val="Akapitzlist"/>
        <w:spacing w:after="0" w:line="240" w:lineRule="auto"/>
        <w:jc w:val="both"/>
        <w:rPr>
          <w:rFonts w:ascii="Tahoma" w:hAnsi="Tahoma" w:cs="Tahoma"/>
          <w:b/>
          <w:color w:val="000000"/>
          <w:sz w:val="18"/>
          <w:szCs w:val="18"/>
        </w:rPr>
      </w:pPr>
      <w:r w:rsidRPr="00EE6179">
        <w:rPr>
          <w:rStyle w:val="tekstdokbold"/>
          <w:rFonts w:ascii="Tahoma" w:hAnsi="Tahoma" w:cs="Tahoma"/>
          <w:b w:val="0"/>
          <w:color w:val="000000"/>
          <w:sz w:val="18"/>
          <w:szCs w:val="18"/>
        </w:rPr>
        <w:t xml:space="preserve">Zamawiający w niniejszym postępowaniu najpierw dokona oceny ofert, a następnie zbada, czy Wykonawca, którego oferta została oceniona jako najkorzystniejsza, nie podlega wykluczeniu oraz spełnia warunki udziału w postępowaniu. Jeżeli Wykonawca, o którym mowa w zdaniu pierwszym,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1529F3" w:rsidRPr="00984183" w:rsidRDefault="001529F3" w:rsidP="00E8434A">
      <w:pPr>
        <w:autoSpaceDE w:val="0"/>
        <w:autoSpaceDN w:val="0"/>
        <w:adjustRightInd w:val="0"/>
        <w:ind w:left="720"/>
        <w:jc w:val="both"/>
        <w:rPr>
          <w:rFonts w:ascii="Tahoma" w:hAnsi="Tahoma" w:cs="Tahoma"/>
          <w:b/>
          <w:sz w:val="18"/>
          <w:szCs w:val="18"/>
        </w:rPr>
      </w:pPr>
    </w:p>
    <w:p w:rsidR="001529F3" w:rsidRPr="00E41E7C" w:rsidRDefault="001529F3" w:rsidP="007D14EE">
      <w:pPr>
        <w:pStyle w:val="Nagwek2"/>
        <w:numPr>
          <w:ilvl w:val="0"/>
          <w:numId w:val="35"/>
        </w:numPr>
        <w:spacing w:line="276" w:lineRule="auto"/>
        <w:ind w:left="709" w:hanging="709"/>
        <w:rPr>
          <w:rFonts w:ascii="Tahoma" w:hAnsi="Tahoma" w:cs="Tahoma"/>
          <w:b/>
          <w:sz w:val="18"/>
          <w:szCs w:val="18"/>
          <w:highlight w:val="lightGray"/>
        </w:rPr>
      </w:pPr>
      <w:bookmarkStart w:id="57" w:name="_Toc459195128"/>
      <w:bookmarkStart w:id="58" w:name="_Toc460479234"/>
      <w:r w:rsidRPr="00E41E7C">
        <w:rPr>
          <w:rFonts w:ascii="Tahoma" w:hAnsi="Tahoma" w:cs="Tahoma"/>
          <w:b/>
          <w:sz w:val="18"/>
          <w:szCs w:val="18"/>
          <w:highlight w:val="lightGray"/>
        </w:rPr>
        <w:t xml:space="preserve">Wykaz oświadczeń i dokumentów potwierdzających spełnianie warunków udziału w </w:t>
      </w:r>
      <w:r w:rsidR="00F604EB" w:rsidRPr="00E41E7C">
        <w:rPr>
          <w:rFonts w:ascii="Tahoma" w:hAnsi="Tahoma" w:cs="Tahoma"/>
          <w:b/>
          <w:sz w:val="18"/>
          <w:szCs w:val="18"/>
          <w:highlight w:val="lightGray"/>
        </w:rPr>
        <w:t xml:space="preserve">  </w:t>
      </w:r>
      <w:r w:rsidRPr="00E41E7C">
        <w:rPr>
          <w:rFonts w:ascii="Tahoma" w:hAnsi="Tahoma" w:cs="Tahoma"/>
          <w:b/>
          <w:sz w:val="18"/>
          <w:szCs w:val="18"/>
          <w:highlight w:val="lightGray"/>
        </w:rPr>
        <w:t>postępowaniu oraz brak podstaw  wykluczenia</w:t>
      </w:r>
      <w:bookmarkEnd w:id="57"/>
      <w:bookmarkEnd w:id="58"/>
      <w:r w:rsidRPr="00E41E7C">
        <w:rPr>
          <w:rFonts w:ascii="Tahoma" w:hAnsi="Tahoma" w:cs="Tahoma"/>
          <w:b/>
          <w:sz w:val="18"/>
          <w:szCs w:val="18"/>
          <w:highlight w:val="lightGray"/>
        </w:rPr>
        <w:t xml:space="preserve"> </w:t>
      </w:r>
    </w:p>
    <w:p w:rsidR="001529F3" w:rsidRPr="00984183" w:rsidRDefault="001529F3" w:rsidP="00B04A55">
      <w:pPr>
        <w:ind w:left="720"/>
        <w:jc w:val="both"/>
        <w:rPr>
          <w:rFonts w:ascii="Tahoma" w:hAnsi="Tahoma" w:cs="Tahoma"/>
          <w:b/>
          <w:sz w:val="18"/>
          <w:szCs w:val="18"/>
          <w:u w:val="single"/>
        </w:rPr>
      </w:pPr>
    </w:p>
    <w:p w:rsidR="001529F3" w:rsidRPr="009B607E" w:rsidRDefault="001529F3" w:rsidP="007D14EE">
      <w:pPr>
        <w:numPr>
          <w:ilvl w:val="1"/>
          <w:numId w:val="35"/>
        </w:numPr>
        <w:jc w:val="both"/>
        <w:rPr>
          <w:rFonts w:ascii="Tahoma" w:hAnsi="Tahoma" w:cs="Tahoma"/>
          <w:sz w:val="18"/>
          <w:szCs w:val="18"/>
        </w:rPr>
      </w:pPr>
      <w:r w:rsidRPr="005E4529">
        <w:rPr>
          <w:rFonts w:ascii="Tahoma" w:hAnsi="Tahoma" w:cs="Tahoma"/>
          <w:b/>
          <w:sz w:val="18"/>
          <w:szCs w:val="18"/>
          <w:u w:val="single"/>
        </w:rPr>
        <w:t xml:space="preserve">Zamawiający wezwie wykonawcę, którego oferta została najwyżej oceniona, do złożenia w wyznaczonym, nie krótszym niż </w:t>
      </w:r>
      <w:r>
        <w:rPr>
          <w:rFonts w:ascii="Tahoma" w:hAnsi="Tahoma" w:cs="Tahoma"/>
          <w:b/>
          <w:sz w:val="18"/>
          <w:szCs w:val="18"/>
          <w:u w:val="single"/>
        </w:rPr>
        <w:t>10</w:t>
      </w:r>
      <w:r w:rsidRPr="005E4529">
        <w:rPr>
          <w:rFonts w:ascii="Tahoma" w:hAnsi="Tahoma" w:cs="Tahoma"/>
          <w:b/>
          <w:sz w:val="18"/>
          <w:szCs w:val="18"/>
          <w:u w:val="single"/>
        </w:rPr>
        <w:t xml:space="preserve"> dni, terminie aktualnych na dzień złożenia oświadczeń lub dokumentów </w:t>
      </w:r>
      <w:r>
        <w:rPr>
          <w:rFonts w:ascii="Tahoma" w:hAnsi="Tahoma" w:cs="Tahoma"/>
          <w:b/>
          <w:sz w:val="18"/>
          <w:szCs w:val="18"/>
          <w:u w:val="single"/>
        </w:rPr>
        <w:t xml:space="preserve">które </w:t>
      </w:r>
      <w:r w:rsidRPr="00355518">
        <w:rPr>
          <w:rFonts w:ascii="Tahoma" w:hAnsi="Tahoma" w:cs="Tahoma"/>
          <w:b/>
          <w:sz w:val="18"/>
          <w:szCs w:val="18"/>
          <w:u w:val="single"/>
        </w:rPr>
        <w:t xml:space="preserve">potwierdzają okoliczność spełniania warunków udziału w postępowaniu oraz braku podstaw do wykluczenia </w:t>
      </w:r>
      <w:r w:rsidRPr="005E4529">
        <w:rPr>
          <w:rFonts w:ascii="Tahoma" w:hAnsi="Tahoma" w:cs="Tahoma"/>
          <w:b/>
          <w:sz w:val="18"/>
          <w:szCs w:val="18"/>
          <w:u w:val="single"/>
        </w:rPr>
        <w:t xml:space="preserve">tj. </w:t>
      </w:r>
      <w:r>
        <w:rPr>
          <w:rFonts w:ascii="Tahoma" w:hAnsi="Tahoma" w:cs="Tahoma"/>
          <w:b/>
          <w:sz w:val="18"/>
          <w:szCs w:val="18"/>
          <w:u w:val="single"/>
        </w:rPr>
        <w:t>następujące dokumenty:</w:t>
      </w:r>
    </w:p>
    <w:p w:rsidR="001529F3" w:rsidRPr="00C83C31" w:rsidRDefault="001529F3" w:rsidP="0041123F">
      <w:pPr>
        <w:tabs>
          <w:tab w:val="num" w:pos="2340"/>
        </w:tabs>
        <w:ind w:left="720"/>
        <w:jc w:val="both"/>
        <w:rPr>
          <w:rFonts w:ascii="Tahoma" w:hAnsi="Tahoma" w:cs="Tahoma"/>
          <w:sz w:val="18"/>
          <w:szCs w:val="18"/>
        </w:rPr>
      </w:pPr>
    </w:p>
    <w:p w:rsidR="001529F3" w:rsidRDefault="001529F3" w:rsidP="007D14EE">
      <w:pPr>
        <w:numPr>
          <w:ilvl w:val="2"/>
          <w:numId w:val="35"/>
        </w:numPr>
        <w:jc w:val="both"/>
        <w:rPr>
          <w:rFonts w:ascii="Tahoma" w:hAnsi="Tahoma" w:cs="Tahoma"/>
          <w:sz w:val="18"/>
          <w:szCs w:val="18"/>
        </w:rPr>
      </w:pPr>
      <w:r>
        <w:rPr>
          <w:rFonts w:ascii="Tahoma" w:hAnsi="Tahoma" w:cs="Tahoma"/>
          <w:sz w:val="18"/>
          <w:szCs w:val="18"/>
        </w:rPr>
        <w:t xml:space="preserve">Dowody określające czy usługi potwierdzające spełnianie warunku o którym mowa w pkt. 7.2.1.1. SIWZ wykazane przez Wykonawcę w JEDZ zostały wykonane należycie, przy czym dowodami są referencje bądź inne dokumenty wystawione przez podmiot, na rzecz których dostawy lub usługi były wykonywane, a w przypadku świadczeń ciągłych lub okresowych są wykonywane, a jeżeli z uzasadnionej przyczyny o obiektywnym charakterze Wykonawca nie jest w stanie uzyskać tych dokumentów – oświadczenie Wykonawcy; </w:t>
      </w:r>
      <w:r w:rsidRPr="00826BBD">
        <w:rPr>
          <w:rFonts w:ascii="Tahoma" w:hAnsi="Tahoma" w:cs="Tahoma"/>
          <w:sz w:val="18"/>
          <w:szCs w:val="18"/>
        </w:rPr>
        <w:t>w przypadku świadczeń okresowych lub ciągłych nadal wykonywanych referencje bądź inne dokumenty potwierdzające</w:t>
      </w:r>
      <w:r>
        <w:rPr>
          <w:rFonts w:ascii="Tahoma" w:hAnsi="Tahoma" w:cs="Tahoma"/>
          <w:sz w:val="18"/>
          <w:szCs w:val="18"/>
        </w:rPr>
        <w:t xml:space="preserve"> </w:t>
      </w:r>
      <w:r w:rsidRPr="00826BBD">
        <w:rPr>
          <w:rFonts w:ascii="Tahoma" w:hAnsi="Tahoma" w:cs="Tahoma"/>
          <w:sz w:val="18"/>
          <w:szCs w:val="18"/>
        </w:rPr>
        <w:t>ich należyte wykonywanie powinny być wydane nie wcześniej niż 3 miesiące przed upływem terminu</w:t>
      </w:r>
      <w:r>
        <w:rPr>
          <w:rFonts w:ascii="Tahoma" w:hAnsi="Tahoma" w:cs="Tahoma"/>
          <w:sz w:val="18"/>
          <w:szCs w:val="18"/>
        </w:rPr>
        <w:t xml:space="preserve"> </w:t>
      </w:r>
      <w:r w:rsidRPr="00826BBD">
        <w:rPr>
          <w:rFonts w:ascii="Tahoma" w:hAnsi="Tahoma" w:cs="Tahoma"/>
          <w:sz w:val="18"/>
          <w:szCs w:val="18"/>
        </w:rPr>
        <w:t>składania ofert albo wniosków o dopuszczenie do udziału w postępowaniu</w:t>
      </w:r>
      <w:r>
        <w:rPr>
          <w:rFonts w:ascii="Tahoma" w:hAnsi="Tahoma" w:cs="Tahoma"/>
          <w:sz w:val="18"/>
          <w:szCs w:val="18"/>
        </w:rPr>
        <w:t xml:space="preserve">. </w:t>
      </w:r>
    </w:p>
    <w:p w:rsidR="001529F3" w:rsidRDefault="001529F3" w:rsidP="0041123F">
      <w:pPr>
        <w:ind w:left="708" w:hanging="708"/>
        <w:jc w:val="both"/>
        <w:rPr>
          <w:rFonts w:ascii="Tahoma" w:hAnsi="Tahoma" w:cs="Tahoma"/>
          <w:sz w:val="18"/>
          <w:szCs w:val="18"/>
        </w:rPr>
      </w:pPr>
      <w:r>
        <w:rPr>
          <w:rFonts w:ascii="Tahoma" w:hAnsi="Tahoma" w:cs="Tahoma"/>
          <w:sz w:val="18"/>
          <w:szCs w:val="18"/>
        </w:rPr>
        <w:t xml:space="preserve">  9.1.2.</w:t>
      </w:r>
      <w:r>
        <w:rPr>
          <w:rFonts w:ascii="Tahoma" w:hAnsi="Tahoma" w:cs="Tahoma"/>
          <w:sz w:val="18"/>
          <w:szCs w:val="18"/>
        </w:rPr>
        <w:tab/>
        <w:t>Części s</w:t>
      </w:r>
      <w:r w:rsidRPr="00A42875">
        <w:rPr>
          <w:rFonts w:ascii="Tahoma" w:hAnsi="Tahoma" w:cs="Tahoma"/>
          <w:sz w:val="18"/>
          <w:szCs w:val="18"/>
        </w:rPr>
        <w:t>prawozdani</w:t>
      </w:r>
      <w:r>
        <w:rPr>
          <w:rFonts w:ascii="Tahoma" w:hAnsi="Tahoma" w:cs="Tahoma"/>
          <w:sz w:val="18"/>
          <w:szCs w:val="18"/>
        </w:rPr>
        <w:t>a</w:t>
      </w:r>
      <w:r w:rsidRPr="00A42875">
        <w:rPr>
          <w:rFonts w:ascii="Tahoma" w:hAnsi="Tahoma" w:cs="Tahoma"/>
          <w:sz w:val="18"/>
          <w:szCs w:val="18"/>
        </w:rPr>
        <w:t xml:space="preserve"> finansowe</w:t>
      </w:r>
      <w:r>
        <w:rPr>
          <w:rFonts w:ascii="Tahoma" w:hAnsi="Tahoma" w:cs="Tahoma"/>
          <w:sz w:val="18"/>
          <w:szCs w:val="18"/>
        </w:rPr>
        <w:t>go w postaci „Rachunku zysków i strat”</w:t>
      </w:r>
      <w:r w:rsidRPr="00DF313F">
        <w:rPr>
          <w:rFonts w:ascii="Tahoma" w:hAnsi="Tahoma" w:cs="Tahoma"/>
          <w:sz w:val="18"/>
          <w:szCs w:val="18"/>
        </w:rPr>
        <w:t>, a</w:t>
      </w:r>
      <w:r w:rsidRPr="00ED5A92">
        <w:rPr>
          <w:rFonts w:ascii="Tahoma" w:hAnsi="Tahoma" w:cs="Tahoma"/>
          <w:sz w:val="18"/>
          <w:szCs w:val="18"/>
        </w:rPr>
        <w:t xml:space="preserve"> jeżeli podlega ono badaniu przez biegłego rewidenta zgodnie z przepisami o rachunkowości, również z opinią o części</w:t>
      </w:r>
      <w:r w:rsidRPr="00312E7A">
        <w:rPr>
          <w:rFonts w:ascii="Tahoma" w:hAnsi="Tahoma" w:cs="Tahoma"/>
          <w:sz w:val="18"/>
          <w:szCs w:val="18"/>
        </w:rPr>
        <w:t xml:space="preserve"> </w:t>
      </w:r>
      <w:r>
        <w:rPr>
          <w:rFonts w:ascii="Tahoma" w:hAnsi="Tahoma" w:cs="Tahoma"/>
          <w:sz w:val="18"/>
          <w:szCs w:val="18"/>
        </w:rPr>
        <w:t>badanego</w:t>
      </w:r>
      <w:r w:rsidRPr="00ED5A92">
        <w:rPr>
          <w:rFonts w:ascii="Tahoma" w:hAnsi="Tahoma" w:cs="Tahoma"/>
          <w:sz w:val="18"/>
          <w:szCs w:val="18"/>
        </w:rPr>
        <w:t xml:space="preserve">  sprawozdani</w:t>
      </w:r>
      <w:r>
        <w:rPr>
          <w:rFonts w:ascii="Tahoma" w:hAnsi="Tahoma" w:cs="Tahoma"/>
          <w:sz w:val="18"/>
          <w:szCs w:val="18"/>
        </w:rPr>
        <w:t>a</w:t>
      </w:r>
      <w:r w:rsidRPr="00ED5A92">
        <w:rPr>
          <w:rFonts w:ascii="Tahoma" w:hAnsi="Tahoma" w:cs="Tahoma"/>
          <w:sz w:val="18"/>
          <w:szCs w:val="18"/>
        </w:rPr>
        <w:t xml:space="preserve">, a w przypadku wykonawców niezobowiązanych do sporządzania sprawozdania finansowego innych dokumentów określających </w:t>
      </w:r>
      <w:r>
        <w:rPr>
          <w:rFonts w:ascii="Tahoma" w:hAnsi="Tahoma" w:cs="Tahoma"/>
          <w:sz w:val="18"/>
          <w:szCs w:val="18"/>
        </w:rPr>
        <w:t xml:space="preserve">przychody </w:t>
      </w:r>
      <w:r w:rsidRPr="00ED5A92">
        <w:rPr>
          <w:rFonts w:ascii="Tahoma" w:hAnsi="Tahoma" w:cs="Tahoma"/>
          <w:sz w:val="18"/>
          <w:szCs w:val="18"/>
        </w:rPr>
        <w:t>– za okres nie dłuższy niż ostatnie trzy lata obrotowe, a jeżeli okres prowadzenia działalności jest krótszy – za ten okres.</w:t>
      </w:r>
    </w:p>
    <w:p w:rsidR="001529F3" w:rsidRPr="009B607E" w:rsidRDefault="001529F3" w:rsidP="0041123F">
      <w:pPr>
        <w:ind w:left="720" w:hanging="720"/>
        <w:jc w:val="both"/>
        <w:rPr>
          <w:rFonts w:ascii="Tahoma" w:hAnsi="Tahoma" w:cs="Tahoma"/>
          <w:sz w:val="18"/>
          <w:szCs w:val="18"/>
          <w:u w:val="single"/>
        </w:rPr>
      </w:pPr>
      <w:r>
        <w:rPr>
          <w:rFonts w:ascii="Tahoma" w:hAnsi="Tahoma" w:cs="Tahoma"/>
          <w:sz w:val="18"/>
          <w:szCs w:val="18"/>
        </w:rPr>
        <w:t xml:space="preserve">             </w:t>
      </w:r>
      <w:r w:rsidRPr="00284A8A">
        <w:rPr>
          <w:rFonts w:ascii="Tahoma" w:hAnsi="Tahoma" w:cs="Tahoma"/>
          <w:sz w:val="18"/>
          <w:szCs w:val="18"/>
          <w:u w:val="single"/>
        </w:rPr>
        <w:t xml:space="preserve">W przypadku </w:t>
      </w:r>
      <w:r>
        <w:rPr>
          <w:rFonts w:ascii="Tahoma" w:hAnsi="Tahoma" w:cs="Tahoma"/>
          <w:sz w:val="18"/>
          <w:szCs w:val="18"/>
          <w:u w:val="single"/>
        </w:rPr>
        <w:t>W</w:t>
      </w:r>
      <w:r w:rsidRPr="00284A8A">
        <w:rPr>
          <w:rFonts w:ascii="Tahoma" w:hAnsi="Tahoma" w:cs="Tahoma"/>
          <w:sz w:val="18"/>
          <w:szCs w:val="18"/>
          <w:u w:val="single"/>
        </w:rPr>
        <w:t>ykonawców niezobowiązanych do sporządzania sprawozdania finansowego Zamawiający,</w:t>
      </w:r>
      <w:r>
        <w:rPr>
          <w:rFonts w:ascii="Tahoma" w:hAnsi="Tahoma" w:cs="Tahoma"/>
          <w:sz w:val="18"/>
          <w:szCs w:val="18"/>
          <w:u w:val="single"/>
        </w:rPr>
        <w:t xml:space="preserve"> </w:t>
      </w:r>
      <w:r w:rsidRPr="00284A8A">
        <w:rPr>
          <w:rFonts w:ascii="Tahoma" w:hAnsi="Tahoma" w:cs="Tahoma"/>
          <w:sz w:val="18"/>
          <w:szCs w:val="18"/>
        </w:rPr>
        <w:t xml:space="preserve">             </w:t>
      </w:r>
      <w:r w:rsidRPr="009B607E">
        <w:rPr>
          <w:rFonts w:ascii="Tahoma" w:hAnsi="Tahoma" w:cs="Tahoma"/>
          <w:sz w:val="18"/>
          <w:szCs w:val="18"/>
          <w:u w:val="single"/>
        </w:rPr>
        <w:t>za „ inne dokumenty” uzna m.in. deklarację podatkowa PIT złożoną w Urzędzie Skarbowym.</w:t>
      </w:r>
    </w:p>
    <w:p w:rsidR="001529F3" w:rsidRPr="006B4B53" w:rsidRDefault="001529F3" w:rsidP="0041123F">
      <w:pPr>
        <w:pStyle w:val="NormalnyWeb"/>
        <w:spacing w:before="0" w:beforeAutospacing="0" w:after="0" w:afterAutospacing="0"/>
        <w:ind w:left="705" w:hanging="705"/>
        <w:rPr>
          <w:rFonts w:ascii="Tahoma" w:hAnsi="Tahoma" w:cs="Tahoma"/>
          <w:sz w:val="18"/>
          <w:szCs w:val="18"/>
        </w:rPr>
      </w:pPr>
      <w:r>
        <w:rPr>
          <w:rFonts w:ascii="Tahoma" w:hAnsi="Tahoma" w:cs="Tahoma"/>
          <w:sz w:val="18"/>
          <w:szCs w:val="18"/>
        </w:rPr>
        <w:t xml:space="preserve">  9.1.3.</w:t>
      </w:r>
      <w:r>
        <w:rPr>
          <w:rFonts w:ascii="Tahoma" w:hAnsi="Tahoma" w:cs="Tahoma"/>
          <w:sz w:val="18"/>
          <w:szCs w:val="18"/>
        </w:rPr>
        <w:tab/>
        <w:t>Potwierdzające, że</w:t>
      </w:r>
      <w:r w:rsidRPr="00896DD6">
        <w:rPr>
          <w:rFonts w:ascii="Tahoma" w:hAnsi="Tahoma" w:cs="Tahoma"/>
          <w:sz w:val="18"/>
          <w:szCs w:val="18"/>
        </w:rPr>
        <w:t xml:space="preserve"> Wykonawca jest ubezpieczony od odpowiedzialności cywilnej w zakresie prowadzonej działalności związanej z przedmiotem niniejszego zamówienia na sumę gwarancyjną określoną przez Zamawiającego</w:t>
      </w:r>
      <w:r w:rsidRPr="00EE1D3C">
        <w:rPr>
          <w:rFonts w:ascii="Tahoma" w:hAnsi="Tahoma" w:cs="Tahoma"/>
          <w:sz w:val="18"/>
          <w:szCs w:val="18"/>
        </w:rPr>
        <w:t>(</w:t>
      </w:r>
      <w:r w:rsidRPr="002B7D6A">
        <w:rPr>
          <w:rFonts w:ascii="Tahoma" w:hAnsi="Tahoma" w:cs="Tahoma"/>
          <w:sz w:val="18"/>
          <w:szCs w:val="18"/>
          <w:u w:val="single"/>
        </w:rPr>
        <w:t xml:space="preserve">zawierającą potwierdzenie zapłaty </w:t>
      </w:r>
      <w:r w:rsidRPr="006B4B53">
        <w:rPr>
          <w:rFonts w:ascii="Tahoma" w:hAnsi="Tahoma" w:cs="Tahoma"/>
          <w:sz w:val="18"/>
          <w:szCs w:val="18"/>
          <w:u w:val="single"/>
        </w:rPr>
        <w:t>ubezpieczenia).</w:t>
      </w:r>
    </w:p>
    <w:p w:rsidR="001529F3" w:rsidRDefault="001529F3" w:rsidP="0041123F">
      <w:pPr>
        <w:pStyle w:val="NormalnyWeb"/>
        <w:spacing w:before="0" w:beforeAutospacing="0" w:after="0" w:afterAutospacing="0"/>
        <w:ind w:left="720" w:hanging="720"/>
        <w:rPr>
          <w:rFonts w:ascii="Tahoma" w:hAnsi="Tahoma" w:cs="Tahoma"/>
          <w:bCs/>
          <w:sz w:val="18"/>
          <w:szCs w:val="18"/>
        </w:rPr>
      </w:pPr>
      <w:r>
        <w:rPr>
          <w:rFonts w:ascii="Tahoma" w:hAnsi="Tahoma" w:cs="Tahoma"/>
          <w:sz w:val="18"/>
          <w:szCs w:val="18"/>
        </w:rPr>
        <w:t xml:space="preserve">  9.1.4.  </w:t>
      </w:r>
      <w:r w:rsidRPr="00553DE8">
        <w:rPr>
          <w:rFonts w:ascii="Tahoma" w:hAnsi="Tahoma" w:cs="Tahoma"/>
          <w:bCs/>
          <w:sz w:val="18"/>
          <w:szCs w:val="18"/>
        </w:rPr>
        <w:t xml:space="preserve">Z uwagi na to, że treść informacji przekazanych przez wykonawcę w jednolitym europejskim dokumencie zamówienia, odpowiada zakresowi informacji, których Zamawiający wymaga poprzez żądanie dokumentów, w szczególności, o których mowa w § 2 ust. 2 pkt 2 i ust. 4 rozporządzenia o dokumentach, Zamawiający odstępuje od żądania tych dokumentów od wykonawcy. W takim przypadku dowodem spełniania przez wykonawcę warunków udziału w postępowaniu oraz braku podstaw do wykluczenia są odpowiednie informacje przekazane przez wykonawcę lub odpowiednio przez podmioty, na których zdolnościach lub sytuacji wykonawca polega na zasadach określonych w art. 22a ustawy </w:t>
      </w:r>
      <w:proofErr w:type="spellStart"/>
      <w:r w:rsidRPr="00553DE8">
        <w:rPr>
          <w:rFonts w:ascii="Tahoma" w:hAnsi="Tahoma" w:cs="Tahoma"/>
          <w:bCs/>
          <w:sz w:val="18"/>
          <w:szCs w:val="18"/>
        </w:rPr>
        <w:t>Pzp</w:t>
      </w:r>
      <w:proofErr w:type="spellEnd"/>
      <w:r w:rsidRPr="00553DE8">
        <w:rPr>
          <w:rFonts w:ascii="Tahoma" w:hAnsi="Tahoma" w:cs="Tahoma"/>
          <w:bCs/>
          <w:sz w:val="18"/>
          <w:szCs w:val="18"/>
        </w:rPr>
        <w:t>, w jednolitym europejskim dokumencie zamówienia.</w:t>
      </w:r>
    </w:p>
    <w:p w:rsidR="00DB4FAA" w:rsidRPr="00553DE8" w:rsidRDefault="00DB4FAA" w:rsidP="00542BAA">
      <w:pPr>
        <w:pStyle w:val="NormalnyWeb"/>
        <w:spacing w:before="0" w:beforeAutospacing="0" w:after="0" w:afterAutospacing="0"/>
        <w:rPr>
          <w:rFonts w:ascii="Tahoma" w:hAnsi="Tahoma" w:cs="Tahoma"/>
          <w:sz w:val="18"/>
          <w:szCs w:val="18"/>
        </w:rPr>
      </w:pPr>
    </w:p>
    <w:p w:rsidR="001529F3" w:rsidRDefault="001529F3" w:rsidP="001700FF">
      <w:pPr>
        <w:pStyle w:val="NormalnyWeb"/>
        <w:spacing w:before="0" w:beforeAutospacing="0" w:after="0" w:afterAutospacing="0"/>
        <w:ind w:left="705" w:hanging="705"/>
        <w:rPr>
          <w:rFonts w:ascii="Tahoma" w:hAnsi="Tahoma" w:cs="Tahoma"/>
          <w:sz w:val="18"/>
          <w:szCs w:val="18"/>
          <w:u w:val="single"/>
        </w:rPr>
      </w:pPr>
      <w:r w:rsidRPr="002362DA">
        <w:rPr>
          <w:rFonts w:ascii="Tahoma" w:hAnsi="Tahoma" w:cs="Tahoma"/>
          <w:sz w:val="18"/>
          <w:szCs w:val="18"/>
        </w:rPr>
        <w:t>9.2.</w:t>
      </w:r>
      <w:r w:rsidRPr="002362DA">
        <w:rPr>
          <w:rFonts w:ascii="Tahoma" w:hAnsi="Tahoma" w:cs="Tahoma"/>
          <w:sz w:val="18"/>
          <w:szCs w:val="18"/>
        </w:rPr>
        <w:tab/>
      </w:r>
      <w:r>
        <w:rPr>
          <w:rFonts w:ascii="Tahoma" w:hAnsi="Tahoma" w:cs="Tahoma"/>
          <w:sz w:val="18"/>
          <w:szCs w:val="18"/>
          <w:u w:val="single"/>
        </w:rPr>
        <w:t>W celu potwierdzenia niepodlegania wykluczeniu:</w:t>
      </w:r>
    </w:p>
    <w:p w:rsidR="001529F3" w:rsidRPr="003D2C0F" w:rsidRDefault="001529F3" w:rsidP="0041123F">
      <w:pPr>
        <w:pStyle w:val="Akapitzlist"/>
        <w:spacing w:after="0" w:line="240" w:lineRule="auto"/>
        <w:ind w:hanging="720"/>
        <w:jc w:val="both"/>
        <w:rPr>
          <w:rFonts w:ascii="Tahoma" w:hAnsi="Tahoma" w:cs="Tahoma"/>
          <w:sz w:val="18"/>
          <w:szCs w:val="18"/>
        </w:rPr>
      </w:pPr>
      <w:r>
        <w:rPr>
          <w:rFonts w:ascii="Tahoma" w:hAnsi="Tahoma" w:cs="Tahoma"/>
          <w:sz w:val="18"/>
          <w:szCs w:val="18"/>
        </w:rPr>
        <w:t xml:space="preserve">9.2.1.    </w:t>
      </w:r>
      <w:r w:rsidRPr="003D2C0F">
        <w:rPr>
          <w:rFonts w:ascii="Tahoma" w:hAnsi="Tahoma" w:cs="Tahoma"/>
          <w:sz w:val="18"/>
          <w:szCs w:val="18"/>
        </w:rPr>
        <w:t xml:space="preserve">W celu potwierdzenia braku podstaw wykluczenia: na podstawie art. 24 ust. 5 pkt 1 ustawy </w:t>
      </w:r>
      <w:proofErr w:type="spellStart"/>
      <w:r w:rsidRPr="003D2C0F">
        <w:rPr>
          <w:rFonts w:ascii="Tahoma" w:hAnsi="Tahoma" w:cs="Tahoma"/>
          <w:sz w:val="18"/>
          <w:szCs w:val="18"/>
        </w:rPr>
        <w:t>Pzp</w:t>
      </w:r>
      <w:proofErr w:type="spellEnd"/>
      <w:r w:rsidRPr="003D2C0F">
        <w:rPr>
          <w:rFonts w:ascii="Tahoma" w:hAnsi="Tahoma" w:cs="Tahoma"/>
          <w:sz w:val="18"/>
          <w:szCs w:val="18"/>
        </w:rPr>
        <w:t xml:space="preserve"> – odpis z właściwego rejestru lub z centralnej ewidencji i informacji o działalności gospodarczej, jeżeli odrębne przepisy wymagają wpisu do rejestru lub ewidencji.</w:t>
      </w:r>
    </w:p>
    <w:p w:rsidR="001529F3" w:rsidRPr="00D56F8F" w:rsidRDefault="001529F3" w:rsidP="0041123F">
      <w:pPr>
        <w:ind w:left="720" w:hanging="720"/>
        <w:jc w:val="both"/>
        <w:rPr>
          <w:rFonts w:ascii="Tahoma" w:hAnsi="Tahoma" w:cs="Tahoma"/>
          <w:i/>
          <w:sz w:val="18"/>
          <w:szCs w:val="18"/>
        </w:rPr>
      </w:pPr>
      <w:r>
        <w:rPr>
          <w:rFonts w:ascii="Tahoma" w:hAnsi="Tahoma" w:cs="Tahoma"/>
          <w:sz w:val="18"/>
          <w:szCs w:val="18"/>
        </w:rPr>
        <w:t xml:space="preserve">9.2.2.    </w:t>
      </w:r>
      <w:r w:rsidRPr="00D56F8F">
        <w:rPr>
          <w:rFonts w:ascii="Tahoma" w:hAnsi="Tahoma" w:cs="Tahoma"/>
          <w:sz w:val="18"/>
          <w:szCs w:val="18"/>
        </w:rPr>
        <w:t>zaświadczenie właściwego naczelnika urzędu skarbowego potwierdzające</w:t>
      </w:r>
      <w:r>
        <w:rPr>
          <w:rFonts w:ascii="Tahoma" w:hAnsi="Tahoma" w:cs="Tahoma"/>
          <w:sz w:val="18"/>
          <w:szCs w:val="18"/>
        </w:rPr>
        <w:t>go</w:t>
      </w:r>
      <w:r w:rsidRPr="00D56F8F">
        <w:rPr>
          <w:rFonts w:ascii="Tahoma" w:hAnsi="Tahoma" w:cs="Tahoma"/>
          <w:sz w:val="18"/>
          <w:szCs w:val="18"/>
        </w:rPr>
        <w:t>, że Wykonawca nie zalega z opłacaniem podatków</w:t>
      </w:r>
      <w:r>
        <w:rPr>
          <w:rFonts w:ascii="Tahoma" w:hAnsi="Tahoma" w:cs="Tahoma"/>
          <w:sz w:val="18"/>
          <w:szCs w:val="18"/>
        </w:rPr>
        <w:t>,</w:t>
      </w:r>
      <w:r w:rsidRPr="00D56F8F">
        <w:rPr>
          <w:rFonts w:ascii="Tahoma" w:hAnsi="Tahoma" w:cs="Tahoma"/>
          <w:sz w:val="18"/>
          <w:szCs w:val="18"/>
        </w:rPr>
        <w:t xml:space="preserve"> </w:t>
      </w:r>
      <w:r w:rsidRPr="009B607E">
        <w:rPr>
          <w:rFonts w:ascii="Tahoma" w:hAnsi="Tahoma" w:cs="Tahoma"/>
          <w:sz w:val="18"/>
          <w:szCs w:val="18"/>
        </w:rPr>
        <w:t xml:space="preserve">wystawionego nie wcześniej niż 3 miesiące przed upływem terminu składania ofert </w:t>
      </w:r>
      <w:r w:rsidRPr="00D56F8F">
        <w:rPr>
          <w:rFonts w:ascii="Tahoma" w:hAnsi="Tahoma" w:cs="Tahoma"/>
          <w:sz w:val="18"/>
          <w:szCs w:val="18"/>
        </w:rPr>
        <w:t>lub</w:t>
      </w:r>
      <w:r>
        <w:rPr>
          <w:rFonts w:ascii="Tahoma" w:hAnsi="Tahoma" w:cs="Tahoma"/>
          <w:sz w:val="18"/>
          <w:szCs w:val="18"/>
        </w:rPr>
        <w:t xml:space="preserve"> innego dokumentu potwierdzającego, że wykonawca zawarł porozumienie z właściwym organem </w:t>
      </w:r>
      <w:r>
        <w:rPr>
          <w:rFonts w:ascii="Tahoma" w:hAnsi="Tahoma" w:cs="Tahoma"/>
          <w:sz w:val="18"/>
          <w:szCs w:val="18"/>
        </w:rPr>
        <w:lastRenderedPageBreak/>
        <w:t>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D56F8F">
        <w:rPr>
          <w:rFonts w:ascii="Tahoma" w:hAnsi="Tahoma" w:cs="Tahoma"/>
          <w:i/>
          <w:sz w:val="18"/>
          <w:szCs w:val="18"/>
        </w:rPr>
        <w:t xml:space="preserve">. </w:t>
      </w:r>
    </w:p>
    <w:p w:rsidR="001529F3" w:rsidRPr="009B607E" w:rsidRDefault="001529F3" w:rsidP="007D14EE">
      <w:pPr>
        <w:numPr>
          <w:ilvl w:val="2"/>
          <w:numId w:val="33"/>
        </w:numPr>
        <w:jc w:val="both"/>
        <w:rPr>
          <w:rFonts w:ascii="Tahoma" w:hAnsi="Tahoma" w:cs="Tahoma"/>
          <w:i/>
          <w:sz w:val="18"/>
          <w:szCs w:val="18"/>
        </w:rPr>
      </w:pPr>
      <w:r w:rsidRPr="009B607E">
        <w:rPr>
          <w:rFonts w:ascii="Tahoma" w:hAnsi="Tahoma" w:cs="Tahoma"/>
          <w:sz w:val="18"/>
          <w:szCs w:val="18"/>
        </w:rPr>
        <w:t>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ahoma" w:hAnsi="Tahoma" w:cs="Tahoma"/>
          <w:sz w:val="18"/>
          <w:szCs w:val="18"/>
        </w:rPr>
        <w:t>,</w:t>
      </w:r>
    </w:p>
    <w:p w:rsidR="001529F3" w:rsidRPr="007304B9" w:rsidRDefault="001529F3" w:rsidP="007D14EE">
      <w:pPr>
        <w:numPr>
          <w:ilvl w:val="2"/>
          <w:numId w:val="34"/>
        </w:numPr>
        <w:jc w:val="both"/>
        <w:rPr>
          <w:rFonts w:ascii="Tahoma" w:hAnsi="Tahoma" w:cs="Tahoma"/>
          <w:i/>
          <w:sz w:val="18"/>
          <w:szCs w:val="18"/>
        </w:rPr>
      </w:pPr>
      <w:r w:rsidRPr="009B607E">
        <w:rPr>
          <w:rFonts w:ascii="Tahoma" w:hAnsi="Tahoma" w:cs="Tahoma"/>
          <w:sz w:val="18"/>
          <w:szCs w:val="18"/>
        </w:rPr>
        <w:t xml:space="preserve">informację z Krajowego Rejestru Karnego w zakresie określonym w art. 24 ust. 1 pkt </w:t>
      </w:r>
      <w:r>
        <w:rPr>
          <w:rFonts w:ascii="Tahoma" w:hAnsi="Tahoma" w:cs="Tahoma"/>
          <w:sz w:val="18"/>
          <w:szCs w:val="18"/>
        </w:rPr>
        <w:t xml:space="preserve">13, 14 i 21 </w:t>
      </w:r>
      <w:r w:rsidRPr="009B607E">
        <w:rPr>
          <w:rFonts w:ascii="Tahoma" w:hAnsi="Tahoma" w:cs="Tahoma"/>
          <w:sz w:val="18"/>
          <w:szCs w:val="18"/>
        </w:rPr>
        <w:t xml:space="preserve">ustawy  </w:t>
      </w:r>
      <w:proofErr w:type="spellStart"/>
      <w:r w:rsidRPr="009B607E">
        <w:rPr>
          <w:rFonts w:ascii="Tahoma" w:hAnsi="Tahoma" w:cs="Tahoma"/>
          <w:sz w:val="18"/>
          <w:szCs w:val="18"/>
        </w:rPr>
        <w:t>Pzp</w:t>
      </w:r>
      <w:proofErr w:type="spellEnd"/>
      <w:r w:rsidRPr="009B607E">
        <w:rPr>
          <w:rFonts w:ascii="Tahoma" w:hAnsi="Tahoma" w:cs="Tahoma"/>
          <w:sz w:val="18"/>
          <w:szCs w:val="18"/>
        </w:rPr>
        <w:t xml:space="preserve">, </w:t>
      </w:r>
      <w:r w:rsidRPr="009B607E">
        <w:rPr>
          <w:rFonts w:ascii="Tahoma" w:hAnsi="Tahoma" w:cs="Tahoma"/>
          <w:i/>
          <w:sz w:val="18"/>
          <w:szCs w:val="18"/>
        </w:rPr>
        <w:t>wystawioną nie wcześniej niż 6 miesięcy przed upływem terminu składania ofert</w:t>
      </w:r>
      <w:r>
        <w:rPr>
          <w:rFonts w:ascii="Tahoma" w:hAnsi="Tahoma" w:cs="Tahoma"/>
          <w:i/>
          <w:sz w:val="18"/>
          <w:szCs w:val="18"/>
        </w:rPr>
        <w:t xml:space="preserve">( </w:t>
      </w:r>
      <w:r w:rsidRPr="007304B9">
        <w:rPr>
          <w:rFonts w:ascii="Tahoma" w:hAnsi="Tahoma" w:cs="Tahoma"/>
          <w:bCs/>
          <w:sz w:val="18"/>
          <w:szCs w:val="18"/>
        </w:rPr>
        <w:t xml:space="preserve">w tym dla urzędującego członka organu </w:t>
      </w:r>
      <w:r w:rsidRPr="007304B9">
        <w:rPr>
          <w:rFonts w:ascii="Tahoma" w:hAnsi="Tahoma" w:cs="Tahoma"/>
          <w:b/>
          <w:bCs/>
          <w:sz w:val="18"/>
          <w:szCs w:val="18"/>
          <w:u w:val="single"/>
        </w:rPr>
        <w:t>zarządzającego lub</w:t>
      </w:r>
      <w:r w:rsidRPr="007304B9">
        <w:rPr>
          <w:rFonts w:ascii="Tahoma" w:hAnsi="Tahoma" w:cs="Tahoma"/>
          <w:bCs/>
          <w:sz w:val="18"/>
          <w:szCs w:val="18"/>
          <w:u w:val="single"/>
        </w:rPr>
        <w:t xml:space="preserve"> </w:t>
      </w:r>
      <w:r w:rsidRPr="007304B9">
        <w:rPr>
          <w:rFonts w:ascii="Tahoma" w:hAnsi="Tahoma" w:cs="Tahoma"/>
          <w:b/>
          <w:bCs/>
          <w:sz w:val="18"/>
          <w:szCs w:val="18"/>
          <w:u w:val="single"/>
        </w:rPr>
        <w:t>nadzorczego</w:t>
      </w:r>
      <w:r w:rsidRPr="007304B9">
        <w:rPr>
          <w:rFonts w:ascii="Tahoma" w:hAnsi="Tahoma" w:cs="Tahoma"/>
          <w:bCs/>
          <w:sz w:val="18"/>
          <w:szCs w:val="18"/>
        </w:rPr>
        <w:t xml:space="preserve"> Wykonawcy, wspólnika spółki w spółce jawnej lub partnerskiej albo komplementariusza w spółce komandytowej lub komandytowo-akcyjnej lub </w:t>
      </w:r>
      <w:r w:rsidRPr="007304B9">
        <w:rPr>
          <w:rFonts w:ascii="Tahoma" w:hAnsi="Tahoma" w:cs="Tahoma"/>
          <w:b/>
          <w:bCs/>
          <w:sz w:val="18"/>
          <w:szCs w:val="18"/>
          <w:u w:val="single"/>
        </w:rPr>
        <w:t>prokurenta</w:t>
      </w:r>
      <w:r w:rsidRPr="007304B9">
        <w:rPr>
          <w:rFonts w:ascii="Tahoma" w:hAnsi="Tahoma" w:cs="Tahoma"/>
          <w:bCs/>
          <w:sz w:val="18"/>
          <w:szCs w:val="18"/>
        </w:rPr>
        <w:t>, o ile dotyczy</w:t>
      </w:r>
      <w:r>
        <w:rPr>
          <w:rFonts w:ascii="Tahoma" w:hAnsi="Tahoma" w:cs="Tahoma"/>
          <w:bCs/>
          <w:sz w:val="18"/>
          <w:szCs w:val="18"/>
        </w:rPr>
        <w:t>)</w:t>
      </w:r>
    </w:p>
    <w:p w:rsidR="001529F3" w:rsidRPr="009B607E" w:rsidRDefault="001529F3" w:rsidP="007D14EE">
      <w:pPr>
        <w:numPr>
          <w:ilvl w:val="2"/>
          <w:numId w:val="34"/>
        </w:numPr>
        <w:jc w:val="both"/>
        <w:rPr>
          <w:rFonts w:ascii="Tahoma" w:hAnsi="Tahoma" w:cs="Tahoma"/>
          <w:i/>
          <w:sz w:val="18"/>
          <w:szCs w:val="18"/>
        </w:rPr>
      </w:pPr>
      <w:r>
        <w:rPr>
          <w:rFonts w:ascii="Tahoma" w:hAnsi="Tahoma" w:cs="Tahoma"/>
          <w:sz w:val="18"/>
          <w:szCs w:val="18"/>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płatności tych należności wraz z ewentualnymi odsetkami lub grzywnami lub zawarcie wiążącego porozumienia w sprawie spłaty tych należności. </w:t>
      </w:r>
    </w:p>
    <w:p w:rsidR="001529F3" w:rsidRDefault="001529F3" w:rsidP="0041123F">
      <w:pPr>
        <w:pStyle w:val="NormalnyWeb"/>
        <w:spacing w:before="0" w:beforeAutospacing="0" w:after="0" w:afterAutospacing="0"/>
        <w:ind w:left="705" w:hanging="705"/>
        <w:rPr>
          <w:rFonts w:ascii="Tahoma" w:hAnsi="Tahoma" w:cs="Tahoma"/>
          <w:sz w:val="18"/>
          <w:szCs w:val="18"/>
          <w:u w:val="single"/>
        </w:rPr>
      </w:pPr>
    </w:p>
    <w:p w:rsidR="001529F3" w:rsidRDefault="001529F3" w:rsidP="007D14EE">
      <w:pPr>
        <w:numPr>
          <w:ilvl w:val="2"/>
          <w:numId w:val="34"/>
        </w:numPr>
        <w:jc w:val="both"/>
        <w:rPr>
          <w:rFonts w:ascii="Tahoma" w:hAnsi="Tahoma" w:cs="Tahoma"/>
          <w:sz w:val="18"/>
          <w:szCs w:val="18"/>
          <w:u w:val="single"/>
        </w:rPr>
      </w:pPr>
      <w:r w:rsidRPr="00A42875">
        <w:rPr>
          <w:rFonts w:ascii="Tahoma" w:hAnsi="Tahoma" w:cs="Tahoma"/>
          <w:sz w:val="18"/>
          <w:szCs w:val="18"/>
          <w:u w:val="single"/>
        </w:rPr>
        <w:t xml:space="preserve">UWAGA: Wykonawca </w:t>
      </w:r>
      <w:r w:rsidRPr="00A42875">
        <w:rPr>
          <w:rFonts w:ascii="Tahoma" w:hAnsi="Tahoma" w:cs="Tahoma"/>
          <w:b/>
          <w:sz w:val="18"/>
          <w:szCs w:val="18"/>
          <w:u w:val="single"/>
        </w:rPr>
        <w:t>nie jest obowiązany</w:t>
      </w:r>
      <w:r w:rsidRPr="00A42875">
        <w:rPr>
          <w:rFonts w:ascii="Tahoma" w:hAnsi="Tahoma" w:cs="Tahoma"/>
          <w:sz w:val="18"/>
          <w:szCs w:val="18"/>
          <w:u w:val="single"/>
        </w:rPr>
        <w:t xml:space="preserve"> do złożenia dokumentów potwierdzających okoliczności, o których mowa w </w:t>
      </w:r>
      <w:r>
        <w:rPr>
          <w:rFonts w:ascii="Tahoma" w:hAnsi="Tahoma" w:cs="Tahoma"/>
          <w:sz w:val="18"/>
          <w:szCs w:val="18"/>
          <w:u w:val="single"/>
        </w:rPr>
        <w:t xml:space="preserve">pkt. 9.1. i 9.2., </w:t>
      </w:r>
      <w:r w:rsidRPr="00A42875">
        <w:rPr>
          <w:rFonts w:ascii="Tahoma" w:hAnsi="Tahoma" w:cs="Tahoma"/>
          <w:sz w:val="18"/>
          <w:szCs w:val="18"/>
          <w:u w:val="single"/>
        </w:rPr>
        <w:t>jeżeli</w:t>
      </w:r>
      <w:r>
        <w:rPr>
          <w:rFonts w:ascii="Tahoma" w:hAnsi="Tahoma" w:cs="Tahoma"/>
          <w:sz w:val="18"/>
          <w:szCs w:val="18"/>
          <w:u w:val="single"/>
        </w:rPr>
        <w:t>:</w:t>
      </w:r>
    </w:p>
    <w:p w:rsidR="001529F3" w:rsidRDefault="001529F3" w:rsidP="007D14EE">
      <w:pPr>
        <w:numPr>
          <w:ilvl w:val="0"/>
          <w:numId w:val="32"/>
        </w:numPr>
        <w:jc w:val="both"/>
        <w:rPr>
          <w:rFonts w:ascii="Tahoma" w:hAnsi="Tahoma" w:cs="Tahoma"/>
          <w:sz w:val="18"/>
          <w:szCs w:val="18"/>
          <w:u w:val="single"/>
        </w:rPr>
      </w:pPr>
      <w:r>
        <w:rPr>
          <w:rFonts w:ascii="Tahoma" w:hAnsi="Tahoma" w:cs="Tahoma"/>
          <w:sz w:val="18"/>
          <w:szCs w:val="18"/>
          <w:u w:val="single"/>
        </w:rPr>
        <w:t>Wykonawca wskaże dostępność oświadczeń lub dokumentów, o których mowa w pkt. 9.1. i 9.2. w formie elektronicznej pod określonymi adresami internetowymi ogólnodostępnych i bezpłatnych baz danych,</w:t>
      </w:r>
      <w:r w:rsidRPr="00216C80">
        <w:rPr>
          <w:rFonts w:ascii="Tahoma" w:hAnsi="Tahoma" w:cs="Tahoma"/>
          <w:sz w:val="18"/>
          <w:szCs w:val="18"/>
          <w:u w:val="single"/>
        </w:rPr>
        <w:t xml:space="preserve"> </w:t>
      </w:r>
      <w:r w:rsidRPr="00A42875">
        <w:rPr>
          <w:rFonts w:ascii="Tahoma" w:hAnsi="Tahoma" w:cs="Tahoma"/>
          <w:sz w:val="18"/>
          <w:szCs w:val="18"/>
          <w:u w:val="single"/>
        </w:rPr>
        <w:t>w szczególności rejestrów publicznych w rozumieniu ustawy z dnia 17 lutego 2005 r. o informatyzacji działalności podmiotów realizujących zadania publiczne (Dz. U. z 2014 r. poz. 1114 oraz z 2016 r. poz. 352).</w:t>
      </w:r>
      <w:r>
        <w:rPr>
          <w:rFonts w:ascii="Tahoma" w:hAnsi="Tahoma" w:cs="Tahoma"/>
          <w:sz w:val="18"/>
          <w:szCs w:val="18"/>
          <w:u w:val="single"/>
        </w:rPr>
        <w:t xml:space="preserve"> W takim przypadku </w:t>
      </w:r>
      <w:r w:rsidRPr="00A42875">
        <w:rPr>
          <w:rFonts w:ascii="Tahoma" w:hAnsi="Tahoma" w:cs="Tahoma"/>
          <w:sz w:val="18"/>
          <w:szCs w:val="18"/>
          <w:u w:val="single"/>
        </w:rPr>
        <w:t xml:space="preserve">Zamawiający </w:t>
      </w:r>
      <w:r>
        <w:rPr>
          <w:rFonts w:ascii="Tahoma" w:hAnsi="Tahoma" w:cs="Tahoma"/>
          <w:sz w:val="18"/>
          <w:szCs w:val="18"/>
          <w:u w:val="single"/>
        </w:rPr>
        <w:t xml:space="preserve">pobiera samodzielnie z tych baz danych wskazane przez Wykonawcę oświadczenia lub dokumenty. </w:t>
      </w:r>
    </w:p>
    <w:p w:rsidR="001529F3" w:rsidRPr="00A42875" w:rsidRDefault="001529F3" w:rsidP="0041123F">
      <w:pPr>
        <w:ind w:left="1080"/>
        <w:jc w:val="both"/>
        <w:rPr>
          <w:rFonts w:ascii="Tahoma" w:hAnsi="Tahoma" w:cs="Tahoma"/>
          <w:sz w:val="18"/>
          <w:szCs w:val="18"/>
          <w:u w:val="single"/>
        </w:rPr>
      </w:pPr>
      <w:r w:rsidRPr="00A42875">
        <w:rPr>
          <w:rFonts w:ascii="Tahoma" w:hAnsi="Tahoma" w:cs="Tahoma"/>
          <w:sz w:val="18"/>
          <w:szCs w:val="18"/>
          <w:u w:val="single"/>
        </w:rPr>
        <w:t xml:space="preserve">Dotyczy to w szczególności informacji odpowiadającej odpisowi aktualnemu Rejestru Przedsiębiorców pobieranej na podstawie art. 4 ust. 4aa ustawy z dnia 20 sierpnia 1997 r. o Krajowym Rejestrze Sadowym (Dz. U. z 2007 r. Nr 168, poz.1186, z </w:t>
      </w:r>
      <w:proofErr w:type="spellStart"/>
      <w:r w:rsidRPr="00A42875">
        <w:rPr>
          <w:rFonts w:ascii="Tahoma" w:hAnsi="Tahoma" w:cs="Tahoma"/>
          <w:sz w:val="18"/>
          <w:szCs w:val="18"/>
          <w:u w:val="single"/>
        </w:rPr>
        <w:t>pózn</w:t>
      </w:r>
      <w:proofErr w:type="spellEnd"/>
      <w:r w:rsidRPr="00A42875">
        <w:rPr>
          <w:rFonts w:ascii="Tahoma" w:hAnsi="Tahoma" w:cs="Tahoma"/>
          <w:sz w:val="18"/>
          <w:szCs w:val="18"/>
          <w:u w:val="single"/>
        </w:rPr>
        <w:t xml:space="preserve">. zm.) oraz wydruków z Centralnej Ewidencji i Informacji o Działalności Gospodarczej zgodnie z art. 38 ust. 4 ustawy o swobodzie działalności gospodarczej z dnia 2 lipca 2004 r. (Dz.U. z </w:t>
      </w:r>
      <w:r>
        <w:rPr>
          <w:rFonts w:ascii="Tahoma" w:hAnsi="Tahoma" w:cs="Tahoma"/>
          <w:sz w:val="18"/>
          <w:szCs w:val="18"/>
          <w:u w:val="single"/>
        </w:rPr>
        <w:t xml:space="preserve">2015 r., poz. 584, z </w:t>
      </w:r>
      <w:proofErr w:type="spellStart"/>
      <w:r>
        <w:rPr>
          <w:rFonts w:ascii="Tahoma" w:hAnsi="Tahoma" w:cs="Tahoma"/>
          <w:sz w:val="18"/>
          <w:szCs w:val="18"/>
          <w:u w:val="single"/>
        </w:rPr>
        <w:t>późn</w:t>
      </w:r>
      <w:proofErr w:type="spellEnd"/>
      <w:r>
        <w:rPr>
          <w:rFonts w:ascii="Tahoma" w:hAnsi="Tahoma" w:cs="Tahoma"/>
          <w:sz w:val="18"/>
          <w:szCs w:val="18"/>
          <w:u w:val="single"/>
        </w:rPr>
        <w:t>. zm.),</w:t>
      </w:r>
    </w:p>
    <w:p w:rsidR="001529F3" w:rsidRDefault="001529F3" w:rsidP="0041123F">
      <w:pPr>
        <w:jc w:val="both"/>
        <w:rPr>
          <w:rFonts w:ascii="Tahoma" w:hAnsi="Tahoma" w:cs="Tahoma"/>
          <w:sz w:val="18"/>
          <w:szCs w:val="18"/>
          <w:u w:val="single"/>
        </w:rPr>
      </w:pPr>
    </w:p>
    <w:p w:rsidR="001529F3" w:rsidRPr="009B607E" w:rsidRDefault="001529F3" w:rsidP="007D14EE">
      <w:pPr>
        <w:numPr>
          <w:ilvl w:val="0"/>
          <w:numId w:val="32"/>
        </w:numPr>
        <w:ind w:left="1134" w:hanging="425"/>
        <w:jc w:val="both"/>
        <w:rPr>
          <w:rFonts w:ascii="Tahoma" w:hAnsi="Tahoma" w:cs="Tahoma"/>
          <w:sz w:val="18"/>
          <w:szCs w:val="18"/>
          <w:u w:val="single"/>
        </w:rPr>
      </w:pPr>
      <w:r w:rsidRPr="009B607E">
        <w:rPr>
          <w:rFonts w:ascii="Tahoma" w:hAnsi="Tahoma" w:cs="Tahoma"/>
          <w:sz w:val="18"/>
          <w:szCs w:val="18"/>
          <w:u w:val="single"/>
        </w:rPr>
        <w:t>W</w:t>
      </w:r>
      <w:r>
        <w:rPr>
          <w:rFonts w:ascii="Tahoma" w:hAnsi="Tahoma" w:cs="Tahoma"/>
          <w:sz w:val="18"/>
          <w:szCs w:val="18"/>
          <w:u w:val="single"/>
        </w:rPr>
        <w:t>ykonawca wskaże o</w:t>
      </w:r>
      <w:r w:rsidRPr="009B607E">
        <w:rPr>
          <w:rFonts w:ascii="Tahoma" w:hAnsi="Tahoma" w:cs="Tahoma"/>
          <w:sz w:val="18"/>
          <w:szCs w:val="18"/>
          <w:u w:val="single"/>
        </w:rPr>
        <w:t>świadczenia lub dokumenty, o których mowa w pkt. 9.1.</w:t>
      </w:r>
      <w:r>
        <w:rPr>
          <w:rFonts w:ascii="Tahoma" w:hAnsi="Tahoma" w:cs="Tahoma"/>
          <w:sz w:val="18"/>
          <w:szCs w:val="18"/>
          <w:u w:val="single"/>
        </w:rPr>
        <w:t xml:space="preserve"> i 9.2.</w:t>
      </w:r>
      <w:r w:rsidRPr="009B607E">
        <w:rPr>
          <w:rFonts w:ascii="Tahoma" w:hAnsi="Tahoma" w:cs="Tahoma"/>
          <w:sz w:val="18"/>
          <w:szCs w:val="18"/>
          <w:u w:val="single"/>
        </w:rPr>
        <w:t>, które</w:t>
      </w:r>
      <w:r>
        <w:rPr>
          <w:rFonts w:ascii="Tahoma" w:hAnsi="Tahoma" w:cs="Tahoma"/>
          <w:sz w:val="18"/>
          <w:szCs w:val="18"/>
          <w:u w:val="single"/>
        </w:rPr>
        <w:t xml:space="preserve"> </w:t>
      </w:r>
      <w:r w:rsidRPr="009B607E">
        <w:rPr>
          <w:rFonts w:ascii="Tahoma" w:hAnsi="Tahoma" w:cs="Tahoma"/>
          <w:sz w:val="18"/>
          <w:szCs w:val="18"/>
          <w:u w:val="single"/>
        </w:rPr>
        <w:t xml:space="preserve">znajdują się w posiadaniu Zamawiającego, w szczególności oświadczenia lub dokumenty przechowywane przez Zamawiającego zgodnie z art. 97 ust. 1 ustawy </w:t>
      </w:r>
      <w:proofErr w:type="spellStart"/>
      <w:r w:rsidRPr="009B607E">
        <w:rPr>
          <w:rFonts w:ascii="Tahoma" w:hAnsi="Tahoma" w:cs="Tahoma"/>
          <w:sz w:val="18"/>
          <w:szCs w:val="18"/>
          <w:u w:val="single"/>
        </w:rPr>
        <w:t>Pzp</w:t>
      </w:r>
      <w:proofErr w:type="spellEnd"/>
      <w:r w:rsidRPr="009B607E">
        <w:rPr>
          <w:rFonts w:ascii="Tahoma" w:hAnsi="Tahoma" w:cs="Tahoma"/>
          <w:sz w:val="18"/>
          <w:szCs w:val="18"/>
          <w:u w:val="single"/>
        </w:rPr>
        <w:t xml:space="preserve">. W takim przypadku </w:t>
      </w:r>
      <w:r>
        <w:rPr>
          <w:rFonts w:ascii="Tahoma" w:hAnsi="Tahoma" w:cs="Tahoma"/>
          <w:sz w:val="18"/>
          <w:szCs w:val="18"/>
          <w:u w:val="single"/>
        </w:rPr>
        <w:t>Z</w:t>
      </w:r>
      <w:r w:rsidRPr="009B607E">
        <w:rPr>
          <w:rFonts w:ascii="Tahoma" w:hAnsi="Tahoma" w:cs="Tahoma"/>
          <w:sz w:val="18"/>
          <w:szCs w:val="18"/>
          <w:u w:val="single"/>
        </w:rPr>
        <w:t>amawiający w celu potwierdzenia spełniania warunków udziału w postępowaniu oraz braku podstaw wykluczenia, korzysta z posiadanych oświadczeń lub dokumentów, o ile są one aktualne.</w:t>
      </w:r>
    </w:p>
    <w:p w:rsidR="001529F3" w:rsidRPr="00F2400D" w:rsidRDefault="001529F3" w:rsidP="0041123F">
      <w:pPr>
        <w:pStyle w:val="NormalnyWeb"/>
        <w:spacing w:before="0" w:beforeAutospacing="0" w:after="0" w:afterAutospacing="0"/>
        <w:ind w:left="705" w:hanging="705"/>
        <w:rPr>
          <w:rFonts w:ascii="Tahoma" w:hAnsi="Tahoma" w:cs="Tahoma"/>
          <w:sz w:val="18"/>
          <w:szCs w:val="18"/>
        </w:rPr>
      </w:pPr>
    </w:p>
    <w:p w:rsidR="001529F3" w:rsidRDefault="001529F3" w:rsidP="0041123F">
      <w:pPr>
        <w:ind w:left="720" w:hanging="720"/>
        <w:jc w:val="both"/>
        <w:rPr>
          <w:rFonts w:ascii="Tahoma" w:hAnsi="Tahoma" w:cs="Tahoma"/>
          <w:sz w:val="18"/>
          <w:szCs w:val="18"/>
        </w:rPr>
      </w:pPr>
      <w:r>
        <w:rPr>
          <w:rFonts w:ascii="Tahoma" w:hAnsi="Tahoma" w:cs="Tahoma"/>
          <w:sz w:val="18"/>
          <w:szCs w:val="18"/>
        </w:rPr>
        <w:t>9.3.</w:t>
      </w:r>
      <w:r w:rsidRPr="00C83C31">
        <w:rPr>
          <w:rFonts w:ascii="Tahoma" w:hAnsi="Tahoma" w:cs="Tahoma"/>
          <w:sz w:val="18"/>
          <w:szCs w:val="18"/>
        </w:rPr>
        <w:tab/>
        <w:t xml:space="preserve">Jeżeli z uzasadnionej przyczyny Wykonawca nie może przedstawić dokumentów wymienionych w pkt </w:t>
      </w:r>
      <w:r>
        <w:rPr>
          <w:rFonts w:ascii="Tahoma" w:hAnsi="Tahoma" w:cs="Tahoma"/>
          <w:sz w:val="18"/>
          <w:szCs w:val="18"/>
        </w:rPr>
        <w:t>9.1.2. i 9.1.3.</w:t>
      </w:r>
      <w:r w:rsidRPr="00C83C31">
        <w:rPr>
          <w:rFonts w:ascii="Tahoma" w:hAnsi="Tahoma" w:cs="Tahoma"/>
          <w:sz w:val="18"/>
          <w:szCs w:val="18"/>
        </w:rPr>
        <w:t>, może przedstawić inny dokument, który w wystarczający sposób potwierdza spełnianie warunków opisanych w pkt 7</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2</w:t>
      </w:r>
      <w:r w:rsidRPr="008B2656">
        <w:rPr>
          <w:rFonts w:ascii="Tahoma" w:hAnsi="Tahoma" w:cs="Tahoma"/>
          <w:sz w:val="18"/>
          <w:szCs w:val="18"/>
        </w:rPr>
        <w:t>.</w:t>
      </w:r>
      <w:r>
        <w:rPr>
          <w:rFonts w:ascii="Tahoma" w:hAnsi="Tahoma" w:cs="Tahoma"/>
          <w:sz w:val="18"/>
          <w:szCs w:val="18"/>
        </w:rPr>
        <w:t xml:space="preserve"> </w:t>
      </w:r>
    </w:p>
    <w:p w:rsidR="001529F3" w:rsidRDefault="001529F3" w:rsidP="0041123F">
      <w:pPr>
        <w:ind w:left="720" w:hanging="720"/>
        <w:jc w:val="both"/>
        <w:rPr>
          <w:rFonts w:ascii="Tahoma" w:hAnsi="Tahoma" w:cs="Tahoma"/>
          <w:sz w:val="18"/>
          <w:szCs w:val="18"/>
        </w:rPr>
      </w:pPr>
      <w:r>
        <w:rPr>
          <w:rFonts w:ascii="Tahoma" w:hAnsi="Tahoma" w:cs="Tahoma"/>
          <w:sz w:val="18"/>
          <w:szCs w:val="18"/>
        </w:rPr>
        <w:t>9.4.</w:t>
      </w:r>
      <w:r>
        <w:rPr>
          <w:rFonts w:ascii="Tahoma" w:hAnsi="Tahoma" w:cs="Tahoma"/>
          <w:sz w:val="18"/>
          <w:szCs w:val="18"/>
        </w:rPr>
        <w:tab/>
        <w:t>J</w:t>
      </w:r>
      <w:r w:rsidRPr="003D6F44">
        <w:rPr>
          <w:rFonts w:ascii="Tahoma" w:hAnsi="Tahoma" w:cs="Tahoma"/>
          <w:sz w:val="18"/>
          <w:szCs w:val="18"/>
        </w:rPr>
        <w:t xml:space="preserve">eżeli z uzasadnionej przyczyny </w:t>
      </w:r>
      <w:r>
        <w:rPr>
          <w:rFonts w:ascii="Tahoma" w:hAnsi="Tahoma" w:cs="Tahoma"/>
          <w:sz w:val="18"/>
          <w:szCs w:val="18"/>
        </w:rPr>
        <w:t>W</w:t>
      </w:r>
      <w:r w:rsidRPr="003D6F44">
        <w:rPr>
          <w:rFonts w:ascii="Tahoma" w:hAnsi="Tahoma" w:cs="Tahoma"/>
          <w:sz w:val="18"/>
          <w:szCs w:val="18"/>
        </w:rPr>
        <w:t>ykonawca nie może złożyć wymaganych przez zamawiającego dokumentów,</w:t>
      </w:r>
      <w:r>
        <w:rPr>
          <w:rFonts w:ascii="Tahoma" w:hAnsi="Tahoma" w:cs="Tahoma"/>
          <w:sz w:val="18"/>
          <w:szCs w:val="18"/>
        </w:rPr>
        <w:t xml:space="preserve"> </w:t>
      </w:r>
      <w:r w:rsidRPr="003D6F44">
        <w:rPr>
          <w:rFonts w:ascii="Tahoma" w:hAnsi="Tahoma" w:cs="Tahoma"/>
          <w:sz w:val="18"/>
          <w:szCs w:val="18"/>
        </w:rPr>
        <w:t xml:space="preserve">o których mowa w </w:t>
      </w:r>
      <w:r>
        <w:rPr>
          <w:rFonts w:ascii="Tahoma" w:hAnsi="Tahoma" w:cs="Tahoma"/>
          <w:sz w:val="18"/>
          <w:szCs w:val="18"/>
        </w:rPr>
        <w:t>pkt. 9.1.1. Zamawiający może dopuścić złożenie przez W</w:t>
      </w:r>
      <w:r w:rsidRPr="003D6F44">
        <w:rPr>
          <w:rFonts w:ascii="Tahoma" w:hAnsi="Tahoma" w:cs="Tahoma"/>
          <w:sz w:val="18"/>
          <w:szCs w:val="18"/>
        </w:rPr>
        <w:t>ykonawcę innych odpowiednich dokumentów</w:t>
      </w:r>
      <w:r>
        <w:rPr>
          <w:rFonts w:ascii="Tahoma" w:hAnsi="Tahoma" w:cs="Tahoma"/>
          <w:sz w:val="18"/>
          <w:szCs w:val="18"/>
        </w:rPr>
        <w:t xml:space="preserve"> </w:t>
      </w:r>
      <w:r w:rsidRPr="003D6F44">
        <w:rPr>
          <w:rFonts w:ascii="Tahoma" w:hAnsi="Tahoma" w:cs="Tahoma"/>
          <w:sz w:val="18"/>
          <w:szCs w:val="18"/>
        </w:rPr>
        <w:t>w celu potwierdzenia spełniania warunków udziału w postępowaniu dotyczących zdolności</w:t>
      </w:r>
      <w:r>
        <w:rPr>
          <w:rFonts w:ascii="Tahoma" w:hAnsi="Tahoma" w:cs="Tahoma"/>
          <w:sz w:val="18"/>
          <w:szCs w:val="18"/>
        </w:rPr>
        <w:t xml:space="preserve"> technicznej lub zawodowej.</w:t>
      </w:r>
    </w:p>
    <w:p w:rsidR="001529F3" w:rsidRDefault="001529F3" w:rsidP="0041123F">
      <w:pPr>
        <w:ind w:left="720" w:hanging="720"/>
        <w:jc w:val="both"/>
        <w:rPr>
          <w:rFonts w:ascii="Tahoma" w:hAnsi="Tahoma" w:cs="Tahoma"/>
          <w:sz w:val="18"/>
          <w:szCs w:val="18"/>
        </w:rPr>
      </w:pPr>
      <w:r>
        <w:rPr>
          <w:rFonts w:ascii="Tahoma" w:hAnsi="Tahoma" w:cs="Tahoma"/>
          <w:sz w:val="18"/>
          <w:szCs w:val="18"/>
        </w:rPr>
        <w:t>9.5.</w:t>
      </w:r>
      <w:r w:rsidRPr="002335A4">
        <w:rPr>
          <w:rFonts w:ascii="Tahoma" w:hAnsi="Tahoma" w:cs="Tahoma"/>
          <w:sz w:val="18"/>
          <w:szCs w:val="18"/>
        </w:rPr>
        <w:tab/>
      </w:r>
      <w:r>
        <w:rPr>
          <w:rFonts w:ascii="Tahoma" w:hAnsi="Tahoma" w:cs="Tahoma"/>
          <w:sz w:val="18"/>
          <w:szCs w:val="18"/>
        </w:rPr>
        <w:t>W p</w:t>
      </w:r>
      <w:r w:rsidRPr="002335A4">
        <w:rPr>
          <w:rFonts w:ascii="Tahoma" w:hAnsi="Tahoma" w:cs="Tahoma"/>
          <w:sz w:val="18"/>
          <w:szCs w:val="18"/>
        </w:rPr>
        <w:t xml:space="preserve">rzypadku wykonawcy mającego siedzibę na terytorium Rzeczypospolitej Polskiej, </w:t>
      </w:r>
      <w:r>
        <w:rPr>
          <w:rFonts w:ascii="Tahoma" w:hAnsi="Tahoma" w:cs="Tahoma"/>
          <w:sz w:val="18"/>
          <w:szCs w:val="18"/>
        </w:rPr>
        <w:t xml:space="preserve">w odniesieniu do </w:t>
      </w:r>
      <w:r w:rsidRPr="002335A4">
        <w:rPr>
          <w:rFonts w:ascii="Tahoma" w:hAnsi="Tahoma" w:cs="Tahoma"/>
          <w:sz w:val="18"/>
          <w:szCs w:val="18"/>
        </w:rPr>
        <w:t>osoby</w:t>
      </w:r>
      <w:r>
        <w:rPr>
          <w:rFonts w:ascii="Tahoma" w:hAnsi="Tahoma" w:cs="Tahoma"/>
          <w:sz w:val="18"/>
          <w:szCs w:val="18"/>
        </w:rPr>
        <w:t xml:space="preserve"> mającej miejsce zamieszkania poza terytorium Rzeczypospolitej Polskiej, której dotyczy dokument wskazany w pkt. 9.2.4. SIWZ, składa dokument </w:t>
      </w:r>
      <w:r w:rsidRPr="002335A4">
        <w:rPr>
          <w:rFonts w:ascii="Tahoma" w:hAnsi="Tahoma" w:cs="Tahoma"/>
          <w:sz w:val="18"/>
          <w:szCs w:val="18"/>
        </w:rPr>
        <w:t>o który</w:t>
      </w:r>
      <w:r>
        <w:rPr>
          <w:rFonts w:ascii="Tahoma" w:hAnsi="Tahoma" w:cs="Tahoma"/>
          <w:sz w:val="18"/>
          <w:szCs w:val="18"/>
        </w:rPr>
        <w:t>m</w:t>
      </w:r>
      <w:r w:rsidRPr="002335A4">
        <w:rPr>
          <w:rFonts w:ascii="Tahoma" w:hAnsi="Tahoma" w:cs="Tahoma"/>
          <w:sz w:val="18"/>
          <w:szCs w:val="18"/>
        </w:rPr>
        <w:t xml:space="preserve"> mowa w </w:t>
      </w:r>
      <w:r>
        <w:rPr>
          <w:rFonts w:ascii="Tahoma" w:hAnsi="Tahoma" w:cs="Tahoma"/>
          <w:sz w:val="18"/>
          <w:szCs w:val="18"/>
        </w:rPr>
        <w:t xml:space="preserve">pkt. 9.7.1. </w:t>
      </w:r>
      <w:r w:rsidRPr="00E918DD">
        <w:rPr>
          <w:rFonts w:ascii="Tahoma" w:hAnsi="Tahoma" w:cs="Tahoma"/>
          <w:sz w:val="18"/>
          <w:szCs w:val="18"/>
        </w:rPr>
        <w:t>w zakresie określonym w art. 24 ust. 1 pkt 1</w:t>
      </w:r>
      <w:r>
        <w:rPr>
          <w:rFonts w:ascii="Tahoma" w:hAnsi="Tahoma" w:cs="Tahoma"/>
          <w:sz w:val="18"/>
          <w:szCs w:val="18"/>
        </w:rPr>
        <w:t xml:space="preserve">3,14 i 21 ustawy </w:t>
      </w:r>
      <w:proofErr w:type="spellStart"/>
      <w:r>
        <w:rPr>
          <w:rFonts w:ascii="Tahoma" w:hAnsi="Tahoma" w:cs="Tahoma"/>
          <w:sz w:val="18"/>
          <w:szCs w:val="18"/>
        </w:rPr>
        <w:t>Pzp</w:t>
      </w:r>
      <w:proofErr w:type="spellEnd"/>
      <w:r>
        <w:rPr>
          <w:rFonts w:ascii="Tahoma" w:hAnsi="Tahoma" w:cs="Tahoma"/>
          <w:sz w:val="18"/>
          <w:szCs w:val="18"/>
        </w:rPr>
        <w:t xml:space="preserve">. </w:t>
      </w:r>
      <w:r w:rsidRPr="00E918DD">
        <w:rPr>
          <w:rFonts w:ascii="Tahoma" w:hAnsi="Tahoma" w:cs="Tahoma"/>
          <w:sz w:val="18"/>
          <w:szCs w:val="18"/>
        </w:rPr>
        <w:t>Jeżeli w kraju, w którym miejsce zamieszkania ma osoba, której dokument miał dotyczyć, nie wydaje się takich dokumentów,</w:t>
      </w:r>
      <w:r>
        <w:rPr>
          <w:rFonts w:ascii="Tahoma" w:hAnsi="Tahoma" w:cs="Tahoma"/>
          <w:sz w:val="18"/>
          <w:szCs w:val="18"/>
        </w:rPr>
        <w:t xml:space="preserve"> </w:t>
      </w:r>
      <w:r w:rsidRPr="00E918DD">
        <w:rPr>
          <w:rFonts w:ascii="Tahoma" w:hAnsi="Tahoma" w:cs="Tahoma"/>
          <w:sz w:val="18"/>
          <w:szCs w:val="18"/>
        </w:rPr>
        <w:t>zastępuje się go dokumentem zawierającym oświadczenie tej osoby złożonym przed notariuszem lub przed organem</w:t>
      </w:r>
      <w:r>
        <w:rPr>
          <w:rFonts w:ascii="Tahoma" w:hAnsi="Tahoma" w:cs="Tahoma"/>
          <w:sz w:val="18"/>
          <w:szCs w:val="18"/>
        </w:rPr>
        <w:t xml:space="preserve"> </w:t>
      </w:r>
      <w:r w:rsidRPr="00E918DD">
        <w:rPr>
          <w:rFonts w:ascii="Tahoma" w:hAnsi="Tahoma" w:cs="Tahoma"/>
          <w:sz w:val="18"/>
          <w:szCs w:val="18"/>
        </w:rPr>
        <w:t>sądowym, administracyjnym albo organem samorządu zawodowego lub gospodarczego właściwym ze względu na miejsce</w:t>
      </w:r>
      <w:r>
        <w:rPr>
          <w:rFonts w:ascii="Tahoma" w:hAnsi="Tahoma" w:cs="Tahoma"/>
          <w:sz w:val="18"/>
          <w:szCs w:val="18"/>
        </w:rPr>
        <w:t xml:space="preserve"> </w:t>
      </w:r>
      <w:r w:rsidRPr="00E918DD">
        <w:rPr>
          <w:rFonts w:ascii="Tahoma" w:hAnsi="Tahoma" w:cs="Tahoma"/>
          <w:sz w:val="18"/>
          <w:szCs w:val="18"/>
        </w:rPr>
        <w:t xml:space="preserve">zamieszkania tej osoby. </w:t>
      </w:r>
      <w:r>
        <w:rPr>
          <w:rFonts w:ascii="Tahoma" w:hAnsi="Tahoma" w:cs="Tahoma"/>
          <w:sz w:val="18"/>
          <w:szCs w:val="18"/>
        </w:rPr>
        <w:t xml:space="preserve">Pkt 9.8. zdanie pierwsze </w:t>
      </w:r>
      <w:r w:rsidRPr="00E918DD">
        <w:rPr>
          <w:rFonts w:ascii="Tahoma" w:hAnsi="Tahoma" w:cs="Tahoma"/>
          <w:sz w:val="18"/>
          <w:szCs w:val="18"/>
        </w:rPr>
        <w:t>stosuje się.</w:t>
      </w:r>
      <w:r>
        <w:rPr>
          <w:rFonts w:ascii="Tahoma" w:hAnsi="Tahoma" w:cs="Tahoma"/>
          <w:sz w:val="18"/>
          <w:szCs w:val="18"/>
        </w:rPr>
        <w:t xml:space="preserve"> </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t>9.6.</w:t>
      </w:r>
      <w:r>
        <w:rPr>
          <w:rFonts w:ascii="Tahoma" w:hAnsi="Tahoma" w:cs="Tahoma"/>
          <w:sz w:val="18"/>
          <w:szCs w:val="18"/>
        </w:rPr>
        <w:tab/>
      </w:r>
      <w:r w:rsidRPr="00E918DD">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E918DD">
        <w:rPr>
          <w:rFonts w:ascii="Tahoma" w:hAnsi="Tahoma" w:cs="Tahoma"/>
          <w:sz w:val="18"/>
          <w:szCs w:val="18"/>
        </w:rPr>
        <w:t>właściwych organów kraju, w którym miejsce zamieszkania ma osoba, której dokument dotyczy, o udzielenie niezbędnych</w:t>
      </w:r>
      <w:r>
        <w:rPr>
          <w:rFonts w:ascii="Tahoma" w:hAnsi="Tahoma" w:cs="Tahoma"/>
          <w:sz w:val="18"/>
          <w:szCs w:val="18"/>
        </w:rPr>
        <w:t xml:space="preserve"> </w:t>
      </w:r>
      <w:r w:rsidRPr="00E918DD">
        <w:rPr>
          <w:rFonts w:ascii="Tahoma" w:hAnsi="Tahoma" w:cs="Tahoma"/>
          <w:sz w:val="18"/>
          <w:szCs w:val="18"/>
        </w:rPr>
        <w:t>informacji dotyczących tego dokumentu.</w:t>
      </w:r>
    </w:p>
    <w:p w:rsidR="001529F3" w:rsidRPr="002335A4" w:rsidRDefault="001529F3" w:rsidP="0041123F">
      <w:pPr>
        <w:ind w:left="720" w:hanging="720"/>
        <w:jc w:val="both"/>
        <w:rPr>
          <w:rFonts w:ascii="Tahoma" w:hAnsi="Tahoma" w:cs="Tahoma"/>
          <w:sz w:val="18"/>
          <w:szCs w:val="18"/>
        </w:rPr>
      </w:pPr>
      <w:r>
        <w:rPr>
          <w:rFonts w:ascii="Tahoma" w:hAnsi="Tahoma" w:cs="Tahoma"/>
          <w:sz w:val="18"/>
          <w:szCs w:val="18"/>
        </w:rPr>
        <w:lastRenderedPageBreak/>
        <w:t>9.7.</w:t>
      </w:r>
      <w:r w:rsidRPr="002335A4">
        <w:rPr>
          <w:rFonts w:ascii="Tahoma" w:hAnsi="Tahoma" w:cs="Tahoma"/>
          <w:sz w:val="18"/>
          <w:szCs w:val="18"/>
        </w:rPr>
        <w:tab/>
        <w:t>Jeżeli Wykonawca ma siedzibę lub miejsce zamieszkania poza terytori</w:t>
      </w:r>
      <w:r>
        <w:rPr>
          <w:rFonts w:ascii="Tahoma" w:hAnsi="Tahoma" w:cs="Tahoma"/>
          <w:sz w:val="18"/>
          <w:szCs w:val="18"/>
        </w:rPr>
        <w:t xml:space="preserve">um Rzeczypospolitej Polskiej, </w:t>
      </w:r>
      <w:r w:rsidRPr="002335A4">
        <w:rPr>
          <w:rFonts w:ascii="Tahoma" w:hAnsi="Tahoma" w:cs="Tahoma"/>
          <w:sz w:val="18"/>
          <w:szCs w:val="18"/>
        </w:rPr>
        <w:t>zamiast dokumentów, o których mowa:</w:t>
      </w:r>
    </w:p>
    <w:p w:rsidR="001529F3" w:rsidRDefault="001529F3" w:rsidP="0041123F">
      <w:pPr>
        <w:ind w:left="708" w:hanging="708"/>
        <w:jc w:val="both"/>
        <w:rPr>
          <w:rFonts w:ascii="Tahoma" w:hAnsi="Tahoma" w:cs="Tahoma"/>
          <w:sz w:val="18"/>
          <w:szCs w:val="18"/>
        </w:rPr>
      </w:pPr>
      <w:r>
        <w:rPr>
          <w:rFonts w:ascii="Tahoma" w:hAnsi="Tahoma" w:cs="Tahoma"/>
          <w:sz w:val="18"/>
          <w:szCs w:val="18"/>
        </w:rPr>
        <w:t xml:space="preserve">9.7.1. </w:t>
      </w:r>
      <w:r>
        <w:rPr>
          <w:rFonts w:ascii="Tahoma" w:hAnsi="Tahoma" w:cs="Tahoma"/>
          <w:sz w:val="18"/>
          <w:szCs w:val="18"/>
        </w:rPr>
        <w:tab/>
        <w:t xml:space="preserve">w pkt 9.2.4. - </w:t>
      </w:r>
      <w:r w:rsidRPr="002335A4">
        <w:rPr>
          <w:rFonts w:ascii="Tahoma" w:hAnsi="Tahoma" w:cs="Tahoma"/>
          <w:sz w:val="18"/>
          <w:szCs w:val="18"/>
        </w:rPr>
        <w:t xml:space="preserve">składa </w:t>
      </w:r>
      <w:r w:rsidRPr="00343DF6">
        <w:rPr>
          <w:rFonts w:ascii="Tahoma" w:hAnsi="Tahoma" w:cs="Tahoma"/>
          <w:sz w:val="18"/>
          <w:szCs w:val="18"/>
        </w:rPr>
        <w:t>informację z odpowiedniego rejestru albo, w przypadku braku takiego rejestru, inny równoważny</w:t>
      </w:r>
      <w:r>
        <w:rPr>
          <w:rFonts w:ascii="Tahoma" w:hAnsi="Tahoma" w:cs="Tahoma"/>
          <w:sz w:val="18"/>
          <w:szCs w:val="18"/>
        </w:rPr>
        <w:t xml:space="preserve"> </w:t>
      </w:r>
      <w:r w:rsidRPr="00343DF6">
        <w:rPr>
          <w:rFonts w:ascii="Tahoma" w:hAnsi="Tahoma" w:cs="Tahoma"/>
          <w:sz w:val="18"/>
          <w:szCs w:val="18"/>
        </w:rPr>
        <w:t>dokument wydany przez właściwy organ sądowy lub administracyjny kraju, w którym wykonawca ma siedzibę lub</w:t>
      </w:r>
      <w:r>
        <w:rPr>
          <w:rFonts w:ascii="Tahoma" w:hAnsi="Tahoma" w:cs="Tahoma"/>
          <w:sz w:val="18"/>
          <w:szCs w:val="18"/>
        </w:rPr>
        <w:t xml:space="preserve"> </w:t>
      </w:r>
      <w:r w:rsidRPr="00343DF6">
        <w:rPr>
          <w:rFonts w:ascii="Tahoma" w:hAnsi="Tahoma" w:cs="Tahoma"/>
          <w:sz w:val="18"/>
          <w:szCs w:val="18"/>
        </w:rPr>
        <w:t>miejsce zamieszkania lub miejsce zamieszkania ma osoba, której dotyczy informacja albo dokument, w zakresie</w:t>
      </w:r>
      <w:r>
        <w:rPr>
          <w:rFonts w:ascii="Tahoma" w:hAnsi="Tahoma" w:cs="Tahoma"/>
          <w:sz w:val="18"/>
          <w:szCs w:val="18"/>
        </w:rPr>
        <w:t xml:space="preserve"> </w:t>
      </w:r>
      <w:r w:rsidRPr="00343DF6">
        <w:rPr>
          <w:rFonts w:ascii="Tahoma" w:hAnsi="Tahoma" w:cs="Tahoma"/>
          <w:sz w:val="18"/>
          <w:szCs w:val="18"/>
        </w:rPr>
        <w:t>określonym w art. 24 ust. 1 pkt 13, 14 i 21 oraz ust. 5 pkt 5 i 6 ustawy</w:t>
      </w:r>
      <w:r>
        <w:rPr>
          <w:rFonts w:ascii="Tahoma" w:hAnsi="Tahoma" w:cs="Tahoma"/>
          <w:sz w:val="18"/>
          <w:szCs w:val="18"/>
        </w:rPr>
        <w:t xml:space="preserve"> </w:t>
      </w:r>
      <w:proofErr w:type="spellStart"/>
      <w:r>
        <w:rPr>
          <w:rFonts w:ascii="Tahoma" w:hAnsi="Tahoma" w:cs="Tahoma"/>
          <w:sz w:val="18"/>
          <w:szCs w:val="18"/>
        </w:rPr>
        <w:t>Pzp</w:t>
      </w:r>
      <w:proofErr w:type="spellEnd"/>
      <w:r>
        <w:rPr>
          <w:rFonts w:ascii="Tahoma" w:hAnsi="Tahoma" w:cs="Tahoma"/>
          <w:sz w:val="18"/>
          <w:szCs w:val="18"/>
        </w:rPr>
        <w:t>;</w:t>
      </w:r>
    </w:p>
    <w:p w:rsidR="001529F3" w:rsidRPr="00343DF6" w:rsidRDefault="001529F3" w:rsidP="0041123F">
      <w:pPr>
        <w:ind w:left="708" w:hanging="708"/>
        <w:jc w:val="both"/>
        <w:rPr>
          <w:rFonts w:ascii="Tahoma" w:hAnsi="Tahoma" w:cs="Tahoma"/>
          <w:sz w:val="18"/>
          <w:szCs w:val="18"/>
        </w:rPr>
      </w:pPr>
      <w:r>
        <w:rPr>
          <w:rFonts w:ascii="Tahoma" w:hAnsi="Tahoma" w:cs="Tahoma"/>
          <w:sz w:val="18"/>
          <w:szCs w:val="18"/>
        </w:rPr>
        <w:t>9.7.2.</w:t>
      </w:r>
      <w:r>
        <w:rPr>
          <w:rFonts w:ascii="Tahoma" w:hAnsi="Tahoma" w:cs="Tahoma"/>
          <w:sz w:val="18"/>
          <w:szCs w:val="18"/>
        </w:rPr>
        <w:tab/>
        <w:t>w pkt 9.2.2. – 9.2.3.</w:t>
      </w:r>
      <w:r w:rsidRPr="002335A4">
        <w:rPr>
          <w:rFonts w:ascii="Tahoma" w:hAnsi="Tahoma" w:cs="Tahoma"/>
          <w:sz w:val="18"/>
          <w:szCs w:val="18"/>
        </w:rPr>
        <w:t xml:space="preserve"> - </w:t>
      </w:r>
      <w:r w:rsidRPr="00343DF6">
        <w:rPr>
          <w:rFonts w:ascii="Tahoma" w:hAnsi="Tahoma" w:cs="Tahoma"/>
          <w:sz w:val="18"/>
          <w:szCs w:val="18"/>
        </w:rPr>
        <w:t>składa dokument lub dokumenty wystawione w kraju, w którym wykonawca ma siedzibę lub miejsce zamieszkania,</w:t>
      </w:r>
      <w:r>
        <w:rPr>
          <w:rFonts w:ascii="Tahoma" w:hAnsi="Tahoma" w:cs="Tahoma"/>
          <w:sz w:val="18"/>
          <w:szCs w:val="18"/>
        </w:rPr>
        <w:t xml:space="preserve"> </w:t>
      </w:r>
      <w:r w:rsidRPr="00343DF6">
        <w:rPr>
          <w:rFonts w:ascii="Tahoma" w:hAnsi="Tahoma" w:cs="Tahoma"/>
          <w:sz w:val="18"/>
          <w:szCs w:val="18"/>
        </w:rPr>
        <w:t>potwierdzające odpowiednio, że:</w:t>
      </w:r>
    </w:p>
    <w:p w:rsidR="001529F3" w:rsidRPr="00343DF6" w:rsidRDefault="001529F3" w:rsidP="0041123F">
      <w:pPr>
        <w:ind w:left="708"/>
        <w:jc w:val="both"/>
        <w:rPr>
          <w:rFonts w:ascii="Tahoma" w:hAnsi="Tahoma" w:cs="Tahoma"/>
          <w:sz w:val="18"/>
          <w:szCs w:val="18"/>
        </w:rPr>
      </w:pPr>
      <w:r w:rsidRPr="00343DF6">
        <w:rPr>
          <w:rFonts w:ascii="Tahoma" w:hAnsi="Tahoma" w:cs="Tahoma"/>
          <w:sz w:val="18"/>
          <w:szCs w:val="18"/>
        </w:rPr>
        <w:t>a) nie zalega z opłacaniem podatków, opłat, składek na ubezpieczenie społeczne lub zdrowotne albo że zawarł porozumienie</w:t>
      </w:r>
      <w:r>
        <w:rPr>
          <w:rFonts w:ascii="Tahoma" w:hAnsi="Tahoma" w:cs="Tahoma"/>
          <w:sz w:val="18"/>
          <w:szCs w:val="18"/>
        </w:rPr>
        <w:t xml:space="preserve"> </w:t>
      </w:r>
      <w:r w:rsidRPr="00343DF6">
        <w:rPr>
          <w:rFonts w:ascii="Tahoma" w:hAnsi="Tahoma" w:cs="Tahoma"/>
          <w:sz w:val="18"/>
          <w:szCs w:val="18"/>
        </w:rPr>
        <w:t>z właściwym organem w sprawie spłat tych należności wraz z ewentualnymi odsetkami lub grzywnami,</w:t>
      </w:r>
      <w:r>
        <w:rPr>
          <w:rFonts w:ascii="Tahoma" w:hAnsi="Tahoma" w:cs="Tahoma"/>
          <w:sz w:val="18"/>
          <w:szCs w:val="18"/>
        </w:rPr>
        <w:t xml:space="preserve"> </w:t>
      </w:r>
      <w:r w:rsidRPr="00343DF6">
        <w:rPr>
          <w:rFonts w:ascii="Tahoma" w:hAnsi="Tahoma" w:cs="Tahoma"/>
          <w:sz w:val="18"/>
          <w:szCs w:val="18"/>
        </w:rPr>
        <w:t>w szczególności uzyskał przewidziane prawem zwolnienie, odroczenie lub rozłożenie na raty zaległych</w:t>
      </w:r>
      <w:r>
        <w:rPr>
          <w:rFonts w:ascii="Tahoma" w:hAnsi="Tahoma" w:cs="Tahoma"/>
          <w:sz w:val="18"/>
          <w:szCs w:val="18"/>
        </w:rPr>
        <w:t xml:space="preserve"> </w:t>
      </w:r>
      <w:r w:rsidRPr="00343DF6">
        <w:rPr>
          <w:rFonts w:ascii="Tahoma" w:hAnsi="Tahoma" w:cs="Tahoma"/>
          <w:sz w:val="18"/>
          <w:szCs w:val="18"/>
        </w:rPr>
        <w:t>płatności lub wstrzymanie w całości wykonania decyzji właściwego organu,</w:t>
      </w:r>
    </w:p>
    <w:p w:rsidR="001529F3" w:rsidRPr="002335A4" w:rsidRDefault="001529F3" w:rsidP="0041123F">
      <w:pPr>
        <w:ind w:left="708"/>
        <w:jc w:val="both"/>
        <w:rPr>
          <w:rFonts w:ascii="Tahoma" w:hAnsi="Tahoma" w:cs="Tahoma"/>
          <w:sz w:val="18"/>
          <w:szCs w:val="18"/>
        </w:rPr>
      </w:pPr>
      <w:r w:rsidRPr="00343DF6">
        <w:rPr>
          <w:rFonts w:ascii="Tahoma" w:hAnsi="Tahoma" w:cs="Tahoma"/>
          <w:sz w:val="18"/>
          <w:szCs w:val="18"/>
        </w:rPr>
        <w:t>b) nie otwarto jego likwidacji ani nie ogłoszono upadłości.</w:t>
      </w:r>
      <w:r w:rsidRPr="002335A4">
        <w:rPr>
          <w:rFonts w:ascii="Tahoma" w:hAnsi="Tahoma" w:cs="Tahoma"/>
          <w:sz w:val="18"/>
          <w:szCs w:val="18"/>
        </w:rPr>
        <w:t>.</w:t>
      </w:r>
    </w:p>
    <w:p w:rsidR="001529F3" w:rsidRDefault="001529F3" w:rsidP="0041123F">
      <w:pPr>
        <w:ind w:left="720" w:hanging="720"/>
        <w:jc w:val="both"/>
        <w:rPr>
          <w:rFonts w:ascii="Tahoma" w:hAnsi="Tahoma" w:cs="Tahoma"/>
          <w:sz w:val="18"/>
          <w:szCs w:val="18"/>
        </w:rPr>
      </w:pPr>
      <w:r>
        <w:rPr>
          <w:rFonts w:ascii="Tahoma" w:hAnsi="Tahoma" w:cs="Tahoma"/>
          <w:sz w:val="18"/>
          <w:szCs w:val="18"/>
        </w:rPr>
        <w:t>9</w:t>
      </w:r>
      <w:r w:rsidRPr="002335A4">
        <w:rPr>
          <w:rFonts w:ascii="Tahoma" w:hAnsi="Tahoma" w:cs="Tahoma"/>
          <w:sz w:val="18"/>
          <w:szCs w:val="18"/>
        </w:rPr>
        <w:t>.</w:t>
      </w:r>
      <w:r>
        <w:rPr>
          <w:rFonts w:ascii="Tahoma" w:hAnsi="Tahoma" w:cs="Tahoma"/>
          <w:sz w:val="18"/>
          <w:szCs w:val="18"/>
        </w:rPr>
        <w:t>8.</w:t>
      </w:r>
      <w:r w:rsidRPr="002335A4">
        <w:rPr>
          <w:rFonts w:ascii="Tahoma" w:hAnsi="Tahoma" w:cs="Tahoma"/>
          <w:sz w:val="18"/>
          <w:szCs w:val="18"/>
        </w:rPr>
        <w:tab/>
        <w:t xml:space="preserve">Dokumenty, o których mowa w pkt </w:t>
      </w:r>
      <w:r>
        <w:rPr>
          <w:rFonts w:ascii="Tahoma" w:hAnsi="Tahoma" w:cs="Tahoma"/>
          <w:sz w:val="18"/>
          <w:szCs w:val="18"/>
        </w:rPr>
        <w:t>9.7.1</w:t>
      </w:r>
      <w:r w:rsidRPr="002335A4">
        <w:rPr>
          <w:rFonts w:ascii="Tahoma" w:hAnsi="Tahoma" w:cs="Tahoma"/>
          <w:sz w:val="18"/>
          <w:szCs w:val="18"/>
        </w:rPr>
        <w:t xml:space="preserve"> oraz pkt </w:t>
      </w:r>
      <w:r>
        <w:rPr>
          <w:rFonts w:ascii="Tahoma" w:hAnsi="Tahoma" w:cs="Tahoma"/>
          <w:sz w:val="18"/>
          <w:szCs w:val="18"/>
        </w:rPr>
        <w:t>9.7.2. lit. b</w:t>
      </w:r>
      <w:r w:rsidRPr="002335A4">
        <w:rPr>
          <w:rFonts w:ascii="Tahoma" w:hAnsi="Tahoma" w:cs="Tahoma"/>
          <w:sz w:val="18"/>
          <w:szCs w:val="18"/>
        </w:rPr>
        <w:t xml:space="preserve">, powinny być wystawione nie wcześniej niż 6 miesięcy przed upływem terminu składania ofert. Dokument, o którym mowa w pkt </w:t>
      </w:r>
      <w:r>
        <w:rPr>
          <w:rFonts w:ascii="Tahoma" w:hAnsi="Tahoma" w:cs="Tahoma"/>
          <w:sz w:val="18"/>
          <w:szCs w:val="18"/>
        </w:rPr>
        <w:t xml:space="preserve">9.7.2. </w:t>
      </w:r>
      <w:r w:rsidRPr="002335A4">
        <w:rPr>
          <w:rFonts w:ascii="Tahoma" w:hAnsi="Tahoma" w:cs="Tahoma"/>
          <w:sz w:val="18"/>
          <w:szCs w:val="18"/>
        </w:rPr>
        <w:t xml:space="preserve">lit. </w:t>
      </w:r>
      <w:r>
        <w:rPr>
          <w:rFonts w:ascii="Tahoma" w:hAnsi="Tahoma" w:cs="Tahoma"/>
          <w:sz w:val="18"/>
          <w:szCs w:val="18"/>
        </w:rPr>
        <w:t>a</w:t>
      </w:r>
      <w:r w:rsidRPr="002335A4">
        <w:rPr>
          <w:rFonts w:ascii="Tahoma" w:hAnsi="Tahoma" w:cs="Tahoma"/>
          <w:sz w:val="18"/>
          <w:szCs w:val="18"/>
        </w:rPr>
        <w:t>, powinien być wystawiony nie wcześniej niż 3 miesiące przed upływem terminu składania ofert.</w:t>
      </w:r>
    </w:p>
    <w:p w:rsidR="001529F3" w:rsidRDefault="001529F3" w:rsidP="0041123F">
      <w:pPr>
        <w:autoSpaceDE w:val="0"/>
        <w:autoSpaceDN w:val="0"/>
        <w:adjustRightInd w:val="0"/>
        <w:ind w:left="720" w:hanging="720"/>
        <w:jc w:val="both"/>
      </w:pPr>
      <w:r>
        <w:rPr>
          <w:rFonts w:ascii="Tahoma" w:hAnsi="Tahoma" w:cs="Tahoma"/>
          <w:sz w:val="18"/>
          <w:szCs w:val="18"/>
        </w:rPr>
        <w:t>9.9.</w:t>
      </w:r>
      <w:r>
        <w:rPr>
          <w:rFonts w:ascii="Tahoma" w:hAnsi="Tahoma" w:cs="Tahoma"/>
          <w:sz w:val="18"/>
          <w:szCs w:val="18"/>
        </w:rPr>
        <w:tab/>
      </w:r>
      <w:r w:rsidRPr="00343DF6">
        <w:rPr>
          <w:rFonts w:ascii="Tahoma" w:hAnsi="Tahoma" w:cs="Tahoma"/>
          <w:sz w:val="18"/>
          <w:szCs w:val="18"/>
        </w:rPr>
        <w:t>W przypadku wątpliwości co do treści dokumentu złożonego przez wykonawcę, zamawiający może zwrócić się do</w:t>
      </w:r>
      <w:r>
        <w:rPr>
          <w:rFonts w:ascii="Tahoma" w:hAnsi="Tahoma" w:cs="Tahoma"/>
          <w:sz w:val="18"/>
          <w:szCs w:val="18"/>
        </w:rPr>
        <w:t xml:space="preserve"> </w:t>
      </w:r>
      <w:r w:rsidRPr="00343DF6">
        <w:rPr>
          <w:rFonts w:ascii="Tahoma" w:hAnsi="Tahoma" w:cs="Tahoma"/>
          <w:sz w:val="18"/>
          <w:szCs w:val="18"/>
        </w:rPr>
        <w:t>właściwych organów odpowiednio kraju, w którym wykonawca ma siedzibę lub miejsce zamieszkania lub miejsce zamieszkania</w:t>
      </w:r>
      <w:r>
        <w:rPr>
          <w:rFonts w:ascii="Tahoma" w:hAnsi="Tahoma" w:cs="Tahoma"/>
          <w:sz w:val="18"/>
          <w:szCs w:val="18"/>
        </w:rPr>
        <w:t xml:space="preserve"> </w:t>
      </w:r>
      <w:r w:rsidRPr="00343DF6">
        <w:rPr>
          <w:rFonts w:ascii="Tahoma" w:hAnsi="Tahoma" w:cs="Tahoma"/>
          <w:sz w:val="18"/>
          <w:szCs w:val="18"/>
        </w:rPr>
        <w:t>ma osoba, której dokument dotyczy, o udzielenie niezbędnych informacji dotyczących tego dokumentu.</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9.10</w:t>
      </w:r>
      <w:r w:rsidRPr="0041123F">
        <w:rPr>
          <w:rFonts w:ascii="Tahoma" w:hAnsi="Tahoma" w:cs="Tahoma"/>
          <w:sz w:val="18"/>
          <w:szCs w:val="18"/>
        </w:rPr>
        <w:tab/>
        <w:t xml:space="preserve">Składane dokumenty (określone w pkt. 9 niniejszej Instrukcji dla wykonawców) mogą być złożone w oryginale lub kopii poświadczonej za zgodność z oryginałem. </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9.11.</w:t>
      </w:r>
      <w:r w:rsidRPr="0041123F">
        <w:rPr>
          <w:rFonts w:ascii="Tahoma" w:hAnsi="Tahoma" w:cs="Tahoma"/>
          <w:sz w:val="18"/>
          <w:szCs w:val="18"/>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9.12.</w:t>
      </w:r>
      <w:r w:rsidRPr="0041123F">
        <w:rPr>
          <w:rFonts w:ascii="Tahoma" w:hAnsi="Tahoma" w:cs="Tahoma"/>
          <w:sz w:val="18"/>
          <w:szCs w:val="18"/>
        </w:rPr>
        <w:tab/>
        <w:t>Poświadczenie za zgodność z oryginałem następuje w formie pisemnej lub w formie elektronicznej.</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9.13</w:t>
      </w:r>
      <w:r w:rsidRPr="0041123F">
        <w:rPr>
          <w:rFonts w:ascii="Tahoma" w:hAnsi="Tahoma" w:cs="Tahoma"/>
          <w:sz w:val="18"/>
          <w:szCs w:val="18"/>
        </w:rPr>
        <w:tab/>
        <w:t>Zamawiający może żądać przedstawienia oryginału lub notarialnie poświadczonej kopii dokumentów, o których mowa w pkt. 9.1. i 9.2. SIWZ, innych niż oświadczenia, wyłącznie wtedy, gdy złożona kopia dokumentu jest nieczytelna lub budzi wątpliwości co do jej prawdziwości.</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9.14.</w:t>
      </w:r>
      <w:r w:rsidRPr="0041123F">
        <w:rPr>
          <w:rFonts w:ascii="Tahoma" w:hAnsi="Tahoma" w:cs="Tahoma"/>
          <w:sz w:val="18"/>
          <w:szCs w:val="18"/>
        </w:rPr>
        <w:tab/>
        <w:t>Dokumenty sporządzone w języku obcym są składane wraz z tłumaczeniem na język polski. W razie wątpliwości uznaje się, iż wersja polskojęzyczna jest wersją wiążącą.</w:t>
      </w:r>
    </w:p>
    <w:p w:rsidR="001529F3" w:rsidRPr="0041123F" w:rsidRDefault="001529F3" w:rsidP="0041123F">
      <w:pPr>
        <w:pStyle w:val="Tekstpodstawowy2"/>
        <w:ind w:left="705" w:hanging="705"/>
        <w:rPr>
          <w:rFonts w:ascii="Tahoma" w:hAnsi="Tahoma" w:cs="Tahoma"/>
          <w:sz w:val="18"/>
          <w:szCs w:val="18"/>
        </w:rPr>
      </w:pPr>
      <w:r w:rsidRPr="0041123F">
        <w:rPr>
          <w:rFonts w:ascii="Tahoma" w:hAnsi="Tahoma" w:cs="Tahoma"/>
          <w:sz w:val="18"/>
          <w:szCs w:val="18"/>
        </w:rPr>
        <w:t>9.15.</w:t>
      </w:r>
      <w:r w:rsidRPr="0041123F">
        <w:rPr>
          <w:rFonts w:ascii="Tahoma" w:hAnsi="Tahoma" w:cs="Tahoma"/>
          <w:sz w:val="18"/>
          <w:szCs w:val="18"/>
        </w:rPr>
        <w:tab/>
        <w:t>W przypadku, o którym mowa w pkt. 9.2.5. SIWZ Zamawiający może żądać od wykonawcy przedstawienia tłumaczenia na język polski wskazanych przez wykonawcę i pobranych samodzielnie przez zamawiającego dokumentów.</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t>9.16.</w:t>
      </w:r>
      <w:r w:rsidRPr="0041123F">
        <w:rPr>
          <w:rFonts w:ascii="Tahoma" w:hAnsi="Tahoma" w:cs="Tahoma"/>
          <w:sz w:val="18"/>
          <w:szCs w:val="18"/>
        </w:rPr>
        <w:tab/>
        <w:t>Dokumenty, dla których Zamawiający określił wzory w formie załączników do niniejszego Rozdziału, powinny być sporządzone zgodnie z tymi wzorami, co do treści oraz formy, w tym opisu kolumn i wierszy.</w:t>
      </w:r>
    </w:p>
    <w:p w:rsidR="001529F3" w:rsidRPr="0041123F" w:rsidRDefault="001529F3" w:rsidP="0041123F">
      <w:pPr>
        <w:pStyle w:val="Tekstpodstawowy2"/>
        <w:ind w:left="709" w:hanging="709"/>
        <w:rPr>
          <w:rFonts w:ascii="Tahoma" w:hAnsi="Tahoma" w:cs="Tahoma"/>
          <w:sz w:val="18"/>
          <w:szCs w:val="18"/>
        </w:rPr>
      </w:pPr>
      <w:r w:rsidRPr="0041123F">
        <w:rPr>
          <w:rFonts w:ascii="Tahoma" w:hAnsi="Tahoma" w:cs="Tahoma"/>
          <w:sz w:val="18"/>
          <w:szCs w:val="18"/>
        </w:rPr>
        <w:t>9.17.</w:t>
      </w:r>
      <w:r w:rsidRPr="0041123F">
        <w:rPr>
          <w:rFonts w:ascii="Tahoma" w:hAnsi="Tahoma" w:cs="Tahoma"/>
          <w:sz w:val="18"/>
          <w:szCs w:val="18"/>
        </w:rPr>
        <w:tab/>
        <w:t xml:space="preserve">Każda poprawka w treści dokumentów, a w szczególności każde przerobienie, przekreślenie, uzupełnienie, nadpisanie, przesłonięcie korektorem, </w:t>
      </w:r>
      <w:proofErr w:type="spellStart"/>
      <w:r w:rsidRPr="0041123F">
        <w:rPr>
          <w:rFonts w:ascii="Tahoma" w:hAnsi="Tahoma" w:cs="Tahoma"/>
          <w:sz w:val="18"/>
          <w:szCs w:val="18"/>
        </w:rPr>
        <w:t>etc</w:t>
      </w:r>
      <w:proofErr w:type="spellEnd"/>
      <w:r w:rsidRPr="0041123F">
        <w:rPr>
          <w:rFonts w:ascii="Tahoma" w:hAnsi="Tahoma" w:cs="Tahoma"/>
          <w:sz w:val="18"/>
          <w:szCs w:val="18"/>
        </w:rPr>
        <w:t xml:space="preserve"> powinny być podpisane przez Wykonawcę.</w:t>
      </w:r>
    </w:p>
    <w:p w:rsidR="001529F3" w:rsidRPr="0041123F" w:rsidRDefault="001529F3" w:rsidP="0041123F">
      <w:pPr>
        <w:pStyle w:val="Tekstpodstawowy2"/>
        <w:ind w:left="720" w:hanging="720"/>
        <w:rPr>
          <w:rFonts w:ascii="Tahoma" w:hAnsi="Tahoma" w:cs="Tahoma"/>
          <w:sz w:val="18"/>
          <w:szCs w:val="18"/>
        </w:rPr>
      </w:pPr>
      <w:r w:rsidRPr="0041123F">
        <w:rPr>
          <w:rFonts w:ascii="Tahoma" w:hAnsi="Tahoma" w:cs="Tahoma"/>
          <w:sz w:val="18"/>
          <w:szCs w:val="18"/>
        </w:rPr>
        <w:t>9.18.</w:t>
      </w:r>
      <w:r w:rsidRPr="0041123F">
        <w:rPr>
          <w:rFonts w:ascii="Tahoma" w:hAnsi="Tahoma" w:cs="Tahoma"/>
          <w:sz w:val="18"/>
          <w:szCs w:val="18"/>
        </w:rPr>
        <w:tab/>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1529F3" w:rsidRPr="00984183" w:rsidRDefault="001529F3" w:rsidP="00023FBD">
      <w:pPr>
        <w:jc w:val="both"/>
        <w:rPr>
          <w:rFonts w:ascii="Tahoma" w:hAnsi="Tahoma" w:cs="Tahoma"/>
          <w:sz w:val="22"/>
          <w:szCs w:val="22"/>
        </w:rPr>
      </w:pPr>
    </w:p>
    <w:p w:rsidR="001529F3" w:rsidRPr="00E41E7C" w:rsidRDefault="00F604EB" w:rsidP="0025686F">
      <w:pPr>
        <w:pStyle w:val="Nagwek2"/>
        <w:numPr>
          <w:ilvl w:val="0"/>
          <w:numId w:val="12"/>
        </w:numPr>
        <w:spacing w:line="276" w:lineRule="auto"/>
        <w:jc w:val="left"/>
        <w:rPr>
          <w:rFonts w:ascii="Tahoma" w:hAnsi="Tahoma" w:cs="Tahoma"/>
          <w:b/>
          <w:sz w:val="18"/>
          <w:szCs w:val="18"/>
          <w:highlight w:val="lightGray"/>
        </w:rPr>
      </w:pPr>
      <w:bookmarkStart w:id="59" w:name="_Toc459195129"/>
      <w:bookmarkStart w:id="60" w:name="_Toc460479235"/>
      <w:r w:rsidRPr="00E41E7C">
        <w:rPr>
          <w:rFonts w:ascii="Tahoma" w:hAnsi="Tahoma" w:cs="Tahoma"/>
          <w:b/>
          <w:sz w:val="18"/>
          <w:szCs w:val="18"/>
          <w:highlight w:val="lightGray"/>
        </w:rPr>
        <w:t xml:space="preserve">      </w:t>
      </w:r>
      <w:r w:rsidR="001529F3" w:rsidRPr="00E41E7C">
        <w:rPr>
          <w:rFonts w:ascii="Tahoma" w:hAnsi="Tahoma" w:cs="Tahoma"/>
          <w:b/>
          <w:sz w:val="18"/>
          <w:szCs w:val="18"/>
          <w:highlight w:val="lightGray"/>
        </w:rPr>
        <w:t>Powoływanie się na zasoby podmiotów trzecich</w:t>
      </w:r>
      <w:bookmarkEnd w:id="59"/>
      <w:bookmarkEnd w:id="60"/>
      <w:r w:rsidR="001529F3" w:rsidRPr="00E41E7C">
        <w:rPr>
          <w:rFonts w:ascii="Tahoma" w:hAnsi="Tahoma" w:cs="Tahoma"/>
          <w:b/>
          <w:sz w:val="18"/>
          <w:szCs w:val="18"/>
          <w:highlight w:val="lightGray"/>
        </w:rPr>
        <w:t xml:space="preserve"> </w:t>
      </w:r>
    </w:p>
    <w:p w:rsidR="001529F3" w:rsidRPr="000B483A"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984183" w:rsidRDefault="001529F3" w:rsidP="007D14EE">
      <w:pPr>
        <w:pStyle w:val="Akapitzlist"/>
        <w:numPr>
          <w:ilvl w:val="1"/>
          <w:numId w:val="37"/>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529F3" w:rsidRPr="005C7307" w:rsidRDefault="001529F3" w:rsidP="007D14EE">
      <w:pPr>
        <w:pStyle w:val="Akapitzlist"/>
        <w:numPr>
          <w:ilvl w:val="1"/>
          <w:numId w:val="37"/>
        </w:numPr>
        <w:spacing w:after="0" w:line="240" w:lineRule="auto"/>
        <w:ind w:left="720"/>
        <w:jc w:val="both"/>
        <w:rPr>
          <w:rFonts w:ascii="Tahoma" w:hAnsi="Tahoma" w:cs="Tahoma"/>
          <w:b/>
          <w:strike/>
          <w:sz w:val="18"/>
          <w:szCs w:val="18"/>
        </w:rPr>
      </w:pPr>
      <w:r w:rsidRPr="005C7307">
        <w:rPr>
          <w:rFonts w:ascii="Tahoma" w:hAnsi="Tahoma" w:cs="Tahoma"/>
          <w:b/>
          <w:sz w:val="18"/>
          <w:szCs w:val="18"/>
        </w:rPr>
        <w:t>Wykonawca, który polega na zasobach podmiotów trzecich, oraz którego oferta zostanie oceniona najwyżej, powinien przedłożyć w odniesieniu do tych podmiotów trzecich te same dokumenty, na potwierdzenie braku podstaw do wykluczenia, które jest zobowiązany złożyć wykonawca, jak również te same dokumenty dot. potwierdzenia spełniania warunków udziału w postępowaniu, które wykonawca wykazuje z powołaniem się na zasoby tego podmiotu trzeciego.</w:t>
      </w:r>
    </w:p>
    <w:p w:rsidR="001529F3" w:rsidRPr="005C7307" w:rsidRDefault="001529F3" w:rsidP="007D14EE">
      <w:pPr>
        <w:pStyle w:val="Akapitzlist"/>
        <w:numPr>
          <w:ilvl w:val="1"/>
          <w:numId w:val="37"/>
        </w:numPr>
        <w:spacing w:after="0" w:line="240" w:lineRule="auto"/>
        <w:ind w:left="720"/>
        <w:jc w:val="both"/>
        <w:rPr>
          <w:rFonts w:ascii="Tahoma" w:hAnsi="Tahoma" w:cs="Tahoma"/>
          <w:sz w:val="18"/>
          <w:szCs w:val="18"/>
        </w:rPr>
      </w:pPr>
      <w:r w:rsidRPr="005C7307">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w:t>
      </w:r>
      <w:r w:rsidRPr="005C7307">
        <w:rPr>
          <w:rFonts w:ascii="Tahoma" w:hAnsi="Tahoma" w:cs="Tahoma"/>
          <w:sz w:val="18"/>
          <w:szCs w:val="18"/>
          <w:u w:val="single"/>
        </w:rPr>
        <w:t>(oryginał)</w:t>
      </w:r>
      <w:r w:rsidRPr="005C7307">
        <w:rPr>
          <w:rFonts w:ascii="Tahoma" w:hAnsi="Tahoma" w:cs="Tahoma"/>
          <w:sz w:val="18"/>
          <w:szCs w:val="18"/>
        </w:rPr>
        <w:t xml:space="preserve"> tych podmiotów do oddania mu do dyspozycji niezbędnych zasobów na potrzeby realizacji zamówienia. </w:t>
      </w:r>
      <w:r w:rsidRPr="005C7307">
        <w:rPr>
          <w:rFonts w:ascii="Tahoma" w:hAnsi="Tahoma" w:cs="Tahoma"/>
          <w:sz w:val="18"/>
          <w:szCs w:val="18"/>
          <w:u w:val="single"/>
        </w:rPr>
        <w:t>Zobowiązanie, o którym mowa powyżej przedstawia Wykonawca, którego oferta zostanie oceniona najwyżej.</w:t>
      </w:r>
      <w:r w:rsidRPr="005C7307">
        <w:rPr>
          <w:rFonts w:ascii="Tahoma" w:hAnsi="Tahoma" w:cs="Tahoma"/>
          <w:sz w:val="18"/>
          <w:szCs w:val="18"/>
        </w:rPr>
        <w:t xml:space="preserve"> </w:t>
      </w:r>
    </w:p>
    <w:p w:rsidR="001529F3" w:rsidRPr="00984183" w:rsidRDefault="001529F3" w:rsidP="007D14EE">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7D14EE">
      <w:pPr>
        <w:pStyle w:val="Akapitzlist"/>
        <w:numPr>
          <w:ilvl w:val="1"/>
          <w:numId w:val="37"/>
        </w:numPr>
        <w:spacing w:after="0" w:line="240" w:lineRule="auto"/>
        <w:ind w:left="720"/>
        <w:jc w:val="both"/>
        <w:rPr>
          <w:rFonts w:ascii="Tahoma" w:hAnsi="Tahoma" w:cs="Tahoma"/>
          <w:sz w:val="18"/>
          <w:szCs w:val="18"/>
        </w:rPr>
      </w:pPr>
      <w:r w:rsidRPr="00984183">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529F3" w:rsidRPr="000B483A" w:rsidRDefault="001529F3" w:rsidP="007D14EE">
      <w:pPr>
        <w:pStyle w:val="Akapitzlist"/>
        <w:numPr>
          <w:ilvl w:val="1"/>
          <w:numId w:val="37"/>
        </w:numPr>
        <w:spacing w:after="0" w:line="240" w:lineRule="auto"/>
        <w:ind w:left="720"/>
        <w:jc w:val="both"/>
        <w:rPr>
          <w:rFonts w:ascii="Tahoma" w:hAnsi="Tahoma" w:cs="Tahoma"/>
          <w:sz w:val="18"/>
          <w:szCs w:val="18"/>
        </w:rPr>
      </w:pPr>
      <w:r w:rsidRPr="000B483A">
        <w:rPr>
          <w:rFonts w:ascii="Tahoma" w:hAnsi="Tahoma" w:cs="Tahoma"/>
          <w:sz w:val="18"/>
          <w:szCs w:val="18"/>
        </w:rPr>
        <w:t xml:space="preserve">W celu oceny, czy Wykonawca polegając na zdolnościach lub sytuacji innych podmiotów na zasadach określonych w art. 22a ustawy </w:t>
      </w:r>
      <w:proofErr w:type="spellStart"/>
      <w:r w:rsidRPr="000B483A">
        <w:rPr>
          <w:rFonts w:ascii="Tahoma" w:hAnsi="Tahoma" w:cs="Tahoma"/>
          <w:sz w:val="18"/>
          <w:szCs w:val="18"/>
        </w:rPr>
        <w:t>Pzp</w:t>
      </w:r>
      <w:proofErr w:type="spellEnd"/>
      <w:r w:rsidRPr="000B483A">
        <w:rPr>
          <w:rFonts w:ascii="Tahoma" w:hAnsi="Tahoma" w:cs="Tahoma"/>
          <w:sz w:val="18"/>
          <w:szCs w:val="18"/>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1529F3" w:rsidRPr="000B483A" w:rsidRDefault="001529F3" w:rsidP="0025686F">
      <w:pPr>
        <w:pStyle w:val="Akapitzlist"/>
        <w:numPr>
          <w:ilvl w:val="2"/>
          <w:numId w:val="27"/>
        </w:numPr>
        <w:spacing w:after="0" w:line="240" w:lineRule="auto"/>
        <w:ind w:hanging="2160"/>
        <w:jc w:val="both"/>
        <w:rPr>
          <w:rFonts w:ascii="Tahoma" w:hAnsi="Tahoma" w:cs="Tahoma"/>
          <w:sz w:val="18"/>
          <w:szCs w:val="18"/>
        </w:rPr>
      </w:pPr>
      <w:r w:rsidRPr="000B483A">
        <w:rPr>
          <w:rFonts w:ascii="Tahoma" w:hAnsi="Tahoma" w:cs="Tahoma"/>
          <w:sz w:val="18"/>
          <w:szCs w:val="18"/>
        </w:rPr>
        <w:t>zakres dostępnych Wykonawcy zasobów innego podmiotu,</w:t>
      </w:r>
    </w:p>
    <w:p w:rsidR="001529F3" w:rsidRPr="000B483A" w:rsidRDefault="001529F3" w:rsidP="0025686F">
      <w:pPr>
        <w:pStyle w:val="Akapitzlist"/>
        <w:numPr>
          <w:ilvl w:val="2"/>
          <w:numId w:val="27"/>
        </w:numPr>
        <w:spacing w:after="0" w:line="240" w:lineRule="auto"/>
        <w:ind w:left="680" w:hanging="680"/>
        <w:jc w:val="both"/>
        <w:rPr>
          <w:rFonts w:ascii="Tahoma" w:hAnsi="Tahoma" w:cs="Tahoma"/>
          <w:sz w:val="18"/>
          <w:szCs w:val="18"/>
        </w:rPr>
      </w:pPr>
      <w:r w:rsidRPr="000B483A">
        <w:rPr>
          <w:rFonts w:ascii="Tahoma" w:hAnsi="Tahoma" w:cs="Tahoma"/>
          <w:sz w:val="18"/>
          <w:szCs w:val="18"/>
        </w:rPr>
        <w:t>sposób wykorzystania zasobów innego podmiotu, przez Wykonawcę, przy wykonywaniu zamówienia,</w:t>
      </w:r>
    </w:p>
    <w:p w:rsidR="001529F3" w:rsidRPr="000B483A" w:rsidRDefault="001529F3" w:rsidP="0025686F">
      <w:pPr>
        <w:pStyle w:val="Akapitzlist"/>
        <w:numPr>
          <w:ilvl w:val="2"/>
          <w:numId w:val="27"/>
        </w:numPr>
        <w:spacing w:after="0" w:line="240" w:lineRule="auto"/>
        <w:ind w:left="680" w:hanging="680"/>
        <w:jc w:val="both"/>
        <w:rPr>
          <w:rFonts w:ascii="Tahoma" w:hAnsi="Tahoma" w:cs="Tahoma"/>
          <w:sz w:val="18"/>
          <w:szCs w:val="18"/>
        </w:rPr>
      </w:pPr>
      <w:r w:rsidRPr="000B483A">
        <w:rPr>
          <w:rFonts w:ascii="Tahoma" w:hAnsi="Tahoma" w:cs="Tahoma"/>
          <w:sz w:val="18"/>
          <w:szCs w:val="18"/>
        </w:rPr>
        <w:t>zakres i okres udziału innego podmiotu przy wykonywaniu zamówienia,</w:t>
      </w:r>
    </w:p>
    <w:p w:rsidR="001529F3" w:rsidRPr="000B483A" w:rsidRDefault="001529F3" w:rsidP="0025686F">
      <w:pPr>
        <w:pStyle w:val="Akapitzlist"/>
        <w:numPr>
          <w:ilvl w:val="2"/>
          <w:numId w:val="27"/>
        </w:numPr>
        <w:spacing w:after="0" w:line="240" w:lineRule="auto"/>
        <w:ind w:left="680" w:hanging="680"/>
        <w:jc w:val="both"/>
        <w:rPr>
          <w:rFonts w:ascii="Tahoma" w:hAnsi="Tahoma" w:cs="Tahoma"/>
          <w:sz w:val="18"/>
          <w:szCs w:val="18"/>
        </w:rPr>
      </w:pPr>
      <w:r w:rsidRPr="000B483A">
        <w:rPr>
          <w:rFonts w:ascii="Tahoma" w:hAnsi="Tahoma" w:cs="Tahoma"/>
          <w:sz w:val="18"/>
          <w:szCs w:val="18"/>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529F3" w:rsidRPr="000B483A" w:rsidRDefault="001529F3" w:rsidP="0025686F">
      <w:pPr>
        <w:pStyle w:val="Akapitzlist"/>
        <w:numPr>
          <w:ilvl w:val="1"/>
          <w:numId w:val="27"/>
        </w:numPr>
        <w:spacing w:after="0" w:line="240" w:lineRule="auto"/>
        <w:ind w:left="720"/>
        <w:jc w:val="both"/>
        <w:rPr>
          <w:rFonts w:ascii="Tahoma" w:hAnsi="Tahoma" w:cs="Tahoma"/>
          <w:sz w:val="18"/>
          <w:szCs w:val="18"/>
        </w:rPr>
      </w:pPr>
      <w:r w:rsidRPr="000B483A">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29F3" w:rsidRPr="000B483A" w:rsidRDefault="001529F3" w:rsidP="0025686F">
      <w:pPr>
        <w:pStyle w:val="Akapitzlist"/>
        <w:numPr>
          <w:ilvl w:val="1"/>
          <w:numId w:val="27"/>
        </w:numPr>
        <w:spacing w:after="0" w:line="240" w:lineRule="auto"/>
        <w:ind w:left="720"/>
        <w:jc w:val="both"/>
        <w:rPr>
          <w:rFonts w:ascii="Tahoma" w:hAnsi="Tahoma" w:cs="Tahoma"/>
          <w:sz w:val="18"/>
          <w:szCs w:val="18"/>
        </w:rPr>
      </w:pPr>
      <w:r w:rsidRPr="000B483A">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1529F3" w:rsidRPr="00984183" w:rsidRDefault="001529F3" w:rsidP="005F3DA4">
      <w:pPr>
        <w:ind w:left="720" w:hanging="11"/>
        <w:jc w:val="both"/>
        <w:rPr>
          <w:rStyle w:val="tekstdokbold"/>
          <w:rFonts w:ascii="Tahoma" w:hAnsi="Tahoma" w:cs="Tahoma"/>
          <w:b w:val="0"/>
          <w:sz w:val="18"/>
          <w:szCs w:val="18"/>
        </w:rPr>
      </w:pPr>
      <w:r w:rsidRPr="00984183">
        <w:rPr>
          <w:rStyle w:val="tekstdokbold"/>
          <w:rFonts w:ascii="Tahoma" w:hAnsi="Tahoma" w:cs="Tahoma"/>
          <w:b w:val="0"/>
          <w:sz w:val="18"/>
          <w:szCs w:val="18"/>
        </w:rPr>
        <w:t>1) zastąpił ten podmiot innym podmiotem lub podmiotami lub</w:t>
      </w:r>
    </w:p>
    <w:p w:rsidR="001529F3" w:rsidRPr="00984183" w:rsidRDefault="001529F3" w:rsidP="005F3DA4">
      <w:pPr>
        <w:ind w:left="720" w:hanging="11"/>
        <w:jc w:val="both"/>
        <w:rPr>
          <w:rStyle w:val="tekstdokbold"/>
          <w:rFonts w:ascii="Tahoma" w:hAnsi="Tahoma" w:cs="Tahoma"/>
          <w:b w:val="0"/>
          <w:color w:val="FF0000"/>
          <w:sz w:val="18"/>
          <w:szCs w:val="18"/>
        </w:rPr>
      </w:pPr>
      <w:r w:rsidRPr="00984183">
        <w:rPr>
          <w:rStyle w:val="tekstdokbold"/>
          <w:rFonts w:ascii="Tahoma" w:hAnsi="Tahoma" w:cs="Tahoma"/>
          <w:b w:val="0"/>
          <w:sz w:val="18"/>
          <w:szCs w:val="18"/>
        </w:rPr>
        <w:t xml:space="preserve">2) zobowiązał się do osobistego wykonania odpowiedniej części zamówienia, jeżeli wykaże zdolności techniczne lub zawodowe lub sytuację finansową lub ekonomiczną, o których mowa w pkt </w:t>
      </w:r>
      <w:r>
        <w:rPr>
          <w:rStyle w:val="tekstdokbold"/>
          <w:rFonts w:ascii="Tahoma" w:hAnsi="Tahoma" w:cs="Tahoma"/>
          <w:b w:val="0"/>
          <w:sz w:val="18"/>
          <w:szCs w:val="18"/>
        </w:rPr>
        <w:t>7.2</w:t>
      </w:r>
      <w:r w:rsidRPr="00984183">
        <w:rPr>
          <w:rStyle w:val="tekstdokbold"/>
          <w:rFonts w:ascii="Tahoma" w:hAnsi="Tahoma" w:cs="Tahoma"/>
          <w:b w:val="0"/>
          <w:sz w:val="18"/>
          <w:szCs w:val="18"/>
        </w:rPr>
        <w:t xml:space="preserve">. </w:t>
      </w:r>
    </w:p>
    <w:p w:rsidR="001529F3" w:rsidRPr="002D49C2" w:rsidRDefault="001529F3" w:rsidP="00023FBD">
      <w:pPr>
        <w:pStyle w:val="Tekstpodstawowy"/>
        <w:jc w:val="both"/>
        <w:rPr>
          <w:rFonts w:ascii="Tahoma" w:hAnsi="Tahoma" w:cs="Tahoma"/>
          <w:sz w:val="20"/>
        </w:rPr>
      </w:pPr>
    </w:p>
    <w:p w:rsidR="001529F3" w:rsidRPr="00E41E7C" w:rsidRDefault="00F604EB" w:rsidP="0025686F">
      <w:pPr>
        <w:pStyle w:val="Nagwek2"/>
        <w:numPr>
          <w:ilvl w:val="0"/>
          <w:numId w:val="28"/>
        </w:numPr>
        <w:spacing w:line="276" w:lineRule="auto"/>
        <w:jc w:val="left"/>
        <w:rPr>
          <w:rFonts w:ascii="Tahoma" w:hAnsi="Tahoma" w:cs="Tahoma"/>
          <w:b/>
          <w:sz w:val="18"/>
          <w:szCs w:val="18"/>
          <w:highlight w:val="lightGray"/>
        </w:rPr>
      </w:pPr>
      <w:bookmarkStart w:id="61" w:name="_Toc459195130"/>
      <w:bookmarkStart w:id="62" w:name="_Toc460479236"/>
      <w:r w:rsidRPr="00E41E7C">
        <w:rPr>
          <w:rFonts w:ascii="Tahoma" w:hAnsi="Tahoma" w:cs="Tahoma"/>
          <w:b/>
          <w:sz w:val="18"/>
          <w:szCs w:val="18"/>
          <w:highlight w:val="lightGray"/>
        </w:rPr>
        <w:t xml:space="preserve">      </w:t>
      </w:r>
      <w:r w:rsidR="001529F3" w:rsidRPr="00E41E7C">
        <w:rPr>
          <w:rFonts w:ascii="Tahoma" w:hAnsi="Tahoma" w:cs="Tahoma"/>
          <w:b/>
          <w:sz w:val="18"/>
          <w:szCs w:val="18"/>
          <w:highlight w:val="lightGray"/>
        </w:rPr>
        <w:t>Opis sposobu udzielania wyjaśnień treści  SIWZ</w:t>
      </w:r>
      <w:bookmarkEnd w:id="61"/>
      <w:bookmarkEnd w:id="62"/>
      <w:r w:rsidR="001529F3" w:rsidRPr="00E41E7C">
        <w:rPr>
          <w:rFonts w:ascii="Tahoma" w:hAnsi="Tahoma" w:cs="Tahoma"/>
          <w:b/>
          <w:sz w:val="18"/>
          <w:szCs w:val="18"/>
          <w:highlight w:val="lightGray"/>
        </w:rPr>
        <w:t xml:space="preserve"> </w:t>
      </w:r>
    </w:p>
    <w:p w:rsidR="001529F3" w:rsidRPr="000B483A" w:rsidRDefault="001529F3" w:rsidP="0025686F">
      <w:pPr>
        <w:pStyle w:val="Akapitzlist"/>
        <w:numPr>
          <w:ilvl w:val="0"/>
          <w:numId w:val="28"/>
        </w:numPr>
        <w:spacing w:after="0" w:line="240" w:lineRule="auto"/>
        <w:jc w:val="both"/>
        <w:rPr>
          <w:rFonts w:ascii="Tahoma" w:hAnsi="Tahoma" w:cs="Tahoma"/>
          <w:vanish/>
          <w:sz w:val="18"/>
          <w:szCs w:val="18"/>
        </w:rPr>
      </w:pPr>
    </w:p>
    <w:p w:rsidR="001529F3" w:rsidRPr="00231D3B" w:rsidRDefault="001529F3" w:rsidP="0025686F">
      <w:pPr>
        <w:pStyle w:val="Akapitzlist"/>
        <w:numPr>
          <w:ilvl w:val="1"/>
          <w:numId w:val="12"/>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może zwrócić się do Zamawiającego z prośbą o wyjaśnienie treści SIWZ. Zamawiający jest obowiązany udzielić wyjaśnień niezwłocz</w:t>
      </w:r>
      <w:r>
        <w:rPr>
          <w:rFonts w:ascii="Tahoma" w:hAnsi="Tahoma" w:cs="Tahoma"/>
          <w:sz w:val="18"/>
          <w:szCs w:val="18"/>
        </w:rPr>
        <w:t>nie, jednak nie później niż na 6</w:t>
      </w:r>
      <w:r w:rsidRPr="00984183">
        <w:rPr>
          <w:rFonts w:ascii="Tahoma" w:hAnsi="Tahoma" w:cs="Tahoma"/>
          <w:sz w:val="18"/>
          <w:szCs w:val="18"/>
        </w:rPr>
        <w:t xml:space="preserve"> dni przed upływem terminu składania ofert, pod warunkiem, że wniosek o wyjaśnienie treści SIWZ wpłynął do Zamawiającego nie później niż do końca dnia, w którym upływa połowa wyznaczonego terminu składania ofert. Zamawiający za</w:t>
      </w:r>
      <w:r w:rsidRPr="00231D3B">
        <w:rPr>
          <w:rFonts w:ascii="Tahoma" w:hAnsi="Tahoma" w:cs="Tahoma"/>
          <w:sz w:val="18"/>
          <w:szCs w:val="18"/>
        </w:rPr>
        <w:t>mieści treść pytania i odpowiedzi również na stronie internetowej (</w:t>
      </w:r>
      <w:hyperlink r:id="rId15" w:history="1">
        <w:r w:rsidRPr="00231D3B">
          <w:rPr>
            <w:rFonts w:ascii="Tahoma" w:hAnsi="Tahoma" w:cs="Tahoma"/>
            <w:sz w:val="18"/>
            <w:szCs w:val="18"/>
          </w:rPr>
          <w:t>http://www.zdm.waw.pl</w:t>
        </w:r>
      </w:hyperlink>
      <w:r w:rsidRPr="00231D3B">
        <w:rPr>
          <w:rFonts w:ascii="Tahoma" w:hAnsi="Tahoma" w:cs="Tahoma"/>
          <w:sz w:val="18"/>
          <w:szCs w:val="18"/>
        </w:rPr>
        <w:t>).</w:t>
      </w:r>
    </w:p>
    <w:p w:rsidR="001529F3" w:rsidRPr="00231D3B" w:rsidRDefault="001529F3" w:rsidP="0025686F">
      <w:pPr>
        <w:pStyle w:val="Akapitzlist"/>
        <w:numPr>
          <w:ilvl w:val="1"/>
          <w:numId w:val="12"/>
        </w:numPr>
        <w:spacing w:after="0" w:line="240" w:lineRule="auto"/>
        <w:ind w:left="720"/>
        <w:jc w:val="both"/>
        <w:rPr>
          <w:rFonts w:ascii="Tahoma" w:hAnsi="Tahoma" w:cs="Tahoma"/>
          <w:sz w:val="18"/>
          <w:szCs w:val="18"/>
        </w:rPr>
      </w:pPr>
      <w:r w:rsidRPr="00231D3B">
        <w:rPr>
          <w:rFonts w:ascii="Tahoma" w:hAnsi="Tahoma" w:cs="Tahoma"/>
          <w:sz w:val="18"/>
          <w:szCs w:val="18"/>
        </w:rPr>
        <w:t xml:space="preserve">Pytania należy kierować na adres: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Zarząd Dróg Miejskich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Wydział Prawny i Zamówień Publicznych</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00-801 Warszawa </w:t>
      </w:r>
    </w:p>
    <w:p w:rsidR="001529F3" w:rsidRPr="00984183" w:rsidRDefault="001529F3" w:rsidP="00023FBD">
      <w:pPr>
        <w:tabs>
          <w:tab w:val="left" w:leader="dot" w:pos="9072"/>
        </w:tabs>
        <w:ind w:left="720"/>
        <w:jc w:val="center"/>
        <w:rPr>
          <w:rFonts w:ascii="Tahoma" w:hAnsi="Tahoma" w:cs="Tahoma"/>
          <w:b/>
          <w:bCs/>
          <w:sz w:val="18"/>
          <w:szCs w:val="18"/>
        </w:rPr>
      </w:pPr>
      <w:r w:rsidRPr="00984183">
        <w:rPr>
          <w:rFonts w:ascii="Tahoma" w:hAnsi="Tahoma" w:cs="Tahoma"/>
          <w:b/>
          <w:bCs/>
          <w:sz w:val="18"/>
          <w:szCs w:val="18"/>
        </w:rPr>
        <w:t xml:space="preserve">ul. Chmielna 120 </w:t>
      </w:r>
    </w:p>
    <w:p w:rsidR="001529F3" w:rsidRPr="00295749" w:rsidRDefault="001529F3" w:rsidP="00023FBD">
      <w:pPr>
        <w:tabs>
          <w:tab w:val="left" w:leader="dot" w:pos="9072"/>
        </w:tabs>
        <w:ind w:left="720"/>
        <w:jc w:val="center"/>
        <w:rPr>
          <w:rFonts w:ascii="Tahoma" w:hAnsi="Tahoma" w:cs="Tahoma"/>
          <w:b/>
          <w:bCs/>
          <w:sz w:val="18"/>
          <w:szCs w:val="18"/>
        </w:rPr>
      </w:pPr>
      <w:r w:rsidRPr="00295749">
        <w:rPr>
          <w:rFonts w:ascii="Tahoma" w:hAnsi="Tahoma" w:cs="Tahoma"/>
          <w:b/>
          <w:sz w:val="18"/>
          <w:szCs w:val="18"/>
        </w:rPr>
        <w:t xml:space="preserve">faks: (22) 890-92-11    e-mail: </w:t>
      </w:r>
      <w:hyperlink r:id="rId16" w:history="1">
        <w:r w:rsidRPr="00295749">
          <w:rPr>
            <w:rFonts w:ascii="Tahoma" w:hAnsi="Tahoma" w:cs="Tahoma"/>
            <w:b/>
            <w:sz w:val="18"/>
            <w:szCs w:val="18"/>
          </w:rPr>
          <w:t>zzp@zdm.waw.pl</w:t>
        </w:r>
      </w:hyperlink>
    </w:p>
    <w:p w:rsidR="001529F3" w:rsidRPr="00295749" w:rsidRDefault="001529F3" w:rsidP="00023FBD">
      <w:pPr>
        <w:tabs>
          <w:tab w:val="left" w:leader="dot" w:pos="9072"/>
        </w:tabs>
        <w:ind w:left="720"/>
        <w:jc w:val="center"/>
        <w:rPr>
          <w:rFonts w:ascii="Tahoma" w:hAnsi="Tahoma" w:cs="Tahoma"/>
          <w:b/>
          <w:bCs/>
          <w:sz w:val="18"/>
          <w:szCs w:val="18"/>
        </w:rPr>
      </w:pP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W przypadku rozbieżności pomiędzy treścią niniejszej SIWZ a treści</w:t>
      </w:r>
      <w:r>
        <w:rPr>
          <w:rFonts w:ascii="Tahoma" w:hAnsi="Tahoma" w:cs="Tahoma"/>
          <w:sz w:val="18"/>
          <w:szCs w:val="18"/>
        </w:rPr>
        <w:t xml:space="preserve">ą udzielonych odpowiedzi, jako </w:t>
      </w:r>
      <w:r w:rsidRPr="00984183">
        <w:rPr>
          <w:rFonts w:ascii="Tahoma" w:hAnsi="Tahoma" w:cs="Tahoma"/>
          <w:sz w:val="18"/>
          <w:szCs w:val="18"/>
        </w:rPr>
        <w:t>obowiązującą należy przyjąć treść pisma zawierającego późniejsze oświadczenie Zamawiającego.</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 xml:space="preserve">Przedłużenie terminu składania ofert, nie wpływa na bieg terminu składania wniosku, o którym mowa w pkt 11.1. </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Zamawiający nie zamierza zwołać zebrania wszystkich Wykonawców w celu wyjaśnienia treści SIWZ.</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1529F3" w:rsidRPr="00984183" w:rsidRDefault="001529F3" w:rsidP="0025686F">
      <w:pPr>
        <w:pStyle w:val="Akapitzlist"/>
        <w:numPr>
          <w:ilvl w:val="1"/>
          <w:numId w:val="12"/>
        </w:numPr>
        <w:spacing w:after="0" w:line="240" w:lineRule="auto"/>
        <w:ind w:left="720"/>
        <w:jc w:val="both"/>
        <w:rPr>
          <w:rFonts w:ascii="Tahoma" w:hAnsi="Tahoma" w:cs="Tahoma"/>
          <w:sz w:val="18"/>
          <w:szCs w:val="18"/>
        </w:rPr>
      </w:pPr>
      <w:r w:rsidRPr="00984183">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984183">
        <w:rPr>
          <w:rFonts w:ascii="Tahoma" w:hAnsi="Tahoma" w:cs="Tahoma"/>
          <w:sz w:val="18"/>
          <w:szCs w:val="18"/>
        </w:rPr>
        <w:br/>
        <w:t xml:space="preserve">i informuje o tym Wykonawców, którym przekazano SIWZ oraz zamieszcza stosowną informację na stronie </w:t>
      </w:r>
      <w:r w:rsidRPr="002A4528">
        <w:rPr>
          <w:rFonts w:ascii="Tahoma" w:hAnsi="Tahoma" w:cs="Tahoma"/>
          <w:sz w:val="18"/>
          <w:szCs w:val="18"/>
        </w:rPr>
        <w:t>internetowej (</w:t>
      </w:r>
      <w:hyperlink r:id="rId17" w:history="1">
        <w:r w:rsidRPr="002A4528">
          <w:rPr>
            <w:rFonts w:ascii="Tahoma" w:hAnsi="Tahoma" w:cs="Tahoma"/>
            <w:sz w:val="18"/>
            <w:szCs w:val="18"/>
          </w:rPr>
          <w:t>http://www.zdm.waw.pl</w:t>
        </w:r>
      </w:hyperlink>
      <w:r w:rsidRPr="002A4528">
        <w:rPr>
          <w:rFonts w:ascii="Tahoma" w:hAnsi="Tahoma" w:cs="Tahoma"/>
          <w:sz w:val="18"/>
          <w:szCs w:val="18"/>
        </w:rPr>
        <w:t>).</w:t>
      </w:r>
    </w:p>
    <w:p w:rsidR="001529F3" w:rsidRPr="00984183" w:rsidRDefault="001529F3" w:rsidP="00023FBD">
      <w:pPr>
        <w:jc w:val="both"/>
        <w:rPr>
          <w:rStyle w:val="tekstdokbold"/>
          <w:rFonts w:ascii="Tahoma" w:hAnsi="Tahoma" w:cs="Tahoma"/>
          <w:sz w:val="18"/>
          <w:szCs w:val="18"/>
        </w:rPr>
      </w:pPr>
    </w:p>
    <w:p w:rsidR="001529F3" w:rsidRPr="00E41E7C" w:rsidRDefault="00F604EB" w:rsidP="0025686F">
      <w:pPr>
        <w:pStyle w:val="Nagwek2"/>
        <w:numPr>
          <w:ilvl w:val="0"/>
          <w:numId w:val="12"/>
        </w:numPr>
        <w:spacing w:line="276" w:lineRule="auto"/>
        <w:jc w:val="left"/>
        <w:rPr>
          <w:rFonts w:ascii="Tahoma" w:hAnsi="Tahoma" w:cs="Tahoma"/>
          <w:b/>
          <w:color w:val="000000"/>
          <w:sz w:val="18"/>
          <w:szCs w:val="18"/>
          <w:highlight w:val="lightGray"/>
        </w:rPr>
      </w:pPr>
      <w:bookmarkStart w:id="63" w:name="_Toc459195131"/>
      <w:bookmarkStart w:id="64" w:name="_Toc460479237"/>
      <w:r w:rsidRPr="00E41E7C">
        <w:rPr>
          <w:rFonts w:ascii="Tahoma" w:hAnsi="Tahoma" w:cs="Tahoma"/>
          <w:b/>
          <w:color w:val="000000"/>
          <w:sz w:val="18"/>
          <w:szCs w:val="18"/>
          <w:highlight w:val="lightGray"/>
        </w:rPr>
        <w:t xml:space="preserve">       </w:t>
      </w:r>
      <w:r w:rsidR="001529F3" w:rsidRPr="00E41E7C">
        <w:rPr>
          <w:rFonts w:ascii="Tahoma" w:hAnsi="Tahoma" w:cs="Tahoma"/>
          <w:b/>
          <w:color w:val="000000"/>
          <w:sz w:val="18"/>
          <w:szCs w:val="18"/>
          <w:highlight w:val="lightGray"/>
        </w:rPr>
        <w:t>Opis sposobu obliczenia ceny oferty</w:t>
      </w:r>
      <w:bookmarkEnd w:id="63"/>
      <w:r w:rsidR="001529F3" w:rsidRPr="00E41E7C">
        <w:rPr>
          <w:rFonts w:ascii="Tahoma" w:hAnsi="Tahoma" w:cs="Tahoma"/>
          <w:b/>
          <w:color w:val="000000"/>
          <w:sz w:val="18"/>
          <w:szCs w:val="18"/>
          <w:highlight w:val="lightGray"/>
        </w:rPr>
        <w:t xml:space="preserve"> </w:t>
      </w:r>
      <w:bookmarkEnd w:id="64"/>
    </w:p>
    <w:p w:rsidR="00427147" w:rsidRPr="00AC50AF" w:rsidRDefault="00427147" w:rsidP="00427147">
      <w:pPr>
        <w:ind w:left="709" w:hanging="709"/>
        <w:jc w:val="both"/>
        <w:rPr>
          <w:rFonts w:ascii="Tahoma" w:hAnsi="Tahoma" w:cs="Tahoma"/>
          <w:color w:val="000000"/>
          <w:sz w:val="18"/>
          <w:szCs w:val="18"/>
        </w:rPr>
      </w:pPr>
      <w:r w:rsidRPr="00AC50AF">
        <w:rPr>
          <w:rFonts w:ascii="Tahoma" w:hAnsi="Tahoma" w:cs="Tahoma"/>
          <w:color w:val="000000"/>
          <w:sz w:val="18"/>
          <w:szCs w:val="18"/>
        </w:rPr>
        <w:t>12.1.</w:t>
      </w:r>
      <w:r w:rsidRPr="00AC50AF">
        <w:rPr>
          <w:rFonts w:ascii="Tahoma" w:hAnsi="Tahoma" w:cs="Tahoma"/>
          <w:color w:val="000000"/>
          <w:sz w:val="18"/>
          <w:szCs w:val="18"/>
        </w:rPr>
        <w:tab/>
        <w:t>Cena oferty powinna zostać wyliczona przez Wykonawcę w oparciu o całkowity zakres prac przedstawiony</w:t>
      </w:r>
      <w:r w:rsidRPr="00AC50AF">
        <w:rPr>
          <w:rFonts w:ascii="Tahoma" w:hAnsi="Tahoma" w:cs="Tahoma"/>
          <w:color w:val="000000"/>
          <w:sz w:val="18"/>
          <w:szCs w:val="18"/>
        </w:rPr>
        <w:br/>
        <w:t xml:space="preserve">w Opisie Przedmiotu Zamówienia (Rozdział V), oraz Specyfikacji Technicznej (Rozdział VI). </w:t>
      </w:r>
    </w:p>
    <w:p w:rsidR="00427147" w:rsidRPr="00AC50AF" w:rsidRDefault="00427147" w:rsidP="00427147">
      <w:pPr>
        <w:pStyle w:val="Tekstpodstawowy"/>
        <w:ind w:left="708" w:hanging="708"/>
        <w:jc w:val="both"/>
        <w:rPr>
          <w:rFonts w:ascii="Tahoma" w:hAnsi="Tahoma" w:cs="Tahoma"/>
          <w:color w:val="000000"/>
          <w:sz w:val="18"/>
          <w:szCs w:val="18"/>
          <w:highlight w:val="yellow"/>
        </w:rPr>
      </w:pPr>
      <w:r w:rsidRPr="00AC50AF">
        <w:rPr>
          <w:rFonts w:ascii="Tahoma" w:hAnsi="Tahoma" w:cs="Tahoma"/>
          <w:color w:val="000000"/>
          <w:sz w:val="18"/>
          <w:szCs w:val="18"/>
        </w:rPr>
        <w:t xml:space="preserve">12.2. </w:t>
      </w:r>
      <w:r w:rsidRPr="00AC50AF">
        <w:rPr>
          <w:rFonts w:ascii="Tahoma" w:hAnsi="Tahoma" w:cs="Tahoma"/>
          <w:color w:val="000000"/>
          <w:sz w:val="18"/>
          <w:szCs w:val="18"/>
        </w:rPr>
        <w:tab/>
        <w:t>Cena oferty musi obejmować całkowity koszt wykonania przedmiotu zamówienia, w tym również wszelkie koszty towarzyszące wykonaniu prac.</w:t>
      </w:r>
    </w:p>
    <w:p w:rsidR="00427147" w:rsidRPr="00AC50AF" w:rsidRDefault="00427147" w:rsidP="00427147">
      <w:pPr>
        <w:ind w:left="705" w:hanging="705"/>
        <w:jc w:val="both"/>
        <w:rPr>
          <w:rFonts w:ascii="Tahoma" w:hAnsi="Tahoma" w:cs="Tahoma"/>
          <w:color w:val="000000"/>
          <w:sz w:val="18"/>
          <w:szCs w:val="18"/>
        </w:rPr>
      </w:pPr>
      <w:r w:rsidRPr="00AC50AF">
        <w:rPr>
          <w:rFonts w:ascii="Tahoma" w:hAnsi="Tahoma" w:cs="Tahoma"/>
          <w:color w:val="000000"/>
          <w:sz w:val="18"/>
          <w:szCs w:val="18"/>
        </w:rPr>
        <w:lastRenderedPageBreak/>
        <w:t>12.3.</w:t>
      </w:r>
      <w:r w:rsidRPr="00AC50AF">
        <w:rPr>
          <w:rFonts w:ascii="Tahoma" w:hAnsi="Tahoma" w:cs="Tahoma"/>
          <w:color w:val="000000"/>
          <w:sz w:val="18"/>
          <w:szCs w:val="18"/>
        </w:rPr>
        <w:tab/>
        <w:t xml:space="preserve">Wykonawca przedstawi w </w:t>
      </w:r>
      <w:r w:rsidRPr="00AC50AF">
        <w:rPr>
          <w:rFonts w:ascii="Tahoma" w:hAnsi="Tahoma" w:cs="Tahoma"/>
          <w:b/>
          <w:bCs/>
          <w:color w:val="000000"/>
          <w:sz w:val="18"/>
          <w:szCs w:val="18"/>
        </w:rPr>
        <w:t>formularz</w:t>
      </w:r>
      <w:r w:rsidR="00D95C7C" w:rsidRPr="00AC50AF">
        <w:rPr>
          <w:rFonts w:ascii="Tahoma" w:hAnsi="Tahoma" w:cs="Tahoma"/>
          <w:b/>
          <w:bCs/>
          <w:color w:val="000000"/>
          <w:sz w:val="18"/>
          <w:szCs w:val="18"/>
        </w:rPr>
        <w:t>u</w:t>
      </w:r>
      <w:r w:rsidRPr="00AC50AF">
        <w:rPr>
          <w:rFonts w:ascii="Tahoma" w:hAnsi="Tahoma" w:cs="Tahoma"/>
          <w:b/>
          <w:bCs/>
          <w:color w:val="000000"/>
          <w:sz w:val="18"/>
          <w:szCs w:val="18"/>
        </w:rPr>
        <w:t xml:space="preserve"> cenowy</w:t>
      </w:r>
      <w:r w:rsidR="00D95C7C" w:rsidRPr="00AC50AF">
        <w:rPr>
          <w:rFonts w:ascii="Tahoma" w:hAnsi="Tahoma" w:cs="Tahoma"/>
          <w:b/>
          <w:bCs/>
          <w:color w:val="000000"/>
          <w:sz w:val="18"/>
          <w:szCs w:val="18"/>
        </w:rPr>
        <w:t>m</w:t>
      </w:r>
      <w:r w:rsidRPr="00AC50AF">
        <w:rPr>
          <w:rFonts w:ascii="Tahoma" w:hAnsi="Tahoma" w:cs="Tahoma"/>
          <w:color w:val="000000"/>
          <w:sz w:val="18"/>
          <w:szCs w:val="18"/>
        </w:rPr>
        <w:t xml:space="preserve"> ceny jednostkowe netto, Vat i brutto </w:t>
      </w:r>
      <w:r w:rsidR="004401AC" w:rsidRPr="00AC50AF">
        <w:rPr>
          <w:rFonts w:ascii="Tahoma" w:hAnsi="Tahoma" w:cs="Tahoma"/>
          <w:color w:val="000000"/>
          <w:sz w:val="18"/>
          <w:szCs w:val="18"/>
        </w:rPr>
        <w:t xml:space="preserve">(parametrów składowych w zakresie prawa opcji) </w:t>
      </w:r>
      <w:r w:rsidRPr="00AC50AF">
        <w:rPr>
          <w:rFonts w:ascii="Tahoma" w:hAnsi="Tahoma" w:cs="Tahoma"/>
          <w:color w:val="000000"/>
          <w:sz w:val="18"/>
          <w:szCs w:val="18"/>
        </w:rPr>
        <w:t>dla każdej wyszczególnionej pozycji.</w:t>
      </w:r>
    </w:p>
    <w:p w:rsidR="004401AC" w:rsidRPr="00AC50AF" w:rsidRDefault="00427147" w:rsidP="00427147">
      <w:pPr>
        <w:ind w:left="705" w:hanging="705"/>
        <w:jc w:val="both"/>
        <w:rPr>
          <w:rFonts w:ascii="Tahoma" w:hAnsi="Tahoma" w:cs="Tahoma"/>
          <w:color w:val="000000"/>
          <w:sz w:val="18"/>
          <w:szCs w:val="18"/>
          <w:u w:val="single"/>
        </w:rPr>
      </w:pPr>
      <w:r w:rsidRPr="00AC50AF">
        <w:rPr>
          <w:rFonts w:ascii="Tahoma" w:hAnsi="Tahoma" w:cs="Tahoma"/>
          <w:color w:val="000000"/>
          <w:sz w:val="18"/>
          <w:szCs w:val="18"/>
        </w:rPr>
        <w:t>12.</w:t>
      </w:r>
      <w:r w:rsidR="004401AC" w:rsidRPr="00AC50AF">
        <w:rPr>
          <w:rFonts w:ascii="Tahoma" w:hAnsi="Tahoma" w:cs="Tahoma"/>
          <w:color w:val="000000"/>
          <w:sz w:val="18"/>
          <w:szCs w:val="18"/>
        </w:rPr>
        <w:t>4</w:t>
      </w:r>
      <w:r w:rsidRPr="00AC50AF">
        <w:rPr>
          <w:rFonts w:ascii="Tahoma" w:hAnsi="Tahoma" w:cs="Tahoma"/>
          <w:color w:val="000000"/>
          <w:sz w:val="18"/>
          <w:szCs w:val="18"/>
        </w:rPr>
        <w:t>.</w:t>
      </w:r>
      <w:r w:rsidRPr="00AC50AF">
        <w:rPr>
          <w:rFonts w:ascii="Tahoma" w:hAnsi="Tahoma" w:cs="Tahoma"/>
          <w:color w:val="000000"/>
          <w:sz w:val="18"/>
          <w:szCs w:val="18"/>
        </w:rPr>
        <w:tab/>
        <w:t xml:space="preserve">Ceny jednostkowe netto, brutto oraz podatek VAT podane w formularzach cenowych, Wykonawca powinien zsumować i </w:t>
      </w:r>
      <w:r w:rsidR="004401AC" w:rsidRPr="00AC50AF">
        <w:rPr>
          <w:rFonts w:ascii="Tahoma" w:hAnsi="Tahoma" w:cs="Tahoma"/>
          <w:color w:val="000000"/>
          <w:sz w:val="18"/>
          <w:szCs w:val="18"/>
        </w:rPr>
        <w:t xml:space="preserve">wyliczyć </w:t>
      </w:r>
      <w:r w:rsidR="006A6423" w:rsidRPr="00AC50AF">
        <w:rPr>
          <w:rFonts w:ascii="Tahoma" w:hAnsi="Tahoma" w:cs="Tahoma"/>
          <w:color w:val="000000"/>
          <w:sz w:val="18"/>
          <w:szCs w:val="18"/>
        </w:rPr>
        <w:t>wartość prawa opcji</w:t>
      </w:r>
      <w:r w:rsidR="004401AC" w:rsidRPr="00AC50AF">
        <w:rPr>
          <w:rFonts w:ascii="Tahoma" w:hAnsi="Tahoma" w:cs="Tahoma"/>
          <w:color w:val="000000"/>
          <w:sz w:val="18"/>
          <w:szCs w:val="18"/>
        </w:rPr>
        <w:t>.</w:t>
      </w:r>
    </w:p>
    <w:p w:rsidR="004401AC" w:rsidRPr="00AC50AF" w:rsidRDefault="004401AC" w:rsidP="00427147">
      <w:pPr>
        <w:ind w:left="705" w:hanging="705"/>
        <w:jc w:val="both"/>
        <w:rPr>
          <w:rFonts w:ascii="Tahoma" w:hAnsi="Tahoma" w:cs="Tahoma"/>
          <w:color w:val="000000"/>
          <w:sz w:val="18"/>
          <w:szCs w:val="18"/>
        </w:rPr>
      </w:pPr>
      <w:r w:rsidRPr="00AC50AF">
        <w:rPr>
          <w:rFonts w:ascii="Tahoma" w:hAnsi="Tahoma" w:cs="Tahoma"/>
          <w:color w:val="000000"/>
          <w:sz w:val="18"/>
          <w:szCs w:val="18"/>
        </w:rPr>
        <w:t>12.5.</w:t>
      </w:r>
      <w:r w:rsidRPr="00AC50AF">
        <w:rPr>
          <w:rFonts w:ascii="Tahoma" w:hAnsi="Tahoma" w:cs="Tahoma"/>
          <w:color w:val="000000"/>
          <w:sz w:val="18"/>
          <w:szCs w:val="18"/>
        </w:rPr>
        <w:tab/>
        <w:t xml:space="preserve">Wykonawca w Formularzu cenowym wpisze cenę za wykonanie przedmiotu zamówienia bez prawa opcji (ze wskazanym podziałem), wyliczy wysokość prawa opcji wg wyceny z tabeli, oraz cenę </w:t>
      </w:r>
      <w:r w:rsidR="006A6423" w:rsidRPr="00AC50AF">
        <w:rPr>
          <w:rFonts w:ascii="Tahoma" w:hAnsi="Tahoma" w:cs="Tahoma"/>
          <w:color w:val="000000"/>
          <w:sz w:val="18"/>
          <w:szCs w:val="18"/>
        </w:rPr>
        <w:t>za wykonanie przedmiotu zamówienia</w:t>
      </w:r>
      <w:r w:rsidRPr="00AC50AF">
        <w:rPr>
          <w:rFonts w:ascii="Tahoma" w:hAnsi="Tahoma" w:cs="Tahoma"/>
          <w:color w:val="000000"/>
          <w:sz w:val="18"/>
          <w:szCs w:val="18"/>
        </w:rPr>
        <w:t xml:space="preserve"> z uwzględnieniem prawa opcji. </w:t>
      </w:r>
    </w:p>
    <w:p w:rsidR="00427147" w:rsidRPr="00AC50AF" w:rsidRDefault="004401AC" w:rsidP="00427147">
      <w:pPr>
        <w:ind w:left="705" w:hanging="705"/>
        <w:jc w:val="both"/>
        <w:rPr>
          <w:rFonts w:ascii="Tahoma" w:hAnsi="Tahoma" w:cs="Tahoma"/>
          <w:color w:val="000000"/>
          <w:sz w:val="18"/>
          <w:szCs w:val="18"/>
        </w:rPr>
      </w:pPr>
      <w:r w:rsidRPr="00AC50AF">
        <w:rPr>
          <w:rFonts w:ascii="Tahoma" w:hAnsi="Tahoma" w:cs="Tahoma"/>
          <w:color w:val="000000"/>
          <w:sz w:val="18"/>
          <w:szCs w:val="18"/>
        </w:rPr>
        <w:t>12.6.</w:t>
      </w:r>
      <w:r w:rsidRPr="00AC50AF">
        <w:rPr>
          <w:rFonts w:ascii="Tahoma" w:hAnsi="Tahoma" w:cs="Tahoma"/>
          <w:color w:val="000000"/>
          <w:sz w:val="18"/>
          <w:szCs w:val="18"/>
        </w:rPr>
        <w:tab/>
        <w:t xml:space="preserve">Cenę za wykonanie przedmiotu zamówienia </w:t>
      </w:r>
      <w:r w:rsidR="00C44C09" w:rsidRPr="00AC50AF">
        <w:rPr>
          <w:rFonts w:ascii="Tahoma" w:hAnsi="Tahoma" w:cs="Tahoma"/>
          <w:color w:val="000000"/>
          <w:sz w:val="18"/>
          <w:szCs w:val="18"/>
        </w:rPr>
        <w:t xml:space="preserve">z uwzględnieniem prawa opcji </w:t>
      </w:r>
      <w:r w:rsidR="00A33D14" w:rsidRPr="00AC50AF">
        <w:rPr>
          <w:rFonts w:ascii="Tahoma" w:hAnsi="Tahoma" w:cs="Tahoma"/>
          <w:color w:val="000000"/>
          <w:sz w:val="18"/>
          <w:szCs w:val="18"/>
        </w:rPr>
        <w:t>(</w:t>
      </w:r>
      <w:proofErr w:type="spellStart"/>
      <w:r w:rsidR="00A33D14" w:rsidRPr="00AC50AF">
        <w:rPr>
          <w:rFonts w:ascii="Tahoma" w:hAnsi="Tahoma" w:cs="Tahoma"/>
          <w:color w:val="000000"/>
          <w:sz w:val="18"/>
          <w:szCs w:val="18"/>
        </w:rPr>
        <w:t>CzPO</w:t>
      </w:r>
      <w:proofErr w:type="spellEnd"/>
      <w:r w:rsidR="00A33D14" w:rsidRPr="00AC50AF">
        <w:rPr>
          <w:rFonts w:ascii="Tahoma" w:hAnsi="Tahoma" w:cs="Tahoma"/>
          <w:color w:val="000000"/>
          <w:sz w:val="18"/>
          <w:szCs w:val="18"/>
        </w:rPr>
        <w:t xml:space="preserve">) </w:t>
      </w:r>
      <w:r w:rsidRPr="00AC50AF">
        <w:rPr>
          <w:rFonts w:ascii="Tahoma" w:hAnsi="Tahoma" w:cs="Tahoma"/>
          <w:color w:val="000000"/>
          <w:sz w:val="18"/>
          <w:szCs w:val="18"/>
        </w:rPr>
        <w:t xml:space="preserve">Wykonawca winien jest </w:t>
      </w:r>
      <w:r w:rsidR="00427147" w:rsidRPr="00AC50AF">
        <w:rPr>
          <w:rFonts w:ascii="Tahoma" w:hAnsi="Tahoma" w:cs="Tahoma"/>
          <w:color w:val="000000"/>
          <w:sz w:val="18"/>
          <w:szCs w:val="18"/>
        </w:rPr>
        <w:t>przenieść</w:t>
      </w:r>
      <w:r w:rsidR="00427147" w:rsidRPr="00AC50AF">
        <w:rPr>
          <w:rFonts w:ascii="Tahoma" w:hAnsi="Tahoma" w:cs="Tahoma"/>
          <w:b/>
          <w:bCs/>
          <w:color w:val="000000"/>
          <w:sz w:val="18"/>
          <w:szCs w:val="18"/>
        </w:rPr>
        <w:t xml:space="preserve"> do formularza oferty</w:t>
      </w:r>
      <w:r w:rsidR="00427147" w:rsidRPr="00AC50AF">
        <w:rPr>
          <w:rFonts w:ascii="Tahoma" w:hAnsi="Tahoma" w:cs="Tahoma"/>
          <w:color w:val="000000"/>
          <w:sz w:val="18"/>
          <w:szCs w:val="18"/>
        </w:rPr>
        <w:t>.</w:t>
      </w:r>
    </w:p>
    <w:p w:rsidR="00427147" w:rsidRPr="00AC50AF" w:rsidRDefault="00427147" w:rsidP="00427147">
      <w:pPr>
        <w:ind w:left="705" w:hanging="705"/>
        <w:jc w:val="both"/>
        <w:rPr>
          <w:rFonts w:ascii="Tahoma" w:hAnsi="Tahoma" w:cs="Tahoma"/>
          <w:color w:val="000000"/>
          <w:sz w:val="18"/>
          <w:szCs w:val="18"/>
        </w:rPr>
      </w:pPr>
      <w:r w:rsidRPr="00AC50AF">
        <w:rPr>
          <w:rFonts w:ascii="Tahoma" w:hAnsi="Tahoma" w:cs="Tahoma"/>
          <w:color w:val="000000"/>
          <w:sz w:val="18"/>
          <w:szCs w:val="18"/>
        </w:rPr>
        <w:t>12.4.</w:t>
      </w:r>
      <w:r w:rsidRPr="00AC50AF">
        <w:rPr>
          <w:rFonts w:ascii="Tahoma" w:hAnsi="Tahoma" w:cs="Tahoma"/>
          <w:color w:val="000000"/>
          <w:sz w:val="18"/>
          <w:szCs w:val="18"/>
        </w:rPr>
        <w:tab/>
        <w:t>Wykonawca, pod rygorem odrzucenia oferty nie może samodzielnie wprowadzać jakichkolwiek zmian w formularzu cenowym.</w:t>
      </w:r>
    </w:p>
    <w:p w:rsidR="00427147" w:rsidRPr="00AC50AF" w:rsidRDefault="00427147" w:rsidP="00427147">
      <w:pPr>
        <w:tabs>
          <w:tab w:val="left" w:pos="-3119"/>
        </w:tabs>
        <w:ind w:left="720" w:hanging="720"/>
        <w:jc w:val="both"/>
        <w:rPr>
          <w:rFonts w:ascii="Tahoma" w:hAnsi="Tahoma" w:cs="Tahoma"/>
          <w:color w:val="000000"/>
          <w:sz w:val="18"/>
          <w:szCs w:val="18"/>
        </w:rPr>
      </w:pPr>
      <w:r w:rsidRPr="00AC50AF">
        <w:rPr>
          <w:rFonts w:ascii="Tahoma" w:hAnsi="Tahoma" w:cs="Tahoma"/>
          <w:color w:val="000000"/>
          <w:sz w:val="18"/>
          <w:szCs w:val="18"/>
        </w:rPr>
        <w:t xml:space="preserve">12.5. </w:t>
      </w:r>
      <w:r w:rsidRPr="00AC50AF">
        <w:rPr>
          <w:rFonts w:ascii="Tahoma" w:hAnsi="Tahoma" w:cs="Tahoma"/>
          <w:color w:val="000000"/>
          <w:sz w:val="18"/>
          <w:szCs w:val="18"/>
        </w:rPr>
        <w:tab/>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427147" w:rsidRPr="00AC50AF" w:rsidRDefault="00427147" w:rsidP="00427147">
      <w:pPr>
        <w:tabs>
          <w:tab w:val="left" w:pos="-3119"/>
        </w:tabs>
        <w:ind w:left="720" w:hanging="720"/>
        <w:jc w:val="both"/>
        <w:rPr>
          <w:rFonts w:ascii="Tahoma" w:hAnsi="Tahoma" w:cs="Tahoma"/>
          <w:color w:val="000000"/>
          <w:sz w:val="18"/>
          <w:szCs w:val="18"/>
        </w:rPr>
      </w:pPr>
      <w:r w:rsidRPr="00AC50AF">
        <w:rPr>
          <w:rFonts w:ascii="Tahoma" w:hAnsi="Tahoma" w:cs="Tahoma"/>
          <w:color w:val="000000"/>
          <w:sz w:val="18"/>
          <w:szCs w:val="18"/>
        </w:rPr>
        <w:t>12.6.</w:t>
      </w:r>
      <w:r w:rsidRPr="00AC50AF">
        <w:rPr>
          <w:rFonts w:ascii="Tahoma" w:hAnsi="Tahoma" w:cs="Tahoma"/>
          <w:color w:val="000000"/>
          <w:sz w:val="18"/>
          <w:szCs w:val="18"/>
        </w:rPr>
        <w:tab/>
        <w:t xml:space="preserve">Cena oferty winna być wyrażona w złotych polskich (PLN), w złotych polskich będą prowadzone również rozliczenia pomiędzy Zamawiającym a Wykonawcą. </w:t>
      </w:r>
    </w:p>
    <w:p w:rsidR="00427147" w:rsidRDefault="00427147" w:rsidP="00427147">
      <w:pPr>
        <w:tabs>
          <w:tab w:val="left" w:pos="-3119"/>
        </w:tabs>
        <w:ind w:left="720" w:hanging="720"/>
        <w:jc w:val="both"/>
        <w:rPr>
          <w:rFonts w:ascii="Tahoma" w:hAnsi="Tahoma" w:cs="Tahoma"/>
          <w:color w:val="000000"/>
          <w:sz w:val="18"/>
          <w:szCs w:val="18"/>
        </w:rPr>
      </w:pPr>
      <w:r w:rsidRPr="00AC50AF">
        <w:rPr>
          <w:rFonts w:ascii="Tahoma" w:hAnsi="Tahoma" w:cs="Tahoma"/>
          <w:color w:val="000000"/>
          <w:sz w:val="18"/>
          <w:szCs w:val="18"/>
        </w:rPr>
        <w:t xml:space="preserve">12.7. </w:t>
      </w:r>
      <w:r w:rsidRPr="00AC50AF">
        <w:rPr>
          <w:rFonts w:ascii="Tahoma" w:hAnsi="Tahoma" w:cs="Tahoma"/>
          <w:color w:val="000000"/>
          <w:sz w:val="18"/>
          <w:szCs w:val="18"/>
        </w:rPr>
        <w:tab/>
        <w:t>Wszystkie wartości powinny być liczone z dokładnością do dwóch miejsc po przecinku.</w:t>
      </w:r>
    </w:p>
    <w:p w:rsidR="002B2858" w:rsidRPr="000D67E9" w:rsidRDefault="002B2858" w:rsidP="00427147">
      <w:pPr>
        <w:tabs>
          <w:tab w:val="left" w:pos="-3119"/>
        </w:tabs>
        <w:ind w:left="720" w:hanging="720"/>
        <w:jc w:val="both"/>
        <w:rPr>
          <w:rFonts w:ascii="Tahoma" w:hAnsi="Tahoma" w:cs="Tahoma"/>
          <w:color w:val="000000"/>
          <w:sz w:val="18"/>
          <w:szCs w:val="18"/>
        </w:rPr>
      </w:pPr>
      <w:r w:rsidRPr="000D67E9">
        <w:rPr>
          <w:rFonts w:ascii="Tahoma" w:hAnsi="Tahoma" w:cs="Tahoma"/>
          <w:color w:val="000000"/>
          <w:sz w:val="18"/>
          <w:szCs w:val="18"/>
          <w:shd w:val="clear" w:color="auto" w:fill="FFFFFF"/>
        </w:rPr>
        <w:t>12.8.</w:t>
      </w:r>
      <w:r w:rsidRPr="000D67E9">
        <w:rPr>
          <w:rFonts w:ascii="Calibri" w:hAnsi="Calibri" w:cs="Calibri"/>
          <w:color w:val="000000"/>
          <w:sz w:val="22"/>
          <w:szCs w:val="22"/>
          <w:shd w:val="clear" w:color="auto" w:fill="FFFFFF"/>
        </w:rPr>
        <w:tab/>
      </w:r>
      <w:r w:rsidRPr="000D67E9">
        <w:rPr>
          <w:rFonts w:ascii="Tahoma" w:hAnsi="Tahoma" w:cs="Tahoma"/>
          <w:color w:val="000000"/>
          <w:sz w:val="18"/>
          <w:szCs w:val="18"/>
          <w:shd w:val="clear" w:color="auto" w:fill="FFFFFF"/>
        </w:rPr>
        <w:t xml:space="preserve">Cena łączna z prawem opcji oraz cena bez prawa opcji, jak również ceny jednostkowe podane przez Wykonawcę w przedmiocie wyceny parametrów składowych w zakresie prawa opcji (tj. „Remont skrzyżowania podłączenie do Zintegrowanego Systemu Zarządzania Ruchem i konserwacja do 2025 r., (materiał i robocizna)” pkt 1 – 16 oraz „budowa bramownic ze znakiem zmiennej treści podłączenie do Zintegrowanego systemu Zarządzania Ruchem, (materiały i robocizna)” pkt 17-20), powinny pokrywać wszystkie koszty i zysk Wykonawcy związany z realizacja świadczeń w ramach tych składników cenowych. Niedopuszczalne jest przenoszenie przez Wykonawcę kosztów pomiędzy cenami  dotyczącymi poszczególnych świadczeń (tj. cena za przedmiot zamówienia, cena prawa opcji, ceny za parametry składowe w zakresie prawa opcji). W szczególności, w przypadku stwierdzenia przez Zamawiającego, że cena za prawo opcji lub ceny jednostkowe za parametry składowe w zakresie prawa opcji są zaniżone w stosunku do rzeczywistych kosztów świadczeń, których dotyczą, Zamawiający uzna, że oferta jest niezgodna z powyższego powodu z treścią SIWZ i podlega odrzuceniu na podstawie art. 89 ust. 1 pkt 2 ustawy </w:t>
      </w:r>
      <w:proofErr w:type="spellStart"/>
      <w:r w:rsidRPr="000D67E9">
        <w:rPr>
          <w:rFonts w:ascii="Tahoma" w:hAnsi="Tahoma" w:cs="Tahoma"/>
          <w:color w:val="000000"/>
          <w:sz w:val="18"/>
          <w:szCs w:val="18"/>
          <w:shd w:val="clear" w:color="auto" w:fill="FFFFFF"/>
        </w:rPr>
        <w:t>Pzp</w:t>
      </w:r>
      <w:proofErr w:type="spellEnd"/>
      <w:r w:rsidRPr="000D67E9">
        <w:rPr>
          <w:rFonts w:ascii="Tahoma" w:hAnsi="Tahoma" w:cs="Tahoma"/>
          <w:color w:val="000000"/>
          <w:sz w:val="18"/>
          <w:szCs w:val="18"/>
          <w:shd w:val="clear" w:color="auto" w:fill="FFFFFF"/>
        </w:rPr>
        <w:t>”.</w:t>
      </w:r>
    </w:p>
    <w:p w:rsidR="001529F3" w:rsidRPr="000D67E9" w:rsidRDefault="001529F3" w:rsidP="005D0A19">
      <w:pPr>
        <w:jc w:val="both"/>
        <w:rPr>
          <w:rStyle w:val="tekstdokbold"/>
          <w:rFonts w:ascii="Tahoma" w:hAnsi="Tahoma" w:cs="Tahoma"/>
          <w:strike/>
          <w:color w:val="000000"/>
          <w:sz w:val="18"/>
          <w:szCs w:val="18"/>
        </w:rPr>
      </w:pPr>
    </w:p>
    <w:p w:rsidR="001529F3" w:rsidRPr="00E41E7C" w:rsidRDefault="002949D8" w:rsidP="0025686F">
      <w:pPr>
        <w:pStyle w:val="Nagwek2"/>
        <w:numPr>
          <w:ilvl w:val="0"/>
          <w:numId w:val="12"/>
        </w:numPr>
        <w:spacing w:line="276" w:lineRule="auto"/>
        <w:jc w:val="left"/>
        <w:rPr>
          <w:rFonts w:ascii="Tahoma" w:hAnsi="Tahoma" w:cs="Tahoma"/>
          <w:b/>
          <w:sz w:val="18"/>
          <w:szCs w:val="18"/>
          <w:highlight w:val="lightGray"/>
        </w:rPr>
      </w:pPr>
      <w:bookmarkStart w:id="65" w:name="_Toc459195132"/>
      <w:bookmarkStart w:id="66" w:name="_Toc460479238"/>
      <w:r w:rsidRPr="00E41E7C">
        <w:rPr>
          <w:rFonts w:ascii="Tahoma" w:hAnsi="Tahoma" w:cs="Tahoma"/>
          <w:b/>
          <w:sz w:val="18"/>
          <w:szCs w:val="18"/>
          <w:highlight w:val="lightGray"/>
        </w:rPr>
        <w:t xml:space="preserve">       </w:t>
      </w:r>
      <w:r w:rsidR="001529F3" w:rsidRPr="00E41E7C">
        <w:rPr>
          <w:rFonts w:ascii="Tahoma" w:hAnsi="Tahoma" w:cs="Tahoma"/>
          <w:b/>
          <w:sz w:val="18"/>
          <w:szCs w:val="18"/>
          <w:highlight w:val="lightGray"/>
        </w:rPr>
        <w:t>Miejsce i termin składania ofert</w:t>
      </w:r>
      <w:bookmarkEnd w:id="65"/>
      <w:bookmarkEnd w:id="66"/>
      <w:r w:rsidR="001529F3" w:rsidRPr="00E41E7C">
        <w:rPr>
          <w:rFonts w:ascii="Tahoma" w:hAnsi="Tahoma" w:cs="Tahoma"/>
          <w:b/>
          <w:sz w:val="18"/>
          <w:szCs w:val="18"/>
          <w:highlight w:val="lightGray"/>
        </w:rPr>
        <w:t xml:space="preserve">    </w:t>
      </w:r>
    </w:p>
    <w:p w:rsidR="001529F3" w:rsidRPr="00E07F12"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E07F12" w:rsidRDefault="001529F3" w:rsidP="007D14EE">
      <w:pPr>
        <w:pStyle w:val="Akapitzlist"/>
        <w:numPr>
          <w:ilvl w:val="1"/>
          <w:numId w:val="38"/>
        </w:numPr>
        <w:spacing w:after="0" w:line="240" w:lineRule="auto"/>
        <w:ind w:left="709" w:hanging="709"/>
        <w:jc w:val="both"/>
        <w:rPr>
          <w:rFonts w:ascii="Tahoma" w:hAnsi="Tahoma" w:cs="Tahoma"/>
          <w:sz w:val="18"/>
          <w:szCs w:val="18"/>
        </w:rPr>
      </w:pPr>
      <w:r w:rsidRPr="00984183">
        <w:rPr>
          <w:rFonts w:ascii="Tahoma" w:hAnsi="Tahoma" w:cs="Tahoma"/>
          <w:sz w:val="18"/>
          <w:szCs w:val="18"/>
        </w:rPr>
        <w:t xml:space="preserve">Oferty powinny być złożone w siedzibie Zamawiającego w Warszawie przy ul. Chmielnej 120, Kancelaria – pok. 16, </w:t>
      </w:r>
      <w:r w:rsidRPr="00E07F12">
        <w:rPr>
          <w:rFonts w:ascii="Tahoma" w:hAnsi="Tahoma" w:cs="Tahoma"/>
          <w:b/>
          <w:sz w:val="18"/>
          <w:szCs w:val="18"/>
        </w:rPr>
        <w:t xml:space="preserve">w terminie do </w:t>
      </w:r>
      <w:r w:rsidR="0053348F">
        <w:rPr>
          <w:rFonts w:ascii="Tahoma" w:hAnsi="Tahoma" w:cs="Tahoma"/>
          <w:b/>
          <w:sz w:val="18"/>
          <w:szCs w:val="18"/>
        </w:rPr>
        <w:t>17.07.2017r.</w:t>
      </w:r>
      <w:r w:rsidRPr="00E07F12">
        <w:rPr>
          <w:rFonts w:ascii="Tahoma" w:hAnsi="Tahoma" w:cs="Tahoma"/>
          <w:b/>
          <w:sz w:val="18"/>
          <w:szCs w:val="18"/>
        </w:rPr>
        <w:t xml:space="preserve"> </w:t>
      </w:r>
      <w:proofErr w:type="spellStart"/>
      <w:r w:rsidRPr="00E07F12">
        <w:rPr>
          <w:rFonts w:ascii="Tahoma" w:hAnsi="Tahoma" w:cs="Tahoma"/>
          <w:b/>
          <w:sz w:val="18"/>
          <w:szCs w:val="18"/>
        </w:rPr>
        <w:t>do</w:t>
      </w:r>
      <w:proofErr w:type="spellEnd"/>
      <w:r w:rsidRPr="00E07F12">
        <w:rPr>
          <w:rFonts w:ascii="Tahoma" w:hAnsi="Tahoma" w:cs="Tahoma"/>
          <w:b/>
          <w:sz w:val="18"/>
          <w:szCs w:val="18"/>
        </w:rPr>
        <w:t xml:space="preserve"> godziny 10:00.</w:t>
      </w:r>
      <w:r w:rsidRPr="00E07F12">
        <w:rPr>
          <w:rFonts w:ascii="Tahoma" w:hAnsi="Tahoma" w:cs="Tahoma"/>
          <w:sz w:val="18"/>
          <w:szCs w:val="18"/>
        </w:rPr>
        <w:t xml:space="preserve"> </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Oferta otrzymana przez Zamawiającego po terminie składania ofert, zostanie niezwłocznie zwrócona Wykonawcy.</w:t>
      </w:r>
    </w:p>
    <w:p w:rsidR="001529F3" w:rsidRPr="00984183" w:rsidRDefault="001529F3" w:rsidP="00023FBD">
      <w:pPr>
        <w:ind w:left="708" w:hanging="708"/>
        <w:jc w:val="both"/>
        <w:rPr>
          <w:rFonts w:ascii="Tahoma" w:hAnsi="Tahoma" w:cs="Tahoma"/>
          <w:b/>
          <w:sz w:val="18"/>
          <w:szCs w:val="18"/>
        </w:rPr>
      </w:pPr>
    </w:p>
    <w:p w:rsidR="001529F3" w:rsidRPr="00E41E7C" w:rsidRDefault="001529F3" w:rsidP="007D14EE">
      <w:pPr>
        <w:pStyle w:val="Nagwek2"/>
        <w:numPr>
          <w:ilvl w:val="0"/>
          <w:numId w:val="38"/>
        </w:numPr>
        <w:spacing w:line="276" w:lineRule="auto"/>
        <w:ind w:left="652" w:hanging="652"/>
        <w:jc w:val="left"/>
        <w:rPr>
          <w:rFonts w:ascii="Tahoma" w:hAnsi="Tahoma" w:cs="Tahoma"/>
          <w:b/>
          <w:sz w:val="18"/>
          <w:szCs w:val="18"/>
          <w:highlight w:val="lightGray"/>
        </w:rPr>
      </w:pPr>
      <w:bookmarkStart w:id="67" w:name="_Toc459195133"/>
      <w:bookmarkStart w:id="68" w:name="_Toc460479239"/>
      <w:r w:rsidRPr="00E41E7C">
        <w:rPr>
          <w:rFonts w:ascii="Tahoma" w:hAnsi="Tahoma" w:cs="Tahoma"/>
          <w:b/>
          <w:sz w:val="18"/>
          <w:szCs w:val="18"/>
          <w:highlight w:val="lightGray"/>
        </w:rPr>
        <w:t>Terminy związania ofertą</w:t>
      </w:r>
      <w:bookmarkEnd w:id="67"/>
      <w:bookmarkEnd w:id="68"/>
    </w:p>
    <w:p w:rsidR="001529F3" w:rsidRPr="00923220" w:rsidRDefault="001529F3" w:rsidP="007D14EE">
      <w:pPr>
        <w:pStyle w:val="Akapitzlist"/>
        <w:numPr>
          <w:ilvl w:val="0"/>
          <w:numId w:val="38"/>
        </w:numPr>
        <w:spacing w:after="0" w:line="240" w:lineRule="auto"/>
        <w:jc w:val="both"/>
        <w:rPr>
          <w:rFonts w:ascii="Tahoma" w:hAnsi="Tahoma" w:cs="Tahoma"/>
          <w:vanish/>
          <w:sz w:val="18"/>
          <w:szCs w:val="18"/>
        </w:rPr>
      </w:pPr>
    </w:p>
    <w:p w:rsidR="001529F3" w:rsidRPr="00E07F12" w:rsidRDefault="0073658E" w:rsidP="0025686F">
      <w:pPr>
        <w:pStyle w:val="Akapitzlist"/>
        <w:numPr>
          <w:ilvl w:val="1"/>
          <w:numId w:val="12"/>
        </w:numPr>
        <w:spacing w:after="0" w:line="240" w:lineRule="auto"/>
        <w:ind w:left="709" w:hanging="709"/>
        <w:jc w:val="both"/>
        <w:rPr>
          <w:rFonts w:ascii="Tahoma" w:hAnsi="Tahoma" w:cs="Tahoma"/>
          <w:sz w:val="18"/>
          <w:szCs w:val="18"/>
        </w:rPr>
      </w:pPr>
      <w:r>
        <w:rPr>
          <w:rFonts w:ascii="Tahoma" w:hAnsi="Tahoma" w:cs="Tahoma"/>
          <w:sz w:val="18"/>
          <w:szCs w:val="18"/>
        </w:rPr>
        <w:t>Termin związania ofertą wynosi 9</w:t>
      </w:r>
      <w:r w:rsidR="001529F3" w:rsidRPr="00E07F12">
        <w:rPr>
          <w:rFonts w:ascii="Tahoma" w:hAnsi="Tahoma" w:cs="Tahoma"/>
          <w:sz w:val="18"/>
          <w:szCs w:val="18"/>
        </w:rPr>
        <w:t>0 dni. Bieg terminu związania ofertą rozpoczyna się wraz z upływem terminu składania ofert.</w:t>
      </w:r>
    </w:p>
    <w:p w:rsidR="001529F3" w:rsidRPr="00E07F12" w:rsidRDefault="001529F3" w:rsidP="0025686F">
      <w:pPr>
        <w:pStyle w:val="Akapitzlist"/>
        <w:numPr>
          <w:ilvl w:val="1"/>
          <w:numId w:val="12"/>
        </w:numPr>
        <w:spacing w:after="0" w:line="240" w:lineRule="auto"/>
        <w:ind w:left="720"/>
        <w:jc w:val="both"/>
        <w:rPr>
          <w:rFonts w:ascii="Tahoma" w:hAnsi="Tahoma" w:cs="Tahoma"/>
          <w:sz w:val="18"/>
          <w:szCs w:val="18"/>
        </w:rPr>
      </w:pPr>
      <w:r w:rsidRPr="00E07F12">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1529F3" w:rsidRPr="00984183" w:rsidRDefault="001529F3" w:rsidP="00023FBD">
      <w:pPr>
        <w:pStyle w:val="Tekstpodstawowy"/>
        <w:rPr>
          <w:rFonts w:ascii="Tahoma" w:hAnsi="Tahoma" w:cs="Tahoma"/>
          <w:sz w:val="18"/>
          <w:szCs w:val="18"/>
        </w:rPr>
      </w:pPr>
    </w:p>
    <w:p w:rsidR="001529F3" w:rsidRPr="00E41E7C" w:rsidRDefault="001529F3" w:rsidP="0025686F">
      <w:pPr>
        <w:pStyle w:val="Nagwek2"/>
        <w:numPr>
          <w:ilvl w:val="0"/>
          <w:numId w:val="12"/>
        </w:numPr>
        <w:spacing w:line="276" w:lineRule="auto"/>
        <w:ind w:left="652" w:hanging="652"/>
        <w:jc w:val="left"/>
        <w:rPr>
          <w:rFonts w:ascii="Tahoma" w:hAnsi="Tahoma" w:cs="Tahoma"/>
          <w:b/>
          <w:sz w:val="18"/>
          <w:szCs w:val="18"/>
          <w:highlight w:val="lightGray"/>
        </w:rPr>
      </w:pPr>
      <w:bookmarkStart w:id="69" w:name="_Toc459195134"/>
      <w:bookmarkStart w:id="70" w:name="_Toc460479240"/>
      <w:r w:rsidRPr="00E41E7C">
        <w:rPr>
          <w:rFonts w:ascii="Tahoma" w:hAnsi="Tahoma" w:cs="Tahoma"/>
          <w:b/>
          <w:sz w:val="18"/>
          <w:szCs w:val="18"/>
          <w:highlight w:val="lightGray"/>
        </w:rPr>
        <w:t>Miejsce i termin otwarcia ofert oraz ocena ofert</w:t>
      </w:r>
      <w:bookmarkEnd w:id="69"/>
      <w:bookmarkEnd w:id="70"/>
      <w:r w:rsidRPr="00E41E7C">
        <w:rPr>
          <w:rFonts w:ascii="Tahoma" w:hAnsi="Tahoma" w:cs="Tahoma"/>
          <w:b/>
          <w:sz w:val="18"/>
          <w:szCs w:val="18"/>
          <w:highlight w:val="lightGray"/>
        </w:rPr>
        <w:t xml:space="preserve">  </w:t>
      </w:r>
    </w:p>
    <w:p w:rsidR="001529F3" w:rsidRPr="00923220" w:rsidRDefault="001529F3" w:rsidP="0025686F">
      <w:pPr>
        <w:pStyle w:val="Akapitzlist"/>
        <w:numPr>
          <w:ilvl w:val="0"/>
          <w:numId w:val="12"/>
        </w:numPr>
        <w:spacing w:after="0" w:line="240" w:lineRule="auto"/>
        <w:jc w:val="both"/>
        <w:rPr>
          <w:rFonts w:ascii="Tahoma" w:hAnsi="Tahoma" w:cs="Tahoma"/>
          <w:vanish/>
          <w:sz w:val="18"/>
          <w:szCs w:val="18"/>
        </w:rPr>
      </w:pPr>
    </w:p>
    <w:p w:rsidR="001529F3" w:rsidRPr="00923220" w:rsidRDefault="001529F3" w:rsidP="007D14EE">
      <w:pPr>
        <w:pStyle w:val="Akapitzlist"/>
        <w:numPr>
          <w:ilvl w:val="1"/>
          <w:numId w:val="38"/>
        </w:numPr>
        <w:spacing w:after="0" w:line="240" w:lineRule="auto"/>
        <w:ind w:left="709" w:hanging="709"/>
        <w:jc w:val="both"/>
        <w:rPr>
          <w:rFonts w:ascii="Tahoma" w:hAnsi="Tahoma" w:cs="Tahoma"/>
          <w:sz w:val="18"/>
          <w:szCs w:val="18"/>
        </w:rPr>
      </w:pPr>
      <w:r w:rsidRPr="00923220">
        <w:rPr>
          <w:rFonts w:ascii="Tahoma" w:hAnsi="Tahoma" w:cs="Tahoma"/>
          <w:sz w:val="18"/>
          <w:szCs w:val="18"/>
        </w:rPr>
        <w:t xml:space="preserve">Otwarcie ofert nastąpi w siedzibie Zamawiającego przy ul. Chmielnej 120, w Warszawie, </w:t>
      </w:r>
      <w:r w:rsidRPr="00AF346D">
        <w:rPr>
          <w:rFonts w:ascii="Tahoma" w:hAnsi="Tahoma" w:cs="Tahoma"/>
          <w:b/>
          <w:sz w:val="18"/>
          <w:szCs w:val="18"/>
        </w:rPr>
        <w:t xml:space="preserve">w sali nr </w:t>
      </w:r>
      <w:r w:rsidR="0053348F">
        <w:rPr>
          <w:rFonts w:ascii="Tahoma" w:hAnsi="Tahoma" w:cs="Tahoma"/>
          <w:b/>
          <w:sz w:val="18"/>
          <w:szCs w:val="18"/>
        </w:rPr>
        <w:t>311</w:t>
      </w:r>
      <w:r w:rsidRPr="00923220">
        <w:rPr>
          <w:rFonts w:ascii="Tahoma" w:hAnsi="Tahoma" w:cs="Tahoma"/>
          <w:sz w:val="18"/>
          <w:szCs w:val="18"/>
        </w:rPr>
        <w:t xml:space="preserve">, </w:t>
      </w:r>
      <w:r>
        <w:rPr>
          <w:rFonts w:ascii="Tahoma" w:hAnsi="Tahoma" w:cs="Tahoma"/>
          <w:sz w:val="18"/>
          <w:szCs w:val="18"/>
        </w:rPr>
        <w:t xml:space="preserve">            </w:t>
      </w:r>
      <w:r w:rsidRPr="0067261E">
        <w:rPr>
          <w:rFonts w:ascii="Tahoma" w:hAnsi="Tahoma" w:cs="Tahoma"/>
          <w:b/>
          <w:sz w:val="18"/>
          <w:szCs w:val="18"/>
        </w:rPr>
        <w:t>w dniu</w:t>
      </w:r>
      <w:r w:rsidRPr="00923220">
        <w:rPr>
          <w:rFonts w:ascii="Tahoma" w:hAnsi="Tahoma" w:cs="Tahoma"/>
          <w:sz w:val="18"/>
          <w:szCs w:val="18"/>
        </w:rPr>
        <w:t xml:space="preserve"> </w:t>
      </w:r>
      <w:r w:rsidR="0053348F">
        <w:rPr>
          <w:rFonts w:ascii="Tahoma" w:hAnsi="Tahoma" w:cs="Tahoma"/>
          <w:b/>
          <w:sz w:val="18"/>
          <w:szCs w:val="18"/>
        </w:rPr>
        <w:t>17.07.2017r.</w:t>
      </w:r>
      <w:r w:rsidRPr="00FB422E">
        <w:rPr>
          <w:rFonts w:ascii="Tahoma" w:hAnsi="Tahoma" w:cs="Tahoma"/>
          <w:b/>
          <w:sz w:val="18"/>
          <w:szCs w:val="18"/>
        </w:rPr>
        <w:t xml:space="preserve"> , o godz. </w:t>
      </w:r>
      <w:r w:rsidR="0053348F">
        <w:rPr>
          <w:rFonts w:ascii="Tahoma" w:hAnsi="Tahoma" w:cs="Tahoma"/>
          <w:b/>
          <w:sz w:val="18"/>
          <w:szCs w:val="18"/>
        </w:rPr>
        <w:t>10:30</w:t>
      </w:r>
      <w:r w:rsidRPr="00923220">
        <w:rPr>
          <w:rFonts w:ascii="Tahoma" w:hAnsi="Tahoma" w:cs="Tahoma"/>
          <w:sz w:val="18"/>
          <w:szCs w:val="18"/>
        </w:rPr>
        <w:t xml:space="preserve">. </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Otwarcie ofert jest jawne. Wykonawcy mogą uczestniczyć</w:t>
      </w:r>
      <w:r>
        <w:rPr>
          <w:rFonts w:ascii="Tahoma" w:hAnsi="Tahoma" w:cs="Tahoma"/>
          <w:sz w:val="18"/>
          <w:szCs w:val="18"/>
        </w:rPr>
        <w:t xml:space="preserve"> w otwarciu ofert. W przypadku </w:t>
      </w:r>
      <w:r w:rsidRPr="00984183">
        <w:rPr>
          <w:rFonts w:ascii="Tahoma" w:hAnsi="Tahoma" w:cs="Tahoma"/>
          <w:sz w:val="18"/>
          <w:szCs w:val="18"/>
        </w:rPr>
        <w:t xml:space="preserve">nieobecności Wykonawcy przy otwieraniu ofert, Zamawiający prześle Wykonawcy informację z otwarcia ofert na wniosek Wykonawcy. </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Bezpośrednio przed otwarciem ofert Zamawiający poda kwotę</w:t>
      </w:r>
      <w:r>
        <w:rPr>
          <w:rFonts w:ascii="Tahoma" w:hAnsi="Tahoma" w:cs="Tahoma"/>
          <w:sz w:val="18"/>
          <w:szCs w:val="18"/>
        </w:rPr>
        <w:t xml:space="preserve">, jaką zamierza przeznaczyć na </w:t>
      </w:r>
      <w:r w:rsidRPr="00984183">
        <w:rPr>
          <w:rFonts w:ascii="Tahoma" w:hAnsi="Tahoma" w:cs="Tahoma"/>
          <w:sz w:val="18"/>
          <w:szCs w:val="18"/>
        </w:rPr>
        <w:t>sfinansowanie zamówienia. W trakcie otwarcia ofert Zamawiający odczyta nazwę (firmę) oraz adres Wykonawcy, którego oferta jest otwierana oraz informacje dotyczące ceny oferty, terminu wykonania zamówienia, okresu gwarancji i warunków płatności zawartych w ofercie.</w:t>
      </w:r>
    </w:p>
    <w:p w:rsidR="001529F3" w:rsidRPr="00984183" w:rsidRDefault="001529F3" w:rsidP="001744E0">
      <w:pPr>
        <w:pStyle w:val="Akapitzlist"/>
        <w:spacing w:after="0" w:line="240" w:lineRule="auto"/>
        <w:jc w:val="both"/>
        <w:rPr>
          <w:rFonts w:ascii="Tahoma" w:hAnsi="Tahoma" w:cs="Tahoma"/>
          <w:sz w:val="18"/>
          <w:szCs w:val="18"/>
        </w:rPr>
      </w:pPr>
      <w:r w:rsidRPr="00984183">
        <w:rPr>
          <w:rFonts w:ascii="Tahoma" w:hAnsi="Tahoma" w:cs="Tahoma"/>
          <w:sz w:val="18"/>
          <w:szCs w:val="18"/>
        </w:rPr>
        <w:t>Niezwłocznie po otwarciu ofert zamawiający zamieszcza na stronie internetowej informacje dotyczące: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1) kwoty, jaką zamierza przeznaczyć na sfinansowanie zamówienia;</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2) firm oraz adresów wykonawców, którzy złożyli oferty w terminie;</w:t>
      </w:r>
    </w:p>
    <w:p w:rsidR="001529F3" w:rsidRPr="00984183" w:rsidRDefault="001529F3" w:rsidP="00923220">
      <w:pPr>
        <w:pStyle w:val="Akapitzlist"/>
        <w:spacing w:after="0" w:line="240" w:lineRule="auto"/>
        <w:jc w:val="both"/>
        <w:rPr>
          <w:rFonts w:ascii="Tahoma" w:hAnsi="Tahoma" w:cs="Tahoma"/>
          <w:sz w:val="18"/>
          <w:szCs w:val="18"/>
        </w:rPr>
      </w:pPr>
      <w:r w:rsidRPr="00984183">
        <w:rPr>
          <w:rFonts w:ascii="Tahoma" w:hAnsi="Tahoma" w:cs="Tahoma"/>
          <w:sz w:val="18"/>
          <w:szCs w:val="18"/>
        </w:rPr>
        <w:t>3) ceny, terminu wykonania zamówienia, okresu gwarancji i warunków płatności zawartych w ofertach.</w:t>
      </w:r>
    </w:p>
    <w:p w:rsidR="001529F3" w:rsidRPr="001744E0" w:rsidRDefault="001529F3" w:rsidP="007D14EE">
      <w:pPr>
        <w:pStyle w:val="Akapitzlist"/>
        <w:numPr>
          <w:ilvl w:val="1"/>
          <w:numId w:val="38"/>
        </w:numPr>
        <w:spacing w:after="0" w:line="240" w:lineRule="auto"/>
        <w:ind w:left="720"/>
        <w:jc w:val="both"/>
        <w:rPr>
          <w:rFonts w:ascii="Tahoma" w:hAnsi="Tahoma" w:cs="Tahoma"/>
          <w:b/>
          <w:sz w:val="18"/>
          <w:szCs w:val="18"/>
        </w:rPr>
      </w:pPr>
      <w:r w:rsidRPr="001744E0">
        <w:rPr>
          <w:rFonts w:ascii="Tahoma" w:hAnsi="Tahoma" w:cs="Tahoma"/>
          <w:b/>
          <w:sz w:val="18"/>
          <w:szCs w:val="18"/>
        </w:rPr>
        <w:t xml:space="preserve">Jeżeli Wykonawca nie złożył wymaganych przez Zamawiającego oświadczeń o których mowa w pkt </w:t>
      </w:r>
      <w:r w:rsidRPr="002C522B">
        <w:rPr>
          <w:rFonts w:ascii="Tahoma" w:hAnsi="Tahoma" w:cs="Tahoma"/>
          <w:b/>
          <w:sz w:val="18"/>
          <w:szCs w:val="18"/>
        </w:rPr>
        <w:t>8.3.,</w:t>
      </w:r>
      <w:r w:rsidRPr="001744E0">
        <w:rPr>
          <w:rFonts w:ascii="Tahoma" w:hAnsi="Tahoma" w:cs="Tahoma"/>
          <w:b/>
          <w:sz w:val="18"/>
          <w:szCs w:val="18"/>
        </w:rPr>
        <w:t xml:space="preserve">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1529F3" w:rsidRPr="001744E0" w:rsidRDefault="001529F3" w:rsidP="001744E0">
      <w:pPr>
        <w:pStyle w:val="Akapitzlist"/>
        <w:spacing w:after="0" w:line="240" w:lineRule="auto"/>
        <w:jc w:val="both"/>
        <w:rPr>
          <w:rFonts w:ascii="Tahoma" w:hAnsi="Tahoma" w:cs="Tahoma"/>
          <w:b/>
          <w:sz w:val="18"/>
          <w:szCs w:val="18"/>
        </w:rPr>
      </w:pPr>
      <w:r w:rsidRPr="001744E0">
        <w:rPr>
          <w:rFonts w:ascii="Tahoma" w:hAnsi="Tahoma" w:cs="Tahoma"/>
          <w:b/>
          <w:sz w:val="18"/>
          <w:szCs w:val="18"/>
        </w:rPr>
        <w:t>Jeżeli Wykonawca nie złożył wymaganych pełnomocnictw albo złożył wadliwe pełnomocnictwa, Zamawiający</w:t>
      </w:r>
      <w:r w:rsidRPr="001744E0">
        <w:rPr>
          <w:rFonts w:ascii="Tahoma" w:hAnsi="Tahoma" w:cs="Tahoma"/>
          <w:sz w:val="18"/>
          <w:szCs w:val="18"/>
        </w:rPr>
        <w:t xml:space="preserve"> </w:t>
      </w:r>
      <w:r w:rsidRPr="001744E0">
        <w:rPr>
          <w:rFonts w:ascii="Tahoma" w:hAnsi="Tahoma" w:cs="Tahoma"/>
          <w:b/>
          <w:sz w:val="18"/>
          <w:szCs w:val="18"/>
        </w:rPr>
        <w:t>wzywa do ich złożenia w terminie przez siebie wskazanym, chyba że mimo ich złożenia oferta Wykonawcy podlega odrzuceniu albo konieczne byłoby unieważnienie postępowania.</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W toku badania i oceny ofert Zamawiający może żądać udzielenia przez Wykonawców wyjaśnień dotyczących treści złożonych przez nich ofert.</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 xml:space="preserve">Jeżeli zaoferowana cena, lub </w:t>
      </w:r>
      <w:r w:rsidRPr="001744E0">
        <w:rPr>
          <w:rFonts w:ascii="Tahoma" w:hAnsi="Tahoma" w:cs="Tahoma"/>
          <w:sz w:val="18"/>
          <w:szCs w:val="18"/>
        </w:rPr>
        <w:t>jej</w:t>
      </w:r>
      <w:r w:rsidRPr="00984183">
        <w:rPr>
          <w:rFonts w:ascii="Tahoma" w:hAnsi="Tahoma" w:cs="Tahoma"/>
          <w:sz w:val="18"/>
          <w:szCs w:val="18"/>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r w:rsidRPr="00984183" w:rsidDel="0065021D">
        <w:rPr>
          <w:rFonts w:ascii="Tahoma" w:hAnsi="Tahoma" w:cs="Tahoma"/>
          <w:sz w:val="18"/>
          <w:szCs w:val="18"/>
        </w:rPr>
        <w:t xml:space="preserve"> </w:t>
      </w:r>
      <w:r w:rsidRPr="00984183">
        <w:rPr>
          <w:rFonts w:ascii="Tahoma" w:hAnsi="Tahoma" w:cs="Tahoma"/>
          <w:sz w:val="18"/>
          <w:szCs w:val="18"/>
        </w:rPr>
        <w:t>:</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Pr>
          <w:rFonts w:ascii="Tahoma" w:hAnsi="Tahoma" w:cs="Tahoma"/>
          <w:sz w:val="18"/>
          <w:szCs w:val="18"/>
        </w:rPr>
        <w:t xml:space="preserve"> albo minimalnej stawki godzinowej, ustalonych </w:t>
      </w:r>
      <w:r w:rsidRPr="00984183">
        <w:rPr>
          <w:rFonts w:ascii="Tahoma" w:hAnsi="Tahoma" w:cs="Tahoma"/>
          <w:sz w:val="18"/>
          <w:szCs w:val="18"/>
        </w:rPr>
        <w:t xml:space="preserve">na podstawie </w:t>
      </w:r>
      <w:r>
        <w:rPr>
          <w:rFonts w:ascii="Tahoma" w:hAnsi="Tahoma" w:cs="Tahoma"/>
          <w:sz w:val="18"/>
          <w:szCs w:val="18"/>
        </w:rPr>
        <w:t>przepisów</w:t>
      </w:r>
      <w:r w:rsidRPr="00984183">
        <w:rPr>
          <w:rFonts w:ascii="Tahoma" w:hAnsi="Tahoma" w:cs="Tahoma"/>
          <w:sz w:val="18"/>
          <w:szCs w:val="18"/>
        </w:rPr>
        <w:t xml:space="preserve"> ustawy z dnia 10 października 2002</w:t>
      </w:r>
      <w:r>
        <w:rPr>
          <w:rFonts w:ascii="Tahoma" w:hAnsi="Tahoma" w:cs="Tahoma"/>
          <w:sz w:val="18"/>
          <w:szCs w:val="18"/>
        </w:rPr>
        <w:t xml:space="preserve"> </w:t>
      </w:r>
      <w:r w:rsidRPr="00984183">
        <w:rPr>
          <w:rFonts w:ascii="Tahoma" w:hAnsi="Tahoma" w:cs="Tahoma"/>
          <w:sz w:val="18"/>
          <w:szCs w:val="18"/>
        </w:rPr>
        <w:t xml:space="preserve">r. o minimalnym wynagrodzeniu za pracę (Dz.U. </w:t>
      </w:r>
      <w:r>
        <w:rPr>
          <w:rFonts w:ascii="Tahoma" w:hAnsi="Tahoma" w:cs="Tahoma"/>
          <w:sz w:val="18"/>
          <w:szCs w:val="18"/>
        </w:rPr>
        <w:t>z</w:t>
      </w:r>
      <w:r w:rsidRPr="00984183">
        <w:rPr>
          <w:rFonts w:ascii="Tahoma" w:hAnsi="Tahoma" w:cs="Tahoma"/>
          <w:sz w:val="18"/>
          <w:szCs w:val="18"/>
        </w:rPr>
        <w:t xml:space="preserve"> 2015</w:t>
      </w:r>
      <w:r>
        <w:rPr>
          <w:rFonts w:ascii="Tahoma" w:hAnsi="Tahoma" w:cs="Tahoma"/>
          <w:sz w:val="18"/>
          <w:szCs w:val="18"/>
        </w:rPr>
        <w:t xml:space="preserve"> r. poz. 2008 oraz 2016 r. poz. 1265</w:t>
      </w:r>
      <w:r w:rsidRPr="00984183">
        <w:rPr>
          <w:rFonts w:ascii="Tahoma" w:hAnsi="Tahoma" w:cs="Tahoma"/>
          <w:sz w:val="18"/>
          <w:szCs w:val="18"/>
        </w:rPr>
        <w:t>);</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pomocy publicznej udzielonej na podstawie odrębnych przepisów;</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pracy i przepisów o zabezpieczeniu społecznym, obowiązujących w miejscu, w którym realizowane jest zamówienie;</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wynikającym z przepisów prawa ochrony środowiska;</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powierzenia wykonania części zamówienia podwykonawcy.</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W przypadku gdy cena całkowita oferty jest niższa o co najmniej 30% od:</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ustalonej przed wszczęciem postępowania zgodnie z art. 35 ust. 1 i 2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lub średniej arytmetycznej cen wszystkich złożonych ofert, Zamawiający zwraca się o udzielenie wyjaśnień, o których mowa w pkt </w:t>
      </w:r>
      <w:r w:rsidRPr="001744E0">
        <w:rPr>
          <w:rFonts w:ascii="Tahoma" w:hAnsi="Tahoma" w:cs="Tahoma"/>
          <w:sz w:val="18"/>
          <w:szCs w:val="18"/>
        </w:rPr>
        <w:t>15.6</w:t>
      </w:r>
      <w:r w:rsidRPr="00984183">
        <w:rPr>
          <w:rFonts w:ascii="Tahoma" w:hAnsi="Tahoma" w:cs="Tahoma"/>
          <w:sz w:val="18"/>
          <w:szCs w:val="18"/>
        </w:rPr>
        <w:t>., chyba że rozbieżność wynika z okoliczności oczywistych, które nie wymagają wyjaśnienia;</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Pr="001744E0">
        <w:rPr>
          <w:rFonts w:ascii="Tahoma" w:hAnsi="Tahoma" w:cs="Tahoma"/>
          <w:sz w:val="18"/>
          <w:szCs w:val="18"/>
        </w:rPr>
        <w:t>15.6.</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FF2A63">
        <w:rPr>
          <w:rFonts w:ascii="Tahoma" w:hAnsi="Tahoma" w:cs="Tahoma"/>
          <w:sz w:val="18"/>
          <w:szCs w:val="18"/>
        </w:rPr>
        <w:t>15.6</w:t>
      </w:r>
      <w:r w:rsidRPr="00984183">
        <w:rPr>
          <w:rFonts w:ascii="Tahoma" w:hAnsi="Tahoma" w:cs="Tahoma"/>
          <w:sz w:val="18"/>
          <w:szCs w:val="18"/>
        </w:rPr>
        <w:t xml:space="preserve">. lub </w:t>
      </w:r>
      <w:r w:rsidRPr="00FF2A63">
        <w:rPr>
          <w:rFonts w:ascii="Tahoma" w:hAnsi="Tahoma" w:cs="Tahoma"/>
          <w:sz w:val="18"/>
          <w:szCs w:val="18"/>
        </w:rPr>
        <w:t>15.7</w:t>
      </w:r>
      <w:r w:rsidRPr="00984183">
        <w:rPr>
          <w:rFonts w:ascii="Tahoma" w:hAnsi="Tahoma" w:cs="Tahoma"/>
          <w:sz w:val="18"/>
          <w:szCs w:val="18"/>
        </w:rPr>
        <w:t xml:space="preserve"> SIWZ lub jeżeli dokonana ocena wyjaśnień wraz ze złożonymi dowodami potwierdza, że oferta zawiera rażąco niską cenę w stosunku do przedmiotu zamówienia.</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Zgoda Wykonawcy na poprawienie omyłki polegającej na niezgodności oferty ze specyfikacją, niepowodującej istotnych zmian w treści oferty,</w:t>
      </w:r>
      <w:r w:rsidRPr="00FF2A63">
        <w:rPr>
          <w:rFonts w:ascii="Tahoma" w:hAnsi="Tahoma" w:cs="Tahoma"/>
          <w:sz w:val="18"/>
          <w:szCs w:val="18"/>
        </w:rPr>
        <w:t xml:space="preserve"> </w:t>
      </w:r>
      <w:r>
        <w:rPr>
          <w:rFonts w:ascii="Tahoma" w:hAnsi="Tahoma" w:cs="Tahoma"/>
          <w:sz w:val="18"/>
          <w:szCs w:val="18"/>
        </w:rPr>
        <w:t>winna</w:t>
      </w:r>
      <w:r w:rsidRPr="00FF2A63">
        <w:rPr>
          <w:rFonts w:ascii="Tahoma" w:hAnsi="Tahoma" w:cs="Tahoma"/>
          <w:sz w:val="18"/>
          <w:szCs w:val="18"/>
        </w:rPr>
        <w:t xml:space="preserve"> być wyrażona na piśmie </w:t>
      </w:r>
      <w:r w:rsidRPr="00984183">
        <w:rPr>
          <w:rFonts w:ascii="Tahoma" w:hAnsi="Tahoma" w:cs="Tahoma"/>
          <w:sz w:val="18"/>
          <w:szCs w:val="18"/>
        </w:rPr>
        <w:t xml:space="preserve">w terminie 3 dni od daty doręczenia zawiadomienia. </w:t>
      </w:r>
    </w:p>
    <w:p w:rsidR="001529F3" w:rsidRPr="00FF2A63" w:rsidRDefault="001529F3" w:rsidP="007D14EE">
      <w:pPr>
        <w:pStyle w:val="Akapitzlist"/>
        <w:numPr>
          <w:ilvl w:val="1"/>
          <w:numId w:val="38"/>
        </w:numPr>
        <w:spacing w:after="0" w:line="240" w:lineRule="auto"/>
        <w:ind w:left="720"/>
        <w:jc w:val="both"/>
        <w:rPr>
          <w:rFonts w:ascii="Tahoma" w:hAnsi="Tahoma" w:cs="Tahoma"/>
          <w:sz w:val="18"/>
          <w:szCs w:val="18"/>
        </w:rPr>
      </w:pPr>
      <w:r w:rsidRPr="00FF2A63">
        <w:rPr>
          <w:rFonts w:ascii="Tahoma" w:hAnsi="Tahoma" w:cs="Tahoma"/>
          <w:sz w:val="18"/>
          <w:szCs w:val="18"/>
        </w:rPr>
        <w:lastRenderedPageBreak/>
        <w:t>Zamawiający:</w:t>
      </w:r>
    </w:p>
    <w:p w:rsidR="001529F3" w:rsidRPr="00FF2A6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wykluczy Wykonawcę z postępowania, o ile zajdą wobec tego Wykonawcy okoliczności wskazane w art. 24 ust. 1 pkt 12 – 23 oraz ust. 5 pkt 1, 2 i 4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1529F3" w:rsidRPr="00FF2A6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FF2A63">
        <w:rPr>
          <w:rFonts w:ascii="Tahoma" w:hAnsi="Tahoma" w:cs="Tahoma"/>
          <w:sz w:val="18"/>
          <w:szCs w:val="18"/>
        </w:rPr>
        <w:t xml:space="preserve">odrzuci każdą ofertę w przypadku zaistnienia przesłanek określonych w art. 89 ust. 1 ustawy </w:t>
      </w:r>
      <w:proofErr w:type="spellStart"/>
      <w:r w:rsidRPr="00FF2A63">
        <w:rPr>
          <w:rFonts w:ascii="Tahoma" w:hAnsi="Tahoma" w:cs="Tahoma"/>
          <w:sz w:val="18"/>
          <w:szCs w:val="18"/>
        </w:rPr>
        <w:t>Pzp</w:t>
      </w:r>
      <w:proofErr w:type="spellEnd"/>
      <w:r w:rsidRPr="00FF2A63">
        <w:rPr>
          <w:rFonts w:ascii="Tahoma" w:hAnsi="Tahoma" w:cs="Tahoma"/>
          <w:sz w:val="18"/>
          <w:szCs w:val="18"/>
        </w:rPr>
        <w:t>.</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Zamawiający poinformuje niezwłocznie wszystkich wykonawców o:</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którzy zostali wykluczeni,</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Wykonawcach, których oferty zostały odrzucone, powodach odrzucenia oferty, a w przypadkach, o których</w:t>
      </w:r>
    </w:p>
    <w:p w:rsidR="001529F3" w:rsidRPr="00984183" w:rsidRDefault="001529F3" w:rsidP="005127C3">
      <w:pPr>
        <w:pStyle w:val="Akapitzlist"/>
        <w:spacing w:after="0" w:line="240" w:lineRule="auto"/>
        <w:ind w:left="680"/>
        <w:jc w:val="both"/>
        <w:rPr>
          <w:rFonts w:ascii="Tahoma" w:hAnsi="Tahoma" w:cs="Tahoma"/>
          <w:sz w:val="18"/>
          <w:szCs w:val="18"/>
        </w:rPr>
      </w:pPr>
      <w:r w:rsidRPr="00984183">
        <w:rPr>
          <w:rFonts w:ascii="Tahoma" w:hAnsi="Tahoma" w:cs="Tahoma"/>
          <w:sz w:val="18"/>
          <w:szCs w:val="18"/>
        </w:rPr>
        <w:t xml:space="preserve">mowa w art. 89 ust. 4 i 5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braku równoważności lub braku spełniania wymagań dotyczących wydajności lub funkcjonalności  </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unieważnieniu postępowania</w:t>
      </w:r>
    </w:p>
    <w:p w:rsidR="001529F3" w:rsidRPr="00984183" w:rsidRDefault="001529F3" w:rsidP="003325CC">
      <w:pPr>
        <w:jc w:val="both"/>
        <w:rPr>
          <w:rFonts w:ascii="Tahoma" w:hAnsi="Tahoma" w:cs="Tahoma"/>
          <w:sz w:val="18"/>
          <w:szCs w:val="18"/>
        </w:rPr>
      </w:pPr>
      <w:r w:rsidRPr="00984183">
        <w:rPr>
          <w:rFonts w:ascii="Tahoma" w:hAnsi="Tahoma" w:cs="Tahoma"/>
          <w:sz w:val="18"/>
          <w:szCs w:val="18"/>
        </w:rPr>
        <w:t>– podając uzasadnienie faktyczne i prawne.</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 xml:space="preserve">W przypadkach, o których mowa w pkt </w:t>
      </w:r>
      <w:r w:rsidRPr="005127C3">
        <w:rPr>
          <w:rFonts w:ascii="Tahoma" w:hAnsi="Tahoma" w:cs="Tahoma"/>
          <w:sz w:val="18"/>
          <w:szCs w:val="18"/>
        </w:rPr>
        <w:t>7.5.,</w:t>
      </w:r>
      <w:r w:rsidRPr="00984183">
        <w:rPr>
          <w:rFonts w:ascii="Tahoma" w:hAnsi="Tahoma" w:cs="Tahoma"/>
          <w:sz w:val="18"/>
          <w:szCs w:val="18"/>
        </w:rPr>
        <w:t xml:space="preserve"> informacja, o której mowa w pk</w:t>
      </w:r>
      <w:r>
        <w:rPr>
          <w:rFonts w:ascii="Tahoma" w:hAnsi="Tahoma" w:cs="Tahoma"/>
          <w:sz w:val="18"/>
          <w:szCs w:val="18"/>
        </w:rPr>
        <w:t>t 15.12</w:t>
      </w:r>
      <w:r w:rsidRPr="00984183">
        <w:rPr>
          <w:rFonts w:ascii="Tahoma" w:hAnsi="Tahoma" w:cs="Tahoma"/>
          <w:sz w:val="18"/>
          <w:szCs w:val="18"/>
        </w:rPr>
        <w:t>.2, zawiera wyjaśnienie powodów, dla których dowody przedstawione przez Wykonawcę, Zamawiający uznał za niewystarczające.</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In</w:t>
      </w:r>
      <w:r>
        <w:rPr>
          <w:rFonts w:ascii="Tahoma" w:hAnsi="Tahoma" w:cs="Tahoma"/>
          <w:sz w:val="18"/>
          <w:szCs w:val="18"/>
        </w:rPr>
        <w:t>formacje, o których mowa w 15.12.1 i 15.12</w:t>
      </w:r>
      <w:r w:rsidRPr="00984183">
        <w:rPr>
          <w:rFonts w:ascii="Tahoma" w:hAnsi="Tahoma" w:cs="Tahoma"/>
          <w:sz w:val="18"/>
          <w:szCs w:val="18"/>
        </w:rPr>
        <w:t>.4 Zamawiający zamieści na stronie internetowej (</w:t>
      </w:r>
      <w:hyperlink r:id="rId18" w:history="1">
        <w:r w:rsidRPr="005127C3">
          <w:t>http://www.zdm.waw.pl</w:t>
        </w:r>
      </w:hyperlink>
      <w:r w:rsidRPr="00984183">
        <w:rPr>
          <w:rFonts w:ascii="Tahoma" w:hAnsi="Tahoma" w:cs="Tahoma"/>
          <w:sz w:val="18"/>
          <w:szCs w:val="18"/>
        </w:rPr>
        <w:t>).</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unieważni postępowanie w przypadkach określonych w art. 93 ust. 1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9056E9">
      <w:pPr>
        <w:ind w:left="720" w:hanging="720"/>
        <w:jc w:val="both"/>
        <w:rPr>
          <w:rFonts w:ascii="Tahoma" w:hAnsi="Tahoma" w:cs="Tahoma"/>
          <w:sz w:val="18"/>
          <w:szCs w:val="18"/>
        </w:rPr>
      </w:pPr>
    </w:p>
    <w:p w:rsidR="001529F3" w:rsidRPr="00E41E7C" w:rsidRDefault="001529F3" w:rsidP="007D14EE">
      <w:pPr>
        <w:pStyle w:val="Nagwek2"/>
        <w:numPr>
          <w:ilvl w:val="0"/>
          <w:numId w:val="38"/>
        </w:numPr>
        <w:spacing w:line="276" w:lineRule="auto"/>
        <w:ind w:left="652" w:hanging="652"/>
        <w:jc w:val="left"/>
        <w:rPr>
          <w:rFonts w:ascii="Tahoma" w:hAnsi="Tahoma" w:cs="Tahoma"/>
          <w:b/>
          <w:sz w:val="18"/>
          <w:szCs w:val="18"/>
          <w:highlight w:val="lightGray"/>
        </w:rPr>
      </w:pPr>
      <w:bookmarkStart w:id="71" w:name="_Toc459195135"/>
      <w:bookmarkStart w:id="72" w:name="_Toc460479241"/>
      <w:r w:rsidRPr="00E41E7C">
        <w:rPr>
          <w:rFonts w:ascii="Tahoma" w:hAnsi="Tahoma" w:cs="Tahoma"/>
          <w:b/>
          <w:sz w:val="18"/>
          <w:szCs w:val="18"/>
          <w:highlight w:val="lightGray"/>
        </w:rPr>
        <w:t>Opis kryteriów oceny ofert oraz aukcja elektroniczna</w:t>
      </w:r>
      <w:bookmarkEnd w:id="71"/>
      <w:bookmarkEnd w:id="72"/>
      <w:r w:rsidRPr="00E41E7C">
        <w:rPr>
          <w:rFonts w:ascii="Tahoma" w:hAnsi="Tahoma" w:cs="Tahoma"/>
          <w:b/>
          <w:sz w:val="18"/>
          <w:szCs w:val="18"/>
          <w:highlight w:val="lightGray"/>
        </w:rPr>
        <w:t xml:space="preserve"> </w:t>
      </w:r>
    </w:p>
    <w:p w:rsidR="00973D61" w:rsidRPr="005127C3" w:rsidRDefault="00973D61" w:rsidP="007D14EE">
      <w:pPr>
        <w:pStyle w:val="Akapitzlist"/>
        <w:numPr>
          <w:ilvl w:val="1"/>
          <w:numId w:val="39"/>
        </w:numPr>
        <w:spacing w:after="0" w:line="240" w:lineRule="auto"/>
        <w:ind w:left="720"/>
        <w:jc w:val="both"/>
        <w:rPr>
          <w:rFonts w:ascii="Tahoma" w:hAnsi="Tahoma" w:cs="Tahoma"/>
          <w:sz w:val="18"/>
          <w:szCs w:val="18"/>
        </w:rPr>
      </w:pPr>
      <w:r w:rsidRPr="005127C3">
        <w:rPr>
          <w:rFonts w:ascii="Tahoma" w:hAnsi="Tahoma" w:cs="Tahoma"/>
          <w:sz w:val="18"/>
          <w:szCs w:val="18"/>
        </w:rPr>
        <w:t>Przy wyborze najkorzystniejszej oferty Zamawiający stosować będzie dwa kryteria oceny oferty:</w:t>
      </w:r>
    </w:p>
    <w:p w:rsidR="00973D61" w:rsidRPr="00576145" w:rsidRDefault="00973D61" w:rsidP="00973D61">
      <w:pPr>
        <w:ind w:firstLine="567"/>
        <w:jc w:val="both"/>
        <w:rPr>
          <w:rFonts w:ascii="Tahoma" w:hAnsi="Tahoma" w:cs="Tahoma"/>
          <w:b/>
          <w:sz w:val="18"/>
          <w:szCs w:val="18"/>
        </w:rPr>
      </w:pPr>
      <w:r w:rsidRPr="00576145">
        <w:rPr>
          <w:rFonts w:ascii="Tahoma" w:hAnsi="Tahoma" w:cs="Tahoma"/>
          <w:b/>
          <w:sz w:val="18"/>
          <w:szCs w:val="18"/>
        </w:rPr>
        <w:t xml:space="preserve">1. </w:t>
      </w:r>
      <w:r>
        <w:rPr>
          <w:rFonts w:ascii="Tahoma" w:hAnsi="Tahoma" w:cs="Tahoma"/>
          <w:b/>
          <w:sz w:val="18"/>
          <w:szCs w:val="18"/>
        </w:rPr>
        <w:t>C</w:t>
      </w:r>
      <w:r w:rsidRPr="00576145">
        <w:rPr>
          <w:rFonts w:ascii="Tahoma" w:hAnsi="Tahoma" w:cs="Tahoma"/>
          <w:b/>
          <w:sz w:val="18"/>
          <w:szCs w:val="18"/>
        </w:rPr>
        <w:t xml:space="preserve">ena ofertowa brutto </w:t>
      </w:r>
      <w:r>
        <w:rPr>
          <w:rFonts w:ascii="Tahoma" w:hAnsi="Tahoma" w:cs="Tahoma"/>
          <w:b/>
          <w:sz w:val="18"/>
          <w:szCs w:val="18"/>
        </w:rPr>
        <w:t>– 60%,</w:t>
      </w:r>
    </w:p>
    <w:p w:rsidR="00973D61" w:rsidRDefault="00973D61" w:rsidP="00973D61">
      <w:pPr>
        <w:ind w:left="851" w:hanging="284"/>
        <w:jc w:val="both"/>
        <w:rPr>
          <w:rFonts w:ascii="Tahoma" w:hAnsi="Tahoma" w:cs="Tahoma"/>
          <w:b/>
          <w:sz w:val="18"/>
          <w:szCs w:val="18"/>
        </w:rPr>
      </w:pPr>
      <w:r w:rsidRPr="00F83C79">
        <w:rPr>
          <w:rFonts w:ascii="Tahoma" w:hAnsi="Tahoma" w:cs="Tahoma"/>
          <w:b/>
          <w:sz w:val="18"/>
          <w:szCs w:val="18"/>
        </w:rPr>
        <w:t>2.</w:t>
      </w:r>
      <w:r>
        <w:rPr>
          <w:rFonts w:ascii="Tahoma" w:hAnsi="Tahoma" w:cs="Tahoma"/>
          <w:b/>
          <w:sz w:val="18"/>
          <w:szCs w:val="18"/>
        </w:rPr>
        <w:t xml:space="preserve"> skrócenie </w:t>
      </w:r>
      <w:r w:rsidR="000A4E10">
        <w:rPr>
          <w:rFonts w:ascii="Tahoma" w:hAnsi="Tahoma" w:cs="Tahoma"/>
          <w:b/>
          <w:sz w:val="18"/>
          <w:szCs w:val="18"/>
        </w:rPr>
        <w:t>czasu</w:t>
      </w:r>
      <w:r>
        <w:rPr>
          <w:rFonts w:ascii="Tahoma" w:hAnsi="Tahoma" w:cs="Tahoma"/>
          <w:b/>
          <w:sz w:val="18"/>
          <w:szCs w:val="18"/>
        </w:rPr>
        <w:t xml:space="preserve"> rea</w:t>
      </w:r>
      <w:r w:rsidR="000A4E10">
        <w:rPr>
          <w:rFonts w:ascii="Tahoma" w:hAnsi="Tahoma" w:cs="Tahoma"/>
          <w:b/>
          <w:sz w:val="18"/>
          <w:szCs w:val="18"/>
        </w:rPr>
        <w:t>kcji– 5</w:t>
      </w:r>
      <w:r>
        <w:rPr>
          <w:rFonts w:ascii="Tahoma" w:hAnsi="Tahoma" w:cs="Tahoma"/>
          <w:b/>
          <w:sz w:val="18"/>
          <w:szCs w:val="18"/>
        </w:rPr>
        <w:t xml:space="preserve"> %</w:t>
      </w:r>
    </w:p>
    <w:p w:rsidR="00973D61" w:rsidRDefault="00973D61" w:rsidP="00973D61">
      <w:pPr>
        <w:ind w:left="851" w:hanging="284"/>
        <w:jc w:val="both"/>
        <w:rPr>
          <w:rFonts w:ascii="Tahoma" w:hAnsi="Tahoma" w:cs="Tahoma"/>
          <w:b/>
          <w:sz w:val="18"/>
          <w:szCs w:val="18"/>
        </w:rPr>
      </w:pPr>
      <w:r>
        <w:rPr>
          <w:rFonts w:ascii="Tahoma" w:hAnsi="Tahoma" w:cs="Tahoma"/>
          <w:b/>
          <w:sz w:val="18"/>
          <w:szCs w:val="18"/>
        </w:rPr>
        <w:t xml:space="preserve">3. </w:t>
      </w:r>
      <w:r w:rsidR="000A4E10">
        <w:rPr>
          <w:rFonts w:ascii="Tahoma" w:hAnsi="Tahoma" w:cs="Tahoma"/>
          <w:b/>
          <w:sz w:val="18"/>
          <w:szCs w:val="18"/>
        </w:rPr>
        <w:t>Wymiana kabli (w przedziale 400 – 1500 m rocznie) – 5</w:t>
      </w:r>
      <w:r>
        <w:rPr>
          <w:rFonts w:ascii="Tahoma" w:hAnsi="Tahoma" w:cs="Tahoma"/>
          <w:b/>
          <w:sz w:val="18"/>
          <w:szCs w:val="18"/>
        </w:rPr>
        <w:t xml:space="preserve"> %</w:t>
      </w:r>
    </w:p>
    <w:p w:rsidR="000A4E10" w:rsidRDefault="003B45BA" w:rsidP="00973D61">
      <w:pPr>
        <w:ind w:left="851" w:hanging="284"/>
        <w:jc w:val="both"/>
        <w:rPr>
          <w:rFonts w:ascii="Tahoma" w:hAnsi="Tahoma" w:cs="Tahoma"/>
          <w:b/>
          <w:sz w:val="18"/>
          <w:szCs w:val="18"/>
        </w:rPr>
      </w:pPr>
      <w:r>
        <w:rPr>
          <w:rFonts w:ascii="Tahoma" w:hAnsi="Tahoma" w:cs="Tahoma"/>
          <w:b/>
          <w:sz w:val="18"/>
          <w:szCs w:val="18"/>
        </w:rPr>
        <w:t xml:space="preserve">4. </w:t>
      </w:r>
      <w:r w:rsidR="000A4E10">
        <w:rPr>
          <w:rFonts w:ascii="Tahoma" w:hAnsi="Tahoma" w:cs="Tahoma"/>
          <w:b/>
          <w:sz w:val="18"/>
          <w:szCs w:val="18"/>
        </w:rPr>
        <w:t>Podłączenie nowych skrzyżowań do Zintegrowanego Systemu Zarządzania Ruchem na ul. Modlińskiej – 15 %</w:t>
      </w:r>
    </w:p>
    <w:p w:rsidR="000A4E10" w:rsidRDefault="000A4E10" w:rsidP="00973D61">
      <w:pPr>
        <w:ind w:left="851" w:hanging="284"/>
        <w:jc w:val="both"/>
        <w:rPr>
          <w:rFonts w:ascii="Tahoma" w:hAnsi="Tahoma" w:cs="Tahoma"/>
          <w:b/>
          <w:sz w:val="18"/>
          <w:szCs w:val="18"/>
        </w:rPr>
      </w:pPr>
      <w:r>
        <w:rPr>
          <w:rFonts w:ascii="Tahoma" w:hAnsi="Tahoma" w:cs="Tahoma"/>
          <w:b/>
          <w:sz w:val="18"/>
          <w:szCs w:val="18"/>
        </w:rPr>
        <w:t xml:space="preserve">5. Wprowadzenie urządzeń informujących </w:t>
      </w:r>
      <w:r w:rsidR="003B45BA">
        <w:rPr>
          <w:rFonts w:ascii="Tahoma" w:hAnsi="Tahoma" w:cs="Tahoma"/>
          <w:b/>
          <w:sz w:val="18"/>
          <w:szCs w:val="18"/>
        </w:rPr>
        <w:t>rowerzystów o prędkości zalecanej w celu otrzymania sygnału zielonego na najbliższym skrzyżowaniu. Urządzenia należy wprowadzić na max. 60 skrzyżowaniach działających w systemie – 10%</w:t>
      </w:r>
    </w:p>
    <w:p w:rsidR="003B45BA" w:rsidRPr="00987CC7" w:rsidRDefault="003B45BA" w:rsidP="003B45BA">
      <w:pPr>
        <w:ind w:left="851" w:hanging="284"/>
        <w:jc w:val="both"/>
        <w:rPr>
          <w:rFonts w:ascii="Tahoma" w:hAnsi="Tahoma" w:cs="Tahoma"/>
          <w:b/>
          <w:sz w:val="18"/>
          <w:szCs w:val="18"/>
        </w:rPr>
      </w:pPr>
      <w:r>
        <w:rPr>
          <w:rFonts w:ascii="Tahoma" w:hAnsi="Tahoma" w:cs="Tahoma"/>
          <w:b/>
          <w:sz w:val="18"/>
          <w:szCs w:val="18"/>
        </w:rPr>
        <w:t xml:space="preserve">6. Wymiana masztów sygnalizacyjnych z latarniami na skrzyżowaniach ZSZR w ciągu roku (w przedziale 30-100 szt. rocznie) – 5% </w:t>
      </w:r>
    </w:p>
    <w:p w:rsidR="00973D61" w:rsidRDefault="00973D61" w:rsidP="00973D61">
      <w:pPr>
        <w:jc w:val="both"/>
        <w:rPr>
          <w:rFonts w:ascii="Tahoma" w:hAnsi="Tahoma" w:cs="Tahoma"/>
          <w:sz w:val="18"/>
          <w:szCs w:val="18"/>
        </w:rPr>
      </w:pPr>
      <w:r w:rsidRPr="00611002">
        <w:rPr>
          <w:rFonts w:ascii="Tahoma" w:hAnsi="Tahoma" w:cs="Tahoma"/>
          <w:sz w:val="18"/>
          <w:szCs w:val="18"/>
        </w:rPr>
        <w:t>Oferta spełniająca w najwyższym stopniu wymagania kryterium otrzyma najwyższą ilość punktów – 100 pkt. Pozostałym Wykonawcom przypisana zostanie odpowiednio mniejsza ilość punktów.</w:t>
      </w:r>
    </w:p>
    <w:p w:rsidR="008512DF" w:rsidRPr="003C33BB" w:rsidRDefault="008512DF" w:rsidP="00973D61">
      <w:pPr>
        <w:jc w:val="both"/>
        <w:rPr>
          <w:rFonts w:ascii="Tahoma" w:hAnsi="Tahoma" w:cs="Tahoma"/>
          <w:sz w:val="18"/>
          <w:szCs w:val="18"/>
        </w:rPr>
      </w:pPr>
    </w:p>
    <w:p w:rsidR="00973D61" w:rsidRPr="005127C3" w:rsidRDefault="00973D61" w:rsidP="007D14EE">
      <w:pPr>
        <w:pStyle w:val="Akapitzlist"/>
        <w:numPr>
          <w:ilvl w:val="1"/>
          <w:numId w:val="39"/>
        </w:numPr>
        <w:spacing w:after="0" w:line="240" w:lineRule="auto"/>
        <w:ind w:left="720"/>
        <w:jc w:val="both"/>
        <w:rPr>
          <w:rFonts w:ascii="Tahoma" w:hAnsi="Tahoma" w:cs="Tahoma"/>
          <w:sz w:val="18"/>
          <w:szCs w:val="18"/>
        </w:rPr>
      </w:pPr>
      <w:r w:rsidRPr="005127C3">
        <w:rPr>
          <w:rFonts w:ascii="Tahoma" w:hAnsi="Tahoma" w:cs="Tahoma"/>
          <w:sz w:val="18"/>
          <w:szCs w:val="18"/>
        </w:rPr>
        <w:t>Ocena ofert w zakresie przedstawionego kryterium zostanie dokonana według następujących zasad:</w:t>
      </w:r>
    </w:p>
    <w:p w:rsidR="00973D61" w:rsidRDefault="00973D61" w:rsidP="007D14EE">
      <w:pPr>
        <w:pStyle w:val="Akapitzlist"/>
        <w:numPr>
          <w:ilvl w:val="2"/>
          <w:numId w:val="39"/>
        </w:numPr>
        <w:spacing w:after="0" w:line="240" w:lineRule="auto"/>
        <w:ind w:left="680" w:hanging="680"/>
        <w:jc w:val="both"/>
        <w:rPr>
          <w:rFonts w:ascii="Tahoma" w:hAnsi="Tahoma" w:cs="Tahoma"/>
          <w:sz w:val="18"/>
          <w:szCs w:val="18"/>
        </w:rPr>
      </w:pPr>
      <w:r w:rsidRPr="005127C3">
        <w:rPr>
          <w:rFonts w:ascii="Tahoma" w:hAnsi="Tahoma" w:cs="Tahoma"/>
          <w:sz w:val="18"/>
          <w:szCs w:val="18"/>
        </w:rPr>
        <w:t>W zakresie kryterium „</w:t>
      </w:r>
      <w:r>
        <w:rPr>
          <w:rFonts w:ascii="Tahoma" w:hAnsi="Tahoma" w:cs="Tahoma"/>
          <w:b/>
          <w:sz w:val="18"/>
          <w:szCs w:val="18"/>
        </w:rPr>
        <w:t>C</w:t>
      </w:r>
      <w:r w:rsidRPr="005127C3">
        <w:rPr>
          <w:rFonts w:ascii="Tahoma" w:hAnsi="Tahoma" w:cs="Tahoma"/>
          <w:b/>
          <w:sz w:val="18"/>
          <w:szCs w:val="18"/>
        </w:rPr>
        <w:t>ena ofertowa brutto”</w:t>
      </w:r>
      <w:r w:rsidRPr="005127C3">
        <w:rPr>
          <w:rFonts w:ascii="Tahoma" w:hAnsi="Tahoma" w:cs="Tahoma"/>
          <w:sz w:val="18"/>
          <w:szCs w:val="18"/>
        </w:rPr>
        <w:t xml:space="preserve"> of</w:t>
      </w:r>
      <w:r>
        <w:rPr>
          <w:rFonts w:ascii="Tahoma" w:hAnsi="Tahoma" w:cs="Tahoma"/>
          <w:sz w:val="18"/>
          <w:szCs w:val="18"/>
        </w:rPr>
        <w:t xml:space="preserve">erta może uzyskać maksymalnie </w:t>
      </w:r>
      <w:r w:rsidRPr="008512DF">
        <w:rPr>
          <w:rFonts w:ascii="Tahoma" w:hAnsi="Tahoma" w:cs="Tahoma"/>
          <w:b/>
          <w:sz w:val="18"/>
          <w:szCs w:val="18"/>
        </w:rPr>
        <w:t>60 punktów</w:t>
      </w:r>
      <w:r w:rsidRPr="005127C3">
        <w:rPr>
          <w:rFonts w:ascii="Tahoma" w:hAnsi="Tahoma" w:cs="Tahoma"/>
          <w:sz w:val="18"/>
          <w:szCs w:val="18"/>
        </w:rPr>
        <w:t>.</w:t>
      </w:r>
    </w:p>
    <w:p w:rsidR="001F0505" w:rsidRPr="001F0505" w:rsidRDefault="001F0505" w:rsidP="00B22C9F">
      <w:pPr>
        <w:pStyle w:val="Akapitzlist"/>
        <w:spacing w:after="0" w:line="240" w:lineRule="auto"/>
        <w:ind w:left="680"/>
        <w:jc w:val="both"/>
        <w:rPr>
          <w:rFonts w:ascii="Tahoma" w:hAnsi="Tahoma" w:cs="Tahoma"/>
          <w:sz w:val="18"/>
          <w:szCs w:val="18"/>
        </w:rPr>
      </w:pPr>
    </w:p>
    <w:p w:rsidR="00973D61" w:rsidRPr="003D63E1" w:rsidRDefault="00973D61" w:rsidP="00973D61">
      <w:pPr>
        <w:pStyle w:val="Akapitzlist"/>
        <w:spacing w:after="0" w:line="240" w:lineRule="auto"/>
        <w:ind w:left="680"/>
        <w:jc w:val="both"/>
        <w:rPr>
          <w:rFonts w:ascii="Tahoma" w:hAnsi="Tahoma" w:cs="Tahoma"/>
          <w:b/>
          <w:sz w:val="18"/>
          <w:szCs w:val="18"/>
          <w:u w:val="single"/>
        </w:rPr>
      </w:pPr>
      <w:r w:rsidRPr="003D63E1">
        <w:rPr>
          <w:rFonts w:ascii="Tahoma" w:hAnsi="Tahoma" w:cs="Tahoma"/>
          <w:b/>
          <w:sz w:val="18"/>
          <w:szCs w:val="18"/>
          <w:u w:val="single"/>
        </w:rPr>
        <w:t>Ocena punktowa dokonana zostanie zgodnie z formułą:</w:t>
      </w:r>
    </w:p>
    <w:p w:rsidR="00973D61" w:rsidRPr="00984183" w:rsidRDefault="00973D61" w:rsidP="00973D61">
      <w:pPr>
        <w:rPr>
          <w:rStyle w:val="tekstdokbold"/>
          <w:rFonts w:ascii="Tahoma" w:hAnsi="Tahoma" w:cs="Tahoma"/>
          <w:b w:val="0"/>
          <w:sz w:val="18"/>
          <w:szCs w:val="18"/>
        </w:rPr>
      </w:pPr>
    </w:p>
    <w:p w:rsidR="00973D61" w:rsidRPr="00984183" w:rsidRDefault="00973D61" w:rsidP="00973D61">
      <w:pPr>
        <w:rPr>
          <w:rStyle w:val="tekstdokbold"/>
          <w:rFonts w:ascii="Tahoma" w:hAnsi="Tahoma" w:cs="Tahoma"/>
          <w:sz w:val="18"/>
          <w:szCs w:val="18"/>
        </w:rPr>
      </w:pPr>
      <w:r w:rsidRPr="00984183">
        <w:rPr>
          <w:rStyle w:val="tekstdokbold"/>
          <w:rFonts w:ascii="Tahoma" w:hAnsi="Tahoma" w:cs="Tahoma"/>
          <w:b w:val="0"/>
          <w:sz w:val="18"/>
          <w:szCs w:val="18"/>
        </w:rPr>
        <w:tab/>
      </w:r>
      <w:r w:rsidRPr="00984183">
        <w:rPr>
          <w:rStyle w:val="tekstdokbold"/>
          <w:rFonts w:ascii="Tahoma" w:hAnsi="Tahoma" w:cs="Tahoma"/>
          <w:b w:val="0"/>
          <w:sz w:val="18"/>
          <w:szCs w:val="18"/>
        </w:rPr>
        <w:tab/>
      </w:r>
      <w:r w:rsidR="00633FEB">
        <w:rPr>
          <w:rStyle w:val="tekstdokbold"/>
          <w:rFonts w:ascii="Tahoma" w:hAnsi="Tahoma" w:cs="Tahoma"/>
          <w:sz w:val="18"/>
          <w:szCs w:val="18"/>
        </w:rPr>
        <w:t>Wartość oferty Wykonawcy z uwzględnieniem prawa opcji</w:t>
      </w:r>
    </w:p>
    <w:p w:rsidR="00973D61" w:rsidRPr="00984183" w:rsidRDefault="00973D61" w:rsidP="00973D61">
      <w:pPr>
        <w:rPr>
          <w:rStyle w:val="tekstdokbold"/>
          <w:rFonts w:ascii="Tahoma" w:hAnsi="Tahoma" w:cs="Tahoma"/>
          <w:sz w:val="18"/>
          <w:szCs w:val="18"/>
        </w:rPr>
      </w:pPr>
      <w:r w:rsidRPr="00984183">
        <w:rPr>
          <w:rStyle w:val="tekstdokbold"/>
          <w:rFonts w:ascii="Tahoma" w:hAnsi="Tahoma" w:cs="Tahoma"/>
          <w:b w:val="0"/>
          <w:sz w:val="18"/>
          <w:szCs w:val="18"/>
        </w:rPr>
        <w:tab/>
      </w:r>
      <w:proofErr w:type="spellStart"/>
      <w:r w:rsidRPr="00984183">
        <w:rPr>
          <w:rStyle w:val="tekstdokbold"/>
          <w:rFonts w:ascii="Tahoma" w:hAnsi="Tahoma" w:cs="Tahoma"/>
          <w:sz w:val="18"/>
          <w:szCs w:val="18"/>
        </w:rPr>
        <w:t>Wc</w:t>
      </w:r>
      <w:proofErr w:type="spellEnd"/>
      <w:r w:rsidRPr="00984183">
        <w:rPr>
          <w:rStyle w:val="tekstdokbold"/>
          <w:rFonts w:ascii="Tahoma" w:hAnsi="Tahoma" w:cs="Tahoma"/>
          <w:b w:val="0"/>
          <w:sz w:val="18"/>
          <w:szCs w:val="18"/>
        </w:rPr>
        <w:t xml:space="preserve"> = </w:t>
      </w:r>
      <w:r w:rsidRPr="00984183">
        <w:rPr>
          <w:rStyle w:val="tekstdokbold"/>
          <w:rFonts w:ascii="Tahoma" w:hAnsi="Tahoma" w:cs="Tahoma"/>
          <w:sz w:val="18"/>
          <w:szCs w:val="18"/>
        </w:rPr>
        <w:t>---</w:t>
      </w:r>
      <w:r>
        <w:rPr>
          <w:rStyle w:val="tekstdokbold"/>
          <w:rFonts w:ascii="Tahoma" w:hAnsi="Tahoma" w:cs="Tahoma"/>
          <w:sz w:val="18"/>
          <w:szCs w:val="18"/>
        </w:rPr>
        <w:t>--------------------------</w:t>
      </w:r>
      <w:r w:rsidR="00633FEB">
        <w:rPr>
          <w:rStyle w:val="tekstdokbold"/>
          <w:rFonts w:ascii="Tahoma" w:hAnsi="Tahoma" w:cs="Tahoma"/>
          <w:sz w:val="18"/>
          <w:szCs w:val="18"/>
        </w:rPr>
        <w:t>-------------------------------------------</w:t>
      </w:r>
      <w:r>
        <w:rPr>
          <w:rStyle w:val="tekstdokbold"/>
          <w:rFonts w:ascii="Tahoma" w:hAnsi="Tahoma" w:cs="Tahoma"/>
          <w:sz w:val="18"/>
          <w:szCs w:val="18"/>
        </w:rPr>
        <w:t>- x 60</w:t>
      </w:r>
      <w:r w:rsidRPr="00984183">
        <w:rPr>
          <w:rStyle w:val="tekstdokbold"/>
          <w:rFonts w:ascii="Tahoma" w:hAnsi="Tahoma" w:cs="Tahoma"/>
          <w:sz w:val="18"/>
          <w:szCs w:val="18"/>
        </w:rPr>
        <w:t xml:space="preserve"> pkt </w:t>
      </w:r>
    </w:p>
    <w:p w:rsidR="00973D61" w:rsidRPr="00984183" w:rsidRDefault="00973D61" w:rsidP="00973D61">
      <w:pPr>
        <w:rPr>
          <w:rFonts w:ascii="Tahoma" w:hAnsi="Tahoma" w:cs="Tahoma"/>
          <w:sz w:val="18"/>
          <w:szCs w:val="18"/>
        </w:rPr>
      </w:pPr>
      <w:r w:rsidRPr="00984183">
        <w:rPr>
          <w:rStyle w:val="tekstdokbold"/>
          <w:rFonts w:ascii="Tahoma" w:hAnsi="Tahoma" w:cs="Tahoma"/>
          <w:sz w:val="18"/>
          <w:szCs w:val="18"/>
        </w:rPr>
        <w:tab/>
      </w:r>
      <w:r w:rsidRPr="00984183">
        <w:rPr>
          <w:rStyle w:val="tekstdokbold"/>
          <w:rFonts w:ascii="Tahoma" w:hAnsi="Tahoma" w:cs="Tahoma"/>
          <w:sz w:val="18"/>
          <w:szCs w:val="18"/>
        </w:rPr>
        <w:tab/>
      </w:r>
      <w:r w:rsidR="00633FEB">
        <w:rPr>
          <w:rStyle w:val="tekstdokbold"/>
          <w:rFonts w:ascii="Tahoma" w:hAnsi="Tahoma" w:cs="Tahoma"/>
          <w:sz w:val="18"/>
          <w:szCs w:val="18"/>
        </w:rPr>
        <w:t>Maksymalna wartość oferty z uwzględnieniem prawa opcji</w:t>
      </w:r>
    </w:p>
    <w:p w:rsidR="00633FEB" w:rsidRDefault="00973D61" w:rsidP="00973D61">
      <w:pPr>
        <w:rPr>
          <w:rStyle w:val="tekstdokbold"/>
          <w:rFonts w:ascii="Tahoma" w:hAnsi="Tahoma" w:cs="Tahoma"/>
          <w:b w:val="0"/>
          <w:sz w:val="18"/>
          <w:szCs w:val="18"/>
        </w:rPr>
      </w:pPr>
      <w:r w:rsidRPr="00984183">
        <w:rPr>
          <w:rStyle w:val="tekstdokbold"/>
          <w:rFonts w:ascii="Tahoma" w:hAnsi="Tahoma" w:cs="Tahoma"/>
          <w:b w:val="0"/>
          <w:sz w:val="18"/>
          <w:szCs w:val="18"/>
        </w:rPr>
        <w:tab/>
      </w:r>
    </w:p>
    <w:p w:rsidR="009D1D9B" w:rsidRPr="00AC50AF" w:rsidRDefault="009D1D9B" w:rsidP="00395897">
      <w:pPr>
        <w:rPr>
          <w:rFonts w:ascii="Tahoma" w:hAnsi="Tahoma" w:cs="Tahoma"/>
          <w:b/>
          <w:color w:val="000000"/>
          <w:sz w:val="18"/>
          <w:szCs w:val="18"/>
          <w:u w:val="single"/>
        </w:rPr>
      </w:pPr>
      <w:r w:rsidRPr="00AC50AF">
        <w:rPr>
          <w:rFonts w:ascii="Tahoma" w:hAnsi="Tahoma" w:cs="Tahoma"/>
          <w:b/>
          <w:color w:val="000000"/>
          <w:sz w:val="18"/>
          <w:szCs w:val="18"/>
          <w:u w:val="single"/>
        </w:rPr>
        <w:t>Sposób obliczenia Ceny oferty z uwzględnieniem prawa opcji:</w:t>
      </w:r>
    </w:p>
    <w:p w:rsidR="009D1D9B" w:rsidRPr="00AC50AF" w:rsidRDefault="009D1D9B" w:rsidP="00395897">
      <w:pPr>
        <w:rPr>
          <w:rFonts w:ascii="Tahoma" w:hAnsi="Tahoma" w:cs="Tahoma"/>
          <w:b/>
          <w:color w:val="000000"/>
          <w:sz w:val="18"/>
          <w:szCs w:val="18"/>
        </w:rPr>
      </w:pPr>
    </w:p>
    <w:p w:rsidR="00DF73CD" w:rsidRPr="00AC50AF" w:rsidRDefault="00395897" w:rsidP="00395897">
      <w:pPr>
        <w:rPr>
          <w:rFonts w:ascii="Tahoma" w:hAnsi="Tahoma" w:cs="Tahoma"/>
          <w:b/>
          <w:color w:val="000000"/>
          <w:sz w:val="18"/>
          <w:szCs w:val="18"/>
        </w:rPr>
      </w:pPr>
      <w:r w:rsidRPr="00AC50AF">
        <w:rPr>
          <w:rFonts w:ascii="Tahoma" w:hAnsi="Tahoma" w:cs="Tahoma"/>
          <w:b/>
          <w:color w:val="000000"/>
          <w:sz w:val="18"/>
          <w:szCs w:val="18"/>
        </w:rPr>
        <w:t>PO = { 85</w:t>
      </w:r>
      <w:r w:rsidR="00DF73CD" w:rsidRPr="00AC50AF">
        <w:rPr>
          <w:rFonts w:ascii="Tahoma" w:hAnsi="Tahoma" w:cs="Tahoma"/>
          <w:b/>
          <w:color w:val="000000"/>
          <w:sz w:val="18"/>
          <w:szCs w:val="18"/>
        </w:rPr>
        <w:t xml:space="preserve"> (liczba skrzyżowań</w:t>
      </w:r>
      <w:r w:rsidRPr="00AC50AF">
        <w:rPr>
          <w:rFonts w:ascii="Tahoma" w:hAnsi="Tahoma" w:cs="Tahoma"/>
          <w:b/>
          <w:color w:val="000000"/>
          <w:sz w:val="18"/>
          <w:szCs w:val="18"/>
        </w:rPr>
        <w:t xml:space="preserve">) x </w:t>
      </w:r>
      <w:r w:rsidR="00DF73CD" w:rsidRPr="00AC50AF">
        <w:rPr>
          <w:rFonts w:ascii="Tahoma" w:hAnsi="Tahoma" w:cs="Tahoma"/>
          <w:b/>
          <w:color w:val="000000"/>
          <w:sz w:val="18"/>
          <w:szCs w:val="18"/>
        </w:rPr>
        <w:t>SUMA 1 (</w:t>
      </w:r>
      <w:r w:rsidRPr="00AC50AF">
        <w:rPr>
          <w:rFonts w:ascii="Tahoma" w:hAnsi="Tahoma" w:cs="Tahoma"/>
          <w:b/>
          <w:color w:val="000000"/>
          <w:sz w:val="18"/>
          <w:szCs w:val="18"/>
        </w:rPr>
        <w:t>formularz cenowy)} + { 10</w:t>
      </w:r>
      <w:r w:rsidR="00DF73CD" w:rsidRPr="00AC50AF">
        <w:rPr>
          <w:rFonts w:ascii="Tahoma" w:hAnsi="Tahoma" w:cs="Tahoma"/>
          <w:b/>
          <w:color w:val="000000"/>
          <w:sz w:val="18"/>
          <w:szCs w:val="18"/>
        </w:rPr>
        <w:t xml:space="preserve"> (liczba znaków VMS</w:t>
      </w:r>
      <w:r w:rsidRPr="00AC50AF">
        <w:rPr>
          <w:rFonts w:ascii="Tahoma" w:hAnsi="Tahoma" w:cs="Tahoma"/>
          <w:b/>
          <w:color w:val="000000"/>
          <w:sz w:val="18"/>
          <w:szCs w:val="18"/>
        </w:rPr>
        <w:t xml:space="preserve">) * SUMA 2 </w:t>
      </w:r>
    </w:p>
    <w:p w:rsidR="00395897" w:rsidRPr="00AC50AF" w:rsidRDefault="00DF73CD" w:rsidP="00395897">
      <w:pPr>
        <w:rPr>
          <w:rFonts w:ascii="Tahoma" w:hAnsi="Tahoma" w:cs="Tahoma"/>
          <w:b/>
          <w:color w:val="000000"/>
          <w:sz w:val="18"/>
          <w:szCs w:val="18"/>
        </w:rPr>
      </w:pPr>
      <w:r w:rsidRPr="00AC50AF">
        <w:rPr>
          <w:rFonts w:ascii="Tahoma" w:hAnsi="Tahoma" w:cs="Tahoma"/>
          <w:b/>
          <w:color w:val="000000"/>
          <w:sz w:val="18"/>
          <w:szCs w:val="18"/>
        </w:rPr>
        <w:t>(</w:t>
      </w:r>
      <w:r w:rsidR="00395897" w:rsidRPr="00AC50AF">
        <w:rPr>
          <w:rFonts w:ascii="Tahoma" w:hAnsi="Tahoma" w:cs="Tahoma"/>
          <w:b/>
          <w:color w:val="000000"/>
          <w:sz w:val="18"/>
          <w:szCs w:val="18"/>
        </w:rPr>
        <w:t xml:space="preserve">formularz </w:t>
      </w:r>
      <w:r w:rsidR="009D1D9B" w:rsidRPr="00AC50AF">
        <w:rPr>
          <w:rFonts w:ascii="Tahoma" w:hAnsi="Tahoma" w:cs="Tahoma"/>
          <w:b/>
          <w:color w:val="000000"/>
          <w:sz w:val="18"/>
          <w:szCs w:val="18"/>
        </w:rPr>
        <w:t>cenowy</w:t>
      </w:r>
      <w:r w:rsidR="00395897" w:rsidRPr="00AC50AF">
        <w:rPr>
          <w:rFonts w:ascii="Tahoma" w:hAnsi="Tahoma" w:cs="Tahoma"/>
          <w:b/>
          <w:color w:val="000000"/>
          <w:sz w:val="18"/>
          <w:szCs w:val="18"/>
        </w:rPr>
        <w:t>)}</w:t>
      </w:r>
    </w:p>
    <w:p w:rsidR="009D1D9B" w:rsidRPr="00AC50AF" w:rsidRDefault="009D1D9B" w:rsidP="00395897">
      <w:pPr>
        <w:rPr>
          <w:rFonts w:ascii="Tahoma" w:hAnsi="Tahoma" w:cs="Tahoma"/>
          <w:b/>
          <w:color w:val="000000"/>
          <w:sz w:val="18"/>
          <w:szCs w:val="18"/>
        </w:rPr>
      </w:pPr>
    </w:p>
    <w:p w:rsidR="009D1D9B" w:rsidRPr="00AC50AF" w:rsidRDefault="009D1D9B" w:rsidP="009D1D9B">
      <w:pPr>
        <w:rPr>
          <w:rFonts w:ascii="Tahoma" w:hAnsi="Tahoma" w:cs="Tahoma"/>
          <w:b/>
          <w:color w:val="000000"/>
          <w:sz w:val="18"/>
          <w:szCs w:val="18"/>
        </w:rPr>
      </w:pPr>
      <w:proofErr w:type="spellStart"/>
      <w:r w:rsidRPr="00AC50AF">
        <w:rPr>
          <w:rFonts w:ascii="Tahoma" w:hAnsi="Tahoma" w:cs="Tahoma"/>
          <w:b/>
          <w:color w:val="000000"/>
          <w:sz w:val="18"/>
          <w:szCs w:val="18"/>
        </w:rPr>
        <w:t>CzPO</w:t>
      </w:r>
      <w:proofErr w:type="spellEnd"/>
      <w:r w:rsidRPr="00AC50AF">
        <w:rPr>
          <w:rFonts w:ascii="Tahoma" w:hAnsi="Tahoma" w:cs="Tahoma"/>
          <w:b/>
          <w:color w:val="000000"/>
          <w:sz w:val="18"/>
          <w:szCs w:val="18"/>
        </w:rPr>
        <w:t xml:space="preserve"> = </w:t>
      </w:r>
      <w:proofErr w:type="spellStart"/>
      <w:r w:rsidRPr="00AC50AF">
        <w:rPr>
          <w:rFonts w:ascii="Tahoma" w:hAnsi="Tahoma" w:cs="Tahoma"/>
          <w:b/>
          <w:color w:val="000000"/>
          <w:sz w:val="18"/>
          <w:szCs w:val="18"/>
        </w:rPr>
        <w:t>Cbo</w:t>
      </w:r>
      <w:proofErr w:type="spellEnd"/>
      <w:r w:rsidRPr="00AC50AF">
        <w:rPr>
          <w:rFonts w:ascii="Tahoma" w:hAnsi="Tahoma" w:cs="Tahoma"/>
          <w:b/>
          <w:color w:val="000000"/>
          <w:sz w:val="18"/>
          <w:szCs w:val="18"/>
        </w:rPr>
        <w:t xml:space="preserve"> + PO</w:t>
      </w:r>
    </w:p>
    <w:p w:rsidR="009D1D9B" w:rsidRPr="00AC50AF" w:rsidRDefault="009D1D9B" w:rsidP="00395897">
      <w:pPr>
        <w:rPr>
          <w:rFonts w:ascii="Tahoma" w:hAnsi="Tahoma" w:cs="Tahoma"/>
          <w:b/>
          <w:color w:val="000000"/>
          <w:sz w:val="18"/>
          <w:szCs w:val="18"/>
        </w:rPr>
      </w:pPr>
    </w:p>
    <w:p w:rsidR="00395897" w:rsidRPr="00AC50AF" w:rsidRDefault="009D1D9B" w:rsidP="00395897">
      <w:pPr>
        <w:rPr>
          <w:rFonts w:ascii="Tahoma" w:hAnsi="Tahoma" w:cs="Tahoma"/>
          <w:b/>
          <w:color w:val="000000"/>
          <w:sz w:val="18"/>
          <w:szCs w:val="18"/>
          <w:u w:val="single"/>
        </w:rPr>
      </w:pPr>
      <w:r w:rsidRPr="00AC50AF">
        <w:rPr>
          <w:rFonts w:ascii="Tahoma" w:hAnsi="Tahoma" w:cs="Tahoma"/>
          <w:b/>
          <w:color w:val="000000"/>
          <w:sz w:val="18"/>
          <w:szCs w:val="18"/>
          <w:u w:val="single"/>
        </w:rPr>
        <w:t>gdzie:</w:t>
      </w:r>
    </w:p>
    <w:p w:rsidR="009D1D9B" w:rsidRPr="00AC50AF" w:rsidRDefault="009D1D9B" w:rsidP="00395897">
      <w:pPr>
        <w:rPr>
          <w:rFonts w:ascii="Tahoma" w:hAnsi="Tahoma" w:cs="Tahoma"/>
          <w:b/>
          <w:color w:val="000000"/>
          <w:sz w:val="18"/>
          <w:szCs w:val="18"/>
          <w:u w:val="single"/>
        </w:rPr>
      </w:pPr>
    </w:p>
    <w:p w:rsidR="009D1D9B" w:rsidRPr="00AC50AF" w:rsidRDefault="009D1D9B" w:rsidP="00395897">
      <w:pPr>
        <w:rPr>
          <w:rFonts w:ascii="Tahoma" w:hAnsi="Tahoma" w:cs="Tahoma"/>
          <w:b/>
          <w:color w:val="000000"/>
          <w:sz w:val="18"/>
          <w:szCs w:val="18"/>
        </w:rPr>
      </w:pPr>
      <w:r w:rsidRPr="00AC50AF">
        <w:rPr>
          <w:rFonts w:ascii="Tahoma" w:hAnsi="Tahoma" w:cs="Tahoma"/>
          <w:b/>
          <w:color w:val="000000"/>
          <w:sz w:val="18"/>
          <w:szCs w:val="18"/>
        </w:rPr>
        <w:t>PO – prawo opcji</w:t>
      </w:r>
    </w:p>
    <w:p w:rsidR="00395897" w:rsidRPr="00AC50AF" w:rsidRDefault="009D1D9B" w:rsidP="00395897">
      <w:pPr>
        <w:rPr>
          <w:rFonts w:ascii="Tahoma" w:hAnsi="Tahoma" w:cs="Tahoma"/>
          <w:b/>
          <w:color w:val="000000"/>
          <w:sz w:val="18"/>
          <w:szCs w:val="18"/>
        </w:rPr>
      </w:pPr>
      <w:proofErr w:type="spellStart"/>
      <w:r w:rsidRPr="00AC50AF">
        <w:rPr>
          <w:rFonts w:ascii="Tahoma" w:hAnsi="Tahoma" w:cs="Tahoma"/>
          <w:b/>
          <w:color w:val="000000"/>
          <w:sz w:val="18"/>
          <w:szCs w:val="18"/>
        </w:rPr>
        <w:t>CbO</w:t>
      </w:r>
      <w:proofErr w:type="spellEnd"/>
      <w:r w:rsidRPr="00AC50AF">
        <w:rPr>
          <w:rFonts w:ascii="Tahoma" w:hAnsi="Tahoma" w:cs="Tahoma"/>
          <w:b/>
          <w:color w:val="000000"/>
          <w:sz w:val="18"/>
          <w:szCs w:val="18"/>
        </w:rPr>
        <w:t xml:space="preserve"> - </w:t>
      </w:r>
      <w:r w:rsidR="00395897" w:rsidRPr="00AC50AF">
        <w:rPr>
          <w:rFonts w:ascii="Tahoma" w:hAnsi="Tahoma" w:cs="Tahoma"/>
          <w:b/>
          <w:color w:val="000000"/>
          <w:sz w:val="18"/>
          <w:szCs w:val="18"/>
        </w:rPr>
        <w:t xml:space="preserve">Cena </w:t>
      </w:r>
      <w:r w:rsidRPr="00AC50AF">
        <w:rPr>
          <w:rFonts w:ascii="Tahoma" w:hAnsi="Tahoma" w:cs="Tahoma"/>
          <w:b/>
          <w:color w:val="000000"/>
          <w:sz w:val="18"/>
          <w:szCs w:val="18"/>
        </w:rPr>
        <w:t xml:space="preserve">za wykonanie przedmiotu zamówienia </w:t>
      </w:r>
      <w:r w:rsidR="00395897" w:rsidRPr="00AC50AF">
        <w:rPr>
          <w:rFonts w:ascii="Tahoma" w:hAnsi="Tahoma" w:cs="Tahoma"/>
          <w:b/>
          <w:color w:val="000000"/>
          <w:sz w:val="18"/>
          <w:szCs w:val="18"/>
        </w:rPr>
        <w:t xml:space="preserve">BEZ PRAWA OPCJI </w:t>
      </w:r>
    </w:p>
    <w:p w:rsidR="00395897" w:rsidRPr="00AC50AF" w:rsidRDefault="009D1D9B" w:rsidP="00395897">
      <w:pPr>
        <w:rPr>
          <w:rFonts w:ascii="Tahoma" w:hAnsi="Tahoma" w:cs="Tahoma"/>
          <w:b/>
          <w:color w:val="000000"/>
          <w:sz w:val="18"/>
          <w:szCs w:val="18"/>
        </w:rPr>
      </w:pPr>
      <w:proofErr w:type="spellStart"/>
      <w:r w:rsidRPr="00AC50AF">
        <w:rPr>
          <w:rFonts w:ascii="Tahoma" w:hAnsi="Tahoma" w:cs="Tahoma"/>
          <w:b/>
          <w:color w:val="000000"/>
          <w:sz w:val="18"/>
          <w:szCs w:val="18"/>
        </w:rPr>
        <w:t>CzPO</w:t>
      </w:r>
      <w:proofErr w:type="spellEnd"/>
      <w:r w:rsidR="00395897" w:rsidRPr="00AC50AF">
        <w:rPr>
          <w:rFonts w:ascii="Tahoma" w:hAnsi="Tahoma" w:cs="Tahoma"/>
          <w:b/>
          <w:color w:val="000000"/>
          <w:sz w:val="18"/>
          <w:szCs w:val="18"/>
        </w:rPr>
        <w:t xml:space="preserve"> </w:t>
      </w:r>
      <w:r w:rsidRPr="00AC50AF">
        <w:rPr>
          <w:rFonts w:ascii="Tahoma" w:hAnsi="Tahoma" w:cs="Tahoma"/>
          <w:b/>
          <w:color w:val="000000"/>
          <w:sz w:val="18"/>
          <w:szCs w:val="18"/>
        </w:rPr>
        <w:t xml:space="preserve"> - cena za wykonanie przedmiotu zamówienia z uwzględnieniem PRAWA</w:t>
      </w:r>
      <w:r w:rsidR="00395897" w:rsidRPr="00AC50AF">
        <w:rPr>
          <w:rFonts w:ascii="Tahoma" w:hAnsi="Tahoma" w:cs="Tahoma"/>
          <w:b/>
          <w:color w:val="000000"/>
          <w:sz w:val="18"/>
          <w:szCs w:val="18"/>
        </w:rPr>
        <w:t xml:space="preserve"> OPCJI:</w:t>
      </w:r>
    </w:p>
    <w:p w:rsidR="00395897" w:rsidRPr="00AC50AF" w:rsidRDefault="00395897" w:rsidP="00395897">
      <w:pPr>
        <w:rPr>
          <w:rFonts w:ascii="Tahoma" w:hAnsi="Tahoma" w:cs="Tahoma"/>
          <w:b/>
          <w:color w:val="000000"/>
          <w:sz w:val="18"/>
          <w:szCs w:val="18"/>
        </w:rPr>
      </w:pPr>
    </w:p>
    <w:p w:rsidR="00973D61" w:rsidRPr="00984183" w:rsidRDefault="00973D61" w:rsidP="00973D61">
      <w:pPr>
        <w:rPr>
          <w:rStyle w:val="tekstdokbold"/>
          <w:rFonts w:ascii="Tahoma" w:hAnsi="Tahoma" w:cs="Tahoma"/>
          <w:b w:val="0"/>
          <w:sz w:val="18"/>
          <w:szCs w:val="18"/>
        </w:rPr>
      </w:pPr>
      <w:r w:rsidRPr="00984183">
        <w:rPr>
          <w:rFonts w:ascii="Tahoma" w:hAnsi="Tahoma" w:cs="Tahoma"/>
          <w:bCs/>
          <w:sz w:val="18"/>
          <w:szCs w:val="18"/>
        </w:rPr>
        <w:lastRenderedPageBreak/>
        <w:t>Obliczenie punktacji w kryterium „</w:t>
      </w:r>
      <w:r w:rsidRPr="00984183">
        <w:rPr>
          <w:rStyle w:val="tekstdokbold"/>
          <w:rFonts w:ascii="Tahoma" w:hAnsi="Tahoma" w:cs="Tahoma"/>
          <w:b w:val="0"/>
          <w:sz w:val="18"/>
          <w:szCs w:val="18"/>
        </w:rPr>
        <w:t>cena ofertowa brutto</w:t>
      </w:r>
      <w:r w:rsidRPr="00984183">
        <w:rPr>
          <w:rFonts w:ascii="Tahoma" w:hAnsi="Tahoma" w:cs="Tahoma"/>
          <w:bCs/>
          <w:sz w:val="18"/>
          <w:szCs w:val="18"/>
        </w:rPr>
        <w:t>” dokonane będzie do dwóch miejsc po przecinku.</w:t>
      </w:r>
    </w:p>
    <w:p w:rsidR="00973D61" w:rsidRPr="00984183" w:rsidRDefault="00973D61" w:rsidP="00973D61">
      <w:pPr>
        <w:rPr>
          <w:rStyle w:val="tekstdokbold"/>
          <w:rFonts w:ascii="Tahoma" w:hAnsi="Tahoma" w:cs="Tahoma"/>
          <w:b w:val="0"/>
          <w:sz w:val="18"/>
          <w:szCs w:val="18"/>
        </w:rPr>
      </w:pPr>
    </w:p>
    <w:p w:rsidR="00973D61" w:rsidRPr="000E5FD0" w:rsidRDefault="00973D61" w:rsidP="00973D61">
      <w:pPr>
        <w:ind w:left="709" w:hanging="709"/>
        <w:rPr>
          <w:rStyle w:val="tekstdokbold"/>
          <w:rFonts w:ascii="Tahoma" w:hAnsi="Tahoma" w:cs="Tahoma"/>
          <w:sz w:val="18"/>
          <w:szCs w:val="18"/>
        </w:rPr>
      </w:pPr>
      <w:r>
        <w:rPr>
          <w:rStyle w:val="tekstdokbold"/>
          <w:rFonts w:ascii="Tahoma" w:hAnsi="Tahoma" w:cs="Tahoma"/>
          <w:b w:val="0"/>
          <w:sz w:val="18"/>
          <w:szCs w:val="18"/>
        </w:rPr>
        <w:t>16</w:t>
      </w:r>
      <w:r w:rsidRPr="00604D9C">
        <w:rPr>
          <w:rStyle w:val="tekstdokbold"/>
          <w:rFonts w:ascii="Tahoma" w:hAnsi="Tahoma" w:cs="Tahoma"/>
          <w:b w:val="0"/>
          <w:sz w:val="18"/>
          <w:szCs w:val="18"/>
        </w:rPr>
        <w:t>.2.2.</w:t>
      </w:r>
      <w:r w:rsidRPr="00604D9C">
        <w:rPr>
          <w:rStyle w:val="tekstdokbold"/>
          <w:rFonts w:ascii="Tahoma" w:hAnsi="Tahoma" w:cs="Tahoma"/>
          <w:b w:val="0"/>
          <w:sz w:val="18"/>
          <w:szCs w:val="18"/>
        </w:rPr>
        <w:tab/>
        <w:t xml:space="preserve">W zakresie kryterium </w:t>
      </w:r>
      <w:r w:rsidRPr="00CD1FC3">
        <w:rPr>
          <w:rStyle w:val="tekstdokbold"/>
          <w:rFonts w:ascii="Tahoma" w:hAnsi="Tahoma" w:cs="Tahoma"/>
          <w:sz w:val="18"/>
          <w:szCs w:val="18"/>
        </w:rPr>
        <w:t>„</w:t>
      </w:r>
      <w:r>
        <w:rPr>
          <w:rFonts w:ascii="Tahoma" w:hAnsi="Tahoma" w:cs="Tahoma"/>
          <w:b/>
          <w:spacing w:val="4"/>
          <w:sz w:val="18"/>
          <w:szCs w:val="18"/>
        </w:rPr>
        <w:t xml:space="preserve">skrócenie </w:t>
      </w:r>
      <w:r w:rsidR="00BC343C">
        <w:rPr>
          <w:rFonts w:ascii="Tahoma" w:hAnsi="Tahoma" w:cs="Tahoma"/>
          <w:b/>
          <w:spacing w:val="4"/>
          <w:sz w:val="18"/>
          <w:szCs w:val="18"/>
        </w:rPr>
        <w:t xml:space="preserve">czasu </w:t>
      </w:r>
      <w:r>
        <w:rPr>
          <w:rFonts w:ascii="Tahoma" w:hAnsi="Tahoma" w:cs="Tahoma"/>
          <w:b/>
          <w:spacing w:val="4"/>
          <w:sz w:val="18"/>
          <w:szCs w:val="18"/>
        </w:rPr>
        <w:t>rea</w:t>
      </w:r>
      <w:r w:rsidR="00BC343C">
        <w:rPr>
          <w:rFonts w:ascii="Tahoma" w:hAnsi="Tahoma" w:cs="Tahoma"/>
          <w:b/>
          <w:spacing w:val="4"/>
          <w:sz w:val="18"/>
          <w:szCs w:val="18"/>
        </w:rPr>
        <w:t>kcji</w:t>
      </w:r>
      <w:r w:rsidRPr="00604D9C">
        <w:rPr>
          <w:rStyle w:val="tekstdokbold"/>
          <w:rFonts w:ascii="Tahoma" w:hAnsi="Tahoma" w:cs="Tahoma"/>
          <w:b w:val="0"/>
          <w:sz w:val="18"/>
          <w:szCs w:val="18"/>
        </w:rPr>
        <w:t>”</w:t>
      </w:r>
      <w:r w:rsidR="00275CC2">
        <w:rPr>
          <w:rStyle w:val="tekstdokbold"/>
          <w:rFonts w:ascii="Tahoma" w:hAnsi="Tahoma" w:cs="Tahoma"/>
          <w:b w:val="0"/>
          <w:sz w:val="18"/>
          <w:szCs w:val="18"/>
        </w:rPr>
        <w:t xml:space="preserve"> –</w:t>
      </w:r>
      <w:r w:rsidR="000E5FD0">
        <w:rPr>
          <w:rStyle w:val="tekstdokbold"/>
          <w:rFonts w:ascii="Tahoma" w:hAnsi="Tahoma" w:cs="Tahoma"/>
          <w:b w:val="0"/>
          <w:sz w:val="18"/>
          <w:szCs w:val="18"/>
        </w:rPr>
        <w:t xml:space="preserve"> </w:t>
      </w:r>
      <w:r w:rsidR="00BC343C" w:rsidRPr="000E5FD0">
        <w:rPr>
          <w:rStyle w:val="tekstdokbold"/>
          <w:rFonts w:ascii="Tahoma" w:hAnsi="Tahoma" w:cs="Tahoma"/>
          <w:sz w:val="18"/>
          <w:szCs w:val="18"/>
        </w:rPr>
        <w:t>5</w:t>
      </w:r>
      <w:r w:rsidRPr="000E5FD0">
        <w:rPr>
          <w:rStyle w:val="tekstdokbold"/>
          <w:rFonts w:ascii="Tahoma" w:hAnsi="Tahoma" w:cs="Tahoma"/>
          <w:sz w:val="18"/>
          <w:szCs w:val="18"/>
        </w:rPr>
        <w:t xml:space="preserve"> punktów</w:t>
      </w:r>
      <w:r w:rsidR="000E5FD0">
        <w:rPr>
          <w:rStyle w:val="tekstdokbold"/>
          <w:rFonts w:ascii="Tahoma" w:hAnsi="Tahoma" w:cs="Tahoma"/>
          <w:sz w:val="18"/>
          <w:szCs w:val="18"/>
        </w:rPr>
        <w:t xml:space="preserve"> </w:t>
      </w:r>
      <w:r w:rsidR="000E5FD0" w:rsidRPr="000E5FD0">
        <w:rPr>
          <w:rStyle w:val="tekstdokbold"/>
          <w:rFonts w:ascii="Tahoma" w:hAnsi="Tahoma" w:cs="Tahoma"/>
          <w:sz w:val="18"/>
          <w:szCs w:val="18"/>
        </w:rPr>
        <w:t xml:space="preserve">- </w:t>
      </w:r>
      <w:r w:rsidR="000E5FD0" w:rsidRPr="000E5FD0">
        <w:rPr>
          <w:rFonts w:ascii="Tahoma" w:hAnsi="Tahoma" w:cs="Tahoma"/>
          <w:sz w:val="18"/>
          <w:szCs w:val="18"/>
        </w:rPr>
        <w:t>czas reakcji oznacza czas, w którym Wykonawca podejmie czynności diagnostyczne obejmujące przyjazd - oferta może uzyskać</w:t>
      </w:r>
      <w:r w:rsidRPr="000E5FD0">
        <w:rPr>
          <w:rStyle w:val="tekstdokbold"/>
          <w:rFonts w:ascii="Tahoma" w:hAnsi="Tahoma" w:cs="Tahoma"/>
          <w:sz w:val="18"/>
          <w:szCs w:val="18"/>
        </w:rPr>
        <w:t>.</w:t>
      </w:r>
    </w:p>
    <w:p w:rsidR="00973D61" w:rsidRPr="000E5FD0" w:rsidRDefault="00973D61" w:rsidP="00973D61">
      <w:pPr>
        <w:rPr>
          <w:rStyle w:val="tekstdokbold"/>
          <w:rFonts w:ascii="Tahoma" w:hAnsi="Tahoma" w:cs="Tahoma"/>
          <w:sz w:val="18"/>
          <w:szCs w:val="18"/>
        </w:rPr>
      </w:pPr>
    </w:p>
    <w:p w:rsidR="00973D61" w:rsidRDefault="00973D61" w:rsidP="00973D61">
      <w:pPr>
        <w:ind w:left="680"/>
        <w:rPr>
          <w:rStyle w:val="tekstdokbold"/>
          <w:rFonts w:ascii="Tahoma" w:hAnsi="Tahoma" w:cs="Tahoma"/>
          <w:sz w:val="18"/>
          <w:szCs w:val="18"/>
          <w:u w:val="single"/>
        </w:rPr>
      </w:pPr>
      <w:r w:rsidRPr="003D63E1">
        <w:rPr>
          <w:rFonts w:ascii="Tahoma" w:hAnsi="Tahoma" w:cs="Tahoma"/>
          <w:b/>
          <w:sz w:val="18"/>
          <w:szCs w:val="18"/>
          <w:u w:val="single"/>
        </w:rPr>
        <w:t>Opis sposobu oceny:</w:t>
      </w:r>
    </w:p>
    <w:p w:rsidR="00973D61" w:rsidRDefault="00973D61" w:rsidP="00973D61">
      <w:pPr>
        <w:ind w:left="680"/>
        <w:rPr>
          <w:rStyle w:val="tekstdokbold"/>
          <w:rFonts w:ascii="Tahoma" w:hAnsi="Tahoma" w:cs="Tahoma"/>
          <w:sz w:val="18"/>
          <w:szCs w:val="18"/>
          <w:u w:val="single"/>
        </w:rPr>
      </w:pP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489"/>
      </w:tblGrid>
      <w:tr w:rsidR="00973D61" w:rsidRPr="00A55516" w:rsidTr="00BC343C">
        <w:tc>
          <w:tcPr>
            <w:tcW w:w="4451" w:type="dxa"/>
            <w:shd w:val="clear" w:color="auto" w:fill="auto"/>
          </w:tcPr>
          <w:p w:rsidR="00973D61" w:rsidRPr="0025686F" w:rsidRDefault="00BC343C" w:rsidP="00BC343C">
            <w:pPr>
              <w:rPr>
                <w:rStyle w:val="tekstdokbold"/>
                <w:rFonts w:ascii="Tahoma" w:hAnsi="Tahoma" w:cs="Tahoma"/>
                <w:sz w:val="18"/>
                <w:szCs w:val="18"/>
              </w:rPr>
            </w:pPr>
            <w:r>
              <w:rPr>
                <w:rStyle w:val="tekstdokbold"/>
                <w:rFonts w:ascii="Tahoma" w:hAnsi="Tahoma" w:cs="Tahoma"/>
                <w:sz w:val="18"/>
                <w:szCs w:val="18"/>
              </w:rPr>
              <w:t>Czas reakcji</w:t>
            </w:r>
          </w:p>
        </w:tc>
        <w:tc>
          <w:tcPr>
            <w:tcW w:w="4489" w:type="dxa"/>
            <w:shd w:val="clear" w:color="auto" w:fill="auto"/>
          </w:tcPr>
          <w:p w:rsidR="00973D61" w:rsidRPr="0025686F" w:rsidRDefault="00973D61" w:rsidP="00973D61">
            <w:pPr>
              <w:rPr>
                <w:rStyle w:val="tekstdokbold"/>
                <w:rFonts w:ascii="Tahoma" w:hAnsi="Tahoma" w:cs="Tahoma"/>
                <w:sz w:val="18"/>
                <w:szCs w:val="18"/>
              </w:rPr>
            </w:pPr>
            <w:r w:rsidRPr="0025686F">
              <w:rPr>
                <w:rStyle w:val="tekstdokbold"/>
                <w:rFonts w:ascii="Tahoma" w:hAnsi="Tahoma" w:cs="Tahoma"/>
                <w:sz w:val="18"/>
                <w:szCs w:val="18"/>
              </w:rPr>
              <w:t>Ilość otrzymanych punktów</w:t>
            </w:r>
          </w:p>
        </w:tc>
      </w:tr>
      <w:tr w:rsidR="00973D61" w:rsidRPr="00A55516" w:rsidTr="00BC343C">
        <w:tc>
          <w:tcPr>
            <w:tcW w:w="4451" w:type="dxa"/>
            <w:shd w:val="clear" w:color="auto" w:fill="auto"/>
          </w:tcPr>
          <w:p w:rsidR="00973D61" w:rsidRPr="0025686F" w:rsidRDefault="00BC343C" w:rsidP="00973D61">
            <w:pPr>
              <w:rPr>
                <w:rStyle w:val="tekstdokbold"/>
                <w:rFonts w:ascii="Tahoma" w:hAnsi="Tahoma" w:cs="Tahoma"/>
                <w:sz w:val="18"/>
                <w:szCs w:val="18"/>
              </w:rPr>
            </w:pPr>
            <w:r>
              <w:rPr>
                <w:rStyle w:val="tekstdokbold"/>
                <w:rFonts w:ascii="Tahoma" w:hAnsi="Tahoma" w:cs="Tahoma"/>
                <w:sz w:val="18"/>
                <w:szCs w:val="18"/>
              </w:rPr>
              <w:t>do 1,5 godziny</w:t>
            </w:r>
          </w:p>
        </w:tc>
        <w:tc>
          <w:tcPr>
            <w:tcW w:w="4489" w:type="dxa"/>
            <w:shd w:val="clear" w:color="auto" w:fill="auto"/>
          </w:tcPr>
          <w:p w:rsidR="00973D61" w:rsidRPr="0025686F" w:rsidRDefault="00BC343C" w:rsidP="00BC343C">
            <w:pPr>
              <w:rPr>
                <w:rStyle w:val="tekstdokbold"/>
                <w:rFonts w:ascii="Tahoma" w:hAnsi="Tahoma" w:cs="Tahoma"/>
                <w:sz w:val="18"/>
                <w:szCs w:val="18"/>
              </w:rPr>
            </w:pPr>
            <w:r>
              <w:rPr>
                <w:rStyle w:val="tekstdokbold"/>
                <w:rFonts w:ascii="Tahoma" w:hAnsi="Tahoma" w:cs="Tahoma"/>
                <w:sz w:val="18"/>
                <w:szCs w:val="18"/>
              </w:rPr>
              <w:t xml:space="preserve"> 0</w:t>
            </w:r>
            <w:r w:rsidR="00973D61" w:rsidRPr="0025686F">
              <w:rPr>
                <w:rStyle w:val="tekstdokbold"/>
                <w:rFonts w:ascii="Tahoma" w:hAnsi="Tahoma" w:cs="Tahoma"/>
                <w:sz w:val="18"/>
                <w:szCs w:val="18"/>
              </w:rPr>
              <w:t xml:space="preserve"> pkt</w:t>
            </w:r>
          </w:p>
        </w:tc>
      </w:tr>
      <w:tr w:rsidR="00973D61" w:rsidRPr="00A55516" w:rsidTr="00BC343C">
        <w:tc>
          <w:tcPr>
            <w:tcW w:w="4451" w:type="dxa"/>
            <w:shd w:val="clear" w:color="auto" w:fill="auto"/>
          </w:tcPr>
          <w:p w:rsidR="00973D61" w:rsidRPr="0025686F" w:rsidRDefault="00BC343C" w:rsidP="00973D61">
            <w:pPr>
              <w:rPr>
                <w:rStyle w:val="tekstdokbold"/>
                <w:rFonts w:ascii="Tahoma" w:hAnsi="Tahoma" w:cs="Tahoma"/>
                <w:sz w:val="18"/>
                <w:szCs w:val="18"/>
              </w:rPr>
            </w:pPr>
            <w:r>
              <w:rPr>
                <w:rStyle w:val="tekstdokbold"/>
                <w:rFonts w:ascii="Tahoma" w:hAnsi="Tahoma" w:cs="Tahoma"/>
                <w:sz w:val="18"/>
                <w:szCs w:val="18"/>
              </w:rPr>
              <w:t>do 1 godziny</w:t>
            </w:r>
          </w:p>
        </w:tc>
        <w:tc>
          <w:tcPr>
            <w:tcW w:w="4489" w:type="dxa"/>
            <w:shd w:val="clear" w:color="auto" w:fill="auto"/>
          </w:tcPr>
          <w:p w:rsidR="00973D61" w:rsidRPr="0025686F" w:rsidRDefault="00BC343C" w:rsidP="00BC343C">
            <w:pPr>
              <w:rPr>
                <w:rStyle w:val="tekstdokbold"/>
                <w:rFonts w:ascii="Tahoma" w:hAnsi="Tahoma" w:cs="Tahoma"/>
                <w:sz w:val="18"/>
                <w:szCs w:val="18"/>
              </w:rPr>
            </w:pPr>
            <w:r>
              <w:rPr>
                <w:rStyle w:val="tekstdokbold"/>
                <w:rFonts w:ascii="Tahoma" w:hAnsi="Tahoma" w:cs="Tahoma"/>
                <w:sz w:val="18"/>
                <w:szCs w:val="18"/>
              </w:rPr>
              <w:t xml:space="preserve"> 3</w:t>
            </w:r>
            <w:r w:rsidR="00973D61" w:rsidRPr="0025686F">
              <w:rPr>
                <w:rStyle w:val="tekstdokbold"/>
                <w:rFonts w:ascii="Tahoma" w:hAnsi="Tahoma" w:cs="Tahoma"/>
                <w:sz w:val="18"/>
                <w:szCs w:val="18"/>
              </w:rPr>
              <w:t xml:space="preserve"> pkt</w:t>
            </w:r>
          </w:p>
        </w:tc>
      </w:tr>
      <w:tr w:rsidR="00973D61" w:rsidRPr="00A55516" w:rsidTr="00BC343C">
        <w:tc>
          <w:tcPr>
            <w:tcW w:w="4451" w:type="dxa"/>
            <w:shd w:val="clear" w:color="auto" w:fill="auto"/>
          </w:tcPr>
          <w:p w:rsidR="00973D61" w:rsidRPr="0025686F" w:rsidRDefault="005820C8" w:rsidP="00973D61">
            <w:pPr>
              <w:rPr>
                <w:rStyle w:val="tekstdokbold"/>
                <w:rFonts w:ascii="Tahoma" w:hAnsi="Tahoma" w:cs="Tahoma"/>
                <w:sz w:val="18"/>
                <w:szCs w:val="18"/>
              </w:rPr>
            </w:pPr>
            <w:r>
              <w:rPr>
                <w:rStyle w:val="tekstdokbold"/>
                <w:rFonts w:ascii="Tahoma" w:hAnsi="Tahoma" w:cs="Tahoma"/>
                <w:sz w:val="18"/>
                <w:szCs w:val="18"/>
              </w:rPr>
              <w:t>d</w:t>
            </w:r>
            <w:r w:rsidR="00BC343C">
              <w:rPr>
                <w:rStyle w:val="tekstdokbold"/>
                <w:rFonts w:ascii="Tahoma" w:hAnsi="Tahoma" w:cs="Tahoma"/>
                <w:sz w:val="18"/>
                <w:szCs w:val="18"/>
              </w:rPr>
              <w:t>o 0,5 godziny</w:t>
            </w:r>
          </w:p>
        </w:tc>
        <w:tc>
          <w:tcPr>
            <w:tcW w:w="4489" w:type="dxa"/>
            <w:shd w:val="clear" w:color="auto" w:fill="auto"/>
          </w:tcPr>
          <w:p w:rsidR="00973D61" w:rsidRPr="0025686F" w:rsidRDefault="00BC343C" w:rsidP="00973D61">
            <w:pPr>
              <w:rPr>
                <w:rStyle w:val="tekstdokbold"/>
                <w:rFonts w:ascii="Tahoma" w:hAnsi="Tahoma" w:cs="Tahoma"/>
                <w:sz w:val="18"/>
                <w:szCs w:val="18"/>
              </w:rPr>
            </w:pPr>
            <w:r>
              <w:rPr>
                <w:rStyle w:val="tekstdokbold"/>
                <w:rFonts w:ascii="Tahoma" w:hAnsi="Tahoma" w:cs="Tahoma"/>
                <w:sz w:val="18"/>
                <w:szCs w:val="18"/>
              </w:rPr>
              <w:t xml:space="preserve"> </w:t>
            </w:r>
            <w:r w:rsidR="00973D61" w:rsidRPr="0025686F">
              <w:rPr>
                <w:rStyle w:val="tekstdokbold"/>
                <w:rFonts w:ascii="Tahoma" w:hAnsi="Tahoma" w:cs="Tahoma"/>
                <w:sz w:val="18"/>
                <w:szCs w:val="18"/>
              </w:rPr>
              <w:t>5 pkt</w:t>
            </w:r>
          </w:p>
        </w:tc>
      </w:tr>
    </w:tbl>
    <w:p w:rsidR="00973D61" w:rsidRDefault="00973D61" w:rsidP="00973D61">
      <w:pPr>
        <w:ind w:left="680"/>
        <w:rPr>
          <w:rStyle w:val="tekstdokbold"/>
          <w:rFonts w:ascii="Tahoma" w:hAnsi="Tahoma" w:cs="Tahoma"/>
          <w:sz w:val="18"/>
          <w:szCs w:val="18"/>
        </w:rPr>
      </w:pPr>
    </w:p>
    <w:p w:rsidR="00973D61" w:rsidRDefault="00973D61" w:rsidP="007D14EE">
      <w:pPr>
        <w:pStyle w:val="Akapitzlist"/>
        <w:numPr>
          <w:ilvl w:val="0"/>
          <w:numId w:val="40"/>
        </w:numPr>
        <w:spacing w:after="0" w:line="240" w:lineRule="auto"/>
        <w:ind w:left="1037" w:hanging="357"/>
        <w:rPr>
          <w:rStyle w:val="tekstdokbold"/>
          <w:rFonts w:ascii="Tahoma" w:hAnsi="Tahoma" w:cs="Tahoma"/>
          <w:sz w:val="18"/>
          <w:szCs w:val="18"/>
        </w:rPr>
      </w:pPr>
      <w:r>
        <w:rPr>
          <w:rStyle w:val="tekstdokbold"/>
          <w:rFonts w:ascii="Tahoma" w:hAnsi="Tahoma" w:cs="Tahoma"/>
          <w:sz w:val="18"/>
          <w:szCs w:val="18"/>
        </w:rPr>
        <w:t>Wykona</w:t>
      </w:r>
      <w:r w:rsidR="005820C8">
        <w:rPr>
          <w:rStyle w:val="tekstdokbold"/>
          <w:rFonts w:ascii="Tahoma" w:hAnsi="Tahoma" w:cs="Tahoma"/>
          <w:sz w:val="18"/>
          <w:szCs w:val="18"/>
        </w:rPr>
        <w:t>wca może otrzymać maksymalnie 5</w:t>
      </w:r>
      <w:r>
        <w:rPr>
          <w:rStyle w:val="tekstdokbold"/>
          <w:rFonts w:ascii="Tahoma" w:hAnsi="Tahoma" w:cs="Tahoma"/>
          <w:sz w:val="18"/>
          <w:szCs w:val="18"/>
        </w:rPr>
        <w:t xml:space="preserve"> pkt w przypadku </w:t>
      </w:r>
      <w:r w:rsidR="005820C8">
        <w:rPr>
          <w:rStyle w:val="tekstdokbold"/>
          <w:rFonts w:ascii="Tahoma" w:hAnsi="Tahoma" w:cs="Tahoma"/>
          <w:sz w:val="18"/>
          <w:szCs w:val="18"/>
        </w:rPr>
        <w:t>czasu reakcji do 0,5 godziny.</w:t>
      </w:r>
    </w:p>
    <w:p w:rsidR="00973D61" w:rsidRDefault="00973D61" w:rsidP="007D14EE">
      <w:pPr>
        <w:pStyle w:val="Akapitzlist"/>
        <w:numPr>
          <w:ilvl w:val="0"/>
          <w:numId w:val="40"/>
        </w:numPr>
        <w:spacing w:after="0" w:line="240" w:lineRule="auto"/>
        <w:ind w:left="1037" w:hanging="357"/>
        <w:rPr>
          <w:rStyle w:val="tekstdokbold"/>
          <w:rFonts w:ascii="Tahoma" w:hAnsi="Tahoma" w:cs="Tahoma"/>
          <w:sz w:val="18"/>
          <w:szCs w:val="18"/>
        </w:rPr>
      </w:pPr>
      <w:r>
        <w:rPr>
          <w:rStyle w:val="tekstdokbold"/>
          <w:rFonts w:ascii="Tahoma" w:hAnsi="Tahoma" w:cs="Tahoma"/>
          <w:sz w:val="18"/>
          <w:szCs w:val="18"/>
        </w:rPr>
        <w:t xml:space="preserve">W przypadku nie zaznaczenia żadnej rubryki w formularzu ofertowym Zamawiający uzna, iż Wykonawca deklaruje </w:t>
      </w:r>
      <w:r w:rsidR="00E44BE9">
        <w:rPr>
          <w:rStyle w:val="tekstdokbold"/>
          <w:rFonts w:ascii="Tahoma" w:hAnsi="Tahoma" w:cs="Tahoma"/>
          <w:sz w:val="18"/>
          <w:szCs w:val="18"/>
        </w:rPr>
        <w:t>czas reakcji do 1,5 godziny</w:t>
      </w:r>
      <w:r>
        <w:rPr>
          <w:rStyle w:val="tekstdokbold"/>
          <w:rFonts w:ascii="Tahoma" w:hAnsi="Tahoma" w:cs="Tahoma"/>
          <w:sz w:val="18"/>
          <w:szCs w:val="18"/>
        </w:rPr>
        <w:t>, a oferta  Wykonawcy uzyska 0 pkt w powyższym kryterium.</w:t>
      </w:r>
    </w:p>
    <w:p w:rsidR="00713790" w:rsidRDefault="00713790" w:rsidP="00713790">
      <w:pPr>
        <w:pStyle w:val="Akapitzlist"/>
        <w:spacing w:after="0" w:line="240" w:lineRule="auto"/>
        <w:ind w:left="1037"/>
        <w:rPr>
          <w:rStyle w:val="tekstdokbold"/>
          <w:rFonts w:ascii="Tahoma" w:hAnsi="Tahoma" w:cs="Tahoma"/>
          <w:sz w:val="18"/>
          <w:szCs w:val="18"/>
        </w:rPr>
      </w:pPr>
    </w:p>
    <w:p w:rsidR="00973D61" w:rsidRDefault="00973D61" w:rsidP="00973D61">
      <w:pPr>
        <w:ind w:left="680"/>
        <w:jc w:val="both"/>
        <w:rPr>
          <w:rFonts w:ascii="Tahoma" w:hAnsi="Tahoma" w:cs="Tahoma"/>
          <w:b/>
          <w:sz w:val="18"/>
          <w:szCs w:val="18"/>
          <w:u w:val="single"/>
        </w:rPr>
      </w:pPr>
      <w:r w:rsidRPr="00632D53">
        <w:rPr>
          <w:rFonts w:ascii="Tahoma" w:hAnsi="Tahoma" w:cs="Tahoma"/>
          <w:b/>
          <w:sz w:val="18"/>
          <w:szCs w:val="18"/>
          <w:u w:val="single"/>
        </w:rPr>
        <w:t>Wykonawca oferuje spełnienie ww. kryteri</w:t>
      </w:r>
      <w:r>
        <w:rPr>
          <w:rFonts w:ascii="Tahoma" w:hAnsi="Tahoma" w:cs="Tahoma"/>
          <w:b/>
          <w:sz w:val="18"/>
          <w:szCs w:val="18"/>
          <w:u w:val="single"/>
        </w:rPr>
        <w:t>um</w:t>
      </w:r>
      <w:r w:rsidRPr="00632D53">
        <w:rPr>
          <w:rFonts w:ascii="Tahoma" w:hAnsi="Tahoma" w:cs="Tahoma"/>
          <w:b/>
          <w:sz w:val="18"/>
          <w:szCs w:val="18"/>
          <w:u w:val="single"/>
        </w:rPr>
        <w:t xml:space="preserve"> w formularzu ofertowym w pkt </w:t>
      </w:r>
      <w:r w:rsidR="000E7203">
        <w:rPr>
          <w:rFonts w:ascii="Tahoma" w:hAnsi="Tahoma" w:cs="Tahoma"/>
          <w:b/>
          <w:sz w:val="18"/>
          <w:szCs w:val="18"/>
          <w:u w:val="single"/>
        </w:rPr>
        <w:t>6</w:t>
      </w:r>
      <w:r w:rsidRPr="00632D53">
        <w:rPr>
          <w:rFonts w:ascii="Tahoma" w:hAnsi="Tahoma" w:cs="Tahoma"/>
          <w:b/>
          <w:sz w:val="18"/>
          <w:szCs w:val="18"/>
          <w:u w:val="single"/>
        </w:rPr>
        <w:t xml:space="preserve">.  </w:t>
      </w:r>
    </w:p>
    <w:p w:rsidR="009171B6" w:rsidRDefault="009171B6" w:rsidP="00713790">
      <w:pPr>
        <w:jc w:val="both"/>
        <w:rPr>
          <w:rFonts w:ascii="Tahoma" w:hAnsi="Tahoma" w:cs="Tahoma"/>
          <w:b/>
          <w:sz w:val="18"/>
          <w:szCs w:val="18"/>
          <w:u w:val="single"/>
        </w:rPr>
      </w:pPr>
    </w:p>
    <w:p w:rsidR="00973D61" w:rsidRPr="007B6E39" w:rsidRDefault="00973D61" w:rsidP="00973D61">
      <w:pPr>
        <w:rPr>
          <w:rStyle w:val="tekstdokbold"/>
          <w:rFonts w:ascii="Tahoma" w:hAnsi="Tahoma" w:cs="Tahoma"/>
          <w:sz w:val="18"/>
          <w:szCs w:val="18"/>
        </w:rPr>
      </w:pPr>
    </w:p>
    <w:p w:rsidR="00973D61" w:rsidRPr="00EB6D41" w:rsidRDefault="00973D61" w:rsidP="000E5FD0">
      <w:pPr>
        <w:pStyle w:val="Akapitzlist"/>
        <w:ind w:left="709" w:hanging="709"/>
        <w:jc w:val="both"/>
        <w:rPr>
          <w:rStyle w:val="tekstdokbold"/>
          <w:rFonts w:ascii="Tahoma" w:hAnsi="Tahoma" w:cs="Tahoma"/>
          <w:sz w:val="18"/>
          <w:szCs w:val="18"/>
        </w:rPr>
      </w:pPr>
      <w:r>
        <w:rPr>
          <w:rFonts w:ascii="Tahoma" w:hAnsi="Tahoma" w:cs="Tahoma"/>
          <w:sz w:val="18"/>
          <w:szCs w:val="18"/>
        </w:rPr>
        <w:t>16.2.3.</w:t>
      </w:r>
      <w:r>
        <w:rPr>
          <w:rFonts w:ascii="Tahoma" w:hAnsi="Tahoma" w:cs="Tahoma"/>
          <w:sz w:val="18"/>
          <w:szCs w:val="18"/>
        </w:rPr>
        <w:tab/>
      </w:r>
      <w:r w:rsidRPr="00A55516">
        <w:rPr>
          <w:rFonts w:ascii="Tahoma" w:hAnsi="Tahoma" w:cs="Tahoma"/>
          <w:sz w:val="18"/>
          <w:szCs w:val="18"/>
        </w:rPr>
        <w:t xml:space="preserve">W zakresie kryterium </w:t>
      </w:r>
      <w:r w:rsidRPr="00856085">
        <w:rPr>
          <w:rFonts w:ascii="Tahoma" w:hAnsi="Tahoma" w:cs="Tahoma"/>
          <w:b/>
          <w:sz w:val="18"/>
          <w:szCs w:val="18"/>
        </w:rPr>
        <w:t>„</w:t>
      </w:r>
      <w:r w:rsidR="00EB6D41">
        <w:rPr>
          <w:rFonts w:ascii="Tahoma" w:hAnsi="Tahoma" w:cs="Tahoma"/>
          <w:b/>
          <w:sz w:val="18"/>
          <w:szCs w:val="18"/>
        </w:rPr>
        <w:t>wymiana kabli (w przedziale 400 – 1500  rocznie)</w:t>
      </w:r>
      <w:r w:rsidRPr="00856085">
        <w:rPr>
          <w:rFonts w:ascii="Tahoma" w:hAnsi="Tahoma" w:cs="Tahoma"/>
          <w:b/>
          <w:sz w:val="18"/>
          <w:szCs w:val="18"/>
        </w:rPr>
        <w:t>”</w:t>
      </w:r>
      <w:r w:rsidR="00EB6D41">
        <w:rPr>
          <w:rFonts w:ascii="Tahoma" w:hAnsi="Tahoma" w:cs="Tahoma"/>
          <w:b/>
          <w:sz w:val="18"/>
          <w:szCs w:val="18"/>
        </w:rPr>
        <w:t xml:space="preserve"> –</w:t>
      </w:r>
      <w:r w:rsidR="00794D33">
        <w:rPr>
          <w:rFonts w:ascii="Tahoma" w:hAnsi="Tahoma" w:cs="Tahoma"/>
          <w:b/>
          <w:sz w:val="18"/>
          <w:szCs w:val="18"/>
        </w:rPr>
        <w:t xml:space="preserve"> 5 punktów</w:t>
      </w:r>
      <w:r w:rsidR="00EB6D41">
        <w:rPr>
          <w:rFonts w:ascii="Tahoma" w:hAnsi="Tahoma" w:cs="Tahoma"/>
          <w:b/>
          <w:sz w:val="18"/>
          <w:szCs w:val="18"/>
        </w:rPr>
        <w:t xml:space="preserve"> </w:t>
      </w:r>
      <w:r w:rsidR="00EB6D41" w:rsidRPr="00EB6D41">
        <w:rPr>
          <w:rFonts w:ascii="Tahoma" w:hAnsi="Tahoma" w:cs="Tahoma"/>
          <w:sz w:val="18"/>
          <w:szCs w:val="18"/>
        </w:rPr>
        <w:t xml:space="preserve">- </w:t>
      </w:r>
      <w:r w:rsidRPr="00EB6D41">
        <w:rPr>
          <w:rFonts w:ascii="Tahoma" w:hAnsi="Tahoma" w:cs="Tahoma"/>
          <w:sz w:val="18"/>
          <w:szCs w:val="18"/>
        </w:rPr>
        <w:t xml:space="preserve"> </w:t>
      </w:r>
      <w:r w:rsidR="00EB6D41" w:rsidRPr="00EB6D41">
        <w:rPr>
          <w:rFonts w:ascii="Tahoma" w:hAnsi="Tahoma" w:cs="Tahoma"/>
          <w:sz w:val="18"/>
          <w:szCs w:val="18"/>
        </w:rPr>
        <w:t>długość kabla zadeklarowana przez Wykonawcę do wymiany na skrzyżowaniach ZSZR wskazanych przez Zamawiającego w trakcie realizacji kontraktu . Kabel ma zostać ułożony zgo</w:t>
      </w:r>
      <w:r w:rsidR="007A5100">
        <w:rPr>
          <w:rFonts w:ascii="Tahoma" w:hAnsi="Tahoma" w:cs="Tahoma"/>
          <w:sz w:val="18"/>
          <w:szCs w:val="18"/>
        </w:rPr>
        <w:t>dnie z wytycznymi Zamawiającego - oferta może uzyskać 5</w:t>
      </w:r>
      <w:r w:rsidRPr="00EB6D41">
        <w:rPr>
          <w:rFonts w:ascii="Tahoma" w:hAnsi="Tahoma" w:cs="Tahoma"/>
          <w:sz w:val="18"/>
          <w:szCs w:val="18"/>
        </w:rPr>
        <w:t xml:space="preserve"> punktów.</w:t>
      </w:r>
    </w:p>
    <w:p w:rsidR="00973D61" w:rsidRDefault="00973D61" w:rsidP="00973D61">
      <w:pPr>
        <w:ind w:left="680"/>
        <w:rPr>
          <w:rStyle w:val="tekstdokbold"/>
          <w:rFonts w:ascii="Tahoma" w:hAnsi="Tahoma" w:cs="Tahoma"/>
          <w:sz w:val="18"/>
          <w:szCs w:val="18"/>
          <w:u w:val="single"/>
        </w:rPr>
      </w:pPr>
      <w:r w:rsidRPr="003D63E1">
        <w:rPr>
          <w:rFonts w:ascii="Tahoma" w:hAnsi="Tahoma" w:cs="Tahoma"/>
          <w:b/>
          <w:sz w:val="18"/>
          <w:szCs w:val="18"/>
          <w:u w:val="single"/>
        </w:rPr>
        <w:t>Opis sposobu oceny:</w:t>
      </w:r>
    </w:p>
    <w:p w:rsidR="00973D61" w:rsidRDefault="00973D61" w:rsidP="00973D61">
      <w:pPr>
        <w:ind w:left="680"/>
        <w:rPr>
          <w:rStyle w:val="tekstdokbold"/>
          <w:rFonts w:ascii="Tahoma" w:hAnsi="Tahoma" w:cs="Tahoma"/>
          <w:sz w:val="18"/>
          <w:szCs w:val="18"/>
          <w:u w:val="single"/>
        </w:rPr>
      </w:pPr>
    </w:p>
    <w:p w:rsidR="007A5100" w:rsidRPr="007A5100" w:rsidRDefault="007A5100" w:rsidP="007A5100">
      <w:pPr>
        <w:ind w:left="680"/>
        <w:rPr>
          <w:rFonts w:ascii="Tahoma" w:hAnsi="Tahoma" w:cs="Tahoma"/>
          <w:b/>
          <w:sz w:val="18"/>
          <w:szCs w:val="18"/>
        </w:rPr>
      </w:pPr>
      <w:r>
        <w:rPr>
          <w:rFonts w:ascii="Tahoma" w:hAnsi="Tahoma" w:cs="Tahoma"/>
          <w:b/>
          <w:sz w:val="18"/>
          <w:szCs w:val="18"/>
        </w:rPr>
        <w:t xml:space="preserve">           </w:t>
      </w:r>
      <w:r w:rsidRPr="007A5100">
        <w:rPr>
          <w:rFonts w:ascii="Tahoma" w:hAnsi="Tahoma" w:cs="Tahoma"/>
          <w:b/>
          <w:sz w:val="18"/>
          <w:szCs w:val="18"/>
        </w:rPr>
        <w:t>Zadeklarowana długość w metrach kabla rocznie ( 400-1500 m )</w:t>
      </w:r>
    </w:p>
    <w:p w:rsidR="007A5100" w:rsidRPr="007A5100" w:rsidRDefault="007A5100" w:rsidP="007A5100">
      <w:pPr>
        <w:ind w:left="680"/>
        <w:rPr>
          <w:rFonts w:ascii="Tahoma" w:hAnsi="Tahoma" w:cs="Tahoma"/>
          <w:b/>
          <w:sz w:val="18"/>
          <w:szCs w:val="18"/>
        </w:rPr>
      </w:pPr>
      <w:proofErr w:type="spellStart"/>
      <w:r>
        <w:rPr>
          <w:rFonts w:ascii="Tahoma" w:hAnsi="Tahoma" w:cs="Tahoma"/>
          <w:b/>
          <w:sz w:val="18"/>
          <w:szCs w:val="18"/>
        </w:rPr>
        <w:t>Wk</w:t>
      </w:r>
      <w:proofErr w:type="spellEnd"/>
      <w:r>
        <w:rPr>
          <w:rFonts w:ascii="Tahoma" w:hAnsi="Tahoma" w:cs="Tahoma"/>
          <w:b/>
          <w:sz w:val="18"/>
          <w:szCs w:val="18"/>
        </w:rPr>
        <w:t xml:space="preserve"> = ----------</w:t>
      </w:r>
      <w:r w:rsidRPr="007A5100">
        <w:rPr>
          <w:rFonts w:ascii="Tahoma" w:hAnsi="Tahoma" w:cs="Tahoma"/>
          <w:b/>
          <w:sz w:val="18"/>
          <w:szCs w:val="18"/>
        </w:rPr>
        <w:t>-------------------------------------------------------------------</w:t>
      </w:r>
      <w:r>
        <w:rPr>
          <w:rFonts w:ascii="Tahoma" w:hAnsi="Tahoma" w:cs="Tahoma"/>
          <w:b/>
          <w:sz w:val="18"/>
          <w:szCs w:val="18"/>
        </w:rPr>
        <w:t>----</w:t>
      </w:r>
      <w:r w:rsidRPr="007A5100">
        <w:rPr>
          <w:rFonts w:ascii="Tahoma" w:hAnsi="Tahoma" w:cs="Tahoma"/>
          <w:b/>
          <w:sz w:val="18"/>
          <w:szCs w:val="18"/>
        </w:rPr>
        <w:t>--  x  5</w:t>
      </w:r>
      <w:r w:rsidR="005F4296">
        <w:rPr>
          <w:rFonts w:ascii="Tahoma" w:hAnsi="Tahoma" w:cs="Tahoma"/>
          <w:b/>
          <w:sz w:val="18"/>
          <w:szCs w:val="18"/>
        </w:rPr>
        <w:t xml:space="preserve"> pkt</w:t>
      </w:r>
      <w:r w:rsidRPr="007A5100">
        <w:rPr>
          <w:rFonts w:ascii="Tahoma" w:hAnsi="Tahoma" w:cs="Tahoma"/>
          <w:b/>
          <w:sz w:val="18"/>
          <w:szCs w:val="18"/>
        </w:rPr>
        <w:t xml:space="preserve">   </w:t>
      </w:r>
    </w:p>
    <w:p w:rsidR="00973D61" w:rsidRDefault="007A5100" w:rsidP="007A5100">
      <w:pPr>
        <w:ind w:left="680"/>
        <w:rPr>
          <w:rFonts w:ascii="Tahoma" w:hAnsi="Tahoma" w:cs="Tahoma"/>
          <w:b/>
          <w:sz w:val="18"/>
          <w:szCs w:val="18"/>
        </w:rPr>
      </w:pPr>
      <w:r>
        <w:rPr>
          <w:rFonts w:ascii="Tahoma" w:hAnsi="Tahoma" w:cs="Tahoma"/>
          <w:b/>
          <w:sz w:val="18"/>
          <w:szCs w:val="18"/>
        </w:rPr>
        <w:t xml:space="preserve">           </w:t>
      </w:r>
      <w:r w:rsidRPr="007A5100">
        <w:rPr>
          <w:rFonts w:ascii="Tahoma" w:hAnsi="Tahoma" w:cs="Tahoma"/>
          <w:b/>
          <w:sz w:val="18"/>
          <w:szCs w:val="18"/>
        </w:rPr>
        <w:t>Maksymalna punktowana długość w metrach kabla rocznie (1500 m)</w:t>
      </w:r>
    </w:p>
    <w:p w:rsidR="007A5100" w:rsidRDefault="007A5100" w:rsidP="007A5100">
      <w:pPr>
        <w:ind w:left="680"/>
        <w:rPr>
          <w:rStyle w:val="tekstdokbold"/>
          <w:rFonts w:ascii="Tahoma" w:hAnsi="Tahoma" w:cs="Tahoma"/>
          <w:sz w:val="18"/>
          <w:szCs w:val="18"/>
        </w:rPr>
      </w:pPr>
    </w:p>
    <w:p w:rsidR="00980B27" w:rsidRDefault="00973D61" w:rsidP="007D14EE">
      <w:pPr>
        <w:pStyle w:val="Tekstpodstawowy"/>
        <w:numPr>
          <w:ilvl w:val="0"/>
          <w:numId w:val="40"/>
        </w:numPr>
        <w:jc w:val="both"/>
        <w:rPr>
          <w:rFonts w:ascii="Tahoma" w:hAnsi="Tahoma" w:cs="Tahoma"/>
          <w:b/>
          <w:sz w:val="18"/>
          <w:szCs w:val="18"/>
        </w:rPr>
      </w:pPr>
      <w:r w:rsidRPr="00980B27">
        <w:rPr>
          <w:rFonts w:ascii="Tahoma" w:hAnsi="Tahoma" w:cs="Tahoma"/>
          <w:b/>
          <w:sz w:val="18"/>
          <w:szCs w:val="18"/>
        </w:rPr>
        <w:t>Wykona</w:t>
      </w:r>
      <w:r w:rsidR="00980B27" w:rsidRPr="00980B27">
        <w:rPr>
          <w:rFonts w:ascii="Tahoma" w:hAnsi="Tahoma" w:cs="Tahoma"/>
          <w:b/>
          <w:sz w:val="18"/>
          <w:szCs w:val="18"/>
        </w:rPr>
        <w:t>wca może otrzymać maksymalnie 5</w:t>
      </w:r>
      <w:r w:rsidR="00980B27">
        <w:rPr>
          <w:rFonts w:ascii="Tahoma" w:hAnsi="Tahoma" w:cs="Tahoma"/>
          <w:b/>
          <w:sz w:val="18"/>
          <w:szCs w:val="18"/>
        </w:rPr>
        <w:t xml:space="preserve"> pkt</w:t>
      </w:r>
      <w:r w:rsidR="000E5FD0">
        <w:rPr>
          <w:rFonts w:ascii="Tahoma" w:hAnsi="Tahoma" w:cs="Tahoma"/>
          <w:b/>
          <w:sz w:val="18"/>
          <w:szCs w:val="18"/>
        </w:rPr>
        <w:t xml:space="preserve"> w przypadku zadeklarowania wymiany </w:t>
      </w:r>
      <w:proofErr w:type="spellStart"/>
      <w:r w:rsidR="00AF2F9F">
        <w:rPr>
          <w:rFonts w:ascii="Tahoma" w:hAnsi="Tahoma" w:cs="Tahoma"/>
          <w:b/>
          <w:sz w:val="18"/>
          <w:szCs w:val="18"/>
        </w:rPr>
        <w:t>conajmniej</w:t>
      </w:r>
      <w:proofErr w:type="spellEnd"/>
      <w:r w:rsidR="000E5FD0">
        <w:rPr>
          <w:rFonts w:ascii="Tahoma" w:hAnsi="Tahoma" w:cs="Tahoma"/>
          <w:b/>
          <w:sz w:val="18"/>
          <w:szCs w:val="18"/>
        </w:rPr>
        <w:t xml:space="preserve"> 1500 m kabla </w:t>
      </w:r>
      <w:r w:rsidR="00BF25D5">
        <w:rPr>
          <w:rFonts w:ascii="Tahoma" w:hAnsi="Tahoma" w:cs="Tahoma"/>
          <w:b/>
          <w:sz w:val="18"/>
          <w:szCs w:val="18"/>
        </w:rPr>
        <w:t>rocznie</w:t>
      </w:r>
      <w:r w:rsidR="00980B27">
        <w:rPr>
          <w:rFonts w:ascii="Tahoma" w:hAnsi="Tahoma" w:cs="Tahoma"/>
          <w:b/>
          <w:sz w:val="18"/>
          <w:szCs w:val="18"/>
        </w:rPr>
        <w:t>.</w:t>
      </w:r>
    </w:p>
    <w:p w:rsidR="007F6486" w:rsidRDefault="007F6486" w:rsidP="007D14EE">
      <w:pPr>
        <w:pStyle w:val="Tekstpodstawowy"/>
        <w:numPr>
          <w:ilvl w:val="0"/>
          <w:numId w:val="40"/>
        </w:numPr>
        <w:jc w:val="both"/>
        <w:rPr>
          <w:rFonts w:ascii="Tahoma" w:hAnsi="Tahoma" w:cs="Tahoma"/>
          <w:b/>
          <w:sz w:val="18"/>
          <w:szCs w:val="18"/>
        </w:rPr>
      </w:pPr>
      <w:r>
        <w:rPr>
          <w:rFonts w:ascii="Tahoma" w:hAnsi="Tahoma" w:cs="Tahoma"/>
          <w:b/>
          <w:sz w:val="18"/>
          <w:szCs w:val="18"/>
        </w:rPr>
        <w:t>W przypadku zadeklarowania wymiany mniej niż 400 m kabla rocznie, oferta otrzyma 0 pkt.</w:t>
      </w:r>
    </w:p>
    <w:p w:rsidR="007F6486" w:rsidRDefault="007F6486" w:rsidP="007D14EE">
      <w:pPr>
        <w:pStyle w:val="Tekstpodstawowy"/>
        <w:numPr>
          <w:ilvl w:val="0"/>
          <w:numId w:val="40"/>
        </w:numPr>
        <w:jc w:val="both"/>
        <w:rPr>
          <w:rFonts w:ascii="Tahoma" w:hAnsi="Tahoma" w:cs="Tahoma"/>
          <w:b/>
          <w:sz w:val="18"/>
          <w:szCs w:val="18"/>
        </w:rPr>
      </w:pPr>
      <w:r>
        <w:rPr>
          <w:rFonts w:ascii="Tahoma" w:hAnsi="Tahoma" w:cs="Tahoma"/>
          <w:b/>
          <w:sz w:val="18"/>
          <w:szCs w:val="18"/>
        </w:rPr>
        <w:t>W przypadku zadeklarowania wymiany więcej niż 1500 m kabla rocznie, oferta otrzyma 5 pkt.</w:t>
      </w:r>
    </w:p>
    <w:p w:rsidR="00973D61" w:rsidRDefault="00973D61" w:rsidP="007D14EE">
      <w:pPr>
        <w:pStyle w:val="Tekstpodstawowy"/>
        <w:numPr>
          <w:ilvl w:val="0"/>
          <w:numId w:val="40"/>
        </w:numPr>
        <w:jc w:val="both"/>
        <w:rPr>
          <w:rStyle w:val="tekstdokbold"/>
          <w:rFonts w:ascii="Tahoma" w:hAnsi="Tahoma" w:cs="Tahoma"/>
          <w:sz w:val="18"/>
          <w:szCs w:val="18"/>
        </w:rPr>
      </w:pPr>
      <w:r w:rsidRPr="00980B27">
        <w:rPr>
          <w:rFonts w:ascii="Tahoma" w:hAnsi="Tahoma" w:cs="Tahoma"/>
          <w:b/>
          <w:sz w:val="18"/>
          <w:szCs w:val="18"/>
        </w:rPr>
        <w:t>W przypadku gdy Wykonawca nie zadeklaruje w formularzu ofertowym żadne</w:t>
      </w:r>
      <w:r w:rsidR="00980B27">
        <w:rPr>
          <w:rFonts w:ascii="Tahoma" w:hAnsi="Tahoma" w:cs="Tahoma"/>
          <w:b/>
          <w:sz w:val="18"/>
          <w:szCs w:val="18"/>
        </w:rPr>
        <w:t>j</w:t>
      </w:r>
      <w:r w:rsidRPr="00980B27">
        <w:rPr>
          <w:rFonts w:ascii="Tahoma" w:hAnsi="Tahoma" w:cs="Tahoma"/>
          <w:b/>
          <w:sz w:val="18"/>
          <w:szCs w:val="18"/>
        </w:rPr>
        <w:t xml:space="preserve"> </w:t>
      </w:r>
      <w:r w:rsidR="00980B27">
        <w:rPr>
          <w:rFonts w:ascii="Tahoma" w:hAnsi="Tahoma" w:cs="Tahoma"/>
          <w:b/>
          <w:sz w:val="18"/>
          <w:szCs w:val="18"/>
        </w:rPr>
        <w:t xml:space="preserve">długości kabla </w:t>
      </w:r>
      <w:r w:rsidRPr="00980B27">
        <w:rPr>
          <w:rFonts w:ascii="Tahoma" w:hAnsi="Tahoma" w:cs="Tahoma"/>
          <w:b/>
          <w:sz w:val="18"/>
          <w:szCs w:val="18"/>
        </w:rPr>
        <w:t xml:space="preserve"> Zamawiający przyjmie, iż </w:t>
      </w:r>
      <w:r w:rsidR="007F6486">
        <w:rPr>
          <w:rFonts w:ascii="Tahoma" w:hAnsi="Tahoma" w:cs="Tahoma"/>
          <w:b/>
          <w:sz w:val="18"/>
          <w:szCs w:val="18"/>
        </w:rPr>
        <w:t>Wykonawca nie deklaruje wymiany kabli</w:t>
      </w:r>
      <w:r w:rsidRPr="00980B27">
        <w:rPr>
          <w:rFonts w:ascii="Tahoma" w:hAnsi="Tahoma" w:cs="Tahoma"/>
          <w:b/>
          <w:sz w:val="18"/>
          <w:szCs w:val="18"/>
        </w:rPr>
        <w:t xml:space="preserve">, </w:t>
      </w:r>
      <w:r w:rsidRPr="00980B27">
        <w:rPr>
          <w:rStyle w:val="tekstdokbold"/>
          <w:rFonts w:ascii="Tahoma" w:hAnsi="Tahoma" w:cs="Tahoma"/>
          <w:sz w:val="18"/>
          <w:szCs w:val="18"/>
        </w:rPr>
        <w:t>a oferta  Wykonawcy uzyska 0 pkt w powyższym kryterium.</w:t>
      </w:r>
    </w:p>
    <w:p w:rsidR="00160C8A" w:rsidRDefault="00160C8A" w:rsidP="00160C8A">
      <w:pPr>
        <w:pStyle w:val="Tekstpodstawowy"/>
        <w:ind w:left="1040"/>
        <w:jc w:val="both"/>
        <w:rPr>
          <w:rStyle w:val="tekstdokbold"/>
          <w:rFonts w:ascii="Tahoma" w:hAnsi="Tahoma" w:cs="Tahoma"/>
          <w:sz w:val="18"/>
          <w:szCs w:val="18"/>
        </w:rPr>
      </w:pPr>
    </w:p>
    <w:p w:rsidR="00160C8A" w:rsidRPr="00160C8A" w:rsidRDefault="00160C8A" w:rsidP="00160C8A">
      <w:pPr>
        <w:pStyle w:val="Tekstpodstawowy"/>
        <w:ind w:left="1040"/>
        <w:rPr>
          <w:rFonts w:ascii="Tahoma" w:hAnsi="Tahoma" w:cs="Tahoma"/>
          <w:b/>
          <w:sz w:val="18"/>
          <w:szCs w:val="18"/>
          <w:u w:val="single"/>
        </w:rPr>
      </w:pPr>
      <w:r w:rsidRPr="00160C8A">
        <w:rPr>
          <w:rFonts w:ascii="Tahoma" w:hAnsi="Tahoma" w:cs="Tahoma"/>
          <w:b/>
          <w:sz w:val="18"/>
          <w:szCs w:val="18"/>
          <w:u w:val="single"/>
        </w:rPr>
        <w:t xml:space="preserve">Wykonawca oferuje spełnienie ww. kryterium w formularzu ofertowym w pkt </w:t>
      </w:r>
      <w:r w:rsidR="000E7203">
        <w:rPr>
          <w:rFonts w:ascii="Tahoma" w:hAnsi="Tahoma" w:cs="Tahoma"/>
          <w:b/>
          <w:sz w:val="18"/>
          <w:szCs w:val="18"/>
          <w:u w:val="single"/>
        </w:rPr>
        <w:t>6</w:t>
      </w:r>
      <w:r w:rsidRPr="00160C8A">
        <w:rPr>
          <w:rFonts w:ascii="Tahoma" w:hAnsi="Tahoma" w:cs="Tahoma"/>
          <w:b/>
          <w:sz w:val="18"/>
          <w:szCs w:val="18"/>
          <w:u w:val="single"/>
        </w:rPr>
        <w:t xml:space="preserve">.  </w:t>
      </w:r>
    </w:p>
    <w:p w:rsidR="000E5FD0" w:rsidRDefault="000E5FD0" w:rsidP="00160C8A">
      <w:pPr>
        <w:pStyle w:val="Tekstpodstawowy"/>
        <w:jc w:val="both"/>
        <w:rPr>
          <w:rStyle w:val="tekstdokbold"/>
          <w:rFonts w:ascii="Tahoma" w:hAnsi="Tahoma" w:cs="Tahoma"/>
          <w:sz w:val="18"/>
          <w:szCs w:val="18"/>
        </w:rPr>
      </w:pPr>
    </w:p>
    <w:p w:rsidR="00794D33" w:rsidRDefault="00794D33" w:rsidP="00794D33">
      <w:pPr>
        <w:pStyle w:val="Tekstpodstawowy"/>
        <w:ind w:left="680" w:hanging="680"/>
        <w:jc w:val="both"/>
        <w:rPr>
          <w:rFonts w:ascii="Tahoma" w:hAnsi="Tahoma" w:cs="Tahoma"/>
          <w:b/>
          <w:sz w:val="18"/>
          <w:szCs w:val="18"/>
        </w:rPr>
      </w:pPr>
      <w:r w:rsidRPr="00794D33">
        <w:rPr>
          <w:rStyle w:val="tekstdokbold"/>
          <w:rFonts w:ascii="Tahoma" w:hAnsi="Tahoma" w:cs="Tahoma"/>
          <w:b w:val="0"/>
          <w:sz w:val="18"/>
          <w:szCs w:val="18"/>
        </w:rPr>
        <w:t>16.2.4.</w:t>
      </w:r>
      <w:r w:rsidRPr="00794D33">
        <w:rPr>
          <w:rStyle w:val="tekstdokbold"/>
          <w:rFonts w:ascii="Tahoma" w:hAnsi="Tahoma" w:cs="Tahoma"/>
          <w:b w:val="0"/>
          <w:sz w:val="18"/>
          <w:szCs w:val="18"/>
        </w:rPr>
        <w:tab/>
      </w:r>
      <w:r>
        <w:rPr>
          <w:rStyle w:val="tekstdokbold"/>
          <w:rFonts w:ascii="Tahoma" w:hAnsi="Tahoma" w:cs="Tahoma"/>
          <w:b w:val="0"/>
          <w:sz w:val="18"/>
          <w:szCs w:val="18"/>
        </w:rPr>
        <w:t xml:space="preserve">W zakresie kryterium </w:t>
      </w:r>
      <w:r w:rsidRPr="008512DF">
        <w:rPr>
          <w:rStyle w:val="tekstdokbold"/>
          <w:rFonts w:ascii="Tahoma" w:hAnsi="Tahoma" w:cs="Tahoma"/>
          <w:sz w:val="18"/>
          <w:szCs w:val="18"/>
        </w:rPr>
        <w:t>„</w:t>
      </w:r>
      <w:r w:rsidR="00FA4790">
        <w:rPr>
          <w:rFonts w:ascii="Tahoma" w:hAnsi="Tahoma" w:cs="Tahoma"/>
          <w:b/>
          <w:sz w:val="18"/>
          <w:szCs w:val="18"/>
        </w:rPr>
        <w:t>p</w:t>
      </w:r>
      <w:r w:rsidRPr="00794D33">
        <w:rPr>
          <w:rFonts w:ascii="Tahoma" w:hAnsi="Tahoma" w:cs="Tahoma"/>
          <w:b/>
          <w:sz w:val="18"/>
          <w:szCs w:val="18"/>
        </w:rPr>
        <w:t>odłączenie nowych skrzyżowań do Zintegrowanego Systemu Zarząd</w:t>
      </w:r>
      <w:r>
        <w:rPr>
          <w:rFonts w:ascii="Tahoma" w:hAnsi="Tahoma" w:cs="Tahoma"/>
          <w:b/>
          <w:sz w:val="18"/>
          <w:szCs w:val="18"/>
        </w:rPr>
        <w:t xml:space="preserve">zania   Ruchem na ul. Modlińskiej” </w:t>
      </w:r>
      <w:r w:rsidR="000E5FD0">
        <w:rPr>
          <w:rFonts w:ascii="Tahoma" w:hAnsi="Tahoma" w:cs="Tahoma"/>
          <w:b/>
          <w:sz w:val="18"/>
          <w:szCs w:val="18"/>
        </w:rPr>
        <w:t xml:space="preserve">– 15 punktów </w:t>
      </w:r>
    </w:p>
    <w:p w:rsidR="000E5FD0" w:rsidRDefault="000E5FD0" w:rsidP="00794D33">
      <w:pPr>
        <w:pStyle w:val="Tekstpodstawowy"/>
        <w:ind w:left="680" w:hanging="680"/>
        <w:jc w:val="both"/>
        <w:rPr>
          <w:rStyle w:val="tekstdokbold"/>
          <w:rFonts w:ascii="Tahoma" w:hAnsi="Tahoma" w:cs="Tahoma"/>
          <w:b w:val="0"/>
          <w:sz w:val="18"/>
          <w:szCs w:val="18"/>
        </w:rPr>
      </w:pPr>
      <w:r>
        <w:rPr>
          <w:rStyle w:val="tekstdokbold"/>
          <w:rFonts w:ascii="Tahoma" w:hAnsi="Tahoma" w:cs="Tahoma"/>
          <w:b w:val="0"/>
          <w:sz w:val="18"/>
          <w:szCs w:val="18"/>
        </w:rPr>
        <w:tab/>
      </w:r>
    </w:p>
    <w:p w:rsidR="00713790" w:rsidRPr="00713790" w:rsidRDefault="00713790" w:rsidP="00713790">
      <w:pPr>
        <w:pStyle w:val="Tekstpodstawowy"/>
        <w:ind w:firstLine="709"/>
        <w:jc w:val="both"/>
        <w:rPr>
          <w:rFonts w:ascii="Tahoma" w:hAnsi="Tahoma" w:cs="Tahoma"/>
          <w:b/>
          <w:sz w:val="18"/>
          <w:szCs w:val="18"/>
          <w:u w:val="single"/>
        </w:rPr>
      </w:pPr>
      <w:r w:rsidRPr="00713790">
        <w:rPr>
          <w:rFonts w:ascii="Tahoma" w:hAnsi="Tahoma" w:cs="Tahoma"/>
          <w:b/>
          <w:sz w:val="18"/>
          <w:szCs w:val="18"/>
          <w:u w:val="single"/>
        </w:rPr>
        <w:t>Opis sposobu oceny:</w:t>
      </w:r>
    </w:p>
    <w:p w:rsidR="00713790" w:rsidRDefault="00713790" w:rsidP="00794D33">
      <w:pPr>
        <w:pStyle w:val="Tekstpodstawowy"/>
        <w:ind w:left="680" w:hanging="680"/>
        <w:jc w:val="both"/>
        <w:rPr>
          <w:rStyle w:val="tekstdokbold"/>
          <w:rFonts w:ascii="Tahoma" w:hAnsi="Tahoma" w:cs="Tahoma"/>
          <w:b w:val="0"/>
          <w:sz w:val="18"/>
          <w:szCs w:val="18"/>
        </w:rPr>
      </w:pPr>
    </w:p>
    <w:p w:rsidR="000E5FD0" w:rsidRPr="000E5FD0" w:rsidRDefault="000E5FD0" w:rsidP="00713790">
      <w:pPr>
        <w:pStyle w:val="Tekstpodstawowy"/>
        <w:ind w:left="993" w:hanging="284"/>
        <w:rPr>
          <w:rFonts w:ascii="Tahoma" w:hAnsi="Tahoma" w:cs="Tahoma"/>
          <w:bCs/>
          <w:iCs/>
          <w:sz w:val="18"/>
          <w:szCs w:val="18"/>
        </w:rPr>
      </w:pPr>
      <w:r w:rsidRPr="000E5FD0">
        <w:rPr>
          <w:rFonts w:ascii="Tahoma" w:hAnsi="Tahoma" w:cs="Tahoma"/>
          <w:bCs/>
          <w:iCs/>
          <w:sz w:val="18"/>
          <w:szCs w:val="18"/>
        </w:rPr>
        <w:t xml:space="preserve">Część 1: </w:t>
      </w:r>
    </w:p>
    <w:p w:rsidR="000E5FD0" w:rsidRPr="000E5FD0" w:rsidRDefault="000E5FD0" w:rsidP="00AC50AF">
      <w:pPr>
        <w:pStyle w:val="Tekstpodstawowy"/>
        <w:numPr>
          <w:ilvl w:val="0"/>
          <w:numId w:val="59"/>
        </w:numPr>
        <w:ind w:left="993" w:hanging="284"/>
        <w:rPr>
          <w:rFonts w:ascii="Tahoma" w:hAnsi="Tahoma" w:cs="Tahoma"/>
          <w:sz w:val="18"/>
          <w:szCs w:val="18"/>
        </w:rPr>
      </w:pPr>
      <w:r w:rsidRPr="000E5FD0">
        <w:rPr>
          <w:rFonts w:ascii="Tahoma" w:hAnsi="Tahoma" w:cs="Tahoma"/>
          <w:sz w:val="18"/>
          <w:szCs w:val="18"/>
        </w:rPr>
        <w:t>Modlińska – Trasa mostu Północnego</w:t>
      </w:r>
    </w:p>
    <w:p w:rsidR="000E5FD0" w:rsidRPr="000E5FD0" w:rsidRDefault="000E5FD0" w:rsidP="00AC50AF">
      <w:pPr>
        <w:pStyle w:val="Tekstpodstawowy"/>
        <w:numPr>
          <w:ilvl w:val="0"/>
          <w:numId w:val="59"/>
        </w:numPr>
        <w:ind w:left="993" w:hanging="284"/>
        <w:rPr>
          <w:rFonts w:ascii="Tahoma" w:hAnsi="Tahoma" w:cs="Tahoma"/>
          <w:sz w:val="18"/>
          <w:szCs w:val="18"/>
        </w:rPr>
      </w:pPr>
      <w:r w:rsidRPr="000E5FD0">
        <w:rPr>
          <w:rFonts w:ascii="Tahoma" w:hAnsi="Tahoma" w:cs="Tahoma"/>
          <w:sz w:val="18"/>
          <w:szCs w:val="18"/>
        </w:rPr>
        <w:t>Modlińska – Ekspresowa,</w:t>
      </w:r>
    </w:p>
    <w:p w:rsidR="000E5FD0" w:rsidRPr="000E5FD0" w:rsidRDefault="000E5FD0" w:rsidP="00AC50AF">
      <w:pPr>
        <w:pStyle w:val="Tekstpodstawowy"/>
        <w:numPr>
          <w:ilvl w:val="0"/>
          <w:numId w:val="59"/>
        </w:numPr>
        <w:ind w:left="993" w:hanging="284"/>
        <w:rPr>
          <w:rFonts w:ascii="Tahoma" w:hAnsi="Tahoma" w:cs="Tahoma"/>
          <w:sz w:val="18"/>
          <w:szCs w:val="18"/>
        </w:rPr>
      </w:pPr>
      <w:r w:rsidRPr="000E5FD0">
        <w:rPr>
          <w:rFonts w:ascii="Tahoma" w:hAnsi="Tahoma" w:cs="Tahoma"/>
          <w:sz w:val="18"/>
          <w:szCs w:val="18"/>
        </w:rPr>
        <w:t>Modlińska – Kowalczyka</w:t>
      </w:r>
    </w:p>
    <w:p w:rsidR="000E5FD0" w:rsidRPr="000E5FD0" w:rsidRDefault="000E5FD0" w:rsidP="00AC50AF">
      <w:pPr>
        <w:pStyle w:val="Tekstpodstawowy"/>
        <w:numPr>
          <w:ilvl w:val="0"/>
          <w:numId w:val="59"/>
        </w:numPr>
        <w:ind w:left="993" w:hanging="284"/>
        <w:rPr>
          <w:rFonts w:ascii="Tahoma" w:hAnsi="Tahoma" w:cs="Tahoma"/>
          <w:sz w:val="18"/>
          <w:szCs w:val="18"/>
        </w:rPr>
      </w:pPr>
      <w:r w:rsidRPr="000E5FD0">
        <w:rPr>
          <w:rFonts w:ascii="Tahoma" w:hAnsi="Tahoma" w:cs="Tahoma"/>
          <w:sz w:val="18"/>
          <w:szCs w:val="18"/>
        </w:rPr>
        <w:t>Modlińska – Elektronowa</w:t>
      </w:r>
    </w:p>
    <w:p w:rsidR="000E5FD0" w:rsidRPr="000E5FD0" w:rsidRDefault="000E5FD0" w:rsidP="00713790">
      <w:pPr>
        <w:pStyle w:val="Tekstpodstawowy"/>
        <w:ind w:left="993" w:hanging="284"/>
        <w:rPr>
          <w:rFonts w:ascii="Tahoma" w:hAnsi="Tahoma" w:cs="Tahoma"/>
          <w:sz w:val="18"/>
          <w:szCs w:val="18"/>
        </w:rPr>
      </w:pPr>
    </w:p>
    <w:p w:rsidR="000E5FD0" w:rsidRPr="000E5FD0" w:rsidRDefault="000E5FD0" w:rsidP="00713790">
      <w:pPr>
        <w:pStyle w:val="Tekstpodstawowy"/>
        <w:ind w:left="993" w:hanging="284"/>
        <w:rPr>
          <w:rFonts w:ascii="Tahoma" w:hAnsi="Tahoma" w:cs="Tahoma"/>
          <w:sz w:val="18"/>
          <w:szCs w:val="18"/>
        </w:rPr>
      </w:pPr>
      <w:r w:rsidRPr="000E5FD0">
        <w:rPr>
          <w:rFonts w:ascii="Tahoma" w:hAnsi="Tahoma" w:cs="Tahoma"/>
          <w:sz w:val="18"/>
          <w:szCs w:val="18"/>
        </w:rPr>
        <w:t xml:space="preserve">Część 2 </w:t>
      </w:r>
    </w:p>
    <w:p w:rsidR="000E5FD0" w:rsidRPr="000E5FD0" w:rsidRDefault="000E5FD0" w:rsidP="00AC50AF">
      <w:pPr>
        <w:pStyle w:val="Tekstpodstawowy"/>
        <w:numPr>
          <w:ilvl w:val="0"/>
          <w:numId w:val="59"/>
        </w:numPr>
        <w:ind w:left="993" w:hanging="284"/>
        <w:rPr>
          <w:rFonts w:ascii="Tahoma" w:hAnsi="Tahoma" w:cs="Tahoma"/>
          <w:sz w:val="18"/>
          <w:szCs w:val="18"/>
        </w:rPr>
      </w:pPr>
      <w:r w:rsidRPr="000E5FD0">
        <w:rPr>
          <w:rFonts w:ascii="Tahoma" w:hAnsi="Tahoma" w:cs="Tahoma"/>
          <w:sz w:val="18"/>
          <w:szCs w:val="18"/>
        </w:rPr>
        <w:t>Modlińska – Mehoffera</w:t>
      </w:r>
    </w:p>
    <w:p w:rsidR="000E5FD0" w:rsidRPr="000E5FD0" w:rsidRDefault="000E5FD0" w:rsidP="00AC50AF">
      <w:pPr>
        <w:pStyle w:val="Tekstpodstawowy"/>
        <w:numPr>
          <w:ilvl w:val="0"/>
          <w:numId w:val="59"/>
        </w:numPr>
        <w:ind w:left="993" w:hanging="284"/>
        <w:rPr>
          <w:rFonts w:ascii="Tahoma" w:hAnsi="Tahoma" w:cs="Tahoma"/>
          <w:sz w:val="18"/>
          <w:szCs w:val="18"/>
        </w:rPr>
      </w:pPr>
      <w:r w:rsidRPr="000E5FD0">
        <w:rPr>
          <w:rFonts w:ascii="Tahoma" w:hAnsi="Tahoma" w:cs="Tahoma"/>
          <w:sz w:val="18"/>
          <w:szCs w:val="18"/>
        </w:rPr>
        <w:t>Modlińska – Klasyków</w:t>
      </w:r>
    </w:p>
    <w:p w:rsidR="000E5FD0" w:rsidRPr="000E5FD0" w:rsidRDefault="000E5FD0" w:rsidP="00AC50AF">
      <w:pPr>
        <w:pStyle w:val="Tekstpodstawowy"/>
        <w:numPr>
          <w:ilvl w:val="0"/>
          <w:numId w:val="59"/>
        </w:numPr>
        <w:ind w:left="993" w:hanging="284"/>
        <w:rPr>
          <w:rFonts w:ascii="Tahoma" w:hAnsi="Tahoma" w:cs="Tahoma"/>
          <w:sz w:val="18"/>
          <w:szCs w:val="18"/>
        </w:rPr>
      </w:pPr>
      <w:r w:rsidRPr="000E5FD0">
        <w:rPr>
          <w:rFonts w:ascii="Tahoma" w:hAnsi="Tahoma" w:cs="Tahoma"/>
          <w:sz w:val="18"/>
          <w:szCs w:val="18"/>
        </w:rPr>
        <w:t>Modlińska – Podróżnicza</w:t>
      </w:r>
    </w:p>
    <w:p w:rsidR="000E5FD0" w:rsidRPr="000E5FD0" w:rsidRDefault="000E5FD0" w:rsidP="00AC50AF">
      <w:pPr>
        <w:pStyle w:val="Tekstpodstawowy"/>
        <w:numPr>
          <w:ilvl w:val="0"/>
          <w:numId w:val="59"/>
        </w:numPr>
        <w:ind w:left="993" w:hanging="284"/>
        <w:rPr>
          <w:rFonts w:ascii="Tahoma" w:hAnsi="Tahoma" w:cs="Tahoma"/>
          <w:sz w:val="18"/>
          <w:szCs w:val="18"/>
        </w:rPr>
      </w:pPr>
      <w:r w:rsidRPr="000E5FD0">
        <w:rPr>
          <w:rFonts w:ascii="Tahoma" w:hAnsi="Tahoma" w:cs="Tahoma"/>
          <w:sz w:val="18"/>
          <w:szCs w:val="18"/>
        </w:rPr>
        <w:t>Modlińska – Światowida</w:t>
      </w:r>
    </w:p>
    <w:p w:rsidR="000E5FD0" w:rsidRPr="000E5FD0" w:rsidRDefault="000E5FD0" w:rsidP="00713790">
      <w:pPr>
        <w:pStyle w:val="Tekstpodstawowy"/>
        <w:ind w:left="993" w:hanging="284"/>
        <w:rPr>
          <w:rFonts w:ascii="Tahoma" w:hAnsi="Tahoma" w:cs="Tahoma"/>
          <w:sz w:val="18"/>
          <w:szCs w:val="18"/>
        </w:rPr>
      </w:pPr>
    </w:p>
    <w:p w:rsidR="000E5FD0" w:rsidRPr="000E5FD0" w:rsidRDefault="000E5FD0" w:rsidP="00713790">
      <w:pPr>
        <w:pStyle w:val="Tekstpodstawowy"/>
        <w:ind w:left="993" w:hanging="284"/>
        <w:rPr>
          <w:rFonts w:ascii="Tahoma" w:hAnsi="Tahoma" w:cs="Tahoma"/>
          <w:sz w:val="18"/>
          <w:szCs w:val="18"/>
        </w:rPr>
      </w:pPr>
      <w:r w:rsidRPr="000E5FD0">
        <w:rPr>
          <w:rFonts w:ascii="Tahoma" w:hAnsi="Tahoma" w:cs="Tahoma"/>
          <w:sz w:val="18"/>
          <w:szCs w:val="18"/>
        </w:rPr>
        <w:lastRenderedPageBreak/>
        <w:t xml:space="preserve">Część 3: </w:t>
      </w:r>
    </w:p>
    <w:p w:rsidR="000E5FD0" w:rsidRPr="000E5FD0" w:rsidRDefault="000E5FD0" w:rsidP="00AC50AF">
      <w:pPr>
        <w:pStyle w:val="Tekstpodstawowy"/>
        <w:numPr>
          <w:ilvl w:val="0"/>
          <w:numId w:val="59"/>
        </w:numPr>
        <w:ind w:left="993" w:hanging="284"/>
        <w:rPr>
          <w:rFonts w:ascii="Tahoma" w:hAnsi="Tahoma" w:cs="Tahoma"/>
          <w:sz w:val="18"/>
          <w:szCs w:val="18"/>
        </w:rPr>
      </w:pPr>
      <w:r w:rsidRPr="000E5FD0">
        <w:rPr>
          <w:rFonts w:ascii="Tahoma" w:hAnsi="Tahoma" w:cs="Tahoma"/>
          <w:sz w:val="18"/>
          <w:szCs w:val="18"/>
        </w:rPr>
        <w:t>Modlińska –Przyrzecze</w:t>
      </w:r>
    </w:p>
    <w:p w:rsidR="000E5FD0" w:rsidRPr="000E5FD0" w:rsidRDefault="000E5FD0" w:rsidP="00AC50AF">
      <w:pPr>
        <w:pStyle w:val="Tekstpodstawowy"/>
        <w:numPr>
          <w:ilvl w:val="0"/>
          <w:numId w:val="59"/>
        </w:numPr>
        <w:ind w:left="993" w:hanging="284"/>
        <w:rPr>
          <w:rFonts w:ascii="Tahoma" w:hAnsi="Tahoma" w:cs="Tahoma"/>
          <w:sz w:val="18"/>
          <w:szCs w:val="18"/>
        </w:rPr>
      </w:pPr>
      <w:r w:rsidRPr="000E5FD0">
        <w:rPr>
          <w:rFonts w:ascii="Tahoma" w:hAnsi="Tahoma" w:cs="Tahoma"/>
          <w:sz w:val="18"/>
          <w:szCs w:val="18"/>
        </w:rPr>
        <w:t>Modlińska – Aluzyjna</w:t>
      </w:r>
    </w:p>
    <w:p w:rsidR="000E5FD0" w:rsidRPr="000E5FD0" w:rsidRDefault="000E5FD0" w:rsidP="00AC50AF">
      <w:pPr>
        <w:pStyle w:val="Tekstpodstawowy"/>
        <w:numPr>
          <w:ilvl w:val="0"/>
          <w:numId w:val="59"/>
        </w:numPr>
        <w:ind w:left="993" w:hanging="284"/>
        <w:rPr>
          <w:rFonts w:ascii="Tahoma" w:hAnsi="Tahoma" w:cs="Tahoma"/>
          <w:sz w:val="18"/>
          <w:szCs w:val="18"/>
        </w:rPr>
      </w:pPr>
      <w:r w:rsidRPr="000E5FD0">
        <w:rPr>
          <w:rFonts w:ascii="Tahoma" w:hAnsi="Tahoma" w:cs="Tahoma"/>
          <w:sz w:val="18"/>
          <w:szCs w:val="18"/>
        </w:rPr>
        <w:t>Modlińska – Anilinowa</w:t>
      </w:r>
    </w:p>
    <w:p w:rsidR="000E5FD0" w:rsidRPr="000E5FD0" w:rsidRDefault="000E5FD0" w:rsidP="000E5FD0">
      <w:pPr>
        <w:pStyle w:val="Tekstpodstawowy"/>
        <w:ind w:left="680" w:hanging="680"/>
        <w:rPr>
          <w:rFonts w:ascii="Tahoma" w:hAnsi="Tahoma" w:cs="Tahoma"/>
          <w:sz w:val="18"/>
          <w:szCs w:val="18"/>
        </w:rPr>
      </w:pPr>
    </w:p>
    <w:p w:rsidR="000E5FD0" w:rsidRPr="00AC50AF" w:rsidRDefault="000E5FD0" w:rsidP="000E5FD0">
      <w:pPr>
        <w:pStyle w:val="Tekstpodstawowy"/>
        <w:ind w:left="680"/>
        <w:rPr>
          <w:rFonts w:ascii="Tahoma" w:hAnsi="Tahoma" w:cs="Tahoma"/>
          <w:b/>
          <w:color w:val="000000"/>
          <w:sz w:val="18"/>
          <w:szCs w:val="18"/>
          <w:u w:val="single"/>
        </w:rPr>
      </w:pPr>
      <w:r w:rsidRPr="00AC50AF">
        <w:rPr>
          <w:rFonts w:ascii="Tahoma" w:hAnsi="Tahoma" w:cs="Tahoma"/>
          <w:b/>
          <w:color w:val="000000"/>
          <w:sz w:val="18"/>
          <w:szCs w:val="18"/>
          <w:u w:val="single"/>
        </w:rPr>
        <w:t xml:space="preserve">Podłączenie wymaga przygotowania projektów wraz z zatwierdzeniem i realizacji prac zgodnie z wytycznymi Zamawiającego. </w:t>
      </w:r>
    </w:p>
    <w:p w:rsidR="000E5FD0" w:rsidRPr="00AC50AF" w:rsidRDefault="000E5FD0" w:rsidP="000E5FD0">
      <w:pPr>
        <w:pStyle w:val="Tekstpodstawowy"/>
        <w:ind w:left="680" w:firstLine="29"/>
        <w:rPr>
          <w:rFonts w:ascii="Tahoma" w:hAnsi="Tahoma" w:cs="Tahoma"/>
          <w:color w:val="000000"/>
          <w:sz w:val="18"/>
          <w:szCs w:val="18"/>
        </w:rPr>
      </w:pPr>
    </w:p>
    <w:p w:rsidR="000E5FD0" w:rsidRPr="00AC50AF" w:rsidRDefault="000E5FD0" w:rsidP="001F2C07">
      <w:pPr>
        <w:pStyle w:val="Tekstpodstawowy"/>
        <w:ind w:firstLine="709"/>
        <w:rPr>
          <w:rFonts w:ascii="Tahoma" w:hAnsi="Tahoma" w:cs="Tahoma"/>
          <w:color w:val="000000"/>
          <w:sz w:val="18"/>
          <w:szCs w:val="18"/>
        </w:rPr>
      </w:pPr>
      <w:r w:rsidRPr="00AC50AF">
        <w:rPr>
          <w:rFonts w:ascii="Tahoma" w:hAnsi="Tahoma" w:cs="Tahoma"/>
          <w:color w:val="000000"/>
          <w:sz w:val="18"/>
          <w:szCs w:val="18"/>
        </w:rPr>
        <w:t xml:space="preserve">podłączenie do ZSZR skrzyżowań z części 1 – </w:t>
      </w:r>
      <w:r w:rsidRPr="00AC50AF">
        <w:rPr>
          <w:rFonts w:ascii="Tahoma" w:hAnsi="Tahoma" w:cs="Tahoma"/>
          <w:b/>
          <w:color w:val="000000"/>
          <w:sz w:val="18"/>
          <w:szCs w:val="18"/>
        </w:rPr>
        <w:t>6 punktów</w:t>
      </w:r>
    </w:p>
    <w:p w:rsidR="000E5FD0" w:rsidRPr="00AC50AF" w:rsidRDefault="000E5FD0" w:rsidP="001F2C07">
      <w:pPr>
        <w:pStyle w:val="Tekstpodstawowy"/>
        <w:ind w:left="1429" w:hanging="720"/>
        <w:rPr>
          <w:rFonts w:ascii="Tahoma" w:hAnsi="Tahoma" w:cs="Tahoma"/>
          <w:color w:val="000000"/>
          <w:sz w:val="18"/>
          <w:szCs w:val="18"/>
        </w:rPr>
      </w:pPr>
      <w:r w:rsidRPr="00AC50AF">
        <w:rPr>
          <w:rFonts w:ascii="Tahoma" w:hAnsi="Tahoma" w:cs="Tahoma"/>
          <w:color w:val="000000"/>
          <w:sz w:val="18"/>
          <w:szCs w:val="18"/>
        </w:rPr>
        <w:t xml:space="preserve">podłączenie do ZSZR skrzyżowań z części 1 i 2 – </w:t>
      </w:r>
      <w:r w:rsidRPr="00AC50AF">
        <w:rPr>
          <w:rFonts w:ascii="Tahoma" w:hAnsi="Tahoma" w:cs="Tahoma"/>
          <w:b/>
          <w:color w:val="000000"/>
          <w:sz w:val="18"/>
          <w:szCs w:val="18"/>
        </w:rPr>
        <w:t>12 punktów</w:t>
      </w:r>
    </w:p>
    <w:p w:rsidR="000E5FD0" w:rsidRPr="00AC50AF" w:rsidRDefault="000E5FD0" w:rsidP="001F2C07">
      <w:pPr>
        <w:pStyle w:val="Tekstpodstawowy"/>
        <w:ind w:left="1429" w:hanging="720"/>
        <w:jc w:val="both"/>
        <w:rPr>
          <w:rFonts w:ascii="Tahoma" w:hAnsi="Tahoma" w:cs="Tahoma"/>
          <w:b/>
          <w:color w:val="000000"/>
          <w:sz w:val="18"/>
          <w:szCs w:val="18"/>
        </w:rPr>
      </w:pPr>
      <w:r w:rsidRPr="00AC50AF">
        <w:rPr>
          <w:rFonts w:ascii="Tahoma" w:hAnsi="Tahoma" w:cs="Tahoma"/>
          <w:color w:val="000000"/>
          <w:sz w:val="18"/>
          <w:szCs w:val="18"/>
        </w:rPr>
        <w:t xml:space="preserve">podłączenie do ZSZR skrzyżowań z części 1, 2 i 3 – </w:t>
      </w:r>
      <w:r w:rsidRPr="00AC50AF">
        <w:rPr>
          <w:rFonts w:ascii="Tahoma" w:hAnsi="Tahoma" w:cs="Tahoma"/>
          <w:b/>
          <w:color w:val="000000"/>
          <w:sz w:val="18"/>
          <w:szCs w:val="18"/>
        </w:rPr>
        <w:t>15 punktów</w:t>
      </w:r>
    </w:p>
    <w:p w:rsidR="00BF25D5" w:rsidRPr="00AC50AF" w:rsidRDefault="00BF25D5" w:rsidP="001F2C07">
      <w:pPr>
        <w:pStyle w:val="Tekstpodstawowy"/>
        <w:ind w:left="1429" w:hanging="720"/>
        <w:jc w:val="both"/>
        <w:rPr>
          <w:rFonts w:ascii="Tahoma" w:hAnsi="Tahoma" w:cs="Tahoma"/>
          <w:color w:val="000000"/>
          <w:sz w:val="18"/>
          <w:szCs w:val="18"/>
        </w:rPr>
      </w:pPr>
    </w:p>
    <w:p w:rsidR="001F2C07" w:rsidRPr="00AC50AF" w:rsidRDefault="001F2C07" w:rsidP="007D14EE">
      <w:pPr>
        <w:pStyle w:val="Tekstpodstawowy"/>
        <w:numPr>
          <w:ilvl w:val="0"/>
          <w:numId w:val="40"/>
        </w:numPr>
        <w:ind w:left="709" w:hanging="283"/>
        <w:jc w:val="both"/>
        <w:rPr>
          <w:rFonts w:ascii="Tahoma" w:hAnsi="Tahoma" w:cs="Tahoma"/>
          <w:b/>
          <w:color w:val="000000"/>
          <w:sz w:val="18"/>
          <w:szCs w:val="18"/>
        </w:rPr>
      </w:pPr>
      <w:r w:rsidRPr="00AC50AF">
        <w:rPr>
          <w:rFonts w:ascii="Tahoma" w:hAnsi="Tahoma" w:cs="Tahoma"/>
          <w:b/>
          <w:color w:val="000000"/>
          <w:sz w:val="18"/>
          <w:szCs w:val="18"/>
        </w:rPr>
        <w:t xml:space="preserve">Wykonawca może otrzymać maksymalnie </w:t>
      </w:r>
      <w:r w:rsidR="00BF25D5" w:rsidRPr="00AC50AF">
        <w:rPr>
          <w:rFonts w:ascii="Tahoma" w:hAnsi="Tahoma" w:cs="Tahoma"/>
          <w:b/>
          <w:color w:val="000000"/>
          <w:sz w:val="18"/>
          <w:szCs w:val="18"/>
        </w:rPr>
        <w:t>15</w:t>
      </w:r>
      <w:r w:rsidRPr="00AC50AF">
        <w:rPr>
          <w:rFonts w:ascii="Tahoma" w:hAnsi="Tahoma" w:cs="Tahoma"/>
          <w:b/>
          <w:color w:val="000000"/>
          <w:sz w:val="18"/>
          <w:szCs w:val="18"/>
        </w:rPr>
        <w:t xml:space="preserve"> pkt w przypadku</w:t>
      </w:r>
      <w:r w:rsidR="00BF25D5" w:rsidRPr="00AC50AF">
        <w:rPr>
          <w:rFonts w:ascii="Tahoma" w:hAnsi="Tahoma" w:cs="Tahoma"/>
          <w:b/>
          <w:color w:val="000000"/>
          <w:sz w:val="18"/>
          <w:szCs w:val="18"/>
        </w:rPr>
        <w:t xml:space="preserve"> zadeklarowania </w:t>
      </w:r>
      <w:r w:rsidR="00684F82" w:rsidRPr="00AC50AF">
        <w:rPr>
          <w:rFonts w:ascii="Tahoma" w:hAnsi="Tahoma" w:cs="Tahoma"/>
          <w:b/>
          <w:color w:val="000000"/>
          <w:sz w:val="18"/>
          <w:szCs w:val="18"/>
        </w:rPr>
        <w:t>podłączenia do ZSZR skrzyżowań z wszystkich wymienionych części.</w:t>
      </w:r>
    </w:p>
    <w:p w:rsidR="001F2C07" w:rsidRPr="00AC50AF" w:rsidRDefault="001F2C07" w:rsidP="007D14EE">
      <w:pPr>
        <w:pStyle w:val="Tekstpodstawowy"/>
        <w:numPr>
          <w:ilvl w:val="0"/>
          <w:numId w:val="40"/>
        </w:numPr>
        <w:ind w:left="709" w:hanging="283"/>
        <w:jc w:val="both"/>
        <w:rPr>
          <w:rStyle w:val="tekstdokbold"/>
          <w:rFonts w:ascii="Tahoma" w:hAnsi="Tahoma" w:cs="Tahoma"/>
          <w:color w:val="000000"/>
          <w:sz w:val="18"/>
          <w:szCs w:val="18"/>
        </w:rPr>
      </w:pPr>
      <w:r w:rsidRPr="00AC50AF">
        <w:rPr>
          <w:rFonts w:ascii="Tahoma" w:hAnsi="Tahoma" w:cs="Tahoma"/>
          <w:b/>
          <w:color w:val="000000"/>
          <w:sz w:val="18"/>
          <w:szCs w:val="18"/>
        </w:rPr>
        <w:t xml:space="preserve">W przypadku gdy Wykonawca nie zadeklaruje w formularzu ofertowym </w:t>
      </w:r>
      <w:r w:rsidR="00713790" w:rsidRPr="00AC50AF">
        <w:rPr>
          <w:rFonts w:ascii="Tahoma" w:hAnsi="Tahoma" w:cs="Tahoma"/>
          <w:b/>
          <w:color w:val="000000"/>
          <w:sz w:val="18"/>
          <w:szCs w:val="18"/>
        </w:rPr>
        <w:t xml:space="preserve">podłączenia do ZSZR skrzyżowań z </w:t>
      </w:r>
      <w:r w:rsidRPr="00AC50AF">
        <w:rPr>
          <w:rFonts w:ascii="Tahoma" w:hAnsi="Tahoma" w:cs="Tahoma"/>
          <w:b/>
          <w:color w:val="000000"/>
          <w:sz w:val="18"/>
          <w:szCs w:val="18"/>
        </w:rPr>
        <w:t xml:space="preserve">żadnej </w:t>
      </w:r>
      <w:r w:rsidR="00713790" w:rsidRPr="00AC50AF">
        <w:rPr>
          <w:rFonts w:ascii="Tahoma" w:hAnsi="Tahoma" w:cs="Tahoma"/>
          <w:b/>
          <w:color w:val="000000"/>
          <w:sz w:val="18"/>
          <w:szCs w:val="18"/>
        </w:rPr>
        <w:t>części</w:t>
      </w:r>
      <w:r w:rsidRPr="00AC50AF">
        <w:rPr>
          <w:rFonts w:ascii="Tahoma" w:hAnsi="Tahoma" w:cs="Tahoma"/>
          <w:b/>
          <w:color w:val="000000"/>
          <w:sz w:val="18"/>
          <w:szCs w:val="18"/>
        </w:rPr>
        <w:t xml:space="preserve">, </w:t>
      </w:r>
      <w:r w:rsidRPr="00AC50AF">
        <w:rPr>
          <w:rStyle w:val="tekstdokbold"/>
          <w:rFonts w:ascii="Tahoma" w:hAnsi="Tahoma" w:cs="Tahoma"/>
          <w:color w:val="000000"/>
          <w:sz w:val="18"/>
          <w:szCs w:val="18"/>
        </w:rPr>
        <w:t>oferta  Wykonawcy uzyska 0 pkt w powyższym kryterium.</w:t>
      </w:r>
    </w:p>
    <w:p w:rsidR="000E5FD0" w:rsidRPr="00AC50AF" w:rsidRDefault="000E5FD0" w:rsidP="000E5FD0">
      <w:pPr>
        <w:pStyle w:val="Tekstpodstawowy"/>
        <w:jc w:val="both"/>
        <w:rPr>
          <w:rStyle w:val="tekstdokbold"/>
          <w:rFonts w:ascii="Tahoma" w:hAnsi="Tahoma" w:cs="Tahoma"/>
          <w:color w:val="000000"/>
          <w:sz w:val="18"/>
          <w:szCs w:val="18"/>
        </w:rPr>
      </w:pPr>
    </w:p>
    <w:p w:rsidR="00973D61" w:rsidRPr="00AC50AF" w:rsidRDefault="00973D61" w:rsidP="00973D61">
      <w:pPr>
        <w:ind w:left="680"/>
        <w:jc w:val="both"/>
        <w:rPr>
          <w:rFonts w:ascii="Tahoma" w:hAnsi="Tahoma" w:cs="Tahoma"/>
          <w:b/>
          <w:color w:val="000000"/>
          <w:sz w:val="18"/>
          <w:szCs w:val="18"/>
          <w:u w:val="single"/>
        </w:rPr>
      </w:pPr>
      <w:r w:rsidRPr="00AC50AF">
        <w:rPr>
          <w:rFonts w:ascii="Tahoma" w:hAnsi="Tahoma" w:cs="Tahoma"/>
          <w:b/>
          <w:color w:val="000000"/>
          <w:sz w:val="18"/>
          <w:szCs w:val="18"/>
          <w:u w:val="single"/>
        </w:rPr>
        <w:t xml:space="preserve">Wykonawca oferuje spełnienie ww. kryterium w formularzu ofertowym w pkt </w:t>
      </w:r>
      <w:r w:rsidR="000E7203" w:rsidRPr="00AC50AF">
        <w:rPr>
          <w:rFonts w:ascii="Tahoma" w:hAnsi="Tahoma" w:cs="Tahoma"/>
          <w:b/>
          <w:color w:val="000000"/>
          <w:sz w:val="18"/>
          <w:szCs w:val="18"/>
          <w:u w:val="single"/>
        </w:rPr>
        <w:t>6</w:t>
      </w:r>
      <w:r w:rsidRPr="00AC50AF">
        <w:rPr>
          <w:rFonts w:ascii="Tahoma" w:hAnsi="Tahoma" w:cs="Tahoma"/>
          <w:b/>
          <w:color w:val="000000"/>
          <w:sz w:val="18"/>
          <w:szCs w:val="18"/>
          <w:u w:val="single"/>
        </w:rPr>
        <w:t xml:space="preserve">.  </w:t>
      </w:r>
    </w:p>
    <w:p w:rsidR="001F7F96" w:rsidRDefault="001F7F96" w:rsidP="001F7F96">
      <w:pPr>
        <w:jc w:val="both"/>
        <w:rPr>
          <w:rFonts w:ascii="Tahoma" w:hAnsi="Tahoma" w:cs="Tahoma"/>
          <w:sz w:val="18"/>
          <w:szCs w:val="18"/>
        </w:rPr>
      </w:pPr>
    </w:p>
    <w:p w:rsidR="00325F22" w:rsidRPr="00325F22" w:rsidRDefault="001F7F96" w:rsidP="00325F22">
      <w:pPr>
        <w:ind w:left="709" w:hanging="709"/>
        <w:jc w:val="both"/>
        <w:rPr>
          <w:rFonts w:ascii="Tahoma" w:hAnsi="Tahoma" w:cs="Tahoma"/>
          <w:sz w:val="18"/>
          <w:szCs w:val="18"/>
        </w:rPr>
      </w:pPr>
      <w:r w:rsidRPr="001F7F96">
        <w:rPr>
          <w:rFonts w:ascii="Tahoma" w:hAnsi="Tahoma" w:cs="Tahoma"/>
          <w:sz w:val="18"/>
          <w:szCs w:val="18"/>
        </w:rPr>
        <w:t xml:space="preserve">16.2.5. </w:t>
      </w:r>
      <w:r w:rsidR="00160C8A" w:rsidRPr="00160C8A">
        <w:rPr>
          <w:rFonts w:ascii="Tahoma" w:hAnsi="Tahoma" w:cs="Tahoma"/>
          <w:sz w:val="18"/>
          <w:szCs w:val="18"/>
        </w:rPr>
        <w:t>W zakresie kryterium</w:t>
      </w:r>
      <w:r w:rsidR="00160C8A" w:rsidRPr="00160C8A">
        <w:rPr>
          <w:rFonts w:ascii="Tahoma" w:hAnsi="Tahoma" w:cs="Tahoma"/>
          <w:b/>
          <w:sz w:val="18"/>
          <w:szCs w:val="18"/>
        </w:rPr>
        <w:t xml:space="preserve"> </w:t>
      </w:r>
      <w:r w:rsidR="00160C8A">
        <w:rPr>
          <w:rFonts w:ascii="Tahoma" w:hAnsi="Tahoma" w:cs="Tahoma"/>
          <w:b/>
          <w:sz w:val="18"/>
          <w:szCs w:val="18"/>
        </w:rPr>
        <w:t>„</w:t>
      </w:r>
      <w:r w:rsidR="00FA4790">
        <w:rPr>
          <w:rFonts w:ascii="Tahoma" w:hAnsi="Tahoma" w:cs="Tahoma"/>
          <w:b/>
          <w:sz w:val="18"/>
          <w:szCs w:val="18"/>
        </w:rPr>
        <w:t>w</w:t>
      </w:r>
      <w:r w:rsidR="00160C8A" w:rsidRPr="00160C8A">
        <w:rPr>
          <w:rFonts w:ascii="Tahoma" w:hAnsi="Tahoma" w:cs="Tahoma"/>
          <w:b/>
          <w:sz w:val="18"/>
          <w:szCs w:val="18"/>
        </w:rPr>
        <w:t>prowadzenie urządzeń informujących rowerzystów o prędkości zalecanej w celu otrzymania sygnału zielonego na najbliższym skrzyżowaniu. Urządzenia należy wprowadzić na max. 60 skrzyżowaniach działających w systemie</w:t>
      </w:r>
      <w:r w:rsidR="00160C8A">
        <w:rPr>
          <w:rFonts w:ascii="Tahoma" w:hAnsi="Tahoma" w:cs="Tahoma"/>
          <w:b/>
          <w:sz w:val="18"/>
          <w:szCs w:val="18"/>
        </w:rPr>
        <w:t>” – 10 punktów</w:t>
      </w:r>
      <w:r w:rsidR="00325F22">
        <w:rPr>
          <w:rFonts w:ascii="Tahoma" w:hAnsi="Tahoma" w:cs="Tahoma"/>
          <w:b/>
          <w:sz w:val="18"/>
          <w:szCs w:val="18"/>
        </w:rPr>
        <w:t xml:space="preserve"> -</w:t>
      </w:r>
      <w:r w:rsidR="00325F22" w:rsidRPr="00325F22">
        <w:rPr>
          <w:rFonts w:ascii="Tahoma" w:hAnsi="Tahoma" w:cs="Tahoma"/>
          <w:b/>
          <w:sz w:val="18"/>
          <w:szCs w:val="18"/>
        </w:rPr>
        <w:t xml:space="preserve"> </w:t>
      </w:r>
      <w:r w:rsidR="00325F22" w:rsidRPr="00325F22">
        <w:rPr>
          <w:rFonts w:ascii="Tahoma" w:hAnsi="Tahoma" w:cs="Tahoma"/>
          <w:sz w:val="18"/>
          <w:szCs w:val="18"/>
        </w:rPr>
        <w:t>Urządzenia informujące rowerzystów o zalecanej prędkości w celu otrzymania sygnału zielonego na najbliższym skrzyżowaniu powinny identyfikować obecność rowerzysty, mieć możliwość zliczania rowerzystów oraz poprzez odpowiedni sygnał, symbol bądź wartość informować rowerzystów jak mają dostosować swoją prędkość, styl jazdy aby na najbliższym skrzyżowaniu trafić na sygnał zezwalający na przejazd i pokonać je bez zatrzymania. Zamawiający sugeruje, że w celu rozważenia zadeklarowania realizacji zadania określonego w tym kryterium może zapoznać się zapoznać się z rozwiązaniami stosowanymi w Holandii lub Danii. Wykonawca jest zobowiązany do wprowadzenia znaków informujących w trzech pierwszych latach trwania umowy. Wykonawca musi przedstawić Zamawiającemu opis rozwiązania i jego funkcjonalności i uzyskać akceptację rozwiązania w celu dalszego jego wdrażania. Zamawiający wskaże skrzyżowania, na których rozwiązanie ma być wprowadzone. Jeżeli konieczne będzie stworzenie i zatwierdzenie dokumentacji dla wdrażania rozwiązania to wchodzi ona w zakres zadania i nie podlega dodatkowemu wynagrodzeniu.</w:t>
      </w:r>
    </w:p>
    <w:p w:rsidR="00973D61" w:rsidRDefault="00973D61" w:rsidP="00325F22">
      <w:pPr>
        <w:jc w:val="both"/>
        <w:rPr>
          <w:rFonts w:ascii="Tahoma" w:hAnsi="Tahoma" w:cs="Tahoma"/>
          <w:b/>
          <w:sz w:val="18"/>
          <w:szCs w:val="18"/>
          <w:u w:val="single"/>
        </w:rPr>
      </w:pPr>
    </w:p>
    <w:p w:rsidR="00325F22" w:rsidRPr="00325F22" w:rsidRDefault="00325F22" w:rsidP="00325F22">
      <w:pPr>
        <w:ind w:left="680"/>
        <w:jc w:val="both"/>
        <w:rPr>
          <w:rFonts w:ascii="Tahoma" w:hAnsi="Tahoma" w:cs="Tahoma"/>
          <w:b/>
          <w:sz w:val="18"/>
          <w:szCs w:val="18"/>
          <w:u w:val="single"/>
        </w:rPr>
      </w:pPr>
      <w:r w:rsidRPr="00325F22">
        <w:rPr>
          <w:rFonts w:ascii="Tahoma" w:hAnsi="Tahoma" w:cs="Tahoma"/>
          <w:b/>
          <w:sz w:val="18"/>
          <w:szCs w:val="18"/>
          <w:u w:val="single"/>
        </w:rPr>
        <w:t>Opis sposobu oceny:</w:t>
      </w:r>
    </w:p>
    <w:p w:rsidR="00325F22" w:rsidRDefault="00325F22" w:rsidP="00973D61">
      <w:pPr>
        <w:ind w:left="680"/>
        <w:jc w:val="both"/>
        <w:rPr>
          <w:rFonts w:ascii="Tahoma" w:hAnsi="Tahoma" w:cs="Tahoma"/>
          <w:b/>
          <w:sz w:val="18"/>
          <w:szCs w:val="18"/>
          <w:u w:val="single"/>
        </w:rPr>
      </w:pPr>
    </w:p>
    <w:p w:rsidR="00325F22" w:rsidRPr="00325F22" w:rsidRDefault="00325F22" w:rsidP="00AC50AF">
      <w:pPr>
        <w:numPr>
          <w:ilvl w:val="0"/>
          <w:numId w:val="60"/>
        </w:numPr>
        <w:ind w:left="993" w:hanging="284"/>
        <w:jc w:val="both"/>
        <w:rPr>
          <w:rFonts w:ascii="Tahoma" w:hAnsi="Tahoma" w:cs="Tahoma"/>
          <w:sz w:val="18"/>
          <w:szCs w:val="18"/>
        </w:rPr>
      </w:pPr>
      <w:r w:rsidRPr="00325F22">
        <w:rPr>
          <w:rFonts w:ascii="Tahoma" w:hAnsi="Tahoma" w:cs="Tahoma"/>
          <w:sz w:val="18"/>
          <w:szCs w:val="18"/>
        </w:rPr>
        <w:t>Wykonawca nie będzie wprowadzał urządzeń informujących rowerzystów</w:t>
      </w:r>
      <w:r>
        <w:rPr>
          <w:rFonts w:ascii="Tahoma" w:hAnsi="Tahoma" w:cs="Tahoma"/>
          <w:sz w:val="18"/>
          <w:szCs w:val="18"/>
        </w:rPr>
        <w:t xml:space="preserve"> </w:t>
      </w:r>
      <w:r w:rsidRPr="00325F22">
        <w:rPr>
          <w:rFonts w:ascii="Tahoma" w:hAnsi="Tahoma" w:cs="Tahoma"/>
          <w:b/>
          <w:sz w:val="18"/>
          <w:szCs w:val="18"/>
        </w:rPr>
        <w:t>– 0 punktów</w:t>
      </w:r>
    </w:p>
    <w:p w:rsidR="00325F22" w:rsidRPr="00325F22" w:rsidRDefault="00325F22" w:rsidP="00AC50AF">
      <w:pPr>
        <w:numPr>
          <w:ilvl w:val="0"/>
          <w:numId w:val="60"/>
        </w:numPr>
        <w:ind w:left="993" w:hanging="284"/>
        <w:jc w:val="both"/>
        <w:rPr>
          <w:rFonts w:ascii="Tahoma" w:hAnsi="Tahoma" w:cs="Tahoma"/>
          <w:b/>
          <w:sz w:val="18"/>
          <w:szCs w:val="18"/>
        </w:rPr>
      </w:pPr>
      <w:r w:rsidRPr="00325F22">
        <w:rPr>
          <w:rFonts w:ascii="Tahoma" w:hAnsi="Tahoma" w:cs="Tahoma"/>
          <w:sz w:val="18"/>
          <w:szCs w:val="18"/>
        </w:rPr>
        <w:t>Wykonawca wprowadzi urządzenia informujące rowerzystów o prędkości zalecanej w celu otrzymania sygnału zielonego na najbliższym skrzyżowaniu na 30 skrzyżowaniach działających w</w:t>
      </w:r>
      <w:r>
        <w:rPr>
          <w:rFonts w:ascii="Tahoma" w:hAnsi="Tahoma" w:cs="Tahoma"/>
          <w:sz w:val="18"/>
          <w:szCs w:val="18"/>
        </w:rPr>
        <w:t xml:space="preserve"> systemie </w:t>
      </w:r>
      <w:r w:rsidRPr="00325F22">
        <w:rPr>
          <w:rFonts w:ascii="Tahoma" w:hAnsi="Tahoma" w:cs="Tahoma"/>
          <w:b/>
          <w:sz w:val="18"/>
          <w:szCs w:val="18"/>
        </w:rPr>
        <w:t>– 5 punktów</w:t>
      </w:r>
    </w:p>
    <w:p w:rsidR="00325F22" w:rsidRPr="00325F22" w:rsidRDefault="00325F22" w:rsidP="00AC50AF">
      <w:pPr>
        <w:numPr>
          <w:ilvl w:val="0"/>
          <w:numId w:val="60"/>
        </w:numPr>
        <w:ind w:left="993" w:hanging="284"/>
        <w:jc w:val="both"/>
        <w:rPr>
          <w:rFonts w:ascii="Tahoma" w:hAnsi="Tahoma" w:cs="Tahoma"/>
          <w:sz w:val="18"/>
          <w:szCs w:val="18"/>
        </w:rPr>
      </w:pPr>
      <w:r w:rsidRPr="00325F22">
        <w:rPr>
          <w:rFonts w:ascii="Tahoma" w:hAnsi="Tahoma" w:cs="Tahoma"/>
          <w:sz w:val="18"/>
          <w:szCs w:val="18"/>
        </w:rPr>
        <w:t>Wykonawca wprowadzi urządzenia informujące rowerzystów o prędkości zalecanej w celu otrzymania sygnału zielonego na najbliższym skrzyżowaniu na 60 skrzyżo</w:t>
      </w:r>
      <w:r>
        <w:rPr>
          <w:rFonts w:ascii="Tahoma" w:hAnsi="Tahoma" w:cs="Tahoma"/>
          <w:sz w:val="18"/>
          <w:szCs w:val="18"/>
        </w:rPr>
        <w:t>waniach działających w systemie – 10 punktów.</w:t>
      </w:r>
    </w:p>
    <w:p w:rsidR="00325F22" w:rsidRPr="00325F22" w:rsidRDefault="00325F22" w:rsidP="00325F22">
      <w:pPr>
        <w:jc w:val="both"/>
        <w:rPr>
          <w:rFonts w:ascii="Tahoma" w:hAnsi="Tahoma" w:cs="Tahoma"/>
          <w:b/>
          <w:sz w:val="18"/>
          <w:szCs w:val="18"/>
          <w:u w:val="single"/>
        </w:rPr>
      </w:pPr>
    </w:p>
    <w:p w:rsidR="00325F22" w:rsidRPr="00325F22" w:rsidRDefault="00325F22" w:rsidP="007D14EE">
      <w:pPr>
        <w:numPr>
          <w:ilvl w:val="0"/>
          <w:numId w:val="40"/>
        </w:numPr>
        <w:jc w:val="both"/>
        <w:rPr>
          <w:rFonts w:ascii="Tahoma" w:hAnsi="Tahoma" w:cs="Tahoma"/>
          <w:b/>
          <w:sz w:val="18"/>
          <w:szCs w:val="18"/>
        </w:rPr>
      </w:pPr>
      <w:r w:rsidRPr="00325F22">
        <w:rPr>
          <w:rFonts w:ascii="Tahoma" w:hAnsi="Tahoma" w:cs="Tahoma"/>
          <w:b/>
          <w:sz w:val="18"/>
          <w:szCs w:val="18"/>
        </w:rPr>
        <w:t xml:space="preserve">Wykonawca może otrzymać maksymalnie </w:t>
      </w:r>
      <w:r>
        <w:rPr>
          <w:rFonts w:ascii="Tahoma" w:hAnsi="Tahoma" w:cs="Tahoma"/>
          <w:b/>
          <w:sz w:val="18"/>
          <w:szCs w:val="18"/>
        </w:rPr>
        <w:t>10</w:t>
      </w:r>
      <w:r w:rsidRPr="00325F22">
        <w:rPr>
          <w:rFonts w:ascii="Tahoma" w:hAnsi="Tahoma" w:cs="Tahoma"/>
          <w:b/>
          <w:sz w:val="18"/>
          <w:szCs w:val="18"/>
        </w:rPr>
        <w:t xml:space="preserve"> pkt w przypadku </w:t>
      </w:r>
      <w:r>
        <w:rPr>
          <w:rFonts w:ascii="Tahoma" w:hAnsi="Tahoma" w:cs="Tahoma"/>
          <w:b/>
          <w:sz w:val="18"/>
          <w:szCs w:val="18"/>
        </w:rPr>
        <w:t>wprowadzenie urządzeń o których mowa powyżej na 60 skrzyżowaniach</w:t>
      </w:r>
      <w:r w:rsidRPr="00325F22">
        <w:rPr>
          <w:rFonts w:ascii="Tahoma" w:hAnsi="Tahoma" w:cs="Tahoma"/>
          <w:b/>
          <w:sz w:val="18"/>
          <w:szCs w:val="18"/>
        </w:rPr>
        <w:t>.</w:t>
      </w:r>
    </w:p>
    <w:p w:rsidR="00325F22" w:rsidRPr="00325F22" w:rsidRDefault="00325F22" w:rsidP="007D14EE">
      <w:pPr>
        <w:numPr>
          <w:ilvl w:val="0"/>
          <w:numId w:val="40"/>
        </w:numPr>
        <w:jc w:val="both"/>
        <w:rPr>
          <w:rFonts w:ascii="Tahoma" w:hAnsi="Tahoma" w:cs="Tahoma"/>
          <w:b/>
          <w:sz w:val="18"/>
          <w:szCs w:val="18"/>
        </w:rPr>
      </w:pPr>
      <w:r w:rsidRPr="00325F22">
        <w:rPr>
          <w:rFonts w:ascii="Tahoma" w:hAnsi="Tahoma" w:cs="Tahoma"/>
          <w:b/>
          <w:sz w:val="18"/>
          <w:szCs w:val="18"/>
        </w:rPr>
        <w:t xml:space="preserve">W przypadku nie zaznaczenia żadnej rubryki w formularzu ofertowym Zamawiający uzna, iż Wykonawca </w:t>
      </w:r>
      <w:r w:rsidR="003F0F7E">
        <w:rPr>
          <w:rFonts w:ascii="Tahoma" w:hAnsi="Tahoma" w:cs="Tahoma"/>
          <w:b/>
          <w:sz w:val="18"/>
          <w:szCs w:val="18"/>
        </w:rPr>
        <w:t xml:space="preserve">nie </w:t>
      </w:r>
      <w:r w:rsidRPr="00325F22">
        <w:rPr>
          <w:rFonts w:ascii="Tahoma" w:hAnsi="Tahoma" w:cs="Tahoma"/>
          <w:b/>
          <w:sz w:val="18"/>
          <w:szCs w:val="18"/>
        </w:rPr>
        <w:t xml:space="preserve">deklaruje </w:t>
      </w:r>
      <w:r w:rsidR="003F0F7E">
        <w:rPr>
          <w:rFonts w:ascii="Tahoma" w:hAnsi="Tahoma" w:cs="Tahoma"/>
          <w:b/>
          <w:sz w:val="18"/>
          <w:szCs w:val="18"/>
        </w:rPr>
        <w:t>wprowadzenia wyżej opisanych urządzeń</w:t>
      </w:r>
      <w:r w:rsidRPr="00325F22">
        <w:rPr>
          <w:rFonts w:ascii="Tahoma" w:hAnsi="Tahoma" w:cs="Tahoma"/>
          <w:b/>
          <w:sz w:val="18"/>
          <w:szCs w:val="18"/>
        </w:rPr>
        <w:t>, a oferta  Wykonawcy uzyska 0 pkt w powyższym kryterium.</w:t>
      </w:r>
    </w:p>
    <w:p w:rsidR="00325F22" w:rsidRPr="00325F22" w:rsidRDefault="00325F22" w:rsidP="00325F22">
      <w:pPr>
        <w:ind w:left="680"/>
        <w:jc w:val="both"/>
        <w:rPr>
          <w:rFonts w:ascii="Tahoma" w:hAnsi="Tahoma" w:cs="Tahoma"/>
          <w:b/>
          <w:sz w:val="18"/>
          <w:szCs w:val="18"/>
          <w:u w:val="single"/>
        </w:rPr>
      </w:pPr>
    </w:p>
    <w:p w:rsidR="00325F22" w:rsidRPr="00325F22" w:rsidRDefault="00325F22" w:rsidP="00325F22">
      <w:pPr>
        <w:ind w:left="680"/>
        <w:jc w:val="both"/>
        <w:rPr>
          <w:rFonts w:ascii="Tahoma" w:hAnsi="Tahoma" w:cs="Tahoma"/>
          <w:b/>
          <w:sz w:val="18"/>
          <w:szCs w:val="18"/>
          <w:u w:val="single"/>
        </w:rPr>
      </w:pPr>
      <w:r w:rsidRPr="00325F22">
        <w:rPr>
          <w:rFonts w:ascii="Tahoma" w:hAnsi="Tahoma" w:cs="Tahoma"/>
          <w:b/>
          <w:sz w:val="18"/>
          <w:szCs w:val="18"/>
          <w:u w:val="single"/>
        </w:rPr>
        <w:t xml:space="preserve">Wykonawca oferuje spełnienie ww. kryterium w formularzu ofertowym w pkt </w:t>
      </w:r>
      <w:r w:rsidR="000E7203">
        <w:rPr>
          <w:rFonts w:ascii="Tahoma" w:hAnsi="Tahoma" w:cs="Tahoma"/>
          <w:b/>
          <w:sz w:val="18"/>
          <w:szCs w:val="18"/>
          <w:u w:val="single"/>
        </w:rPr>
        <w:t>6</w:t>
      </w:r>
      <w:r w:rsidRPr="00325F22">
        <w:rPr>
          <w:rFonts w:ascii="Tahoma" w:hAnsi="Tahoma" w:cs="Tahoma"/>
          <w:b/>
          <w:sz w:val="18"/>
          <w:szCs w:val="18"/>
          <w:u w:val="single"/>
        </w:rPr>
        <w:t xml:space="preserve">.  </w:t>
      </w:r>
    </w:p>
    <w:p w:rsidR="00325F22" w:rsidRPr="00325F22" w:rsidRDefault="00325F22" w:rsidP="00325F22">
      <w:pPr>
        <w:ind w:left="680"/>
        <w:jc w:val="both"/>
        <w:rPr>
          <w:rFonts w:ascii="Tahoma" w:hAnsi="Tahoma" w:cs="Tahoma"/>
          <w:b/>
          <w:sz w:val="18"/>
          <w:szCs w:val="18"/>
          <w:u w:val="single"/>
        </w:rPr>
      </w:pPr>
    </w:p>
    <w:p w:rsidR="008512DF" w:rsidRDefault="00FA4790" w:rsidP="008512DF">
      <w:pPr>
        <w:ind w:left="709" w:hanging="709"/>
        <w:rPr>
          <w:rFonts w:ascii="Tahoma" w:hAnsi="Tahoma" w:cs="Tahoma"/>
          <w:bCs/>
          <w:iCs/>
          <w:sz w:val="18"/>
          <w:szCs w:val="18"/>
        </w:rPr>
      </w:pPr>
      <w:r w:rsidRPr="00FA4790">
        <w:rPr>
          <w:rFonts w:ascii="Tahoma" w:hAnsi="Tahoma" w:cs="Tahoma"/>
          <w:sz w:val="18"/>
          <w:szCs w:val="18"/>
        </w:rPr>
        <w:t>16.2.6.</w:t>
      </w:r>
      <w:r w:rsidRPr="00FA4790">
        <w:rPr>
          <w:rFonts w:ascii="Tahoma" w:hAnsi="Tahoma" w:cs="Tahoma"/>
          <w:sz w:val="18"/>
          <w:szCs w:val="18"/>
          <w:lang w:eastAsia="en-US"/>
        </w:rPr>
        <w:tab/>
      </w:r>
      <w:r w:rsidRPr="00FA4790">
        <w:rPr>
          <w:rFonts w:ascii="Tahoma" w:hAnsi="Tahoma" w:cs="Tahoma"/>
          <w:sz w:val="18"/>
          <w:szCs w:val="18"/>
        </w:rPr>
        <w:t xml:space="preserve">W zakresie kryterium </w:t>
      </w:r>
      <w:r w:rsidRPr="00FA4790">
        <w:rPr>
          <w:rFonts w:ascii="Tahoma" w:hAnsi="Tahoma" w:cs="Tahoma"/>
          <w:b/>
          <w:sz w:val="18"/>
          <w:szCs w:val="18"/>
        </w:rPr>
        <w:t>„</w:t>
      </w:r>
      <w:r w:rsidR="008512DF">
        <w:rPr>
          <w:rFonts w:ascii="Tahoma" w:hAnsi="Tahoma" w:cs="Tahoma"/>
          <w:b/>
          <w:sz w:val="18"/>
          <w:szCs w:val="18"/>
        </w:rPr>
        <w:t>w</w:t>
      </w:r>
      <w:r w:rsidR="008512DF" w:rsidRPr="008512DF">
        <w:rPr>
          <w:rFonts w:ascii="Tahoma" w:hAnsi="Tahoma" w:cs="Tahoma"/>
          <w:b/>
          <w:sz w:val="18"/>
          <w:szCs w:val="18"/>
        </w:rPr>
        <w:t>ymiana masztów sygnalizacyjnych z latarniami na skrzyżowaniach .ZSZR w ciągu roku ( w przedziale 30 – 100 szt</w:t>
      </w:r>
      <w:r w:rsidR="008512DF">
        <w:rPr>
          <w:rFonts w:ascii="Tahoma" w:hAnsi="Tahoma" w:cs="Tahoma"/>
          <w:b/>
          <w:sz w:val="18"/>
          <w:szCs w:val="18"/>
        </w:rPr>
        <w:t>.</w:t>
      </w:r>
      <w:r w:rsidR="008512DF" w:rsidRPr="008512DF">
        <w:rPr>
          <w:rFonts w:ascii="Tahoma" w:hAnsi="Tahoma" w:cs="Tahoma"/>
          <w:b/>
          <w:sz w:val="18"/>
          <w:szCs w:val="18"/>
        </w:rPr>
        <w:t xml:space="preserve"> rocznie)</w:t>
      </w:r>
      <w:r w:rsidRPr="00FA4790">
        <w:rPr>
          <w:rFonts w:ascii="Tahoma" w:hAnsi="Tahoma" w:cs="Tahoma"/>
          <w:b/>
          <w:sz w:val="18"/>
          <w:szCs w:val="18"/>
        </w:rPr>
        <w:t xml:space="preserve">” – 5 punktów </w:t>
      </w:r>
      <w:r w:rsidRPr="00FA4790">
        <w:rPr>
          <w:rFonts w:ascii="Tahoma" w:hAnsi="Tahoma" w:cs="Tahoma"/>
          <w:sz w:val="18"/>
          <w:szCs w:val="18"/>
        </w:rPr>
        <w:t xml:space="preserve">-  </w:t>
      </w:r>
      <w:r w:rsidR="008512DF" w:rsidRPr="008512DF">
        <w:rPr>
          <w:rFonts w:ascii="Tahoma" w:hAnsi="Tahoma" w:cs="Tahoma"/>
          <w:bCs/>
          <w:iCs/>
          <w:sz w:val="18"/>
          <w:szCs w:val="18"/>
        </w:rPr>
        <w:t xml:space="preserve">określa ilość masztów z latarniami zaakceptowanymi przez Zamawiającego do wymiany w ciągu roku. </w:t>
      </w:r>
    </w:p>
    <w:p w:rsidR="008512DF" w:rsidRDefault="008512DF" w:rsidP="008512DF">
      <w:pPr>
        <w:ind w:left="709" w:hanging="709"/>
        <w:rPr>
          <w:rFonts w:ascii="Tahoma" w:hAnsi="Tahoma" w:cs="Tahoma"/>
          <w:bCs/>
          <w:iCs/>
          <w:sz w:val="18"/>
          <w:szCs w:val="18"/>
        </w:rPr>
      </w:pPr>
    </w:p>
    <w:p w:rsidR="00FA4790" w:rsidRDefault="00FA4790" w:rsidP="008512DF">
      <w:pPr>
        <w:ind w:firstLine="708"/>
        <w:jc w:val="both"/>
        <w:rPr>
          <w:rFonts w:ascii="Tahoma" w:hAnsi="Tahoma" w:cs="Tahoma"/>
          <w:b/>
          <w:sz w:val="18"/>
          <w:szCs w:val="18"/>
          <w:u w:val="single"/>
          <w:lang w:eastAsia="en-US"/>
        </w:rPr>
      </w:pPr>
      <w:r w:rsidRPr="00FA4790">
        <w:rPr>
          <w:rFonts w:ascii="Tahoma" w:hAnsi="Tahoma" w:cs="Tahoma"/>
          <w:b/>
          <w:sz w:val="18"/>
          <w:szCs w:val="18"/>
          <w:u w:val="single"/>
          <w:lang w:eastAsia="en-US"/>
        </w:rPr>
        <w:t>Opis sposobu oceny:</w:t>
      </w:r>
    </w:p>
    <w:p w:rsidR="008512DF" w:rsidRPr="00FA4790" w:rsidRDefault="008512DF" w:rsidP="008512DF">
      <w:pPr>
        <w:ind w:firstLine="708"/>
        <w:jc w:val="both"/>
        <w:rPr>
          <w:rFonts w:ascii="Tahoma" w:hAnsi="Tahoma" w:cs="Tahoma"/>
          <w:b/>
          <w:sz w:val="18"/>
          <w:szCs w:val="18"/>
          <w:u w:val="single"/>
          <w:lang w:eastAsia="en-US"/>
        </w:rPr>
      </w:pPr>
    </w:p>
    <w:p w:rsidR="008512DF" w:rsidRPr="008512DF" w:rsidRDefault="008512DF" w:rsidP="008512DF">
      <w:pPr>
        <w:ind w:left="709"/>
        <w:jc w:val="both"/>
        <w:rPr>
          <w:rFonts w:ascii="Tahoma" w:hAnsi="Tahoma" w:cs="Tahoma"/>
          <w:b/>
          <w:bCs/>
          <w:iCs/>
          <w:sz w:val="18"/>
          <w:szCs w:val="18"/>
          <w:lang w:eastAsia="en-US"/>
        </w:rPr>
      </w:pPr>
      <w:r w:rsidRPr="008512DF">
        <w:rPr>
          <w:rFonts w:ascii="Tahoma" w:hAnsi="Tahoma" w:cs="Tahoma"/>
          <w:b/>
          <w:bCs/>
          <w:iCs/>
          <w:sz w:val="18"/>
          <w:szCs w:val="18"/>
          <w:lang w:eastAsia="en-US"/>
        </w:rPr>
        <w:t>Zamawiający będzie stosował przelicznik dla wymiany masztów z latarniami:</w:t>
      </w:r>
    </w:p>
    <w:p w:rsidR="008512DF" w:rsidRPr="008512DF" w:rsidRDefault="008512DF" w:rsidP="00AC50AF">
      <w:pPr>
        <w:numPr>
          <w:ilvl w:val="0"/>
          <w:numId w:val="61"/>
        </w:numPr>
        <w:ind w:left="993" w:hanging="284"/>
        <w:jc w:val="both"/>
        <w:rPr>
          <w:rFonts w:ascii="Tahoma" w:hAnsi="Tahoma" w:cs="Tahoma"/>
          <w:sz w:val="18"/>
          <w:szCs w:val="18"/>
          <w:lang w:eastAsia="en-US"/>
        </w:rPr>
      </w:pPr>
      <w:r w:rsidRPr="008512DF">
        <w:rPr>
          <w:rFonts w:ascii="Tahoma" w:hAnsi="Tahoma" w:cs="Tahoma"/>
          <w:sz w:val="18"/>
          <w:szCs w:val="18"/>
          <w:lang w:eastAsia="en-US"/>
        </w:rPr>
        <w:lastRenderedPageBreak/>
        <w:t>1 wysięgnik z latarniami = 5 masztów z latarniami,</w:t>
      </w:r>
    </w:p>
    <w:p w:rsidR="008512DF" w:rsidRPr="008512DF" w:rsidRDefault="008512DF" w:rsidP="00AC50AF">
      <w:pPr>
        <w:numPr>
          <w:ilvl w:val="0"/>
          <w:numId w:val="61"/>
        </w:numPr>
        <w:ind w:left="993" w:hanging="284"/>
        <w:jc w:val="both"/>
        <w:rPr>
          <w:rFonts w:ascii="Tahoma" w:hAnsi="Tahoma" w:cs="Tahoma"/>
          <w:sz w:val="18"/>
          <w:szCs w:val="18"/>
          <w:lang w:eastAsia="en-US"/>
        </w:rPr>
      </w:pPr>
      <w:r>
        <w:rPr>
          <w:rFonts w:ascii="Tahoma" w:hAnsi="Tahoma" w:cs="Tahoma"/>
          <w:sz w:val="18"/>
          <w:szCs w:val="18"/>
          <w:lang w:eastAsia="en-US"/>
        </w:rPr>
        <w:t>m</w:t>
      </w:r>
      <w:r w:rsidRPr="008512DF">
        <w:rPr>
          <w:rFonts w:ascii="Tahoma" w:hAnsi="Tahoma" w:cs="Tahoma"/>
          <w:sz w:val="18"/>
          <w:szCs w:val="18"/>
          <w:lang w:eastAsia="en-US"/>
        </w:rPr>
        <w:t>odernizacja sterownika na 42 V lub wymiana na nowy działający w systemie = 12 masztów z latarniami</w:t>
      </w:r>
    </w:p>
    <w:p w:rsidR="00FA4790" w:rsidRPr="00FA4790" w:rsidRDefault="00FA4790" w:rsidP="008512DF">
      <w:pPr>
        <w:jc w:val="both"/>
        <w:rPr>
          <w:rFonts w:ascii="Tahoma" w:hAnsi="Tahoma" w:cs="Tahoma"/>
          <w:b/>
          <w:sz w:val="18"/>
          <w:szCs w:val="18"/>
          <w:u w:val="single"/>
          <w:lang w:eastAsia="en-US"/>
        </w:rPr>
      </w:pPr>
    </w:p>
    <w:p w:rsidR="00FA4790" w:rsidRPr="00FA4790" w:rsidRDefault="00FA4790" w:rsidP="00FA4790">
      <w:pPr>
        <w:ind w:left="709"/>
        <w:jc w:val="both"/>
        <w:rPr>
          <w:rFonts w:ascii="Tahoma" w:hAnsi="Tahoma" w:cs="Tahoma"/>
          <w:b/>
          <w:sz w:val="18"/>
          <w:szCs w:val="18"/>
          <w:lang w:eastAsia="en-US"/>
        </w:rPr>
      </w:pPr>
      <w:r w:rsidRPr="00FA4790">
        <w:rPr>
          <w:rFonts w:ascii="Tahoma" w:hAnsi="Tahoma" w:cs="Tahoma"/>
          <w:b/>
          <w:sz w:val="18"/>
          <w:szCs w:val="18"/>
          <w:lang w:eastAsia="en-US"/>
        </w:rPr>
        <w:t xml:space="preserve">           Zadeklarowana </w:t>
      </w:r>
      <w:r w:rsidR="008512DF">
        <w:rPr>
          <w:rFonts w:ascii="Tahoma" w:hAnsi="Tahoma" w:cs="Tahoma"/>
          <w:b/>
          <w:sz w:val="18"/>
          <w:szCs w:val="18"/>
          <w:lang w:eastAsia="en-US"/>
        </w:rPr>
        <w:t>ilość masztów z latarniami rocznie ( 30-100 sz.</w:t>
      </w:r>
      <w:r w:rsidRPr="00FA4790">
        <w:rPr>
          <w:rFonts w:ascii="Tahoma" w:hAnsi="Tahoma" w:cs="Tahoma"/>
          <w:b/>
          <w:sz w:val="18"/>
          <w:szCs w:val="18"/>
          <w:lang w:eastAsia="en-US"/>
        </w:rPr>
        <w:t>)</w:t>
      </w:r>
    </w:p>
    <w:p w:rsidR="00FA4790" w:rsidRPr="00FA4790" w:rsidRDefault="008512DF" w:rsidP="00FA4790">
      <w:pPr>
        <w:ind w:left="709"/>
        <w:jc w:val="both"/>
        <w:rPr>
          <w:rFonts w:ascii="Tahoma" w:hAnsi="Tahoma" w:cs="Tahoma"/>
          <w:b/>
          <w:sz w:val="18"/>
          <w:szCs w:val="18"/>
          <w:lang w:eastAsia="en-US"/>
        </w:rPr>
      </w:pPr>
      <w:proofErr w:type="spellStart"/>
      <w:r>
        <w:rPr>
          <w:rFonts w:ascii="Tahoma" w:hAnsi="Tahoma" w:cs="Tahoma"/>
          <w:b/>
          <w:sz w:val="18"/>
          <w:szCs w:val="18"/>
          <w:lang w:eastAsia="en-US"/>
        </w:rPr>
        <w:t>Wm</w:t>
      </w:r>
      <w:proofErr w:type="spellEnd"/>
      <w:r w:rsidR="00FA4790" w:rsidRPr="00FA4790">
        <w:rPr>
          <w:rFonts w:ascii="Tahoma" w:hAnsi="Tahoma" w:cs="Tahoma"/>
          <w:b/>
          <w:sz w:val="18"/>
          <w:szCs w:val="18"/>
          <w:lang w:eastAsia="en-US"/>
        </w:rPr>
        <w:t xml:space="preserve"> = -----------------------------------------------------------------------------------  x  5</w:t>
      </w:r>
      <w:r>
        <w:rPr>
          <w:rFonts w:ascii="Tahoma" w:hAnsi="Tahoma" w:cs="Tahoma"/>
          <w:b/>
          <w:sz w:val="18"/>
          <w:szCs w:val="18"/>
          <w:lang w:eastAsia="en-US"/>
        </w:rPr>
        <w:t xml:space="preserve"> pkt</w:t>
      </w:r>
      <w:r w:rsidR="00FA4790" w:rsidRPr="00FA4790">
        <w:rPr>
          <w:rFonts w:ascii="Tahoma" w:hAnsi="Tahoma" w:cs="Tahoma"/>
          <w:b/>
          <w:sz w:val="18"/>
          <w:szCs w:val="18"/>
          <w:lang w:eastAsia="en-US"/>
        </w:rPr>
        <w:t xml:space="preserve">    </w:t>
      </w:r>
    </w:p>
    <w:p w:rsidR="00FA4790" w:rsidRPr="00FA4790" w:rsidRDefault="00FA4790" w:rsidP="00FA4790">
      <w:pPr>
        <w:ind w:left="709"/>
        <w:jc w:val="both"/>
        <w:rPr>
          <w:rFonts w:ascii="Tahoma" w:hAnsi="Tahoma" w:cs="Tahoma"/>
          <w:b/>
          <w:sz w:val="18"/>
          <w:szCs w:val="18"/>
          <w:lang w:eastAsia="en-US"/>
        </w:rPr>
      </w:pPr>
      <w:r w:rsidRPr="00FA4790">
        <w:rPr>
          <w:rFonts w:ascii="Tahoma" w:hAnsi="Tahoma" w:cs="Tahoma"/>
          <w:b/>
          <w:sz w:val="18"/>
          <w:szCs w:val="18"/>
          <w:lang w:eastAsia="en-US"/>
        </w:rPr>
        <w:t xml:space="preserve">           Maksymalna punktowana </w:t>
      </w:r>
      <w:r w:rsidR="008512DF">
        <w:rPr>
          <w:rFonts w:ascii="Tahoma" w:hAnsi="Tahoma" w:cs="Tahoma"/>
          <w:b/>
          <w:sz w:val="18"/>
          <w:szCs w:val="18"/>
          <w:lang w:eastAsia="en-US"/>
        </w:rPr>
        <w:t>ilość wymienionych masztów (100 szt.)</w:t>
      </w:r>
      <w:r w:rsidRPr="00FA4790">
        <w:rPr>
          <w:rFonts w:ascii="Tahoma" w:hAnsi="Tahoma" w:cs="Tahoma"/>
          <w:b/>
          <w:sz w:val="18"/>
          <w:szCs w:val="18"/>
          <w:lang w:eastAsia="en-US"/>
        </w:rPr>
        <w:t xml:space="preserve"> </w:t>
      </w:r>
    </w:p>
    <w:p w:rsidR="00FA4790" w:rsidRPr="00FA4790" w:rsidRDefault="00FA4790" w:rsidP="00AF2F9F">
      <w:pPr>
        <w:ind w:left="993" w:hanging="284"/>
        <w:jc w:val="both"/>
        <w:rPr>
          <w:rFonts w:ascii="Tahoma" w:hAnsi="Tahoma" w:cs="Tahoma"/>
          <w:b/>
          <w:sz w:val="18"/>
          <w:szCs w:val="18"/>
          <w:lang w:eastAsia="en-US"/>
        </w:rPr>
      </w:pPr>
    </w:p>
    <w:p w:rsidR="00FA4790" w:rsidRPr="00FA4790" w:rsidRDefault="00FA4790" w:rsidP="007D14EE">
      <w:pPr>
        <w:numPr>
          <w:ilvl w:val="0"/>
          <w:numId w:val="40"/>
        </w:numPr>
        <w:ind w:left="993" w:hanging="284"/>
        <w:jc w:val="both"/>
        <w:rPr>
          <w:rFonts w:ascii="Tahoma" w:hAnsi="Tahoma" w:cs="Tahoma"/>
          <w:b/>
          <w:sz w:val="18"/>
          <w:szCs w:val="18"/>
          <w:lang w:eastAsia="en-US"/>
        </w:rPr>
      </w:pPr>
      <w:r w:rsidRPr="00FA4790">
        <w:rPr>
          <w:rFonts w:ascii="Tahoma" w:hAnsi="Tahoma" w:cs="Tahoma"/>
          <w:b/>
          <w:sz w:val="18"/>
          <w:szCs w:val="18"/>
          <w:lang w:eastAsia="en-US"/>
        </w:rPr>
        <w:t xml:space="preserve">Wykonawca może otrzymać maksymalnie 5 pkt w przypadku zadeklarowania wymiany </w:t>
      </w:r>
      <w:r w:rsidR="00AF2F9F">
        <w:rPr>
          <w:rFonts w:ascii="Tahoma" w:hAnsi="Tahoma" w:cs="Tahoma"/>
          <w:b/>
          <w:sz w:val="18"/>
          <w:szCs w:val="18"/>
          <w:lang w:eastAsia="en-US"/>
        </w:rPr>
        <w:t>co najmniej 100 masztów</w:t>
      </w:r>
      <w:r w:rsidR="00F40B3C">
        <w:rPr>
          <w:rFonts w:ascii="Tahoma" w:hAnsi="Tahoma" w:cs="Tahoma"/>
          <w:b/>
          <w:sz w:val="18"/>
          <w:szCs w:val="18"/>
          <w:lang w:eastAsia="en-US"/>
        </w:rPr>
        <w:t>.</w:t>
      </w:r>
    </w:p>
    <w:p w:rsidR="00FA4790" w:rsidRPr="00FA4790" w:rsidRDefault="00FA4790" w:rsidP="007D14EE">
      <w:pPr>
        <w:numPr>
          <w:ilvl w:val="0"/>
          <w:numId w:val="40"/>
        </w:numPr>
        <w:ind w:left="993" w:hanging="284"/>
        <w:jc w:val="both"/>
        <w:rPr>
          <w:rFonts w:ascii="Tahoma" w:hAnsi="Tahoma" w:cs="Tahoma"/>
          <w:b/>
          <w:sz w:val="18"/>
          <w:szCs w:val="18"/>
          <w:lang w:eastAsia="en-US"/>
        </w:rPr>
      </w:pPr>
      <w:r w:rsidRPr="00FA4790">
        <w:rPr>
          <w:rFonts w:ascii="Tahoma" w:hAnsi="Tahoma" w:cs="Tahoma"/>
          <w:b/>
          <w:sz w:val="18"/>
          <w:szCs w:val="18"/>
          <w:lang w:eastAsia="en-US"/>
        </w:rPr>
        <w:t xml:space="preserve">W przypadku zadeklarowania wymiany mniej niż </w:t>
      </w:r>
      <w:r w:rsidR="00F40B3C">
        <w:rPr>
          <w:rFonts w:ascii="Tahoma" w:hAnsi="Tahoma" w:cs="Tahoma"/>
          <w:b/>
          <w:sz w:val="18"/>
          <w:szCs w:val="18"/>
          <w:lang w:eastAsia="en-US"/>
        </w:rPr>
        <w:t>30 masztów</w:t>
      </w:r>
      <w:r w:rsidRPr="00FA4790">
        <w:rPr>
          <w:rFonts w:ascii="Tahoma" w:hAnsi="Tahoma" w:cs="Tahoma"/>
          <w:b/>
          <w:sz w:val="18"/>
          <w:szCs w:val="18"/>
          <w:lang w:eastAsia="en-US"/>
        </w:rPr>
        <w:t xml:space="preserve"> rocznie, oferta otrzyma 0 pkt.</w:t>
      </w:r>
    </w:p>
    <w:p w:rsidR="00FA4790" w:rsidRPr="00FA4790" w:rsidRDefault="00FA4790" w:rsidP="007D14EE">
      <w:pPr>
        <w:numPr>
          <w:ilvl w:val="0"/>
          <w:numId w:val="40"/>
        </w:numPr>
        <w:ind w:left="993" w:hanging="284"/>
        <w:jc w:val="both"/>
        <w:rPr>
          <w:rFonts w:ascii="Tahoma" w:hAnsi="Tahoma" w:cs="Tahoma"/>
          <w:b/>
          <w:sz w:val="18"/>
          <w:szCs w:val="18"/>
          <w:lang w:eastAsia="en-US"/>
        </w:rPr>
      </w:pPr>
      <w:r w:rsidRPr="00FA4790">
        <w:rPr>
          <w:rFonts w:ascii="Tahoma" w:hAnsi="Tahoma" w:cs="Tahoma"/>
          <w:b/>
          <w:sz w:val="18"/>
          <w:szCs w:val="18"/>
          <w:lang w:eastAsia="en-US"/>
        </w:rPr>
        <w:t xml:space="preserve">W przypadku zadeklarowania wymiany więcej niż </w:t>
      </w:r>
      <w:r w:rsidR="00F40B3C">
        <w:rPr>
          <w:rFonts w:ascii="Tahoma" w:hAnsi="Tahoma" w:cs="Tahoma"/>
          <w:b/>
          <w:sz w:val="18"/>
          <w:szCs w:val="18"/>
          <w:lang w:eastAsia="en-US"/>
        </w:rPr>
        <w:t>100 masztów</w:t>
      </w:r>
      <w:r w:rsidRPr="00FA4790">
        <w:rPr>
          <w:rFonts w:ascii="Tahoma" w:hAnsi="Tahoma" w:cs="Tahoma"/>
          <w:b/>
          <w:sz w:val="18"/>
          <w:szCs w:val="18"/>
          <w:lang w:eastAsia="en-US"/>
        </w:rPr>
        <w:t xml:space="preserve"> rocznie, oferta otrzyma 5 pkt.</w:t>
      </w:r>
    </w:p>
    <w:p w:rsidR="00FA4790" w:rsidRPr="00FA4790" w:rsidRDefault="00FA4790" w:rsidP="007D14EE">
      <w:pPr>
        <w:numPr>
          <w:ilvl w:val="0"/>
          <w:numId w:val="40"/>
        </w:numPr>
        <w:ind w:left="993" w:hanging="284"/>
        <w:jc w:val="both"/>
        <w:rPr>
          <w:rFonts w:ascii="Tahoma" w:hAnsi="Tahoma" w:cs="Tahoma"/>
          <w:b/>
          <w:sz w:val="18"/>
          <w:szCs w:val="18"/>
          <w:lang w:eastAsia="en-US"/>
        </w:rPr>
      </w:pPr>
      <w:r w:rsidRPr="00FA4790">
        <w:rPr>
          <w:rFonts w:ascii="Tahoma" w:hAnsi="Tahoma" w:cs="Tahoma"/>
          <w:b/>
          <w:sz w:val="18"/>
          <w:szCs w:val="18"/>
          <w:lang w:eastAsia="en-US"/>
        </w:rPr>
        <w:t xml:space="preserve">W przypadku gdy Wykonawca nie zadeklaruje w formularzu ofertowym żadnej </w:t>
      </w:r>
      <w:r w:rsidR="00CD7E78">
        <w:rPr>
          <w:rFonts w:ascii="Tahoma" w:hAnsi="Tahoma" w:cs="Tahoma"/>
          <w:b/>
          <w:sz w:val="18"/>
          <w:szCs w:val="18"/>
          <w:lang w:eastAsia="en-US"/>
        </w:rPr>
        <w:t>ilości</w:t>
      </w:r>
      <w:r w:rsidRPr="00FA4790">
        <w:rPr>
          <w:rFonts w:ascii="Tahoma" w:hAnsi="Tahoma" w:cs="Tahoma"/>
          <w:b/>
          <w:sz w:val="18"/>
          <w:szCs w:val="18"/>
          <w:lang w:eastAsia="en-US"/>
        </w:rPr>
        <w:t xml:space="preserve"> </w:t>
      </w:r>
      <w:r w:rsidR="00CD7E78">
        <w:rPr>
          <w:rFonts w:ascii="Tahoma" w:hAnsi="Tahoma" w:cs="Tahoma"/>
          <w:b/>
          <w:sz w:val="18"/>
          <w:szCs w:val="18"/>
          <w:lang w:eastAsia="en-US"/>
        </w:rPr>
        <w:t>masztów</w:t>
      </w:r>
      <w:r w:rsidRPr="00FA4790">
        <w:rPr>
          <w:rFonts w:ascii="Tahoma" w:hAnsi="Tahoma" w:cs="Tahoma"/>
          <w:b/>
          <w:sz w:val="18"/>
          <w:szCs w:val="18"/>
          <w:lang w:eastAsia="en-US"/>
        </w:rPr>
        <w:t xml:space="preserve">  Zamawiający przyjmie, iż Wykonawca nie deklaruje wymiany </w:t>
      </w:r>
      <w:r w:rsidR="00CD7E78">
        <w:rPr>
          <w:rFonts w:ascii="Tahoma" w:hAnsi="Tahoma" w:cs="Tahoma"/>
          <w:b/>
          <w:sz w:val="18"/>
          <w:szCs w:val="18"/>
          <w:lang w:eastAsia="en-US"/>
        </w:rPr>
        <w:t>masztów</w:t>
      </w:r>
      <w:r w:rsidRPr="00FA4790">
        <w:rPr>
          <w:rFonts w:ascii="Tahoma" w:hAnsi="Tahoma" w:cs="Tahoma"/>
          <w:b/>
          <w:sz w:val="18"/>
          <w:szCs w:val="18"/>
          <w:lang w:eastAsia="en-US"/>
        </w:rPr>
        <w:t>, a oferta  Wykonawcy uzyska 0 pkt w powyższym kryterium.</w:t>
      </w:r>
    </w:p>
    <w:p w:rsidR="00FA4790" w:rsidRPr="00FA4790" w:rsidRDefault="00FA4790" w:rsidP="00FA4790">
      <w:pPr>
        <w:ind w:left="709"/>
        <w:jc w:val="both"/>
        <w:rPr>
          <w:rFonts w:ascii="Tahoma" w:hAnsi="Tahoma" w:cs="Tahoma"/>
          <w:b/>
          <w:sz w:val="18"/>
          <w:szCs w:val="18"/>
          <w:lang w:eastAsia="en-US"/>
        </w:rPr>
      </w:pPr>
    </w:p>
    <w:p w:rsidR="00FA4790" w:rsidRPr="00FA4790" w:rsidRDefault="00FA4790" w:rsidP="00FA4790">
      <w:pPr>
        <w:ind w:left="709"/>
        <w:jc w:val="both"/>
        <w:rPr>
          <w:rFonts w:ascii="Tahoma" w:hAnsi="Tahoma" w:cs="Tahoma"/>
          <w:b/>
          <w:sz w:val="18"/>
          <w:szCs w:val="18"/>
          <w:u w:val="single"/>
          <w:lang w:eastAsia="en-US"/>
        </w:rPr>
      </w:pPr>
      <w:r w:rsidRPr="00FA4790">
        <w:rPr>
          <w:rFonts w:ascii="Tahoma" w:hAnsi="Tahoma" w:cs="Tahoma"/>
          <w:b/>
          <w:sz w:val="18"/>
          <w:szCs w:val="18"/>
          <w:u w:val="single"/>
          <w:lang w:eastAsia="en-US"/>
        </w:rPr>
        <w:t xml:space="preserve">Wykonawca oferuje spełnienie ww. kryterium w formularzu ofertowym w pkt </w:t>
      </w:r>
      <w:r w:rsidR="000E7203">
        <w:rPr>
          <w:rFonts w:ascii="Tahoma" w:hAnsi="Tahoma" w:cs="Tahoma"/>
          <w:b/>
          <w:sz w:val="18"/>
          <w:szCs w:val="18"/>
          <w:u w:val="single"/>
          <w:lang w:eastAsia="en-US"/>
        </w:rPr>
        <w:t>6</w:t>
      </w:r>
      <w:r w:rsidRPr="00FA4790">
        <w:rPr>
          <w:rFonts w:ascii="Tahoma" w:hAnsi="Tahoma" w:cs="Tahoma"/>
          <w:b/>
          <w:sz w:val="18"/>
          <w:szCs w:val="18"/>
          <w:u w:val="single"/>
          <w:lang w:eastAsia="en-US"/>
        </w:rPr>
        <w:t xml:space="preserve">.  </w:t>
      </w:r>
    </w:p>
    <w:p w:rsidR="00325F22" w:rsidRPr="00FA4790" w:rsidRDefault="00325F22" w:rsidP="00FA4790">
      <w:pPr>
        <w:ind w:left="709"/>
        <w:jc w:val="both"/>
        <w:rPr>
          <w:rFonts w:ascii="Tahoma" w:hAnsi="Tahoma" w:cs="Tahoma"/>
          <w:sz w:val="18"/>
          <w:szCs w:val="18"/>
          <w:lang w:eastAsia="en-US"/>
        </w:rPr>
      </w:pPr>
    </w:p>
    <w:p w:rsidR="00973D61" w:rsidRPr="005127C3" w:rsidRDefault="00973D61" w:rsidP="007D14EE">
      <w:pPr>
        <w:pStyle w:val="Akapitzlist"/>
        <w:numPr>
          <w:ilvl w:val="1"/>
          <w:numId w:val="39"/>
        </w:numPr>
        <w:spacing w:after="0" w:line="240" w:lineRule="auto"/>
        <w:ind w:left="709" w:hanging="709"/>
        <w:jc w:val="both"/>
        <w:rPr>
          <w:rFonts w:ascii="Tahoma" w:hAnsi="Tahoma" w:cs="Tahoma"/>
          <w:sz w:val="18"/>
          <w:szCs w:val="18"/>
        </w:rPr>
      </w:pPr>
      <w:r w:rsidRPr="005127C3">
        <w:rPr>
          <w:rFonts w:ascii="Tahoma" w:hAnsi="Tahoma" w:cs="Tahoma"/>
          <w:sz w:val="18"/>
          <w:szCs w:val="18"/>
        </w:rPr>
        <w:t>Za najkorzystniejszą zostanie uznana oferta, która nie podlega odrzuceni</w:t>
      </w:r>
      <w:r>
        <w:rPr>
          <w:rFonts w:ascii="Tahoma" w:hAnsi="Tahoma" w:cs="Tahoma"/>
          <w:sz w:val="18"/>
          <w:szCs w:val="18"/>
        </w:rPr>
        <w:t xml:space="preserve">u oraz uzyska największą ilość </w:t>
      </w:r>
      <w:r w:rsidRPr="005127C3">
        <w:rPr>
          <w:rFonts w:ascii="Tahoma" w:hAnsi="Tahoma" w:cs="Tahoma"/>
          <w:sz w:val="18"/>
          <w:szCs w:val="18"/>
        </w:rPr>
        <w:t xml:space="preserve">punktów łącznie w </w:t>
      </w:r>
      <w:r>
        <w:rPr>
          <w:rFonts w:ascii="Tahoma" w:hAnsi="Tahoma" w:cs="Tahoma"/>
          <w:sz w:val="18"/>
          <w:szCs w:val="18"/>
        </w:rPr>
        <w:t>wszystkich</w:t>
      </w:r>
      <w:r w:rsidRPr="005127C3">
        <w:rPr>
          <w:rFonts w:ascii="Tahoma" w:hAnsi="Tahoma" w:cs="Tahoma"/>
          <w:sz w:val="18"/>
          <w:szCs w:val="18"/>
        </w:rPr>
        <w:t xml:space="preserve"> kryteriach oceny ofert.</w:t>
      </w:r>
    </w:p>
    <w:p w:rsidR="00973D61" w:rsidRPr="005127C3" w:rsidRDefault="00973D61" w:rsidP="007D14EE">
      <w:pPr>
        <w:pStyle w:val="Akapitzlist"/>
        <w:numPr>
          <w:ilvl w:val="1"/>
          <w:numId w:val="39"/>
        </w:numPr>
        <w:spacing w:after="0" w:line="240" w:lineRule="auto"/>
        <w:ind w:left="720"/>
        <w:jc w:val="both"/>
        <w:rPr>
          <w:rFonts w:ascii="Tahoma" w:hAnsi="Tahoma" w:cs="Tahoma"/>
          <w:sz w:val="18"/>
          <w:szCs w:val="18"/>
        </w:rPr>
      </w:pPr>
      <w:r w:rsidRPr="005127C3">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973D61" w:rsidRDefault="00973D61" w:rsidP="007D14EE">
      <w:pPr>
        <w:pStyle w:val="Akapitzlist"/>
        <w:numPr>
          <w:ilvl w:val="1"/>
          <w:numId w:val="39"/>
        </w:numPr>
        <w:spacing w:after="0" w:line="240" w:lineRule="auto"/>
        <w:ind w:left="720"/>
        <w:jc w:val="both"/>
        <w:rPr>
          <w:rFonts w:ascii="Tahoma" w:hAnsi="Tahoma" w:cs="Tahoma"/>
          <w:sz w:val="18"/>
          <w:szCs w:val="18"/>
        </w:rPr>
      </w:pPr>
      <w:r w:rsidRPr="005127C3">
        <w:rPr>
          <w:rFonts w:ascii="Tahoma" w:hAnsi="Tahoma" w:cs="Tahoma"/>
          <w:sz w:val="18"/>
          <w:szCs w:val="18"/>
        </w:rPr>
        <w:t xml:space="preserve">Zamawiający nie przewiduje przeprowadzenia aukcji elektronicznej (nie przewidział jej również w </w:t>
      </w:r>
      <w:r w:rsidRPr="005127C3">
        <w:rPr>
          <w:rFonts w:ascii="Tahoma" w:hAnsi="Tahoma" w:cs="Tahoma"/>
          <w:sz w:val="18"/>
          <w:szCs w:val="18"/>
        </w:rPr>
        <w:tab/>
        <w:t>ogłoszeniu o zamówieniu).</w:t>
      </w:r>
    </w:p>
    <w:p w:rsidR="003578BF" w:rsidRPr="003578BF" w:rsidRDefault="003578BF" w:rsidP="003578BF">
      <w:pPr>
        <w:pStyle w:val="Akapitzlist"/>
        <w:spacing w:after="0" w:line="240" w:lineRule="auto"/>
        <w:jc w:val="both"/>
        <w:rPr>
          <w:rFonts w:ascii="Tahoma" w:hAnsi="Tahoma" w:cs="Tahoma"/>
          <w:sz w:val="18"/>
          <w:szCs w:val="18"/>
        </w:rPr>
      </w:pPr>
    </w:p>
    <w:p w:rsidR="001529F3" w:rsidRPr="005127C3" w:rsidRDefault="001529F3" w:rsidP="007D14EE">
      <w:pPr>
        <w:pStyle w:val="Akapitzlist"/>
        <w:numPr>
          <w:ilvl w:val="0"/>
          <w:numId w:val="38"/>
        </w:numPr>
        <w:spacing w:after="0" w:line="240" w:lineRule="auto"/>
        <w:jc w:val="both"/>
        <w:rPr>
          <w:rFonts w:ascii="Tahoma" w:hAnsi="Tahoma" w:cs="Tahoma"/>
          <w:vanish/>
          <w:sz w:val="18"/>
          <w:szCs w:val="18"/>
        </w:rPr>
      </w:pPr>
    </w:p>
    <w:p w:rsidR="001529F3" w:rsidRPr="00E41E7C" w:rsidRDefault="003578BF" w:rsidP="0025686F">
      <w:pPr>
        <w:pStyle w:val="Nagwek2"/>
        <w:numPr>
          <w:ilvl w:val="0"/>
          <w:numId w:val="29"/>
        </w:numPr>
        <w:spacing w:line="276" w:lineRule="auto"/>
        <w:jc w:val="left"/>
        <w:rPr>
          <w:rFonts w:ascii="Tahoma" w:hAnsi="Tahoma" w:cs="Tahoma"/>
          <w:b/>
          <w:sz w:val="18"/>
          <w:szCs w:val="18"/>
          <w:highlight w:val="lightGray"/>
        </w:rPr>
      </w:pPr>
      <w:bookmarkStart w:id="73" w:name="_Toc459195136"/>
      <w:bookmarkStart w:id="74" w:name="_Toc460479242"/>
      <w:r w:rsidRPr="00E41E7C">
        <w:rPr>
          <w:rFonts w:ascii="Tahoma" w:hAnsi="Tahoma" w:cs="Tahoma"/>
          <w:b/>
          <w:sz w:val="18"/>
          <w:szCs w:val="18"/>
          <w:highlight w:val="lightGray"/>
        </w:rPr>
        <w:t xml:space="preserve">      </w:t>
      </w:r>
      <w:r w:rsidR="001529F3" w:rsidRPr="00E41E7C">
        <w:rPr>
          <w:rFonts w:ascii="Tahoma" w:hAnsi="Tahoma" w:cs="Tahoma"/>
          <w:b/>
          <w:sz w:val="18"/>
          <w:szCs w:val="18"/>
          <w:highlight w:val="lightGray"/>
        </w:rPr>
        <w:t>Udzielenie zamówienia</w:t>
      </w:r>
      <w:bookmarkEnd w:id="73"/>
      <w:bookmarkEnd w:id="74"/>
      <w:r w:rsidR="001529F3" w:rsidRPr="00E41E7C">
        <w:rPr>
          <w:rFonts w:ascii="Tahoma" w:hAnsi="Tahoma" w:cs="Tahoma"/>
          <w:b/>
          <w:sz w:val="18"/>
          <w:szCs w:val="18"/>
          <w:highlight w:val="lightGray"/>
        </w:rPr>
        <w:t xml:space="preserve"> </w:t>
      </w:r>
    </w:p>
    <w:p w:rsidR="001529F3" w:rsidRPr="005127C3" w:rsidRDefault="001529F3" w:rsidP="0025686F">
      <w:pPr>
        <w:pStyle w:val="Akapitzlist"/>
        <w:numPr>
          <w:ilvl w:val="0"/>
          <w:numId w:val="29"/>
        </w:numPr>
        <w:spacing w:after="0" w:line="240" w:lineRule="auto"/>
        <w:jc w:val="both"/>
        <w:rPr>
          <w:rFonts w:ascii="Tahoma" w:hAnsi="Tahoma" w:cs="Tahoma"/>
          <w:vanish/>
          <w:sz w:val="18"/>
          <w:szCs w:val="18"/>
        </w:rPr>
      </w:pPr>
    </w:p>
    <w:p w:rsidR="001529F3" w:rsidRPr="005127C3" w:rsidRDefault="001529F3" w:rsidP="007D14EE">
      <w:pPr>
        <w:pStyle w:val="Akapitzlist"/>
        <w:numPr>
          <w:ilvl w:val="1"/>
          <w:numId w:val="38"/>
        </w:numPr>
        <w:spacing w:after="0" w:line="240" w:lineRule="auto"/>
        <w:ind w:left="709" w:hanging="709"/>
        <w:jc w:val="both"/>
        <w:rPr>
          <w:rFonts w:ascii="Tahoma" w:hAnsi="Tahoma" w:cs="Tahoma"/>
          <w:sz w:val="18"/>
          <w:szCs w:val="18"/>
        </w:rPr>
      </w:pPr>
      <w:r w:rsidRPr="005127C3">
        <w:rPr>
          <w:rFonts w:ascii="Tahoma" w:hAnsi="Tahoma" w:cs="Tahoma"/>
          <w:sz w:val="18"/>
          <w:szCs w:val="18"/>
        </w:rPr>
        <w:t xml:space="preserve">Zamawiający udzieli zamówienia Wykonawcy, którego oferta odpowiada wszystkim wymaganiom określonym w ustawie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oraz w niniejszej specyfikacji i została oceniona jako najkorzystniejsza w oparciu o podane kryteria wyboru.</w:t>
      </w:r>
    </w:p>
    <w:p w:rsidR="001529F3" w:rsidRPr="005127C3" w:rsidRDefault="001529F3" w:rsidP="007D14EE">
      <w:pPr>
        <w:pStyle w:val="Akapitzlist"/>
        <w:numPr>
          <w:ilvl w:val="1"/>
          <w:numId w:val="38"/>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udzielenia zamówienia Wykonawcom określonym w art. 23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 xml:space="preserve">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w:t>
      </w:r>
      <w:r w:rsidRPr="00273815">
        <w:rPr>
          <w:rFonts w:ascii="Tahoma" w:hAnsi="Tahoma" w:cs="Tahoma"/>
          <w:sz w:val="18"/>
          <w:szCs w:val="18"/>
        </w:rPr>
        <w:t>gwarancji i rękojmi),</w:t>
      </w:r>
      <w:r w:rsidRPr="005127C3">
        <w:rPr>
          <w:rFonts w:ascii="Tahoma" w:hAnsi="Tahoma" w:cs="Tahoma"/>
          <w:sz w:val="18"/>
          <w:szCs w:val="18"/>
        </w:rPr>
        <w:t xml:space="preserve"> wykluczenie możliwości wypowiedzenia umowy konsorcjum przez któregokolwiek z jego członków do czasu wykonania zamówienia.</w:t>
      </w:r>
    </w:p>
    <w:p w:rsidR="001529F3" w:rsidRPr="005127C3" w:rsidRDefault="001529F3" w:rsidP="007D14EE">
      <w:pPr>
        <w:pStyle w:val="Akapitzlist"/>
        <w:numPr>
          <w:ilvl w:val="1"/>
          <w:numId w:val="38"/>
        </w:numPr>
        <w:spacing w:after="0" w:line="240" w:lineRule="auto"/>
        <w:ind w:left="720"/>
        <w:jc w:val="both"/>
        <w:rPr>
          <w:rFonts w:ascii="Tahoma" w:hAnsi="Tahoma" w:cs="Tahoma"/>
          <w:sz w:val="18"/>
          <w:szCs w:val="18"/>
        </w:rPr>
      </w:pPr>
      <w:r w:rsidRPr="005127C3">
        <w:rPr>
          <w:rFonts w:ascii="Tahoma" w:hAnsi="Tahoma" w:cs="Tahoma"/>
          <w:sz w:val="18"/>
          <w:szCs w:val="18"/>
        </w:rPr>
        <w:t>Zamawiający zawrze umowę w sprawie zamówienia publiczne</w:t>
      </w:r>
      <w:r>
        <w:rPr>
          <w:rFonts w:ascii="Tahoma" w:hAnsi="Tahoma" w:cs="Tahoma"/>
          <w:sz w:val="18"/>
          <w:szCs w:val="18"/>
        </w:rPr>
        <w:t>go w terminie nie krótszym niż 10</w:t>
      </w:r>
      <w:r w:rsidRPr="005127C3">
        <w:rPr>
          <w:rFonts w:ascii="Tahoma" w:hAnsi="Tahoma" w:cs="Tahoma"/>
          <w:sz w:val="18"/>
          <w:szCs w:val="18"/>
        </w:rPr>
        <w:t xml:space="preserve"> dni od dnia przesłania zawiadomienia o wyborze najkorzystniejszej oferty, z zastrzeżeniem odmiennych postanowień art. 94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1529F3" w:rsidRPr="005127C3" w:rsidRDefault="001529F3" w:rsidP="007D14EE">
      <w:pPr>
        <w:pStyle w:val="Akapitzlist"/>
        <w:numPr>
          <w:ilvl w:val="1"/>
          <w:numId w:val="38"/>
        </w:numPr>
        <w:spacing w:after="0" w:line="240" w:lineRule="auto"/>
        <w:ind w:left="720"/>
        <w:jc w:val="both"/>
        <w:rPr>
          <w:rFonts w:ascii="Tahoma" w:hAnsi="Tahoma" w:cs="Tahoma"/>
          <w:sz w:val="18"/>
          <w:szCs w:val="18"/>
        </w:rPr>
      </w:pPr>
      <w:r w:rsidRPr="005127C3">
        <w:rPr>
          <w:rFonts w:ascii="Tahoma" w:hAnsi="Tahoma" w:cs="Tahoma"/>
          <w:sz w:val="18"/>
          <w:szCs w:val="18"/>
        </w:rPr>
        <w:t xml:space="preserve">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w:t>
      </w:r>
      <w:proofErr w:type="spellStart"/>
      <w:r w:rsidRPr="005127C3">
        <w:rPr>
          <w:rFonts w:ascii="Tahoma" w:hAnsi="Tahoma" w:cs="Tahoma"/>
          <w:sz w:val="18"/>
          <w:szCs w:val="18"/>
        </w:rPr>
        <w:t>Pzp</w:t>
      </w:r>
      <w:proofErr w:type="spellEnd"/>
      <w:r w:rsidRPr="005127C3">
        <w:rPr>
          <w:rFonts w:ascii="Tahoma" w:hAnsi="Tahoma" w:cs="Tahoma"/>
          <w:sz w:val="18"/>
          <w:szCs w:val="18"/>
        </w:rPr>
        <w:t>.</w:t>
      </w:r>
    </w:p>
    <w:p w:rsidR="001529F3" w:rsidRPr="00984183" w:rsidRDefault="001529F3" w:rsidP="00023FBD">
      <w:pPr>
        <w:ind w:left="720" w:hanging="720"/>
        <w:jc w:val="both"/>
        <w:rPr>
          <w:rFonts w:ascii="Tahoma" w:hAnsi="Tahoma" w:cs="Tahoma"/>
          <w:spacing w:val="4"/>
          <w:sz w:val="18"/>
          <w:szCs w:val="18"/>
        </w:rPr>
      </w:pPr>
    </w:p>
    <w:p w:rsidR="001529F3" w:rsidRPr="00E41E7C" w:rsidRDefault="001529F3" w:rsidP="007D14EE">
      <w:pPr>
        <w:pStyle w:val="Nagwek2"/>
        <w:numPr>
          <w:ilvl w:val="0"/>
          <w:numId w:val="38"/>
        </w:numPr>
        <w:spacing w:line="276" w:lineRule="auto"/>
        <w:ind w:left="652" w:hanging="652"/>
        <w:jc w:val="left"/>
        <w:rPr>
          <w:rFonts w:ascii="Tahoma" w:hAnsi="Tahoma" w:cs="Tahoma"/>
          <w:b/>
          <w:sz w:val="18"/>
          <w:szCs w:val="18"/>
          <w:highlight w:val="lightGray"/>
        </w:rPr>
      </w:pPr>
      <w:bookmarkStart w:id="75" w:name="_Toc459195137"/>
      <w:bookmarkStart w:id="76" w:name="_Toc460479243"/>
      <w:r w:rsidRPr="00E41E7C">
        <w:rPr>
          <w:rFonts w:ascii="Tahoma" w:hAnsi="Tahoma" w:cs="Tahoma"/>
          <w:b/>
          <w:sz w:val="18"/>
          <w:szCs w:val="18"/>
          <w:highlight w:val="lightGray"/>
        </w:rPr>
        <w:t>Zabezpieczenie należytego wykonania umowy</w:t>
      </w:r>
      <w:bookmarkEnd w:id="75"/>
      <w:bookmarkEnd w:id="76"/>
    </w:p>
    <w:p w:rsidR="001529F3" w:rsidRPr="009B296D" w:rsidRDefault="001529F3" w:rsidP="007D14EE">
      <w:pPr>
        <w:pStyle w:val="Akapitzlist"/>
        <w:numPr>
          <w:ilvl w:val="0"/>
          <w:numId w:val="38"/>
        </w:numPr>
        <w:spacing w:after="0" w:line="240" w:lineRule="auto"/>
        <w:jc w:val="both"/>
        <w:rPr>
          <w:rFonts w:ascii="Tahoma" w:hAnsi="Tahoma" w:cs="Tahoma"/>
          <w:vanish/>
          <w:color w:val="000000"/>
          <w:sz w:val="18"/>
          <w:szCs w:val="18"/>
        </w:rPr>
      </w:pPr>
    </w:p>
    <w:p w:rsidR="001529F3" w:rsidRPr="009B296D" w:rsidRDefault="001529F3" w:rsidP="0025686F">
      <w:pPr>
        <w:pStyle w:val="Akapitzlist"/>
        <w:numPr>
          <w:ilvl w:val="1"/>
          <w:numId w:val="29"/>
        </w:numPr>
        <w:spacing w:after="0" w:line="240" w:lineRule="auto"/>
        <w:ind w:left="709" w:hanging="709"/>
        <w:jc w:val="both"/>
        <w:rPr>
          <w:rFonts w:ascii="Tahoma" w:hAnsi="Tahoma" w:cs="Tahoma"/>
          <w:color w:val="000000"/>
          <w:sz w:val="18"/>
          <w:szCs w:val="18"/>
        </w:rPr>
      </w:pPr>
      <w:r w:rsidRPr="009B296D">
        <w:rPr>
          <w:rFonts w:ascii="Tahoma" w:hAnsi="Tahoma" w:cs="Tahoma"/>
          <w:color w:val="000000"/>
          <w:sz w:val="18"/>
          <w:szCs w:val="18"/>
        </w:rPr>
        <w:t xml:space="preserve">Wykonawca zobowiązany jest do wniesienia zabezpieczenia należytego wykonania umowy na kwotę stanowiącą </w:t>
      </w:r>
      <w:r>
        <w:rPr>
          <w:rFonts w:ascii="Tahoma" w:hAnsi="Tahoma" w:cs="Tahoma"/>
          <w:b/>
          <w:color w:val="000000"/>
          <w:sz w:val="18"/>
          <w:szCs w:val="18"/>
        </w:rPr>
        <w:t>5</w:t>
      </w:r>
      <w:r w:rsidRPr="009B296D">
        <w:rPr>
          <w:rFonts w:ascii="Tahoma" w:hAnsi="Tahoma" w:cs="Tahoma"/>
          <w:b/>
          <w:color w:val="000000"/>
          <w:sz w:val="18"/>
          <w:szCs w:val="18"/>
        </w:rPr>
        <w:t>%</w:t>
      </w:r>
      <w:r w:rsidRPr="009B296D">
        <w:rPr>
          <w:rFonts w:ascii="Tahoma" w:hAnsi="Tahoma" w:cs="Tahoma"/>
          <w:color w:val="000000"/>
          <w:sz w:val="18"/>
          <w:szCs w:val="18"/>
        </w:rPr>
        <w:t xml:space="preserve"> zaoferowanej ceny brutto (całkowita wartość oferty) w następujących formie/formach, w zależności od wyboru Wykonawcy:</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oprocentowany rachunek bankowy</w:t>
      </w:r>
      <w:r w:rsidRPr="001F7F38">
        <w:rPr>
          <w:rFonts w:ascii="Tahoma" w:hAnsi="Tahoma" w:cs="Tahoma"/>
          <w:sz w:val="18"/>
          <w:szCs w:val="18"/>
        </w:rPr>
        <w:t xml:space="preserve"> </w:t>
      </w:r>
      <w:r w:rsidRPr="00984183">
        <w:rPr>
          <w:rFonts w:ascii="Tahoma" w:hAnsi="Tahoma" w:cs="Tahoma"/>
          <w:sz w:val="18"/>
          <w:szCs w:val="18"/>
        </w:rPr>
        <w:t xml:space="preserve">Zamawiającego: </w:t>
      </w:r>
      <w:r w:rsidRPr="001F7F38">
        <w:rPr>
          <w:rFonts w:ascii="Tahoma" w:hAnsi="Tahoma" w:cs="Tahoma"/>
          <w:sz w:val="18"/>
          <w:szCs w:val="18"/>
        </w:rPr>
        <w:t>51103015080000000550059088</w:t>
      </w:r>
      <w:r w:rsidRPr="00984183">
        <w:rPr>
          <w:rFonts w:ascii="Tahoma" w:hAnsi="Tahoma" w:cs="Tahoma"/>
          <w:sz w:val="18"/>
          <w:szCs w:val="18"/>
        </w:rPr>
        <w:t>;</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zobowiązanie kasy jest zawsze zobowiązaniem pieniężnym;</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529F3" w:rsidRPr="00984183" w:rsidRDefault="001529F3" w:rsidP="0025686F">
      <w:pPr>
        <w:pStyle w:val="Akapitzlist"/>
        <w:numPr>
          <w:ilvl w:val="2"/>
          <w:numId w:val="29"/>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Dz. U. 2016 poz. 359).</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lastRenderedPageBreak/>
        <w:t>1</w:t>
      </w:r>
      <w:r>
        <w:rPr>
          <w:rFonts w:ascii="Tahoma" w:hAnsi="Tahoma" w:cs="Tahoma"/>
          <w:sz w:val="18"/>
          <w:szCs w:val="18"/>
        </w:rPr>
        <w:t>8</w:t>
      </w:r>
      <w:r w:rsidRPr="00F319C6">
        <w:rPr>
          <w:rFonts w:ascii="Tahoma" w:hAnsi="Tahoma" w:cs="Tahoma"/>
          <w:sz w:val="18"/>
          <w:szCs w:val="18"/>
        </w:rPr>
        <w:t>.2.</w:t>
      </w:r>
      <w:r w:rsidRPr="00F319C6">
        <w:rPr>
          <w:rFonts w:ascii="Tahoma" w:hAnsi="Tahoma" w:cs="Tahoma"/>
          <w:sz w:val="18"/>
          <w:szCs w:val="18"/>
        </w:rPr>
        <w:tab/>
        <w:t xml:space="preserve">Zamawiający nie wyraża zgody na wniesienie zabezpieczenia należytego wykonania umowy w formach wskazanych w art. 148 ust. 2 ustawy </w:t>
      </w:r>
      <w:proofErr w:type="spellStart"/>
      <w:r w:rsidRPr="00F319C6">
        <w:rPr>
          <w:rFonts w:ascii="Tahoma" w:hAnsi="Tahoma" w:cs="Tahoma"/>
          <w:sz w:val="18"/>
          <w:szCs w:val="18"/>
        </w:rPr>
        <w:t>Pzp</w:t>
      </w:r>
      <w:proofErr w:type="spellEnd"/>
      <w:r w:rsidRPr="00F319C6">
        <w:rPr>
          <w:rFonts w:ascii="Tahoma" w:hAnsi="Tahoma" w:cs="Tahoma"/>
          <w:sz w:val="18"/>
          <w:szCs w:val="18"/>
        </w:rPr>
        <w:t>.</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.3.</w:t>
      </w:r>
      <w:r w:rsidRPr="00F319C6">
        <w:rPr>
          <w:rFonts w:ascii="Tahoma" w:hAnsi="Tahoma" w:cs="Tahoma"/>
          <w:sz w:val="18"/>
          <w:szCs w:val="18"/>
        </w:rPr>
        <w:tab/>
        <w:t>Zabezpieczenie należytego wykonania umowy wniesione w formie gwarancji lub poręczeń powinny w swej treści mieć wymienionych wszystkich wykonawców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.4.</w:t>
      </w:r>
      <w:r w:rsidRPr="00F319C6">
        <w:rPr>
          <w:rFonts w:ascii="Tahoma" w:hAnsi="Tahoma" w:cs="Tahoma"/>
          <w:iCs/>
          <w:sz w:val="18"/>
          <w:szCs w:val="18"/>
        </w:rPr>
        <w:tab/>
        <w:t xml:space="preserve">Zabezpieczenie </w:t>
      </w:r>
      <w:r w:rsidRPr="00F319C6">
        <w:rPr>
          <w:rFonts w:ascii="Tahoma" w:hAnsi="Tahoma" w:cs="Tahoma"/>
          <w:sz w:val="18"/>
          <w:szCs w:val="18"/>
        </w:rPr>
        <w:t xml:space="preserve">należytego wykonania umowy </w:t>
      </w:r>
      <w:r w:rsidRPr="00F319C6">
        <w:rPr>
          <w:rFonts w:ascii="Tahoma" w:hAnsi="Tahoma" w:cs="Tahoma"/>
          <w:iCs/>
          <w:sz w:val="18"/>
          <w:szCs w:val="18"/>
        </w:rPr>
        <w:t>musi być wniesione przed podpisaniem umowy przez Wykonawcę.</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.5.</w:t>
      </w:r>
      <w:r w:rsidRPr="00F319C6">
        <w:rPr>
          <w:rFonts w:ascii="Tahoma" w:hAnsi="Tahoma" w:cs="Tahoma"/>
          <w:iCs/>
          <w:sz w:val="18"/>
          <w:szCs w:val="18"/>
        </w:rPr>
        <w:tab/>
        <w:t>Treść dokumentu zabezpieczenia należytego wykonania umowy przedstawiona przez Wykonawcę, w innej formie niż w pieniądzu, podlega akceptacji Zamawiającego przed podpisaniem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.6.</w:t>
      </w:r>
      <w:r w:rsidRPr="00F319C6">
        <w:rPr>
          <w:rFonts w:ascii="Tahoma" w:hAnsi="Tahoma" w:cs="Tahoma"/>
          <w:iCs/>
          <w:sz w:val="18"/>
          <w:szCs w:val="18"/>
        </w:rPr>
        <w:tab/>
        <w:t xml:space="preserve">Zabezpieczenia </w:t>
      </w:r>
      <w:r w:rsidRPr="00F319C6">
        <w:rPr>
          <w:rFonts w:ascii="Tahoma" w:hAnsi="Tahoma" w:cs="Tahoma"/>
          <w:sz w:val="18"/>
          <w:szCs w:val="18"/>
        </w:rPr>
        <w:t xml:space="preserve">należytego wykonania umowy </w:t>
      </w:r>
      <w:r w:rsidRPr="00F319C6">
        <w:rPr>
          <w:rFonts w:ascii="Tahoma" w:hAnsi="Tahoma" w:cs="Tahoma"/>
          <w:iCs/>
          <w:sz w:val="18"/>
          <w:szCs w:val="18"/>
        </w:rPr>
        <w:t xml:space="preserve">będą zawierały klauzulę, że gwarant/poręczyciel zobowiązuje się dokonać wypłaty do wysokości sumy gwarancyjnej na pierwsze pisemne żądanie Zamawiającego – nieodwołalnie, bezwarunkowo i bezzwłocznie – zgodnie z załączonym wzorem zabezpieczenia należytego </w:t>
      </w:r>
      <w:r>
        <w:rPr>
          <w:rFonts w:ascii="Tahoma" w:hAnsi="Tahoma" w:cs="Tahoma"/>
          <w:iCs/>
          <w:sz w:val="18"/>
          <w:szCs w:val="18"/>
        </w:rPr>
        <w:t>wykonania umowy – zał. nr 1</w:t>
      </w:r>
      <w:r w:rsidRPr="00F319C6">
        <w:rPr>
          <w:rFonts w:ascii="Tahoma" w:hAnsi="Tahoma" w:cs="Tahoma"/>
          <w:iCs/>
          <w:sz w:val="18"/>
          <w:szCs w:val="18"/>
        </w:rPr>
        <w:t xml:space="preserve"> do wzoru umowy i zgodnie z załączonym wzorem zabezpiecz</w:t>
      </w:r>
      <w:r>
        <w:rPr>
          <w:rFonts w:ascii="Tahoma" w:hAnsi="Tahoma" w:cs="Tahoma"/>
          <w:iCs/>
          <w:sz w:val="18"/>
          <w:szCs w:val="18"/>
        </w:rPr>
        <w:t>enia z tytułu rękojmi– zał. nr 2</w:t>
      </w:r>
      <w:r w:rsidRPr="00F319C6">
        <w:rPr>
          <w:rFonts w:ascii="Tahoma" w:hAnsi="Tahoma" w:cs="Tahoma"/>
          <w:iCs/>
          <w:sz w:val="18"/>
          <w:szCs w:val="18"/>
        </w:rPr>
        <w:t xml:space="preserve"> do wzoru umowy.</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iCs/>
          <w:sz w:val="18"/>
          <w:szCs w:val="18"/>
        </w:rPr>
        <w:t>.7.</w:t>
      </w:r>
      <w:r w:rsidRPr="00F319C6">
        <w:rPr>
          <w:rFonts w:ascii="Tahoma" w:hAnsi="Tahoma" w:cs="Tahoma"/>
          <w:iCs/>
          <w:sz w:val="18"/>
          <w:szCs w:val="18"/>
        </w:rPr>
        <w:tab/>
        <w:t>Zabezpieczenie należytego wykonania umowy zostanie zwrócone Wykonawcy w terminie:</w:t>
      </w:r>
    </w:p>
    <w:p w:rsidR="001529F3" w:rsidRPr="00F319C6" w:rsidRDefault="001529F3" w:rsidP="0084622E">
      <w:pPr>
        <w:ind w:left="720" w:hanging="720"/>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.7.1.  30 dni od daty obustronnie podpisanego protokołu odbioru końcowego przedmiotu umowy (70 % wartości zabezpieczenia);</w:t>
      </w:r>
    </w:p>
    <w:p w:rsidR="001529F3" w:rsidRPr="00F319C6" w:rsidRDefault="001529F3" w:rsidP="0084622E">
      <w:pPr>
        <w:ind w:left="708" w:hanging="708"/>
        <w:jc w:val="both"/>
        <w:rPr>
          <w:rFonts w:ascii="Tahoma" w:hAnsi="Tahoma" w:cs="Tahoma"/>
          <w:iCs/>
          <w:sz w:val="18"/>
          <w:szCs w:val="18"/>
        </w:rPr>
      </w:pPr>
      <w:r w:rsidRPr="00F319C6">
        <w:rPr>
          <w:rFonts w:ascii="Tahoma" w:hAnsi="Tahoma" w:cs="Tahoma"/>
          <w:iCs/>
          <w:sz w:val="18"/>
          <w:szCs w:val="18"/>
        </w:rPr>
        <w:t>1</w:t>
      </w:r>
      <w:r>
        <w:rPr>
          <w:rFonts w:ascii="Tahoma" w:hAnsi="Tahoma" w:cs="Tahoma"/>
          <w:iCs/>
          <w:sz w:val="18"/>
          <w:szCs w:val="18"/>
        </w:rPr>
        <w:t>8</w:t>
      </w:r>
      <w:r w:rsidRPr="00F319C6">
        <w:rPr>
          <w:rFonts w:ascii="Tahoma" w:hAnsi="Tahoma" w:cs="Tahoma"/>
          <w:iCs/>
          <w:sz w:val="18"/>
          <w:szCs w:val="18"/>
        </w:rPr>
        <w:t>.7.2.  nie później niż w 15-stym dniu po upływie okresu rękojmi  za wady (30 % wartości zabezpieczenia).</w:t>
      </w:r>
    </w:p>
    <w:p w:rsidR="001529F3" w:rsidRPr="00F319C6" w:rsidRDefault="001529F3" w:rsidP="0084622E">
      <w:pPr>
        <w:ind w:left="708" w:hanging="708"/>
        <w:jc w:val="both"/>
        <w:rPr>
          <w:rFonts w:ascii="Tahoma" w:hAnsi="Tahoma" w:cs="Tahoma"/>
          <w:sz w:val="18"/>
          <w:szCs w:val="18"/>
        </w:rPr>
      </w:pPr>
      <w:r w:rsidRPr="00F319C6">
        <w:rPr>
          <w:rFonts w:ascii="Tahoma" w:hAnsi="Tahoma" w:cs="Tahoma"/>
          <w:sz w:val="18"/>
          <w:szCs w:val="18"/>
        </w:rPr>
        <w:t>1</w:t>
      </w:r>
      <w:r>
        <w:rPr>
          <w:rFonts w:ascii="Tahoma" w:hAnsi="Tahoma" w:cs="Tahoma"/>
          <w:sz w:val="18"/>
          <w:szCs w:val="18"/>
        </w:rPr>
        <w:t>8</w:t>
      </w:r>
      <w:r w:rsidRPr="00F319C6">
        <w:rPr>
          <w:rFonts w:ascii="Tahoma" w:hAnsi="Tahoma" w:cs="Tahoma"/>
          <w:sz w:val="18"/>
          <w:szCs w:val="18"/>
        </w:rPr>
        <w:t>.8.</w:t>
      </w:r>
      <w:r w:rsidRPr="00F319C6">
        <w:rPr>
          <w:rFonts w:ascii="Tahoma" w:hAnsi="Tahoma" w:cs="Tahoma"/>
          <w:sz w:val="18"/>
          <w:szCs w:val="18"/>
        </w:rPr>
        <w:tab/>
        <w:t>Zamawiający zwraca zabezpieczenie wniesione w pieniądzu wraz z odsetkami wynikającymi z umowy rachunku bankowego, na którym było przechowywane, pomniejszone o koszt prowadzenia tego rachunku oraz prowizji bankowej za przelew pieniędzy na rachunek bankowy Wykonawcy.</w:t>
      </w:r>
    </w:p>
    <w:p w:rsidR="00D413CE" w:rsidRPr="00AB10AC" w:rsidRDefault="00D413CE" w:rsidP="007D14EE">
      <w:pPr>
        <w:pStyle w:val="Akapitzlist"/>
        <w:numPr>
          <w:ilvl w:val="1"/>
          <w:numId w:val="41"/>
        </w:numPr>
        <w:spacing w:after="0" w:line="240" w:lineRule="auto"/>
        <w:ind w:left="709" w:hanging="709"/>
        <w:jc w:val="both"/>
        <w:rPr>
          <w:rFonts w:ascii="Tahoma" w:hAnsi="Tahoma" w:cs="Tahoma"/>
          <w:b/>
          <w:sz w:val="18"/>
          <w:szCs w:val="18"/>
        </w:rPr>
      </w:pPr>
      <w:r w:rsidRPr="00AB10AC">
        <w:rPr>
          <w:rFonts w:ascii="Tahoma" w:hAnsi="Tahoma" w:cs="Tahoma"/>
          <w:b/>
          <w:sz w:val="18"/>
          <w:szCs w:val="18"/>
        </w:rPr>
        <w:t>Wykonawca jest odpowiedzialny z tytułu rękojmi za wady pr</w:t>
      </w:r>
      <w:r w:rsidR="00A56473">
        <w:rPr>
          <w:rFonts w:ascii="Tahoma" w:hAnsi="Tahoma" w:cs="Tahoma"/>
          <w:b/>
          <w:sz w:val="18"/>
          <w:szCs w:val="18"/>
        </w:rPr>
        <w:t>zedmiotu zamówienia w okresie 24</w:t>
      </w:r>
      <w:r w:rsidRPr="00AB10AC">
        <w:rPr>
          <w:rFonts w:ascii="Tahoma" w:hAnsi="Tahoma" w:cs="Tahoma"/>
          <w:b/>
          <w:sz w:val="18"/>
          <w:szCs w:val="18"/>
        </w:rPr>
        <w:t xml:space="preserve"> miesięcy od daty zakończenia realizacji przedmiotu umowy. </w:t>
      </w:r>
    </w:p>
    <w:p w:rsidR="00D413CE" w:rsidRPr="00AB10AC" w:rsidRDefault="00D413CE" w:rsidP="007D14EE">
      <w:pPr>
        <w:pStyle w:val="Akapitzlist"/>
        <w:numPr>
          <w:ilvl w:val="1"/>
          <w:numId w:val="42"/>
        </w:numPr>
        <w:spacing w:after="0" w:line="240" w:lineRule="auto"/>
        <w:ind w:left="709" w:hanging="709"/>
        <w:jc w:val="both"/>
        <w:rPr>
          <w:rFonts w:ascii="Tahoma" w:hAnsi="Tahoma" w:cs="Tahoma"/>
          <w:b/>
          <w:sz w:val="18"/>
          <w:szCs w:val="18"/>
        </w:rPr>
      </w:pPr>
      <w:r w:rsidRPr="00AB10AC">
        <w:rPr>
          <w:rFonts w:ascii="Tahoma" w:hAnsi="Tahoma" w:cs="Tahoma"/>
          <w:b/>
          <w:sz w:val="18"/>
          <w:szCs w:val="18"/>
        </w:rPr>
        <w:t xml:space="preserve">Wykonawca udzieli Zamawiającemu </w:t>
      </w:r>
      <w:r w:rsidR="00A56473">
        <w:rPr>
          <w:rFonts w:ascii="Tahoma" w:hAnsi="Tahoma" w:cs="Tahoma"/>
          <w:b/>
          <w:sz w:val="18"/>
          <w:szCs w:val="18"/>
        </w:rPr>
        <w:t xml:space="preserve">24 miesięcznej </w:t>
      </w:r>
      <w:r w:rsidRPr="00AB10AC">
        <w:rPr>
          <w:rFonts w:ascii="Tahoma" w:hAnsi="Tahoma" w:cs="Tahoma"/>
          <w:b/>
          <w:sz w:val="18"/>
          <w:szCs w:val="18"/>
        </w:rPr>
        <w:t xml:space="preserve">gwarancji na wykonany przedmiot zamówienia. </w:t>
      </w:r>
    </w:p>
    <w:p w:rsidR="001529F3" w:rsidRDefault="001529F3" w:rsidP="00127D50">
      <w:pPr>
        <w:pStyle w:val="Akapitzlist"/>
        <w:spacing w:after="0" w:line="240" w:lineRule="auto"/>
        <w:jc w:val="both"/>
        <w:rPr>
          <w:rFonts w:ascii="Tahoma" w:hAnsi="Tahoma" w:cs="Tahoma"/>
          <w:sz w:val="18"/>
          <w:szCs w:val="18"/>
        </w:rPr>
      </w:pPr>
    </w:p>
    <w:p w:rsidR="001529F3" w:rsidRPr="00E41E7C" w:rsidRDefault="001529F3" w:rsidP="007D14EE">
      <w:pPr>
        <w:pStyle w:val="Nagwek2"/>
        <w:numPr>
          <w:ilvl w:val="0"/>
          <w:numId w:val="41"/>
        </w:numPr>
        <w:spacing w:line="276" w:lineRule="auto"/>
        <w:ind w:left="652" w:hanging="652"/>
        <w:jc w:val="left"/>
        <w:rPr>
          <w:rFonts w:ascii="Tahoma" w:hAnsi="Tahoma" w:cs="Tahoma"/>
          <w:b/>
          <w:sz w:val="18"/>
          <w:szCs w:val="18"/>
          <w:highlight w:val="lightGray"/>
        </w:rPr>
      </w:pPr>
      <w:bookmarkStart w:id="77" w:name="_Toc459195138"/>
      <w:bookmarkStart w:id="78" w:name="_Toc460479244"/>
      <w:r w:rsidRPr="00E41E7C">
        <w:rPr>
          <w:rFonts w:ascii="Tahoma" w:hAnsi="Tahoma" w:cs="Tahoma"/>
          <w:b/>
          <w:sz w:val="18"/>
          <w:szCs w:val="18"/>
          <w:highlight w:val="lightGray"/>
        </w:rPr>
        <w:t>Wadium</w:t>
      </w:r>
      <w:bookmarkEnd w:id="77"/>
      <w:bookmarkEnd w:id="78"/>
    </w:p>
    <w:p w:rsidR="001529F3" w:rsidRPr="00A86940" w:rsidRDefault="001529F3" w:rsidP="007D14EE">
      <w:pPr>
        <w:pStyle w:val="Akapitzlist"/>
        <w:numPr>
          <w:ilvl w:val="0"/>
          <w:numId w:val="41"/>
        </w:numPr>
        <w:spacing w:after="0" w:line="240" w:lineRule="auto"/>
        <w:jc w:val="both"/>
        <w:rPr>
          <w:rFonts w:ascii="Tahoma" w:hAnsi="Tahoma" w:cs="Tahoma"/>
          <w:vanish/>
          <w:sz w:val="18"/>
          <w:szCs w:val="18"/>
        </w:rPr>
      </w:pPr>
    </w:p>
    <w:p w:rsidR="001529F3" w:rsidRPr="00984183" w:rsidRDefault="001529F3" w:rsidP="007D14EE">
      <w:pPr>
        <w:pStyle w:val="Akapitzlist"/>
        <w:numPr>
          <w:ilvl w:val="1"/>
          <w:numId w:val="38"/>
        </w:numPr>
        <w:spacing w:after="0" w:line="240" w:lineRule="auto"/>
        <w:ind w:left="709" w:hanging="709"/>
        <w:jc w:val="both"/>
        <w:rPr>
          <w:rFonts w:ascii="Tahoma" w:hAnsi="Tahoma" w:cs="Tahoma"/>
          <w:sz w:val="18"/>
          <w:szCs w:val="18"/>
        </w:rPr>
      </w:pPr>
      <w:r w:rsidRPr="00984183">
        <w:rPr>
          <w:rFonts w:ascii="Tahoma" w:hAnsi="Tahoma" w:cs="Tahoma"/>
          <w:sz w:val="18"/>
          <w:szCs w:val="18"/>
        </w:rPr>
        <w:t>Wykonawca przystępujący do przetargu jest obowiązany, przed upływem terminu składania ofert, wnieść wadium na cały okres związania ofertą, w</w:t>
      </w:r>
      <w:r w:rsidRPr="00A86940">
        <w:rPr>
          <w:rFonts w:ascii="Tahoma" w:hAnsi="Tahoma" w:cs="Tahoma"/>
          <w:sz w:val="18"/>
          <w:szCs w:val="18"/>
        </w:rPr>
        <w:t xml:space="preserve"> </w:t>
      </w:r>
      <w:r w:rsidRPr="00984183">
        <w:rPr>
          <w:rFonts w:ascii="Tahoma" w:hAnsi="Tahoma" w:cs="Tahoma"/>
          <w:sz w:val="18"/>
          <w:szCs w:val="18"/>
        </w:rPr>
        <w:t>wysokości:</w:t>
      </w:r>
      <w:r w:rsidR="009A3E0D">
        <w:rPr>
          <w:rFonts w:ascii="Tahoma" w:hAnsi="Tahoma" w:cs="Tahoma"/>
          <w:sz w:val="18"/>
          <w:szCs w:val="18"/>
        </w:rPr>
        <w:t xml:space="preserve"> </w:t>
      </w:r>
      <w:r w:rsidR="00980B15" w:rsidRPr="00980B15">
        <w:rPr>
          <w:rFonts w:ascii="Tahoma" w:hAnsi="Tahoma" w:cs="Tahoma"/>
          <w:b/>
          <w:sz w:val="18"/>
          <w:szCs w:val="18"/>
        </w:rPr>
        <w:t>2 700 000,00 zł</w:t>
      </w:r>
      <w:r w:rsidR="00980B15">
        <w:rPr>
          <w:rFonts w:ascii="Tahoma" w:hAnsi="Tahoma" w:cs="Tahoma"/>
          <w:b/>
          <w:sz w:val="18"/>
          <w:szCs w:val="18"/>
        </w:rPr>
        <w:t xml:space="preserve"> (dwa miliony siedemset tysięcy 00/100 złotych)</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Wadium musi być wniesione przed upływem terminu składania ofert w jednej lub kilku z następujących form, w zależności od wyboru Wykonawcy:</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bankowych lub poręczeniach spółdzielczej kasy oszczędnościowo-kredytowej, z tym, że poręczenie kasy musi być zawsze poręczeniem pieniężnym;</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bankowych;</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gwarancjach ubezpieczeniowych;</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poręczeniach udzielanych przez podmioty, o których mowa w art. 6b ust. 5 pkt  2 ustawy z dnia 9 listopada 2000 roku o utworzeniu Polskiej Agencji Rozwoju Przedsiębiorczości (</w:t>
      </w:r>
      <w:proofErr w:type="spellStart"/>
      <w:r w:rsidRPr="00984183">
        <w:rPr>
          <w:rFonts w:ascii="Tahoma" w:hAnsi="Tahoma" w:cs="Tahoma"/>
          <w:sz w:val="18"/>
          <w:szCs w:val="18"/>
        </w:rPr>
        <w:t>t.j</w:t>
      </w:r>
      <w:proofErr w:type="spellEnd"/>
      <w:r w:rsidRPr="00984183">
        <w:rPr>
          <w:rFonts w:ascii="Tahoma" w:hAnsi="Tahoma" w:cs="Tahoma"/>
          <w:sz w:val="18"/>
          <w:szCs w:val="18"/>
        </w:rPr>
        <w:t xml:space="preserve">. Dz. U. 2014 poz. 1804 z </w:t>
      </w:r>
      <w:proofErr w:type="spellStart"/>
      <w:r w:rsidRPr="00984183">
        <w:rPr>
          <w:rFonts w:ascii="Tahoma" w:hAnsi="Tahoma" w:cs="Tahoma"/>
          <w:sz w:val="18"/>
          <w:szCs w:val="18"/>
        </w:rPr>
        <w:t>późn</w:t>
      </w:r>
      <w:proofErr w:type="spellEnd"/>
      <w:r w:rsidRPr="00984183">
        <w:rPr>
          <w:rFonts w:ascii="Tahoma" w:hAnsi="Tahoma" w:cs="Tahoma"/>
          <w:sz w:val="18"/>
          <w:szCs w:val="18"/>
        </w:rPr>
        <w:t>. zm.).</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w:t>
      </w:r>
      <w:r w:rsidRPr="00A86940">
        <w:rPr>
          <w:rFonts w:ascii="Tahoma" w:hAnsi="Tahoma" w:cs="Tahoma"/>
          <w:sz w:val="18"/>
          <w:szCs w:val="18"/>
          <w:u w:val="single"/>
        </w:rPr>
        <w:t>stosowne zaświadczenie o złożeniu wadium, które należy dołączyć do oferty</w:t>
      </w:r>
      <w:r w:rsidRPr="00A86940">
        <w:rPr>
          <w:rFonts w:ascii="Tahoma" w:hAnsi="Tahoma" w:cs="Tahoma"/>
          <w:sz w:val="18"/>
          <w:szCs w:val="18"/>
        </w:rPr>
        <w:t>.</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Wadium musi obejmować cały okres związania ofertą.</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wniesione w pieniądzu Zamawiający przechowuje na rachunku bankowym. </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 xml:space="preserve">Wadium wnoszone w formach innych niż w pieniądzu, musi być złożone w oryginale i musi obejmować cały okres związania ofertą. </w:t>
      </w:r>
      <w:r>
        <w:rPr>
          <w:rFonts w:ascii="Tahoma" w:hAnsi="Tahoma" w:cs="Tahoma"/>
          <w:sz w:val="18"/>
          <w:szCs w:val="18"/>
        </w:rPr>
        <w:t xml:space="preserve">Oferta </w:t>
      </w:r>
      <w:r w:rsidRPr="00984183">
        <w:rPr>
          <w:rFonts w:ascii="Tahoma" w:hAnsi="Tahoma" w:cs="Tahoma"/>
          <w:sz w:val="18"/>
          <w:szCs w:val="18"/>
        </w:rPr>
        <w:t>Wykonawc</w:t>
      </w:r>
      <w:r>
        <w:rPr>
          <w:rFonts w:ascii="Tahoma" w:hAnsi="Tahoma" w:cs="Tahoma"/>
          <w:sz w:val="18"/>
          <w:szCs w:val="18"/>
        </w:rPr>
        <w:t>y</w:t>
      </w:r>
      <w:r w:rsidRPr="00984183">
        <w:rPr>
          <w:rFonts w:ascii="Tahoma" w:hAnsi="Tahoma" w:cs="Tahoma"/>
          <w:sz w:val="18"/>
          <w:szCs w:val="18"/>
        </w:rPr>
        <w:t xml:space="preserve">, który nie wniesie wadium w wysokości określonej w pkt 19.1., w formie lub formach oraz w terminie, o których mowa w pkt 19.2. zostanie </w:t>
      </w:r>
      <w:r>
        <w:rPr>
          <w:rFonts w:ascii="Tahoma" w:hAnsi="Tahoma" w:cs="Tahoma"/>
          <w:sz w:val="18"/>
          <w:szCs w:val="18"/>
        </w:rPr>
        <w:t>odrzucona</w:t>
      </w:r>
      <w:r w:rsidRPr="00984183">
        <w:rPr>
          <w:rFonts w:ascii="Tahoma" w:hAnsi="Tahoma" w:cs="Tahoma"/>
          <w:sz w:val="18"/>
          <w:szCs w:val="18"/>
        </w:rPr>
        <w:t>.</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84183">
        <w:rPr>
          <w:rFonts w:ascii="Tahoma" w:hAnsi="Tahoma" w:cs="Tahoma"/>
          <w:sz w:val="18"/>
          <w:szCs w:val="18"/>
        </w:rPr>
        <w:t>Pzp</w:t>
      </w:r>
      <w:proofErr w:type="spellEnd"/>
      <w:r w:rsidRPr="00984183">
        <w:rPr>
          <w:rFonts w:ascii="Tahoma" w:hAnsi="Tahoma" w:cs="Tahoma"/>
          <w:sz w:val="18"/>
          <w:szCs w:val="18"/>
        </w:rPr>
        <w:t>).</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lastRenderedPageBreak/>
        <w:t>Zamawiający zwraca niezwłocznie wadium na wniosek Wykonawcy, który wycofał ofertę przed upływem terminu składania ofert.</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w:t>
      </w:r>
    </w:p>
    <w:p w:rsidR="001529F3" w:rsidRPr="00A86940" w:rsidRDefault="001529F3" w:rsidP="007D14EE">
      <w:pPr>
        <w:pStyle w:val="Akapitzlist"/>
        <w:numPr>
          <w:ilvl w:val="1"/>
          <w:numId w:val="38"/>
        </w:numPr>
        <w:spacing w:after="0" w:line="240" w:lineRule="auto"/>
        <w:ind w:left="720"/>
        <w:jc w:val="both"/>
        <w:rPr>
          <w:rFonts w:ascii="Tahoma" w:hAnsi="Tahoma" w:cs="Tahoma"/>
          <w:sz w:val="18"/>
          <w:szCs w:val="18"/>
        </w:rPr>
      </w:pPr>
      <w:r w:rsidRPr="00A86940">
        <w:rPr>
          <w:rFonts w:ascii="Tahoma" w:hAnsi="Tahoma" w:cs="Tahoma"/>
          <w:sz w:val="18"/>
          <w:szCs w:val="18"/>
          <w:u w:val="single"/>
        </w:rPr>
        <w:t>Zamawiający zatrzymuje wadium wraz z odsetkami</w:t>
      </w:r>
      <w:r w:rsidRPr="00A86940">
        <w:rPr>
          <w:rFonts w:ascii="Tahoma" w:hAnsi="Tahoma" w:cs="Tahoma"/>
          <w:sz w:val="18"/>
          <w:szCs w:val="18"/>
        </w:rPr>
        <w:t xml:space="preserve">, </w:t>
      </w:r>
      <w:r w:rsidRPr="00984183">
        <w:rPr>
          <w:rFonts w:ascii="Tahoma" w:hAnsi="Tahoma" w:cs="Tahoma"/>
          <w:sz w:val="18"/>
          <w:szCs w:val="18"/>
        </w:rPr>
        <w:t xml:space="preserve">jeżeli Wykonawca w odpowiedzi na wezwanie, o którym mowa w art. 26 ust. 3 i 3a ustawy </w:t>
      </w:r>
      <w:proofErr w:type="spellStart"/>
      <w:r w:rsidRPr="00984183">
        <w:rPr>
          <w:rFonts w:ascii="Tahoma" w:hAnsi="Tahoma" w:cs="Tahoma"/>
          <w:sz w:val="18"/>
          <w:szCs w:val="18"/>
        </w:rPr>
        <w:t>Pzp</w:t>
      </w:r>
      <w:proofErr w:type="spellEnd"/>
      <w:r w:rsidRPr="00984183">
        <w:rPr>
          <w:rFonts w:ascii="Tahoma" w:hAnsi="Tahoma" w:cs="Tahoma"/>
          <w:sz w:val="18"/>
          <w:szCs w:val="18"/>
        </w:rPr>
        <w:t xml:space="preserve">, z przyczyn leżących po jego stronie, nie złożył oświadczeń lub dokumentów potwierdzających okoliczności, o których mowa w art. 25 ust. 1 ustawy </w:t>
      </w:r>
      <w:proofErr w:type="spellStart"/>
      <w:r w:rsidRPr="00984183">
        <w:rPr>
          <w:rFonts w:ascii="Tahoma" w:hAnsi="Tahoma" w:cs="Tahoma"/>
          <w:sz w:val="18"/>
          <w:szCs w:val="18"/>
        </w:rPr>
        <w:t>Pzp</w:t>
      </w:r>
      <w:proofErr w:type="spellEnd"/>
      <w:r w:rsidRPr="00984183">
        <w:rPr>
          <w:rFonts w:ascii="Tahoma" w:hAnsi="Tahoma" w:cs="Tahoma"/>
          <w:sz w:val="18"/>
          <w:szCs w:val="18"/>
        </w:rPr>
        <w:t>, oświadczenia, o którym mowa w art. 25a ust. 1, pełnomocnictw lub nie wyraził zgody na poprawienie omyłki, o której mowa w art. 87 ust. 2 pkt 3, co spowodowało brak możliwości wybrania oferty złożonej przez Wykonawcę jako najkorzystniejszej.</w:t>
      </w:r>
    </w:p>
    <w:p w:rsidR="001529F3" w:rsidRPr="00984183" w:rsidRDefault="001529F3" w:rsidP="007D14EE">
      <w:pPr>
        <w:pStyle w:val="Akapitzlist"/>
        <w:numPr>
          <w:ilvl w:val="1"/>
          <w:numId w:val="38"/>
        </w:numPr>
        <w:spacing w:after="0" w:line="240" w:lineRule="auto"/>
        <w:ind w:left="720"/>
        <w:jc w:val="both"/>
        <w:rPr>
          <w:rFonts w:ascii="Tahoma" w:hAnsi="Tahoma" w:cs="Tahoma"/>
          <w:sz w:val="18"/>
          <w:szCs w:val="18"/>
        </w:rPr>
      </w:pPr>
      <w:r w:rsidRPr="00984183">
        <w:rPr>
          <w:rFonts w:ascii="Tahoma" w:hAnsi="Tahoma" w:cs="Tahoma"/>
          <w:sz w:val="18"/>
          <w:szCs w:val="18"/>
        </w:rPr>
        <w:t>Wykonawca, którego oferta zostanie wybrana jako najkorzystniejsza utraci wadium wraz z odsetkami na rzecz Zamawiającego w przypadku, gdy:</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odmówi podpisania umowy w sprawie niniejszego zamówienia na warunkach określonych w ofercie;</w:t>
      </w:r>
    </w:p>
    <w:p w:rsidR="001529F3" w:rsidRPr="00984183"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nie wniesie wymaganego zabezpieczenia należytego wykonania umowy;</w:t>
      </w:r>
    </w:p>
    <w:p w:rsidR="001529F3" w:rsidRPr="00A86940" w:rsidRDefault="001529F3" w:rsidP="007D14EE">
      <w:pPr>
        <w:pStyle w:val="Akapitzlist"/>
        <w:numPr>
          <w:ilvl w:val="2"/>
          <w:numId w:val="38"/>
        </w:numPr>
        <w:spacing w:after="0" w:line="240" w:lineRule="auto"/>
        <w:ind w:left="680" w:hanging="680"/>
        <w:jc w:val="both"/>
        <w:rPr>
          <w:rFonts w:ascii="Tahoma" w:hAnsi="Tahoma" w:cs="Tahoma"/>
          <w:sz w:val="18"/>
          <w:szCs w:val="18"/>
        </w:rPr>
      </w:pPr>
      <w:r w:rsidRPr="00984183">
        <w:rPr>
          <w:rFonts w:ascii="Tahoma" w:hAnsi="Tahoma" w:cs="Tahoma"/>
          <w:sz w:val="18"/>
          <w:szCs w:val="18"/>
        </w:rPr>
        <w:t>zawarcie umowy w sprawie niniejszego zamówienia stanie się niemożliwe z przyczyn leżących po stronie Wykonawcy.</w:t>
      </w:r>
    </w:p>
    <w:p w:rsidR="001529F3" w:rsidRPr="00984183" w:rsidRDefault="001529F3" w:rsidP="00802839">
      <w:pPr>
        <w:jc w:val="both"/>
        <w:rPr>
          <w:rFonts w:ascii="Tahoma" w:hAnsi="Tahoma" w:cs="Tahoma"/>
          <w:iCs/>
          <w:sz w:val="18"/>
          <w:szCs w:val="18"/>
        </w:rPr>
      </w:pPr>
    </w:p>
    <w:p w:rsidR="001529F3" w:rsidRPr="00E41E7C" w:rsidRDefault="001529F3" w:rsidP="007D14EE">
      <w:pPr>
        <w:pStyle w:val="Nagwek2"/>
        <w:numPr>
          <w:ilvl w:val="0"/>
          <w:numId w:val="38"/>
        </w:numPr>
        <w:spacing w:line="276" w:lineRule="auto"/>
        <w:ind w:left="652" w:hanging="652"/>
        <w:jc w:val="left"/>
        <w:rPr>
          <w:rFonts w:ascii="Tahoma" w:hAnsi="Tahoma" w:cs="Tahoma"/>
          <w:b/>
          <w:sz w:val="18"/>
          <w:szCs w:val="18"/>
          <w:highlight w:val="lightGray"/>
        </w:rPr>
      </w:pPr>
      <w:bookmarkStart w:id="79" w:name="_Toc459195139"/>
      <w:bookmarkStart w:id="80" w:name="_Toc460479245"/>
      <w:r w:rsidRPr="00E41E7C">
        <w:rPr>
          <w:rFonts w:ascii="Tahoma" w:hAnsi="Tahoma" w:cs="Tahoma"/>
          <w:b/>
          <w:sz w:val="18"/>
          <w:szCs w:val="18"/>
          <w:highlight w:val="lightGray"/>
        </w:rPr>
        <w:t>Pouczenie o środkach ochrony prawnej</w:t>
      </w:r>
      <w:bookmarkEnd w:id="79"/>
      <w:bookmarkEnd w:id="80"/>
      <w:r w:rsidRPr="00E41E7C">
        <w:rPr>
          <w:rFonts w:ascii="Tahoma" w:hAnsi="Tahoma" w:cs="Tahoma"/>
          <w:b/>
          <w:sz w:val="18"/>
          <w:szCs w:val="18"/>
          <w:highlight w:val="lightGray"/>
        </w:rPr>
        <w:t xml:space="preserve"> </w:t>
      </w:r>
    </w:p>
    <w:p w:rsidR="001529F3" w:rsidRPr="00057AFC" w:rsidRDefault="001529F3" w:rsidP="0025686F">
      <w:pPr>
        <w:pStyle w:val="Akapitzlist"/>
        <w:numPr>
          <w:ilvl w:val="1"/>
          <w:numId w:val="13"/>
        </w:numPr>
        <w:tabs>
          <w:tab w:val="clear" w:pos="0"/>
          <w:tab w:val="num" w:pos="-480"/>
        </w:tabs>
        <w:spacing w:after="0" w:line="240" w:lineRule="auto"/>
        <w:ind w:left="720"/>
        <w:jc w:val="both"/>
        <w:rPr>
          <w:rFonts w:ascii="Tahoma" w:hAnsi="Tahoma" w:cs="Tahoma"/>
          <w:spacing w:val="4"/>
          <w:sz w:val="18"/>
          <w:szCs w:val="18"/>
        </w:rPr>
      </w:pPr>
      <w:r w:rsidRPr="00057AFC">
        <w:rPr>
          <w:rFonts w:ascii="Tahoma" w:hAnsi="Tahoma" w:cs="Tahoma"/>
          <w:spacing w:val="4"/>
          <w:sz w:val="18"/>
          <w:szCs w:val="18"/>
        </w:rPr>
        <w:t xml:space="preserve">Środki </w:t>
      </w:r>
      <w:r w:rsidRPr="00057AFC">
        <w:rPr>
          <w:rFonts w:ascii="Tahoma" w:hAnsi="Tahoma" w:cs="Tahoma"/>
          <w:sz w:val="18"/>
          <w:szCs w:val="18"/>
        </w:rPr>
        <w:t>ochrony</w:t>
      </w:r>
      <w:r w:rsidRPr="00057AFC">
        <w:rPr>
          <w:rFonts w:ascii="Tahoma" w:hAnsi="Tahoma" w:cs="Tahoma"/>
          <w:spacing w:val="4"/>
          <w:sz w:val="18"/>
          <w:szCs w:val="18"/>
        </w:rPr>
        <w:t xml:space="preserve"> prawnej określone są w dziale VI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 xml:space="preserve"> przysługują Wykonawcy, a także innemu podmiotowi, jeżeli ma lub miał interes w uzyskaniu danego zamówienia oraz poniósł lub może ponieść szkodę w wyniku naruszenia przez Zamawiającego przepisów ustawy </w:t>
      </w:r>
      <w:proofErr w:type="spellStart"/>
      <w:r w:rsidRPr="00057AFC">
        <w:rPr>
          <w:rFonts w:ascii="Tahoma" w:hAnsi="Tahoma" w:cs="Tahoma"/>
          <w:spacing w:val="4"/>
          <w:sz w:val="18"/>
          <w:szCs w:val="18"/>
        </w:rPr>
        <w:t>Pzp</w:t>
      </w:r>
      <w:proofErr w:type="spellEnd"/>
      <w:r w:rsidRPr="00057AFC">
        <w:rPr>
          <w:rFonts w:ascii="Tahoma" w:hAnsi="Tahoma" w:cs="Tahoma"/>
          <w:spacing w:val="4"/>
          <w:sz w:val="18"/>
          <w:szCs w:val="18"/>
        </w:rPr>
        <w: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Środki ochrony prawnej wobec ogłoszenia o zamówieniu oraz Specyfikacji Istotnych Warunków Zamówienia przysługują również organizacjom wpisanym na list</w:t>
      </w:r>
      <w:r>
        <w:rPr>
          <w:rFonts w:ascii="Tahoma" w:hAnsi="Tahoma" w:cs="Tahoma"/>
          <w:sz w:val="18"/>
          <w:szCs w:val="18"/>
        </w:rPr>
        <w:t>ę, o której mowa w art. 154 pkt</w:t>
      </w:r>
      <w:r w:rsidRPr="00057AFC">
        <w:rPr>
          <w:rFonts w:ascii="Tahoma" w:hAnsi="Tahoma" w:cs="Tahoma"/>
          <w:sz w:val="18"/>
          <w:szCs w:val="18"/>
        </w:rPr>
        <w:t xml:space="preserve"> 5. ustawy </w:t>
      </w:r>
      <w:proofErr w:type="spellStart"/>
      <w:r w:rsidRPr="00057AFC">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rsidR="001529F3" w:rsidRPr="005D6D4F"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r>
      <w:r w:rsidRPr="005D6D4F">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1529F3" w:rsidRPr="005D6D4F"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5D6D4F">
        <w:rPr>
          <w:rFonts w:ascii="Tahoma" w:hAnsi="Tahoma" w:cs="Tahoma"/>
          <w:sz w:val="18"/>
          <w:szCs w:val="18"/>
        </w:rPr>
        <w:tab/>
        <w:t xml:space="preserve">Odwołanie wnosi się do Prezesa </w:t>
      </w:r>
      <w:r>
        <w:rPr>
          <w:rFonts w:ascii="Tahoma" w:hAnsi="Tahoma" w:cs="Tahoma"/>
          <w:sz w:val="18"/>
          <w:szCs w:val="18"/>
        </w:rPr>
        <w:t>Izby</w:t>
      </w:r>
      <w:r w:rsidRPr="005D6D4F">
        <w:rPr>
          <w:rFonts w:ascii="Tahoma" w:hAnsi="Tahoma" w:cs="Tahoma"/>
          <w:sz w:val="18"/>
          <w:szCs w:val="18"/>
        </w:rPr>
        <w:t xml:space="preserve"> w formie pisemnej lub w postaci elektronicznej, podpisane bezpiecznym podpisem elektronicznym weryfikowanym za pomocą ważnego kwalifikowanego certyfikatu lub równoważnego środka, spełniającego wymagania tego rodzaju podpisu.</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w:t>
      </w:r>
      <w:r>
        <w:rPr>
          <w:rFonts w:ascii="Tahoma" w:hAnsi="Tahoma" w:cs="Tahoma"/>
          <w:sz w:val="18"/>
          <w:szCs w:val="18"/>
        </w:rPr>
        <w:t>ujący przesyła kopię odwołania Z</w:t>
      </w:r>
      <w:r w:rsidRPr="00057AFC">
        <w:rPr>
          <w:rFonts w:ascii="Tahoma" w:hAnsi="Tahoma" w:cs="Tahoma"/>
          <w:sz w:val="18"/>
          <w:szCs w:val="18"/>
        </w:rPr>
        <w:t>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uznania zasadności przekazanej informacji Zamawiający powtarza czynność lub dokonuje czynności zaniechanej, informując o tym Wykonawców w sposób przewidziany w ustawie dla tej czynności.</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Na czynności, o których mowa w pkt </w:t>
      </w:r>
      <w:r>
        <w:rPr>
          <w:rFonts w:ascii="Tahoma" w:hAnsi="Tahoma" w:cs="Tahoma"/>
          <w:sz w:val="18"/>
          <w:szCs w:val="18"/>
        </w:rPr>
        <w:t>20</w:t>
      </w:r>
      <w:r w:rsidRPr="00057AFC">
        <w:rPr>
          <w:rFonts w:ascii="Tahoma" w:hAnsi="Tahoma" w:cs="Tahoma"/>
          <w:sz w:val="18"/>
          <w:szCs w:val="18"/>
        </w:rPr>
        <w:t>.8. nie przysługuje odwołanie, z zastrzeżeniem art. 180 ust. 2</w:t>
      </w:r>
      <w:r>
        <w:rPr>
          <w:rFonts w:ascii="Tahoma" w:hAnsi="Tahoma" w:cs="Tahoma"/>
          <w:sz w:val="18"/>
          <w:szCs w:val="18"/>
        </w:rPr>
        <w:t xml:space="preserve"> ustawy </w:t>
      </w:r>
      <w:proofErr w:type="spellStart"/>
      <w:r>
        <w:rPr>
          <w:rFonts w:ascii="Tahoma" w:hAnsi="Tahoma" w:cs="Tahoma"/>
          <w:sz w:val="18"/>
          <w:szCs w:val="18"/>
        </w:rPr>
        <w:t>Pzp</w:t>
      </w:r>
      <w:proofErr w:type="spellEnd"/>
      <w:r w:rsidRPr="00057AFC">
        <w:rPr>
          <w:rFonts w:ascii="Tahoma" w:hAnsi="Tahoma" w:cs="Tahoma"/>
          <w:sz w:val="18"/>
          <w:szCs w:val="18"/>
        </w:rPr>
        <w: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Odwołanie wnosi się w terminie 10 dni od dnia przesłania informacji o czynności Zamawiającego stanowiącej podstawę jego wniesienia, jeżeli zostały one przesłane przy użyciu środków komunikacji elektronicznej, albo w terminie 15 dni - jeżeli zostały przesłane w inny sposób.</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treści ogłoszenia o zamówieniu, a także wobec postanowień Specyfikacji Istotnych Warunków Zamówienia wnosi się w terminie 10 dni od dnia </w:t>
      </w:r>
      <w:r>
        <w:rPr>
          <w:rFonts w:ascii="Tahoma" w:hAnsi="Tahoma" w:cs="Tahoma"/>
          <w:sz w:val="18"/>
          <w:szCs w:val="18"/>
        </w:rPr>
        <w:t>publikacji ogłoszenia w Dzienniku Urzędowym Unii Europejskiej</w:t>
      </w:r>
      <w:r w:rsidRPr="00057AFC">
        <w:rPr>
          <w:rFonts w:ascii="Tahoma" w:hAnsi="Tahoma" w:cs="Tahoma"/>
          <w:sz w:val="18"/>
          <w:szCs w:val="18"/>
        </w:rPr>
        <w:t xml:space="preserve"> lub </w:t>
      </w:r>
      <w:r>
        <w:rPr>
          <w:rFonts w:ascii="Tahoma" w:hAnsi="Tahoma" w:cs="Tahoma"/>
          <w:sz w:val="18"/>
          <w:szCs w:val="18"/>
        </w:rPr>
        <w:t xml:space="preserve">zamieszczenia </w:t>
      </w:r>
      <w:r w:rsidRPr="00057AFC">
        <w:rPr>
          <w:rFonts w:ascii="Tahoma" w:hAnsi="Tahoma" w:cs="Tahoma"/>
          <w:sz w:val="18"/>
          <w:szCs w:val="18"/>
        </w:rPr>
        <w:t>Specyfikacji Istotnych Warunków Zamówienia na stronie internetowej.</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 xml:space="preserve">Odwołanie wobec czynności innych niż określone w pkt </w:t>
      </w:r>
      <w:r>
        <w:rPr>
          <w:rFonts w:ascii="Tahoma" w:hAnsi="Tahoma" w:cs="Tahoma"/>
          <w:sz w:val="18"/>
          <w:szCs w:val="18"/>
        </w:rPr>
        <w:t>20</w:t>
      </w:r>
      <w:r w:rsidRPr="00057AFC">
        <w:rPr>
          <w:rFonts w:ascii="Tahoma" w:hAnsi="Tahoma" w:cs="Tahoma"/>
          <w:sz w:val="18"/>
          <w:szCs w:val="18"/>
        </w:rPr>
        <w:t xml:space="preserve">.10 i </w:t>
      </w:r>
      <w:r>
        <w:rPr>
          <w:rFonts w:ascii="Tahoma" w:hAnsi="Tahoma" w:cs="Tahoma"/>
          <w:sz w:val="18"/>
          <w:szCs w:val="18"/>
        </w:rPr>
        <w:t>20</w:t>
      </w:r>
      <w:r w:rsidRPr="00057AFC">
        <w:rPr>
          <w:rFonts w:ascii="Tahoma" w:hAnsi="Tahoma" w:cs="Tahoma"/>
          <w:sz w:val="18"/>
          <w:szCs w:val="18"/>
        </w:rPr>
        <w:t>.11 wnosi się w terminie 10 dni od dnia, którym powzięto lub przy zachowaniu należytej staranności można było powziąć wiadomość o okolicznościach stanowiących podstawę jego wniesienia.</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wobec treści ogłoszenia o zamówieniu lub postanowień Specyfikacji Istotnych Warunków Zamówienia Zamawiający może przedłużyć termin składania ofert.</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tab/>
        <w:t>W przypadku wniesienia odwołania po upływie terminu składania ofert bieg terminu związania ofertą ulega zawieszeniu do czasu ogłoszenia przez izbę orzeczenia.</w:t>
      </w:r>
    </w:p>
    <w:p w:rsidR="001529F3" w:rsidRPr="00057AFC" w:rsidRDefault="001529F3" w:rsidP="0025686F">
      <w:pPr>
        <w:pStyle w:val="Akapitzlist"/>
        <w:numPr>
          <w:ilvl w:val="1"/>
          <w:numId w:val="13"/>
        </w:numPr>
        <w:tabs>
          <w:tab w:val="clear" w:pos="0"/>
          <w:tab w:val="num" w:pos="-720"/>
        </w:tabs>
        <w:spacing w:after="0" w:line="240" w:lineRule="auto"/>
        <w:ind w:left="720"/>
        <w:jc w:val="both"/>
        <w:rPr>
          <w:rFonts w:ascii="Tahoma" w:hAnsi="Tahoma" w:cs="Tahoma"/>
          <w:sz w:val="18"/>
          <w:szCs w:val="18"/>
        </w:rPr>
      </w:pPr>
      <w:r w:rsidRPr="00057AFC">
        <w:rPr>
          <w:rFonts w:ascii="Tahoma" w:hAnsi="Tahoma" w:cs="Tahoma"/>
          <w:sz w:val="18"/>
          <w:szCs w:val="18"/>
        </w:rPr>
        <w:lastRenderedPageBreak/>
        <w:t>Na orzeczenie Izby Stronom oraz uczestnikom postępowania odwoławczego przysługuje skarga do sądu.</w:t>
      </w:r>
    </w:p>
    <w:p w:rsidR="001529F3" w:rsidRPr="00E41E7C" w:rsidRDefault="001529F3" w:rsidP="00034473">
      <w:pPr>
        <w:rPr>
          <w:sz w:val="18"/>
          <w:szCs w:val="18"/>
          <w:highlight w:val="lightGray"/>
        </w:rPr>
      </w:pPr>
    </w:p>
    <w:p w:rsidR="001529F3" w:rsidRPr="00404B85" w:rsidRDefault="001529F3" w:rsidP="0025686F">
      <w:pPr>
        <w:pStyle w:val="Akapitzlist"/>
        <w:numPr>
          <w:ilvl w:val="0"/>
          <w:numId w:val="13"/>
        </w:numPr>
        <w:spacing w:after="0" w:line="240" w:lineRule="auto"/>
        <w:jc w:val="both"/>
        <w:rPr>
          <w:rFonts w:ascii="Tahoma" w:hAnsi="Tahoma" w:cs="Tahoma"/>
          <w:vanish/>
          <w:sz w:val="18"/>
          <w:szCs w:val="18"/>
        </w:rPr>
      </w:pPr>
    </w:p>
    <w:p w:rsidR="001529F3" w:rsidRPr="00E41E7C" w:rsidRDefault="001529F3" w:rsidP="007D14EE">
      <w:pPr>
        <w:pStyle w:val="Nagwek2"/>
        <w:numPr>
          <w:ilvl w:val="0"/>
          <w:numId w:val="38"/>
        </w:numPr>
        <w:spacing w:line="276" w:lineRule="auto"/>
        <w:ind w:left="652" w:hanging="652"/>
        <w:jc w:val="left"/>
        <w:rPr>
          <w:rFonts w:ascii="Tahoma" w:hAnsi="Tahoma" w:cs="Tahoma"/>
          <w:b/>
          <w:sz w:val="18"/>
          <w:szCs w:val="18"/>
          <w:highlight w:val="lightGray"/>
        </w:rPr>
      </w:pPr>
      <w:bookmarkStart w:id="81" w:name="_Toc459195140"/>
      <w:bookmarkStart w:id="82" w:name="_Toc460479246"/>
      <w:r w:rsidRPr="00E41E7C">
        <w:rPr>
          <w:rFonts w:ascii="Tahoma" w:hAnsi="Tahoma" w:cs="Tahoma"/>
          <w:b/>
          <w:sz w:val="18"/>
          <w:szCs w:val="18"/>
          <w:highlight w:val="lightGray"/>
        </w:rPr>
        <w:t>Ochrona danych osobowych, inne informacje</w:t>
      </w:r>
      <w:bookmarkEnd w:id="81"/>
      <w:bookmarkEnd w:id="82"/>
    </w:p>
    <w:p w:rsidR="001529F3" w:rsidRPr="007A499C" w:rsidRDefault="001529F3" w:rsidP="0025686F">
      <w:pPr>
        <w:pStyle w:val="Akapitzlist"/>
        <w:numPr>
          <w:ilvl w:val="0"/>
          <w:numId w:val="14"/>
        </w:numPr>
        <w:spacing w:after="0" w:line="240" w:lineRule="auto"/>
        <w:jc w:val="both"/>
        <w:rPr>
          <w:rFonts w:ascii="Tahoma" w:hAnsi="Tahoma" w:cs="Tahoma"/>
          <w:vanish/>
          <w:sz w:val="18"/>
          <w:szCs w:val="18"/>
        </w:rPr>
      </w:pPr>
    </w:p>
    <w:p w:rsidR="003D43D2" w:rsidRPr="0053034A" w:rsidRDefault="003D43D2" w:rsidP="00AC50AF">
      <w:pPr>
        <w:pStyle w:val="Tekstpodstawowy"/>
        <w:numPr>
          <w:ilvl w:val="1"/>
          <w:numId w:val="52"/>
        </w:numPr>
        <w:ind w:left="720"/>
        <w:jc w:val="both"/>
        <w:rPr>
          <w:rFonts w:ascii="Tahoma" w:hAnsi="Tahoma" w:cs="Tahoma"/>
          <w:sz w:val="18"/>
          <w:szCs w:val="18"/>
        </w:rPr>
      </w:pPr>
      <w:bookmarkStart w:id="83" w:name="_Toc460479247"/>
      <w:r w:rsidRPr="0053034A">
        <w:rPr>
          <w:rFonts w:ascii="Tahoma" w:hAnsi="Tahoma" w:cs="Tahoma"/>
          <w:sz w:val="18"/>
          <w:szCs w:val="18"/>
        </w:rPr>
        <w:t xml:space="preserve">Podane w dokumentacji postępowania o udzielenie zamówienia publicznego dane osobowe będą przetwarzane zgodnie z ustawa z dnia 29.08.1997 r. o ochronie danych osobowych ( </w:t>
      </w:r>
      <w:proofErr w:type="spellStart"/>
      <w:r w:rsidRPr="0053034A">
        <w:rPr>
          <w:rFonts w:ascii="Tahoma" w:hAnsi="Tahoma" w:cs="Tahoma"/>
          <w:sz w:val="18"/>
          <w:szCs w:val="18"/>
        </w:rPr>
        <w:t>t.j</w:t>
      </w:r>
      <w:proofErr w:type="spellEnd"/>
      <w:r w:rsidRPr="0053034A">
        <w:rPr>
          <w:rFonts w:ascii="Tahoma" w:hAnsi="Tahoma" w:cs="Tahoma"/>
          <w:sz w:val="18"/>
          <w:szCs w:val="18"/>
        </w:rPr>
        <w:t>.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3D43D2" w:rsidRPr="00155D9D" w:rsidRDefault="003D43D2" w:rsidP="00AC50AF">
      <w:pPr>
        <w:pStyle w:val="Tekstpodstawowy"/>
        <w:numPr>
          <w:ilvl w:val="1"/>
          <w:numId w:val="52"/>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3D43D2" w:rsidRPr="00E21A29" w:rsidRDefault="003D43D2" w:rsidP="00AC50AF">
      <w:pPr>
        <w:pStyle w:val="Tekstpodstawowy"/>
        <w:numPr>
          <w:ilvl w:val="1"/>
          <w:numId w:val="52"/>
        </w:numPr>
        <w:ind w:left="720"/>
        <w:jc w:val="both"/>
        <w:rPr>
          <w:rFonts w:ascii="Tahoma" w:hAnsi="Tahoma" w:cs="Tahoma"/>
          <w:sz w:val="18"/>
          <w:szCs w:val="18"/>
        </w:rPr>
      </w:pPr>
      <w:r w:rsidRPr="00E21A29">
        <w:rPr>
          <w:rFonts w:ascii="Tahoma" w:hAnsi="Tahoma" w:cs="Tahoma"/>
          <w:sz w:val="18"/>
          <w:szCs w:val="18"/>
        </w:rPr>
        <w:t xml:space="preserve">Zgodnie z art. 105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małego przedsiębiorcę uważa się przedsiębiorcę, który w co najmniej jednym z dwóch ostatnich lat obrotowych:</w:t>
      </w:r>
    </w:p>
    <w:p w:rsidR="003D43D2" w:rsidRPr="00E21A29" w:rsidRDefault="003D43D2" w:rsidP="00AC50AF">
      <w:pPr>
        <w:pStyle w:val="Tekstpodstawowy"/>
        <w:numPr>
          <w:ilvl w:val="2"/>
          <w:numId w:val="52"/>
        </w:numPr>
        <w:ind w:left="680" w:hanging="680"/>
        <w:jc w:val="both"/>
        <w:rPr>
          <w:rFonts w:ascii="Tahoma" w:hAnsi="Tahoma" w:cs="Tahoma"/>
          <w:sz w:val="18"/>
          <w:szCs w:val="18"/>
        </w:rPr>
      </w:pPr>
      <w:r w:rsidRPr="00E21A29">
        <w:rPr>
          <w:rFonts w:ascii="Tahoma" w:hAnsi="Tahoma" w:cs="Tahoma"/>
          <w:sz w:val="18"/>
          <w:szCs w:val="18"/>
        </w:rPr>
        <w:t>zatrudniał średniorocznie mniej niż 50 pracowników oraz</w:t>
      </w:r>
    </w:p>
    <w:p w:rsidR="003D43D2" w:rsidRPr="00E21A29" w:rsidRDefault="003D43D2" w:rsidP="00AC50AF">
      <w:pPr>
        <w:pStyle w:val="Tekstpodstawowy"/>
        <w:numPr>
          <w:ilvl w:val="2"/>
          <w:numId w:val="52"/>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3D43D2" w:rsidRPr="00E21A29" w:rsidRDefault="003D43D2" w:rsidP="00AC50AF">
      <w:pPr>
        <w:pStyle w:val="Tekstpodstawowy"/>
        <w:numPr>
          <w:ilvl w:val="1"/>
          <w:numId w:val="52"/>
        </w:numPr>
        <w:ind w:left="720"/>
        <w:jc w:val="both"/>
        <w:rPr>
          <w:rFonts w:ascii="Tahoma" w:hAnsi="Tahoma" w:cs="Tahoma"/>
          <w:sz w:val="18"/>
          <w:szCs w:val="18"/>
        </w:rPr>
      </w:pPr>
      <w:r w:rsidRPr="00E21A29">
        <w:rPr>
          <w:rFonts w:ascii="Tahoma" w:hAnsi="Tahoma" w:cs="Tahoma"/>
          <w:sz w:val="18"/>
          <w:szCs w:val="18"/>
        </w:rPr>
        <w:t xml:space="preserve">Zgodnie z art. 106 Ustawy z dnia 2 lipca 2004 r. o swobodzie działalności gospodarczej (Dz.U. z 2016 r., poz. 1829, z </w:t>
      </w:r>
      <w:proofErr w:type="spellStart"/>
      <w:r w:rsidRPr="00E21A29">
        <w:rPr>
          <w:rFonts w:ascii="Tahoma" w:hAnsi="Tahoma" w:cs="Tahoma"/>
          <w:sz w:val="18"/>
          <w:szCs w:val="18"/>
        </w:rPr>
        <w:t>późn</w:t>
      </w:r>
      <w:proofErr w:type="spellEnd"/>
      <w:r w:rsidRPr="00E21A29">
        <w:rPr>
          <w:rFonts w:ascii="Tahoma" w:hAnsi="Tahoma" w:cs="Tahoma"/>
          <w:sz w:val="18"/>
          <w:szCs w:val="18"/>
        </w:rPr>
        <w:t>. zm.) za średniego przedsiębiorcę uważa się przedsiębiorcę, który w co najmniej jednym z dwóch ostatnich lat obrotowych:</w:t>
      </w:r>
    </w:p>
    <w:p w:rsidR="003D43D2" w:rsidRPr="00E21A29" w:rsidRDefault="003D43D2" w:rsidP="00AC50AF">
      <w:pPr>
        <w:pStyle w:val="Tekstpodstawowy"/>
        <w:numPr>
          <w:ilvl w:val="2"/>
          <w:numId w:val="52"/>
        </w:numPr>
        <w:ind w:left="680" w:hanging="680"/>
        <w:jc w:val="both"/>
        <w:rPr>
          <w:rFonts w:ascii="Tahoma" w:hAnsi="Tahoma" w:cs="Tahoma"/>
          <w:sz w:val="18"/>
          <w:szCs w:val="18"/>
        </w:rPr>
      </w:pPr>
      <w:r w:rsidRPr="00E21A29">
        <w:rPr>
          <w:rFonts w:ascii="Tahoma" w:hAnsi="Tahoma" w:cs="Tahoma"/>
          <w:sz w:val="18"/>
          <w:szCs w:val="18"/>
        </w:rPr>
        <w:t>zatrudniał średniorocznie mniej niż 250 pracowników oraz</w:t>
      </w:r>
    </w:p>
    <w:p w:rsidR="003D43D2" w:rsidRPr="00E21A29" w:rsidRDefault="003D43D2" w:rsidP="00AC50AF">
      <w:pPr>
        <w:pStyle w:val="Tekstpodstawowy"/>
        <w:numPr>
          <w:ilvl w:val="2"/>
          <w:numId w:val="52"/>
        </w:numPr>
        <w:ind w:left="680" w:hanging="680"/>
        <w:jc w:val="both"/>
        <w:rPr>
          <w:rFonts w:ascii="Tahoma" w:hAnsi="Tahoma" w:cs="Tahoma"/>
          <w:sz w:val="18"/>
          <w:szCs w:val="18"/>
        </w:rPr>
      </w:pPr>
      <w:r w:rsidRPr="00E21A29">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3D43D2" w:rsidRPr="00E21A29" w:rsidRDefault="003D43D2" w:rsidP="00AC50AF">
      <w:pPr>
        <w:pStyle w:val="Tekstpodstawowy"/>
        <w:numPr>
          <w:ilvl w:val="1"/>
          <w:numId w:val="52"/>
        </w:numPr>
        <w:ind w:left="720"/>
        <w:jc w:val="both"/>
        <w:rPr>
          <w:rFonts w:ascii="Tahoma" w:hAnsi="Tahoma" w:cs="Tahoma"/>
          <w:sz w:val="18"/>
          <w:szCs w:val="18"/>
        </w:rPr>
      </w:pPr>
      <w:r w:rsidRPr="00E21A29">
        <w:rPr>
          <w:rFonts w:ascii="Tahoma" w:hAnsi="Tahoma" w:cs="Tahoma"/>
          <w:sz w:val="18"/>
          <w:szCs w:val="18"/>
        </w:rPr>
        <w:t>Wyrażone w euro wielkości, o których mowa w pkt 21.3-21.4.2, przelicza się na złote według średniego kursu ogłaszanego przez Narodowy Bank Polski w ostatnim dniu roku obrotowego wybranego do określenia statusu przedsiębiorcy.</w:t>
      </w:r>
    </w:p>
    <w:p w:rsidR="003D43D2" w:rsidRPr="00E21A29" w:rsidRDefault="003D43D2" w:rsidP="00AC50AF">
      <w:pPr>
        <w:pStyle w:val="Tekstpodstawowy"/>
        <w:numPr>
          <w:ilvl w:val="1"/>
          <w:numId w:val="52"/>
        </w:numPr>
        <w:ind w:left="720"/>
        <w:jc w:val="both"/>
        <w:rPr>
          <w:rFonts w:ascii="Tahoma" w:hAnsi="Tahoma" w:cs="Tahoma"/>
          <w:sz w:val="18"/>
          <w:szCs w:val="18"/>
        </w:rPr>
      </w:pPr>
      <w:r w:rsidRPr="00E21A29">
        <w:rPr>
          <w:rFonts w:ascii="Tahoma" w:hAnsi="Tahoma" w:cs="Tahoma"/>
          <w:sz w:val="18"/>
          <w:szCs w:val="18"/>
        </w:rPr>
        <w:t>Średnioroczne zatrudnienie określa się w przeliczeniu na pełne etaty.</w:t>
      </w:r>
    </w:p>
    <w:p w:rsidR="003D43D2" w:rsidRPr="00E21A29" w:rsidRDefault="003D43D2" w:rsidP="00AC50AF">
      <w:pPr>
        <w:pStyle w:val="Tekstpodstawowy"/>
        <w:numPr>
          <w:ilvl w:val="1"/>
          <w:numId w:val="52"/>
        </w:numPr>
        <w:ind w:left="720"/>
        <w:jc w:val="both"/>
        <w:rPr>
          <w:rFonts w:ascii="Tahoma" w:hAnsi="Tahoma" w:cs="Tahoma"/>
          <w:sz w:val="18"/>
          <w:szCs w:val="18"/>
        </w:rPr>
      </w:pPr>
      <w:r w:rsidRPr="00E21A29">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BE2B46" w:rsidRPr="003D43D2" w:rsidRDefault="003D43D2" w:rsidP="00AC50AF">
      <w:pPr>
        <w:pStyle w:val="Tekstpodstawowy"/>
        <w:numPr>
          <w:ilvl w:val="1"/>
          <w:numId w:val="52"/>
        </w:numPr>
        <w:ind w:left="720"/>
        <w:jc w:val="both"/>
        <w:rPr>
          <w:rFonts w:ascii="Tahoma" w:hAnsi="Tahoma" w:cs="Tahoma"/>
          <w:sz w:val="18"/>
          <w:szCs w:val="18"/>
        </w:rPr>
      </w:pPr>
      <w:r w:rsidRPr="00E21A29">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BE2B46" w:rsidRDefault="00BE2B4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9171B6" w:rsidRDefault="009171B6" w:rsidP="00736477"/>
    <w:p w:rsidR="00560BAD" w:rsidRDefault="00560BAD" w:rsidP="00736477"/>
    <w:p w:rsidR="00560BAD" w:rsidRDefault="00560BAD" w:rsidP="00736477"/>
    <w:p w:rsidR="00560BAD" w:rsidRDefault="00560BAD" w:rsidP="00736477"/>
    <w:p w:rsidR="00560BAD" w:rsidRDefault="00560BAD" w:rsidP="00736477"/>
    <w:p w:rsidR="00560BAD" w:rsidRDefault="00560BAD" w:rsidP="00736477"/>
    <w:p w:rsidR="00560BAD" w:rsidRPr="00736477" w:rsidRDefault="00560BAD" w:rsidP="00736477"/>
    <w:p w:rsidR="001529F3" w:rsidRPr="005F756E" w:rsidRDefault="001529F3" w:rsidP="00767A4E">
      <w:pPr>
        <w:pStyle w:val="Nagwek1"/>
        <w:jc w:val="center"/>
        <w:rPr>
          <w:rFonts w:ascii="Tahoma" w:hAnsi="Tahoma" w:cs="Tahoma"/>
          <w:sz w:val="24"/>
        </w:rPr>
      </w:pPr>
      <w:r w:rsidRPr="005F756E">
        <w:rPr>
          <w:rFonts w:ascii="Tahoma" w:hAnsi="Tahoma" w:cs="Tahoma"/>
          <w:sz w:val="24"/>
        </w:rPr>
        <w:t>ROZDZIAŁ II</w:t>
      </w:r>
      <w:bookmarkEnd w:id="83"/>
      <w:r w:rsidRPr="005F756E">
        <w:rPr>
          <w:rFonts w:ascii="Tahoma" w:hAnsi="Tahoma" w:cs="Tahoma"/>
          <w:sz w:val="24"/>
        </w:rPr>
        <w:t xml:space="preserve"> </w:t>
      </w:r>
    </w:p>
    <w:p w:rsidR="001529F3" w:rsidRDefault="001529F3" w:rsidP="00767A4E">
      <w:pPr>
        <w:pStyle w:val="Nagwek1"/>
        <w:jc w:val="center"/>
        <w:rPr>
          <w:rFonts w:ascii="Tahoma" w:hAnsi="Tahoma" w:cs="Tahoma"/>
          <w:sz w:val="24"/>
        </w:rPr>
      </w:pPr>
      <w:bookmarkStart w:id="84" w:name="_Toc460479248"/>
      <w:r w:rsidRPr="005F756E">
        <w:rPr>
          <w:rFonts w:ascii="Tahoma" w:hAnsi="Tahoma" w:cs="Tahoma"/>
          <w:sz w:val="24"/>
        </w:rPr>
        <w:t>Załączniki</w:t>
      </w:r>
      <w:bookmarkEnd w:id="84"/>
      <w:r w:rsidRPr="005F756E">
        <w:rPr>
          <w:rFonts w:ascii="Tahoma" w:hAnsi="Tahoma" w:cs="Tahoma"/>
          <w:sz w:val="24"/>
        </w:rPr>
        <w:t xml:space="preserve"> </w:t>
      </w:r>
    </w:p>
    <w:p w:rsidR="001529F3" w:rsidRPr="00371E41" w:rsidRDefault="001529F3" w:rsidP="00371E41">
      <w:pPr>
        <w:jc w:val="center"/>
        <w:rPr>
          <w:rFonts w:ascii="Tahoma" w:hAnsi="Tahoma" w:cs="Tahoma"/>
          <w:b/>
          <w:sz w:val="18"/>
          <w:szCs w:val="18"/>
          <w:u w:val="single"/>
        </w:rPr>
      </w:pPr>
    </w:p>
    <w:p w:rsidR="00BE2B46" w:rsidRDefault="001529F3" w:rsidP="003212BB">
      <w:pPr>
        <w:pStyle w:val="Nagwek2"/>
        <w:rPr>
          <w:rFonts w:ascii="Tahoma" w:hAnsi="Tahoma" w:cs="Tahoma"/>
          <w:b/>
          <w:sz w:val="18"/>
          <w:szCs w:val="18"/>
          <w:u w:val="single"/>
        </w:rPr>
      </w:pPr>
      <w:r w:rsidRPr="00371E41">
        <w:rPr>
          <w:rFonts w:ascii="Tahoma" w:hAnsi="Tahoma" w:cs="Tahoma"/>
          <w:b/>
          <w:sz w:val="18"/>
          <w:szCs w:val="18"/>
          <w:u w:val="single"/>
        </w:rPr>
        <w:br w:type="column"/>
      </w:r>
      <w:bookmarkStart w:id="85" w:name="_Toc460479249"/>
    </w:p>
    <w:p w:rsidR="001529F3" w:rsidRPr="00576FFB" w:rsidRDefault="001529F3" w:rsidP="00371E41">
      <w:pPr>
        <w:pStyle w:val="Nagwek2"/>
        <w:jc w:val="center"/>
        <w:rPr>
          <w:rFonts w:ascii="Tahoma" w:hAnsi="Tahoma" w:cs="Tahoma"/>
          <w:b/>
          <w:color w:val="000000"/>
        </w:rPr>
      </w:pPr>
      <w:r w:rsidRPr="00576FFB">
        <w:rPr>
          <w:rFonts w:ascii="Tahoma" w:hAnsi="Tahoma" w:cs="Tahoma"/>
          <w:b/>
          <w:color w:val="000000"/>
        </w:rPr>
        <w:t>Załącznik nr 1</w:t>
      </w:r>
      <w:bookmarkEnd w:id="85"/>
    </w:p>
    <w:p w:rsidR="001529F3" w:rsidRDefault="001529F3" w:rsidP="0070538C">
      <w:pPr>
        <w:jc w:val="center"/>
        <w:rPr>
          <w:rFonts w:ascii="Tahoma" w:hAnsi="Tahoma" w:cs="Tahoma"/>
          <w:b/>
        </w:rPr>
      </w:pPr>
    </w:p>
    <w:p w:rsidR="001529F3" w:rsidRPr="00AC177B" w:rsidRDefault="001529F3" w:rsidP="000727D6">
      <w:pPr>
        <w:pStyle w:val="Nagwek2"/>
        <w:jc w:val="center"/>
        <w:rPr>
          <w:rFonts w:ascii="Tahoma" w:hAnsi="Tahoma" w:cs="Tahoma"/>
          <w:b/>
        </w:rPr>
      </w:pPr>
      <w:bookmarkStart w:id="86" w:name="_Toc460479250"/>
      <w:r>
        <w:rPr>
          <w:rFonts w:ascii="Tahoma" w:hAnsi="Tahoma" w:cs="Tahoma"/>
          <w:b/>
        </w:rPr>
        <w:t>Wskazówki wypełniania Jednolitego Europejskiego Dokumentu Zamówienia</w:t>
      </w:r>
      <w:bookmarkEnd w:id="86"/>
    </w:p>
    <w:p w:rsidR="001529F3" w:rsidRPr="00C83C31" w:rsidRDefault="001529F3" w:rsidP="0070538C">
      <w:pPr>
        <w:ind w:left="708" w:hanging="708"/>
        <w:jc w:val="both"/>
        <w:rPr>
          <w:rFonts w:ascii="Tahoma" w:hAnsi="Tahoma" w:cs="Tahoma"/>
          <w:sz w:val="18"/>
          <w:szCs w:val="18"/>
        </w:rPr>
      </w:pPr>
    </w:p>
    <w:p w:rsidR="001529F3" w:rsidRDefault="001529F3" w:rsidP="0070538C">
      <w:pPr>
        <w:jc w:val="both"/>
        <w:rPr>
          <w:rFonts w:ascii="Tahoma" w:hAnsi="Tahoma" w:cs="Tahoma"/>
          <w:b/>
          <w:sz w:val="18"/>
          <w:szCs w:val="18"/>
        </w:rPr>
      </w:pPr>
      <w:r>
        <w:rPr>
          <w:rFonts w:ascii="Tahoma" w:hAnsi="Tahoma" w:cs="Tahoma"/>
          <w:b/>
          <w:sz w:val="18"/>
          <w:szCs w:val="18"/>
        </w:rPr>
        <w:t xml:space="preserve">UWAGA: </w:t>
      </w:r>
    </w:p>
    <w:p w:rsidR="001529F3" w:rsidRDefault="001529F3" w:rsidP="0070538C">
      <w:pPr>
        <w:jc w:val="both"/>
        <w:rPr>
          <w:rFonts w:ascii="Tahoma" w:hAnsi="Tahoma" w:cs="Tahoma"/>
          <w:b/>
          <w:sz w:val="18"/>
          <w:szCs w:val="18"/>
        </w:rPr>
      </w:pPr>
      <w:r w:rsidRPr="00A42875">
        <w:rPr>
          <w:rFonts w:ascii="Tahoma" w:hAnsi="Tahoma" w:cs="Tahoma"/>
          <w:b/>
          <w:sz w:val="18"/>
          <w:szCs w:val="18"/>
        </w:rPr>
        <w:t>Wykonawca ma obowiązek wypełnić wszystkie pola JEDZ</w:t>
      </w:r>
      <w:r>
        <w:rPr>
          <w:rFonts w:ascii="Tahoma" w:hAnsi="Tahoma" w:cs="Tahoma"/>
          <w:b/>
          <w:sz w:val="18"/>
          <w:szCs w:val="18"/>
        </w:rPr>
        <w:t>,</w:t>
      </w:r>
      <w:r w:rsidRPr="00A42875">
        <w:rPr>
          <w:rFonts w:ascii="Tahoma" w:hAnsi="Tahoma" w:cs="Tahoma"/>
          <w:b/>
          <w:sz w:val="18"/>
          <w:szCs w:val="18"/>
        </w:rPr>
        <w:t xml:space="preserve"> o ile w niniejszym </w:t>
      </w:r>
      <w:r>
        <w:rPr>
          <w:rFonts w:ascii="Tahoma" w:hAnsi="Tahoma" w:cs="Tahoma"/>
          <w:b/>
          <w:sz w:val="18"/>
          <w:szCs w:val="18"/>
        </w:rPr>
        <w:t xml:space="preserve">załączniku </w:t>
      </w:r>
      <w:r w:rsidRPr="00A42875">
        <w:rPr>
          <w:rFonts w:ascii="Tahoma" w:hAnsi="Tahoma" w:cs="Tahoma"/>
          <w:b/>
          <w:sz w:val="18"/>
          <w:szCs w:val="18"/>
        </w:rPr>
        <w:t xml:space="preserve">nie wskazano inaczej. </w:t>
      </w:r>
    </w:p>
    <w:p w:rsidR="001529F3" w:rsidRDefault="001529F3" w:rsidP="0070538C">
      <w:pPr>
        <w:jc w:val="both"/>
        <w:rPr>
          <w:rFonts w:ascii="Tahoma" w:hAnsi="Tahoma" w:cs="Tahoma"/>
          <w:b/>
          <w:sz w:val="18"/>
          <w:szCs w:val="18"/>
        </w:rPr>
      </w:pPr>
      <w:r>
        <w:rPr>
          <w:rFonts w:ascii="Tahoma" w:hAnsi="Tahoma" w:cs="Tahoma"/>
          <w:b/>
          <w:sz w:val="18"/>
          <w:szCs w:val="18"/>
        </w:rPr>
        <w:t>Zalecane jest, aby Wykonawca stosował się do wskazówek wypełniania rubryk JEDZ, zawartych w niniejszym załączniku.</w:t>
      </w:r>
    </w:p>
    <w:p w:rsidR="001529F3" w:rsidRDefault="001529F3" w:rsidP="0070538C">
      <w:pPr>
        <w:jc w:val="both"/>
        <w:rPr>
          <w:rFonts w:ascii="Tahoma" w:hAnsi="Tahoma" w:cs="Tahoma"/>
          <w:b/>
          <w:sz w:val="18"/>
          <w:szCs w:val="18"/>
        </w:rPr>
      </w:pPr>
    </w:p>
    <w:p w:rsidR="001529F3" w:rsidRDefault="001529F3" w:rsidP="00570D00">
      <w:pPr>
        <w:pStyle w:val="Akapitzlist"/>
        <w:spacing w:after="0" w:line="240" w:lineRule="auto"/>
        <w:ind w:left="0"/>
        <w:jc w:val="both"/>
      </w:pPr>
      <w:r w:rsidRPr="00B965C8">
        <w:rPr>
          <w:rFonts w:ascii="Tahoma" w:hAnsi="Tahoma" w:cs="Tahoma"/>
          <w:b/>
          <w:sz w:val="18"/>
          <w:szCs w:val="18"/>
        </w:rPr>
        <w:t>Dodatkowo Zamawiający informuje, że Instrukcja wypełniania JEDZ jest dostępna na stronie Urzędu Zamówień Publicznych pod linkiem:</w:t>
      </w:r>
      <w:r w:rsidRPr="00B965C8">
        <w:rPr>
          <w:rFonts w:ascii="Tahoma" w:hAnsi="Tahoma" w:cs="Tahoma"/>
          <w:b/>
          <w:sz w:val="18"/>
          <w:szCs w:val="18"/>
        </w:rPr>
        <w:tab/>
        <w:t xml:space="preserve"> </w:t>
      </w:r>
    </w:p>
    <w:p w:rsidR="001529F3" w:rsidRPr="00A42875" w:rsidRDefault="00E41E7C" w:rsidP="00570D00">
      <w:pPr>
        <w:jc w:val="both"/>
        <w:rPr>
          <w:rFonts w:ascii="Tahoma" w:hAnsi="Tahoma" w:cs="Tahoma"/>
          <w:b/>
          <w:sz w:val="18"/>
          <w:szCs w:val="18"/>
        </w:rPr>
      </w:pPr>
      <w:hyperlink r:id="rId19" w:history="1">
        <w:r w:rsidR="001529F3" w:rsidRPr="007A1D74">
          <w:rPr>
            <w:rStyle w:val="Hipercze"/>
            <w:rFonts w:ascii="Tahoma" w:hAnsi="Tahoma" w:cs="Tahoma"/>
            <w:sz w:val="18"/>
            <w:szCs w:val="18"/>
          </w:rPr>
          <w:t>https://www.uzp.gov.pl/__data/assets/pdf_file/0015/32415/Jednolity-Europejski-Dokument-Zamowienia-instrukcja.pdf</w:t>
        </w:r>
      </w:hyperlink>
    </w:p>
    <w:p w:rsidR="001529F3" w:rsidRDefault="001529F3" w:rsidP="0070538C">
      <w:pPr>
        <w:ind w:left="708" w:hanging="708"/>
        <w:jc w:val="both"/>
        <w:rPr>
          <w:rFonts w:ascii="Tahoma" w:hAnsi="Tahoma" w:cs="Tahoma"/>
          <w:sz w:val="18"/>
          <w:szCs w:val="18"/>
        </w:rPr>
      </w:pPr>
    </w:p>
    <w:p w:rsidR="001529F3" w:rsidRDefault="001529F3" w:rsidP="0070538C">
      <w:pPr>
        <w:jc w:val="both"/>
        <w:rPr>
          <w:rFonts w:ascii="Tahoma" w:hAnsi="Tahoma" w:cs="Tahoma"/>
          <w:b/>
          <w:sz w:val="18"/>
          <w:szCs w:val="18"/>
        </w:rPr>
      </w:pPr>
      <w:r w:rsidRPr="00E41E7C">
        <w:rPr>
          <w:rFonts w:ascii="Tahoma" w:hAnsi="Tahoma" w:cs="Tahoma"/>
          <w:b/>
          <w:sz w:val="18"/>
          <w:szCs w:val="18"/>
          <w:highlight w:val="lightGray"/>
          <w:u w:val="single"/>
        </w:rPr>
        <w:t>W części II:</w:t>
      </w:r>
      <w:r w:rsidRPr="005E38C2">
        <w:rPr>
          <w:rFonts w:ascii="Tahoma" w:hAnsi="Tahoma" w:cs="Tahoma"/>
          <w:b/>
          <w:sz w:val="18"/>
          <w:szCs w:val="18"/>
          <w:u w:val="single"/>
        </w:rPr>
        <w:t xml:space="preserve"> </w:t>
      </w:r>
      <w:r>
        <w:rPr>
          <w:rFonts w:ascii="Tahoma" w:hAnsi="Tahoma" w:cs="Tahoma"/>
          <w:b/>
          <w:sz w:val="18"/>
          <w:szCs w:val="18"/>
        </w:rPr>
        <w:t>Informacje dotyczące Wykonawcy</w:t>
      </w:r>
    </w:p>
    <w:p w:rsidR="001529F3" w:rsidRPr="00A42875" w:rsidRDefault="001529F3" w:rsidP="0070538C">
      <w:pPr>
        <w:jc w:val="both"/>
        <w:rPr>
          <w:rFonts w:ascii="Tahoma" w:hAnsi="Tahoma" w:cs="Tahoma"/>
          <w:b/>
          <w:sz w:val="18"/>
          <w:szCs w:val="18"/>
        </w:rPr>
      </w:pPr>
    </w:p>
    <w:p w:rsidR="001529F3" w:rsidRDefault="001529F3" w:rsidP="0025686F">
      <w:pPr>
        <w:numPr>
          <w:ilvl w:val="0"/>
          <w:numId w:val="16"/>
        </w:numPr>
        <w:jc w:val="both"/>
        <w:rPr>
          <w:rFonts w:ascii="Tahoma" w:hAnsi="Tahoma" w:cs="Tahoma"/>
          <w:sz w:val="18"/>
          <w:szCs w:val="18"/>
        </w:rPr>
      </w:pPr>
      <w:r w:rsidRPr="00E41E7C">
        <w:rPr>
          <w:rFonts w:ascii="Tahoma" w:hAnsi="Tahoma" w:cs="Tahoma"/>
          <w:b/>
          <w:sz w:val="18"/>
          <w:szCs w:val="18"/>
          <w:highlight w:val="lightGray"/>
          <w:u w:val="single"/>
        </w:rPr>
        <w:t>Tabela A:</w:t>
      </w:r>
      <w:r w:rsidRPr="00A42875">
        <w:rPr>
          <w:rFonts w:ascii="Tahoma" w:hAnsi="Tahoma" w:cs="Tahoma"/>
          <w:b/>
          <w:sz w:val="18"/>
          <w:szCs w:val="18"/>
        </w:rPr>
        <w:t xml:space="preserve"> Informacje na temat Wykonawcy</w:t>
      </w:r>
    </w:p>
    <w:p w:rsidR="001529F3" w:rsidRDefault="001529F3" w:rsidP="0025686F">
      <w:pPr>
        <w:numPr>
          <w:ilvl w:val="0"/>
          <w:numId w:val="26"/>
        </w:numPr>
        <w:jc w:val="both"/>
        <w:rPr>
          <w:rFonts w:ascii="Tahoma" w:hAnsi="Tahoma" w:cs="Tahoma"/>
          <w:b/>
          <w:sz w:val="18"/>
          <w:szCs w:val="18"/>
        </w:rPr>
      </w:pPr>
      <w:r w:rsidRPr="001F5862">
        <w:rPr>
          <w:rFonts w:ascii="Tahoma" w:hAnsi="Tahoma" w:cs="Tahoma"/>
          <w:b/>
          <w:sz w:val="18"/>
          <w:szCs w:val="18"/>
        </w:rPr>
        <w:t>wiersz 8</w:t>
      </w:r>
      <w:r>
        <w:rPr>
          <w:rFonts w:ascii="Tahoma" w:hAnsi="Tahoma" w:cs="Tahoma"/>
          <w:sz w:val="18"/>
          <w:szCs w:val="18"/>
        </w:rPr>
        <w:t xml:space="preserve"> Informacje ogólne (dot. zamówień zastrzeżonych) </w:t>
      </w:r>
      <w:r w:rsidRPr="001F5862">
        <w:rPr>
          <w:rFonts w:ascii="Tahoma" w:hAnsi="Tahoma" w:cs="Tahoma"/>
          <w:sz w:val="18"/>
          <w:szCs w:val="18"/>
        </w:rPr>
        <w:t xml:space="preserve">oraz </w:t>
      </w:r>
      <w:r w:rsidRPr="001F5862">
        <w:rPr>
          <w:rFonts w:ascii="Tahoma" w:hAnsi="Tahoma" w:cs="Tahoma"/>
          <w:b/>
          <w:sz w:val="18"/>
          <w:szCs w:val="18"/>
        </w:rPr>
        <w:t>wiersz ostatni</w:t>
      </w:r>
      <w:r w:rsidRPr="001F5862">
        <w:rPr>
          <w:rFonts w:ascii="Tahoma" w:hAnsi="Tahoma" w:cs="Tahoma"/>
          <w:sz w:val="18"/>
          <w:szCs w:val="18"/>
        </w:rPr>
        <w:t xml:space="preserve"> (dot. części zamówienia) -</w:t>
      </w:r>
      <w:r>
        <w:rPr>
          <w:rFonts w:ascii="Tahoma" w:hAnsi="Tahoma" w:cs="Tahoma"/>
          <w:sz w:val="18"/>
          <w:szCs w:val="18"/>
        </w:rPr>
        <w:t xml:space="preserve"> </w:t>
      </w:r>
      <w:r w:rsidRPr="009B607E">
        <w:rPr>
          <w:rFonts w:ascii="Tahoma" w:hAnsi="Tahoma" w:cs="Tahoma"/>
          <w:sz w:val="18"/>
          <w:szCs w:val="18"/>
        </w:rPr>
        <w:t xml:space="preserve">należy </w:t>
      </w:r>
      <w:r w:rsidRPr="009B607E">
        <w:rPr>
          <w:rFonts w:ascii="Tahoma" w:hAnsi="Tahoma" w:cs="Tahoma"/>
          <w:b/>
          <w:sz w:val="18"/>
          <w:szCs w:val="18"/>
        </w:rPr>
        <w:t>nie wypełniać</w:t>
      </w:r>
      <w:r>
        <w:rPr>
          <w:rFonts w:ascii="Tahoma" w:hAnsi="Tahoma" w:cs="Tahoma"/>
          <w:b/>
          <w:sz w:val="18"/>
          <w:szCs w:val="18"/>
        </w:rPr>
        <w:t>;</w:t>
      </w:r>
    </w:p>
    <w:p w:rsidR="001529F3" w:rsidRDefault="001529F3" w:rsidP="0025686F">
      <w:pPr>
        <w:numPr>
          <w:ilvl w:val="0"/>
          <w:numId w:val="26"/>
        </w:numPr>
        <w:jc w:val="both"/>
        <w:rPr>
          <w:rFonts w:ascii="Arial" w:hAnsi="Arial" w:cs="Arial"/>
          <w:sz w:val="18"/>
          <w:szCs w:val="18"/>
        </w:rPr>
      </w:pPr>
      <w:r w:rsidRPr="00C21B19">
        <w:rPr>
          <w:rFonts w:ascii="Tahoma" w:hAnsi="Tahoma" w:cs="Tahoma"/>
          <w:b/>
          <w:sz w:val="18"/>
          <w:szCs w:val="18"/>
        </w:rPr>
        <w:t>wiersz 9-10</w:t>
      </w:r>
      <w:r>
        <w:rPr>
          <w:rFonts w:ascii="Tahoma" w:hAnsi="Tahoma" w:cs="Tahoma"/>
          <w:sz w:val="18"/>
          <w:szCs w:val="18"/>
        </w:rPr>
        <w:t xml:space="preserve"> - </w:t>
      </w:r>
      <w:r w:rsidRPr="004C0976">
        <w:rPr>
          <w:rFonts w:ascii="Tahoma" w:hAnsi="Tahoma" w:cs="Tahoma"/>
          <w:sz w:val="18"/>
          <w:szCs w:val="18"/>
        </w:rPr>
        <w:t>Polscy wykonawcy w tej</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(wiersz 9) </w:t>
      </w:r>
      <w:r w:rsidRPr="004C0976">
        <w:rPr>
          <w:rFonts w:ascii="Tahoma" w:hAnsi="Tahoma" w:cs="Tahoma"/>
          <w:sz w:val="18"/>
          <w:szCs w:val="18"/>
        </w:rPr>
        <w:t>zaznaczają opcję „Nie dotyczy” i</w:t>
      </w:r>
      <w:r>
        <w:rPr>
          <w:rFonts w:ascii="Tahoma" w:hAnsi="Tahoma" w:cs="Tahoma"/>
          <w:sz w:val="18"/>
          <w:szCs w:val="18"/>
        </w:rPr>
        <w:t xml:space="preserve"> </w:t>
      </w:r>
      <w:r w:rsidRPr="004C0976">
        <w:rPr>
          <w:rFonts w:ascii="Tahoma" w:hAnsi="Tahoma" w:cs="Tahoma"/>
          <w:sz w:val="18"/>
          <w:szCs w:val="18"/>
        </w:rPr>
        <w:t>pozostawiają</w:t>
      </w:r>
      <w:r>
        <w:rPr>
          <w:rFonts w:ascii="Tahoma" w:hAnsi="Tahoma" w:cs="Tahoma"/>
          <w:sz w:val="18"/>
          <w:szCs w:val="18"/>
        </w:rPr>
        <w:t xml:space="preserve"> </w:t>
      </w:r>
      <w:r w:rsidRPr="004C0976">
        <w:rPr>
          <w:rFonts w:ascii="Tahoma" w:hAnsi="Tahoma" w:cs="Tahoma"/>
          <w:sz w:val="18"/>
          <w:szCs w:val="18"/>
        </w:rPr>
        <w:t>dalszą część</w:t>
      </w:r>
      <w:r>
        <w:rPr>
          <w:rFonts w:ascii="Tahoma" w:hAnsi="Tahoma" w:cs="Tahoma"/>
          <w:sz w:val="18"/>
          <w:szCs w:val="18"/>
        </w:rPr>
        <w:t xml:space="preserve"> </w:t>
      </w:r>
      <w:r w:rsidRPr="004C0976">
        <w:rPr>
          <w:rFonts w:ascii="Tahoma" w:hAnsi="Tahoma" w:cs="Tahoma"/>
          <w:sz w:val="18"/>
          <w:szCs w:val="18"/>
        </w:rPr>
        <w:t>Podsekcji</w:t>
      </w:r>
      <w:r>
        <w:rPr>
          <w:rFonts w:ascii="Tahoma" w:hAnsi="Tahoma" w:cs="Tahoma"/>
          <w:sz w:val="18"/>
          <w:szCs w:val="18"/>
        </w:rPr>
        <w:t xml:space="preserve"> </w:t>
      </w:r>
      <w:r w:rsidRPr="004C0976">
        <w:rPr>
          <w:rFonts w:ascii="Tahoma" w:hAnsi="Tahoma" w:cs="Tahoma"/>
          <w:sz w:val="18"/>
          <w:szCs w:val="18"/>
        </w:rPr>
        <w:t>niewypełnioną.</w:t>
      </w:r>
      <w:r>
        <w:rPr>
          <w:rFonts w:ascii="Tahoma" w:hAnsi="Tahoma" w:cs="Tahoma"/>
          <w:sz w:val="18"/>
          <w:szCs w:val="18"/>
        </w:rPr>
        <w:t xml:space="preserve"> </w:t>
      </w:r>
      <w:r>
        <w:rPr>
          <w:rFonts w:ascii="Arial" w:hAnsi="Arial" w:cs="Arial"/>
          <w:sz w:val="18"/>
          <w:szCs w:val="18"/>
        </w:rPr>
        <w:t>Jeżeli wykonawca (zagraniczny) jest wpisany w takim wykazie zaznacza odpowiedź „Tak ” i wypełnia dalszą część formularza w rubryce poniżej. Zaznaczenie „Nie” wypełnia wykonawca, który do takiego wykazu nie został wpisany, nie wypełniając dalszej części formularza w rubryce poniżej.</w:t>
      </w:r>
    </w:p>
    <w:p w:rsidR="001529F3" w:rsidRPr="004B1573" w:rsidRDefault="001529F3" w:rsidP="0025686F">
      <w:pPr>
        <w:numPr>
          <w:ilvl w:val="0"/>
          <w:numId w:val="16"/>
        </w:numPr>
        <w:jc w:val="both"/>
        <w:rPr>
          <w:rFonts w:ascii="Arial" w:hAnsi="Arial" w:cs="Arial"/>
          <w:sz w:val="18"/>
          <w:szCs w:val="18"/>
        </w:rPr>
      </w:pPr>
      <w:r w:rsidRPr="00E41E7C">
        <w:rPr>
          <w:rFonts w:ascii="Tahoma" w:hAnsi="Tahoma" w:cs="Tahoma"/>
          <w:b/>
          <w:sz w:val="18"/>
          <w:szCs w:val="18"/>
          <w:highlight w:val="lightGray"/>
          <w:u w:val="single"/>
        </w:rPr>
        <w:t>Tabela D:</w:t>
      </w:r>
      <w:r>
        <w:rPr>
          <w:rFonts w:ascii="Tahoma" w:hAnsi="Tahoma" w:cs="Tahoma"/>
          <w:b/>
          <w:sz w:val="18"/>
          <w:szCs w:val="18"/>
          <w:u w:val="single"/>
        </w:rPr>
        <w:t xml:space="preserve"> </w:t>
      </w:r>
      <w:r w:rsidRPr="00A95EAB">
        <w:rPr>
          <w:rFonts w:ascii="Tahoma" w:hAnsi="Tahoma" w:cs="Tahoma"/>
          <w:b/>
          <w:sz w:val="18"/>
          <w:szCs w:val="18"/>
        </w:rPr>
        <w:t>Informacje dotyczące podwykonawców</w:t>
      </w:r>
      <w:r>
        <w:rPr>
          <w:rFonts w:ascii="Tahoma" w:hAnsi="Tahoma" w:cs="Tahoma"/>
          <w:b/>
          <w:sz w:val="18"/>
          <w:szCs w:val="18"/>
        </w:rPr>
        <w:t>, na których zdolności wykonawca nie polega</w:t>
      </w:r>
    </w:p>
    <w:p w:rsidR="001529F3" w:rsidRPr="004B1573" w:rsidRDefault="001529F3" w:rsidP="004B1573">
      <w:pPr>
        <w:ind w:left="720"/>
        <w:jc w:val="both"/>
        <w:rPr>
          <w:rFonts w:ascii="Tahoma" w:hAnsi="Tahoma" w:cs="Tahoma"/>
          <w:sz w:val="18"/>
          <w:szCs w:val="18"/>
        </w:rPr>
      </w:pPr>
      <w:r>
        <w:rPr>
          <w:rFonts w:ascii="Tahoma" w:hAnsi="Tahoma" w:cs="Tahoma"/>
          <w:sz w:val="18"/>
          <w:szCs w:val="18"/>
        </w:rPr>
        <w:t>Pomimo, iż Z</w:t>
      </w:r>
      <w:r w:rsidRPr="004B1573">
        <w:rPr>
          <w:rFonts w:ascii="Tahoma" w:hAnsi="Tahoma" w:cs="Tahoma"/>
          <w:sz w:val="18"/>
          <w:szCs w:val="18"/>
        </w:rPr>
        <w:t>amawiający nie weryfikuje podwykonawców pod kątem braku istnienia podstaw do wykluczenia (nie przewidział takiej możliwości</w:t>
      </w:r>
      <w:r>
        <w:rPr>
          <w:rFonts w:ascii="Tahoma" w:hAnsi="Tahoma" w:cs="Tahoma"/>
          <w:sz w:val="18"/>
          <w:szCs w:val="18"/>
        </w:rPr>
        <w:t xml:space="preserve"> </w:t>
      </w:r>
      <w:r w:rsidRPr="004B1573">
        <w:rPr>
          <w:rFonts w:ascii="Tahoma" w:hAnsi="Tahoma" w:cs="Tahoma"/>
          <w:sz w:val="18"/>
          <w:szCs w:val="18"/>
        </w:rPr>
        <w:t>w ogłoszeniu o zamówieniu)</w:t>
      </w:r>
      <w:r>
        <w:rPr>
          <w:rFonts w:ascii="Tahoma" w:hAnsi="Tahoma" w:cs="Tahoma"/>
          <w:sz w:val="18"/>
          <w:szCs w:val="18"/>
        </w:rPr>
        <w:t>,</w:t>
      </w:r>
      <w:r w:rsidRPr="004B1573">
        <w:rPr>
          <w:rFonts w:ascii="Tahoma" w:hAnsi="Tahoma" w:cs="Tahoma"/>
          <w:sz w:val="18"/>
          <w:szCs w:val="18"/>
        </w:rPr>
        <w:t xml:space="preserve"> </w:t>
      </w:r>
      <w:r>
        <w:rPr>
          <w:rFonts w:ascii="Tahoma" w:hAnsi="Tahoma" w:cs="Tahoma"/>
          <w:sz w:val="18"/>
          <w:szCs w:val="18"/>
        </w:rPr>
        <w:t>W</w:t>
      </w:r>
      <w:r w:rsidRPr="004B1573">
        <w:rPr>
          <w:rFonts w:ascii="Tahoma" w:hAnsi="Tahoma" w:cs="Tahoma"/>
          <w:sz w:val="18"/>
          <w:szCs w:val="18"/>
        </w:rPr>
        <w:t>ykonawcy także powinni udzielić odpowiedzi w tym miejscu formularza dotyczącej podwykonawców. W takiej sytuacji jednak wykonawcy nie mają obowiązku składania odrębnych formularzy JEDZ dla wskazanych przez siebie podwykonawców</w:t>
      </w:r>
      <w:r>
        <w:rPr>
          <w:rFonts w:ascii="Tahoma" w:hAnsi="Tahoma" w:cs="Tahoma"/>
          <w:sz w:val="18"/>
          <w:szCs w:val="18"/>
        </w:rPr>
        <w:t>.</w:t>
      </w:r>
    </w:p>
    <w:p w:rsidR="001529F3" w:rsidRPr="00A95EAB" w:rsidRDefault="001529F3" w:rsidP="004C0976">
      <w:pPr>
        <w:ind w:left="360"/>
        <w:jc w:val="both"/>
        <w:rPr>
          <w:rFonts w:ascii="Tahoma" w:hAnsi="Tahoma" w:cs="Tahoma"/>
          <w:sz w:val="18"/>
          <w:szCs w:val="18"/>
        </w:rPr>
      </w:pPr>
      <w:r w:rsidRPr="00A95EAB">
        <w:rPr>
          <w:rFonts w:ascii="Tahoma" w:hAnsi="Tahoma" w:cs="Tahoma"/>
          <w:b/>
          <w:sz w:val="18"/>
          <w:szCs w:val="18"/>
        </w:rPr>
        <w:t xml:space="preserve">  </w:t>
      </w:r>
    </w:p>
    <w:p w:rsidR="001529F3" w:rsidRDefault="001529F3" w:rsidP="0070538C">
      <w:pPr>
        <w:ind w:left="708" w:hanging="708"/>
        <w:jc w:val="both"/>
        <w:rPr>
          <w:rFonts w:ascii="Tahoma" w:hAnsi="Tahoma" w:cs="Tahoma"/>
          <w:b/>
          <w:sz w:val="18"/>
          <w:szCs w:val="18"/>
        </w:rPr>
      </w:pPr>
      <w:r w:rsidRPr="00E41E7C">
        <w:rPr>
          <w:rFonts w:ascii="Tahoma" w:hAnsi="Tahoma" w:cs="Tahoma"/>
          <w:b/>
          <w:sz w:val="18"/>
          <w:szCs w:val="18"/>
          <w:highlight w:val="lightGray"/>
          <w:u w:val="single"/>
        </w:rPr>
        <w:t>W części III:</w:t>
      </w:r>
      <w:r>
        <w:rPr>
          <w:rFonts w:ascii="Tahoma" w:hAnsi="Tahoma" w:cs="Tahoma"/>
          <w:b/>
          <w:sz w:val="18"/>
          <w:szCs w:val="18"/>
        </w:rPr>
        <w:t xml:space="preserve"> Podstawy wykluczenia</w:t>
      </w:r>
    </w:p>
    <w:p w:rsidR="001529F3" w:rsidRPr="00A42875" w:rsidRDefault="001529F3" w:rsidP="0070538C">
      <w:pPr>
        <w:ind w:left="708" w:hanging="708"/>
        <w:jc w:val="both"/>
        <w:rPr>
          <w:rFonts w:ascii="Tahoma" w:hAnsi="Tahoma" w:cs="Tahoma"/>
          <w:b/>
          <w:sz w:val="18"/>
          <w:szCs w:val="18"/>
        </w:rPr>
      </w:pPr>
    </w:p>
    <w:p w:rsidR="001529F3" w:rsidRPr="00A42875" w:rsidRDefault="001529F3" w:rsidP="0025686F">
      <w:pPr>
        <w:numPr>
          <w:ilvl w:val="0"/>
          <w:numId w:val="17"/>
        </w:numPr>
        <w:jc w:val="both"/>
        <w:rPr>
          <w:rFonts w:ascii="Tahoma" w:hAnsi="Tahoma" w:cs="Tahoma"/>
          <w:b/>
          <w:sz w:val="18"/>
          <w:szCs w:val="18"/>
        </w:rPr>
      </w:pPr>
      <w:r w:rsidRPr="00E41E7C">
        <w:rPr>
          <w:rFonts w:ascii="Tahoma" w:hAnsi="Tahoma" w:cs="Tahoma"/>
          <w:b/>
          <w:sz w:val="18"/>
          <w:szCs w:val="18"/>
          <w:highlight w:val="lightGray"/>
          <w:u w:val="single"/>
        </w:rPr>
        <w:t>Tabela A:</w:t>
      </w:r>
      <w:r w:rsidRPr="008526DD">
        <w:rPr>
          <w:rFonts w:ascii="Tahoma" w:hAnsi="Tahoma" w:cs="Tahoma"/>
          <w:b/>
          <w:sz w:val="18"/>
          <w:szCs w:val="18"/>
          <w:u w:val="single"/>
        </w:rPr>
        <w:t xml:space="preserve"> </w:t>
      </w:r>
      <w:r>
        <w:rPr>
          <w:rFonts w:ascii="Tahoma" w:hAnsi="Tahoma" w:cs="Tahoma"/>
          <w:b/>
          <w:sz w:val="18"/>
          <w:szCs w:val="18"/>
        </w:rPr>
        <w:t xml:space="preserve">Podstawy związane z wyrokami skazującymi za przestępstwo </w:t>
      </w:r>
    </w:p>
    <w:p w:rsidR="001529F3" w:rsidRDefault="001529F3" w:rsidP="0025686F">
      <w:pPr>
        <w:numPr>
          <w:ilvl w:val="0"/>
          <w:numId w:val="18"/>
        </w:numPr>
        <w:jc w:val="both"/>
        <w:rPr>
          <w:rFonts w:ascii="Tahoma" w:hAnsi="Tahoma" w:cs="Tahoma"/>
          <w:i/>
          <w:sz w:val="18"/>
          <w:szCs w:val="18"/>
        </w:rPr>
      </w:pPr>
      <w:r w:rsidRPr="0077409C">
        <w:rPr>
          <w:rFonts w:ascii="Tahoma" w:hAnsi="Tahoma" w:cs="Tahoma"/>
          <w:b/>
          <w:sz w:val="18"/>
          <w:szCs w:val="18"/>
        </w:rPr>
        <w:t>w wierszu:</w:t>
      </w:r>
      <w:r>
        <w:rPr>
          <w:rFonts w:ascii="Tahoma" w:hAnsi="Tahoma" w:cs="Tahoma"/>
          <w:sz w:val="18"/>
          <w:szCs w:val="18"/>
        </w:rPr>
        <w:t xml:space="preserve"> </w:t>
      </w:r>
      <w:r w:rsidRPr="00A42875">
        <w:rPr>
          <w:rFonts w:ascii="Tahoma" w:hAnsi="Tahoma" w:cs="Tahoma"/>
          <w:i/>
          <w:sz w:val="18"/>
          <w:szCs w:val="18"/>
        </w:rPr>
        <w:t>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w:t>
      </w:r>
    </w:p>
    <w:p w:rsidR="001529F3" w:rsidRDefault="001529F3" w:rsidP="0070538C">
      <w:pPr>
        <w:ind w:left="708"/>
        <w:jc w:val="both"/>
        <w:rPr>
          <w:rFonts w:ascii="Tahoma" w:hAnsi="Tahoma" w:cs="Tahoma"/>
          <w:sz w:val="18"/>
          <w:szCs w:val="18"/>
        </w:rPr>
      </w:pPr>
      <w:r>
        <w:rPr>
          <w:rFonts w:ascii="Tahoma" w:hAnsi="Tahoma" w:cs="Tahoma"/>
          <w:b/>
          <w:sz w:val="18"/>
          <w:szCs w:val="18"/>
        </w:rPr>
        <w:t>n</w:t>
      </w:r>
      <w:r w:rsidRPr="00A42875">
        <w:rPr>
          <w:rFonts w:ascii="Tahoma" w:hAnsi="Tahoma" w:cs="Tahoma"/>
          <w:b/>
          <w:sz w:val="18"/>
          <w:szCs w:val="18"/>
        </w:rPr>
        <w:t>ależy zaznaczyć TAK lub NIE</w:t>
      </w:r>
      <w:r w:rsidRPr="00A42875">
        <w:rPr>
          <w:rFonts w:ascii="Tahoma" w:hAnsi="Tahoma" w:cs="Tahoma"/>
          <w:sz w:val="18"/>
          <w:szCs w:val="18"/>
        </w:rPr>
        <w:t xml:space="preserve"> biorąc pod uwagę, że okoliczności, o których mowa w art. 57 ust. 1 dyrektywy 2014/24/UE stanowią odpowiednik okoliczności wskazanych w art. 24</w:t>
      </w:r>
      <w:r>
        <w:rPr>
          <w:rFonts w:ascii="Tahoma" w:hAnsi="Tahoma" w:cs="Tahoma"/>
          <w:sz w:val="18"/>
          <w:szCs w:val="18"/>
        </w:rPr>
        <w:t xml:space="preserve"> ust. 1 pkt 13 i 14 ustawy </w:t>
      </w:r>
      <w:proofErr w:type="spellStart"/>
      <w:r>
        <w:rPr>
          <w:rFonts w:ascii="Tahoma" w:hAnsi="Tahoma" w:cs="Tahoma"/>
          <w:sz w:val="18"/>
          <w:szCs w:val="18"/>
        </w:rPr>
        <w:t>Pzp</w:t>
      </w:r>
      <w:proofErr w:type="spellEnd"/>
      <w:r>
        <w:rPr>
          <w:rFonts w:ascii="Tahoma" w:hAnsi="Tahoma" w:cs="Tahoma"/>
          <w:sz w:val="18"/>
          <w:szCs w:val="18"/>
        </w:rPr>
        <w:t>, tj. z postępowania wyklucza się:</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13) </w:t>
      </w:r>
      <w:r w:rsidRPr="00A42875">
        <w:rPr>
          <w:rFonts w:ascii="Tahoma" w:hAnsi="Tahoma" w:cs="Tahoma"/>
          <w:sz w:val="18"/>
          <w:szCs w:val="18"/>
        </w:rPr>
        <w:t xml:space="preserve">wykonawcę będącego osobą fizyczną, którego prawomocnie skazano za przestępstwo: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a) o którym mowa w art. 165a, art. 181–188, art. 189a, art. 218–221, art. 228–230a, art. 250a, art. 258 lub art. 270–309 ustawy z dnia 6 czerwca 1997 r. – Kodeks karny (Dz. U. poz. 553, z </w:t>
      </w:r>
      <w:proofErr w:type="spellStart"/>
      <w:r w:rsidRPr="00A42875">
        <w:rPr>
          <w:rFonts w:ascii="Tahoma" w:hAnsi="Tahoma" w:cs="Tahoma"/>
          <w:sz w:val="18"/>
          <w:szCs w:val="18"/>
        </w:rPr>
        <w:t>późn</w:t>
      </w:r>
      <w:proofErr w:type="spellEnd"/>
      <w:r w:rsidRPr="00A42875">
        <w:rPr>
          <w:rFonts w:ascii="Tahoma" w:hAnsi="Tahoma" w:cs="Tahoma"/>
          <w:sz w:val="18"/>
          <w:szCs w:val="18"/>
        </w:rPr>
        <w:t xml:space="preserve">. zm.6) lub art. 46 lub art. 48 ustawy z dnia 25 czerwca 2010 r. o sporcie (Dz. U. z 2016 r. poz. 176), </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b) o charakterze terrorystycznym, o którym mowa w art. 115 § 20 ustawy z dnia 6 czerwca 1997 r. –Kodeks karny,</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c) skarbowe,</w:t>
      </w:r>
    </w:p>
    <w:p w:rsidR="001529F3" w:rsidRPr="00A42875" w:rsidRDefault="001529F3" w:rsidP="0070538C">
      <w:pPr>
        <w:autoSpaceDE w:val="0"/>
        <w:autoSpaceDN w:val="0"/>
        <w:adjustRightInd w:val="0"/>
        <w:ind w:left="709"/>
        <w:jc w:val="both"/>
        <w:rPr>
          <w:rFonts w:ascii="Tahoma" w:hAnsi="Tahoma" w:cs="Tahoma"/>
          <w:sz w:val="18"/>
          <w:szCs w:val="18"/>
        </w:rPr>
      </w:pPr>
      <w:r w:rsidRPr="00A42875">
        <w:rPr>
          <w:rFonts w:ascii="Tahoma" w:hAnsi="Tahoma" w:cs="Tahoma"/>
          <w:sz w:val="18"/>
          <w:szCs w:val="18"/>
        </w:rPr>
        <w:t xml:space="preserve">d) o którym mowa w art. 9 lub art. 10 ustawy z dnia 15 czerwca 2012 r. o skutkach powierzania wykonywania pracy cudzoziemcom przebywającym wbrew przepisom na terytorium Rzeczypospolitej Polskiej (Dz. U. poz. 769); </w:t>
      </w:r>
    </w:p>
    <w:p w:rsidR="001529F3" w:rsidRPr="00A42875" w:rsidRDefault="001529F3" w:rsidP="0070538C">
      <w:pPr>
        <w:autoSpaceDE w:val="0"/>
        <w:autoSpaceDN w:val="0"/>
        <w:adjustRightInd w:val="0"/>
        <w:ind w:left="709"/>
        <w:jc w:val="both"/>
        <w:rPr>
          <w:rFonts w:ascii="Tahoma" w:hAnsi="Tahoma" w:cs="Tahoma"/>
          <w:sz w:val="18"/>
          <w:szCs w:val="18"/>
        </w:rPr>
      </w:pPr>
      <w:r>
        <w:rPr>
          <w:rFonts w:ascii="Tahoma" w:hAnsi="Tahoma" w:cs="Tahoma"/>
          <w:sz w:val="18"/>
          <w:szCs w:val="18"/>
        </w:rPr>
        <w:t xml:space="preserve">14) </w:t>
      </w:r>
      <w:r w:rsidRPr="00A42875">
        <w:rPr>
          <w:rFonts w:ascii="Tahoma" w:hAnsi="Tahoma" w:cs="Tahoma"/>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w:t>
      </w:r>
      <w:r>
        <w:rPr>
          <w:rFonts w:ascii="Tahoma" w:hAnsi="Tahoma" w:cs="Tahoma"/>
          <w:sz w:val="18"/>
          <w:szCs w:val="18"/>
        </w:rPr>
        <w:t>ępstwo, o którym mowa w pkt 13).</w:t>
      </w:r>
    </w:p>
    <w:p w:rsidR="001529F3" w:rsidRDefault="001529F3" w:rsidP="0070538C">
      <w:pPr>
        <w:ind w:left="708" w:hanging="708"/>
        <w:jc w:val="both"/>
        <w:rPr>
          <w:rFonts w:ascii="Tahoma" w:hAnsi="Tahoma" w:cs="Tahoma"/>
          <w:sz w:val="18"/>
          <w:szCs w:val="18"/>
        </w:rPr>
      </w:pPr>
    </w:p>
    <w:p w:rsidR="001529F3" w:rsidRPr="00516E15" w:rsidRDefault="001529F3" w:rsidP="0025686F">
      <w:pPr>
        <w:numPr>
          <w:ilvl w:val="0"/>
          <w:numId w:val="17"/>
        </w:numPr>
        <w:jc w:val="both"/>
        <w:rPr>
          <w:rFonts w:ascii="Tahoma" w:hAnsi="Tahoma" w:cs="Tahoma"/>
          <w:b/>
          <w:sz w:val="18"/>
          <w:szCs w:val="18"/>
        </w:rPr>
      </w:pPr>
      <w:r w:rsidRPr="00E41E7C">
        <w:rPr>
          <w:rFonts w:ascii="Tahoma" w:hAnsi="Tahoma" w:cs="Tahoma"/>
          <w:b/>
          <w:sz w:val="18"/>
          <w:szCs w:val="18"/>
          <w:highlight w:val="lightGray"/>
        </w:rPr>
        <w:lastRenderedPageBreak/>
        <w:t>Tabela C:</w:t>
      </w:r>
      <w:r w:rsidRPr="00516E15">
        <w:rPr>
          <w:rFonts w:ascii="Tahoma" w:hAnsi="Tahoma" w:cs="Tahoma"/>
          <w:b/>
          <w:sz w:val="18"/>
          <w:szCs w:val="18"/>
        </w:rPr>
        <w:t xml:space="preserve"> Podstawy związane z niewypłacalnością, konfliktem interesów lub wykroczeniami zawodowymi</w:t>
      </w:r>
    </w:p>
    <w:p w:rsidR="001529F3" w:rsidRDefault="001529F3" w:rsidP="004751E1">
      <w:pPr>
        <w:ind w:left="720"/>
        <w:jc w:val="both"/>
        <w:rPr>
          <w:rFonts w:ascii="Arial" w:hAnsi="Arial" w:cs="Arial"/>
          <w:i/>
          <w:sz w:val="18"/>
          <w:szCs w:val="18"/>
        </w:rPr>
      </w:pPr>
      <w:r w:rsidRPr="00A9395A">
        <w:rPr>
          <w:rFonts w:ascii="Tahoma" w:hAnsi="Tahoma" w:cs="Tahoma"/>
          <w:sz w:val="18"/>
          <w:szCs w:val="18"/>
        </w:rPr>
        <w:t>1</w:t>
      </w:r>
      <w:r w:rsidRPr="00F211E1">
        <w:rPr>
          <w:rFonts w:ascii="Tahoma" w:hAnsi="Tahoma" w:cs="Tahoma"/>
          <w:sz w:val="18"/>
          <w:szCs w:val="18"/>
        </w:rPr>
        <w:t xml:space="preserve">)  </w:t>
      </w:r>
      <w:r w:rsidRPr="00F211E1">
        <w:rPr>
          <w:rFonts w:ascii="Tahoma" w:hAnsi="Tahoma" w:cs="Tahoma"/>
          <w:b/>
          <w:sz w:val="18"/>
          <w:szCs w:val="18"/>
        </w:rPr>
        <w:t>Pytanie:</w:t>
      </w:r>
      <w:r>
        <w:rPr>
          <w:rFonts w:ascii="Tahoma" w:hAnsi="Tahoma" w:cs="Tahoma"/>
          <w:sz w:val="18"/>
          <w:szCs w:val="18"/>
        </w:rPr>
        <w:t xml:space="preserve"> </w:t>
      </w:r>
      <w:r w:rsidRPr="004751E1">
        <w:rPr>
          <w:rFonts w:ascii="Arial" w:hAnsi="Arial" w:cs="Arial"/>
          <w:i/>
          <w:sz w:val="18"/>
          <w:szCs w:val="18"/>
        </w:rPr>
        <w:t>Czy wykonawca, wedle własnej wiedzy, naruszył swoje obowiązki w dziedzinie prawa środowiska, prawa socjalnego i prawa pracy?</w:t>
      </w:r>
    </w:p>
    <w:p w:rsidR="001529F3" w:rsidRDefault="001529F3" w:rsidP="00613AC4">
      <w:pPr>
        <w:ind w:left="720"/>
        <w:jc w:val="both"/>
        <w:rPr>
          <w:rFonts w:ascii="Arial" w:hAnsi="Arial" w:cs="Arial"/>
          <w:sz w:val="18"/>
          <w:szCs w:val="18"/>
        </w:rPr>
      </w:pPr>
      <w:r>
        <w:rPr>
          <w:rFonts w:ascii="Arial" w:hAnsi="Arial" w:cs="Arial"/>
          <w:sz w:val="18"/>
          <w:szCs w:val="18"/>
        </w:rPr>
        <w:t xml:space="preserve">W ramach przesłanek obligatoryjnych ustawodawca przewidział w art. 24 ust. 1 pkt 13 i 14 ustawy </w:t>
      </w:r>
      <w:proofErr w:type="spellStart"/>
      <w:r>
        <w:rPr>
          <w:rFonts w:ascii="Arial" w:hAnsi="Arial" w:cs="Arial"/>
          <w:sz w:val="18"/>
          <w:szCs w:val="18"/>
        </w:rPr>
        <w:t>Pzp</w:t>
      </w:r>
      <w:proofErr w:type="spellEnd"/>
      <w:r>
        <w:rPr>
          <w:rFonts w:ascii="Arial" w:hAnsi="Arial" w:cs="Arial"/>
          <w:sz w:val="18"/>
          <w:szCs w:val="18"/>
        </w:rPr>
        <w:t xml:space="preserve"> podstawy do wykluczenia z postępowania wykonawcy, jeśli osoby występujące po jego stronie zostały ukarane za przestępstwo , o którym mowa w art. 181 - 188 [przestępstwa przeciwko środowisku] i 218 - 221 [przestępstwa przeciwko prawom osób wykonujących pracę zarobkową] Kodeksu karnego. Ponadto mocą art. 24 ust. 1 pkt 13 i 14 ustawy </w:t>
      </w:r>
      <w:proofErr w:type="spellStart"/>
      <w:r>
        <w:rPr>
          <w:rFonts w:ascii="Arial" w:hAnsi="Arial" w:cs="Arial"/>
          <w:sz w:val="18"/>
          <w:szCs w:val="18"/>
        </w:rPr>
        <w:t>Pzp</w:t>
      </w:r>
      <w:proofErr w:type="spellEnd"/>
      <w:r>
        <w:rPr>
          <w:rFonts w:ascii="Arial" w:hAnsi="Arial" w:cs="Arial"/>
          <w:sz w:val="18"/>
          <w:szCs w:val="18"/>
        </w:rPr>
        <w:t xml:space="preserve"> z postępowania o udzielenie zamówienia publicznego wyklucza się wykonawców, jeżeli osoby występujące po stronie wykonawcy zostały prawomocnie skazane m.in. za przestępstwo, o którym mowa w art. 9 lub art. 10 ustawy z dnia 15 czerwca 2012 r. o skutkach powierzania wykonywania pracy cudzoziemcom przebywającym wbrew przepisom na terytorium Rzeczypospolitej Polskiej (Dz. U. poz. 769). </w:t>
      </w:r>
    </w:p>
    <w:p w:rsidR="001529F3" w:rsidRPr="004751E1" w:rsidRDefault="001529F3" w:rsidP="00613AC4">
      <w:pPr>
        <w:ind w:left="720"/>
        <w:jc w:val="both"/>
        <w:rPr>
          <w:rFonts w:ascii="Arial" w:hAnsi="Arial" w:cs="Arial"/>
          <w:i/>
          <w:sz w:val="18"/>
          <w:szCs w:val="18"/>
        </w:rPr>
      </w:pPr>
      <w:r>
        <w:rPr>
          <w:rFonts w:ascii="Arial" w:hAnsi="Arial" w:cs="Arial"/>
          <w:sz w:val="18"/>
          <w:szCs w:val="18"/>
        </w:rPr>
        <w:t xml:space="preserve">Wykluczenie na tej podstawie również jest obowiązkowe. </w:t>
      </w:r>
      <w:r w:rsidRPr="00F211E1">
        <w:rPr>
          <w:rFonts w:ascii="Arial" w:hAnsi="Arial" w:cs="Arial"/>
          <w:b/>
          <w:sz w:val="18"/>
          <w:szCs w:val="18"/>
        </w:rPr>
        <w:t>Wykonawca zawsze składa oświadczenie w tym zakresie.</w:t>
      </w:r>
    </w:p>
    <w:p w:rsidR="001529F3" w:rsidRPr="00516E15" w:rsidRDefault="001529F3" w:rsidP="0077409C">
      <w:pPr>
        <w:ind w:left="720"/>
        <w:jc w:val="both"/>
        <w:rPr>
          <w:rFonts w:ascii="Tahoma" w:hAnsi="Tahoma" w:cs="Tahoma"/>
          <w:b/>
          <w:sz w:val="18"/>
          <w:szCs w:val="18"/>
        </w:rPr>
      </w:pPr>
      <w:r w:rsidRPr="00A9395A">
        <w:rPr>
          <w:rFonts w:ascii="Tahoma" w:hAnsi="Tahoma" w:cs="Tahoma"/>
          <w:sz w:val="18"/>
          <w:szCs w:val="18"/>
        </w:rPr>
        <w:t>2)</w:t>
      </w:r>
      <w:r>
        <w:rPr>
          <w:rFonts w:ascii="Tahoma" w:hAnsi="Tahoma" w:cs="Tahoma"/>
          <w:b/>
          <w:sz w:val="18"/>
          <w:szCs w:val="18"/>
        </w:rPr>
        <w:t xml:space="preserve"> Wiersz </w:t>
      </w:r>
      <w:r w:rsidRPr="004751E1">
        <w:rPr>
          <w:rFonts w:ascii="Tahoma" w:hAnsi="Tahoma" w:cs="Tahoma"/>
          <w:i/>
          <w:w w:val="0"/>
          <w:sz w:val="18"/>
          <w:szCs w:val="18"/>
          <w:lang w:eastAsia="en-GB"/>
        </w:rPr>
        <w:t xml:space="preserve">Czy wykonawca wie o jakimkolwiek </w:t>
      </w:r>
      <w:r w:rsidRPr="004751E1">
        <w:rPr>
          <w:rFonts w:ascii="Tahoma" w:hAnsi="Tahoma" w:cs="Tahoma"/>
          <w:i/>
          <w:sz w:val="18"/>
          <w:szCs w:val="18"/>
          <w:lang w:eastAsia="en-GB"/>
        </w:rPr>
        <w:t>konflikcie interesów spowodowanym jego udziałem w postępowaniu o udzielenie zamówienia</w:t>
      </w:r>
      <w:r w:rsidRPr="00516E15">
        <w:rPr>
          <w:rFonts w:ascii="Tahoma" w:hAnsi="Tahoma" w:cs="Tahoma"/>
          <w:sz w:val="18"/>
          <w:szCs w:val="18"/>
          <w:lang w:eastAsia="en-GB"/>
        </w:rPr>
        <w:t>?</w:t>
      </w:r>
      <w:r>
        <w:rPr>
          <w:rFonts w:ascii="Tahoma" w:hAnsi="Tahoma" w:cs="Tahoma"/>
          <w:sz w:val="18"/>
          <w:szCs w:val="18"/>
          <w:lang w:eastAsia="en-GB"/>
        </w:rPr>
        <w:t xml:space="preserve"> (…) – </w:t>
      </w:r>
      <w:r w:rsidRPr="0077409C">
        <w:rPr>
          <w:rFonts w:ascii="Tahoma" w:hAnsi="Tahoma" w:cs="Tahoma"/>
          <w:sz w:val="18"/>
          <w:szCs w:val="18"/>
          <w:lang w:eastAsia="en-GB"/>
        </w:rPr>
        <w:t>należy</w:t>
      </w:r>
      <w:r w:rsidRPr="00516E15">
        <w:rPr>
          <w:rFonts w:ascii="Tahoma" w:hAnsi="Tahoma" w:cs="Tahoma"/>
          <w:b/>
          <w:sz w:val="18"/>
          <w:szCs w:val="18"/>
          <w:lang w:eastAsia="en-GB"/>
        </w:rPr>
        <w:t xml:space="preserve"> nie odpowiadać</w:t>
      </w:r>
      <w:r w:rsidRPr="00516E15">
        <w:rPr>
          <w:rFonts w:ascii="Tahoma" w:hAnsi="Tahoma" w:cs="Tahoma"/>
          <w:b/>
          <w:sz w:val="18"/>
          <w:szCs w:val="18"/>
          <w:lang w:eastAsia="en-GB"/>
        </w:rPr>
        <w:br/>
      </w:r>
    </w:p>
    <w:p w:rsidR="001529F3" w:rsidRPr="0077409C" w:rsidRDefault="001529F3" w:rsidP="0025686F">
      <w:pPr>
        <w:numPr>
          <w:ilvl w:val="0"/>
          <w:numId w:val="17"/>
        </w:numPr>
        <w:jc w:val="both"/>
        <w:rPr>
          <w:rFonts w:ascii="Tahoma" w:hAnsi="Tahoma" w:cs="Tahoma"/>
          <w:b/>
          <w:sz w:val="18"/>
          <w:szCs w:val="18"/>
        </w:rPr>
      </w:pPr>
      <w:r w:rsidRPr="00E41E7C">
        <w:rPr>
          <w:rFonts w:ascii="Tahoma" w:hAnsi="Tahoma" w:cs="Tahoma"/>
          <w:b/>
          <w:sz w:val="18"/>
          <w:szCs w:val="18"/>
          <w:highlight w:val="lightGray"/>
        </w:rPr>
        <w:t>Tabela D:</w:t>
      </w:r>
      <w:r w:rsidRPr="0077409C">
        <w:rPr>
          <w:rFonts w:ascii="Tahoma" w:hAnsi="Tahoma" w:cs="Tahoma"/>
          <w:b/>
          <w:sz w:val="18"/>
          <w:szCs w:val="18"/>
        </w:rPr>
        <w:t xml:space="preserve"> Inne podstawy wykluczenia, które mogą być przewidziane w przepisach krajowych państwa członkowskiego instytucji zamawiającej lub podmiotu zamawiającego</w:t>
      </w:r>
    </w:p>
    <w:p w:rsidR="001529F3" w:rsidRPr="0077409C" w:rsidRDefault="001529F3" w:rsidP="0070538C">
      <w:pPr>
        <w:ind w:left="284"/>
        <w:jc w:val="both"/>
        <w:rPr>
          <w:rFonts w:ascii="Tahoma" w:hAnsi="Tahoma" w:cs="Tahoma"/>
          <w:sz w:val="18"/>
          <w:szCs w:val="18"/>
        </w:rPr>
      </w:pPr>
    </w:p>
    <w:p w:rsidR="001529F3" w:rsidRPr="00D1051E" w:rsidRDefault="001529F3" w:rsidP="0025686F">
      <w:pPr>
        <w:numPr>
          <w:ilvl w:val="0"/>
          <w:numId w:val="19"/>
        </w:numPr>
        <w:ind w:left="720"/>
        <w:jc w:val="both"/>
        <w:rPr>
          <w:rFonts w:ascii="Tahoma" w:hAnsi="Tahoma" w:cs="Tahoma"/>
          <w:sz w:val="18"/>
          <w:szCs w:val="18"/>
        </w:rPr>
      </w:pPr>
      <w:r w:rsidRPr="00D1051E">
        <w:rPr>
          <w:rFonts w:ascii="Tahoma" w:hAnsi="Tahoma" w:cs="Tahoma"/>
          <w:b/>
          <w:sz w:val="18"/>
          <w:szCs w:val="18"/>
        </w:rPr>
        <w:t>Pytanie:</w:t>
      </w:r>
      <w:r w:rsidRPr="0077409C">
        <w:rPr>
          <w:rFonts w:ascii="Tahoma" w:hAnsi="Tahoma" w:cs="Tahoma"/>
          <w:sz w:val="18"/>
          <w:szCs w:val="18"/>
        </w:rPr>
        <w:t xml:space="preserve"> </w:t>
      </w:r>
      <w:r w:rsidRPr="0077409C">
        <w:rPr>
          <w:rFonts w:ascii="Tahoma" w:hAnsi="Tahoma" w:cs="Tahoma"/>
          <w:i/>
          <w:sz w:val="18"/>
          <w:szCs w:val="18"/>
        </w:rPr>
        <w:t>Czy mają zastosowanie podstawy wykluczenia o charakterze wyłącznie krajowym określone w stosownym ogłoszeniu lub w dokumentach zamówienia?</w:t>
      </w:r>
      <w:r w:rsidRPr="0077409C">
        <w:rPr>
          <w:rFonts w:ascii="Tahoma" w:hAnsi="Tahoma" w:cs="Tahoma"/>
          <w:sz w:val="18"/>
          <w:szCs w:val="18"/>
        </w:rPr>
        <w:t xml:space="preserve"> </w:t>
      </w:r>
      <w:r w:rsidRPr="00DD625A">
        <w:rPr>
          <w:rFonts w:ascii="Tahoma" w:hAnsi="Tahoma" w:cs="Tahoma"/>
          <w:sz w:val="18"/>
          <w:szCs w:val="18"/>
        </w:rPr>
        <w:t>należy</w:t>
      </w:r>
      <w:r w:rsidRPr="0077409C">
        <w:rPr>
          <w:rFonts w:ascii="Tahoma" w:hAnsi="Tahoma" w:cs="Tahoma"/>
          <w:b/>
          <w:sz w:val="18"/>
          <w:szCs w:val="18"/>
        </w:rPr>
        <w:t xml:space="preserve"> zaznaczyć TAK lub NIE biorąc pod uwagę, że dotyczy okoliczności</w:t>
      </w:r>
      <w:r w:rsidRPr="0077409C">
        <w:rPr>
          <w:rFonts w:ascii="Tahoma" w:hAnsi="Tahoma" w:cs="Tahoma"/>
          <w:sz w:val="18"/>
          <w:szCs w:val="18"/>
        </w:rPr>
        <w:t xml:space="preserve"> wskazanych </w:t>
      </w:r>
      <w:r w:rsidRPr="00D1051E">
        <w:rPr>
          <w:rFonts w:ascii="Tahoma" w:hAnsi="Tahoma" w:cs="Tahoma"/>
          <w:sz w:val="18"/>
          <w:szCs w:val="18"/>
        </w:rPr>
        <w:t xml:space="preserve">w art. 24 ust. 1 pkt 21- 22 ustawy </w:t>
      </w:r>
      <w:proofErr w:type="spellStart"/>
      <w:r w:rsidRPr="00D1051E">
        <w:rPr>
          <w:rFonts w:ascii="Tahoma" w:hAnsi="Tahoma" w:cs="Tahoma"/>
          <w:sz w:val="18"/>
          <w:szCs w:val="18"/>
        </w:rPr>
        <w:t>Pzp</w:t>
      </w:r>
      <w:proofErr w:type="spellEnd"/>
      <w:r w:rsidRPr="00D1051E">
        <w:rPr>
          <w:rFonts w:ascii="Tahoma" w:hAnsi="Tahoma" w:cs="Tahoma"/>
          <w:sz w:val="18"/>
          <w:szCs w:val="18"/>
        </w:rPr>
        <w:t xml:space="preserve"> tj. wykluczenia: </w:t>
      </w:r>
    </w:p>
    <w:p w:rsidR="001529F3" w:rsidRPr="0077409C" w:rsidRDefault="001529F3" w:rsidP="0025686F">
      <w:pPr>
        <w:numPr>
          <w:ilvl w:val="0"/>
          <w:numId w:val="15"/>
        </w:numPr>
        <w:autoSpaceDE w:val="0"/>
        <w:autoSpaceDN w:val="0"/>
        <w:adjustRightInd w:val="0"/>
        <w:rPr>
          <w:rFonts w:ascii="Tahoma" w:eastAsia="TimesNewRoman" w:hAnsi="Tahoma" w:cs="Tahoma"/>
          <w:sz w:val="18"/>
          <w:szCs w:val="18"/>
        </w:rPr>
      </w:pPr>
      <w:r w:rsidRPr="0077409C">
        <w:rPr>
          <w:rFonts w:ascii="Tahoma" w:eastAsia="TimesNewRoman" w:hAnsi="Tahoma" w:cs="Tahoma"/>
          <w:sz w:val="18"/>
          <w:szCs w:val="18"/>
        </w:rPr>
        <w:t>wykonawcy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1529F3" w:rsidRPr="0072428F" w:rsidRDefault="001529F3" w:rsidP="0025686F">
      <w:pPr>
        <w:numPr>
          <w:ilvl w:val="0"/>
          <w:numId w:val="15"/>
        </w:numPr>
        <w:autoSpaceDE w:val="0"/>
        <w:autoSpaceDN w:val="0"/>
        <w:adjustRightInd w:val="0"/>
        <w:rPr>
          <w:rFonts w:ascii="Tahoma" w:eastAsia="TimesNewRoman" w:hAnsi="Tahoma" w:cs="Tahoma"/>
          <w:sz w:val="18"/>
          <w:szCs w:val="18"/>
        </w:rPr>
      </w:pPr>
      <w:r w:rsidRPr="0072428F">
        <w:rPr>
          <w:rFonts w:ascii="Tahoma" w:eastAsia="TimesNewRoman" w:hAnsi="Tahoma" w:cs="Tahoma"/>
          <w:sz w:val="18"/>
          <w:szCs w:val="18"/>
        </w:rPr>
        <w:t>wykonawcy, wobec którego orzeczono tytułem środka zapobiegawczego zakaz ubiegania się o zamówienia publiczne;</w:t>
      </w:r>
    </w:p>
    <w:p w:rsidR="001529F3" w:rsidRPr="0072428F" w:rsidRDefault="001529F3" w:rsidP="0025686F">
      <w:pPr>
        <w:numPr>
          <w:ilvl w:val="0"/>
          <w:numId w:val="15"/>
        </w:numPr>
        <w:autoSpaceDE w:val="0"/>
        <w:autoSpaceDN w:val="0"/>
        <w:adjustRightInd w:val="0"/>
        <w:rPr>
          <w:rFonts w:ascii="Tahoma" w:hAnsi="Tahoma" w:cs="Tahoma"/>
          <w:sz w:val="18"/>
          <w:szCs w:val="18"/>
        </w:rPr>
      </w:pPr>
      <w:r w:rsidRPr="0072428F">
        <w:rPr>
          <w:rFonts w:ascii="Tahoma" w:hAnsi="Tahoma" w:cs="Tahoma"/>
          <w:sz w:val="18"/>
          <w:szCs w:val="18"/>
        </w:rPr>
        <w:t>wykluczenia wykonawcy w przypadku skazania za: (-) przestępstwa przeciwko wiarygodności dokumentów wymienione w art. 270 – 277 Kodeksu karnego; (-) przestępstwa przeciwko mieniu z art. 278 – 295 Kodeksu karnego; (-) przestępstwa przeciwko obrotowi gospodarczemu wymienione w przepisach art. 296 – 307 Kodeksu karnego (z wyjątkiem art. 299 (pranie pieniędzy)).</w:t>
      </w:r>
    </w:p>
    <w:p w:rsidR="001529F3" w:rsidRPr="0072428F" w:rsidRDefault="001529F3" w:rsidP="0070538C">
      <w:pPr>
        <w:ind w:left="708" w:hanging="708"/>
        <w:jc w:val="both"/>
        <w:rPr>
          <w:rFonts w:ascii="Tahoma" w:hAnsi="Tahoma" w:cs="Tahoma"/>
          <w:sz w:val="18"/>
          <w:szCs w:val="18"/>
        </w:rPr>
      </w:pPr>
    </w:p>
    <w:p w:rsidR="001529F3" w:rsidRPr="0072428F" w:rsidRDefault="001529F3" w:rsidP="0070538C">
      <w:pPr>
        <w:ind w:left="708" w:hanging="708"/>
        <w:jc w:val="both"/>
        <w:rPr>
          <w:rFonts w:ascii="Tahoma" w:hAnsi="Tahoma" w:cs="Tahoma"/>
          <w:b/>
          <w:sz w:val="18"/>
          <w:szCs w:val="18"/>
        </w:rPr>
      </w:pPr>
      <w:r w:rsidRPr="0072428F">
        <w:rPr>
          <w:rFonts w:ascii="Tahoma" w:hAnsi="Tahoma" w:cs="Tahoma"/>
          <w:b/>
          <w:sz w:val="18"/>
          <w:szCs w:val="18"/>
          <w:u w:val="single"/>
        </w:rPr>
        <w:t>W części IV:</w:t>
      </w:r>
      <w:r w:rsidRPr="0072428F">
        <w:rPr>
          <w:rFonts w:ascii="Tahoma" w:hAnsi="Tahoma" w:cs="Tahoma"/>
          <w:b/>
          <w:sz w:val="18"/>
          <w:szCs w:val="18"/>
        </w:rPr>
        <w:t xml:space="preserve"> Kryteria kwalifikacji</w:t>
      </w:r>
    </w:p>
    <w:p w:rsidR="001529F3" w:rsidRPr="0072428F" w:rsidRDefault="001529F3" w:rsidP="0070538C">
      <w:pPr>
        <w:ind w:left="708" w:hanging="708"/>
        <w:jc w:val="both"/>
        <w:rPr>
          <w:rFonts w:ascii="Tahoma" w:hAnsi="Tahoma" w:cs="Tahoma"/>
          <w:b/>
          <w:sz w:val="18"/>
          <w:szCs w:val="18"/>
        </w:rPr>
      </w:pPr>
    </w:p>
    <w:p w:rsidR="001529F3" w:rsidRPr="0072428F" w:rsidRDefault="001529F3" w:rsidP="0025686F">
      <w:pPr>
        <w:numPr>
          <w:ilvl w:val="0"/>
          <w:numId w:val="20"/>
        </w:numPr>
        <w:spacing w:after="120"/>
        <w:ind w:left="720"/>
        <w:jc w:val="both"/>
        <w:rPr>
          <w:rFonts w:ascii="Tahoma" w:hAnsi="Tahoma" w:cs="Tahoma"/>
          <w:strike/>
          <w:sz w:val="18"/>
          <w:szCs w:val="18"/>
        </w:rPr>
      </w:pPr>
      <w:r w:rsidRPr="0072428F">
        <w:rPr>
          <w:rFonts w:ascii="Tahoma" w:hAnsi="Tahoma" w:cs="Tahoma"/>
          <w:b/>
          <w:sz w:val="18"/>
          <w:szCs w:val="18"/>
        </w:rPr>
        <w:t>Ogólne oświadczenie dotyczące wszystkich kryteriów kwalifikacji</w:t>
      </w:r>
      <w:r w:rsidRPr="0072428F">
        <w:rPr>
          <w:rFonts w:ascii="Tahoma" w:hAnsi="Tahoma" w:cs="Tahoma"/>
          <w:sz w:val="18"/>
          <w:szCs w:val="18"/>
        </w:rPr>
        <w:t xml:space="preserve"> – należy </w:t>
      </w:r>
      <w:r w:rsidRPr="0072428F">
        <w:rPr>
          <w:rFonts w:ascii="Tahoma" w:hAnsi="Tahoma" w:cs="Tahoma"/>
          <w:b/>
          <w:sz w:val="18"/>
          <w:szCs w:val="18"/>
        </w:rPr>
        <w:t>nie uzupełniać</w:t>
      </w:r>
      <w:r w:rsidRPr="0072428F">
        <w:rPr>
          <w:rFonts w:ascii="Tahoma" w:hAnsi="Tahoma" w:cs="Tahoma"/>
          <w:sz w:val="18"/>
          <w:szCs w:val="18"/>
        </w:rPr>
        <w:t>,</w:t>
      </w:r>
      <w:r w:rsidRPr="0072428F">
        <w:rPr>
          <w:rFonts w:ascii="Tahoma" w:hAnsi="Tahoma" w:cs="Tahoma"/>
          <w:strike/>
          <w:sz w:val="18"/>
          <w:szCs w:val="18"/>
        </w:rPr>
        <w:t xml:space="preserve"> </w:t>
      </w:r>
      <w:r w:rsidRPr="0072428F">
        <w:rPr>
          <w:rFonts w:ascii="Tahoma" w:hAnsi="Tahoma" w:cs="Tahoma"/>
          <w:sz w:val="18"/>
          <w:szCs w:val="18"/>
        </w:rPr>
        <w:t>Zamawiający nie skorzystał z tej możliwości.</w:t>
      </w:r>
    </w:p>
    <w:p w:rsidR="001529F3" w:rsidRPr="0072428F" w:rsidRDefault="001529F3" w:rsidP="0025686F">
      <w:pPr>
        <w:numPr>
          <w:ilvl w:val="0"/>
          <w:numId w:val="20"/>
        </w:numPr>
        <w:spacing w:after="120"/>
        <w:ind w:left="720"/>
        <w:jc w:val="both"/>
        <w:rPr>
          <w:rFonts w:ascii="Tahoma" w:hAnsi="Tahoma" w:cs="Tahoma"/>
          <w:strike/>
          <w:sz w:val="18"/>
          <w:szCs w:val="18"/>
        </w:rPr>
      </w:pPr>
      <w:r w:rsidRPr="0072428F">
        <w:rPr>
          <w:rFonts w:ascii="Tahoma" w:hAnsi="Tahoma" w:cs="Tahoma"/>
          <w:b/>
          <w:sz w:val="18"/>
          <w:szCs w:val="18"/>
        </w:rPr>
        <w:t>Tabela A: Kompetencje</w:t>
      </w:r>
    </w:p>
    <w:p w:rsidR="001529F3" w:rsidRPr="007B1CD7" w:rsidRDefault="001529F3" w:rsidP="002463B8">
      <w:pPr>
        <w:spacing w:after="120"/>
        <w:ind w:left="720"/>
        <w:jc w:val="both"/>
        <w:rPr>
          <w:rFonts w:ascii="Tahoma" w:hAnsi="Tahoma" w:cs="Tahoma"/>
          <w:strike/>
          <w:sz w:val="18"/>
          <w:szCs w:val="18"/>
        </w:rPr>
      </w:pPr>
      <w:r w:rsidRPr="0072428F">
        <w:rPr>
          <w:rFonts w:ascii="Tahoma" w:hAnsi="Tahoma" w:cs="Tahoma"/>
          <w:b/>
          <w:sz w:val="18"/>
          <w:szCs w:val="18"/>
        </w:rPr>
        <w:t xml:space="preserve">Na pytanie nr 2 </w:t>
      </w:r>
      <w:r w:rsidRPr="0072428F">
        <w:rPr>
          <w:rFonts w:ascii="Tahoma" w:hAnsi="Tahoma" w:cs="Tahoma"/>
          <w:sz w:val="18"/>
          <w:szCs w:val="18"/>
          <w:lang w:eastAsia="en-GB"/>
        </w:rPr>
        <w:t>należy</w:t>
      </w:r>
      <w:r w:rsidRPr="0072428F">
        <w:rPr>
          <w:rFonts w:ascii="Tahoma" w:hAnsi="Tahoma" w:cs="Tahoma"/>
          <w:b/>
          <w:sz w:val="18"/>
          <w:szCs w:val="18"/>
          <w:lang w:eastAsia="en-GB"/>
        </w:rPr>
        <w:t xml:space="preserve"> nie odpowiadać</w:t>
      </w:r>
    </w:p>
    <w:p w:rsidR="001529F3" w:rsidRPr="00572149" w:rsidRDefault="001529F3" w:rsidP="0025686F">
      <w:pPr>
        <w:numPr>
          <w:ilvl w:val="0"/>
          <w:numId w:val="20"/>
        </w:numPr>
        <w:spacing w:after="120"/>
        <w:ind w:left="720"/>
        <w:jc w:val="both"/>
        <w:rPr>
          <w:rFonts w:ascii="Tahoma" w:hAnsi="Tahoma" w:cs="Tahoma"/>
          <w:b/>
          <w:sz w:val="18"/>
          <w:szCs w:val="18"/>
        </w:rPr>
      </w:pPr>
      <w:r>
        <w:rPr>
          <w:rFonts w:ascii="Tahoma" w:hAnsi="Tahoma" w:cs="Tahoma"/>
          <w:b/>
          <w:sz w:val="18"/>
          <w:szCs w:val="18"/>
        </w:rPr>
        <w:t xml:space="preserve"> </w:t>
      </w:r>
      <w:r w:rsidRPr="00E41E7C">
        <w:rPr>
          <w:rFonts w:ascii="Tahoma" w:hAnsi="Tahoma" w:cs="Tahoma"/>
          <w:b/>
          <w:sz w:val="18"/>
          <w:szCs w:val="18"/>
          <w:highlight w:val="lightGray"/>
        </w:rPr>
        <w:t>Tabela B:</w:t>
      </w:r>
      <w:r w:rsidRPr="00572149">
        <w:rPr>
          <w:rFonts w:ascii="Tahoma" w:hAnsi="Tahoma" w:cs="Tahoma"/>
          <w:b/>
          <w:sz w:val="18"/>
          <w:szCs w:val="18"/>
        </w:rPr>
        <w:t xml:space="preserve"> Sytuacja ekonomiczna i finansowa</w:t>
      </w:r>
    </w:p>
    <w:p w:rsidR="001529F3" w:rsidRPr="00AC50AF" w:rsidRDefault="001529F3" w:rsidP="0025686F">
      <w:pPr>
        <w:numPr>
          <w:ilvl w:val="0"/>
          <w:numId w:val="21"/>
        </w:numPr>
        <w:jc w:val="both"/>
        <w:rPr>
          <w:rFonts w:ascii="Tahoma" w:hAnsi="Tahoma" w:cs="Tahoma"/>
          <w:b/>
          <w:color w:val="000000"/>
          <w:sz w:val="18"/>
          <w:szCs w:val="18"/>
        </w:rPr>
      </w:pPr>
      <w:r w:rsidRPr="00AC50AF">
        <w:rPr>
          <w:rFonts w:ascii="Tahoma" w:hAnsi="Tahoma" w:cs="Tahoma"/>
          <w:color w:val="000000"/>
          <w:sz w:val="18"/>
          <w:szCs w:val="18"/>
        </w:rPr>
        <w:t xml:space="preserve">należy </w:t>
      </w:r>
      <w:r w:rsidRPr="00AC50AF">
        <w:rPr>
          <w:rFonts w:ascii="Tahoma" w:hAnsi="Tahoma" w:cs="Tahoma"/>
          <w:b/>
          <w:color w:val="000000"/>
          <w:sz w:val="18"/>
          <w:szCs w:val="18"/>
        </w:rPr>
        <w:t>n</w:t>
      </w:r>
      <w:r w:rsidR="00783C12" w:rsidRPr="00AC50AF">
        <w:rPr>
          <w:rFonts w:ascii="Tahoma" w:hAnsi="Tahoma" w:cs="Tahoma"/>
          <w:b/>
          <w:color w:val="000000"/>
          <w:sz w:val="18"/>
          <w:szCs w:val="18"/>
        </w:rPr>
        <w:t>ie odpowiadać na pytania 1a-4</w:t>
      </w:r>
      <w:r w:rsidRPr="00AC50AF">
        <w:rPr>
          <w:rFonts w:ascii="Tahoma" w:hAnsi="Tahoma" w:cs="Tahoma"/>
          <w:b/>
          <w:color w:val="000000"/>
          <w:sz w:val="18"/>
          <w:szCs w:val="18"/>
        </w:rPr>
        <w:t>,</w:t>
      </w:r>
    </w:p>
    <w:p w:rsidR="00E168BF" w:rsidRPr="00AC50AF" w:rsidRDefault="00E168BF" w:rsidP="0025686F">
      <w:pPr>
        <w:numPr>
          <w:ilvl w:val="0"/>
          <w:numId w:val="21"/>
        </w:numPr>
        <w:jc w:val="both"/>
        <w:rPr>
          <w:rFonts w:ascii="Tahoma" w:hAnsi="Tahoma" w:cs="Tahoma"/>
          <w:color w:val="000000"/>
          <w:sz w:val="18"/>
          <w:szCs w:val="18"/>
        </w:rPr>
      </w:pPr>
      <w:r w:rsidRPr="00AC50AF">
        <w:rPr>
          <w:rFonts w:ascii="Tahoma" w:hAnsi="Tahoma" w:cs="Tahoma"/>
          <w:color w:val="000000"/>
          <w:sz w:val="18"/>
          <w:szCs w:val="18"/>
        </w:rPr>
        <w:t xml:space="preserve">W odpowiedzi na </w:t>
      </w:r>
      <w:r w:rsidRPr="00AC50AF">
        <w:rPr>
          <w:rFonts w:ascii="Tahoma" w:hAnsi="Tahoma" w:cs="Tahoma"/>
          <w:b/>
          <w:color w:val="000000"/>
          <w:sz w:val="18"/>
          <w:szCs w:val="18"/>
        </w:rPr>
        <w:t>pytanie 5)</w:t>
      </w:r>
      <w:r w:rsidRPr="00AC50AF">
        <w:rPr>
          <w:rFonts w:ascii="Tahoma" w:hAnsi="Tahoma" w:cs="Tahoma"/>
          <w:color w:val="000000"/>
          <w:sz w:val="18"/>
          <w:szCs w:val="18"/>
        </w:rPr>
        <w:t xml:space="preserve"> należy wpisać potwierdzenie spełniania warunku</w:t>
      </w:r>
      <w:r w:rsidRPr="00AC50AF">
        <w:rPr>
          <w:rFonts w:ascii="Tahoma" w:hAnsi="Tahoma" w:cs="Tahoma"/>
          <w:b/>
          <w:color w:val="000000"/>
          <w:sz w:val="18"/>
          <w:szCs w:val="18"/>
        </w:rPr>
        <w:t>, o którym mowa w pkt. 7.2.</w:t>
      </w:r>
      <w:r w:rsidR="00233633" w:rsidRPr="00AC50AF">
        <w:rPr>
          <w:rFonts w:ascii="Tahoma" w:hAnsi="Tahoma" w:cs="Tahoma"/>
          <w:b/>
          <w:color w:val="000000"/>
          <w:sz w:val="18"/>
          <w:szCs w:val="18"/>
        </w:rPr>
        <w:t>1</w:t>
      </w:r>
      <w:r w:rsidRPr="00AC50AF">
        <w:rPr>
          <w:rFonts w:ascii="Tahoma" w:hAnsi="Tahoma" w:cs="Tahoma"/>
          <w:b/>
          <w:color w:val="000000"/>
          <w:sz w:val="18"/>
          <w:szCs w:val="18"/>
        </w:rPr>
        <w:t>.1 SIWZ</w:t>
      </w:r>
      <w:r w:rsidRPr="00AC50AF">
        <w:rPr>
          <w:rFonts w:ascii="Tahoma" w:hAnsi="Tahoma" w:cs="Tahoma"/>
          <w:color w:val="000000"/>
          <w:sz w:val="18"/>
          <w:szCs w:val="18"/>
        </w:rPr>
        <w:t xml:space="preserve"> </w:t>
      </w:r>
    </w:p>
    <w:p w:rsidR="00E168BF" w:rsidRPr="00AC50AF" w:rsidRDefault="00E168BF" w:rsidP="0025686F">
      <w:pPr>
        <w:numPr>
          <w:ilvl w:val="0"/>
          <w:numId w:val="21"/>
        </w:numPr>
        <w:jc w:val="both"/>
        <w:rPr>
          <w:rFonts w:ascii="Tahoma" w:hAnsi="Tahoma" w:cs="Tahoma"/>
          <w:color w:val="000000"/>
          <w:sz w:val="18"/>
          <w:szCs w:val="18"/>
        </w:rPr>
      </w:pPr>
      <w:r w:rsidRPr="00AC50AF">
        <w:rPr>
          <w:rFonts w:ascii="Tahoma" w:hAnsi="Tahoma" w:cs="Tahoma"/>
          <w:color w:val="000000"/>
          <w:sz w:val="18"/>
          <w:szCs w:val="18"/>
        </w:rPr>
        <w:t xml:space="preserve">W odpowiedzi na </w:t>
      </w:r>
      <w:r w:rsidRPr="00AC50AF">
        <w:rPr>
          <w:rFonts w:ascii="Tahoma" w:hAnsi="Tahoma" w:cs="Tahoma"/>
          <w:b/>
          <w:color w:val="000000"/>
          <w:sz w:val="18"/>
          <w:szCs w:val="18"/>
        </w:rPr>
        <w:t xml:space="preserve">pytanie 6) </w:t>
      </w:r>
      <w:r w:rsidRPr="00AC50AF">
        <w:rPr>
          <w:rFonts w:ascii="Tahoma" w:hAnsi="Tahoma" w:cs="Tahoma"/>
          <w:color w:val="000000"/>
          <w:sz w:val="18"/>
          <w:szCs w:val="18"/>
        </w:rPr>
        <w:t>należy wpisać</w:t>
      </w:r>
      <w:r w:rsidRPr="00AC50AF">
        <w:rPr>
          <w:rFonts w:ascii="Tahoma" w:hAnsi="Tahoma" w:cs="Tahoma"/>
          <w:b/>
          <w:color w:val="000000"/>
          <w:sz w:val="18"/>
          <w:szCs w:val="18"/>
        </w:rPr>
        <w:t xml:space="preserve"> </w:t>
      </w:r>
      <w:r w:rsidRPr="00AC50AF">
        <w:rPr>
          <w:rFonts w:ascii="Tahoma" w:hAnsi="Tahoma" w:cs="Tahoma"/>
          <w:color w:val="000000"/>
          <w:sz w:val="18"/>
          <w:szCs w:val="18"/>
        </w:rPr>
        <w:t xml:space="preserve">potwierdzenie spełniania warunku, </w:t>
      </w:r>
      <w:r w:rsidRPr="00AC50AF">
        <w:rPr>
          <w:rFonts w:ascii="Tahoma" w:hAnsi="Tahoma" w:cs="Tahoma"/>
          <w:b/>
          <w:color w:val="000000"/>
          <w:sz w:val="18"/>
          <w:szCs w:val="18"/>
        </w:rPr>
        <w:t>o których mowa w pkt 7.2.</w:t>
      </w:r>
      <w:r w:rsidR="00233633" w:rsidRPr="00AC50AF">
        <w:rPr>
          <w:rFonts w:ascii="Tahoma" w:hAnsi="Tahoma" w:cs="Tahoma"/>
          <w:b/>
          <w:color w:val="000000"/>
          <w:sz w:val="18"/>
          <w:szCs w:val="18"/>
        </w:rPr>
        <w:t>1</w:t>
      </w:r>
      <w:r w:rsidRPr="00AC50AF">
        <w:rPr>
          <w:rFonts w:ascii="Tahoma" w:hAnsi="Tahoma" w:cs="Tahoma"/>
          <w:b/>
          <w:color w:val="000000"/>
          <w:sz w:val="18"/>
          <w:szCs w:val="18"/>
        </w:rPr>
        <w:t>.2  SIWZ.</w:t>
      </w:r>
      <w:r w:rsidRPr="00AC50AF">
        <w:rPr>
          <w:rFonts w:ascii="Tahoma" w:hAnsi="Tahoma" w:cs="Tahoma"/>
          <w:color w:val="000000"/>
          <w:sz w:val="18"/>
          <w:szCs w:val="18"/>
        </w:rPr>
        <w:t xml:space="preserve"> </w:t>
      </w:r>
    </w:p>
    <w:p w:rsidR="001529F3" w:rsidRPr="00572149" w:rsidRDefault="001529F3" w:rsidP="0070538C">
      <w:pPr>
        <w:ind w:left="708" w:hanging="708"/>
        <w:jc w:val="both"/>
        <w:rPr>
          <w:rFonts w:ascii="Tahoma" w:hAnsi="Tahoma" w:cs="Tahoma"/>
          <w:b/>
          <w:sz w:val="18"/>
          <w:szCs w:val="18"/>
        </w:rPr>
      </w:pPr>
    </w:p>
    <w:p w:rsidR="001529F3" w:rsidRPr="00572149" w:rsidRDefault="001529F3" w:rsidP="0025686F">
      <w:pPr>
        <w:numPr>
          <w:ilvl w:val="0"/>
          <w:numId w:val="20"/>
        </w:numPr>
        <w:ind w:left="720"/>
        <w:jc w:val="both"/>
        <w:rPr>
          <w:rFonts w:ascii="Tahoma" w:hAnsi="Tahoma" w:cs="Tahoma"/>
          <w:b/>
          <w:sz w:val="18"/>
          <w:szCs w:val="18"/>
        </w:rPr>
      </w:pPr>
      <w:r w:rsidRPr="00E41E7C">
        <w:rPr>
          <w:rFonts w:ascii="Tahoma" w:hAnsi="Tahoma" w:cs="Tahoma"/>
          <w:b/>
          <w:sz w:val="18"/>
          <w:szCs w:val="18"/>
          <w:highlight w:val="lightGray"/>
        </w:rPr>
        <w:t>Tabela C:</w:t>
      </w:r>
      <w:r w:rsidRPr="00572149">
        <w:rPr>
          <w:rFonts w:ascii="Tahoma" w:hAnsi="Tahoma" w:cs="Tahoma"/>
          <w:b/>
          <w:sz w:val="18"/>
          <w:szCs w:val="18"/>
        </w:rPr>
        <w:t xml:space="preserve"> Zdolność techniczna i zawodowa </w:t>
      </w:r>
    </w:p>
    <w:p w:rsidR="001529F3" w:rsidRPr="00572149" w:rsidRDefault="001529F3" w:rsidP="0070538C">
      <w:pPr>
        <w:ind w:left="1080"/>
        <w:jc w:val="both"/>
        <w:rPr>
          <w:rFonts w:ascii="Tahoma" w:hAnsi="Tahoma" w:cs="Tahoma"/>
          <w:b/>
          <w:sz w:val="18"/>
          <w:szCs w:val="18"/>
        </w:rPr>
      </w:pPr>
    </w:p>
    <w:p w:rsidR="001529F3" w:rsidRPr="00572149" w:rsidRDefault="001529F3" w:rsidP="0025686F">
      <w:pPr>
        <w:numPr>
          <w:ilvl w:val="0"/>
          <w:numId w:val="22"/>
        </w:numPr>
        <w:ind w:left="360" w:firstLine="0"/>
        <w:jc w:val="both"/>
        <w:rPr>
          <w:rFonts w:ascii="Tahoma" w:hAnsi="Tahoma" w:cs="Tahoma"/>
          <w:b/>
          <w:sz w:val="18"/>
          <w:szCs w:val="18"/>
        </w:rPr>
      </w:pPr>
      <w:r w:rsidRPr="004734F4">
        <w:rPr>
          <w:rFonts w:ascii="Tahoma" w:hAnsi="Tahoma" w:cs="Tahoma"/>
          <w:sz w:val="18"/>
          <w:szCs w:val="18"/>
        </w:rPr>
        <w:t xml:space="preserve">należy </w:t>
      </w:r>
      <w:r>
        <w:rPr>
          <w:rFonts w:ascii="Tahoma" w:hAnsi="Tahoma" w:cs="Tahoma"/>
          <w:b/>
          <w:sz w:val="18"/>
          <w:szCs w:val="18"/>
        </w:rPr>
        <w:t>n</w:t>
      </w:r>
      <w:r w:rsidRPr="00572149">
        <w:rPr>
          <w:rFonts w:ascii="Tahoma" w:hAnsi="Tahoma" w:cs="Tahoma"/>
          <w:b/>
          <w:sz w:val="18"/>
          <w:szCs w:val="18"/>
        </w:rPr>
        <w:t>ie uzupeł</w:t>
      </w:r>
      <w:r>
        <w:rPr>
          <w:rFonts w:ascii="Tahoma" w:hAnsi="Tahoma" w:cs="Tahoma"/>
          <w:b/>
          <w:sz w:val="18"/>
          <w:szCs w:val="18"/>
        </w:rPr>
        <w:t>niać odpowiedzi na pytania 1a, 3</w:t>
      </w:r>
      <w:r w:rsidRPr="00572149">
        <w:rPr>
          <w:rFonts w:ascii="Tahoma" w:hAnsi="Tahoma" w:cs="Tahoma"/>
          <w:b/>
          <w:sz w:val="18"/>
          <w:szCs w:val="18"/>
        </w:rPr>
        <w:t>-</w:t>
      </w:r>
      <w:r>
        <w:rPr>
          <w:rFonts w:ascii="Tahoma" w:hAnsi="Tahoma" w:cs="Tahoma"/>
          <w:b/>
          <w:sz w:val="18"/>
          <w:szCs w:val="18"/>
        </w:rPr>
        <w:t xml:space="preserve">9, </w:t>
      </w:r>
      <w:r w:rsidRPr="00572149">
        <w:rPr>
          <w:rFonts w:ascii="Tahoma" w:hAnsi="Tahoma" w:cs="Tahoma"/>
          <w:b/>
          <w:sz w:val="18"/>
          <w:szCs w:val="18"/>
        </w:rPr>
        <w:t>11 i 12</w:t>
      </w:r>
      <w:r>
        <w:rPr>
          <w:rFonts w:ascii="Tahoma" w:hAnsi="Tahoma" w:cs="Tahoma"/>
          <w:b/>
          <w:sz w:val="18"/>
          <w:szCs w:val="18"/>
        </w:rPr>
        <w:t>.</w:t>
      </w:r>
    </w:p>
    <w:p w:rsidR="001529F3" w:rsidRDefault="001529F3" w:rsidP="0025686F">
      <w:pPr>
        <w:numPr>
          <w:ilvl w:val="0"/>
          <w:numId w:val="22"/>
        </w:numPr>
        <w:ind w:left="360" w:firstLine="0"/>
        <w:jc w:val="both"/>
        <w:rPr>
          <w:rFonts w:ascii="Tahoma" w:hAnsi="Tahoma" w:cs="Tahoma"/>
          <w:b/>
          <w:sz w:val="18"/>
          <w:szCs w:val="18"/>
        </w:rPr>
      </w:pPr>
      <w:r w:rsidRPr="00572149">
        <w:rPr>
          <w:rFonts w:ascii="Tahoma" w:hAnsi="Tahoma" w:cs="Tahoma"/>
          <w:b/>
          <w:sz w:val="18"/>
          <w:szCs w:val="18"/>
        </w:rPr>
        <w:t>W odpowiedzi</w:t>
      </w:r>
      <w:r>
        <w:rPr>
          <w:rFonts w:ascii="Tahoma" w:hAnsi="Tahoma" w:cs="Tahoma"/>
          <w:b/>
          <w:sz w:val="18"/>
          <w:szCs w:val="18"/>
        </w:rPr>
        <w:t xml:space="preserve"> na pytanie </w:t>
      </w:r>
      <w:r w:rsidRPr="00014BA8">
        <w:rPr>
          <w:rFonts w:ascii="Tahoma" w:hAnsi="Tahoma" w:cs="Tahoma"/>
          <w:b/>
          <w:sz w:val="18"/>
          <w:szCs w:val="18"/>
          <w:u w:val="single"/>
        </w:rPr>
        <w:t>1b</w:t>
      </w:r>
      <w:r>
        <w:rPr>
          <w:rFonts w:ascii="Tahoma" w:hAnsi="Tahoma" w:cs="Tahoma"/>
          <w:b/>
          <w:sz w:val="18"/>
          <w:szCs w:val="18"/>
        </w:rPr>
        <w:t xml:space="preserve"> należy wpisać:   </w:t>
      </w:r>
    </w:p>
    <w:p w:rsidR="001529F3" w:rsidRPr="00BA212E" w:rsidRDefault="001529F3" w:rsidP="00B425BB">
      <w:pPr>
        <w:ind w:left="720"/>
        <w:jc w:val="both"/>
        <w:rPr>
          <w:rFonts w:ascii="Tahoma" w:hAnsi="Tahoma" w:cs="Tahoma"/>
          <w:b/>
          <w:color w:val="FF0000"/>
          <w:sz w:val="18"/>
          <w:szCs w:val="18"/>
        </w:rPr>
      </w:pPr>
      <w:r w:rsidRPr="008643FC">
        <w:rPr>
          <w:rFonts w:ascii="Tahoma" w:hAnsi="Tahoma" w:cs="Tahoma"/>
          <w:b/>
          <w:sz w:val="18"/>
          <w:szCs w:val="18"/>
        </w:rPr>
        <w:t>wykaz usług</w:t>
      </w:r>
      <w:r w:rsidRPr="00847C0C">
        <w:rPr>
          <w:rFonts w:ascii="Tahoma" w:hAnsi="Tahoma" w:cs="Tahoma"/>
          <w:sz w:val="18"/>
          <w:szCs w:val="18"/>
        </w:rPr>
        <w:t xml:space="preserve">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t>
      </w:r>
    </w:p>
    <w:p w:rsidR="001529F3" w:rsidRDefault="001529F3" w:rsidP="00B425BB">
      <w:pPr>
        <w:ind w:left="720"/>
      </w:pPr>
      <w:r w:rsidRPr="00984183">
        <w:rPr>
          <w:rFonts w:ascii="Tahoma" w:hAnsi="Tahoma" w:cs="Tahoma"/>
          <w:sz w:val="18"/>
          <w:szCs w:val="18"/>
        </w:rPr>
        <w:t xml:space="preserve">W tabeli należy podać charakterystykę zamówienia </w:t>
      </w:r>
      <w:r>
        <w:rPr>
          <w:rFonts w:ascii="Tahoma" w:hAnsi="Tahoma" w:cs="Tahoma"/>
          <w:sz w:val="18"/>
          <w:szCs w:val="18"/>
        </w:rPr>
        <w:t xml:space="preserve">zgodnie z zapisami </w:t>
      </w:r>
      <w:r w:rsidRPr="004734F4">
        <w:rPr>
          <w:rFonts w:ascii="Tahoma" w:hAnsi="Tahoma" w:cs="Tahoma"/>
          <w:sz w:val="18"/>
          <w:szCs w:val="18"/>
        </w:rPr>
        <w:t>pkt 7.2.2.1.</w:t>
      </w:r>
      <w:r>
        <w:rPr>
          <w:rFonts w:ascii="Tahoma" w:hAnsi="Tahoma" w:cs="Tahoma"/>
          <w:sz w:val="18"/>
          <w:szCs w:val="18"/>
        </w:rPr>
        <w:t xml:space="preserve"> SIWZ.</w:t>
      </w:r>
    </w:p>
    <w:p w:rsidR="001529F3" w:rsidRDefault="001529F3" w:rsidP="003D2528">
      <w:pPr>
        <w:jc w:val="both"/>
        <w:rPr>
          <w:rFonts w:ascii="Tahoma" w:hAnsi="Tahoma" w:cs="Tahoma"/>
          <w:b/>
          <w:sz w:val="18"/>
          <w:szCs w:val="18"/>
        </w:rPr>
      </w:pPr>
    </w:p>
    <w:p w:rsidR="001529F3" w:rsidRDefault="001529F3" w:rsidP="0025686F">
      <w:pPr>
        <w:numPr>
          <w:ilvl w:val="0"/>
          <w:numId w:val="22"/>
        </w:numPr>
        <w:ind w:left="720"/>
        <w:jc w:val="both"/>
        <w:rPr>
          <w:rFonts w:ascii="Tahoma" w:hAnsi="Tahoma" w:cs="Tahoma"/>
          <w:b/>
          <w:sz w:val="18"/>
          <w:szCs w:val="18"/>
        </w:rPr>
      </w:pPr>
      <w:r>
        <w:rPr>
          <w:rFonts w:ascii="Tahoma" w:hAnsi="Tahoma" w:cs="Tahoma"/>
          <w:b/>
          <w:sz w:val="18"/>
          <w:szCs w:val="18"/>
        </w:rPr>
        <w:t xml:space="preserve">W odpowiedzi na pytanie </w:t>
      </w:r>
      <w:r>
        <w:rPr>
          <w:rFonts w:ascii="Tahoma" w:hAnsi="Tahoma" w:cs="Tahoma"/>
          <w:b/>
          <w:sz w:val="18"/>
          <w:szCs w:val="18"/>
          <w:u w:val="single"/>
        </w:rPr>
        <w:t>2</w:t>
      </w:r>
      <w:r>
        <w:rPr>
          <w:rFonts w:ascii="Tahoma" w:hAnsi="Tahoma" w:cs="Tahoma"/>
          <w:b/>
          <w:sz w:val="18"/>
          <w:szCs w:val="18"/>
        </w:rPr>
        <w:t xml:space="preserve"> należy wpisać:</w:t>
      </w:r>
    </w:p>
    <w:p w:rsidR="001529F3" w:rsidRDefault="001529F3" w:rsidP="00B425BB">
      <w:pPr>
        <w:ind w:left="720"/>
        <w:jc w:val="both"/>
        <w:rPr>
          <w:rFonts w:ascii="Tahoma" w:hAnsi="Tahoma" w:cs="Tahoma"/>
          <w:b/>
          <w:sz w:val="18"/>
          <w:szCs w:val="18"/>
        </w:rPr>
      </w:pPr>
      <w:r w:rsidRPr="008643FC">
        <w:rPr>
          <w:rFonts w:ascii="Tahoma" w:hAnsi="Tahoma" w:cs="Tahoma"/>
          <w:b/>
          <w:sz w:val="18"/>
          <w:szCs w:val="18"/>
        </w:rPr>
        <w:t xml:space="preserve">wykaz osób, </w:t>
      </w:r>
      <w:r w:rsidRPr="008643FC">
        <w:rPr>
          <w:rFonts w:ascii="Tahoma" w:hAnsi="Tahoma" w:cs="Tahoma"/>
          <w:sz w:val="18"/>
          <w:szCs w:val="18"/>
        </w:rPr>
        <w:t xml:space="preserve">skierowanych przez Wykonawcę do realizacji zamówienia publicznego, zgodnie z </w:t>
      </w:r>
      <w:r w:rsidRPr="001A322C">
        <w:rPr>
          <w:rFonts w:ascii="Tahoma" w:hAnsi="Tahoma" w:cs="Tahoma"/>
          <w:sz w:val="18"/>
          <w:szCs w:val="18"/>
        </w:rPr>
        <w:t>pkt 7.2.2</w:t>
      </w:r>
      <w:r>
        <w:rPr>
          <w:rFonts w:ascii="Tahoma" w:hAnsi="Tahoma" w:cs="Tahoma"/>
          <w:sz w:val="18"/>
          <w:szCs w:val="18"/>
        </w:rPr>
        <w:t>.2.</w:t>
      </w:r>
      <w:r w:rsidRPr="008643FC">
        <w:rPr>
          <w:rFonts w:ascii="Tahoma" w:hAnsi="Tahoma" w:cs="Tahoma"/>
          <w:sz w:val="18"/>
          <w:szCs w:val="18"/>
        </w:rPr>
        <w:t xml:space="preserve"> SIWZ</w:t>
      </w:r>
      <w:r>
        <w:rPr>
          <w:rFonts w:ascii="Tahoma" w:hAnsi="Tahoma" w:cs="Tahoma"/>
          <w:sz w:val="18"/>
          <w:szCs w:val="18"/>
        </w:rPr>
        <w:t>.</w:t>
      </w:r>
      <w:r w:rsidRPr="008643FC">
        <w:rPr>
          <w:rFonts w:ascii="Tahoma" w:hAnsi="Tahoma" w:cs="Tahoma"/>
          <w:b/>
          <w:sz w:val="18"/>
          <w:szCs w:val="18"/>
        </w:rPr>
        <w:t xml:space="preserve"> </w:t>
      </w:r>
    </w:p>
    <w:p w:rsidR="001529F3" w:rsidRPr="00A42875" w:rsidRDefault="001529F3" w:rsidP="00576FFB">
      <w:pPr>
        <w:jc w:val="both"/>
        <w:rPr>
          <w:rFonts w:ascii="Tahoma" w:hAnsi="Tahoma" w:cs="Tahoma"/>
          <w:b/>
          <w:sz w:val="18"/>
          <w:szCs w:val="18"/>
        </w:rPr>
      </w:pPr>
    </w:p>
    <w:p w:rsidR="001529F3" w:rsidRDefault="001529F3" w:rsidP="0025686F">
      <w:pPr>
        <w:numPr>
          <w:ilvl w:val="0"/>
          <w:numId w:val="20"/>
        </w:numPr>
        <w:ind w:left="720"/>
        <w:jc w:val="both"/>
        <w:rPr>
          <w:rFonts w:ascii="Tahoma" w:hAnsi="Tahoma" w:cs="Tahoma"/>
          <w:b/>
          <w:sz w:val="18"/>
          <w:szCs w:val="18"/>
        </w:rPr>
      </w:pPr>
      <w:r w:rsidRPr="00E41E7C">
        <w:rPr>
          <w:rFonts w:ascii="Tahoma" w:hAnsi="Tahoma" w:cs="Tahoma"/>
          <w:b/>
          <w:sz w:val="18"/>
          <w:szCs w:val="18"/>
          <w:highlight w:val="lightGray"/>
          <w:u w:val="single"/>
        </w:rPr>
        <w:t>Tabela D:</w:t>
      </w:r>
      <w:r w:rsidRPr="00A42875">
        <w:rPr>
          <w:rFonts w:ascii="Tahoma" w:hAnsi="Tahoma" w:cs="Tahoma"/>
          <w:b/>
          <w:sz w:val="18"/>
          <w:szCs w:val="18"/>
        </w:rPr>
        <w:t xml:space="preserve"> Systemy zapewniania jakości i normy zarządzania środowiskowego – </w:t>
      </w:r>
      <w:r>
        <w:rPr>
          <w:rFonts w:ascii="Tahoma" w:hAnsi="Tahoma" w:cs="Tahoma"/>
          <w:sz w:val="18"/>
          <w:szCs w:val="18"/>
        </w:rPr>
        <w:t xml:space="preserve">należy </w:t>
      </w:r>
      <w:r w:rsidRPr="00A42875">
        <w:rPr>
          <w:rFonts w:ascii="Tahoma" w:hAnsi="Tahoma" w:cs="Tahoma"/>
          <w:b/>
          <w:sz w:val="18"/>
          <w:szCs w:val="18"/>
        </w:rPr>
        <w:t xml:space="preserve">nie wypełniać </w:t>
      </w:r>
    </w:p>
    <w:p w:rsidR="001529F3" w:rsidRPr="00A42875" w:rsidRDefault="001529F3" w:rsidP="0070538C">
      <w:pPr>
        <w:ind w:left="360"/>
        <w:jc w:val="both"/>
        <w:rPr>
          <w:rFonts w:ascii="Tahoma" w:hAnsi="Tahoma" w:cs="Tahoma"/>
          <w:b/>
          <w:sz w:val="18"/>
          <w:szCs w:val="18"/>
        </w:rPr>
      </w:pPr>
    </w:p>
    <w:p w:rsidR="001529F3" w:rsidRPr="00A42875" w:rsidRDefault="00D560F0" w:rsidP="0070538C">
      <w:pPr>
        <w:jc w:val="both"/>
        <w:rPr>
          <w:rFonts w:ascii="Tahoma" w:hAnsi="Tahoma" w:cs="Tahoma"/>
          <w:b/>
          <w:sz w:val="18"/>
          <w:szCs w:val="18"/>
        </w:rPr>
      </w:pPr>
      <w:r w:rsidRPr="00E41E7C">
        <w:rPr>
          <w:rFonts w:ascii="Tahoma" w:hAnsi="Tahoma" w:cs="Tahoma"/>
          <w:b/>
          <w:sz w:val="18"/>
          <w:szCs w:val="18"/>
          <w:highlight w:val="lightGray"/>
        </w:rPr>
        <w:t xml:space="preserve">           </w:t>
      </w:r>
      <w:r w:rsidR="001529F3" w:rsidRPr="00E41E7C">
        <w:rPr>
          <w:rFonts w:ascii="Tahoma" w:hAnsi="Tahoma" w:cs="Tahoma"/>
          <w:b/>
          <w:sz w:val="18"/>
          <w:szCs w:val="18"/>
          <w:highlight w:val="lightGray"/>
          <w:u w:val="single"/>
        </w:rPr>
        <w:t>W części V:</w:t>
      </w:r>
      <w:r w:rsidR="001529F3" w:rsidRPr="00A42875">
        <w:rPr>
          <w:rFonts w:ascii="Tahoma" w:hAnsi="Tahoma" w:cs="Tahoma"/>
          <w:b/>
          <w:sz w:val="18"/>
          <w:szCs w:val="18"/>
        </w:rPr>
        <w:t xml:space="preserve"> Ograniczenie liczny kwalifikujących się kandydatów – </w:t>
      </w:r>
      <w:r w:rsidR="001529F3">
        <w:rPr>
          <w:rFonts w:ascii="Tahoma" w:hAnsi="Tahoma" w:cs="Tahoma"/>
          <w:b/>
          <w:sz w:val="18"/>
          <w:szCs w:val="18"/>
        </w:rPr>
        <w:t xml:space="preserve">należy </w:t>
      </w:r>
      <w:r w:rsidR="001529F3" w:rsidRPr="00A42875">
        <w:rPr>
          <w:rFonts w:ascii="Tahoma" w:hAnsi="Tahoma" w:cs="Tahoma"/>
          <w:b/>
          <w:sz w:val="18"/>
          <w:szCs w:val="18"/>
        </w:rPr>
        <w:t>nie wypełniać</w:t>
      </w:r>
    </w:p>
    <w:p w:rsidR="001529F3" w:rsidRDefault="001529F3" w:rsidP="0070538C">
      <w:pPr>
        <w:ind w:left="360"/>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529F3" w:rsidRDefault="001529F3" w:rsidP="0070538C">
      <w:pPr>
        <w:ind w:left="708" w:hanging="708"/>
        <w:jc w:val="both"/>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3036AC" w:rsidRDefault="003036AC"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Default="001529F3" w:rsidP="0070538C">
      <w:pPr>
        <w:pStyle w:val="Zwykytekst"/>
        <w:ind w:left="1503"/>
        <w:jc w:val="right"/>
        <w:rPr>
          <w:rFonts w:ascii="Tahoma" w:hAnsi="Tahoma" w:cs="Tahoma"/>
          <w:sz w:val="18"/>
          <w:szCs w:val="18"/>
        </w:rPr>
      </w:pPr>
    </w:p>
    <w:p w:rsidR="001529F3" w:rsidRPr="00F522F2" w:rsidRDefault="001529F3" w:rsidP="0070538C">
      <w:pPr>
        <w:spacing w:before="120" w:after="120"/>
        <w:jc w:val="center"/>
        <w:rPr>
          <w:rFonts w:ascii="Arial" w:hAnsi="Arial" w:cs="Arial"/>
          <w:b/>
          <w:caps/>
          <w:sz w:val="20"/>
          <w:szCs w:val="20"/>
          <w:lang w:eastAsia="en-GB"/>
        </w:rPr>
      </w:pPr>
      <w:r w:rsidRPr="00F522F2">
        <w:rPr>
          <w:rFonts w:ascii="Arial" w:hAnsi="Arial" w:cs="Arial"/>
          <w:b/>
          <w:caps/>
          <w:sz w:val="20"/>
          <w:szCs w:val="20"/>
          <w:lang w:eastAsia="en-GB"/>
        </w:rPr>
        <w:lastRenderedPageBreak/>
        <w:t>Standardowy formularz jednolitego europejskiego dokumentu zamówienia</w:t>
      </w:r>
    </w:p>
    <w:p w:rsidR="001529F3" w:rsidRDefault="001529F3" w:rsidP="00AF5C54">
      <w:pPr>
        <w:keepNext/>
        <w:spacing w:before="120" w:after="120"/>
        <w:jc w:val="center"/>
        <w:rPr>
          <w:rFonts w:ascii="Arial" w:hAnsi="Arial" w:cs="Arial"/>
          <w:b/>
          <w:sz w:val="20"/>
          <w:szCs w:val="20"/>
          <w:lang w:eastAsia="en-GB"/>
        </w:rPr>
      </w:pPr>
    </w:p>
    <w:p w:rsidR="001529F3" w:rsidRPr="00F522F2" w:rsidRDefault="001529F3" w:rsidP="00D436F9">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 Informacje dotyczące postępowania o udzielenie zamówienia oraz instytucji zamawiającej lub podmiotu zamawiającego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w w:val="0"/>
          <w:sz w:val="20"/>
          <w:szCs w:val="20"/>
          <w:lang w:eastAsia="en-GB"/>
        </w:rPr>
        <w:t xml:space="preserve"> </w:t>
      </w:r>
      <w:r w:rsidRPr="00F522F2">
        <w:rPr>
          <w:rFonts w:ascii="Arial"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522F2">
        <w:rPr>
          <w:rFonts w:ascii="Arial" w:hAnsi="Arial" w:cs="Arial"/>
          <w:b/>
          <w:i/>
          <w:w w:val="0"/>
          <w:sz w:val="20"/>
          <w:szCs w:val="20"/>
          <w:vertAlign w:val="superscript"/>
          <w:lang w:eastAsia="en-GB"/>
        </w:rPr>
        <w:footnoteReference w:id="1"/>
      </w:r>
      <w:r w:rsidRPr="00F522F2">
        <w:rPr>
          <w:rFonts w:ascii="Arial" w:hAnsi="Arial" w:cs="Arial"/>
          <w:b/>
          <w:i/>
          <w:w w:val="0"/>
          <w:sz w:val="20"/>
          <w:szCs w:val="20"/>
          <w:lang w:eastAsia="en-GB"/>
        </w:rPr>
        <w:t>.</w:t>
      </w:r>
      <w:r w:rsidRPr="00F522F2">
        <w:rPr>
          <w:rFonts w:ascii="Arial" w:hAnsi="Arial" w:cs="Arial"/>
          <w:b/>
          <w:w w:val="0"/>
          <w:sz w:val="20"/>
          <w:szCs w:val="20"/>
          <w:lang w:eastAsia="en-GB"/>
        </w:rPr>
        <w:t xml:space="preserve"> </w:t>
      </w:r>
      <w:r w:rsidRPr="00F522F2">
        <w:rPr>
          <w:rFonts w:ascii="Arial" w:hAnsi="Arial" w:cs="Arial"/>
          <w:b/>
          <w:sz w:val="20"/>
          <w:szCs w:val="20"/>
          <w:lang w:eastAsia="en-GB"/>
        </w:rPr>
        <w:t>Adres publikacyjny stosownego ogłoszenia</w:t>
      </w:r>
      <w:r w:rsidRPr="00F522F2">
        <w:rPr>
          <w:rFonts w:ascii="Arial" w:hAnsi="Arial" w:cs="Arial"/>
          <w:b/>
          <w:i/>
          <w:sz w:val="20"/>
          <w:szCs w:val="20"/>
          <w:vertAlign w:val="superscript"/>
          <w:lang w:eastAsia="en-GB"/>
        </w:rPr>
        <w:footnoteReference w:id="2"/>
      </w:r>
      <w:r w:rsidRPr="00F522F2">
        <w:rPr>
          <w:rFonts w:ascii="Arial" w:hAnsi="Arial" w:cs="Arial"/>
          <w:b/>
          <w:sz w:val="20"/>
          <w:szCs w:val="20"/>
          <w:lang w:eastAsia="en-GB"/>
        </w:rPr>
        <w:t xml:space="preserve"> w Dzienniku Urzędowym Unii Europejskiej:</w:t>
      </w:r>
    </w:p>
    <w:p w:rsidR="001529F3" w:rsidRPr="00E2638E"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val="en-US" w:eastAsia="en-GB"/>
        </w:rPr>
      </w:pPr>
      <w:proofErr w:type="spellStart"/>
      <w:r w:rsidRPr="00E2638E">
        <w:rPr>
          <w:rFonts w:ascii="Arial" w:hAnsi="Arial" w:cs="Arial"/>
          <w:b/>
          <w:sz w:val="20"/>
          <w:szCs w:val="20"/>
          <w:lang w:val="en-US" w:eastAsia="en-GB"/>
        </w:rPr>
        <w:t>Dz.U</w:t>
      </w:r>
      <w:proofErr w:type="spellEnd"/>
      <w:r w:rsidRPr="00E2638E">
        <w:rPr>
          <w:rFonts w:ascii="Arial" w:hAnsi="Arial" w:cs="Arial"/>
          <w:b/>
          <w:sz w:val="20"/>
          <w:szCs w:val="20"/>
          <w:lang w:val="en-US" w:eastAsia="en-GB"/>
        </w:rPr>
        <w:t xml:space="preserve">. UE S </w:t>
      </w:r>
      <w:proofErr w:type="spellStart"/>
      <w:r w:rsidRPr="00E2638E">
        <w:rPr>
          <w:rFonts w:ascii="Arial" w:hAnsi="Arial" w:cs="Arial"/>
          <w:b/>
          <w:sz w:val="20"/>
          <w:szCs w:val="20"/>
          <w:lang w:val="en-US" w:eastAsia="en-GB"/>
        </w:rPr>
        <w:t>numer</w:t>
      </w:r>
      <w:proofErr w:type="spellEnd"/>
      <w:r w:rsidRPr="00E2638E">
        <w:rPr>
          <w:rFonts w:ascii="Arial" w:hAnsi="Arial" w:cs="Arial"/>
          <w:b/>
          <w:sz w:val="20"/>
          <w:szCs w:val="20"/>
          <w:lang w:val="en-US" w:eastAsia="en-GB"/>
        </w:rPr>
        <w:t xml:space="preserve"> </w:t>
      </w:r>
      <w:r w:rsidR="00E2638E" w:rsidRPr="00E2638E">
        <w:rPr>
          <w:rFonts w:ascii="Arial" w:hAnsi="Arial" w:cs="Arial"/>
          <w:b/>
          <w:sz w:val="20"/>
          <w:szCs w:val="20"/>
          <w:lang w:val="en-US" w:eastAsia="en-GB"/>
        </w:rPr>
        <w:t>212796</w:t>
      </w:r>
      <w:r w:rsidRPr="00E2638E">
        <w:rPr>
          <w:rFonts w:ascii="Arial" w:hAnsi="Arial" w:cs="Arial"/>
          <w:b/>
          <w:sz w:val="20"/>
          <w:szCs w:val="20"/>
          <w:lang w:val="en-US" w:eastAsia="en-GB"/>
        </w:rPr>
        <w:t xml:space="preserve">, data </w:t>
      </w:r>
      <w:r w:rsidR="00E2638E">
        <w:rPr>
          <w:rFonts w:ascii="Arial" w:hAnsi="Arial" w:cs="Arial"/>
          <w:b/>
          <w:sz w:val="20"/>
          <w:szCs w:val="20"/>
          <w:lang w:val="en-US" w:eastAsia="en-GB"/>
        </w:rPr>
        <w:t>03/06/2017</w:t>
      </w:r>
      <w:r w:rsidR="00B91DA0">
        <w:rPr>
          <w:rFonts w:ascii="Arial" w:hAnsi="Arial" w:cs="Arial"/>
          <w:b/>
          <w:sz w:val="20"/>
          <w:szCs w:val="20"/>
          <w:lang w:val="en-US" w:eastAsia="en-GB"/>
        </w:rPr>
        <w:t xml:space="preserve">, </w:t>
      </w:r>
      <w:proofErr w:type="spellStart"/>
      <w:r w:rsidR="00B91DA0">
        <w:rPr>
          <w:rFonts w:ascii="Arial" w:hAnsi="Arial" w:cs="Arial"/>
          <w:b/>
          <w:sz w:val="20"/>
          <w:szCs w:val="20"/>
          <w:lang w:val="en-US" w:eastAsia="en-GB"/>
        </w:rPr>
        <w:t>strona</w:t>
      </w:r>
      <w:proofErr w:type="spellEnd"/>
      <w:r w:rsidR="00B91DA0">
        <w:rPr>
          <w:rFonts w:ascii="Arial" w:hAnsi="Arial" w:cs="Arial"/>
          <w:b/>
          <w:sz w:val="20"/>
          <w:szCs w:val="20"/>
          <w:lang w:val="en-US" w:eastAsia="en-GB"/>
        </w:rPr>
        <w:t xml:space="preserve"> 106</w:t>
      </w:r>
      <w:r w:rsidRPr="00E2638E">
        <w:rPr>
          <w:rFonts w:ascii="Arial" w:hAnsi="Arial" w:cs="Arial"/>
          <w:b/>
          <w:sz w:val="20"/>
          <w:szCs w:val="20"/>
          <w:lang w:val="en-US" w:eastAsia="en-GB"/>
        </w:rPr>
        <w:t xml:space="preserve">, </w:t>
      </w:r>
    </w:p>
    <w:p w:rsidR="001529F3" w:rsidRPr="006504F8"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6504F8">
        <w:rPr>
          <w:rFonts w:ascii="Arial" w:hAnsi="Arial" w:cs="Arial"/>
          <w:b/>
          <w:sz w:val="20"/>
          <w:szCs w:val="20"/>
          <w:lang w:eastAsia="en-GB"/>
        </w:rPr>
        <w:t>Numer ogłoszenia w Dz.U. S:</w:t>
      </w:r>
      <w:r w:rsidR="006504F8" w:rsidRPr="006504F8">
        <w:rPr>
          <w:rFonts w:ascii="Arial" w:hAnsi="Arial" w:cs="Arial"/>
          <w:b/>
          <w:sz w:val="20"/>
          <w:szCs w:val="20"/>
          <w:lang w:eastAsia="en-GB"/>
        </w:rPr>
        <w:t xml:space="preserve"> 2017</w:t>
      </w:r>
      <w:r w:rsidR="00430B75" w:rsidRPr="006504F8">
        <w:rPr>
          <w:rFonts w:ascii="Arial" w:hAnsi="Arial" w:cs="Arial"/>
          <w:b/>
          <w:sz w:val="20"/>
          <w:szCs w:val="20"/>
          <w:lang w:eastAsia="en-GB"/>
        </w:rPr>
        <w:t xml:space="preserve">/S </w:t>
      </w:r>
      <w:r w:rsidR="00B91DA0">
        <w:rPr>
          <w:rFonts w:ascii="Arial" w:hAnsi="Arial" w:cs="Arial"/>
          <w:b/>
          <w:sz w:val="20"/>
          <w:szCs w:val="20"/>
          <w:lang w:eastAsia="en-GB"/>
        </w:rPr>
        <w:t>106-212796</w:t>
      </w:r>
      <w:bookmarkStart w:id="87" w:name="_GoBack"/>
      <w:bookmarkEnd w:id="87"/>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Informacje na temat postępowania o udzielenie zamówienia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sz w:val="20"/>
          <w:szCs w:val="20"/>
          <w:lang w:eastAsia="en-GB"/>
        </w:rPr>
      </w:pPr>
      <w:r w:rsidRPr="00F522F2">
        <w:rPr>
          <w:rFonts w:ascii="Arial"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 xml:space="preserve">Tożsamość </w:t>
            </w:r>
            <w:r w:rsidRPr="002D31C1">
              <w:rPr>
                <w:rFonts w:ascii="Arial" w:hAnsi="Arial" w:cs="Arial"/>
                <w:b/>
                <w:sz w:val="20"/>
                <w:szCs w:val="20"/>
                <w:lang w:eastAsia="en-GB"/>
              </w:rPr>
              <w:t>zamawiającego</w:t>
            </w:r>
            <w:r w:rsidRPr="002D31C1">
              <w:rPr>
                <w:rFonts w:ascii="Arial" w:hAnsi="Arial" w:cs="Arial"/>
                <w:b/>
                <w:i/>
                <w:sz w:val="20"/>
                <w:szCs w:val="20"/>
                <w:vertAlign w:val="superscript"/>
                <w:lang w:eastAsia="en-GB"/>
              </w:rPr>
              <w:footnoteReference w:id="3"/>
            </w:r>
          </w:p>
        </w:tc>
        <w:tc>
          <w:tcPr>
            <w:tcW w:w="4645"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sz w:val="20"/>
                <w:szCs w:val="20"/>
                <w:lang w:eastAsia="en-GB"/>
              </w:rPr>
              <w:t>Odpowiedź:</w:t>
            </w:r>
          </w:p>
        </w:tc>
      </w:tr>
      <w:tr w:rsidR="001529F3" w:rsidRPr="00F522F2" w:rsidTr="00810A3D">
        <w:trPr>
          <w:trHeight w:val="349"/>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Nazwa: </w:t>
            </w:r>
          </w:p>
        </w:tc>
        <w:tc>
          <w:tcPr>
            <w:tcW w:w="4645" w:type="dxa"/>
          </w:tcPr>
          <w:p w:rsidR="001529F3" w:rsidRPr="00F522F2" w:rsidRDefault="001529F3" w:rsidP="00810A3D">
            <w:pPr>
              <w:spacing w:before="120" w:after="120"/>
              <w:jc w:val="both"/>
              <w:rPr>
                <w:rFonts w:ascii="Arial" w:hAnsi="Arial" w:cs="Arial"/>
                <w:sz w:val="20"/>
                <w:szCs w:val="20"/>
                <w:lang w:eastAsia="en-GB"/>
              </w:rPr>
            </w:pPr>
            <w:r>
              <w:rPr>
                <w:rFonts w:ascii="Arial" w:hAnsi="Arial" w:cs="Arial"/>
                <w:sz w:val="20"/>
                <w:szCs w:val="20"/>
                <w:lang w:eastAsia="en-GB"/>
              </w:rPr>
              <w:t>Miasto Stołeczne Warszawa – Zarząd Dróg Miejskich</w:t>
            </w:r>
          </w:p>
        </w:tc>
      </w:tr>
      <w:tr w:rsidR="001529F3" w:rsidRPr="00F522F2" w:rsidTr="00810A3D">
        <w:trPr>
          <w:trHeight w:val="485"/>
        </w:trPr>
        <w:tc>
          <w:tcPr>
            <w:tcW w:w="4644"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Jakiego zamówienia dotyczy niniejszy dokument?</w:t>
            </w:r>
          </w:p>
        </w:tc>
        <w:tc>
          <w:tcPr>
            <w:tcW w:w="4645" w:type="dxa"/>
          </w:tcPr>
          <w:p w:rsidR="001529F3" w:rsidRPr="00F522F2" w:rsidRDefault="001529F3" w:rsidP="00810A3D">
            <w:pPr>
              <w:spacing w:before="120" w:after="120"/>
              <w:jc w:val="both"/>
              <w:rPr>
                <w:rFonts w:ascii="Arial" w:hAnsi="Arial" w:cs="Arial"/>
                <w:b/>
                <w:i/>
                <w:sz w:val="20"/>
                <w:szCs w:val="20"/>
                <w:lang w:eastAsia="en-GB"/>
              </w:rPr>
            </w:pPr>
            <w:r w:rsidRPr="00F522F2">
              <w:rPr>
                <w:rFonts w:ascii="Arial" w:hAnsi="Arial" w:cs="Arial"/>
                <w:b/>
                <w:i/>
                <w:sz w:val="20"/>
                <w:szCs w:val="20"/>
                <w:lang w:eastAsia="en-GB"/>
              </w:rPr>
              <w:t>Odpowiedź:</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Tytuł lub krótki opis udzielanego zamówienia</w:t>
            </w:r>
            <w:r w:rsidRPr="00F522F2">
              <w:rPr>
                <w:rFonts w:ascii="Arial" w:hAnsi="Arial" w:cs="Arial"/>
                <w:sz w:val="20"/>
                <w:szCs w:val="20"/>
                <w:vertAlign w:val="superscript"/>
                <w:lang w:eastAsia="en-GB"/>
              </w:rPr>
              <w:footnoteReference w:id="4"/>
            </w:r>
            <w:r w:rsidRPr="00F522F2">
              <w:rPr>
                <w:rFonts w:ascii="Arial" w:hAnsi="Arial" w:cs="Arial"/>
                <w:sz w:val="20"/>
                <w:szCs w:val="20"/>
                <w:lang w:eastAsia="en-GB"/>
              </w:rPr>
              <w:t>:</w:t>
            </w:r>
          </w:p>
        </w:tc>
        <w:tc>
          <w:tcPr>
            <w:tcW w:w="4645" w:type="dxa"/>
          </w:tcPr>
          <w:p w:rsidR="001529F3" w:rsidRPr="00F522F2" w:rsidRDefault="0073658E" w:rsidP="00810A3D">
            <w:pPr>
              <w:spacing w:before="120" w:after="120"/>
              <w:jc w:val="both"/>
              <w:rPr>
                <w:rFonts w:ascii="Arial" w:hAnsi="Arial" w:cs="Arial"/>
                <w:sz w:val="20"/>
                <w:szCs w:val="20"/>
                <w:lang w:eastAsia="en-GB"/>
              </w:rPr>
            </w:pPr>
            <w:r>
              <w:rPr>
                <w:rFonts w:ascii="Arial" w:hAnsi="Arial" w:cs="Arial"/>
                <w:b/>
                <w:sz w:val="20"/>
                <w:szCs w:val="20"/>
                <w:lang w:eastAsia="en-GB"/>
              </w:rPr>
              <w:t xml:space="preserve">Operatora Zintegrowanego Systemu </w:t>
            </w:r>
            <w:r w:rsidRPr="0073658E">
              <w:rPr>
                <w:rFonts w:ascii="Arial" w:hAnsi="Arial" w:cs="Arial"/>
                <w:b/>
                <w:sz w:val="20"/>
                <w:szCs w:val="20"/>
                <w:lang w:eastAsia="en-GB"/>
              </w:rPr>
              <w:t>Zarządzania Ruchem wraz z systemami Tunelu Zagłębienia Wisłostrady w Warszawie</w:t>
            </w:r>
            <w:r>
              <w:rPr>
                <w:rFonts w:ascii="Arial" w:hAnsi="Arial" w:cs="Arial"/>
                <w:b/>
                <w:sz w:val="20"/>
                <w:szCs w:val="20"/>
                <w:lang w:eastAsia="en-GB"/>
              </w:rPr>
              <w:t>.</w:t>
            </w:r>
          </w:p>
        </w:tc>
      </w:tr>
      <w:tr w:rsidR="001529F3" w:rsidRPr="00F522F2" w:rsidTr="00810A3D">
        <w:trPr>
          <w:trHeight w:val="484"/>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referencyjny nadany sprawie przez instytucję zamawiającą lub podmiot zamawiający (</w:t>
            </w:r>
            <w:r w:rsidRPr="00F522F2">
              <w:rPr>
                <w:rFonts w:ascii="Arial" w:hAnsi="Arial" w:cs="Arial"/>
                <w:i/>
                <w:sz w:val="20"/>
                <w:szCs w:val="20"/>
                <w:lang w:eastAsia="en-GB"/>
              </w:rPr>
              <w:t>jeżeli dotyczy</w:t>
            </w:r>
            <w:r w:rsidRPr="00F522F2">
              <w:rPr>
                <w:rFonts w:ascii="Arial" w:hAnsi="Arial" w:cs="Arial"/>
                <w:sz w:val="20"/>
                <w:szCs w:val="20"/>
                <w:lang w:eastAsia="en-GB"/>
              </w:rPr>
              <w:t>)</w:t>
            </w:r>
            <w:r w:rsidRPr="00F522F2">
              <w:rPr>
                <w:rFonts w:ascii="Arial" w:hAnsi="Arial" w:cs="Arial"/>
                <w:sz w:val="20"/>
                <w:szCs w:val="20"/>
                <w:vertAlign w:val="superscript"/>
                <w:lang w:eastAsia="en-GB"/>
              </w:rPr>
              <w:footnoteReference w:id="5"/>
            </w:r>
            <w:r w:rsidRPr="00F522F2">
              <w:rPr>
                <w:rFonts w:ascii="Arial" w:hAnsi="Arial" w:cs="Arial"/>
                <w:sz w:val="20"/>
                <w:szCs w:val="20"/>
                <w:lang w:eastAsia="en-GB"/>
              </w:rPr>
              <w:t>:</w:t>
            </w:r>
          </w:p>
        </w:tc>
        <w:tc>
          <w:tcPr>
            <w:tcW w:w="4645" w:type="dxa"/>
          </w:tcPr>
          <w:p w:rsidR="001529F3" w:rsidRPr="00907599" w:rsidRDefault="001529F3" w:rsidP="003036AC">
            <w:pPr>
              <w:spacing w:before="120" w:after="120"/>
              <w:jc w:val="both"/>
              <w:rPr>
                <w:rFonts w:ascii="Arial" w:hAnsi="Arial" w:cs="Arial"/>
                <w:sz w:val="20"/>
                <w:szCs w:val="20"/>
                <w:lang w:eastAsia="en-GB"/>
              </w:rPr>
            </w:pPr>
            <w:r w:rsidRPr="00907599">
              <w:rPr>
                <w:rFonts w:ascii="Arial" w:hAnsi="Arial" w:cs="Arial"/>
                <w:sz w:val="20"/>
                <w:szCs w:val="20"/>
                <w:lang w:eastAsia="en-GB"/>
              </w:rPr>
              <w:t>DPZ/</w:t>
            </w:r>
            <w:r w:rsidR="00907599" w:rsidRPr="00907599">
              <w:rPr>
                <w:rFonts w:ascii="Arial" w:hAnsi="Arial" w:cs="Arial"/>
                <w:sz w:val="20"/>
                <w:szCs w:val="20"/>
                <w:lang w:eastAsia="en-GB"/>
              </w:rPr>
              <w:t>5</w:t>
            </w:r>
            <w:r w:rsidR="003036AC" w:rsidRPr="00907599">
              <w:rPr>
                <w:rFonts w:ascii="Arial" w:hAnsi="Arial" w:cs="Arial"/>
                <w:sz w:val="20"/>
                <w:szCs w:val="20"/>
                <w:lang w:eastAsia="en-GB"/>
              </w:rPr>
              <w:t>9</w:t>
            </w:r>
            <w:r w:rsidRPr="00907599">
              <w:rPr>
                <w:rFonts w:ascii="Arial" w:hAnsi="Arial" w:cs="Arial"/>
                <w:sz w:val="20"/>
                <w:szCs w:val="20"/>
                <w:lang w:eastAsia="en-GB"/>
              </w:rPr>
              <w:t>/PN/</w:t>
            </w:r>
            <w:r w:rsidR="00907599" w:rsidRPr="00907599">
              <w:rPr>
                <w:rFonts w:ascii="Arial" w:hAnsi="Arial" w:cs="Arial"/>
                <w:sz w:val="20"/>
                <w:szCs w:val="20"/>
                <w:lang w:eastAsia="en-GB"/>
              </w:rPr>
              <w:t>53</w:t>
            </w:r>
            <w:r w:rsidRPr="00907599">
              <w:rPr>
                <w:rFonts w:ascii="Arial" w:hAnsi="Arial" w:cs="Arial"/>
                <w:sz w:val="20"/>
                <w:szCs w:val="20"/>
                <w:lang w:eastAsia="en-GB"/>
              </w:rPr>
              <w:t>/1</w:t>
            </w:r>
            <w:r w:rsidR="003036AC" w:rsidRPr="00907599">
              <w:rPr>
                <w:rFonts w:ascii="Arial" w:hAnsi="Arial" w:cs="Arial"/>
                <w:sz w:val="20"/>
                <w:szCs w:val="20"/>
                <w:lang w:eastAsia="en-GB"/>
              </w:rPr>
              <w:t>7</w:t>
            </w:r>
          </w:p>
        </w:tc>
      </w:tr>
    </w:tbl>
    <w:p w:rsidR="001529F3" w:rsidRPr="00F522F2" w:rsidRDefault="001529F3" w:rsidP="009B086A">
      <w:pPr>
        <w:pBdr>
          <w:top w:val="single" w:sz="4" w:space="1" w:color="auto"/>
          <w:left w:val="single" w:sz="4" w:space="4" w:color="auto"/>
          <w:bottom w:val="single" w:sz="4" w:space="1" w:color="auto"/>
          <w:right w:val="single" w:sz="4" w:space="0" w:color="auto"/>
        </w:pBdr>
        <w:shd w:val="clear" w:color="auto" w:fill="BFBFBF"/>
        <w:tabs>
          <w:tab w:val="left" w:pos="4644"/>
        </w:tabs>
        <w:spacing w:before="120" w:after="120"/>
        <w:rPr>
          <w:rFonts w:ascii="Arial" w:hAnsi="Arial" w:cs="Arial"/>
          <w:sz w:val="20"/>
          <w:szCs w:val="20"/>
          <w:lang w:eastAsia="en-GB"/>
        </w:rPr>
      </w:pPr>
      <w:r w:rsidRPr="002F48D9">
        <w:rPr>
          <w:rFonts w:ascii="Arial" w:hAnsi="Arial" w:cs="Arial"/>
          <w:b/>
          <w:sz w:val="20"/>
          <w:szCs w:val="20"/>
          <w:lang w:eastAsia="en-GB"/>
        </w:rPr>
        <w:lastRenderedPageBreak/>
        <w:t>Wszystkie pozostałe informacje we wszystkich sekcjach jednolitego europejskiego dokumentu zamówienia powinien wypełnić wykonawca</w:t>
      </w:r>
      <w:r w:rsidRPr="002F48D9">
        <w:rPr>
          <w:rFonts w:ascii="Arial" w:hAnsi="Arial" w:cs="Arial"/>
          <w:b/>
          <w:i/>
          <w:sz w:val="20"/>
          <w:szCs w:val="20"/>
          <w:lang w:eastAsia="en-GB"/>
        </w:rPr>
        <w:t>.</w:t>
      </w:r>
    </w:p>
    <w:p w:rsidR="001529F3" w:rsidRPr="00F522F2" w:rsidRDefault="001529F3" w:rsidP="00253113">
      <w:pPr>
        <w:keepNext/>
        <w:spacing w:before="120" w:after="120"/>
        <w:jc w:val="center"/>
        <w:rPr>
          <w:rFonts w:ascii="Arial" w:hAnsi="Arial" w:cs="Arial"/>
          <w:b/>
          <w:sz w:val="20"/>
          <w:szCs w:val="20"/>
          <w:lang w:eastAsia="en-GB"/>
        </w:rPr>
      </w:pPr>
      <w:r w:rsidRPr="00F522F2">
        <w:rPr>
          <w:rFonts w:ascii="Arial" w:hAnsi="Arial" w:cs="Arial"/>
          <w:b/>
          <w:sz w:val="20"/>
          <w:szCs w:val="20"/>
          <w:lang w:eastAsia="en-GB"/>
        </w:rPr>
        <w:t>Część II: Informacje dotyczące wykonawcy</w:t>
      </w:r>
    </w:p>
    <w:p w:rsidR="001529F3" w:rsidRPr="00F522F2" w:rsidRDefault="001529F3" w:rsidP="00253113">
      <w:pPr>
        <w:keepNext/>
        <w:spacing w:before="120" w:after="120"/>
        <w:jc w:val="center"/>
        <w:rPr>
          <w:rFonts w:ascii="Arial" w:hAnsi="Arial" w:cs="Arial"/>
          <w:smallCaps/>
          <w:sz w:val="20"/>
          <w:szCs w:val="20"/>
          <w:lang w:eastAsia="en-GB"/>
        </w:rPr>
      </w:pPr>
      <w:r w:rsidRPr="00F522F2">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Identyfikacja: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ind w:left="850" w:hanging="850"/>
              <w:jc w:val="both"/>
              <w:rPr>
                <w:rFonts w:ascii="Arial" w:hAnsi="Arial" w:cs="Arial"/>
                <w:sz w:val="20"/>
                <w:szCs w:val="20"/>
                <w:lang w:eastAsia="en-GB"/>
              </w:rPr>
            </w:pPr>
            <w:r w:rsidRPr="00F522F2">
              <w:rPr>
                <w:rFonts w:ascii="Arial" w:hAnsi="Arial" w:cs="Arial"/>
                <w:sz w:val="20"/>
                <w:szCs w:val="20"/>
                <w:lang w:eastAsia="en-GB"/>
              </w:rPr>
              <w:t>Nazwa:</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rPr>
          <w:trHeight w:val="137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Numer VAT, jeżeli dotyczy:</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numer VAT nie ma zastosowania, proszę podać inny krajowy numer identyfikacyjny, jeżeli jest wymagany i ma zastosowanie.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Adres pocztowy: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rPr>
          <w:trHeight w:val="2002"/>
        </w:trPr>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Osoba lub osoby wyznaczone do kontaktów</w:t>
            </w:r>
            <w:r w:rsidRPr="00F522F2">
              <w:rPr>
                <w:rFonts w:ascii="Arial" w:hAnsi="Arial" w:cs="Arial"/>
                <w:sz w:val="20"/>
                <w:szCs w:val="20"/>
                <w:vertAlign w:val="superscript"/>
                <w:lang w:eastAsia="en-GB"/>
              </w:rPr>
              <w:footnoteReference w:id="6"/>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(adres www) (</w:t>
            </w:r>
            <w:r w:rsidRPr="00F522F2">
              <w:rPr>
                <w:rFonts w:ascii="Arial" w:hAnsi="Arial" w:cs="Arial"/>
                <w:i/>
                <w:sz w:val="20"/>
                <w:szCs w:val="20"/>
                <w:lang w:eastAsia="en-GB"/>
              </w:rPr>
              <w:t>jeżeli dotyczy</w:t>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ogólne: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jest mikroprzedsiębiorstwem bądź małym lub średnim przedsiębiorstwem</w:t>
            </w:r>
            <w:r w:rsidRPr="00F522F2">
              <w:rPr>
                <w:rFonts w:ascii="Arial" w:hAnsi="Arial" w:cs="Arial"/>
                <w:sz w:val="20"/>
                <w:szCs w:val="20"/>
                <w:vertAlign w:val="superscript"/>
                <w:lang w:eastAsia="en-GB"/>
              </w:rPr>
              <w:footnoteReference w:id="7"/>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9E3206">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u w:val="single"/>
                <w:lang w:eastAsia="en-GB"/>
              </w:rPr>
              <w:t>Jedynie w przypadku gdy zamówienie jest zastrzeżone</w:t>
            </w:r>
            <w:r w:rsidRPr="00F522F2">
              <w:rPr>
                <w:rFonts w:ascii="Arial" w:hAnsi="Arial" w:cs="Arial"/>
                <w:b/>
                <w:sz w:val="20"/>
                <w:szCs w:val="20"/>
                <w:u w:val="single"/>
                <w:vertAlign w:val="superscript"/>
                <w:lang w:eastAsia="en-GB"/>
              </w:rPr>
              <w:footnoteReference w:id="8"/>
            </w:r>
            <w:r w:rsidRPr="00F522F2">
              <w:rPr>
                <w:rFonts w:ascii="Arial" w:hAnsi="Arial" w:cs="Arial"/>
                <w:b/>
                <w:sz w:val="20"/>
                <w:szCs w:val="20"/>
                <w:u w:val="single"/>
                <w:lang w:eastAsia="en-GB"/>
              </w:rPr>
              <w:t>:</w:t>
            </w:r>
            <w:r w:rsidRPr="00F522F2">
              <w:rPr>
                <w:rFonts w:ascii="Arial" w:hAnsi="Arial" w:cs="Arial"/>
                <w:b/>
                <w:sz w:val="20"/>
                <w:szCs w:val="20"/>
                <w:lang w:eastAsia="en-GB"/>
              </w:rPr>
              <w:t xml:space="preserve"> </w:t>
            </w:r>
            <w:r w:rsidRPr="00F522F2">
              <w:rPr>
                <w:rFonts w:ascii="Arial" w:hAnsi="Arial" w:cs="Arial"/>
                <w:sz w:val="20"/>
                <w:szCs w:val="20"/>
                <w:lang w:eastAsia="en-GB"/>
              </w:rPr>
              <w:t>czy wykonawca jest zakładem pracy chronionej, „przedsiębiorstwem społecznym”</w:t>
            </w:r>
            <w:r w:rsidRPr="00F522F2">
              <w:rPr>
                <w:rFonts w:ascii="Arial" w:hAnsi="Arial" w:cs="Arial"/>
                <w:sz w:val="20"/>
                <w:szCs w:val="20"/>
                <w:vertAlign w:val="superscript"/>
                <w:lang w:eastAsia="en-GB"/>
              </w:rPr>
              <w:footnoteReference w:id="9"/>
            </w:r>
            <w:r w:rsidRPr="00F522F2">
              <w:rPr>
                <w:rFonts w:ascii="Arial" w:hAnsi="Arial" w:cs="Arial"/>
                <w:sz w:val="20"/>
                <w:szCs w:val="20"/>
                <w:lang w:eastAsia="en-GB"/>
              </w:rPr>
              <w:t xml:space="preserve"> lub czy będzie realizował zamówienie w ramach programów zatrudnienia chronionego?</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br/>
              <w:t xml:space="preserve">jaki jest odpowiedni odsetek pracowników niepełnosprawnych lub </w:t>
            </w:r>
            <w:proofErr w:type="spellStart"/>
            <w:r w:rsidRPr="00F522F2">
              <w:rPr>
                <w:rFonts w:ascii="Arial" w:hAnsi="Arial" w:cs="Arial"/>
                <w:sz w:val="20"/>
                <w:szCs w:val="20"/>
                <w:lang w:eastAsia="en-GB"/>
              </w:rPr>
              <w:t>defaworyzowanych</w:t>
            </w:r>
            <w:proofErr w:type="spellEnd"/>
            <w:r w:rsidRPr="00F522F2">
              <w:rPr>
                <w:rFonts w:ascii="Arial" w:hAnsi="Arial" w:cs="Arial"/>
                <w:sz w:val="20"/>
                <w:szCs w:val="20"/>
                <w:lang w:eastAsia="en-GB"/>
              </w:rPr>
              <w:t>?</w:t>
            </w:r>
            <w:r w:rsidRPr="00F522F2">
              <w:rPr>
                <w:rFonts w:ascii="Arial" w:hAnsi="Arial" w:cs="Arial"/>
                <w:sz w:val="20"/>
                <w:szCs w:val="20"/>
                <w:lang w:eastAsia="en-GB"/>
              </w:rPr>
              <w:br/>
              <w:t xml:space="preserve">Jeżeli jest to wymagane, proszę określić, do </w:t>
            </w:r>
            <w:r w:rsidRPr="00F522F2">
              <w:rPr>
                <w:rFonts w:ascii="Arial" w:hAnsi="Arial" w:cs="Arial"/>
                <w:sz w:val="20"/>
                <w:szCs w:val="20"/>
                <w:lang w:eastAsia="en-GB"/>
              </w:rPr>
              <w:lastRenderedPageBreak/>
              <w:t xml:space="preserve">której kategorii lub których kategorii pracowników niepełnosprawnych lub </w:t>
            </w:r>
            <w:proofErr w:type="spellStart"/>
            <w:r w:rsidRPr="00F522F2">
              <w:rPr>
                <w:rFonts w:ascii="Arial" w:hAnsi="Arial" w:cs="Arial"/>
                <w:sz w:val="20"/>
                <w:szCs w:val="20"/>
                <w:lang w:eastAsia="en-GB"/>
              </w:rPr>
              <w:t>defaworyzowanych</w:t>
            </w:r>
            <w:proofErr w:type="spellEnd"/>
            <w:r w:rsidRPr="00F522F2">
              <w:rPr>
                <w:rFonts w:ascii="Arial" w:hAnsi="Arial" w:cs="Arial"/>
                <w:sz w:val="20"/>
                <w:szCs w:val="20"/>
                <w:lang w:eastAsia="en-GB"/>
              </w:rPr>
              <w:t xml:space="preserve"> należą dani pracownicy.</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r w:rsidRPr="00F522F2">
              <w:rPr>
                <w:rFonts w:ascii="Arial" w:hAnsi="Arial" w:cs="Arial"/>
                <w:sz w:val="20"/>
                <w:szCs w:val="20"/>
                <w:lang w:eastAsia="en-GB"/>
              </w:rPr>
              <w:br/>
            </w:r>
          </w:p>
        </w:tc>
      </w:tr>
      <w:tr w:rsidR="001529F3" w:rsidRPr="00F522F2" w:rsidTr="009E3206">
        <w:tc>
          <w:tcPr>
            <w:tcW w:w="4644" w:type="dxa"/>
          </w:tcPr>
          <w:p w:rsidR="001529F3" w:rsidRPr="00F522F2" w:rsidRDefault="001529F3" w:rsidP="00810A3D">
            <w:pPr>
              <w:spacing w:before="120" w:after="120"/>
              <w:jc w:val="both"/>
              <w:rPr>
                <w:rFonts w:ascii="Arial" w:hAnsi="Arial" w:cs="Arial"/>
                <w:sz w:val="20"/>
                <w:szCs w:val="20"/>
                <w:lang w:eastAsia="en-GB"/>
              </w:rPr>
            </w:pPr>
            <w:r w:rsidRPr="009E3206">
              <w:rPr>
                <w:rFonts w:ascii="Arial" w:hAnsi="Arial" w:cs="Arial"/>
                <w:sz w:val="20"/>
                <w:szCs w:val="20"/>
                <w:lang w:eastAsia="en-GB"/>
              </w:rPr>
              <w:lastRenderedPageBreak/>
              <w:t>Jeżeli dotyczy, czy wykonawca jest wpisany do urzędowego</w:t>
            </w:r>
            <w:r w:rsidRPr="00F522F2">
              <w:rPr>
                <w:rFonts w:ascii="Arial" w:hAnsi="Arial" w:cs="Arial"/>
                <w:sz w:val="20"/>
                <w:szCs w:val="20"/>
                <w:lang w:eastAsia="en-GB"/>
              </w:rPr>
              <w:t xml:space="preserve"> wykazu zatwierdzonych wykonawców lub posiada równoważne zaświadczenie (np. w ramach krajowego systemu (wstępnego) kwalifikowania)?</w:t>
            </w:r>
          </w:p>
        </w:tc>
        <w:tc>
          <w:tcPr>
            <w:tcW w:w="4645" w:type="dxa"/>
          </w:tcPr>
          <w:p w:rsidR="001529F3" w:rsidRPr="00D80EA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 [] Nie dotyczy</w:t>
            </w:r>
            <w:r>
              <w:rPr>
                <w:rFonts w:ascii="Arial" w:hAnsi="Arial" w:cs="Arial"/>
                <w:sz w:val="20"/>
                <w:szCs w:val="20"/>
                <w:lang w:eastAsia="en-GB"/>
              </w:rPr>
              <w:t xml:space="preserve"> </w:t>
            </w:r>
          </w:p>
        </w:tc>
      </w:tr>
      <w:tr w:rsidR="001529F3" w:rsidRPr="00F522F2" w:rsidTr="009E3206">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p>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a) Proszę podać nazwę wykazu lub zaświadczenia i odpowiedni numer rejestracyjny lub numer zaświadczenia, jeżeli dotyczy:</w:t>
            </w:r>
            <w:r w:rsidRPr="00F522F2">
              <w:rPr>
                <w:rFonts w:ascii="Arial" w:hAnsi="Arial" w:cs="Arial"/>
                <w:sz w:val="20"/>
                <w:szCs w:val="20"/>
                <w:lang w:eastAsia="en-GB"/>
              </w:rPr>
              <w:br/>
              <w:t>b) Jeżeli poświadczenie wpisu do wykazu lub wydania zaświadczenia jest dostępne w formie elektronicznej, proszę podać:</w:t>
            </w:r>
            <w:r w:rsidRPr="00F522F2">
              <w:rPr>
                <w:rFonts w:ascii="Arial" w:hAnsi="Arial" w:cs="Arial"/>
                <w:sz w:val="20"/>
                <w:szCs w:val="20"/>
                <w:lang w:eastAsia="en-GB"/>
              </w:rPr>
              <w:br/>
            </w:r>
            <w:r w:rsidRPr="00F522F2">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F522F2">
              <w:rPr>
                <w:rFonts w:ascii="Arial" w:hAnsi="Arial" w:cs="Arial"/>
                <w:sz w:val="20"/>
                <w:szCs w:val="20"/>
                <w:vertAlign w:val="superscript"/>
                <w:lang w:eastAsia="en-GB"/>
              </w:rPr>
              <w:footnoteReference w:id="10"/>
            </w:r>
            <w:r w:rsidRPr="00F522F2">
              <w:rPr>
                <w:rFonts w:ascii="Arial" w:hAnsi="Arial" w:cs="Arial"/>
                <w:sz w:val="20"/>
                <w:szCs w:val="20"/>
                <w:lang w:eastAsia="en-GB"/>
              </w:rPr>
              <w:t>:</w:t>
            </w:r>
            <w:r w:rsidRPr="00F522F2">
              <w:rPr>
                <w:rFonts w:ascii="Arial" w:hAnsi="Arial" w:cs="Arial"/>
                <w:sz w:val="20"/>
                <w:szCs w:val="20"/>
                <w:lang w:eastAsia="en-GB"/>
              </w:rPr>
              <w:br/>
              <w:t>d) Czy wpis do wykazu lub wydane zaświadczenie obejmują wszystkie wymagane kryteria kwalifikacji?</w:t>
            </w:r>
            <w:r w:rsidRPr="00F522F2">
              <w:rPr>
                <w:rFonts w:ascii="Arial" w:hAnsi="Arial" w:cs="Arial"/>
                <w:sz w:val="20"/>
                <w:szCs w:val="20"/>
                <w:lang w:eastAsia="en-GB"/>
              </w:rPr>
              <w:br/>
            </w:r>
            <w:r w:rsidRPr="00F522F2">
              <w:rPr>
                <w:rFonts w:ascii="Arial" w:hAnsi="Arial" w:cs="Arial"/>
                <w:b/>
                <w:w w:val="0"/>
                <w:sz w:val="20"/>
                <w:szCs w:val="20"/>
                <w:lang w:eastAsia="en-GB"/>
              </w:rPr>
              <w:t>Jeżeli nie:</w:t>
            </w:r>
            <w:r w:rsidRPr="00F522F2">
              <w:rPr>
                <w:rFonts w:ascii="Arial" w:hAnsi="Arial" w:cs="Arial"/>
                <w:sz w:val="20"/>
                <w:szCs w:val="20"/>
                <w:lang w:eastAsia="en-GB"/>
              </w:rPr>
              <w:br/>
            </w:r>
            <w:r w:rsidRPr="00F522F2">
              <w:rPr>
                <w:rFonts w:ascii="Arial" w:hAnsi="Arial" w:cs="Arial"/>
                <w:b/>
                <w:w w:val="0"/>
                <w:sz w:val="20"/>
                <w:szCs w:val="20"/>
                <w:lang w:eastAsia="en-GB"/>
              </w:rPr>
              <w:t>Proszę dodatkowo uzupełnić brakujące informacje w części IV w sekcjach A, B, C lub D, w zależności od przypadku.</w:t>
            </w:r>
            <w:r w:rsidRPr="00F522F2">
              <w:rPr>
                <w:rFonts w:ascii="Arial" w:hAnsi="Arial" w:cs="Arial"/>
                <w:sz w:val="20"/>
                <w:szCs w:val="20"/>
                <w:lang w:eastAsia="en-GB"/>
              </w:rPr>
              <w:t xml:space="preserve"> </w:t>
            </w:r>
            <w:r w:rsidRPr="00F522F2">
              <w:rPr>
                <w:rFonts w:ascii="Arial" w:hAnsi="Arial" w:cs="Arial"/>
                <w:sz w:val="20"/>
                <w:szCs w:val="20"/>
                <w:lang w:eastAsia="en-GB"/>
              </w:rPr>
              <w:br/>
            </w:r>
            <w:r w:rsidRPr="00F522F2">
              <w:rPr>
                <w:rFonts w:ascii="Arial" w:hAnsi="Arial" w:cs="Arial"/>
                <w:b/>
                <w:sz w:val="20"/>
                <w:szCs w:val="20"/>
                <w:lang w:eastAsia="en-GB"/>
              </w:rPr>
              <w:t>WYŁĄCZNIE jeżeli jest to wymagane w stosownym ogłoszeniu lub dokumentach zamówienia:</w:t>
            </w:r>
            <w:r w:rsidRPr="00F522F2">
              <w:rPr>
                <w:rFonts w:ascii="Arial" w:hAnsi="Arial" w:cs="Arial"/>
                <w:b/>
                <w:i/>
                <w:sz w:val="20"/>
                <w:szCs w:val="20"/>
                <w:lang w:eastAsia="en-GB"/>
              </w:rPr>
              <w:br/>
            </w:r>
            <w:r w:rsidRPr="00F522F2">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522F2">
              <w:rPr>
                <w:rFonts w:ascii="Arial" w:hAnsi="Arial" w:cs="Arial"/>
                <w:sz w:val="20"/>
                <w:szCs w:val="20"/>
                <w:lang w:eastAsia="en-GB"/>
              </w:rPr>
              <w:br/>
              <w:t xml:space="preserve">Jeżeli odnośna dokumentacja jest dostępna w formie elektronicznej, proszę wskazać: </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i/>
                <w:sz w:val="20"/>
                <w:szCs w:val="20"/>
                <w:lang w:eastAsia="en-GB"/>
              </w:rPr>
            </w:pPr>
            <w:r w:rsidRPr="00F522F2">
              <w:rPr>
                <w:rFonts w:ascii="Arial" w:hAnsi="Arial" w:cs="Arial"/>
                <w:sz w:val="20"/>
                <w:szCs w:val="20"/>
                <w:lang w:eastAsia="en-GB"/>
              </w:rPr>
              <w:t>a) [……]</w:t>
            </w:r>
            <w:r w:rsidRPr="00F522F2">
              <w:rPr>
                <w:rFonts w:ascii="Arial" w:hAnsi="Arial" w:cs="Arial"/>
                <w:sz w:val="20"/>
                <w:szCs w:val="20"/>
                <w:lang w:eastAsia="en-GB"/>
              </w:rPr>
              <w:br/>
            </w:r>
            <w:r w:rsidRPr="00F522F2">
              <w:rPr>
                <w:rFonts w:ascii="Arial" w:hAnsi="Arial" w:cs="Arial"/>
                <w:sz w:val="20"/>
                <w:szCs w:val="20"/>
                <w:lang w:eastAsia="en-GB"/>
              </w:rPr>
              <w:br/>
            </w:r>
          </w:p>
          <w:p w:rsidR="001529F3"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b) (adres internetowy, wydający urząd lub organ, dokładne dane referencyjne dokumentacji):</w:t>
            </w:r>
            <w:r w:rsidRPr="00F522F2">
              <w:rPr>
                <w:rFonts w:ascii="Arial" w:hAnsi="Arial" w:cs="Arial"/>
                <w:sz w:val="20"/>
                <w:szCs w:val="20"/>
                <w:lang w:eastAsia="en-GB"/>
              </w:rPr>
              <w:br/>
              <w:t>[……][……][……][……]</w:t>
            </w:r>
            <w:r w:rsidRPr="00F522F2">
              <w:rPr>
                <w:rFonts w:ascii="Arial" w:hAnsi="Arial" w:cs="Arial"/>
                <w:sz w:val="20"/>
                <w:szCs w:val="20"/>
                <w:lang w:eastAsia="en-GB"/>
              </w:rPr>
              <w:br/>
              <w:t>c)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d)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e) []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w:t>
            </w:r>
            <w:r w:rsidRPr="00F522F2">
              <w:rPr>
                <w:rFonts w:ascii="Arial" w:hAnsi="Arial" w:cs="Arial"/>
                <w:sz w:val="20"/>
                <w:szCs w:val="20"/>
                <w:lang w:eastAsia="en-GB"/>
              </w:rPr>
              <w:br/>
              <w:t>[……][……][……][……]</w:t>
            </w:r>
          </w:p>
          <w:p w:rsidR="00BB0FED" w:rsidRPr="00F522F2" w:rsidRDefault="00BB0FED" w:rsidP="00810A3D">
            <w:pPr>
              <w:spacing w:before="120" w:after="120"/>
              <w:rPr>
                <w:rFonts w:ascii="Arial" w:hAnsi="Arial" w:cs="Arial"/>
                <w:sz w:val="20"/>
                <w:szCs w:val="20"/>
                <w:lang w:eastAsia="en-GB"/>
              </w:rPr>
            </w:pPr>
          </w:p>
        </w:tc>
      </w:tr>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lastRenderedPageBreak/>
              <w:t>Rodzaj uczestnictwa: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bierze udział w postępowaniu o udzielenie zamówienia wspólnie z innymi wykonawcami</w:t>
            </w:r>
            <w:r w:rsidRPr="00F522F2">
              <w:rPr>
                <w:rFonts w:ascii="Arial" w:hAnsi="Arial" w:cs="Arial"/>
                <w:sz w:val="20"/>
                <w:szCs w:val="20"/>
                <w:vertAlign w:val="superscript"/>
                <w:lang w:eastAsia="en-GB"/>
              </w:rPr>
              <w:footnoteReference w:id="11"/>
            </w:r>
            <w:r w:rsidRPr="00F522F2">
              <w:rPr>
                <w:rFonts w:ascii="Arial" w:hAnsi="Arial" w:cs="Arial"/>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c>
          <w:tcPr>
            <w:tcW w:w="9289" w:type="dxa"/>
            <w:gridSpan w:val="2"/>
            <w:shd w:val="clear" w:color="auto" w:fill="BFBFBF"/>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Jeżeli tak, proszę dopilnować, aby pozostali uczestnicy przedstawili odrębne jednolite europejskie dokumenty zamówienia.</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w:t>
            </w:r>
            <w:r w:rsidRPr="00F522F2">
              <w:rPr>
                <w:rFonts w:ascii="Arial" w:hAnsi="Arial" w:cs="Arial"/>
                <w:sz w:val="20"/>
                <w:szCs w:val="20"/>
                <w:lang w:eastAsia="en-GB"/>
              </w:rPr>
              <w:br/>
              <w:t>a) Proszę wskazać rolę wykonawcy w grupie (lider, odpowiedzialny za określone zadania itd.):</w:t>
            </w:r>
            <w:r w:rsidRPr="00F522F2">
              <w:rPr>
                <w:rFonts w:ascii="Arial" w:hAnsi="Arial" w:cs="Arial"/>
                <w:sz w:val="20"/>
                <w:szCs w:val="20"/>
                <w:lang w:eastAsia="en-GB"/>
              </w:rPr>
              <w:br/>
              <w:t>b) Proszę wskazać pozostałych wykonawców biorących wspólnie udział w postępowaniu o udzielenie zamówienia:</w:t>
            </w:r>
            <w:r w:rsidRPr="00F522F2">
              <w:rPr>
                <w:rFonts w:ascii="Arial" w:hAnsi="Arial" w:cs="Arial"/>
                <w:sz w:val="20"/>
                <w:szCs w:val="20"/>
                <w:lang w:eastAsia="en-GB"/>
              </w:rPr>
              <w:br/>
              <w:t>c) W stosownych przypadkach nazwa grupy biorącej udział:</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c): [……]</w:t>
            </w:r>
          </w:p>
        </w:tc>
      </w:tr>
      <w:tr w:rsidR="001529F3" w:rsidRPr="00F522F2" w:rsidTr="004C55F7">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Części</w:t>
            </w:r>
          </w:p>
        </w:tc>
        <w:tc>
          <w:tcPr>
            <w:tcW w:w="4645"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4C55F7">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W stosownych przypadkach wskazanie części zamówienia, w odniesieniu do której (których) wykonawca zamierza złożyć ofertę.</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b/>
                <w:i/>
                <w:sz w:val="20"/>
                <w:szCs w:val="20"/>
                <w:lang w:eastAsia="en-GB"/>
              </w:rPr>
            </w:pPr>
            <w:r w:rsidRPr="00F522F2">
              <w:rPr>
                <w:rFonts w:ascii="Arial" w:hAnsi="Arial" w:cs="Arial"/>
                <w:sz w:val="20"/>
                <w:szCs w:val="20"/>
                <w:lang w:eastAsia="en-GB"/>
              </w:rPr>
              <w:t>[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Informacje na temat przedstawicieli wykonawcy</w:t>
      </w:r>
    </w:p>
    <w:p w:rsidR="001529F3" w:rsidRPr="00F522F2" w:rsidRDefault="001529F3" w:rsidP="0070538C">
      <w:pPr>
        <w:pBdr>
          <w:top w:val="single" w:sz="4" w:space="1" w:color="auto"/>
          <w:left w:val="single" w:sz="4" w:space="4" w:color="auto"/>
          <w:bottom w:val="single" w:sz="4" w:space="1" w:color="auto"/>
          <w:right w:val="single" w:sz="4" w:space="0" w:color="auto"/>
        </w:pBdr>
        <w:spacing w:before="120" w:after="120"/>
        <w:jc w:val="both"/>
        <w:rPr>
          <w:rFonts w:ascii="Arial" w:hAnsi="Arial" w:cs="Arial"/>
          <w:i/>
          <w:sz w:val="20"/>
          <w:szCs w:val="20"/>
          <w:lang w:eastAsia="en-GB"/>
        </w:rPr>
      </w:pPr>
      <w:r w:rsidRPr="00F522F2">
        <w:rPr>
          <w:rFonts w:ascii="Arial" w:hAnsi="Arial" w:cs="Arial"/>
          <w:i/>
          <w:sz w:val="20"/>
          <w:szCs w:val="20"/>
          <w:lang w:eastAsia="en-GB"/>
        </w:rPr>
        <w:t>W stosownych przypadkach proszę podać imię i nazwisko (imiona i nazwiska) oraz adres(-y) osoby (osób) upoważnionej(-</w:t>
      </w:r>
      <w:proofErr w:type="spellStart"/>
      <w:r w:rsidRPr="00F522F2">
        <w:rPr>
          <w:rFonts w:ascii="Arial" w:hAnsi="Arial" w:cs="Arial"/>
          <w:i/>
          <w:sz w:val="20"/>
          <w:szCs w:val="20"/>
          <w:lang w:eastAsia="en-GB"/>
        </w:rPr>
        <w:t>ych</w:t>
      </w:r>
      <w:proofErr w:type="spellEnd"/>
      <w:r w:rsidRPr="00F522F2">
        <w:rPr>
          <w:rFonts w:ascii="Arial"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Osoby upoważnione do reprezentowania, o ile istnieją:</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xml:space="preserve">Imię i nazwisko, </w:t>
            </w:r>
            <w:r w:rsidRPr="00F522F2">
              <w:rPr>
                <w:rFonts w:ascii="Arial" w:hAnsi="Arial" w:cs="Arial"/>
                <w:sz w:val="20"/>
                <w:szCs w:val="20"/>
                <w:lang w:eastAsia="en-GB"/>
              </w:rPr>
              <w:br/>
              <w:t xml:space="preserve">wraz z datą i miejscem urodzenia, </w:t>
            </w:r>
            <w:r w:rsidRPr="00C5647F">
              <w:rPr>
                <w:rFonts w:ascii="Arial" w:hAnsi="Arial" w:cs="Arial"/>
                <w:sz w:val="20"/>
                <w:szCs w:val="20"/>
                <w:lang w:eastAsia="en-GB"/>
              </w:rPr>
              <w:t>jeżeli są wymagane:</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Stanowisko/Działający(-a) jako:</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pocztowy:</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Telefon:</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e-mail:</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 razie potrzeby proszę podać szczegółowe informacje dotyczące przedstawicielstwa (jego form, zakresu, celu itd.):</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Zależność od innych podmiotów:</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polega na zdolności innych podmiotów w celu spełnienia </w:t>
            </w:r>
            <w:r w:rsidRPr="00A42DF2">
              <w:rPr>
                <w:rFonts w:ascii="Arial" w:hAnsi="Arial" w:cs="Arial"/>
                <w:sz w:val="20"/>
                <w:szCs w:val="20"/>
                <w:lang w:eastAsia="en-GB"/>
              </w:rPr>
              <w:t>kryteriów kwalifikacji określonych poniżej w części IV oraz (ewentualnych) kryteriów i zasad określonych poniżej w części V?</w:t>
            </w:r>
            <w:r w:rsidRPr="00F522F2">
              <w:rPr>
                <w:rFonts w:ascii="Arial" w:hAnsi="Arial" w:cs="Arial"/>
                <w:sz w:val="20"/>
                <w:szCs w:val="20"/>
                <w:lang w:eastAsia="en-GB"/>
              </w:rPr>
              <w:t xml:space="preserv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xml:space="preserve">, proszę przedstawić – </w:t>
      </w:r>
      <w:r w:rsidRPr="00F522F2">
        <w:rPr>
          <w:rFonts w:ascii="Arial" w:hAnsi="Arial" w:cs="Arial"/>
          <w:b/>
          <w:sz w:val="20"/>
          <w:szCs w:val="20"/>
          <w:lang w:eastAsia="en-GB"/>
        </w:rPr>
        <w:t>dla każdego</w:t>
      </w:r>
      <w:r w:rsidRPr="00F522F2">
        <w:rPr>
          <w:rFonts w:ascii="Arial" w:hAnsi="Arial" w:cs="Arial"/>
          <w:sz w:val="20"/>
          <w:szCs w:val="20"/>
          <w:lang w:eastAsia="en-GB"/>
        </w:rPr>
        <w:t xml:space="preserve"> z podmiotów, których to dotyczy – odrębny formularz jednolitego europejskiego dokumentu zamówienia zawierający informacje wymagane w </w:t>
      </w:r>
      <w:r w:rsidRPr="00F522F2">
        <w:rPr>
          <w:rFonts w:ascii="Arial" w:hAnsi="Arial" w:cs="Arial"/>
          <w:b/>
          <w:sz w:val="20"/>
          <w:szCs w:val="20"/>
          <w:lang w:eastAsia="en-GB"/>
        </w:rPr>
        <w:t>niniejszej części sekcja A i B oraz w części III</w:t>
      </w:r>
      <w:r w:rsidRPr="00F522F2">
        <w:rPr>
          <w:rFonts w:ascii="Arial" w:hAnsi="Arial" w:cs="Arial"/>
          <w:sz w:val="20"/>
          <w:szCs w:val="20"/>
          <w:lang w:eastAsia="en-GB"/>
        </w:rPr>
        <w:t xml:space="preserve">, należycie wypełniony i podpisany przez dane podmioty. </w:t>
      </w:r>
      <w:r w:rsidRPr="00F522F2">
        <w:rPr>
          <w:rFonts w:ascii="Arial"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522F2">
        <w:rPr>
          <w:rFonts w:ascii="Arial"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F522F2">
        <w:rPr>
          <w:rFonts w:ascii="Arial" w:hAnsi="Arial" w:cs="Arial"/>
          <w:sz w:val="20"/>
          <w:szCs w:val="20"/>
          <w:vertAlign w:val="superscript"/>
          <w:lang w:eastAsia="en-GB"/>
        </w:rPr>
        <w:footnoteReference w:id="12"/>
      </w:r>
      <w:r w:rsidRPr="00F522F2">
        <w:rPr>
          <w:rFonts w:ascii="Arial" w:hAnsi="Arial" w:cs="Arial"/>
          <w:sz w:val="20"/>
          <w:szCs w:val="20"/>
          <w:lang w:eastAsia="en-GB"/>
        </w:rPr>
        <w:t>.</w:t>
      </w:r>
    </w:p>
    <w:p w:rsidR="001529F3" w:rsidRPr="00F522F2" w:rsidRDefault="001529F3" w:rsidP="0070538C">
      <w:pPr>
        <w:keepNext/>
        <w:spacing w:before="120" w:after="360"/>
        <w:jc w:val="center"/>
        <w:rPr>
          <w:rFonts w:ascii="Arial" w:hAnsi="Arial" w:cs="Arial"/>
          <w:smallCaps/>
          <w:sz w:val="20"/>
          <w:szCs w:val="20"/>
          <w:u w:val="single"/>
          <w:lang w:eastAsia="en-GB"/>
        </w:rPr>
      </w:pPr>
      <w:r w:rsidRPr="00F522F2">
        <w:rPr>
          <w:rFonts w:ascii="Arial" w:hAnsi="Arial" w:cs="Arial"/>
          <w:smallCaps/>
          <w:sz w:val="20"/>
          <w:szCs w:val="20"/>
          <w:lang w:eastAsia="en-GB"/>
        </w:rPr>
        <w:t>D: Informacje dotyczące podwykonawców, na których zdolności wykonawca nie polega</w:t>
      </w:r>
    </w:p>
    <w:p w:rsidR="001529F3" w:rsidRPr="00B00C1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color w:val="FF0000"/>
          <w:sz w:val="20"/>
          <w:szCs w:val="20"/>
          <w:lang w:eastAsia="en-GB"/>
        </w:rPr>
      </w:pPr>
      <w:r w:rsidRPr="00F522F2">
        <w:rPr>
          <w:rFonts w:ascii="Arial" w:hAnsi="Arial" w:cs="Arial"/>
          <w:b/>
          <w:sz w:val="20"/>
          <w:szCs w:val="20"/>
          <w:lang w:eastAsia="en-GB"/>
        </w:rPr>
        <w:t xml:space="preserve">(Sekcja, którą należy wypełnić jedynie w przypadku gdy instytucja zamawiająca lub podmiot zamawiający </w:t>
      </w:r>
      <w:r w:rsidRPr="00B65229">
        <w:rPr>
          <w:rFonts w:ascii="Arial" w:hAnsi="Arial" w:cs="Arial"/>
          <w:b/>
          <w:sz w:val="20"/>
          <w:szCs w:val="20"/>
          <w:lang w:eastAsia="en-GB"/>
        </w:rPr>
        <w:t>wprost tego zażąda</w:t>
      </w:r>
      <w:r w:rsidRPr="00F522F2">
        <w:rPr>
          <w:rFonts w:ascii="Arial" w:hAnsi="Arial" w:cs="Arial"/>
          <w:b/>
          <w:sz w:val="20"/>
          <w:szCs w:val="20"/>
          <w:lang w:eastAsia="en-GB"/>
        </w:rPr>
        <w:t>.)</w:t>
      </w:r>
      <w:r>
        <w:rPr>
          <w:rFonts w:ascii="Arial" w:hAnsi="Arial" w:cs="Arial"/>
          <w:b/>
          <w:sz w:val="20"/>
          <w:szCs w:val="2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260608">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Podwykonawstwo:</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r>
              <w:rPr>
                <w:rFonts w:ascii="Arial" w:hAnsi="Arial" w:cs="Arial"/>
                <w:b/>
                <w:sz w:val="20"/>
                <w:szCs w:val="20"/>
                <w:lang w:eastAsia="en-GB"/>
              </w:rPr>
              <w:t xml:space="preserve">  </w:t>
            </w:r>
          </w:p>
        </w:tc>
      </w:tr>
      <w:tr w:rsidR="001529F3" w:rsidRPr="00F522F2" w:rsidTr="00260608">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Czy wykonawca zamierza zlecić osobom trzecim podwykonawstwo jakiejkolwiek części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t xml:space="preserve">Jeżeli </w:t>
            </w:r>
            <w:r w:rsidRPr="00F522F2">
              <w:rPr>
                <w:rFonts w:ascii="Arial" w:hAnsi="Arial" w:cs="Arial"/>
                <w:b/>
                <w:sz w:val="20"/>
                <w:szCs w:val="20"/>
                <w:lang w:eastAsia="en-GB"/>
              </w:rPr>
              <w:t>tak i o ile jest to wiadome</w:t>
            </w:r>
            <w:r w:rsidRPr="00F522F2">
              <w:rPr>
                <w:rFonts w:ascii="Arial" w:hAnsi="Arial" w:cs="Arial"/>
                <w:sz w:val="20"/>
                <w:szCs w:val="20"/>
                <w:lang w:eastAsia="en-GB"/>
              </w:rPr>
              <w:t xml:space="preserve">, proszę podać wykaz proponowanych podwykonawców: </w:t>
            </w: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F522F2">
        <w:rPr>
          <w:rFonts w:ascii="Arial" w:hAnsi="Arial" w:cs="Arial"/>
          <w:b/>
          <w:sz w:val="20"/>
          <w:szCs w:val="20"/>
          <w:lang w:eastAsia="en-GB"/>
        </w:rPr>
        <w:t xml:space="preserve">Jeżeli instytucja zamawiająca lub podmiot zamawiający wyraźnie żąda przedstawienia tych informacji </w:t>
      </w:r>
      <w:r w:rsidRPr="00F522F2">
        <w:rPr>
          <w:rFonts w:ascii="Arial" w:hAnsi="Arial" w:cs="Arial"/>
          <w:sz w:val="20"/>
          <w:szCs w:val="20"/>
          <w:lang w:eastAsia="en-GB"/>
        </w:rPr>
        <w:t xml:space="preserve">oprócz informacji </w:t>
      </w:r>
      <w:r w:rsidRPr="00F522F2">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1529F3" w:rsidRPr="00F522F2" w:rsidRDefault="001529F3" w:rsidP="0070538C">
      <w:pPr>
        <w:spacing w:after="160" w:line="259" w:lineRule="auto"/>
        <w:rPr>
          <w:rFonts w:ascii="Arial" w:hAnsi="Arial" w:cs="Arial"/>
          <w:b/>
          <w:sz w:val="20"/>
          <w:szCs w:val="20"/>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III: Podstawy wykluczenia</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Podstawy związane z wyrokami skazującymi za przestępstwo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sz w:val="20"/>
          <w:szCs w:val="20"/>
          <w:lang w:eastAsia="en-GB"/>
        </w:rPr>
      </w:pPr>
      <w:r w:rsidRPr="00F522F2">
        <w:rPr>
          <w:rFonts w:ascii="Arial" w:hAnsi="Arial" w:cs="Arial"/>
          <w:sz w:val="20"/>
          <w:szCs w:val="20"/>
          <w:lang w:eastAsia="en-GB"/>
        </w:rPr>
        <w:t>W art. 57 ust. 1 dyrektywy 2014/24/UE określono następujące powody wykluczenia:</w:t>
      </w:r>
    </w:p>
    <w:p w:rsidR="001529F3" w:rsidRPr="00D95850"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D95850">
        <w:rPr>
          <w:rFonts w:ascii="Arial" w:hAnsi="Arial" w:cs="Arial"/>
          <w:sz w:val="20"/>
          <w:szCs w:val="20"/>
          <w:lang w:eastAsia="en-GB"/>
        </w:rPr>
        <w:t xml:space="preserve">udział w </w:t>
      </w:r>
      <w:r w:rsidRPr="00D95850">
        <w:rPr>
          <w:rFonts w:ascii="Arial" w:hAnsi="Arial" w:cs="Arial"/>
          <w:b/>
          <w:sz w:val="20"/>
          <w:szCs w:val="20"/>
          <w:lang w:eastAsia="en-GB"/>
        </w:rPr>
        <w:t>organizacji przestępczej</w:t>
      </w:r>
      <w:r w:rsidRPr="00D95850">
        <w:rPr>
          <w:rFonts w:ascii="Arial" w:hAnsi="Arial" w:cs="Arial"/>
          <w:b/>
          <w:sz w:val="20"/>
          <w:szCs w:val="20"/>
          <w:vertAlign w:val="superscript"/>
          <w:lang w:eastAsia="en-GB"/>
        </w:rPr>
        <w:footnoteReference w:id="13"/>
      </w:r>
      <w:r w:rsidRPr="00D95850">
        <w:rPr>
          <w:rFonts w:ascii="Arial" w:hAnsi="Arial" w:cs="Arial"/>
          <w:sz w:val="20"/>
          <w:szCs w:val="20"/>
          <w:lang w:eastAsia="en-GB"/>
        </w:rPr>
        <w:t>;</w:t>
      </w:r>
    </w:p>
    <w:p w:rsidR="001529F3" w:rsidRPr="001A2B1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E41E7C">
        <w:rPr>
          <w:rFonts w:ascii="Arial" w:hAnsi="Arial" w:cs="Arial"/>
          <w:b/>
          <w:sz w:val="20"/>
          <w:szCs w:val="20"/>
          <w:highlight w:val="lightGray"/>
          <w:lang w:eastAsia="en-GB"/>
        </w:rPr>
        <w:t>korupcja</w:t>
      </w:r>
      <w:r w:rsidRPr="00E41E7C">
        <w:rPr>
          <w:rFonts w:ascii="Arial" w:hAnsi="Arial" w:cs="Arial"/>
          <w:b/>
          <w:sz w:val="20"/>
          <w:szCs w:val="20"/>
          <w:highlight w:val="lightGray"/>
          <w:vertAlign w:val="superscript"/>
          <w:lang w:eastAsia="en-GB"/>
        </w:rPr>
        <w:footnoteReference w:id="14"/>
      </w:r>
      <w:r w:rsidRPr="00E41E7C">
        <w:rPr>
          <w:rFonts w:ascii="Arial" w:hAnsi="Arial" w:cs="Arial"/>
          <w:sz w:val="20"/>
          <w:szCs w:val="20"/>
          <w:highlight w:val="lightGray"/>
          <w:lang w:eastAsia="en-GB"/>
        </w:rPr>
        <w:t>;</w:t>
      </w:r>
    </w:p>
    <w:p w:rsidR="001529F3"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bookmarkStart w:id="89" w:name="_DV_M1264"/>
      <w:bookmarkEnd w:id="89"/>
      <w:r w:rsidRPr="00F522F2">
        <w:rPr>
          <w:rFonts w:ascii="Arial" w:hAnsi="Arial" w:cs="Arial"/>
          <w:b/>
          <w:w w:val="0"/>
          <w:sz w:val="20"/>
          <w:szCs w:val="20"/>
          <w:lang w:eastAsia="en-GB"/>
        </w:rPr>
        <w:lastRenderedPageBreak/>
        <w:t>nadużycie finansowe</w:t>
      </w:r>
      <w:r w:rsidRPr="00F522F2">
        <w:rPr>
          <w:rFonts w:ascii="Arial" w:hAnsi="Arial" w:cs="Arial"/>
          <w:b/>
          <w:w w:val="0"/>
          <w:sz w:val="20"/>
          <w:szCs w:val="20"/>
          <w:vertAlign w:val="superscript"/>
          <w:lang w:eastAsia="en-GB"/>
        </w:rPr>
        <w:footnoteReference w:id="15"/>
      </w:r>
      <w:r w:rsidRPr="00F522F2">
        <w:rPr>
          <w:rFonts w:ascii="Arial" w:hAnsi="Arial" w:cs="Arial"/>
          <w:w w:val="0"/>
          <w:sz w:val="20"/>
          <w:szCs w:val="20"/>
          <w:lang w:eastAsia="en-GB"/>
        </w:rPr>
        <w:t>;</w:t>
      </w:r>
      <w:bookmarkStart w:id="90" w:name="_DV_M1266"/>
      <w:bookmarkEnd w:id="90"/>
    </w:p>
    <w:p w:rsidR="001529F3" w:rsidRPr="001A2B1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przestępstwa terrorystyczne lub przestępstwa związane z działalnością terrorystyczną</w:t>
      </w:r>
      <w:bookmarkStart w:id="91" w:name="_DV_M1268"/>
      <w:bookmarkEnd w:id="91"/>
      <w:r w:rsidRPr="00F522F2">
        <w:rPr>
          <w:rFonts w:ascii="Arial" w:hAnsi="Arial" w:cs="Arial"/>
          <w:b/>
          <w:w w:val="0"/>
          <w:sz w:val="20"/>
          <w:szCs w:val="20"/>
          <w:vertAlign w:val="superscript"/>
          <w:lang w:eastAsia="en-GB"/>
        </w:rPr>
        <w:footnoteReference w:id="16"/>
      </w:r>
    </w:p>
    <w:p w:rsidR="001529F3" w:rsidRPr="001A2B1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fr-BE"/>
        </w:rPr>
      </w:pPr>
      <w:r w:rsidRPr="00F522F2">
        <w:rPr>
          <w:rFonts w:ascii="Arial" w:hAnsi="Arial" w:cs="Arial"/>
          <w:b/>
          <w:w w:val="0"/>
          <w:sz w:val="20"/>
          <w:szCs w:val="20"/>
          <w:lang w:eastAsia="en-GB"/>
        </w:rPr>
        <w:t>pranie pieniędzy lub finansowanie terroryzmu</w:t>
      </w:r>
      <w:r w:rsidRPr="00F522F2">
        <w:rPr>
          <w:rFonts w:ascii="Arial" w:hAnsi="Arial" w:cs="Arial"/>
          <w:b/>
          <w:w w:val="0"/>
          <w:sz w:val="20"/>
          <w:szCs w:val="20"/>
          <w:vertAlign w:val="superscript"/>
          <w:lang w:eastAsia="en-GB"/>
        </w:rPr>
        <w:footnoteReference w:id="17"/>
      </w:r>
    </w:p>
    <w:p w:rsidR="001529F3" w:rsidRPr="00F522F2" w:rsidRDefault="001529F3" w:rsidP="0025686F">
      <w:pPr>
        <w:numPr>
          <w:ilvl w:val="0"/>
          <w:numId w:val="2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w w:val="0"/>
          <w:sz w:val="20"/>
          <w:szCs w:val="20"/>
          <w:lang w:eastAsia="en-GB"/>
        </w:rPr>
      </w:pPr>
      <w:r w:rsidRPr="00F522F2">
        <w:rPr>
          <w:rFonts w:ascii="Arial" w:hAnsi="Arial" w:cs="Arial"/>
          <w:b/>
          <w:sz w:val="20"/>
          <w:szCs w:val="20"/>
          <w:lang w:eastAsia="en-GB"/>
        </w:rPr>
        <w:t>praca dzieci</w:t>
      </w:r>
      <w:r w:rsidRPr="00F522F2">
        <w:rPr>
          <w:rFonts w:ascii="Arial" w:hAnsi="Arial" w:cs="Arial"/>
          <w:sz w:val="20"/>
          <w:szCs w:val="20"/>
          <w:lang w:eastAsia="en-GB"/>
        </w:rPr>
        <w:t xml:space="preserve"> i inne formy </w:t>
      </w:r>
      <w:r w:rsidRPr="00F522F2">
        <w:rPr>
          <w:rFonts w:ascii="Arial" w:hAnsi="Arial" w:cs="Arial"/>
          <w:b/>
          <w:sz w:val="20"/>
          <w:szCs w:val="20"/>
          <w:lang w:eastAsia="en-GB"/>
        </w:rPr>
        <w:t>handlu ludźmi</w:t>
      </w:r>
      <w:r w:rsidRPr="00F522F2">
        <w:rPr>
          <w:rFonts w:ascii="Arial" w:hAnsi="Arial" w:cs="Arial"/>
          <w:b/>
          <w:sz w:val="20"/>
          <w:szCs w:val="20"/>
          <w:vertAlign w:val="superscript"/>
          <w:lang w:eastAsia="en-GB"/>
        </w:rPr>
        <w:footnoteReference w:id="18"/>
      </w:r>
      <w:r w:rsidRPr="00F522F2">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 stosunku do </w:t>
            </w:r>
            <w:r w:rsidRPr="00F522F2">
              <w:rPr>
                <w:rFonts w:ascii="Arial" w:hAnsi="Arial" w:cs="Arial"/>
                <w:b/>
                <w:sz w:val="20"/>
                <w:szCs w:val="20"/>
                <w:lang w:eastAsia="en-GB"/>
              </w:rPr>
              <w:t>samego wykonawcy</w:t>
            </w:r>
            <w:r w:rsidRPr="00F522F2">
              <w:rPr>
                <w:rFonts w:ascii="Arial" w:hAnsi="Arial" w:cs="Arial"/>
                <w:sz w:val="20"/>
                <w:szCs w:val="20"/>
                <w:lang w:eastAsia="en-GB"/>
              </w:rPr>
              <w:t xml:space="preserve"> bądź </w:t>
            </w:r>
            <w:r w:rsidRPr="00F522F2">
              <w:rPr>
                <w:rFonts w:ascii="Arial" w:hAnsi="Arial" w:cs="Arial"/>
                <w:b/>
                <w:sz w:val="20"/>
                <w:szCs w:val="20"/>
                <w:lang w:eastAsia="en-GB"/>
              </w:rPr>
              <w:t>jakiejkolwiek</w:t>
            </w:r>
            <w:r w:rsidRPr="00F522F2">
              <w:rPr>
                <w:rFonts w:ascii="Arial"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F522F2">
              <w:rPr>
                <w:rFonts w:ascii="Arial" w:hAnsi="Arial" w:cs="Arial"/>
                <w:b/>
                <w:sz w:val="20"/>
                <w:szCs w:val="20"/>
                <w:lang w:eastAsia="en-GB"/>
              </w:rPr>
              <w:t>wydany został prawomocny wyrok</w:t>
            </w:r>
            <w:r w:rsidRPr="00F522F2">
              <w:rPr>
                <w:rFonts w:ascii="Arial"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w:t>
            </w:r>
            <w:r w:rsidRPr="009B607E">
              <w:rPr>
                <w:rFonts w:ascii="Arial" w:hAnsi="Arial" w:cs="Arial"/>
                <w:sz w:val="20"/>
                <w:szCs w:val="20"/>
                <w:lang w:eastAsia="en-GB"/>
              </w:rPr>
              <w:br/>
              <w:t>[……][……][……][……]</w:t>
            </w:r>
            <w:r w:rsidRPr="009B607E">
              <w:rPr>
                <w:rFonts w:ascii="Arial" w:hAnsi="Arial" w:cs="Arial"/>
                <w:sz w:val="20"/>
                <w:szCs w:val="20"/>
                <w:vertAlign w:val="superscript"/>
                <w:lang w:eastAsia="en-GB"/>
              </w:rPr>
              <w:footnoteReference w:id="19"/>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proszę podać</w:t>
            </w:r>
            <w:r w:rsidRPr="00F522F2">
              <w:rPr>
                <w:rFonts w:ascii="Arial" w:hAnsi="Arial" w:cs="Arial"/>
                <w:sz w:val="20"/>
                <w:szCs w:val="20"/>
                <w:vertAlign w:val="superscript"/>
                <w:lang w:eastAsia="en-GB"/>
              </w:rPr>
              <w:footnoteReference w:id="20"/>
            </w:r>
            <w:r w:rsidRPr="00F522F2">
              <w:rPr>
                <w:rFonts w:ascii="Arial" w:hAnsi="Arial" w:cs="Arial"/>
                <w:sz w:val="20"/>
                <w:szCs w:val="20"/>
                <w:lang w:eastAsia="en-GB"/>
              </w:rPr>
              <w:t>:</w:t>
            </w:r>
            <w:r w:rsidRPr="00F522F2">
              <w:rPr>
                <w:rFonts w:ascii="Arial" w:hAnsi="Arial" w:cs="Arial"/>
                <w:sz w:val="20"/>
                <w:szCs w:val="20"/>
                <w:lang w:eastAsia="en-GB"/>
              </w:rPr>
              <w:br/>
              <w:t xml:space="preserve">a) datę wyroku, określić, których spośród punktów </w:t>
            </w:r>
            <w:r w:rsidRPr="00134E09">
              <w:rPr>
                <w:rFonts w:ascii="Arial" w:hAnsi="Arial" w:cs="Arial"/>
                <w:sz w:val="20"/>
                <w:szCs w:val="20"/>
                <w:lang w:eastAsia="en-GB"/>
              </w:rPr>
              <w:t>1–6 on</w:t>
            </w:r>
            <w:r w:rsidRPr="00F522F2">
              <w:rPr>
                <w:rFonts w:ascii="Arial" w:hAnsi="Arial" w:cs="Arial"/>
                <w:sz w:val="20"/>
                <w:szCs w:val="20"/>
                <w:lang w:eastAsia="en-GB"/>
              </w:rPr>
              <w:t xml:space="preserve"> dotyczy, oraz podać powód(-ody) skazania;</w:t>
            </w:r>
            <w:r w:rsidRPr="00F522F2">
              <w:rPr>
                <w:rFonts w:ascii="Arial" w:hAnsi="Arial" w:cs="Arial"/>
                <w:sz w:val="20"/>
                <w:szCs w:val="20"/>
                <w:lang w:eastAsia="en-GB"/>
              </w:rPr>
              <w:br/>
              <w:t>b) wskazać, kto został skazany [ ];</w:t>
            </w:r>
            <w:r w:rsidRPr="00F522F2">
              <w:rPr>
                <w:rFonts w:ascii="Arial" w:hAnsi="Arial" w:cs="Arial"/>
                <w:sz w:val="20"/>
                <w:szCs w:val="20"/>
                <w:lang w:eastAsia="en-GB"/>
              </w:rPr>
              <w:br/>
            </w:r>
            <w:r w:rsidRPr="00F522F2">
              <w:rPr>
                <w:rFonts w:ascii="Arial" w:hAnsi="Arial" w:cs="Arial"/>
                <w:b/>
                <w:sz w:val="20"/>
                <w:szCs w:val="20"/>
                <w:lang w:eastAsia="en-GB"/>
              </w:rPr>
              <w:t>c) w zakresie, w jakim zostało to bezpośrednio ustalone w wyroku:</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br/>
              <w:t>a) data: [   ], punkt(-y): [   ], powód(-ody): [   ]</w:t>
            </w:r>
            <w:r w:rsidRPr="00F522F2">
              <w:rPr>
                <w:rFonts w:ascii="Arial" w:hAnsi="Arial" w:cs="Arial"/>
                <w:i/>
                <w:sz w:val="20"/>
                <w:szCs w:val="20"/>
                <w:vertAlign w:val="superscript"/>
                <w:lang w:eastAsia="en-GB"/>
              </w:rPr>
              <w:t xml:space="preserve"> </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b) [……]</w:t>
            </w:r>
            <w:r w:rsidRPr="00F522F2">
              <w:rPr>
                <w:rFonts w:ascii="Arial" w:hAnsi="Arial" w:cs="Arial"/>
                <w:sz w:val="20"/>
                <w:szCs w:val="20"/>
                <w:lang w:eastAsia="en-GB"/>
              </w:rPr>
              <w:br/>
              <w:t>c) długość okresu wykluczenia [……] oraz punkt(-y), którego(-</w:t>
            </w:r>
            <w:proofErr w:type="spellStart"/>
            <w:r w:rsidRPr="00F522F2">
              <w:rPr>
                <w:rFonts w:ascii="Arial" w:hAnsi="Arial" w:cs="Arial"/>
                <w:sz w:val="20"/>
                <w:szCs w:val="20"/>
                <w:lang w:eastAsia="en-GB"/>
              </w:rPr>
              <w:t>ych</w:t>
            </w:r>
            <w:proofErr w:type="spellEnd"/>
            <w:r w:rsidRPr="00F522F2">
              <w:rPr>
                <w:rFonts w:ascii="Arial" w:hAnsi="Arial" w:cs="Arial"/>
                <w:sz w:val="20"/>
                <w:szCs w:val="20"/>
                <w:lang w:eastAsia="en-GB"/>
              </w:rPr>
              <w:t>) to dotyczy.</w:t>
            </w:r>
          </w:p>
          <w:p w:rsidR="001529F3" w:rsidRPr="009B607E" w:rsidRDefault="001529F3" w:rsidP="00810A3D">
            <w:pPr>
              <w:spacing w:before="120" w:after="120"/>
              <w:jc w:val="both"/>
              <w:rPr>
                <w:rFonts w:ascii="Arial" w:hAnsi="Arial" w:cs="Arial"/>
                <w:sz w:val="20"/>
                <w:szCs w:val="20"/>
                <w:lang w:eastAsia="en-GB"/>
              </w:rPr>
            </w:pPr>
            <w:r w:rsidRPr="009B607E">
              <w:rPr>
                <w:rFonts w:ascii="Arial" w:hAnsi="Arial" w:cs="Arial"/>
                <w:sz w:val="20"/>
                <w:szCs w:val="20"/>
                <w:lang w:eastAsia="en-GB"/>
              </w:rPr>
              <w:t>Jeżeli odnośna dokumentacja jest dostępna w formie elektronicznej, proszę wskazać: (adres internetowy, wydający urząd lub organ, dokładne dane referencyjne dokumentacji): [……][……][……][……]</w:t>
            </w:r>
            <w:r w:rsidRPr="009B607E">
              <w:rPr>
                <w:rFonts w:ascii="Arial" w:hAnsi="Arial" w:cs="Arial"/>
                <w:sz w:val="20"/>
                <w:szCs w:val="20"/>
                <w:vertAlign w:val="superscript"/>
                <w:lang w:eastAsia="en-GB"/>
              </w:rPr>
              <w:footnoteReference w:id="21"/>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lastRenderedPageBreak/>
              <w:t>W przypadku skazania, czy wykonawca przedsięwziął środki w celu wykazania swojej rzetelności pomimo istnienia odpowiedniej podstawy wykluczenia</w:t>
            </w:r>
            <w:r w:rsidRPr="00F522F2">
              <w:rPr>
                <w:rFonts w:ascii="Arial" w:hAnsi="Arial" w:cs="Arial"/>
                <w:sz w:val="20"/>
                <w:szCs w:val="20"/>
                <w:vertAlign w:val="superscript"/>
                <w:lang w:eastAsia="en-GB"/>
              </w:rPr>
              <w:footnoteReference w:id="22"/>
            </w:r>
            <w:r w:rsidRPr="00F522F2">
              <w:rPr>
                <w:rFonts w:ascii="Arial" w:hAnsi="Arial" w:cs="Arial"/>
                <w:sz w:val="20"/>
                <w:szCs w:val="20"/>
                <w:lang w:eastAsia="en-GB"/>
              </w:rPr>
              <w:t xml:space="preserve"> („samooczyszczenie”)?</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 Tak [] Nie </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w w:val="0"/>
                <w:sz w:val="20"/>
                <w:szCs w:val="20"/>
                <w:lang w:eastAsia="en-GB"/>
              </w:rPr>
              <w:t>, proszę opisać przedsięwzięte środki</w:t>
            </w:r>
            <w:r w:rsidRPr="00F522F2">
              <w:rPr>
                <w:rFonts w:ascii="Arial" w:hAnsi="Arial" w:cs="Arial"/>
                <w:w w:val="0"/>
                <w:sz w:val="20"/>
                <w:szCs w:val="20"/>
                <w:vertAlign w:val="superscript"/>
                <w:lang w:eastAsia="en-GB"/>
              </w:rPr>
              <w:footnoteReference w:id="23"/>
            </w:r>
            <w:r w:rsidRPr="00F522F2">
              <w:rPr>
                <w:rFonts w:ascii="Arial" w:hAnsi="Arial" w:cs="Arial"/>
                <w:w w:val="0"/>
                <w:sz w:val="20"/>
                <w:szCs w:val="20"/>
                <w:lang w:eastAsia="en-GB"/>
              </w:rPr>
              <w:t>:</w:t>
            </w:r>
          </w:p>
        </w:tc>
        <w:tc>
          <w:tcPr>
            <w:tcW w:w="4645"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w w:val="0"/>
          <w:sz w:val="20"/>
          <w:szCs w:val="20"/>
          <w:lang w:eastAsia="en-GB"/>
        </w:rPr>
      </w:pPr>
      <w:r w:rsidRPr="00F522F2">
        <w:rPr>
          <w:rFonts w:ascii="Arial"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2322"/>
        <w:gridCol w:w="2323"/>
      </w:tblGrid>
      <w:tr w:rsidR="001529F3" w:rsidRPr="00F522F2" w:rsidTr="00810A3D">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Płatność podatków lub składek na ubezpieczenie społeczne:</w:t>
            </w:r>
          </w:p>
        </w:tc>
        <w:tc>
          <w:tcPr>
            <w:tcW w:w="4645" w:type="dxa"/>
            <w:gridSpan w:val="2"/>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810A3D">
        <w:tc>
          <w:tcPr>
            <w:tcW w:w="4644" w:type="dxa"/>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wywiązał się ze wszystkich </w:t>
            </w:r>
            <w:r w:rsidRPr="00F522F2">
              <w:rPr>
                <w:rFonts w:ascii="Arial" w:hAnsi="Arial" w:cs="Arial"/>
                <w:b/>
                <w:sz w:val="20"/>
                <w:szCs w:val="20"/>
                <w:lang w:eastAsia="en-GB"/>
              </w:rPr>
              <w:t>obowiązków dotyczących płatności podatków lub składek na ubezpieczenie społeczne</w:t>
            </w:r>
            <w:r w:rsidRPr="00F522F2">
              <w:rPr>
                <w:rFonts w:ascii="Arial"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Tak [] Nie</w:t>
            </w:r>
          </w:p>
        </w:tc>
      </w:tr>
      <w:tr w:rsidR="001529F3" w:rsidRPr="00F522F2" w:rsidTr="00810A3D">
        <w:trPr>
          <w:trHeight w:val="470"/>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r>
            <w:r w:rsidRPr="00F522F2">
              <w:rPr>
                <w:rFonts w:ascii="Arial" w:hAnsi="Arial" w:cs="Arial"/>
                <w:b/>
                <w:sz w:val="20"/>
                <w:szCs w:val="20"/>
                <w:lang w:eastAsia="en-GB"/>
              </w:rPr>
              <w:br/>
              <w:t>Jeżeli nie</w:t>
            </w:r>
            <w:r w:rsidRPr="00F522F2">
              <w:rPr>
                <w:rFonts w:ascii="Arial" w:hAnsi="Arial" w:cs="Arial"/>
                <w:sz w:val="20"/>
                <w:szCs w:val="20"/>
                <w:lang w:eastAsia="en-GB"/>
              </w:rPr>
              <w:t>, proszę wskazać:</w:t>
            </w:r>
            <w:r w:rsidRPr="00F522F2">
              <w:rPr>
                <w:rFonts w:ascii="Arial" w:hAnsi="Arial" w:cs="Arial"/>
                <w:sz w:val="20"/>
                <w:szCs w:val="20"/>
                <w:lang w:eastAsia="en-GB"/>
              </w:rPr>
              <w:br/>
              <w:t>a) państwo lub państwo członkowskie, którego to dotyczy;</w:t>
            </w:r>
            <w:r w:rsidRPr="00F522F2">
              <w:rPr>
                <w:rFonts w:ascii="Arial" w:hAnsi="Arial" w:cs="Arial"/>
                <w:sz w:val="20"/>
                <w:szCs w:val="20"/>
                <w:lang w:eastAsia="en-GB"/>
              </w:rPr>
              <w:br/>
              <w:t>b) jakiej kwoty to dotyczy?</w:t>
            </w:r>
            <w:r w:rsidRPr="00F522F2">
              <w:rPr>
                <w:rFonts w:ascii="Arial" w:hAnsi="Arial" w:cs="Arial"/>
                <w:sz w:val="20"/>
                <w:szCs w:val="20"/>
                <w:lang w:eastAsia="en-GB"/>
              </w:rPr>
              <w:br/>
              <w:t>c) w jaki sposób zostało ustalone to naruszenie obowiązków:</w:t>
            </w:r>
            <w:r w:rsidRPr="00F522F2">
              <w:rPr>
                <w:rFonts w:ascii="Arial" w:hAnsi="Arial" w:cs="Arial"/>
                <w:sz w:val="20"/>
                <w:szCs w:val="20"/>
                <w:lang w:eastAsia="en-GB"/>
              </w:rPr>
              <w:br/>
              <w:t xml:space="preserve">1) w trybie </w:t>
            </w:r>
            <w:r w:rsidRPr="00F522F2">
              <w:rPr>
                <w:rFonts w:ascii="Arial" w:hAnsi="Arial" w:cs="Arial"/>
                <w:b/>
                <w:sz w:val="20"/>
                <w:szCs w:val="20"/>
                <w:lang w:eastAsia="en-GB"/>
              </w:rPr>
              <w:t>decyzji</w:t>
            </w:r>
            <w:r w:rsidRPr="00F522F2">
              <w:rPr>
                <w:rFonts w:ascii="Arial" w:hAnsi="Arial" w:cs="Arial"/>
                <w:sz w:val="20"/>
                <w:szCs w:val="20"/>
                <w:lang w:eastAsia="en-GB"/>
              </w:rPr>
              <w:t xml:space="preserve"> sądowej lub administracyjnej:</w:t>
            </w:r>
          </w:p>
          <w:p w:rsidR="001529F3" w:rsidRPr="00F522F2" w:rsidRDefault="001529F3" w:rsidP="00810A3D">
            <w:pPr>
              <w:tabs>
                <w:tab w:val="num" w:pos="1417"/>
              </w:tabs>
              <w:spacing w:before="120" w:after="120"/>
              <w:ind w:left="1417" w:hanging="567"/>
              <w:jc w:val="both"/>
              <w:rPr>
                <w:rFonts w:ascii="Arial" w:hAnsi="Arial" w:cs="Arial"/>
                <w:sz w:val="20"/>
                <w:szCs w:val="20"/>
                <w:lang w:eastAsia="en-GB"/>
              </w:rPr>
            </w:pPr>
            <w:r w:rsidRPr="00F522F2">
              <w:rPr>
                <w:rFonts w:ascii="Arial" w:hAnsi="Arial" w:cs="Arial"/>
                <w:sz w:val="20"/>
                <w:szCs w:val="20"/>
                <w:lang w:eastAsia="en-GB"/>
              </w:rPr>
              <w:t>Czy ta decyzja jest ostateczna i wiążąca?</w:t>
            </w:r>
          </w:p>
          <w:p w:rsidR="001529F3" w:rsidRPr="00F522F2" w:rsidRDefault="001529F3" w:rsidP="0025686F">
            <w:pPr>
              <w:numPr>
                <w:ilvl w:val="0"/>
                <w:numId w:val="24"/>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datę wyroku lub decyzji.</w:t>
            </w:r>
          </w:p>
          <w:p w:rsidR="001529F3" w:rsidRPr="00F522F2" w:rsidRDefault="001529F3" w:rsidP="0025686F">
            <w:pPr>
              <w:numPr>
                <w:ilvl w:val="0"/>
                <w:numId w:val="24"/>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przypadku wyroku, </w:t>
            </w:r>
            <w:r w:rsidRPr="00F522F2">
              <w:rPr>
                <w:rFonts w:ascii="Arial" w:hAnsi="Arial" w:cs="Arial"/>
                <w:b/>
                <w:sz w:val="20"/>
                <w:szCs w:val="20"/>
                <w:lang w:eastAsia="en-GB"/>
              </w:rPr>
              <w:t>o ile została w nim bezpośrednio określona</w:t>
            </w:r>
            <w:r w:rsidRPr="00F522F2">
              <w:rPr>
                <w:rFonts w:ascii="Arial" w:hAnsi="Arial" w:cs="Arial"/>
                <w:sz w:val="20"/>
                <w:szCs w:val="20"/>
                <w:lang w:eastAsia="en-GB"/>
              </w:rPr>
              <w:t>, długość okresu wykluczenia:</w:t>
            </w:r>
          </w:p>
          <w:p w:rsidR="001529F3" w:rsidRPr="009F339C" w:rsidRDefault="001529F3" w:rsidP="00810A3D">
            <w:pPr>
              <w:spacing w:before="120" w:after="120"/>
              <w:jc w:val="both"/>
              <w:rPr>
                <w:rFonts w:ascii="Arial" w:hAnsi="Arial" w:cs="Arial"/>
                <w:w w:val="0"/>
                <w:sz w:val="20"/>
                <w:szCs w:val="20"/>
                <w:lang w:eastAsia="en-GB"/>
              </w:rPr>
            </w:pPr>
            <w:r w:rsidRPr="009F339C">
              <w:rPr>
                <w:rFonts w:ascii="Arial" w:hAnsi="Arial" w:cs="Arial"/>
                <w:sz w:val="20"/>
                <w:szCs w:val="20"/>
                <w:lang w:eastAsia="en-GB"/>
              </w:rPr>
              <w:t xml:space="preserve">2) w </w:t>
            </w:r>
            <w:r w:rsidRPr="009F339C">
              <w:rPr>
                <w:rFonts w:ascii="Arial" w:hAnsi="Arial" w:cs="Arial"/>
                <w:b/>
                <w:sz w:val="20"/>
                <w:szCs w:val="20"/>
                <w:lang w:eastAsia="en-GB"/>
              </w:rPr>
              <w:t>inny sposób</w:t>
            </w:r>
            <w:r w:rsidRPr="009F339C">
              <w:rPr>
                <w:rFonts w:ascii="Arial" w:hAnsi="Arial" w:cs="Arial"/>
                <w:sz w:val="20"/>
                <w:szCs w:val="20"/>
                <w:lang w:eastAsia="en-GB"/>
              </w:rPr>
              <w:t>? Proszę sprecyzować, w jaki:</w:t>
            </w:r>
          </w:p>
          <w:p w:rsidR="001529F3" w:rsidRPr="00F522F2" w:rsidRDefault="001529F3" w:rsidP="00810A3D">
            <w:pPr>
              <w:spacing w:before="120" w:after="120"/>
              <w:jc w:val="both"/>
              <w:rPr>
                <w:rFonts w:ascii="Arial" w:hAnsi="Arial" w:cs="Arial"/>
                <w:sz w:val="20"/>
                <w:szCs w:val="20"/>
                <w:lang w:eastAsia="en-GB"/>
              </w:rPr>
            </w:pPr>
            <w:r w:rsidRPr="009F339C">
              <w:rPr>
                <w:rFonts w:ascii="Arial"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Podatki</w:t>
            </w:r>
          </w:p>
        </w:tc>
        <w:tc>
          <w:tcPr>
            <w:tcW w:w="2323"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Składki na ubezpieczenia społeczne</w:t>
            </w:r>
          </w:p>
        </w:tc>
      </w:tr>
      <w:tr w:rsidR="001529F3" w:rsidRPr="00F522F2" w:rsidTr="00810A3D">
        <w:trPr>
          <w:trHeight w:val="1977"/>
        </w:trPr>
        <w:tc>
          <w:tcPr>
            <w:tcW w:w="4644" w:type="dxa"/>
            <w:vMerge/>
          </w:tcPr>
          <w:p w:rsidR="001529F3" w:rsidRPr="00F522F2" w:rsidRDefault="001529F3" w:rsidP="00810A3D">
            <w:pPr>
              <w:spacing w:before="120" w:after="120"/>
              <w:rPr>
                <w:rFonts w:ascii="Arial" w:hAnsi="Arial" w:cs="Arial"/>
                <w:b/>
                <w:sz w:val="20"/>
                <w:szCs w:val="20"/>
                <w:lang w:eastAsia="en-GB"/>
              </w:rPr>
            </w:pPr>
          </w:p>
        </w:tc>
        <w:tc>
          <w:tcPr>
            <w:tcW w:w="2322"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810A3D">
            <w:pPr>
              <w:tabs>
                <w:tab w:val="num" w:pos="850"/>
              </w:tabs>
              <w:spacing w:before="120" w:after="120"/>
              <w:ind w:left="850" w:hanging="85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jc w:val="both"/>
              <w:rPr>
                <w:rFonts w:ascii="Arial" w:hAnsi="Arial" w:cs="Arial"/>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c>
          <w:tcPr>
            <w:tcW w:w="2323" w:type="dxa"/>
          </w:tcPr>
          <w:p w:rsidR="001529F3" w:rsidRPr="003A7052" w:rsidRDefault="001529F3" w:rsidP="00810A3D">
            <w:pPr>
              <w:spacing w:before="120" w:after="120"/>
              <w:rPr>
                <w:rFonts w:ascii="Arial" w:hAnsi="Arial" w:cs="Arial"/>
                <w:sz w:val="20"/>
                <w:szCs w:val="20"/>
                <w:lang w:eastAsia="en-GB"/>
              </w:rPr>
            </w:pPr>
            <w:r w:rsidRPr="003A7052">
              <w:rPr>
                <w:rFonts w:ascii="Arial" w:hAnsi="Arial" w:cs="Arial"/>
                <w:sz w:val="20"/>
                <w:szCs w:val="20"/>
                <w:lang w:eastAsia="en-GB"/>
              </w:rPr>
              <w:br/>
              <w:t>a) [……]</w:t>
            </w:r>
            <w:r w:rsidRPr="003A7052">
              <w:rPr>
                <w:rFonts w:ascii="Arial" w:hAnsi="Arial" w:cs="Arial"/>
                <w:sz w:val="20"/>
                <w:szCs w:val="20"/>
                <w:lang w:eastAsia="en-GB"/>
              </w:rPr>
              <w:br/>
            </w:r>
            <w:r w:rsidRPr="003A7052">
              <w:rPr>
                <w:rFonts w:ascii="Arial" w:hAnsi="Arial" w:cs="Arial"/>
                <w:sz w:val="20"/>
                <w:szCs w:val="20"/>
                <w:lang w:eastAsia="en-GB"/>
              </w:rPr>
              <w:br/>
              <w:t>b) [……]</w:t>
            </w:r>
            <w:r w:rsidRPr="003A7052">
              <w:rPr>
                <w:rFonts w:ascii="Arial" w:hAnsi="Arial" w:cs="Arial"/>
                <w:sz w:val="20"/>
                <w:szCs w:val="20"/>
                <w:lang w:eastAsia="en-GB"/>
              </w:rPr>
              <w:br/>
            </w:r>
            <w:r w:rsidRPr="003A7052">
              <w:rPr>
                <w:rFonts w:ascii="Arial" w:hAnsi="Arial" w:cs="Arial"/>
                <w:sz w:val="20"/>
                <w:szCs w:val="20"/>
                <w:lang w:eastAsia="en-GB"/>
              </w:rPr>
              <w:br/>
            </w:r>
            <w:r w:rsidRPr="003A7052">
              <w:rPr>
                <w:rFonts w:ascii="Arial" w:hAnsi="Arial" w:cs="Arial"/>
                <w:sz w:val="20"/>
                <w:szCs w:val="20"/>
                <w:lang w:eastAsia="en-GB"/>
              </w:rPr>
              <w:br/>
              <w:t>c1) [] Tak [] Nie</w:t>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 Tak [] Nie</w:t>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p>
          <w:p w:rsidR="001529F3" w:rsidRPr="003A7052" w:rsidRDefault="001529F3" w:rsidP="0025686F">
            <w:pPr>
              <w:numPr>
                <w:ilvl w:val="0"/>
                <w:numId w:val="23"/>
              </w:numPr>
              <w:spacing w:before="120" w:after="120"/>
              <w:jc w:val="both"/>
              <w:rPr>
                <w:rFonts w:ascii="Arial" w:hAnsi="Arial" w:cs="Arial"/>
                <w:sz w:val="20"/>
                <w:szCs w:val="20"/>
                <w:lang w:eastAsia="en-GB"/>
              </w:rPr>
            </w:pPr>
            <w:r w:rsidRPr="003A7052">
              <w:rPr>
                <w:rFonts w:ascii="Arial" w:hAnsi="Arial" w:cs="Arial"/>
                <w:sz w:val="20"/>
                <w:szCs w:val="20"/>
                <w:lang w:eastAsia="en-GB"/>
              </w:rPr>
              <w:t>[……]</w:t>
            </w:r>
            <w:r w:rsidRPr="003A7052">
              <w:rPr>
                <w:rFonts w:ascii="Arial" w:hAnsi="Arial" w:cs="Arial"/>
                <w:sz w:val="20"/>
                <w:szCs w:val="20"/>
                <w:lang w:eastAsia="en-GB"/>
              </w:rPr>
              <w:br/>
            </w:r>
            <w:r w:rsidRPr="003A7052">
              <w:rPr>
                <w:rFonts w:ascii="Arial" w:hAnsi="Arial" w:cs="Arial"/>
                <w:sz w:val="20"/>
                <w:szCs w:val="20"/>
                <w:lang w:eastAsia="en-GB"/>
              </w:rPr>
              <w:br/>
            </w:r>
          </w:p>
          <w:p w:rsidR="001529F3" w:rsidRPr="003A7052" w:rsidRDefault="001529F3" w:rsidP="00810A3D">
            <w:pPr>
              <w:spacing w:before="120" w:after="120"/>
              <w:rPr>
                <w:rFonts w:ascii="Arial" w:hAnsi="Arial" w:cs="Arial"/>
                <w:w w:val="0"/>
                <w:sz w:val="20"/>
                <w:szCs w:val="20"/>
                <w:lang w:eastAsia="en-GB"/>
              </w:rPr>
            </w:pPr>
          </w:p>
          <w:p w:rsidR="001529F3" w:rsidRPr="003A7052" w:rsidRDefault="001529F3" w:rsidP="00810A3D">
            <w:pPr>
              <w:spacing w:before="120" w:after="120"/>
              <w:rPr>
                <w:rFonts w:ascii="Arial" w:hAnsi="Arial" w:cs="Arial"/>
                <w:sz w:val="20"/>
                <w:szCs w:val="20"/>
                <w:lang w:eastAsia="en-GB"/>
              </w:rPr>
            </w:pPr>
            <w:r w:rsidRPr="003A7052">
              <w:rPr>
                <w:rFonts w:ascii="Arial" w:hAnsi="Arial" w:cs="Arial"/>
                <w:w w:val="0"/>
                <w:sz w:val="20"/>
                <w:szCs w:val="20"/>
                <w:lang w:eastAsia="en-GB"/>
              </w:rPr>
              <w:t>c2) [ …]</w:t>
            </w:r>
            <w:r w:rsidRPr="003A7052">
              <w:rPr>
                <w:rFonts w:ascii="Arial" w:hAnsi="Arial" w:cs="Arial"/>
                <w:w w:val="0"/>
                <w:sz w:val="20"/>
                <w:szCs w:val="20"/>
                <w:lang w:eastAsia="en-GB"/>
              </w:rPr>
              <w:br/>
            </w:r>
            <w:r w:rsidRPr="003A7052">
              <w:rPr>
                <w:rFonts w:ascii="Arial" w:hAnsi="Arial" w:cs="Arial"/>
                <w:w w:val="0"/>
                <w:sz w:val="20"/>
                <w:szCs w:val="20"/>
                <w:lang w:eastAsia="en-GB"/>
              </w:rPr>
              <w:br/>
              <w:t>d) [] Tak [] Nie</w:t>
            </w:r>
            <w:r w:rsidRPr="003A7052">
              <w:rPr>
                <w:rFonts w:ascii="Arial" w:hAnsi="Arial" w:cs="Arial"/>
                <w:w w:val="0"/>
                <w:sz w:val="20"/>
                <w:szCs w:val="20"/>
                <w:lang w:eastAsia="en-GB"/>
              </w:rPr>
              <w:br/>
            </w:r>
            <w:r w:rsidRPr="003A7052">
              <w:rPr>
                <w:rFonts w:ascii="Arial" w:hAnsi="Arial" w:cs="Arial"/>
                <w:b/>
                <w:w w:val="0"/>
                <w:sz w:val="20"/>
                <w:szCs w:val="20"/>
                <w:lang w:eastAsia="en-GB"/>
              </w:rPr>
              <w:t>Jeżeli tak</w:t>
            </w:r>
            <w:r w:rsidRPr="003A7052">
              <w:rPr>
                <w:rFonts w:ascii="Arial" w:hAnsi="Arial" w:cs="Arial"/>
                <w:w w:val="0"/>
                <w:sz w:val="20"/>
                <w:szCs w:val="20"/>
                <w:lang w:eastAsia="en-GB"/>
              </w:rPr>
              <w:t>, proszę podać szczegółowe informacje na ten temat: [……]</w:t>
            </w:r>
          </w:p>
        </w:tc>
      </w:tr>
      <w:tr w:rsidR="001529F3" w:rsidRPr="00F522F2" w:rsidTr="00810A3D">
        <w:tc>
          <w:tcPr>
            <w:tcW w:w="4644" w:type="dxa"/>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(adres internetowy, wydający urząd lub organ, dokładne dane referencyjne dokumentacji):</w:t>
            </w:r>
            <w:r w:rsidRPr="00A42875">
              <w:rPr>
                <w:rFonts w:ascii="Arial" w:hAnsi="Arial" w:cs="Arial"/>
                <w:sz w:val="20"/>
                <w:szCs w:val="20"/>
                <w:vertAlign w:val="superscript"/>
                <w:lang w:eastAsia="en-GB"/>
              </w:rPr>
              <w:t xml:space="preserve"> </w:t>
            </w:r>
            <w:r w:rsidRPr="00A42875">
              <w:rPr>
                <w:rFonts w:ascii="Arial" w:hAnsi="Arial" w:cs="Arial"/>
                <w:sz w:val="20"/>
                <w:szCs w:val="20"/>
                <w:vertAlign w:val="superscript"/>
                <w:lang w:eastAsia="en-GB"/>
              </w:rPr>
              <w:footnoteReference w:id="24"/>
            </w:r>
            <w:r w:rsidRPr="00A42875">
              <w:rPr>
                <w:rFonts w:ascii="Arial" w:hAnsi="Arial" w:cs="Arial"/>
                <w:sz w:val="20"/>
                <w:szCs w:val="20"/>
                <w:vertAlign w:val="superscript"/>
                <w:lang w:eastAsia="en-GB"/>
              </w:rPr>
              <w:br/>
            </w:r>
            <w:r w:rsidRPr="00A42875">
              <w:rPr>
                <w:rFonts w:ascii="Arial" w:hAnsi="Arial" w:cs="Arial"/>
                <w:sz w:val="20"/>
                <w:szCs w:val="20"/>
                <w:lang w:eastAsia="en-GB"/>
              </w:rPr>
              <w:t>[……][……][……]</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Podstawy związane z niewypłacalnością, konfliktem interesów lub wykroczeniami zawodowymi</w:t>
      </w:r>
      <w:r w:rsidRPr="00F522F2">
        <w:rPr>
          <w:rFonts w:ascii="Arial" w:hAnsi="Arial" w:cs="Arial"/>
          <w:smallCaps/>
          <w:sz w:val="20"/>
          <w:szCs w:val="20"/>
          <w:vertAlign w:val="superscript"/>
          <w:lang w:eastAsia="en-GB"/>
        </w:rPr>
        <w:footnoteReference w:id="25"/>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3B3343">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Informacje dotyczące ewentualnej niewypłacalności, konfliktu interesów lub wykroczeń zawodowych</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3B3343">
        <w:trPr>
          <w:trHeight w:val="406"/>
        </w:trPr>
        <w:tc>
          <w:tcPr>
            <w:tcW w:w="4644" w:type="dxa"/>
            <w:vMerge w:val="restart"/>
          </w:tcPr>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Czy wykonawca, </w:t>
            </w:r>
            <w:r w:rsidRPr="00F522F2">
              <w:rPr>
                <w:rFonts w:ascii="Arial" w:hAnsi="Arial" w:cs="Arial"/>
                <w:b/>
                <w:sz w:val="20"/>
                <w:szCs w:val="20"/>
                <w:lang w:eastAsia="en-GB"/>
              </w:rPr>
              <w:t>wedle własnej wiedzy</w:t>
            </w:r>
            <w:r w:rsidRPr="00F522F2">
              <w:rPr>
                <w:rFonts w:ascii="Arial" w:hAnsi="Arial" w:cs="Arial"/>
                <w:sz w:val="20"/>
                <w:szCs w:val="20"/>
                <w:lang w:eastAsia="en-GB"/>
              </w:rPr>
              <w:t xml:space="preserve">, naruszył </w:t>
            </w:r>
            <w:r w:rsidRPr="00F522F2">
              <w:rPr>
                <w:rFonts w:ascii="Arial" w:hAnsi="Arial" w:cs="Arial"/>
                <w:b/>
                <w:sz w:val="20"/>
                <w:szCs w:val="20"/>
                <w:lang w:eastAsia="en-GB"/>
              </w:rPr>
              <w:t>swoje obowiązki</w:t>
            </w:r>
            <w:r w:rsidRPr="00F522F2">
              <w:rPr>
                <w:rFonts w:ascii="Arial" w:hAnsi="Arial" w:cs="Arial"/>
                <w:sz w:val="20"/>
                <w:szCs w:val="20"/>
                <w:lang w:eastAsia="en-GB"/>
              </w:rPr>
              <w:t xml:space="preserve"> w dziedzinie </w:t>
            </w:r>
            <w:r w:rsidRPr="00F522F2">
              <w:rPr>
                <w:rFonts w:ascii="Arial" w:hAnsi="Arial" w:cs="Arial"/>
                <w:b/>
                <w:sz w:val="20"/>
                <w:szCs w:val="20"/>
                <w:lang w:eastAsia="en-GB"/>
              </w:rPr>
              <w:t>prawa środowiska, prawa socjalnego i prawa pracy</w:t>
            </w:r>
            <w:r w:rsidRPr="00F522F2">
              <w:rPr>
                <w:rFonts w:ascii="Arial" w:hAnsi="Arial" w:cs="Arial"/>
                <w:b/>
                <w:sz w:val="20"/>
                <w:szCs w:val="20"/>
                <w:vertAlign w:val="superscript"/>
                <w:lang w:eastAsia="en-GB"/>
              </w:rPr>
              <w:footnoteReference w:id="26"/>
            </w:r>
            <w:r w:rsidRPr="00F522F2">
              <w:rPr>
                <w:rFonts w:ascii="Arial" w:hAnsi="Arial" w:cs="Arial"/>
                <w:sz w:val="20"/>
                <w:szCs w:val="20"/>
                <w:lang w:eastAsia="en-GB"/>
              </w:rPr>
              <w:t>?</w:t>
            </w:r>
          </w:p>
        </w:tc>
        <w:tc>
          <w:tcPr>
            <w:tcW w:w="4645" w:type="dxa"/>
          </w:tcPr>
          <w:p w:rsidR="001529F3" w:rsidRPr="003B3343" w:rsidRDefault="001529F3" w:rsidP="00810A3D">
            <w:pPr>
              <w:spacing w:before="120" w:after="120"/>
              <w:jc w:val="both"/>
              <w:rPr>
                <w:rFonts w:ascii="Arial" w:hAnsi="Arial" w:cs="Arial"/>
                <w:color w:val="FF0000"/>
                <w:sz w:val="20"/>
                <w:szCs w:val="20"/>
                <w:lang w:eastAsia="en-GB"/>
              </w:rPr>
            </w:pPr>
            <w:r w:rsidRPr="00F522F2">
              <w:rPr>
                <w:rFonts w:ascii="Arial" w:hAnsi="Arial" w:cs="Arial"/>
                <w:sz w:val="20"/>
                <w:szCs w:val="20"/>
                <w:lang w:eastAsia="en-GB"/>
              </w:rPr>
              <w:t>[] Tak [] Nie</w:t>
            </w:r>
            <w:r>
              <w:rPr>
                <w:rFonts w:ascii="Arial" w:hAnsi="Arial" w:cs="Arial"/>
                <w:sz w:val="20"/>
                <w:szCs w:val="20"/>
                <w:lang w:eastAsia="en-GB"/>
              </w:rPr>
              <w:t xml:space="preserve"> </w:t>
            </w:r>
          </w:p>
        </w:tc>
      </w:tr>
      <w:tr w:rsidR="001529F3" w:rsidRPr="00F522F2" w:rsidTr="003B3343">
        <w:trPr>
          <w:trHeight w:val="405"/>
        </w:trPr>
        <w:tc>
          <w:tcPr>
            <w:tcW w:w="4644" w:type="dxa"/>
            <w:vMerge/>
          </w:tcPr>
          <w:p w:rsidR="001529F3" w:rsidRPr="00F522F2" w:rsidRDefault="001529F3" w:rsidP="00810A3D">
            <w:pPr>
              <w:spacing w:before="120" w:after="120"/>
              <w:jc w:val="both"/>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wykazania swojej rzetelności pomimo istnienia odpowiedniej podstawy wykluczenia („samooczyszczenie”)?</w:t>
            </w:r>
            <w:r w:rsidRPr="00F522F2">
              <w:rPr>
                <w:rFonts w:ascii="Arial" w:hAnsi="Arial" w:cs="Arial"/>
                <w:sz w:val="20"/>
                <w:szCs w:val="20"/>
                <w:lang w:eastAsia="en-GB"/>
              </w:rPr>
              <w:br/>
              <w:t>[]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sz w:val="20"/>
                <w:szCs w:val="20"/>
                <w:lang w:eastAsia="en-GB"/>
              </w:rPr>
              <w:t>Czy wykonawca znajduje się w jednej z następujących sytuacji:</w:t>
            </w:r>
            <w:r w:rsidRPr="00F522F2">
              <w:rPr>
                <w:rFonts w:ascii="Arial" w:hAnsi="Arial" w:cs="Arial"/>
                <w:sz w:val="20"/>
                <w:szCs w:val="20"/>
                <w:lang w:eastAsia="en-GB"/>
              </w:rPr>
              <w:br/>
              <w:t xml:space="preserve">a) </w:t>
            </w:r>
            <w:r w:rsidRPr="00F522F2">
              <w:rPr>
                <w:rFonts w:ascii="Arial" w:hAnsi="Arial" w:cs="Arial"/>
                <w:b/>
                <w:sz w:val="20"/>
                <w:szCs w:val="20"/>
                <w:lang w:eastAsia="en-GB"/>
              </w:rPr>
              <w:t>zbankrutował</w:t>
            </w:r>
            <w:r w:rsidRPr="00F522F2">
              <w:rPr>
                <w:rFonts w:ascii="Arial" w:hAnsi="Arial" w:cs="Arial"/>
                <w:sz w:val="20"/>
                <w:szCs w:val="20"/>
                <w:lang w:eastAsia="en-GB"/>
              </w:rPr>
              <w:t>; lub</w:t>
            </w:r>
            <w:r w:rsidRPr="00F522F2">
              <w:rPr>
                <w:rFonts w:ascii="Arial" w:hAnsi="Arial" w:cs="Arial"/>
                <w:sz w:val="20"/>
                <w:szCs w:val="20"/>
                <w:lang w:eastAsia="en-GB"/>
              </w:rPr>
              <w:br/>
              <w:t xml:space="preserve">b) </w:t>
            </w:r>
            <w:r w:rsidRPr="00F522F2">
              <w:rPr>
                <w:rFonts w:ascii="Arial" w:hAnsi="Arial" w:cs="Arial"/>
                <w:b/>
                <w:sz w:val="20"/>
                <w:szCs w:val="20"/>
                <w:lang w:eastAsia="en-GB"/>
              </w:rPr>
              <w:t>prowadzone jest wobec niego postępowanie upadłościowe</w:t>
            </w:r>
            <w:r w:rsidRPr="00F522F2">
              <w:rPr>
                <w:rFonts w:ascii="Arial" w:hAnsi="Arial" w:cs="Arial"/>
                <w:sz w:val="20"/>
                <w:szCs w:val="20"/>
                <w:lang w:eastAsia="en-GB"/>
              </w:rPr>
              <w:t xml:space="preserve"> lub likwidacyjne; lub</w:t>
            </w:r>
            <w:r w:rsidRPr="00F522F2">
              <w:rPr>
                <w:rFonts w:ascii="Arial" w:hAnsi="Arial" w:cs="Arial"/>
                <w:sz w:val="20"/>
                <w:szCs w:val="20"/>
                <w:lang w:eastAsia="en-GB"/>
              </w:rPr>
              <w:br/>
              <w:t xml:space="preserve">c) zawarł </w:t>
            </w:r>
            <w:r w:rsidRPr="00F522F2">
              <w:rPr>
                <w:rFonts w:ascii="Arial" w:hAnsi="Arial" w:cs="Arial"/>
                <w:b/>
                <w:sz w:val="20"/>
                <w:szCs w:val="20"/>
                <w:lang w:eastAsia="en-GB"/>
              </w:rPr>
              <w:t>układ z wierzycielami</w:t>
            </w:r>
            <w:r w:rsidRPr="00F522F2">
              <w:rPr>
                <w:rFonts w:ascii="Arial" w:hAnsi="Arial" w:cs="Arial"/>
                <w:sz w:val="20"/>
                <w:szCs w:val="20"/>
                <w:lang w:eastAsia="en-GB"/>
              </w:rPr>
              <w:t>; lub</w:t>
            </w:r>
            <w:r w:rsidRPr="00F522F2">
              <w:rPr>
                <w:rFonts w:ascii="Arial" w:hAnsi="Arial" w:cs="Arial"/>
                <w:sz w:val="20"/>
                <w:szCs w:val="20"/>
                <w:lang w:eastAsia="en-GB"/>
              </w:rPr>
              <w:br/>
              <w:t>d) znajduje się w innej tego rodzaju sytuacji wynikającej z podobnej procedury przewidzianej w krajowych przepisach ustawowych i wykonawczych</w:t>
            </w:r>
            <w:r w:rsidRPr="00F522F2">
              <w:rPr>
                <w:rFonts w:ascii="Arial" w:hAnsi="Arial" w:cs="Arial"/>
                <w:sz w:val="20"/>
                <w:szCs w:val="20"/>
                <w:vertAlign w:val="superscript"/>
                <w:lang w:eastAsia="en-GB"/>
              </w:rPr>
              <w:footnoteReference w:id="27"/>
            </w:r>
            <w:r w:rsidRPr="00F522F2">
              <w:rPr>
                <w:rFonts w:ascii="Arial" w:hAnsi="Arial" w:cs="Arial"/>
                <w:sz w:val="20"/>
                <w:szCs w:val="20"/>
                <w:lang w:eastAsia="en-GB"/>
              </w:rPr>
              <w:t>; lub</w:t>
            </w:r>
            <w:r w:rsidRPr="00F522F2">
              <w:rPr>
                <w:rFonts w:ascii="Arial" w:hAnsi="Arial" w:cs="Arial"/>
                <w:sz w:val="20"/>
                <w:szCs w:val="20"/>
                <w:lang w:eastAsia="en-GB"/>
              </w:rPr>
              <w:br/>
              <w:t>e) jego aktywami zarządza likwidator lub sąd; lub</w:t>
            </w:r>
            <w:r w:rsidRPr="00F522F2">
              <w:rPr>
                <w:rFonts w:ascii="Arial" w:hAnsi="Arial" w:cs="Arial"/>
                <w:sz w:val="20"/>
                <w:szCs w:val="20"/>
                <w:lang w:eastAsia="en-GB"/>
              </w:rPr>
              <w:br/>
              <w:t>f) jego działalność gospodarcza jest zawieszona?</w:t>
            </w:r>
            <w:r w:rsidRPr="00F522F2">
              <w:rPr>
                <w:rFonts w:ascii="Arial" w:hAnsi="Arial" w:cs="Arial"/>
                <w:sz w:val="20"/>
                <w:szCs w:val="20"/>
                <w:lang w:eastAsia="en-GB"/>
              </w:rPr>
              <w:br/>
            </w:r>
            <w:r w:rsidRPr="00F522F2">
              <w:rPr>
                <w:rFonts w:ascii="Arial" w:hAnsi="Arial" w:cs="Arial"/>
                <w:b/>
                <w:sz w:val="20"/>
                <w:szCs w:val="20"/>
                <w:lang w:eastAsia="en-GB"/>
              </w:rPr>
              <w:t>Jeżeli tak:</w:t>
            </w: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Proszę podać szczegółowe informacje:</w:t>
            </w: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Proszę podać powody, które pomimo powyższej sytuacji umożliwiają realizację zamówienia, z uwzględnieniem mających zastosowanie przepisów krajowych i </w:t>
            </w:r>
            <w:r w:rsidRPr="00F522F2">
              <w:rPr>
                <w:rFonts w:ascii="Arial" w:hAnsi="Arial" w:cs="Arial"/>
                <w:sz w:val="20"/>
                <w:szCs w:val="20"/>
                <w:lang w:eastAsia="en-GB"/>
              </w:rPr>
              <w:lastRenderedPageBreak/>
              <w:t>środków dotyczących kontynuowania działalności gospodarczej</w:t>
            </w:r>
            <w:r w:rsidRPr="00F522F2">
              <w:rPr>
                <w:rFonts w:ascii="Arial" w:hAnsi="Arial" w:cs="Arial"/>
                <w:sz w:val="20"/>
                <w:szCs w:val="20"/>
                <w:vertAlign w:val="superscript"/>
                <w:lang w:eastAsia="en-GB"/>
              </w:rPr>
              <w:footnoteReference w:id="28"/>
            </w:r>
            <w:r w:rsidRPr="00F522F2">
              <w:rPr>
                <w:rFonts w:ascii="Arial" w:hAnsi="Arial" w:cs="Arial"/>
                <w:sz w:val="20"/>
                <w:szCs w:val="20"/>
                <w:lang w:eastAsia="en-GB"/>
              </w:rPr>
              <w:t>.</w:t>
            </w:r>
          </w:p>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Jeżeli odnośna dokumentacja jest dostępna w formie elektronicznej, proszę wskazać:</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810A3D">
            <w:pPr>
              <w:spacing w:before="120" w:after="120"/>
              <w:rPr>
                <w:rFonts w:ascii="Arial" w:hAnsi="Arial" w:cs="Arial"/>
                <w:sz w:val="20"/>
                <w:szCs w:val="20"/>
                <w:lang w:eastAsia="en-GB"/>
              </w:rPr>
            </w:pP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w:t>
            </w:r>
          </w:p>
          <w:p w:rsidR="001529F3" w:rsidRPr="00F522F2" w:rsidRDefault="001529F3" w:rsidP="0025686F">
            <w:pPr>
              <w:numPr>
                <w:ilvl w:val="0"/>
                <w:numId w:val="23"/>
              </w:numPr>
              <w:spacing w:before="120" w:after="120"/>
              <w:jc w:val="both"/>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lastRenderedPageBreak/>
              <w:br/>
            </w:r>
          </w:p>
          <w:p w:rsidR="001529F3" w:rsidRPr="00F522F2" w:rsidRDefault="001529F3" w:rsidP="00810A3D">
            <w:pPr>
              <w:spacing w:before="120" w:after="120"/>
              <w:ind w:left="850"/>
              <w:jc w:val="both"/>
              <w:rPr>
                <w:rFonts w:ascii="Arial" w:hAnsi="Arial" w:cs="Arial"/>
                <w:sz w:val="20"/>
                <w:szCs w:val="20"/>
                <w:lang w:eastAsia="en-GB"/>
              </w:rPr>
            </w:pPr>
          </w:p>
          <w:p w:rsidR="001529F3" w:rsidRPr="00F522F2" w:rsidRDefault="001529F3" w:rsidP="00810A3D">
            <w:pPr>
              <w:spacing w:before="120" w:after="120"/>
              <w:jc w:val="both"/>
              <w:rPr>
                <w:rFonts w:ascii="Arial" w:hAnsi="Arial" w:cs="Arial"/>
                <w:sz w:val="20"/>
                <w:szCs w:val="20"/>
                <w:lang w:eastAsia="en-GB"/>
              </w:rPr>
            </w:pPr>
            <w:r w:rsidRPr="00F522F2">
              <w:rPr>
                <w:rFonts w:ascii="Arial" w:hAnsi="Arial" w:cs="Arial"/>
                <w:sz w:val="20"/>
                <w:szCs w:val="20"/>
                <w:lang w:eastAsia="en-GB"/>
              </w:rPr>
              <w:t>(adres internetowy, wydający urząd lub organ, dokładne dane referencyjne dokumentacji): [……][……][……]</w:t>
            </w:r>
          </w:p>
        </w:tc>
      </w:tr>
      <w:tr w:rsidR="001529F3" w:rsidRPr="00F522F2" w:rsidTr="00810A3D">
        <w:trPr>
          <w:trHeight w:val="303"/>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xml:space="preserve">Czy wykonawca jest winien </w:t>
            </w:r>
            <w:r w:rsidRPr="00F522F2">
              <w:rPr>
                <w:rFonts w:ascii="Arial" w:hAnsi="Arial" w:cs="Arial"/>
                <w:b/>
                <w:sz w:val="20"/>
                <w:szCs w:val="20"/>
                <w:lang w:eastAsia="en-GB"/>
              </w:rPr>
              <w:t>poważnego wykroczenia zawodowego</w:t>
            </w:r>
            <w:r w:rsidRPr="00F522F2">
              <w:rPr>
                <w:rFonts w:ascii="Arial" w:hAnsi="Arial" w:cs="Arial"/>
                <w:b/>
                <w:sz w:val="20"/>
                <w:szCs w:val="20"/>
                <w:vertAlign w:val="superscript"/>
                <w:lang w:eastAsia="en-GB"/>
              </w:rPr>
              <w:footnoteReference w:id="29"/>
            </w:r>
            <w:r w:rsidRPr="00F522F2">
              <w:rPr>
                <w:rFonts w:ascii="Arial" w:hAnsi="Arial" w:cs="Arial"/>
                <w:sz w:val="20"/>
                <w:szCs w:val="20"/>
                <w:lang w:eastAsia="en-GB"/>
              </w:rPr>
              <w:t xml:space="preserve">? </w:t>
            </w:r>
            <w:r w:rsidRPr="00F522F2">
              <w:rPr>
                <w:rFonts w:ascii="Arial" w:hAnsi="Arial" w:cs="Arial"/>
                <w:sz w:val="20"/>
                <w:szCs w:val="20"/>
                <w:lang w:eastAsia="en-GB"/>
              </w:rPr>
              <w:br/>
              <w:t>Jeżeli tak,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t xml:space="preserve"> [……]</w:t>
            </w:r>
          </w:p>
        </w:tc>
      </w:tr>
      <w:tr w:rsidR="001529F3" w:rsidRPr="00F522F2" w:rsidTr="00810A3D">
        <w:trPr>
          <w:trHeight w:val="303"/>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rPr>
          <w:trHeight w:val="515"/>
        </w:trPr>
        <w:tc>
          <w:tcPr>
            <w:tcW w:w="4644" w:type="dxa"/>
            <w:vMerge w:val="restart"/>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w w:val="0"/>
                <w:sz w:val="20"/>
                <w:szCs w:val="20"/>
                <w:lang w:eastAsia="en-GB"/>
              </w:rPr>
              <w:t>Czy wykonawca</w:t>
            </w:r>
            <w:r w:rsidRPr="00F522F2">
              <w:rPr>
                <w:rFonts w:ascii="Arial" w:hAnsi="Arial" w:cs="Arial"/>
                <w:sz w:val="20"/>
                <w:szCs w:val="20"/>
                <w:lang w:eastAsia="en-GB"/>
              </w:rPr>
              <w:t xml:space="preserve"> zawarł z innymi wykonawcami </w:t>
            </w:r>
            <w:r w:rsidRPr="00F522F2">
              <w:rPr>
                <w:rFonts w:ascii="Arial" w:hAnsi="Arial" w:cs="Arial"/>
                <w:b/>
                <w:sz w:val="20"/>
                <w:szCs w:val="20"/>
                <w:lang w:eastAsia="en-GB"/>
              </w:rPr>
              <w:t>porozumienia mające na celu zakłócenie konkurencji</w:t>
            </w: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516E15">
        <w:trPr>
          <w:trHeight w:val="514"/>
        </w:trPr>
        <w:tc>
          <w:tcPr>
            <w:tcW w:w="4644" w:type="dxa"/>
            <w:vMerge/>
          </w:tcPr>
          <w:p w:rsidR="001529F3" w:rsidRPr="00F522F2" w:rsidRDefault="001529F3" w:rsidP="00810A3D">
            <w:pPr>
              <w:spacing w:before="120" w:after="120"/>
              <w:rPr>
                <w:rFonts w:ascii="Arial" w:hAnsi="Arial" w:cs="Arial"/>
                <w:w w:val="0"/>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516E15">
        <w:trPr>
          <w:trHeight w:val="1316"/>
        </w:trPr>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wie o jakimkolwiek </w:t>
            </w:r>
            <w:r w:rsidRPr="00F522F2">
              <w:rPr>
                <w:rFonts w:ascii="Arial" w:hAnsi="Arial" w:cs="Arial"/>
                <w:b/>
                <w:sz w:val="20"/>
                <w:szCs w:val="20"/>
                <w:lang w:eastAsia="en-GB"/>
              </w:rPr>
              <w:t>konflikcie interesów</w:t>
            </w:r>
            <w:r w:rsidRPr="00F522F2">
              <w:rPr>
                <w:rFonts w:ascii="Arial" w:hAnsi="Arial" w:cs="Arial"/>
                <w:b/>
                <w:sz w:val="20"/>
                <w:szCs w:val="20"/>
                <w:vertAlign w:val="superscript"/>
                <w:lang w:eastAsia="en-GB"/>
              </w:rPr>
              <w:footnoteReference w:id="30"/>
            </w:r>
            <w:r w:rsidRPr="00F522F2">
              <w:rPr>
                <w:rFonts w:ascii="Arial" w:hAnsi="Arial" w:cs="Arial"/>
                <w:sz w:val="20"/>
                <w:szCs w:val="20"/>
                <w:lang w:eastAsia="en-GB"/>
              </w:rPr>
              <w:t xml:space="preserve"> spowodowanym jego udziałem w postępowaniu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1544"/>
        </w:trPr>
        <w:tc>
          <w:tcPr>
            <w:tcW w:w="4644" w:type="dxa"/>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t xml:space="preserve">Czy wykonawca lub </w:t>
            </w:r>
            <w:r w:rsidRPr="00F522F2">
              <w:rPr>
                <w:rFonts w:ascii="Arial" w:hAnsi="Arial" w:cs="Arial"/>
                <w:sz w:val="20"/>
                <w:szCs w:val="20"/>
                <w:lang w:eastAsia="en-GB"/>
              </w:rPr>
              <w:t xml:space="preserve">przedsiębiorstwo związane z wykonawcą </w:t>
            </w:r>
            <w:r w:rsidRPr="00F522F2">
              <w:rPr>
                <w:rFonts w:ascii="Arial" w:hAnsi="Arial" w:cs="Arial"/>
                <w:b/>
                <w:sz w:val="20"/>
                <w:szCs w:val="20"/>
                <w:lang w:eastAsia="en-GB"/>
              </w:rPr>
              <w:t>doradzał(-o)</w:t>
            </w:r>
            <w:r w:rsidRPr="00F522F2">
              <w:rPr>
                <w:rFonts w:ascii="Arial" w:hAnsi="Arial" w:cs="Arial"/>
                <w:sz w:val="20"/>
                <w:szCs w:val="20"/>
                <w:lang w:eastAsia="en-GB"/>
              </w:rPr>
              <w:t xml:space="preserve"> instytucji zamawiającej lub podmiotowi zamawiającemu bądź był(-o) w inny sposób </w:t>
            </w:r>
            <w:r w:rsidRPr="00F522F2">
              <w:rPr>
                <w:rFonts w:ascii="Arial" w:hAnsi="Arial" w:cs="Arial"/>
                <w:b/>
                <w:sz w:val="20"/>
                <w:szCs w:val="20"/>
                <w:lang w:eastAsia="en-GB"/>
              </w:rPr>
              <w:t>zaangażowany(-e) w przygotowanie</w:t>
            </w:r>
            <w:r w:rsidRPr="00F522F2">
              <w:rPr>
                <w:rFonts w:ascii="Arial" w:hAnsi="Arial" w:cs="Arial"/>
                <w:sz w:val="20"/>
                <w:szCs w:val="20"/>
                <w:lang w:eastAsia="en-GB"/>
              </w:rPr>
              <w:t xml:space="preserve"> postępowania o udzielenie zamówienia?</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2"/>
        </w:trPr>
        <w:tc>
          <w:tcPr>
            <w:tcW w:w="4644" w:type="dxa"/>
            <w:vMerge w:val="restart"/>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F522F2">
              <w:rPr>
                <w:rFonts w:ascii="Arial" w:hAnsi="Arial" w:cs="Arial"/>
                <w:b/>
                <w:sz w:val="20"/>
                <w:szCs w:val="20"/>
                <w:lang w:eastAsia="en-GB"/>
              </w:rPr>
              <w:t>rozwiązana przed czasem</w:t>
            </w:r>
            <w:r w:rsidRPr="00F522F2">
              <w:rPr>
                <w:rFonts w:ascii="Arial" w:hAnsi="Arial" w:cs="Arial"/>
                <w:sz w:val="20"/>
                <w:szCs w:val="20"/>
                <w:lang w:eastAsia="en-GB"/>
              </w:rPr>
              <w:t xml:space="preserve">, lub w której nałożone zostało odszkodowanie bądź inne porównywalne sankcje </w:t>
            </w:r>
            <w:r w:rsidRPr="00F522F2">
              <w:rPr>
                <w:rFonts w:ascii="Arial" w:hAnsi="Arial" w:cs="Arial"/>
                <w:sz w:val="20"/>
                <w:szCs w:val="20"/>
                <w:lang w:eastAsia="en-GB"/>
              </w:rPr>
              <w:lastRenderedPageBreak/>
              <w:t>w związku z tą wcześniejszą umową?</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podać szczegółowe informacje na ten temat:</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 Tak [] Nie</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w:t>
            </w:r>
          </w:p>
        </w:tc>
      </w:tr>
      <w:tr w:rsidR="001529F3" w:rsidRPr="00F522F2" w:rsidTr="00810A3D">
        <w:trPr>
          <w:trHeight w:val="931"/>
        </w:trPr>
        <w:tc>
          <w:tcPr>
            <w:tcW w:w="4644" w:type="dxa"/>
            <w:vMerge/>
          </w:tcPr>
          <w:p w:rsidR="001529F3" w:rsidRPr="00F522F2" w:rsidRDefault="001529F3" w:rsidP="00810A3D">
            <w:pPr>
              <w:spacing w:before="120" w:after="120"/>
              <w:rPr>
                <w:rFonts w:ascii="Arial" w:hAnsi="Arial" w:cs="Arial"/>
                <w:sz w:val="20"/>
                <w:szCs w:val="20"/>
                <w:lang w:eastAsia="en-GB"/>
              </w:rPr>
            </w:pP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b/>
                <w:sz w:val="20"/>
                <w:szCs w:val="20"/>
                <w:lang w:eastAsia="en-GB"/>
              </w:rPr>
              <w:t>Jeżeli tak</w:t>
            </w:r>
            <w:r w:rsidRPr="00F522F2">
              <w:rPr>
                <w:rFonts w:ascii="Arial" w:hAnsi="Arial" w:cs="Arial"/>
                <w:sz w:val="20"/>
                <w:szCs w:val="20"/>
                <w:lang w:eastAsia="en-GB"/>
              </w:rPr>
              <w:t>, czy wykonawca przedsięwziął środki w celu samooczyszczenia? [] Tak [] Nie</w:t>
            </w:r>
            <w:r w:rsidRPr="00F522F2">
              <w:rPr>
                <w:rFonts w:ascii="Arial" w:hAnsi="Arial" w:cs="Arial"/>
                <w:sz w:val="20"/>
                <w:szCs w:val="20"/>
                <w:lang w:eastAsia="en-GB"/>
              </w:rPr>
              <w:br/>
            </w:r>
            <w:r w:rsidRPr="00F522F2">
              <w:rPr>
                <w:rFonts w:ascii="Arial" w:hAnsi="Arial" w:cs="Arial"/>
                <w:b/>
                <w:sz w:val="20"/>
                <w:szCs w:val="20"/>
                <w:lang w:eastAsia="en-GB"/>
              </w:rPr>
              <w:t>Jeżeli tak</w:t>
            </w:r>
            <w:r w:rsidRPr="00F522F2">
              <w:rPr>
                <w:rFonts w:ascii="Arial" w:hAnsi="Arial" w:cs="Arial"/>
                <w:sz w:val="20"/>
                <w:szCs w:val="20"/>
                <w:lang w:eastAsia="en-GB"/>
              </w:rPr>
              <w:t>, proszę opisać przedsięwzięte środki: [……]</w:t>
            </w:r>
          </w:p>
        </w:tc>
      </w:tr>
      <w:tr w:rsidR="001529F3" w:rsidRPr="00F522F2" w:rsidTr="00810A3D">
        <w:tc>
          <w:tcPr>
            <w:tcW w:w="4644"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lastRenderedPageBreak/>
              <w:t>Czy wykonawca może potwierdzić, że:</w:t>
            </w:r>
            <w:r w:rsidRPr="00F522F2">
              <w:rPr>
                <w:rFonts w:ascii="Arial" w:hAnsi="Arial" w:cs="Arial"/>
                <w:sz w:val="20"/>
                <w:szCs w:val="20"/>
                <w:lang w:eastAsia="en-GB"/>
              </w:rPr>
              <w:br/>
            </w:r>
            <w:r w:rsidRPr="00F522F2">
              <w:rPr>
                <w:rFonts w:ascii="Arial" w:hAnsi="Arial" w:cs="Arial"/>
                <w:w w:val="0"/>
                <w:sz w:val="20"/>
                <w:szCs w:val="20"/>
                <w:lang w:eastAsia="en-GB"/>
              </w:rPr>
              <w:t>nie jest</w:t>
            </w:r>
            <w:r w:rsidRPr="00F522F2">
              <w:rPr>
                <w:rFonts w:ascii="Arial" w:hAnsi="Arial" w:cs="Arial"/>
                <w:sz w:val="20"/>
                <w:szCs w:val="20"/>
                <w:lang w:eastAsia="en-GB"/>
              </w:rPr>
              <w:t xml:space="preserve"> winny poważnego </w:t>
            </w:r>
            <w:r w:rsidRPr="00F522F2">
              <w:rPr>
                <w:rFonts w:ascii="Arial" w:hAnsi="Arial" w:cs="Arial"/>
                <w:b/>
                <w:sz w:val="20"/>
                <w:szCs w:val="20"/>
                <w:lang w:eastAsia="en-GB"/>
              </w:rPr>
              <w:t>wprowadzenia w błąd</w:t>
            </w:r>
            <w:r w:rsidRPr="00F522F2">
              <w:rPr>
                <w:rFonts w:ascii="Arial" w:hAnsi="Arial" w:cs="Arial"/>
                <w:sz w:val="20"/>
                <w:szCs w:val="20"/>
                <w:lang w:eastAsia="en-GB"/>
              </w:rPr>
              <w:t xml:space="preserve"> przy dostarczaniu informacji wymaganych do weryfikacji braku podstaw wykluczenia lub do weryfikacji spełnienia kryteriów kwalifikacji;</w:t>
            </w:r>
            <w:r w:rsidRPr="00F522F2">
              <w:rPr>
                <w:rFonts w:ascii="Arial" w:hAnsi="Arial" w:cs="Arial"/>
                <w:sz w:val="20"/>
                <w:szCs w:val="20"/>
                <w:lang w:eastAsia="en-GB"/>
              </w:rPr>
              <w:br/>
              <w:t xml:space="preserve">b) </w:t>
            </w:r>
            <w:r w:rsidRPr="00F522F2">
              <w:rPr>
                <w:rFonts w:ascii="Arial" w:hAnsi="Arial" w:cs="Arial"/>
                <w:w w:val="0"/>
                <w:sz w:val="20"/>
                <w:szCs w:val="20"/>
                <w:lang w:eastAsia="en-GB"/>
              </w:rPr>
              <w:t xml:space="preserve">nie </w:t>
            </w:r>
            <w:r w:rsidRPr="00F522F2">
              <w:rPr>
                <w:rFonts w:ascii="Arial" w:hAnsi="Arial" w:cs="Arial"/>
                <w:b/>
                <w:sz w:val="20"/>
                <w:szCs w:val="20"/>
                <w:lang w:eastAsia="en-GB"/>
              </w:rPr>
              <w:t>zataił</w:t>
            </w:r>
            <w:r w:rsidRPr="00F522F2">
              <w:rPr>
                <w:rFonts w:ascii="Arial" w:hAnsi="Arial" w:cs="Arial"/>
                <w:sz w:val="20"/>
                <w:szCs w:val="20"/>
                <w:lang w:eastAsia="en-GB"/>
              </w:rPr>
              <w:t xml:space="preserve"> tych informacji;</w:t>
            </w:r>
            <w:r w:rsidRPr="00F522F2">
              <w:rPr>
                <w:rFonts w:ascii="Arial" w:hAnsi="Arial" w:cs="Arial"/>
                <w:sz w:val="20"/>
                <w:szCs w:val="20"/>
                <w:lang w:eastAsia="en-GB"/>
              </w:rPr>
              <w:br/>
              <w:t>c) jest w stanie niezwłocznie przedstawić dokumenty potwierdzające wymagane przez instytucję zamawiającą lub podmiot zamawiający; oraz</w:t>
            </w:r>
            <w:r w:rsidRPr="00F522F2">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Look w:val="00A0" w:firstRow="1" w:lastRow="0" w:firstColumn="1" w:lastColumn="0" w:noHBand="0" w:noVBand="0"/>
      </w:tblPr>
      <w:tblGrid>
        <w:gridCol w:w="4644"/>
        <w:gridCol w:w="4645"/>
      </w:tblGrid>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9D15FF">
        <w:tc>
          <w:tcPr>
            <w:tcW w:w="4644"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xml:space="preserve">Czy mają zastosowanie </w:t>
            </w:r>
            <w:r w:rsidRPr="00233705">
              <w:rPr>
                <w:rFonts w:ascii="Arial" w:hAnsi="Arial" w:cs="Arial"/>
                <w:b/>
                <w:sz w:val="20"/>
                <w:szCs w:val="20"/>
                <w:lang w:eastAsia="en-GB"/>
              </w:rPr>
              <w:t>podstawy wykluczenia o charakterze wyłącznie krajowym</w:t>
            </w:r>
            <w:r w:rsidRPr="00233705">
              <w:rPr>
                <w:rFonts w:ascii="Arial" w:hAnsi="Arial" w:cs="Arial"/>
                <w:sz w:val="20"/>
                <w:szCs w:val="20"/>
                <w:lang w:eastAsia="en-GB"/>
              </w:rPr>
              <w:t xml:space="preserve"> określone w stosownym ogłoszeniu lub w dokumentach zamówienia?</w:t>
            </w:r>
            <w:r w:rsidRPr="00233705">
              <w:rPr>
                <w:rFonts w:ascii="Arial" w:hAnsi="Arial" w:cs="Arial"/>
                <w:sz w:val="20"/>
                <w:szCs w:val="20"/>
                <w:lang w:eastAsia="en-GB"/>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1529F3" w:rsidRPr="00233705" w:rsidRDefault="001529F3" w:rsidP="00810A3D">
            <w:pPr>
              <w:spacing w:before="120" w:after="120"/>
              <w:rPr>
                <w:rFonts w:ascii="Arial" w:hAnsi="Arial" w:cs="Arial"/>
                <w:sz w:val="20"/>
                <w:szCs w:val="20"/>
                <w:lang w:eastAsia="en-GB"/>
              </w:rPr>
            </w:pPr>
            <w:r w:rsidRPr="00233705">
              <w:rPr>
                <w:rFonts w:ascii="Arial" w:hAnsi="Arial" w:cs="Arial"/>
                <w:sz w:val="20"/>
                <w:szCs w:val="20"/>
                <w:lang w:eastAsia="en-GB"/>
              </w:rPr>
              <w:t>[] Tak [] Nie</w:t>
            </w:r>
            <w:r>
              <w:rPr>
                <w:rFonts w:ascii="Arial" w:hAnsi="Arial" w:cs="Arial"/>
                <w:sz w:val="20"/>
                <w:szCs w:val="20"/>
                <w:lang w:eastAsia="en-GB"/>
              </w:rPr>
              <w:t xml:space="preserve">  </w:t>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r>
            <w:r w:rsidRPr="00233705">
              <w:rPr>
                <w:rFonts w:ascii="Arial" w:hAnsi="Arial" w:cs="Arial"/>
                <w:sz w:val="20"/>
                <w:szCs w:val="20"/>
                <w:lang w:eastAsia="en-GB"/>
              </w:rPr>
              <w:br/>
              <w:t>(adres internetowy, wydający urząd lub organ, dokładne dane referencyjne dokumentacji):</w:t>
            </w:r>
            <w:r w:rsidRPr="00233705">
              <w:rPr>
                <w:rFonts w:ascii="Arial" w:hAnsi="Arial" w:cs="Arial"/>
                <w:sz w:val="20"/>
                <w:szCs w:val="20"/>
                <w:lang w:eastAsia="en-GB"/>
              </w:rPr>
              <w:br/>
              <w:t>[……][……][……]</w:t>
            </w:r>
            <w:r w:rsidRPr="00233705">
              <w:rPr>
                <w:rFonts w:ascii="Arial" w:hAnsi="Arial" w:cs="Arial"/>
                <w:sz w:val="20"/>
                <w:szCs w:val="20"/>
                <w:vertAlign w:val="superscript"/>
                <w:lang w:eastAsia="en-GB"/>
              </w:rPr>
              <w:footnoteReference w:id="31"/>
            </w:r>
          </w:p>
        </w:tc>
      </w:tr>
      <w:tr w:rsidR="001529F3" w:rsidRPr="00F522F2" w:rsidTr="00D21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b/>
                <w:sz w:val="20"/>
                <w:szCs w:val="20"/>
                <w:lang w:eastAsia="en-GB"/>
              </w:rPr>
              <w:t>W przypadku gdy ma zastosowanie którakolwiek z podstaw wykluczenia o charakterze wyłącznie krajowym</w:t>
            </w:r>
            <w:r w:rsidRPr="00A42875">
              <w:rPr>
                <w:rFonts w:ascii="Arial" w:hAnsi="Arial" w:cs="Arial"/>
                <w:sz w:val="20"/>
                <w:szCs w:val="20"/>
                <w:lang w:eastAsia="en-GB"/>
              </w:rPr>
              <w:t xml:space="preserve">, czy wykonawca przedsięwziął środki w celu samooczyszczenia? </w:t>
            </w:r>
            <w:r w:rsidRPr="00A42875">
              <w:rPr>
                <w:rFonts w:ascii="Arial" w:hAnsi="Arial" w:cs="Arial"/>
                <w:sz w:val="20"/>
                <w:szCs w:val="20"/>
                <w:lang w:eastAsia="en-GB"/>
              </w:rPr>
              <w:br/>
            </w:r>
            <w:r w:rsidRPr="00A42875">
              <w:rPr>
                <w:rFonts w:ascii="Arial" w:hAnsi="Arial" w:cs="Arial"/>
                <w:b/>
                <w:sz w:val="20"/>
                <w:szCs w:val="20"/>
                <w:lang w:eastAsia="en-GB"/>
              </w:rPr>
              <w:t>Jeżeli tak</w:t>
            </w:r>
            <w:r w:rsidRPr="00A42875">
              <w:rPr>
                <w:rFonts w:ascii="Arial" w:hAnsi="Arial" w:cs="Arial"/>
                <w:sz w:val="20"/>
                <w:szCs w:val="20"/>
                <w:lang w:eastAsia="en-GB"/>
              </w:rPr>
              <w:t xml:space="preserve">, proszę opisać przedsięwzięte środki: </w:t>
            </w:r>
          </w:p>
        </w:tc>
        <w:tc>
          <w:tcPr>
            <w:tcW w:w="4645"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Tak [] Nie</w:t>
            </w:r>
            <w:r>
              <w:rPr>
                <w:rFonts w:ascii="Arial" w:hAnsi="Arial" w:cs="Arial"/>
                <w:sz w:val="20"/>
                <w:szCs w:val="20"/>
                <w:lang w:eastAsia="en-GB"/>
              </w:rPr>
              <w:t xml:space="preserve"> </w:t>
            </w:r>
            <w:r w:rsidRPr="00A42875">
              <w:rPr>
                <w:rFonts w:ascii="Arial" w:hAnsi="Arial" w:cs="Arial"/>
                <w:sz w:val="20"/>
                <w:szCs w:val="20"/>
                <w:lang w:eastAsia="en-GB"/>
              </w:rPr>
              <w:br/>
            </w:r>
            <w:r w:rsidRPr="00A42875">
              <w:rPr>
                <w:rFonts w:ascii="Arial" w:hAnsi="Arial" w:cs="Arial"/>
                <w:sz w:val="20"/>
                <w:szCs w:val="20"/>
                <w:lang w:eastAsia="en-GB"/>
              </w:rPr>
              <w:br/>
              <w:t>[……]</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lastRenderedPageBreak/>
        <w:t>Część IV: Kryteria kwalifikacji</w:t>
      </w:r>
    </w:p>
    <w:p w:rsidR="001529F3" w:rsidRPr="00F522F2" w:rsidRDefault="001529F3" w:rsidP="0070538C">
      <w:pPr>
        <w:spacing w:before="120" w:after="120"/>
        <w:jc w:val="both"/>
        <w:rPr>
          <w:rFonts w:ascii="Arial" w:hAnsi="Arial" w:cs="Arial"/>
          <w:sz w:val="20"/>
          <w:szCs w:val="20"/>
          <w:lang w:eastAsia="en-GB"/>
        </w:rPr>
      </w:pPr>
      <w:r w:rsidRPr="00F522F2">
        <w:rPr>
          <w:rFonts w:ascii="Arial" w:hAnsi="Arial" w:cs="Arial"/>
          <w:sz w:val="20"/>
          <w:szCs w:val="20"/>
          <w:lang w:eastAsia="en-GB"/>
        </w:rPr>
        <w:t xml:space="preserve">W odniesieniu do kryteriów kwalifikacji (sekcja </w:t>
      </w:r>
      <w:r w:rsidRPr="00F522F2">
        <w:rPr>
          <w:rFonts w:ascii="Arial" w:hAnsi="Arial" w:cs="Arial"/>
          <w:sz w:val="20"/>
          <w:szCs w:val="20"/>
          <w:lang w:eastAsia="en-GB"/>
        </w:rPr>
        <w:sym w:font="Symbol" w:char="F061"/>
      </w:r>
      <w:r w:rsidRPr="00F522F2">
        <w:rPr>
          <w:rFonts w:ascii="Arial" w:hAnsi="Arial" w:cs="Arial"/>
          <w:sz w:val="20"/>
          <w:szCs w:val="20"/>
          <w:lang w:eastAsia="en-GB"/>
        </w:rPr>
        <w:t xml:space="preserve"> lub sekcje A–D w niniejszej części) wykonawca oświadcza, że:</w:t>
      </w:r>
    </w:p>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sym w:font="Symbol" w:char="F061"/>
      </w:r>
      <w:r w:rsidRPr="00F522F2">
        <w:rPr>
          <w:rFonts w:ascii="Arial" w:hAnsi="Arial" w:cs="Arial"/>
          <w:smallCaps/>
          <w:sz w:val="20"/>
          <w:szCs w:val="20"/>
          <w:lang w:eastAsia="en-GB"/>
        </w:rPr>
        <w:t>: Ogólne oświadczenie dotyczące wszystkich kryteriów kwalifikacji</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522F2">
        <w:rPr>
          <w:rFonts w:ascii="Arial" w:hAnsi="Arial" w:cs="Arial"/>
          <w:b/>
          <w:w w:val="0"/>
          <w:sz w:val="20"/>
          <w:szCs w:val="20"/>
          <w:lang w:eastAsia="en-GB"/>
        </w:rPr>
        <w:sym w:font="Symbol" w:char="F061"/>
      </w:r>
      <w:r w:rsidRPr="00F522F2">
        <w:rPr>
          <w:rFonts w:ascii="Arial"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7"/>
      </w:tblGrid>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Spełnienie wszystkich wymaganych kryteriów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sz w:val="20"/>
                <w:szCs w:val="20"/>
                <w:lang w:eastAsia="en-GB"/>
              </w:rPr>
            </w:pPr>
            <w:r w:rsidRPr="00A42875">
              <w:rPr>
                <w:rFonts w:ascii="Arial" w:hAnsi="Arial" w:cs="Arial"/>
                <w:b/>
                <w:sz w:val="20"/>
                <w:szCs w:val="20"/>
                <w:lang w:eastAsia="en-GB"/>
              </w:rPr>
              <w:t>Odpowiedź</w:t>
            </w:r>
          </w:p>
        </w:tc>
      </w:tr>
      <w:tr w:rsidR="001529F3" w:rsidRPr="00F522F2" w:rsidTr="00810A3D">
        <w:tc>
          <w:tcPr>
            <w:tcW w:w="4606"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Spełnia wymagane kryteria kwalifikacji:</w:t>
            </w:r>
          </w:p>
        </w:tc>
        <w:tc>
          <w:tcPr>
            <w:tcW w:w="4607"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w w:val="0"/>
                <w:sz w:val="20"/>
                <w:szCs w:val="20"/>
                <w:lang w:eastAsia="en-GB"/>
              </w:rPr>
              <w:t>[] Tak [] Nie</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A: Kompetencje</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01089">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Kompetencje</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F522F2" w:rsidTr="002B471C">
        <w:tc>
          <w:tcPr>
            <w:tcW w:w="4644" w:type="dxa"/>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b/>
                <w:sz w:val="20"/>
                <w:szCs w:val="20"/>
                <w:lang w:eastAsia="en-GB"/>
              </w:rPr>
              <w:t>1) Figuruje w odpowiednim rejestrze zawodowym lub handlowym</w:t>
            </w:r>
            <w:r w:rsidRPr="00A42875">
              <w:rPr>
                <w:rFonts w:ascii="Arial" w:hAnsi="Arial" w:cs="Arial"/>
                <w:sz w:val="20"/>
                <w:szCs w:val="20"/>
                <w:lang w:eastAsia="en-GB"/>
              </w:rPr>
              <w:t xml:space="preserve"> prowadzonym w państwie członkowskim siedziby wykonawcy</w:t>
            </w:r>
            <w:r w:rsidRPr="00A42875">
              <w:rPr>
                <w:rFonts w:ascii="Arial" w:hAnsi="Arial" w:cs="Arial"/>
                <w:sz w:val="20"/>
                <w:szCs w:val="20"/>
                <w:vertAlign w:val="superscript"/>
                <w:lang w:eastAsia="en-GB"/>
              </w:rPr>
              <w:footnoteReference w:id="32"/>
            </w:r>
            <w:r w:rsidRPr="00A42875">
              <w:rPr>
                <w:rFonts w:ascii="Arial" w:hAnsi="Arial" w:cs="Arial"/>
                <w:sz w:val="20"/>
                <w:szCs w:val="20"/>
                <w:lang w:eastAsia="en-GB"/>
              </w:rPr>
              <w:t>:</w:t>
            </w:r>
            <w:r w:rsidRPr="00A42875">
              <w:rPr>
                <w:rFonts w:ascii="Arial" w:hAnsi="Arial" w:cs="Arial"/>
                <w:sz w:val="20"/>
                <w:szCs w:val="20"/>
                <w:lang w:eastAsia="en-GB"/>
              </w:rPr>
              <w:br/>
              <w:t>Jeżeli odnośna dokumentacja jest dostępna w formie elektronicznej, proszę wskazać:</w:t>
            </w:r>
          </w:p>
        </w:tc>
        <w:tc>
          <w:tcPr>
            <w:tcW w:w="4645" w:type="dxa"/>
          </w:tcPr>
          <w:p w:rsidR="001529F3" w:rsidRPr="00A1574B" w:rsidRDefault="001529F3" w:rsidP="00A1574B">
            <w:pPr>
              <w:rPr>
                <w:rFonts w:ascii="Arial" w:hAnsi="Arial" w:cs="Arial"/>
                <w:i/>
                <w:color w:val="FF0000"/>
                <w:sz w:val="18"/>
                <w:szCs w:val="18"/>
              </w:rPr>
            </w:pPr>
            <w:r w:rsidRPr="00A42875">
              <w:rPr>
                <w:rFonts w:ascii="Arial" w:hAnsi="Arial" w:cs="Arial"/>
                <w:w w:val="0"/>
                <w:sz w:val="20"/>
                <w:szCs w:val="20"/>
                <w:lang w:eastAsia="en-GB"/>
              </w:rPr>
              <w:t>[…]</w:t>
            </w:r>
            <w:r>
              <w:rPr>
                <w:rFonts w:ascii="Arial" w:hAnsi="Arial" w:cs="Arial"/>
                <w:w w:val="0"/>
                <w:sz w:val="20"/>
                <w:szCs w:val="20"/>
                <w:lang w:eastAsia="en-GB"/>
              </w:rPr>
              <w:t xml:space="preserve">   </w:t>
            </w:r>
          </w:p>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2B471C">
        <w:tc>
          <w:tcPr>
            <w:tcW w:w="4644" w:type="dxa"/>
            <w:tcBorders>
              <w:tl2br w:val="single" w:sz="4" w:space="0" w:color="auto"/>
              <w:tr2bl w:val="single" w:sz="4" w:space="0" w:color="auto"/>
            </w:tcBorders>
          </w:tcPr>
          <w:p w:rsidR="001529F3" w:rsidRPr="00F522F2" w:rsidRDefault="001529F3" w:rsidP="00810A3D">
            <w:pPr>
              <w:spacing w:before="120" w:after="120"/>
              <w:rPr>
                <w:rFonts w:ascii="Arial" w:hAnsi="Arial" w:cs="Arial"/>
                <w:b/>
                <w:sz w:val="20"/>
                <w:szCs w:val="20"/>
                <w:lang w:eastAsia="en-GB"/>
              </w:rPr>
            </w:pPr>
            <w:r w:rsidRPr="00F522F2">
              <w:rPr>
                <w:rFonts w:ascii="Arial" w:hAnsi="Arial" w:cs="Arial"/>
                <w:b/>
                <w:sz w:val="20"/>
                <w:szCs w:val="20"/>
                <w:lang w:eastAsia="en-GB"/>
              </w:rPr>
              <w:t>2) W odniesieniu do zamówień publicznych na usługi:</w:t>
            </w:r>
            <w:r>
              <w:rPr>
                <w:rFonts w:ascii="Arial" w:hAnsi="Arial" w:cs="Arial"/>
                <w:b/>
                <w:sz w:val="20"/>
                <w:szCs w:val="20"/>
                <w:lang w:eastAsia="en-GB"/>
              </w:rPr>
              <w:t xml:space="preserve">     </w:t>
            </w:r>
            <w:r w:rsidRPr="00F522F2">
              <w:rPr>
                <w:rFonts w:ascii="Arial" w:hAnsi="Arial" w:cs="Arial"/>
                <w:b/>
                <w:sz w:val="20"/>
                <w:szCs w:val="20"/>
                <w:lang w:eastAsia="en-GB"/>
              </w:rPr>
              <w:br/>
            </w:r>
            <w:r w:rsidRPr="00F522F2">
              <w:rPr>
                <w:rFonts w:ascii="Arial" w:hAnsi="Arial" w:cs="Arial"/>
                <w:sz w:val="20"/>
                <w:szCs w:val="20"/>
                <w:lang w:eastAsia="en-GB"/>
              </w:rPr>
              <w:t xml:space="preserve">Czy konieczne jest </w:t>
            </w:r>
            <w:r w:rsidRPr="00F522F2">
              <w:rPr>
                <w:rFonts w:ascii="Arial" w:hAnsi="Arial" w:cs="Arial"/>
                <w:b/>
                <w:sz w:val="20"/>
                <w:szCs w:val="20"/>
                <w:lang w:eastAsia="en-GB"/>
              </w:rPr>
              <w:t>posiadanie</w:t>
            </w:r>
            <w:r w:rsidRPr="00F522F2">
              <w:rPr>
                <w:rFonts w:ascii="Arial" w:hAnsi="Arial" w:cs="Arial"/>
                <w:sz w:val="20"/>
                <w:szCs w:val="20"/>
                <w:lang w:eastAsia="en-GB"/>
              </w:rPr>
              <w:t xml:space="preserve"> określonego </w:t>
            </w:r>
            <w:r w:rsidRPr="00F522F2">
              <w:rPr>
                <w:rFonts w:ascii="Arial" w:hAnsi="Arial" w:cs="Arial"/>
                <w:b/>
                <w:sz w:val="20"/>
                <w:szCs w:val="20"/>
                <w:lang w:eastAsia="en-GB"/>
              </w:rPr>
              <w:t>zezwolenia lub bycie członkiem</w:t>
            </w:r>
            <w:r w:rsidRPr="00F522F2">
              <w:rPr>
                <w:rFonts w:ascii="Arial" w:hAnsi="Arial" w:cs="Arial"/>
                <w:sz w:val="20"/>
                <w:szCs w:val="20"/>
                <w:lang w:eastAsia="en-GB"/>
              </w:rPr>
              <w:t xml:space="preserve"> określonej organizacji, aby mieć możliwość świadczenia usługi, o której mowa, w państwie siedziby wykonawcy? </w:t>
            </w:r>
            <w:r w:rsidRPr="00F522F2">
              <w:rPr>
                <w:rFonts w:ascii="Arial" w:hAnsi="Arial" w:cs="Arial"/>
                <w:sz w:val="20"/>
                <w:szCs w:val="20"/>
                <w:lang w:eastAsia="en-GB"/>
              </w:rPr>
              <w:br/>
            </w:r>
            <w:r w:rsidRPr="00F522F2">
              <w:rPr>
                <w:rFonts w:ascii="Arial" w:hAnsi="Arial" w:cs="Arial"/>
                <w:sz w:val="20"/>
                <w:szCs w:val="20"/>
                <w:lang w:eastAsia="en-GB"/>
              </w:rPr>
              <w:br/>
              <w:t>Jeżeli odnośna dokumentacja jest dostępna w formie elektronicznej, proszę wskazać:</w:t>
            </w:r>
          </w:p>
        </w:tc>
        <w:tc>
          <w:tcPr>
            <w:tcW w:w="4645" w:type="dxa"/>
            <w:tcBorders>
              <w:tl2br w:val="single" w:sz="4" w:space="0" w:color="auto"/>
              <w:tr2bl w:val="single" w:sz="4" w:space="0" w:color="auto"/>
            </w:tcBorders>
          </w:tcPr>
          <w:p w:rsidR="001529F3" w:rsidRPr="00F522F2" w:rsidRDefault="001529F3" w:rsidP="00810A3D">
            <w:pPr>
              <w:spacing w:before="120" w:after="120"/>
              <w:rPr>
                <w:rFonts w:ascii="Arial" w:hAnsi="Arial" w:cs="Arial"/>
                <w:w w:val="0"/>
                <w:sz w:val="20"/>
                <w:szCs w:val="20"/>
                <w:lang w:eastAsia="en-GB"/>
              </w:rPr>
            </w:pPr>
            <w:r w:rsidRPr="00F522F2">
              <w:rPr>
                <w:rFonts w:ascii="Arial" w:hAnsi="Arial" w:cs="Arial"/>
                <w:w w:val="0"/>
                <w:sz w:val="20"/>
                <w:szCs w:val="20"/>
                <w:lang w:eastAsia="en-GB"/>
              </w:rPr>
              <w:br/>
              <w:t>[] Tak [] Nie</w:t>
            </w:r>
            <w:r w:rsidRPr="00F522F2">
              <w:rPr>
                <w:rFonts w:ascii="Arial" w:hAnsi="Arial" w:cs="Arial"/>
                <w:w w:val="0"/>
                <w:sz w:val="20"/>
                <w:szCs w:val="20"/>
                <w:lang w:eastAsia="en-GB"/>
              </w:rPr>
              <w:br/>
            </w:r>
            <w:r w:rsidRPr="00F522F2">
              <w:rPr>
                <w:rFonts w:ascii="Arial" w:hAnsi="Arial" w:cs="Arial"/>
                <w:w w:val="0"/>
                <w:sz w:val="20"/>
                <w:szCs w:val="20"/>
                <w:lang w:eastAsia="en-GB"/>
              </w:rPr>
              <w:br/>
              <w:t>Jeżeli tak, proszę określić, o jakie zezwolenie lub status członkowski chodzi, i wskazać, czy wykonawca je posiada: [ …] [] Tak [] Nie</w:t>
            </w:r>
            <w:r w:rsidRPr="00F522F2">
              <w:rPr>
                <w:rFonts w:ascii="Arial" w:hAnsi="Arial" w:cs="Arial"/>
                <w:w w:val="0"/>
                <w:sz w:val="20"/>
                <w:szCs w:val="20"/>
                <w:lang w:eastAsia="en-GB"/>
              </w:rPr>
              <w:br/>
            </w:r>
            <w:r w:rsidRPr="00F522F2">
              <w:rPr>
                <w:rFonts w:ascii="Arial" w:hAnsi="Arial" w:cs="Arial"/>
                <w:w w:val="0"/>
                <w:sz w:val="20"/>
                <w:szCs w:val="20"/>
                <w:lang w:eastAsia="en-GB"/>
              </w:rPr>
              <w:br/>
            </w:r>
            <w:r w:rsidRPr="00F522F2">
              <w:rPr>
                <w:rFonts w:ascii="Arial" w:hAnsi="Arial" w:cs="Arial"/>
                <w:sz w:val="20"/>
                <w:szCs w:val="20"/>
                <w:lang w:eastAsia="en-GB"/>
              </w:rP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B: Sytuacja ekonomiczna i finansowa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7F3F74">
        <w:tc>
          <w:tcPr>
            <w:tcW w:w="4644"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lastRenderedPageBreak/>
              <w:t>Sytuacja ekonomiczna i finansowa</w:t>
            </w:r>
          </w:p>
        </w:tc>
        <w:tc>
          <w:tcPr>
            <w:tcW w:w="4645" w:type="dxa"/>
          </w:tcPr>
          <w:p w:rsidR="001529F3" w:rsidRPr="00F522F2" w:rsidRDefault="001529F3" w:rsidP="00810A3D">
            <w:pPr>
              <w:spacing w:before="120" w:after="120"/>
              <w:jc w:val="both"/>
              <w:rPr>
                <w:rFonts w:ascii="Arial" w:hAnsi="Arial" w:cs="Arial"/>
                <w:b/>
                <w:sz w:val="20"/>
                <w:szCs w:val="20"/>
                <w:lang w:eastAsia="en-GB"/>
              </w:rPr>
            </w:pPr>
            <w:r w:rsidRPr="00F522F2">
              <w:rPr>
                <w:rFonts w:ascii="Arial" w:hAnsi="Arial" w:cs="Arial"/>
                <w:b/>
                <w:sz w:val="20"/>
                <w:szCs w:val="20"/>
                <w:lang w:eastAsia="en-GB"/>
              </w:rPr>
              <w:t>Odpowiedź:</w:t>
            </w:r>
          </w:p>
        </w:tc>
      </w:tr>
      <w:tr w:rsidR="001529F3" w:rsidRPr="00A42875" w:rsidTr="007F3F74">
        <w:tc>
          <w:tcPr>
            <w:tcW w:w="4644"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 xml:space="preserve">1a) Jego („ogólny”) </w:t>
            </w:r>
            <w:r w:rsidRPr="007F3F74">
              <w:rPr>
                <w:rFonts w:ascii="Arial" w:hAnsi="Arial" w:cs="Arial"/>
                <w:b/>
                <w:sz w:val="20"/>
                <w:szCs w:val="20"/>
                <w:lang w:eastAsia="en-GB"/>
              </w:rPr>
              <w:t>roczny obrót</w:t>
            </w:r>
            <w:r w:rsidRPr="007F3F74">
              <w:rPr>
                <w:rFonts w:ascii="Arial" w:hAnsi="Arial" w:cs="Arial"/>
                <w:sz w:val="20"/>
                <w:szCs w:val="20"/>
                <w:lang w:eastAsia="en-GB"/>
              </w:rPr>
              <w:t xml:space="preserve"> w ciągu określonej liczby lat obrotowych wymaganej w stosownym ogłoszeniu lub dokumentach zamówienia jest następujący</w:t>
            </w:r>
            <w:r w:rsidRPr="007F3F74">
              <w:rPr>
                <w:rFonts w:ascii="Arial" w:hAnsi="Arial" w:cs="Arial"/>
                <w:b/>
                <w:sz w:val="20"/>
                <w:szCs w:val="20"/>
                <w:lang w:eastAsia="en-GB"/>
              </w:rPr>
              <w:t>:</w:t>
            </w:r>
            <w:r w:rsidRPr="007F3F74">
              <w:rPr>
                <w:rFonts w:ascii="Arial" w:hAnsi="Arial" w:cs="Arial"/>
                <w:b/>
                <w:sz w:val="20"/>
                <w:szCs w:val="20"/>
                <w:lang w:eastAsia="en-GB"/>
              </w:rPr>
              <w:br/>
              <w:t>i/lub</w:t>
            </w:r>
            <w:r w:rsidRPr="007F3F74">
              <w:rPr>
                <w:rFonts w:ascii="Arial" w:hAnsi="Arial" w:cs="Arial"/>
                <w:sz w:val="20"/>
                <w:szCs w:val="20"/>
                <w:lang w:eastAsia="en-GB"/>
              </w:rPr>
              <w:br/>
              <w:t xml:space="preserve">1b) Jego </w:t>
            </w:r>
            <w:r w:rsidRPr="007F3F74">
              <w:rPr>
                <w:rFonts w:ascii="Arial" w:hAnsi="Arial" w:cs="Arial"/>
                <w:b/>
                <w:sz w:val="20"/>
                <w:szCs w:val="20"/>
                <w:lang w:eastAsia="en-GB"/>
              </w:rPr>
              <w:t>średni</w:t>
            </w:r>
            <w:r w:rsidRPr="007F3F74">
              <w:rPr>
                <w:rFonts w:ascii="Arial" w:hAnsi="Arial" w:cs="Arial"/>
                <w:sz w:val="20"/>
                <w:szCs w:val="20"/>
                <w:lang w:eastAsia="en-GB"/>
              </w:rPr>
              <w:t xml:space="preserve"> roczny </w:t>
            </w:r>
            <w:r w:rsidRPr="007F3F74">
              <w:rPr>
                <w:rFonts w:ascii="Arial" w:hAnsi="Arial" w:cs="Arial"/>
                <w:b/>
                <w:sz w:val="20"/>
                <w:szCs w:val="20"/>
                <w:lang w:eastAsia="en-GB"/>
              </w:rPr>
              <w:t>obrót w ciągu określonej liczby lat wymaganej w stosownym ogłoszeniu lub dokumentach zamówienia jest następujący</w:t>
            </w:r>
            <w:r w:rsidRPr="007F3F74">
              <w:rPr>
                <w:rFonts w:ascii="Arial" w:hAnsi="Arial" w:cs="Arial"/>
                <w:b/>
                <w:sz w:val="20"/>
                <w:szCs w:val="20"/>
                <w:vertAlign w:val="superscript"/>
                <w:lang w:eastAsia="en-GB"/>
              </w:rPr>
              <w:footnoteReference w:id="33"/>
            </w:r>
            <w:r w:rsidRPr="007F3F74">
              <w:rPr>
                <w:rFonts w:ascii="Arial" w:hAnsi="Arial" w:cs="Arial"/>
                <w:b/>
                <w:sz w:val="20"/>
                <w:szCs w:val="20"/>
                <w:lang w:eastAsia="en-GB"/>
              </w:rPr>
              <w:t xml:space="preserve"> (</w:t>
            </w:r>
            <w:r w:rsidRPr="007F3F74">
              <w:rPr>
                <w:rFonts w:ascii="Arial" w:hAnsi="Arial" w:cs="Arial"/>
                <w:sz w:val="20"/>
                <w:szCs w:val="20"/>
                <w:lang w:eastAsia="en-GB"/>
              </w:rPr>
              <w:t>)</w:t>
            </w:r>
            <w:r w:rsidRPr="007F3F74">
              <w:rPr>
                <w:rFonts w:ascii="Arial" w:hAnsi="Arial" w:cs="Arial"/>
                <w:b/>
                <w:sz w:val="20"/>
                <w:szCs w:val="20"/>
                <w:lang w:eastAsia="en-GB"/>
              </w:rPr>
              <w:t>:</w:t>
            </w:r>
            <w:r w:rsidRPr="007F3F74">
              <w:rPr>
                <w:rFonts w:ascii="Arial" w:hAnsi="Arial" w:cs="Arial"/>
                <w:b/>
                <w:sz w:val="20"/>
                <w:szCs w:val="20"/>
                <w:lang w:eastAsia="en-GB"/>
              </w:rPr>
              <w:br/>
            </w:r>
            <w:r w:rsidRPr="007F3F74">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7F3F74" w:rsidRDefault="001529F3" w:rsidP="00810A3D">
            <w:pPr>
              <w:spacing w:before="120" w:after="120"/>
              <w:rPr>
                <w:rFonts w:ascii="Arial" w:hAnsi="Arial" w:cs="Arial"/>
                <w:sz w:val="20"/>
                <w:szCs w:val="20"/>
                <w:lang w:eastAsia="en-GB"/>
              </w:rPr>
            </w:pPr>
            <w:r w:rsidRPr="007F3F74">
              <w:rPr>
                <w:rFonts w:ascii="Arial" w:hAnsi="Arial" w:cs="Arial"/>
                <w:sz w:val="20"/>
                <w:szCs w:val="20"/>
                <w:lang w:eastAsia="en-GB"/>
              </w:rP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t>rok: [……] obrót: [……] […] waluta</w:t>
            </w:r>
            <w:r w:rsidRPr="007F3F74">
              <w:rPr>
                <w:rFonts w:ascii="Arial" w:hAnsi="Arial" w:cs="Arial"/>
                <w:sz w:val="20"/>
                <w:szCs w:val="20"/>
                <w:lang w:eastAsia="en-GB"/>
              </w:rPr>
              <w:br/>
            </w:r>
            <w:r w:rsidRPr="007F3F74">
              <w:rPr>
                <w:rFonts w:ascii="Arial" w:hAnsi="Arial" w:cs="Arial"/>
                <w:sz w:val="20"/>
                <w:szCs w:val="20"/>
                <w:lang w:eastAsia="en-GB"/>
              </w:rPr>
              <w:br/>
            </w:r>
            <w:r w:rsidRPr="007F3F74">
              <w:rPr>
                <w:rFonts w:ascii="Arial" w:hAnsi="Arial" w:cs="Arial"/>
                <w:sz w:val="20"/>
                <w:szCs w:val="20"/>
                <w:lang w:eastAsia="en-GB"/>
              </w:rPr>
              <w:br/>
              <w:t>(liczba lat, średni obrót)</w:t>
            </w:r>
            <w:r w:rsidRPr="007F3F74">
              <w:rPr>
                <w:rFonts w:ascii="Arial" w:hAnsi="Arial" w:cs="Arial"/>
                <w:b/>
                <w:sz w:val="20"/>
                <w:szCs w:val="20"/>
                <w:lang w:eastAsia="en-GB"/>
              </w:rPr>
              <w:t>:</w:t>
            </w:r>
            <w:r w:rsidRPr="007F3F74">
              <w:rPr>
                <w:rFonts w:ascii="Arial" w:hAnsi="Arial" w:cs="Arial"/>
                <w:sz w:val="20"/>
                <w:szCs w:val="20"/>
                <w:lang w:eastAsia="en-GB"/>
              </w:rPr>
              <w:t xml:space="preserve"> [……], [……] […] waluta</w:t>
            </w:r>
            <w:r w:rsidRPr="007F3F74">
              <w:rPr>
                <w:rFonts w:ascii="Arial" w:hAnsi="Arial" w:cs="Arial"/>
                <w:sz w:val="20"/>
                <w:szCs w:val="20"/>
                <w:lang w:eastAsia="en-GB"/>
              </w:rPr>
              <w:br/>
            </w:r>
          </w:p>
          <w:p w:rsidR="001529F3" w:rsidRPr="00212575" w:rsidRDefault="001529F3" w:rsidP="00810A3D">
            <w:pPr>
              <w:spacing w:before="120" w:after="120"/>
              <w:rPr>
                <w:rFonts w:ascii="Arial" w:hAnsi="Arial" w:cs="Arial"/>
                <w:color w:val="FF0000"/>
                <w:sz w:val="20"/>
                <w:szCs w:val="20"/>
                <w:lang w:eastAsia="en-GB"/>
              </w:rPr>
            </w:pPr>
            <w:r w:rsidRPr="007F3F74">
              <w:rPr>
                <w:rFonts w:ascii="Arial" w:hAnsi="Arial" w:cs="Arial"/>
                <w:sz w:val="20"/>
                <w:szCs w:val="20"/>
                <w:lang w:eastAsia="en-GB"/>
              </w:rPr>
              <w:t>(adres internetowy, wydający urząd lub organ, dokładne dane referencyjne dokumentacji): [……][……][……]</w:t>
            </w:r>
            <w:r>
              <w:rPr>
                <w:rFonts w:ascii="Arial" w:hAnsi="Arial" w:cs="Arial"/>
                <w:sz w:val="20"/>
                <w:szCs w:val="20"/>
                <w:lang w:eastAsia="en-GB"/>
              </w:rPr>
              <w:t xml:space="preserve">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2a) Jego roczny („specyficzny”) </w:t>
            </w:r>
            <w:r w:rsidRPr="00A42875">
              <w:rPr>
                <w:rFonts w:ascii="Arial" w:hAnsi="Arial" w:cs="Arial"/>
                <w:b/>
                <w:sz w:val="20"/>
                <w:szCs w:val="20"/>
                <w:lang w:eastAsia="en-GB"/>
              </w:rPr>
              <w:t>obrót w obszarze działalności gospodarczej objętym zamówieniem</w:t>
            </w:r>
            <w:r w:rsidRPr="00A42875">
              <w:rPr>
                <w:rFonts w:ascii="Arial" w:hAnsi="Arial" w:cs="Arial"/>
                <w:sz w:val="20"/>
                <w:szCs w:val="20"/>
                <w:lang w:eastAsia="en-GB"/>
              </w:rPr>
              <w:t xml:space="preserve"> i określonym w stosownym ogłoszeniu lub dokumentach zamówienia w ciągu wymaganej liczby lat obrotowych jest następujący:</w:t>
            </w:r>
            <w:r w:rsidRPr="00A42875">
              <w:rPr>
                <w:rFonts w:ascii="Arial" w:hAnsi="Arial" w:cs="Arial"/>
                <w:sz w:val="20"/>
                <w:szCs w:val="20"/>
                <w:lang w:eastAsia="en-GB"/>
              </w:rPr>
              <w:br/>
            </w:r>
            <w:r w:rsidRPr="00A42875">
              <w:rPr>
                <w:rFonts w:ascii="Arial" w:hAnsi="Arial" w:cs="Arial"/>
                <w:b/>
                <w:sz w:val="20"/>
                <w:szCs w:val="20"/>
                <w:lang w:eastAsia="en-GB"/>
              </w:rPr>
              <w:t>i/lub</w:t>
            </w:r>
            <w:r w:rsidRPr="00A42875">
              <w:rPr>
                <w:rFonts w:ascii="Arial" w:hAnsi="Arial" w:cs="Arial"/>
                <w:b/>
                <w:sz w:val="20"/>
                <w:szCs w:val="20"/>
                <w:lang w:eastAsia="en-GB"/>
              </w:rPr>
              <w:br/>
            </w:r>
            <w:r w:rsidRPr="00A42875">
              <w:rPr>
                <w:rFonts w:ascii="Arial" w:hAnsi="Arial" w:cs="Arial"/>
                <w:sz w:val="20"/>
                <w:szCs w:val="20"/>
                <w:lang w:eastAsia="en-GB"/>
              </w:rPr>
              <w:t xml:space="preserve">2b) Jego </w:t>
            </w:r>
            <w:r w:rsidRPr="00A42875">
              <w:rPr>
                <w:rFonts w:ascii="Arial" w:hAnsi="Arial" w:cs="Arial"/>
                <w:b/>
                <w:sz w:val="20"/>
                <w:szCs w:val="20"/>
                <w:lang w:eastAsia="en-GB"/>
              </w:rPr>
              <w:t>średni</w:t>
            </w:r>
            <w:r w:rsidRPr="00A42875">
              <w:rPr>
                <w:rFonts w:ascii="Arial" w:hAnsi="Arial" w:cs="Arial"/>
                <w:sz w:val="20"/>
                <w:szCs w:val="20"/>
                <w:lang w:eastAsia="en-GB"/>
              </w:rPr>
              <w:t xml:space="preserve"> roczny </w:t>
            </w:r>
            <w:r w:rsidRPr="00A42875">
              <w:rPr>
                <w:rFonts w:ascii="Arial" w:hAnsi="Arial" w:cs="Arial"/>
                <w:b/>
                <w:sz w:val="20"/>
                <w:szCs w:val="20"/>
                <w:lang w:eastAsia="en-GB"/>
              </w:rPr>
              <w:t>obrót w przedmiotowym obszarze i w ciągu określonej liczby lat wymaganej w stosownym ogłoszeniu lub dokumentach zamówienia jest następujący</w:t>
            </w:r>
            <w:r w:rsidRPr="00A42875">
              <w:rPr>
                <w:rFonts w:ascii="Arial" w:hAnsi="Arial" w:cs="Arial"/>
                <w:b/>
                <w:sz w:val="20"/>
                <w:szCs w:val="20"/>
                <w:vertAlign w:val="superscript"/>
                <w:lang w:eastAsia="en-GB"/>
              </w:rPr>
              <w:footnoteReference w:id="34"/>
            </w:r>
            <w:r w:rsidRPr="00A42875">
              <w:rPr>
                <w:rFonts w:ascii="Arial" w:hAnsi="Arial" w:cs="Arial"/>
                <w:b/>
                <w:sz w:val="20"/>
                <w:szCs w:val="20"/>
                <w:lang w:eastAsia="en-GB"/>
              </w:rPr>
              <w:t>:</w:t>
            </w:r>
            <w:r w:rsidRPr="00A42875">
              <w:rPr>
                <w:rFonts w:ascii="Arial" w:hAnsi="Arial" w:cs="Arial"/>
                <w:b/>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t>rok: [……] obrót: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(liczba lat, średni obrót)</w:t>
            </w:r>
            <w:r w:rsidRPr="00A42875">
              <w:rPr>
                <w:rFonts w:ascii="Arial" w:hAnsi="Arial" w:cs="Arial"/>
                <w:b/>
                <w:sz w:val="20"/>
                <w:szCs w:val="20"/>
                <w:lang w:eastAsia="en-GB"/>
              </w:rPr>
              <w:t>:</w:t>
            </w:r>
            <w:r w:rsidRPr="00A42875">
              <w:rPr>
                <w:rFonts w:ascii="Arial" w:hAnsi="Arial" w:cs="Arial"/>
                <w:sz w:val="20"/>
                <w:szCs w:val="20"/>
                <w:lang w:eastAsia="en-GB"/>
              </w:rPr>
              <w:t xml:space="preserve"> [……], [……] […] waluta</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A42875"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sz w:val="20"/>
                <w:szCs w:val="20"/>
                <w:lang w:eastAsia="en-GB"/>
              </w:rPr>
            </w:pPr>
            <w:r w:rsidRPr="00A42875">
              <w:rPr>
                <w:rFonts w:ascii="Arial" w:hAnsi="Arial" w:cs="Arial"/>
                <w:sz w:val="20"/>
                <w:szCs w:val="20"/>
                <w:lang w:eastAsia="en-GB"/>
              </w:rPr>
              <w:t>[……]</w:t>
            </w:r>
          </w:p>
        </w:tc>
      </w:tr>
      <w:tr w:rsidR="001529F3" w:rsidRPr="00A42875" w:rsidTr="00672C51">
        <w:tc>
          <w:tcPr>
            <w:tcW w:w="4644" w:type="dxa"/>
            <w:tcBorders>
              <w:bottom w:val="single" w:sz="4" w:space="0" w:color="auto"/>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xml:space="preserve">4) W odniesieniu do </w:t>
            </w:r>
            <w:r w:rsidRPr="00A42875">
              <w:rPr>
                <w:rFonts w:ascii="Arial" w:hAnsi="Arial" w:cs="Arial"/>
                <w:b/>
                <w:sz w:val="20"/>
                <w:szCs w:val="20"/>
                <w:lang w:eastAsia="en-GB"/>
              </w:rPr>
              <w:t>wskaźników finansowych</w:t>
            </w:r>
            <w:r w:rsidRPr="00A42875">
              <w:rPr>
                <w:rFonts w:ascii="Arial" w:hAnsi="Arial" w:cs="Arial"/>
                <w:b/>
                <w:sz w:val="20"/>
                <w:szCs w:val="20"/>
                <w:vertAlign w:val="superscript"/>
                <w:lang w:eastAsia="en-GB"/>
              </w:rPr>
              <w:footnoteReference w:id="35"/>
            </w:r>
            <w:r w:rsidRPr="00A42875">
              <w:rPr>
                <w:rFonts w:ascii="Arial" w:hAnsi="Arial" w:cs="Arial"/>
                <w:sz w:val="20"/>
                <w:szCs w:val="20"/>
                <w:lang w:eastAsia="en-GB"/>
              </w:rPr>
              <w:t xml:space="preserve"> określonych w stosownym ogłoszeniu lub dokumentach zamówienia wykonawca oświadcza, że aktualna(-e) wartość(-ci) wymaganego(-</w:t>
            </w:r>
            <w:proofErr w:type="spellStart"/>
            <w:r w:rsidRPr="00A42875">
              <w:rPr>
                <w:rFonts w:ascii="Arial" w:hAnsi="Arial" w:cs="Arial"/>
                <w:sz w:val="20"/>
                <w:szCs w:val="20"/>
                <w:lang w:eastAsia="en-GB"/>
              </w:rPr>
              <w:t>ych</w:t>
            </w:r>
            <w:proofErr w:type="spellEnd"/>
            <w:r w:rsidRPr="00A42875">
              <w:rPr>
                <w:rFonts w:ascii="Arial" w:hAnsi="Arial" w:cs="Arial"/>
                <w:sz w:val="20"/>
                <w:szCs w:val="20"/>
                <w:lang w:eastAsia="en-GB"/>
              </w:rPr>
              <w:t>) wskaźnika(-ów) jest (są) następująca(-e):</w:t>
            </w:r>
            <w:r w:rsidRPr="00A42875">
              <w:rPr>
                <w:rFonts w:ascii="Arial" w:hAnsi="Arial" w:cs="Arial"/>
                <w:sz w:val="20"/>
                <w:szCs w:val="20"/>
                <w:lang w:eastAsia="en-GB"/>
              </w:rPr>
              <w:br/>
              <w:t>Jeżeli odnośna dokumentacja jest dostępna w formie elektronicznej, proszę wskazać:</w:t>
            </w:r>
          </w:p>
        </w:tc>
        <w:tc>
          <w:tcPr>
            <w:tcW w:w="4645" w:type="dxa"/>
            <w:tcBorders>
              <w:bottom w:val="single" w:sz="4" w:space="0" w:color="auto"/>
              <w:tl2br w:val="single" w:sz="4" w:space="0" w:color="auto"/>
              <w:tr2bl w:val="single" w:sz="4" w:space="0" w:color="auto"/>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(określenie wymaganego wskaźnika – stosunek X do Y</w:t>
            </w:r>
            <w:r w:rsidRPr="00A42875">
              <w:rPr>
                <w:rFonts w:ascii="Arial" w:hAnsi="Arial" w:cs="Arial"/>
                <w:sz w:val="20"/>
                <w:szCs w:val="20"/>
                <w:vertAlign w:val="superscript"/>
                <w:lang w:eastAsia="en-GB"/>
              </w:rPr>
              <w:footnoteReference w:id="36"/>
            </w:r>
            <w:r w:rsidRPr="00A42875">
              <w:rPr>
                <w:rFonts w:ascii="Arial" w:hAnsi="Arial" w:cs="Arial"/>
                <w:sz w:val="20"/>
                <w:szCs w:val="20"/>
                <w:lang w:eastAsia="en-GB"/>
              </w:rPr>
              <w:t xml:space="preserve"> – oraz wartość):</w:t>
            </w:r>
            <w:r w:rsidRPr="00A42875">
              <w:rPr>
                <w:rFonts w:ascii="Arial" w:hAnsi="Arial" w:cs="Arial"/>
                <w:sz w:val="20"/>
                <w:szCs w:val="20"/>
                <w:lang w:eastAsia="en-GB"/>
              </w:rPr>
              <w:br/>
              <w:t>[……], [……]</w:t>
            </w:r>
            <w:r w:rsidRPr="00A42875">
              <w:rPr>
                <w:rFonts w:ascii="Arial" w:hAnsi="Arial" w:cs="Arial"/>
                <w:sz w:val="20"/>
                <w:szCs w:val="20"/>
                <w:vertAlign w:val="superscript"/>
                <w:lang w:eastAsia="en-GB"/>
              </w:rPr>
              <w:footnoteReference w:id="37"/>
            </w:r>
            <w:r w:rsidRPr="00A42875">
              <w:rPr>
                <w:rFonts w:ascii="Arial" w:hAnsi="Arial" w:cs="Arial"/>
                <w:sz w:val="20"/>
                <w:szCs w:val="20"/>
                <w:lang w:eastAsia="en-GB"/>
              </w:rPr>
              <w:br/>
            </w:r>
            <w:r w:rsidRPr="00A42875">
              <w:rPr>
                <w:rFonts w:ascii="Arial" w:hAnsi="Arial" w:cs="Arial"/>
                <w:i/>
                <w:sz w:val="20"/>
                <w:szCs w:val="20"/>
                <w:lang w:eastAsia="en-GB"/>
              </w:rPr>
              <w:br/>
            </w:r>
            <w:r w:rsidRPr="00A42875">
              <w:rPr>
                <w:rFonts w:ascii="Arial" w:hAnsi="Arial" w:cs="Arial"/>
                <w:i/>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672C51">
        <w:tc>
          <w:tcPr>
            <w:tcW w:w="4644" w:type="dxa"/>
            <w:tcBorders>
              <w:bottom w:val="single" w:sz="4" w:space="0" w:color="auto"/>
              <w:tl2br w:val="nil"/>
              <w:tr2bl w:val="nil"/>
            </w:tcBorders>
          </w:tcPr>
          <w:p w:rsidR="001529F3" w:rsidRPr="00AC50AF" w:rsidRDefault="001529F3" w:rsidP="00810A3D">
            <w:pPr>
              <w:spacing w:before="120" w:after="120"/>
              <w:rPr>
                <w:rFonts w:ascii="Arial" w:hAnsi="Arial" w:cs="Arial"/>
                <w:color w:val="000000"/>
                <w:sz w:val="20"/>
                <w:szCs w:val="20"/>
                <w:lang w:eastAsia="en-GB"/>
              </w:rPr>
            </w:pPr>
            <w:r w:rsidRPr="00AC50AF">
              <w:rPr>
                <w:rFonts w:ascii="Arial" w:hAnsi="Arial" w:cs="Arial"/>
                <w:color w:val="000000"/>
                <w:sz w:val="20"/>
                <w:szCs w:val="20"/>
                <w:lang w:eastAsia="en-GB"/>
              </w:rPr>
              <w:t xml:space="preserve">5) W ramach </w:t>
            </w:r>
            <w:r w:rsidRPr="00AC50AF">
              <w:rPr>
                <w:rFonts w:ascii="Arial" w:hAnsi="Arial" w:cs="Arial"/>
                <w:b/>
                <w:color w:val="000000"/>
                <w:sz w:val="20"/>
                <w:szCs w:val="20"/>
                <w:lang w:eastAsia="en-GB"/>
              </w:rPr>
              <w:t>ubezpieczenia z tytułu ryzyka zawodowego</w:t>
            </w:r>
            <w:r w:rsidRPr="00AC50AF">
              <w:rPr>
                <w:rFonts w:ascii="Arial" w:hAnsi="Arial" w:cs="Arial"/>
                <w:color w:val="000000"/>
                <w:sz w:val="20"/>
                <w:szCs w:val="20"/>
                <w:lang w:eastAsia="en-GB"/>
              </w:rPr>
              <w:t xml:space="preserve"> wykonawca jest ubezpieczony na następującą kwotę:</w:t>
            </w:r>
            <w:r w:rsidRPr="00AC50AF">
              <w:rPr>
                <w:rFonts w:ascii="Arial" w:hAnsi="Arial" w:cs="Arial"/>
                <w:color w:val="000000"/>
                <w:sz w:val="20"/>
                <w:szCs w:val="20"/>
                <w:lang w:eastAsia="en-GB"/>
              </w:rPr>
              <w:br/>
              <w:t>Jeżeli te informacje są dostępne w formie elektronicznej, proszę wskazać:</w:t>
            </w:r>
          </w:p>
        </w:tc>
        <w:tc>
          <w:tcPr>
            <w:tcW w:w="4645" w:type="dxa"/>
            <w:tcBorders>
              <w:bottom w:val="single" w:sz="4" w:space="0" w:color="auto"/>
              <w:tl2br w:val="nil"/>
              <w:tr2bl w:val="nil"/>
            </w:tcBorders>
          </w:tcPr>
          <w:p w:rsidR="001529F3" w:rsidRPr="00A42875" w:rsidRDefault="001529F3" w:rsidP="00810A3D">
            <w:pPr>
              <w:spacing w:before="120" w:after="120"/>
              <w:rPr>
                <w:rFonts w:ascii="Arial" w:hAnsi="Arial" w:cs="Arial"/>
                <w:sz w:val="20"/>
                <w:szCs w:val="20"/>
                <w:lang w:eastAsia="en-GB"/>
              </w:rPr>
            </w:pPr>
            <w:r w:rsidRPr="00A42875">
              <w:rPr>
                <w:rFonts w:ascii="Arial" w:hAnsi="Arial" w:cs="Arial"/>
                <w:sz w:val="20"/>
                <w:szCs w:val="20"/>
                <w:lang w:eastAsia="en-GB"/>
              </w:rPr>
              <w:t>[……] […] waluta</w:t>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p>
        </w:tc>
      </w:tr>
      <w:tr w:rsidR="001529F3" w:rsidRPr="00F522F2" w:rsidTr="00672C51">
        <w:tc>
          <w:tcPr>
            <w:tcW w:w="4644" w:type="dxa"/>
            <w:tcBorders>
              <w:top w:val="single" w:sz="4" w:space="0" w:color="auto"/>
            </w:tcBorders>
          </w:tcPr>
          <w:p w:rsidR="001529F3" w:rsidRPr="00AC50AF" w:rsidRDefault="001529F3" w:rsidP="00810A3D">
            <w:pPr>
              <w:spacing w:before="120" w:after="120"/>
              <w:rPr>
                <w:rFonts w:ascii="Arial" w:hAnsi="Arial" w:cs="Arial"/>
                <w:color w:val="000000"/>
                <w:sz w:val="20"/>
                <w:szCs w:val="20"/>
                <w:lang w:eastAsia="en-GB"/>
              </w:rPr>
            </w:pPr>
            <w:r w:rsidRPr="00AC50AF">
              <w:rPr>
                <w:rFonts w:ascii="Arial" w:hAnsi="Arial" w:cs="Arial"/>
                <w:color w:val="000000"/>
                <w:sz w:val="20"/>
                <w:szCs w:val="20"/>
                <w:lang w:eastAsia="en-GB"/>
              </w:rPr>
              <w:lastRenderedPageBreak/>
              <w:t xml:space="preserve">6) W odniesieniu do </w:t>
            </w:r>
            <w:r w:rsidRPr="00AC50AF">
              <w:rPr>
                <w:rFonts w:ascii="Arial" w:hAnsi="Arial" w:cs="Arial"/>
                <w:b/>
                <w:color w:val="000000"/>
                <w:sz w:val="20"/>
                <w:szCs w:val="20"/>
                <w:lang w:eastAsia="en-GB"/>
              </w:rPr>
              <w:t>innych ewentualnych wymogów ekonomicznych lub finansowych</w:t>
            </w:r>
            <w:r w:rsidRPr="00AC50AF">
              <w:rPr>
                <w:rFonts w:ascii="Arial" w:hAnsi="Arial" w:cs="Arial"/>
                <w:color w:val="000000"/>
                <w:sz w:val="20"/>
                <w:szCs w:val="20"/>
                <w:lang w:eastAsia="en-GB"/>
              </w:rPr>
              <w:t xml:space="preserve">, które mogły zostać określone w stosownym ogłoszeniu lub dokumentach zamówienia, wykonawca oświadcza, że  </w:t>
            </w:r>
            <w:r w:rsidRPr="00AC50AF">
              <w:rPr>
                <w:rFonts w:ascii="Arial" w:hAnsi="Arial" w:cs="Arial"/>
                <w:color w:val="000000"/>
                <w:sz w:val="20"/>
                <w:szCs w:val="20"/>
                <w:lang w:eastAsia="en-GB"/>
              </w:rPr>
              <w:br/>
              <w:t xml:space="preserve">Jeżeli odnośna dokumentacja, która </w:t>
            </w:r>
            <w:r w:rsidRPr="00AC50AF">
              <w:rPr>
                <w:rFonts w:ascii="Arial" w:hAnsi="Arial" w:cs="Arial"/>
                <w:b/>
                <w:color w:val="000000"/>
                <w:sz w:val="20"/>
                <w:szCs w:val="20"/>
                <w:lang w:eastAsia="en-GB"/>
              </w:rPr>
              <w:t>mogła</w:t>
            </w:r>
            <w:r w:rsidRPr="00AC50AF">
              <w:rPr>
                <w:rFonts w:ascii="Arial" w:hAnsi="Arial" w:cs="Arial"/>
                <w:color w:val="000000"/>
                <w:sz w:val="20"/>
                <w:szCs w:val="20"/>
                <w:lang w:eastAsia="en-GB"/>
              </w:rPr>
              <w:t xml:space="preserve"> zostać określona w stosownym ogłoszeniu lub w dokumentach zamówienia, jest dostępna w formie elektronicznej, proszę wskazać:</w:t>
            </w:r>
          </w:p>
        </w:tc>
        <w:tc>
          <w:tcPr>
            <w:tcW w:w="4645" w:type="dxa"/>
            <w:tcBorders>
              <w:top w:val="single" w:sz="4" w:space="0" w:color="auto"/>
            </w:tcBorders>
          </w:tcPr>
          <w:p w:rsidR="001529F3" w:rsidRPr="00F522F2" w:rsidRDefault="001529F3" w:rsidP="00810A3D">
            <w:pPr>
              <w:spacing w:before="120" w:after="120"/>
              <w:rPr>
                <w:rFonts w:ascii="Arial" w:hAnsi="Arial" w:cs="Arial"/>
                <w:sz w:val="20"/>
                <w:szCs w:val="20"/>
                <w:lang w:eastAsia="en-GB"/>
              </w:rPr>
            </w:pPr>
            <w:r w:rsidRPr="00F522F2">
              <w:rPr>
                <w:rFonts w:ascii="Arial" w:hAnsi="Arial" w:cs="Arial"/>
                <w:sz w:val="20"/>
                <w:szCs w:val="20"/>
                <w:lang w:eastAsia="en-GB"/>
              </w:rPr>
              <w:t>[……]</w:t>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r>
            <w:r w:rsidRPr="00F522F2">
              <w:rPr>
                <w:rFonts w:ascii="Arial" w:hAnsi="Arial" w:cs="Arial"/>
                <w:sz w:val="20"/>
                <w:szCs w:val="20"/>
                <w:lang w:eastAsia="en-GB"/>
              </w:rPr>
              <w:b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C: Zdolność techniczna i zawodowa</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p w:rsidR="001529F3" w:rsidRPr="00EC3B3D" w:rsidRDefault="001529F3" w:rsidP="0070538C">
      <w:pPr>
        <w:pStyle w:val="SectionTitle"/>
        <w:rPr>
          <w:rFonts w:ascii="Arial" w:hAnsi="Arial" w:cs="Arial"/>
          <w:b w:val="0"/>
          <w:sz w:val="20"/>
          <w:szCs w:val="20"/>
        </w:rPr>
      </w:pPr>
      <w:bookmarkStart w:id="92" w:name="_DV_M4300"/>
      <w:bookmarkStart w:id="93" w:name="_DV_M4301"/>
      <w:bookmarkStart w:id="94" w:name="_DV_M4307"/>
      <w:bookmarkStart w:id="95" w:name="_DV_M4308"/>
      <w:bookmarkStart w:id="96" w:name="_DV_M4309"/>
      <w:bookmarkStart w:id="97" w:name="_DV_M4310"/>
      <w:bookmarkStart w:id="98" w:name="_DV_M4311"/>
      <w:bookmarkStart w:id="99" w:name="_DV_M4312"/>
      <w:bookmarkEnd w:id="92"/>
      <w:bookmarkEnd w:id="93"/>
      <w:bookmarkEnd w:id="94"/>
      <w:bookmarkEnd w:id="95"/>
      <w:bookmarkEnd w:id="96"/>
      <w:bookmarkEnd w:id="97"/>
      <w:bookmarkEnd w:id="98"/>
      <w:bookmarkEnd w:id="99"/>
      <w:r w:rsidRPr="00EC3B3D">
        <w:rPr>
          <w:rFonts w:ascii="Arial" w:hAnsi="Arial" w:cs="Arial"/>
          <w:b w:val="0"/>
          <w:sz w:val="20"/>
          <w:szCs w:val="20"/>
        </w:rPr>
        <w:t>C: Zdolność techniczna i zawodowa</w:t>
      </w:r>
    </w:p>
    <w:p w:rsidR="001529F3" w:rsidRPr="00C52B99" w:rsidRDefault="001529F3" w:rsidP="0070538C">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804"/>
      </w:tblGrid>
      <w:tr w:rsidR="001529F3" w:rsidRPr="00682DD7" w:rsidTr="00F97E02">
        <w:tc>
          <w:tcPr>
            <w:tcW w:w="3369" w:type="dxa"/>
          </w:tcPr>
          <w:p w:rsidR="001529F3" w:rsidRPr="00C52B99" w:rsidRDefault="001529F3" w:rsidP="00810A3D">
            <w:pPr>
              <w:rPr>
                <w:rFonts w:ascii="Arial" w:hAnsi="Arial" w:cs="Arial"/>
                <w:b/>
                <w:sz w:val="20"/>
                <w:szCs w:val="20"/>
              </w:rPr>
            </w:pPr>
            <w:r w:rsidRPr="00C52B99">
              <w:rPr>
                <w:rFonts w:ascii="Arial" w:hAnsi="Arial" w:cs="Arial"/>
                <w:b/>
                <w:sz w:val="20"/>
                <w:szCs w:val="20"/>
              </w:rPr>
              <w:t>Zdolność techniczna i zawodowa</w:t>
            </w:r>
          </w:p>
        </w:tc>
        <w:tc>
          <w:tcPr>
            <w:tcW w:w="6804" w:type="dxa"/>
          </w:tcPr>
          <w:p w:rsidR="001529F3" w:rsidRPr="00C52B99" w:rsidRDefault="001529F3" w:rsidP="00810A3D">
            <w:pPr>
              <w:rPr>
                <w:rFonts w:ascii="Arial" w:hAnsi="Arial" w:cs="Arial"/>
                <w:b/>
                <w:sz w:val="20"/>
                <w:szCs w:val="20"/>
              </w:rPr>
            </w:pPr>
            <w:r w:rsidRPr="00C52B99">
              <w:rPr>
                <w:rFonts w:ascii="Arial" w:hAnsi="Arial" w:cs="Arial"/>
                <w:b/>
                <w:sz w:val="20"/>
                <w:szCs w:val="20"/>
              </w:rPr>
              <w:t>Odpowiedź:</w:t>
            </w:r>
          </w:p>
        </w:tc>
      </w:tr>
      <w:tr w:rsidR="001529F3" w:rsidRPr="00682DD7" w:rsidTr="00F97E02">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t xml:space="preserve">1a) Jedynie w odniesieniu do </w:t>
            </w:r>
            <w:r w:rsidRPr="00A42875">
              <w:rPr>
                <w:rFonts w:ascii="Arial" w:hAnsi="Arial" w:cs="Arial"/>
                <w:b/>
                <w:sz w:val="20"/>
                <w:szCs w:val="20"/>
                <w:shd w:val="clear" w:color="auto" w:fill="FFFFFF"/>
              </w:rPr>
              <w:t>zamówień publicznych na roboty budowlane</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8"/>
            </w:r>
            <w:r w:rsidRPr="00A42875">
              <w:rPr>
                <w:rFonts w:ascii="Arial" w:hAnsi="Arial" w:cs="Arial"/>
                <w:sz w:val="20"/>
                <w:szCs w:val="20"/>
              </w:rPr>
              <w:t xml:space="preserve"> wykonawca </w:t>
            </w:r>
            <w:r w:rsidRPr="00A42875">
              <w:rPr>
                <w:rFonts w:ascii="Arial" w:hAnsi="Arial" w:cs="Arial"/>
                <w:b/>
                <w:sz w:val="20"/>
                <w:szCs w:val="20"/>
              </w:rPr>
              <w:t>wykonał następujące roboty budowlane określonego rodzaju</w:t>
            </w:r>
            <w:r w:rsidRPr="00A42875">
              <w:rPr>
                <w:rFonts w:ascii="Arial" w:hAnsi="Arial" w:cs="Arial"/>
                <w:sz w:val="20"/>
                <w:szCs w:val="20"/>
              </w:rPr>
              <w:t xml:space="preserve">: </w:t>
            </w:r>
            <w:r w:rsidRPr="00A42875">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6804"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Liczba lat (okres ten został wskazany w stosownym ogłoszeniu lub dokumentach zamówienia): […]</w:t>
            </w:r>
            <w:r w:rsidRPr="00A42875">
              <w:rPr>
                <w:rFonts w:ascii="Arial" w:hAnsi="Arial" w:cs="Arial"/>
                <w:sz w:val="20"/>
                <w:szCs w:val="20"/>
              </w:rPr>
              <w:br/>
              <w:t>Roboty budowlane: [……]</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r w:rsidR="001529F3" w:rsidRPr="00682DD7" w:rsidTr="00F97E02">
        <w:trPr>
          <w:trHeight w:val="3614"/>
        </w:trPr>
        <w:tc>
          <w:tcPr>
            <w:tcW w:w="3369" w:type="dxa"/>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shd w:val="clear" w:color="auto" w:fill="FFFFFF"/>
              </w:rPr>
              <w:lastRenderedPageBreak/>
              <w:t xml:space="preserve">1b) Jedynie w odniesieniu do </w:t>
            </w:r>
            <w:r w:rsidRPr="00A42875">
              <w:rPr>
                <w:rFonts w:ascii="Arial" w:hAnsi="Arial" w:cs="Arial"/>
                <w:b/>
                <w:sz w:val="20"/>
                <w:szCs w:val="20"/>
                <w:shd w:val="clear" w:color="auto" w:fill="FFFFFF"/>
              </w:rPr>
              <w:t>zamówień publicznych na dostawy i zamówień publicznych na usługi</w:t>
            </w:r>
            <w:r w:rsidRPr="00A42875">
              <w:rPr>
                <w:rFonts w:ascii="Arial" w:hAnsi="Arial" w:cs="Arial"/>
                <w:sz w:val="20"/>
                <w:szCs w:val="20"/>
                <w:shd w:val="clear" w:color="auto" w:fill="FFFFFF"/>
              </w:rPr>
              <w:t>:</w:t>
            </w:r>
            <w:r w:rsidRPr="00A42875">
              <w:rPr>
                <w:rFonts w:ascii="Arial" w:hAnsi="Arial" w:cs="Arial"/>
                <w:sz w:val="20"/>
                <w:szCs w:val="20"/>
                <w:shd w:val="clear" w:color="auto" w:fill="BFBFBF"/>
              </w:rPr>
              <w:br/>
            </w:r>
            <w:r w:rsidRPr="00A42875">
              <w:rPr>
                <w:rFonts w:ascii="Arial" w:hAnsi="Arial" w:cs="Arial"/>
                <w:sz w:val="20"/>
                <w:szCs w:val="20"/>
              </w:rPr>
              <w:t>W okresie odniesienia</w:t>
            </w:r>
            <w:r w:rsidRPr="00A42875">
              <w:rPr>
                <w:rStyle w:val="Odwoanieprzypisudolnego"/>
                <w:rFonts w:ascii="Arial" w:hAnsi="Arial" w:cs="Arial"/>
                <w:sz w:val="20"/>
                <w:szCs w:val="20"/>
              </w:rPr>
              <w:footnoteReference w:id="39"/>
            </w:r>
            <w:r w:rsidRPr="00A42875">
              <w:rPr>
                <w:rFonts w:ascii="Arial" w:hAnsi="Arial" w:cs="Arial"/>
                <w:sz w:val="20"/>
                <w:szCs w:val="20"/>
              </w:rPr>
              <w:t xml:space="preserve"> wykonawca </w:t>
            </w:r>
            <w:r w:rsidRPr="00A42875">
              <w:rPr>
                <w:rFonts w:ascii="Arial" w:hAnsi="Arial" w:cs="Arial"/>
                <w:b/>
                <w:sz w:val="20"/>
                <w:szCs w:val="20"/>
              </w:rPr>
              <w:t>zrealizował następujące główne dostawy określonego rodzaju lub wyświadczył następujące główne usługi określonego rodzaju</w:t>
            </w:r>
            <w:r w:rsidRPr="00A42875">
              <w:rPr>
                <w:rFonts w:ascii="Arial" w:hAnsi="Arial" w:cs="Arial"/>
                <w:sz w:val="20"/>
                <w:szCs w:val="20"/>
              </w:rPr>
              <w:t>:</w:t>
            </w:r>
            <w:r w:rsidRPr="00A42875">
              <w:rPr>
                <w:rFonts w:ascii="Arial" w:hAnsi="Arial" w:cs="Arial"/>
                <w:b/>
                <w:sz w:val="20"/>
                <w:szCs w:val="20"/>
              </w:rPr>
              <w:t xml:space="preserve"> </w:t>
            </w:r>
            <w:r w:rsidRPr="00A42875">
              <w:rPr>
                <w:rFonts w:ascii="Arial" w:hAnsi="Arial" w:cs="Arial"/>
                <w:sz w:val="20"/>
                <w:szCs w:val="20"/>
              </w:rPr>
              <w:t>Przy sporządzaniu wykazu proszę podać kwoty, daty i odbiorców, zarówno publicznych, jak i prywatnych</w:t>
            </w:r>
            <w:r w:rsidRPr="00A42875">
              <w:rPr>
                <w:rStyle w:val="Odwoanieprzypisudolnego"/>
                <w:rFonts w:ascii="Arial" w:hAnsi="Arial" w:cs="Arial"/>
                <w:sz w:val="20"/>
                <w:szCs w:val="20"/>
              </w:rPr>
              <w:footnoteReference w:id="40"/>
            </w:r>
            <w:r w:rsidRPr="00A42875">
              <w:rPr>
                <w:rFonts w:ascii="Arial" w:hAnsi="Arial" w:cs="Arial"/>
                <w:sz w:val="20"/>
                <w:szCs w:val="20"/>
              </w:rPr>
              <w:t>:</w:t>
            </w:r>
          </w:p>
        </w:tc>
        <w:tc>
          <w:tcPr>
            <w:tcW w:w="6804" w:type="dxa"/>
          </w:tcPr>
          <w:p w:rsidR="001529F3" w:rsidRDefault="001529F3" w:rsidP="00810A3D">
            <w:pPr>
              <w:rPr>
                <w:rFonts w:ascii="Arial" w:hAnsi="Arial" w:cs="Arial"/>
                <w:sz w:val="20"/>
                <w:szCs w:val="20"/>
              </w:rPr>
            </w:pPr>
            <w:r w:rsidRPr="00A42875">
              <w:rPr>
                <w:rFonts w:ascii="Arial" w:hAnsi="Arial" w:cs="Arial"/>
                <w:sz w:val="20"/>
                <w:szCs w:val="20"/>
              </w:rPr>
              <w:br/>
              <w:t xml:space="preserve">Liczba lat (okres ten został wskazany w stosownym ogłoszeniu lub dokumentach zamówienia): </w:t>
            </w:r>
            <w:r w:rsidRPr="00BA71C0">
              <w:rPr>
                <w:rFonts w:ascii="Arial" w:hAnsi="Arial" w:cs="Arial"/>
                <w:sz w:val="20"/>
                <w:szCs w:val="20"/>
              </w:rPr>
              <w:t>[…]</w:t>
            </w:r>
            <w:r>
              <w:rPr>
                <w:rFonts w:ascii="Arial" w:hAnsi="Arial" w:cs="Arial"/>
                <w:sz w:val="20"/>
                <w:szCs w:val="20"/>
              </w:rPr>
              <w:t xml:space="preserve">  </w:t>
            </w:r>
          </w:p>
          <w:p w:rsidR="001529F3" w:rsidRDefault="001529F3" w:rsidP="00810A3D">
            <w:pPr>
              <w:rPr>
                <w:rFonts w:ascii="Arial" w:hAnsi="Arial" w:cs="Arial"/>
                <w:sz w:val="20"/>
                <w:szCs w:val="20"/>
              </w:rP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3"/>
              <w:gridCol w:w="1276"/>
              <w:gridCol w:w="1275"/>
              <w:gridCol w:w="1843"/>
            </w:tblGrid>
            <w:tr w:rsidR="001529F3" w:rsidRPr="00C81160" w:rsidTr="00F30F25">
              <w:trPr>
                <w:cantSplit/>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Nazwa i zakres (rodzaj) prac, miejsce wykonywania prac</w:t>
                  </w:r>
                </w:p>
                <w:p w:rsidR="001529F3" w:rsidRPr="00C81160" w:rsidRDefault="001529F3" w:rsidP="0027502D">
                  <w:pPr>
                    <w:pStyle w:val="Zwykytekst"/>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Wartość zamówienia</w:t>
                  </w:r>
                </w:p>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(brutto)</w:t>
                  </w:r>
                </w:p>
                <w:p w:rsidR="001529F3" w:rsidRPr="00C81160" w:rsidRDefault="001529F3" w:rsidP="0027502D">
                  <w:pPr>
                    <w:pStyle w:val="Zwykytekst"/>
                    <w:spacing w:before="1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Czas realizacji</w:t>
                  </w:r>
                </w:p>
                <w:p w:rsidR="001529F3" w:rsidRPr="00C81160" w:rsidRDefault="001529F3" w:rsidP="0027502D">
                  <w:pPr>
                    <w:pStyle w:val="Zwykytekst"/>
                    <w:spacing w:before="120"/>
                    <w:ind w:left="-250" w:firstLine="250"/>
                    <w:jc w:val="center"/>
                    <w:rPr>
                      <w:rFonts w:ascii="Arial" w:hAnsi="Arial" w:cs="Arial"/>
                      <w:sz w:val="12"/>
                      <w:szCs w:val="12"/>
                    </w:rPr>
                  </w:pPr>
                  <w:r w:rsidRPr="00C81160">
                    <w:rPr>
                      <w:rFonts w:ascii="Arial" w:hAnsi="Arial" w:cs="Arial"/>
                      <w:sz w:val="12"/>
                      <w:szCs w:val="12"/>
                    </w:rPr>
                    <w:t>od ..... do .....</w:t>
                  </w:r>
                </w:p>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(daty dzienne)</w:t>
                  </w: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center"/>
                    <w:rPr>
                      <w:rFonts w:ascii="Arial" w:hAnsi="Arial" w:cs="Arial"/>
                      <w:sz w:val="12"/>
                      <w:szCs w:val="12"/>
                    </w:rPr>
                  </w:pPr>
                  <w:r w:rsidRPr="00C81160">
                    <w:rPr>
                      <w:rFonts w:ascii="Arial" w:hAnsi="Arial" w:cs="Arial"/>
                      <w:sz w:val="12"/>
                      <w:szCs w:val="12"/>
                    </w:rPr>
                    <w:t>Nazwa i adres zamawiającego</w:t>
                  </w:r>
                </w:p>
                <w:p w:rsidR="001529F3" w:rsidRPr="00C81160" w:rsidRDefault="001529F3" w:rsidP="0027502D">
                  <w:pPr>
                    <w:pStyle w:val="Zwykytekst"/>
                    <w:spacing w:before="120"/>
                    <w:jc w:val="center"/>
                    <w:rPr>
                      <w:rFonts w:ascii="Arial" w:hAnsi="Arial" w:cs="Arial"/>
                      <w:sz w:val="12"/>
                      <w:szCs w:val="12"/>
                    </w:rPr>
                  </w:pPr>
                </w:p>
              </w:tc>
            </w:tr>
            <w:tr w:rsidR="001529F3" w:rsidRPr="00C81160" w:rsidTr="00F30F25">
              <w:trPr>
                <w:trHeight w:val="335"/>
              </w:trPr>
              <w:tc>
                <w:tcPr>
                  <w:tcW w:w="2013" w:type="dxa"/>
                  <w:tcBorders>
                    <w:top w:val="single" w:sz="4" w:space="0" w:color="auto"/>
                    <w:left w:val="single" w:sz="4" w:space="0" w:color="auto"/>
                    <w:bottom w:val="single" w:sz="4" w:space="0" w:color="auto"/>
                    <w:right w:val="single" w:sz="4" w:space="0" w:color="auto"/>
                  </w:tcBorders>
                  <w:vAlign w:val="center"/>
                </w:tcPr>
                <w:p w:rsidR="003D62B1" w:rsidRPr="00C81160" w:rsidRDefault="003D62B1" w:rsidP="003D62B1">
                  <w:pPr>
                    <w:pStyle w:val="Zwykytekst"/>
                    <w:spacing w:before="120"/>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left="1320"/>
                    <w:jc w:val="center"/>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vAlign w:val="center"/>
                </w:tcPr>
                <w:p w:rsidR="001529F3" w:rsidRPr="00C81160" w:rsidRDefault="001529F3" w:rsidP="0027502D">
                  <w:pPr>
                    <w:pStyle w:val="Zwykytekst"/>
                    <w:spacing w:before="120"/>
                    <w:ind w:firstLine="480"/>
                    <w:jc w:val="center"/>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ind w:firstLine="480"/>
                    <w:jc w:val="center"/>
                    <w:rPr>
                      <w:rFonts w:ascii="Arial" w:hAnsi="Arial" w:cs="Arial"/>
                      <w:sz w:val="12"/>
                      <w:szCs w:val="12"/>
                    </w:rPr>
                  </w:pPr>
                </w:p>
              </w:tc>
            </w:tr>
            <w:tr w:rsidR="001529F3" w:rsidRPr="00C81160" w:rsidTr="00F30F25">
              <w:trPr>
                <w:trHeight w:val="342"/>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1529F3"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1529F3" w:rsidRPr="00C81160" w:rsidRDefault="001529F3" w:rsidP="0027502D">
                  <w:pPr>
                    <w:pStyle w:val="Zwykytekst"/>
                    <w:spacing w:before="120"/>
                    <w:jc w:val="both"/>
                    <w:rPr>
                      <w:rFonts w:ascii="Arial" w:hAnsi="Arial" w:cs="Arial"/>
                      <w:sz w:val="12"/>
                      <w:szCs w:val="12"/>
                    </w:rPr>
                  </w:pPr>
                </w:p>
              </w:tc>
            </w:tr>
            <w:tr w:rsidR="003B7A80" w:rsidRPr="00C81160" w:rsidTr="00F30F25">
              <w:trPr>
                <w:trHeight w:val="338"/>
              </w:trPr>
              <w:tc>
                <w:tcPr>
                  <w:tcW w:w="2013" w:type="dxa"/>
                  <w:tcBorders>
                    <w:top w:val="single" w:sz="4" w:space="0" w:color="auto"/>
                    <w:left w:val="single" w:sz="4" w:space="0" w:color="auto"/>
                    <w:bottom w:val="single" w:sz="4" w:space="0" w:color="auto"/>
                    <w:right w:val="single" w:sz="4" w:space="0" w:color="auto"/>
                  </w:tcBorders>
                </w:tcPr>
                <w:p w:rsidR="003B7A80" w:rsidRPr="00C81160" w:rsidRDefault="003B7A80" w:rsidP="0027502D">
                  <w:pP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3B7A80" w:rsidRPr="00C81160" w:rsidRDefault="003B7A80" w:rsidP="0027502D">
                  <w:pPr>
                    <w:pStyle w:val="Zwykytekst"/>
                    <w:spacing w:before="120"/>
                    <w:jc w:val="both"/>
                    <w:rPr>
                      <w:rFonts w:ascii="Arial" w:hAnsi="Arial" w:cs="Arial"/>
                      <w:sz w:val="12"/>
                      <w:szCs w:val="12"/>
                    </w:rPr>
                  </w:pPr>
                </w:p>
              </w:tc>
              <w:tc>
                <w:tcPr>
                  <w:tcW w:w="1275" w:type="dxa"/>
                  <w:tcBorders>
                    <w:top w:val="single" w:sz="4" w:space="0" w:color="auto"/>
                    <w:left w:val="single" w:sz="4" w:space="0" w:color="auto"/>
                    <w:bottom w:val="single" w:sz="4" w:space="0" w:color="auto"/>
                    <w:right w:val="single" w:sz="4" w:space="0" w:color="auto"/>
                  </w:tcBorders>
                </w:tcPr>
                <w:p w:rsidR="003B7A80" w:rsidRPr="00C81160" w:rsidRDefault="003B7A80" w:rsidP="0027502D">
                  <w:pPr>
                    <w:pStyle w:val="Zwykytekst"/>
                    <w:spacing w:before="120"/>
                    <w:jc w:val="both"/>
                    <w:rPr>
                      <w:rFonts w:ascii="Arial" w:hAnsi="Arial" w:cs="Arial"/>
                      <w:sz w:val="12"/>
                      <w:szCs w:val="12"/>
                    </w:rPr>
                  </w:pPr>
                </w:p>
              </w:tc>
              <w:tc>
                <w:tcPr>
                  <w:tcW w:w="1843" w:type="dxa"/>
                  <w:tcBorders>
                    <w:top w:val="single" w:sz="4" w:space="0" w:color="auto"/>
                    <w:left w:val="single" w:sz="4" w:space="0" w:color="auto"/>
                    <w:bottom w:val="single" w:sz="4" w:space="0" w:color="auto"/>
                    <w:right w:val="single" w:sz="4" w:space="0" w:color="auto"/>
                  </w:tcBorders>
                </w:tcPr>
                <w:p w:rsidR="003B7A80" w:rsidRPr="00C81160" w:rsidRDefault="003B7A80" w:rsidP="0027502D">
                  <w:pPr>
                    <w:pStyle w:val="Zwykytekst"/>
                    <w:spacing w:before="120"/>
                    <w:jc w:val="both"/>
                    <w:rPr>
                      <w:rFonts w:ascii="Arial" w:hAnsi="Arial" w:cs="Arial"/>
                      <w:sz w:val="12"/>
                      <w:szCs w:val="12"/>
                    </w:rPr>
                  </w:pPr>
                </w:p>
              </w:tc>
            </w:tr>
          </w:tbl>
          <w:p w:rsidR="001529F3" w:rsidRPr="00A42875" w:rsidRDefault="001529F3" w:rsidP="00810A3D">
            <w:pPr>
              <w:rPr>
                <w:rFonts w:ascii="Arial" w:hAnsi="Arial" w:cs="Arial"/>
                <w:sz w:val="20"/>
                <w:szCs w:val="20"/>
              </w:rPr>
            </w:pPr>
          </w:p>
        </w:tc>
      </w:tr>
      <w:tr w:rsidR="001529F3" w:rsidRPr="00682DD7" w:rsidTr="00F97E02">
        <w:tc>
          <w:tcPr>
            <w:tcW w:w="3369" w:type="dxa"/>
            <w:tcBorders>
              <w:bottom w:val="single" w:sz="4" w:space="0" w:color="auto"/>
            </w:tcBorders>
          </w:tcPr>
          <w:p w:rsidR="001529F3" w:rsidRPr="00A42875" w:rsidRDefault="001529F3" w:rsidP="00810A3D">
            <w:pPr>
              <w:rPr>
                <w:rFonts w:ascii="Arial" w:hAnsi="Arial" w:cs="Arial"/>
                <w:sz w:val="20"/>
                <w:szCs w:val="20"/>
                <w:shd w:val="clear" w:color="auto" w:fill="BFBFBF"/>
              </w:rPr>
            </w:pPr>
            <w:r w:rsidRPr="00DA4AB1">
              <w:rPr>
                <w:rFonts w:ascii="Arial" w:hAnsi="Arial" w:cs="Arial"/>
                <w:sz w:val="20"/>
                <w:szCs w:val="20"/>
              </w:rPr>
              <w:t>2) Może</w:t>
            </w:r>
            <w:r w:rsidRPr="00A42875">
              <w:rPr>
                <w:rFonts w:ascii="Arial" w:hAnsi="Arial" w:cs="Arial"/>
                <w:sz w:val="20"/>
                <w:szCs w:val="20"/>
              </w:rPr>
              <w:t xml:space="preserve"> skorzystać z usług następujących </w:t>
            </w:r>
            <w:r w:rsidRPr="00A42875">
              <w:rPr>
                <w:rFonts w:ascii="Arial" w:hAnsi="Arial" w:cs="Arial"/>
                <w:b/>
                <w:sz w:val="20"/>
                <w:szCs w:val="20"/>
              </w:rPr>
              <w:t>pracowników technicznych lub służb technicznych</w:t>
            </w:r>
            <w:r w:rsidRPr="00A42875">
              <w:rPr>
                <w:rStyle w:val="Odwoanieprzypisudolnego"/>
                <w:rFonts w:ascii="Arial" w:hAnsi="Arial" w:cs="Arial"/>
                <w:b/>
                <w:sz w:val="20"/>
                <w:szCs w:val="20"/>
              </w:rPr>
              <w:footnoteReference w:id="41"/>
            </w:r>
            <w:r w:rsidRPr="00A42875">
              <w:rPr>
                <w:rFonts w:ascii="Arial" w:hAnsi="Arial" w:cs="Arial"/>
                <w:sz w:val="20"/>
                <w:szCs w:val="20"/>
              </w:rPr>
              <w:t>, w szczególności tych odpowiedzialnych za kontrolę jakości:</w:t>
            </w:r>
            <w:r w:rsidRPr="00A42875">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6804" w:type="dxa"/>
            <w:tcBorders>
              <w:bottom w:val="single" w:sz="4" w:space="0" w:color="auto"/>
            </w:tcBorders>
          </w:tcPr>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753"/>
              <w:gridCol w:w="1489"/>
              <w:gridCol w:w="1062"/>
              <w:gridCol w:w="1276"/>
              <w:gridCol w:w="1489"/>
            </w:tblGrid>
            <w:tr w:rsidR="00E8188A" w:rsidRPr="00E8188A" w:rsidTr="00F97E02">
              <w:trPr>
                <w:trHeight w:val="1269"/>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b/>
                      <w:sz w:val="12"/>
                      <w:szCs w:val="12"/>
                    </w:rPr>
                  </w:pPr>
                  <w:r w:rsidRPr="00E8188A">
                    <w:rPr>
                      <w:rFonts w:ascii="Arial" w:hAnsi="Arial" w:cs="Arial"/>
                      <w:b/>
                      <w:sz w:val="12"/>
                      <w:szCs w:val="12"/>
                    </w:rPr>
                    <w:t>LP</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b/>
                      <w:sz w:val="12"/>
                      <w:szCs w:val="12"/>
                    </w:rPr>
                  </w:pPr>
                  <w:r w:rsidRPr="00E8188A">
                    <w:rPr>
                      <w:rFonts w:ascii="Arial" w:hAnsi="Arial" w:cs="Arial"/>
                      <w:b/>
                      <w:sz w:val="12"/>
                      <w:szCs w:val="12"/>
                    </w:rPr>
                    <w:t>Imię i Nazwisko</w:t>
                  </w:r>
                </w:p>
                <w:p w:rsidR="00E8188A" w:rsidRPr="00E8188A" w:rsidRDefault="00E8188A" w:rsidP="00E8188A">
                  <w:pPr>
                    <w:spacing w:before="120"/>
                    <w:jc w:val="center"/>
                    <w:rPr>
                      <w:rFonts w:ascii="Arial" w:hAnsi="Arial" w:cs="Arial"/>
                      <w:b/>
                      <w:sz w:val="12"/>
                      <w:szCs w:val="12"/>
                    </w:rPr>
                  </w:pPr>
                </w:p>
              </w:tc>
              <w:tc>
                <w:tcPr>
                  <w:tcW w:w="1489"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b/>
                      <w:sz w:val="12"/>
                      <w:szCs w:val="12"/>
                    </w:rPr>
                  </w:pPr>
                  <w:r w:rsidRPr="00E8188A">
                    <w:rPr>
                      <w:rFonts w:ascii="Arial" w:hAnsi="Arial" w:cs="Arial"/>
                      <w:b/>
                      <w:sz w:val="12"/>
                      <w:szCs w:val="12"/>
                    </w:rPr>
                    <w:t>Rola w realizacji zamówienia</w:t>
                  </w:r>
                </w:p>
              </w:tc>
              <w:tc>
                <w:tcPr>
                  <w:tcW w:w="1062" w:type="dxa"/>
                  <w:tcBorders>
                    <w:top w:val="single" w:sz="4" w:space="0" w:color="auto"/>
                    <w:left w:val="single" w:sz="4" w:space="0" w:color="auto"/>
                    <w:bottom w:val="single" w:sz="4" w:space="0" w:color="auto"/>
                    <w:right w:val="single" w:sz="4" w:space="0" w:color="auto"/>
                  </w:tcBorders>
                </w:tcPr>
                <w:p w:rsidR="00F30F25" w:rsidRDefault="00F30F25" w:rsidP="00E8188A">
                  <w:pPr>
                    <w:jc w:val="center"/>
                    <w:rPr>
                      <w:rFonts w:ascii="Arial" w:hAnsi="Arial" w:cs="Arial"/>
                      <w:b/>
                      <w:bCs/>
                      <w:sz w:val="12"/>
                      <w:szCs w:val="12"/>
                    </w:rPr>
                  </w:pPr>
                </w:p>
                <w:p w:rsidR="00E8188A" w:rsidRPr="00E8188A" w:rsidRDefault="00E8188A" w:rsidP="00E8188A">
                  <w:pPr>
                    <w:jc w:val="center"/>
                    <w:rPr>
                      <w:rFonts w:ascii="Arial" w:hAnsi="Arial" w:cs="Arial"/>
                      <w:b/>
                      <w:bCs/>
                      <w:sz w:val="12"/>
                      <w:szCs w:val="12"/>
                    </w:rPr>
                  </w:pPr>
                  <w:r w:rsidRPr="00E8188A">
                    <w:rPr>
                      <w:rFonts w:ascii="Arial" w:hAnsi="Arial" w:cs="Arial"/>
                      <w:b/>
                      <w:bCs/>
                      <w:sz w:val="12"/>
                      <w:szCs w:val="12"/>
                    </w:rPr>
                    <w:t xml:space="preserve">Okres posiadania wymaganych uprawnień </w:t>
                  </w:r>
                </w:p>
                <w:p w:rsidR="00E8188A" w:rsidRPr="00E8188A" w:rsidRDefault="00E8188A" w:rsidP="00E8188A">
                  <w:pPr>
                    <w:jc w:val="center"/>
                    <w:rPr>
                      <w:rFonts w:ascii="Arial" w:hAnsi="Arial" w:cs="Arial"/>
                      <w:bCs/>
                      <w:sz w:val="12"/>
                      <w:szCs w:val="12"/>
                    </w:rPr>
                  </w:pPr>
                  <w:r w:rsidRPr="00E8188A">
                    <w:rPr>
                      <w:rFonts w:ascii="Arial" w:hAnsi="Arial" w:cs="Arial"/>
                      <w:bCs/>
                      <w:sz w:val="12"/>
                      <w:szCs w:val="12"/>
                    </w:rPr>
                    <w:t>(w latach)</w:t>
                  </w:r>
                </w:p>
              </w:tc>
              <w:tc>
                <w:tcPr>
                  <w:tcW w:w="1276" w:type="dxa"/>
                  <w:tcBorders>
                    <w:top w:val="single" w:sz="4" w:space="0" w:color="auto"/>
                    <w:left w:val="single" w:sz="4" w:space="0" w:color="auto"/>
                    <w:bottom w:val="single" w:sz="4" w:space="0" w:color="auto"/>
                    <w:right w:val="single" w:sz="4" w:space="0" w:color="auto"/>
                  </w:tcBorders>
                </w:tcPr>
                <w:p w:rsidR="00F30F25" w:rsidRDefault="00F30F25" w:rsidP="00E8188A">
                  <w:pPr>
                    <w:jc w:val="center"/>
                    <w:rPr>
                      <w:rFonts w:ascii="Arial" w:hAnsi="Arial" w:cs="Arial"/>
                      <w:b/>
                      <w:bCs/>
                      <w:sz w:val="12"/>
                      <w:szCs w:val="12"/>
                    </w:rPr>
                  </w:pPr>
                </w:p>
                <w:p w:rsidR="00E8188A" w:rsidRPr="00E8188A" w:rsidRDefault="00E8188A" w:rsidP="00E8188A">
                  <w:pPr>
                    <w:jc w:val="center"/>
                    <w:rPr>
                      <w:rFonts w:ascii="Arial" w:hAnsi="Arial" w:cs="Arial"/>
                      <w:sz w:val="12"/>
                      <w:szCs w:val="12"/>
                    </w:rPr>
                  </w:pPr>
                  <w:r w:rsidRPr="00E8188A">
                    <w:rPr>
                      <w:rFonts w:ascii="Arial" w:hAnsi="Arial" w:cs="Arial"/>
                      <w:b/>
                      <w:bCs/>
                      <w:sz w:val="12"/>
                      <w:szCs w:val="12"/>
                    </w:rPr>
                    <w:t>Doświadczenie zawodowe</w:t>
                  </w:r>
                </w:p>
                <w:p w:rsidR="00E8188A" w:rsidRPr="00E8188A" w:rsidRDefault="00E8188A" w:rsidP="00E8188A">
                  <w:pPr>
                    <w:jc w:val="center"/>
                    <w:rPr>
                      <w:rFonts w:ascii="Arial" w:hAnsi="Arial" w:cs="Arial"/>
                      <w:sz w:val="12"/>
                      <w:szCs w:val="12"/>
                    </w:rPr>
                  </w:pPr>
                  <w:r w:rsidRPr="00E8188A">
                    <w:rPr>
                      <w:rFonts w:ascii="Arial" w:hAnsi="Arial" w:cs="Arial"/>
                      <w:sz w:val="12"/>
                      <w:szCs w:val="12"/>
                    </w:rPr>
                    <w:t>(liczba lat pracy na danym stanowisku)</w:t>
                  </w:r>
                </w:p>
              </w:tc>
              <w:tc>
                <w:tcPr>
                  <w:tcW w:w="1489" w:type="dxa"/>
                  <w:tcBorders>
                    <w:top w:val="single" w:sz="4" w:space="0" w:color="auto"/>
                    <w:left w:val="single" w:sz="4" w:space="0" w:color="auto"/>
                    <w:bottom w:val="single" w:sz="4" w:space="0" w:color="auto"/>
                    <w:right w:val="single" w:sz="4" w:space="0" w:color="auto"/>
                  </w:tcBorders>
                </w:tcPr>
                <w:p w:rsidR="00E8188A" w:rsidRPr="00E8188A" w:rsidRDefault="00E8188A" w:rsidP="009B69CC">
                  <w:pPr>
                    <w:jc w:val="center"/>
                    <w:rPr>
                      <w:rFonts w:ascii="Arial" w:hAnsi="Arial" w:cs="Arial"/>
                      <w:b/>
                      <w:sz w:val="12"/>
                      <w:szCs w:val="12"/>
                    </w:rPr>
                  </w:pPr>
                  <w:r w:rsidRPr="00E8188A">
                    <w:rPr>
                      <w:rFonts w:ascii="Arial" w:hAnsi="Arial" w:cs="Arial"/>
                      <w:b/>
                      <w:sz w:val="12"/>
                      <w:szCs w:val="12"/>
                    </w:rPr>
                    <w:t xml:space="preserve">Podstawa do </w:t>
                  </w:r>
                  <w:r w:rsidR="009B69CC">
                    <w:rPr>
                      <w:rFonts w:ascii="Arial" w:hAnsi="Arial" w:cs="Arial"/>
                      <w:b/>
                      <w:sz w:val="12"/>
                      <w:szCs w:val="12"/>
                    </w:rPr>
                    <w:t xml:space="preserve">    </w:t>
                  </w:r>
                  <w:r w:rsidRPr="00E8188A">
                    <w:rPr>
                      <w:rFonts w:ascii="Arial" w:hAnsi="Arial" w:cs="Arial"/>
                      <w:b/>
                      <w:sz w:val="12"/>
                      <w:szCs w:val="12"/>
                    </w:rPr>
                    <w:t>dysponowania osobą</w:t>
                  </w:r>
                </w:p>
                <w:p w:rsidR="00E8188A" w:rsidRPr="00E8188A" w:rsidRDefault="00E8188A" w:rsidP="00E8188A">
                  <w:pPr>
                    <w:jc w:val="center"/>
                    <w:rPr>
                      <w:rFonts w:ascii="Arial" w:hAnsi="Arial" w:cs="Arial"/>
                      <w:sz w:val="12"/>
                      <w:szCs w:val="12"/>
                    </w:rPr>
                  </w:pPr>
                  <w:r w:rsidRPr="00E8188A">
                    <w:rPr>
                      <w:rFonts w:ascii="Arial" w:hAnsi="Arial" w:cs="Arial"/>
                      <w:sz w:val="12"/>
                      <w:szCs w:val="12"/>
                    </w:rPr>
                    <w:t xml:space="preserve">(pracownik własny - </w:t>
                  </w:r>
                  <w:r w:rsidRPr="00E8188A">
                    <w:rPr>
                      <w:rFonts w:ascii="Arial" w:hAnsi="Arial" w:cs="Arial"/>
                      <w:sz w:val="12"/>
                      <w:szCs w:val="12"/>
                    </w:rPr>
                    <w:br/>
                    <w:t>np. umowa o pracę, umowa zlecenia)/ pracownik oddany do dyspozycji przez inny podmiot</w:t>
                  </w:r>
                </w:p>
              </w:tc>
            </w:tr>
            <w:tr w:rsidR="00E8188A"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577D42">
                  <w:pPr>
                    <w:spacing w:before="120"/>
                    <w:jc w:val="center"/>
                    <w:rPr>
                      <w:rFonts w:ascii="Arial" w:hAnsi="Arial" w:cs="Arial"/>
                      <w:sz w:val="12"/>
                      <w:szCs w:val="12"/>
                    </w:rPr>
                  </w:pPr>
                </w:p>
                <w:p w:rsidR="00E8188A" w:rsidRPr="00E8188A" w:rsidRDefault="00E8188A" w:rsidP="00577D42">
                  <w:pPr>
                    <w:spacing w:before="120"/>
                    <w:jc w:val="center"/>
                    <w:rPr>
                      <w:rFonts w:ascii="Arial" w:hAnsi="Arial" w:cs="Arial"/>
                      <w:sz w:val="12"/>
                      <w:szCs w:val="12"/>
                    </w:rPr>
                  </w:pPr>
                </w:p>
                <w:p w:rsidR="00E8188A" w:rsidRPr="00E8188A" w:rsidRDefault="00E8188A" w:rsidP="00577D42">
                  <w:pPr>
                    <w:spacing w:before="120"/>
                    <w:jc w:val="center"/>
                    <w:rPr>
                      <w:rFonts w:ascii="Arial" w:hAnsi="Arial" w:cs="Arial"/>
                      <w:sz w:val="12"/>
                      <w:szCs w:val="12"/>
                    </w:rPr>
                  </w:pPr>
                  <w:r w:rsidRPr="00E8188A">
                    <w:rPr>
                      <w:rFonts w:ascii="Arial" w:hAnsi="Arial" w:cs="Arial"/>
                      <w:sz w:val="12"/>
                      <w:szCs w:val="12"/>
                    </w:rPr>
                    <w:t>1.</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577D42">
                  <w:pPr>
                    <w:spacing w:before="120"/>
                    <w:jc w:val="center"/>
                    <w:rPr>
                      <w:rFonts w:ascii="Arial" w:hAnsi="Arial" w:cs="Arial"/>
                      <w:sz w:val="12"/>
                      <w:szCs w:val="12"/>
                    </w:rPr>
                  </w:pPr>
                </w:p>
                <w:p w:rsidR="00E8188A" w:rsidRPr="00E8188A" w:rsidRDefault="00E8188A" w:rsidP="00577D42">
                  <w:pPr>
                    <w:spacing w:before="120"/>
                    <w:jc w:val="center"/>
                    <w:rPr>
                      <w:rFonts w:ascii="Arial" w:hAnsi="Arial" w:cs="Arial"/>
                      <w:sz w:val="12"/>
                      <w:szCs w:val="12"/>
                    </w:rPr>
                  </w:pPr>
                </w:p>
                <w:p w:rsidR="00E8188A" w:rsidRPr="00E8188A" w:rsidRDefault="00E8188A"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B3FC1" w:rsidRPr="00E8188A" w:rsidRDefault="00577D42" w:rsidP="00577D42">
                  <w:pPr>
                    <w:spacing w:before="120"/>
                    <w:jc w:val="center"/>
                    <w:rPr>
                      <w:rFonts w:ascii="Arial" w:hAnsi="Arial" w:cs="Arial"/>
                      <w:sz w:val="12"/>
                      <w:szCs w:val="12"/>
                    </w:rPr>
                  </w:pPr>
                  <w:r>
                    <w:rPr>
                      <w:rFonts w:ascii="Arial" w:hAnsi="Arial" w:cs="Arial"/>
                      <w:sz w:val="12"/>
                      <w:szCs w:val="12"/>
                    </w:rPr>
                    <w:t>Kadra pracownicza z przygotowaniem zawodowym i uprawnieniami</w:t>
                  </w:r>
                </w:p>
              </w:tc>
              <w:tc>
                <w:tcPr>
                  <w:tcW w:w="1062" w:type="dxa"/>
                  <w:tcBorders>
                    <w:top w:val="single" w:sz="4" w:space="0" w:color="auto"/>
                    <w:left w:val="single" w:sz="4" w:space="0" w:color="auto"/>
                    <w:bottom w:val="single" w:sz="4" w:space="0" w:color="auto"/>
                    <w:right w:val="single" w:sz="4" w:space="0" w:color="auto"/>
                  </w:tcBorders>
                </w:tcPr>
                <w:p w:rsidR="00E8188A" w:rsidRDefault="00E8188A" w:rsidP="00577D42">
                  <w:pPr>
                    <w:spacing w:before="120"/>
                    <w:ind w:right="-70"/>
                    <w:jc w:val="center"/>
                    <w:rPr>
                      <w:rFonts w:ascii="Arial" w:hAnsi="Arial" w:cs="Arial"/>
                      <w:sz w:val="12"/>
                      <w:szCs w:val="12"/>
                    </w:rPr>
                  </w:pPr>
                </w:p>
                <w:p w:rsidR="00EB3FC1" w:rsidRPr="00E8188A" w:rsidRDefault="00EB3FC1" w:rsidP="00577D42">
                  <w:pPr>
                    <w:spacing w:before="120"/>
                    <w:ind w:right="-70"/>
                    <w:jc w:val="center"/>
                    <w:rPr>
                      <w:rFonts w:ascii="Arial" w:hAnsi="Arial" w:cs="Arial"/>
                      <w:sz w:val="12"/>
                      <w:szCs w:val="12"/>
                    </w:rPr>
                  </w:pPr>
                </w:p>
                <w:p w:rsidR="00E8188A" w:rsidRPr="00E8188A" w:rsidRDefault="00E8188A" w:rsidP="00577D42">
                  <w:pPr>
                    <w:spacing w:before="120"/>
                    <w:ind w:right="-70"/>
                    <w:jc w:val="center"/>
                    <w:rPr>
                      <w:rFonts w:ascii="Arial" w:hAnsi="Arial" w:cs="Arial"/>
                      <w:sz w:val="12"/>
                      <w:szCs w:val="12"/>
                    </w:rPr>
                  </w:pPr>
                  <w:r w:rsidRPr="00E8188A">
                    <w:rPr>
                      <w:rFonts w:ascii="Arial" w:hAnsi="Arial" w:cs="Arial"/>
                      <w:sz w:val="12"/>
                      <w:szCs w:val="12"/>
                    </w:rPr>
                    <w:t>……………………</w:t>
                  </w:r>
                </w:p>
                <w:p w:rsidR="00E8188A" w:rsidRPr="00E8188A" w:rsidRDefault="00577D42" w:rsidP="00577D42">
                  <w:pPr>
                    <w:spacing w:before="120"/>
                    <w:ind w:right="-70"/>
                    <w:jc w:val="center"/>
                    <w:rPr>
                      <w:rFonts w:ascii="Arial" w:hAnsi="Arial" w:cs="Arial"/>
                      <w:sz w:val="12"/>
                      <w:szCs w:val="12"/>
                    </w:rPr>
                  </w:pPr>
                  <w:r>
                    <w:rPr>
                      <w:rFonts w:ascii="Arial" w:hAnsi="Arial" w:cs="Arial"/>
                      <w:sz w:val="12"/>
                      <w:szCs w:val="12"/>
                    </w:rPr>
                    <w:t>(co najmniej 2</w:t>
                  </w:r>
                  <w:r w:rsidR="00E8188A" w:rsidRPr="00E8188A">
                    <w:rPr>
                      <w:rFonts w:ascii="Arial" w:hAnsi="Arial" w:cs="Arial"/>
                      <w:sz w:val="12"/>
                      <w:szCs w:val="12"/>
                    </w:rPr>
                    <w:t xml:space="preserve"> lata)</w:t>
                  </w:r>
                </w:p>
                <w:p w:rsidR="00E8188A" w:rsidRPr="00E8188A" w:rsidRDefault="00E8188A"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Default="00E8188A" w:rsidP="00577D42">
                  <w:pPr>
                    <w:spacing w:before="120"/>
                    <w:jc w:val="center"/>
                    <w:rPr>
                      <w:rFonts w:ascii="Arial" w:hAnsi="Arial" w:cs="Arial"/>
                      <w:sz w:val="12"/>
                      <w:szCs w:val="12"/>
                    </w:rPr>
                  </w:pPr>
                </w:p>
                <w:p w:rsidR="00EB3FC1" w:rsidRPr="00E8188A" w:rsidRDefault="00EB3FC1" w:rsidP="00577D42">
                  <w:pPr>
                    <w:spacing w:before="120"/>
                    <w:jc w:val="center"/>
                    <w:rPr>
                      <w:rFonts w:ascii="Arial" w:hAnsi="Arial" w:cs="Arial"/>
                      <w:sz w:val="12"/>
                      <w:szCs w:val="12"/>
                    </w:rPr>
                  </w:pPr>
                </w:p>
                <w:p w:rsidR="00E8188A" w:rsidRPr="00E8188A" w:rsidRDefault="00E8188A" w:rsidP="00577D42">
                  <w:pPr>
                    <w:spacing w:before="120"/>
                    <w:ind w:left="180"/>
                    <w:jc w:val="center"/>
                    <w:rPr>
                      <w:rFonts w:ascii="Arial" w:hAnsi="Arial" w:cs="Arial"/>
                      <w:sz w:val="12"/>
                      <w:szCs w:val="12"/>
                    </w:rPr>
                  </w:pPr>
                  <w:r w:rsidRPr="00E8188A">
                    <w:rPr>
                      <w:rFonts w:ascii="Arial" w:hAnsi="Arial" w:cs="Arial"/>
                      <w:sz w:val="12"/>
                      <w:szCs w:val="12"/>
                    </w:rPr>
                    <w:t>…………………</w:t>
                  </w:r>
                </w:p>
                <w:p w:rsidR="00E8188A" w:rsidRPr="00E8188A" w:rsidRDefault="00E8188A" w:rsidP="00577D42">
                  <w:pPr>
                    <w:spacing w:before="120"/>
                    <w:ind w:left="180"/>
                    <w:jc w:val="center"/>
                    <w:rPr>
                      <w:rFonts w:ascii="Arial" w:hAnsi="Arial" w:cs="Arial"/>
                      <w:sz w:val="12"/>
                      <w:szCs w:val="12"/>
                    </w:rPr>
                  </w:pPr>
                  <w:r w:rsidRPr="00E8188A">
                    <w:rPr>
                      <w:rFonts w:ascii="Arial" w:hAnsi="Arial" w:cs="Arial"/>
                      <w:sz w:val="12"/>
                      <w:szCs w:val="12"/>
                    </w:rPr>
                    <w:t xml:space="preserve">(co najmniej </w:t>
                  </w:r>
                  <w:r w:rsidR="00577D42">
                    <w:rPr>
                      <w:rFonts w:ascii="Arial" w:hAnsi="Arial" w:cs="Arial"/>
                      <w:sz w:val="12"/>
                      <w:szCs w:val="12"/>
                    </w:rPr>
                    <w:t>2</w:t>
                  </w:r>
                  <w:r w:rsidRPr="00E8188A">
                    <w:rPr>
                      <w:rFonts w:ascii="Arial" w:hAnsi="Arial" w:cs="Arial"/>
                      <w:sz w:val="12"/>
                      <w:szCs w:val="12"/>
                    </w:rPr>
                    <w:t xml:space="preserve"> lat</w:t>
                  </w:r>
                  <w:r w:rsidR="00577D42">
                    <w:rPr>
                      <w:rFonts w:ascii="Arial" w:hAnsi="Arial" w:cs="Arial"/>
                      <w:sz w:val="12"/>
                      <w:szCs w:val="12"/>
                    </w:rPr>
                    <w:t>a</w:t>
                  </w:r>
                  <w:r w:rsidRPr="00E8188A">
                    <w:rPr>
                      <w:rFonts w:ascii="Arial" w:hAnsi="Arial" w:cs="Arial"/>
                      <w:sz w:val="12"/>
                      <w:szCs w:val="12"/>
                    </w:rPr>
                    <w:t>)</w:t>
                  </w:r>
                </w:p>
                <w:p w:rsidR="00E8188A" w:rsidRPr="00E8188A" w:rsidRDefault="00E8188A" w:rsidP="00577D42">
                  <w:pPr>
                    <w:spacing w:before="120"/>
                    <w:ind w:right="-7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EB3FC1" w:rsidRDefault="00EB3FC1" w:rsidP="00577D42">
                  <w:pPr>
                    <w:spacing w:before="120"/>
                    <w:ind w:right="-70"/>
                    <w:jc w:val="center"/>
                    <w:rPr>
                      <w:rFonts w:ascii="Arial" w:hAnsi="Arial" w:cs="Arial"/>
                      <w:sz w:val="12"/>
                      <w:szCs w:val="12"/>
                    </w:rPr>
                  </w:pPr>
                </w:p>
                <w:p w:rsidR="00EB3FC1" w:rsidRDefault="00EB3FC1"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E8188A"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2</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577D42" w:rsidP="00577D42">
                  <w:pPr>
                    <w:spacing w:before="120"/>
                    <w:jc w:val="center"/>
                    <w:rPr>
                      <w:rFonts w:ascii="Arial" w:hAnsi="Arial" w:cs="Arial"/>
                      <w:sz w:val="12"/>
                      <w:szCs w:val="12"/>
                    </w:rPr>
                  </w:pPr>
                  <w:r>
                    <w:rPr>
                      <w:rFonts w:ascii="Arial" w:hAnsi="Arial" w:cs="Arial"/>
                      <w:sz w:val="12"/>
                      <w:szCs w:val="12"/>
                    </w:rPr>
                    <w:t>Kadra pracownicza z przygotowaniem zawodowym i uprawnieniami</w:t>
                  </w:r>
                </w:p>
              </w:tc>
              <w:tc>
                <w:tcPr>
                  <w:tcW w:w="1062"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ind w:right="-7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577D42" w:rsidRPr="00E8188A" w:rsidRDefault="00577D42"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2</w:t>
                  </w:r>
                  <w:r w:rsidRPr="00E8188A">
                    <w:rPr>
                      <w:rFonts w:ascii="Arial" w:hAnsi="Arial" w:cs="Arial"/>
                      <w:sz w:val="12"/>
                      <w:szCs w:val="12"/>
                    </w:rPr>
                    <w:t xml:space="preserve"> lat</w:t>
                  </w:r>
                  <w:r>
                    <w:rPr>
                      <w:rFonts w:ascii="Arial" w:hAnsi="Arial" w:cs="Arial"/>
                      <w:sz w:val="12"/>
                      <w:szCs w:val="12"/>
                    </w:rPr>
                    <w:t>a</w:t>
                  </w: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3</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577D42" w:rsidP="00577D42">
                  <w:pPr>
                    <w:spacing w:before="120"/>
                    <w:jc w:val="center"/>
                    <w:rPr>
                      <w:rFonts w:ascii="Arial" w:hAnsi="Arial" w:cs="Arial"/>
                      <w:sz w:val="12"/>
                      <w:szCs w:val="12"/>
                    </w:rPr>
                  </w:pPr>
                  <w:r>
                    <w:rPr>
                      <w:rFonts w:ascii="Arial" w:hAnsi="Arial" w:cs="Arial"/>
                      <w:sz w:val="12"/>
                      <w:szCs w:val="12"/>
                    </w:rPr>
                    <w:t>Kadra pracownicza z przygotowaniem zawodowym i uprawnieniami</w:t>
                  </w:r>
                </w:p>
              </w:tc>
              <w:tc>
                <w:tcPr>
                  <w:tcW w:w="1062"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ind w:right="-7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577D42" w:rsidRPr="00E8188A" w:rsidRDefault="00577D42"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2</w:t>
                  </w:r>
                  <w:r w:rsidRPr="00E8188A">
                    <w:rPr>
                      <w:rFonts w:ascii="Arial" w:hAnsi="Arial" w:cs="Arial"/>
                      <w:sz w:val="12"/>
                      <w:szCs w:val="12"/>
                    </w:rPr>
                    <w:t xml:space="preserve"> lat</w:t>
                  </w:r>
                  <w:r>
                    <w:rPr>
                      <w:rFonts w:ascii="Arial" w:hAnsi="Arial" w:cs="Arial"/>
                      <w:sz w:val="12"/>
                      <w:szCs w:val="12"/>
                    </w:rPr>
                    <w:t>a</w:t>
                  </w: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4</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577D42" w:rsidP="00577D42">
                  <w:pPr>
                    <w:spacing w:before="120"/>
                    <w:jc w:val="center"/>
                    <w:rPr>
                      <w:rFonts w:ascii="Arial" w:hAnsi="Arial" w:cs="Arial"/>
                      <w:sz w:val="12"/>
                      <w:szCs w:val="12"/>
                    </w:rPr>
                  </w:pPr>
                  <w:r>
                    <w:rPr>
                      <w:rFonts w:ascii="Arial" w:hAnsi="Arial" w:cs="Arial"/>
                      <w:sz w:val="12"/>
                      <w:szCs w:val="12"/>
                    </w:rPr>
                    <w:t>Kadra pracownicza z przygotowaniem zawodowym i uprawnieniami</w:t>
                  </w:r>
                </w:p>
              </w:tc>
              <w:tc>
                <w:tcPr>
                  <w:tcW w:w="1062"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ind w:right="-7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577D42" w:rsidRPr="00E8188A" w:rsidRDefault="00577D42"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2</w:t>
                  </w:r>
                  <w:r w:rsidRPr="00E8188A">
                    <w:rPr>
                      <w:rFonts w:ascii="Arial" w:hAnsi="Arial" w:cs="Arial"/>
                      <w:sz w:val="12"/>
                      <w:szCs w:val="12"/>
                    </w:rPr>
                    <w:t xml:space="preserve"> lat</w:t>
                  </w:r>
                  <w:r>
                    <w:rPr>
                      <w:rFonts w:ascii="Arial" w:hAnsi="Arial" w:cs="Arial"/>
                      <w:sz w:val="12"/>
                      <w:szCs w:val="12"/>
                    </w:rPr>
                    <w:t>a</w:t>
                  </w: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5</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577D42" w:rsidP="00577D42">
                  <w:pPr>
                    <w:spacing w:before="120"/>
                    <w:jc w:val="center"/>
                    <w:rPr>
                      <w:rFonts w:ascii="Arial" w:hAnsi="Arial" w:cs="Arial"/>
                      <w:sz w:val="12"/>
                      <w:szCs w:val="12"/>
                    </w:rPr>
                  </w:pPr>
                  <w:r>
                    <w:rPr>
                      <w:rFonts w:ascii="Arial" w:hAnsi="Arial" w:cs="Arial"/>
                      <w:sz w:val="12"/>
                      <w:szCs w:val="12"/>
                    </w:rPr>
                    <w:t>Kadra pracownicza z przygotowaniem zawodowym i uprawnieniami</w:t>
                  </w:r>
                </w:p>
              </w:tc>
              <w:tc>
                <w:tcPr>
                  <w:tcW w:w="1062"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ind w:right="-7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577D42" w:rsidRPr="00E8188A" w:rsidRDefault="00577D42"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2</w:t>
                  </w:r>
                  <w:r w:rsidRPr="00E8188A">
                    <w:rPr>
                      <w:rFonts w:ascii="Arial" w:hAnsi="Arial" w:cs="Arial"/>
                      <w:sz w:val="12"/>
                      <w:szCs w:val="12"/>
                    </w:rPr>
                    <w:t xml:space="preserve"> lat</w:t>
                  </w:r>
                  <w:r>
                    <w:rPr>
                      <w:rFonts w:ascii="Arial" w:hAnsi="Arial" w:cs="Arial"/>
                      <w:sz w:val="12"/>
                      <w:szCs w:val="12"/>
                    </w:rPr>
                    <w:t>a</w:t>
                  </w: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6</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577D42" w:rsidP="00577D42">
                  <w:pPr>
                    <w:spacing w:before="120"/>
                    <w:jc w:val="center"/>
                    <w:rPr>
                      <w:rFonts w:ascii="Arial" w:hAnsi="Arial" w:cs="Arial"/>
                      <w:sz w:val="12"/>
                      <w:szCs w:val="12"/>
                    </w:rPr>
                  </w:pPr>
                  <w:r>
                    <w:rPr>
                      <w:rFonts w:ascii="Arial" w:hAnsi="Arial" w:cs="Arial"/>
                      <w:sz w:val="12"/>
                      <w:szCs w:val="12"/>
                    </w:rPr>
                    <w:t>Kadra pracownicza z przygotowaniem zawodowym i uprawnieniami</w:t>
                  </w:r>
                </w:p>
              </w:tc>
              <w:tc>
                <w:tcPr>
                  <w:tcW w:w="1062"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ind w:right="-7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577D42" w:rsidRPr="00E8188A" w:rsidRDefault="00577D42"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2</w:t>
                  </w:r>
                  <w:r w:rsidRPr="00E8188A">
                    <w:rPr>
                      <w:rFonts w:ascii="Arial" w:hAnsi="Arial" w:cs="Arial"/>
                      <w:sz w:val="12"/>
                      <w:szCs w:val="12"/>
                    </w:rPr>
                    <w:t xml:space="preserve"> lat</w:t>
                  </w:r>
                  <w:r>
                    <w:rPr>
                      <w:rFonts w:ascii="Arial" w:hAnsi="Arial" w:cs="Arial"/>
                      <w:sz w:val="12"/>
                      <w:szCs w:val="12"/>
                    </w:rPr>
                    <w:t>a</w:t>
                  </w: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7</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577D42" w:rsidP="00577D42">
                  <w:pPr>
                    <w:spacing w:before="120"/>
                    <w:jc w:val="center"/>
                    <w:rPr>
                      <w:rFonts w:ascii="Arial" w:hAnsi="Arial" w:cs="Arial"/>
                      <w:sz w:val="12"/>
                      <w:szCs w:val="12"/>
                    </w:rPr>
                  </w:pPr>
                  <w:r>
                    <w:rPr>
                      <w:rFonts w:ascii="Arial" w:hAnsi="Arial" w:cs="Arial"/>
                      <w:sz w:val="12"/>
                      <w:szCs w:val="12"/>
                    </w:rPr>
                    <w:t>Kadra pracownicza z przygotowaniem zawodowym i uprawnieniami</w:t>
                  </w:r>
                </w:p>
              </w:tc>
              <w:tc>
                <w:tcPr>
                  <w:tcW w:w="1062"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ind w:right="-7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577D42" w:rsidRPr="00E8188A" w:rsidRDefault="00577D42"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2</w:t>
                  </w:r>
                  <w:r w:rsidRPr="00E8188A">
                    <w:rPr>
                      <w:rFonts w:ascii="Arial" w:hAnsi="Arial" w:cs="Arial"/>
                      <w:sz w:val="12"/>
                      <w:szCs w:val="12"/>
                    </w:rPr>
                    <w:t xml:space="preserve"> lat</w:t>
                  </w:r>
                  <w:r>
                    <w:rPr>
                      <w:rFonts w:ascii="Arial" w:hAnsi="Arial" w:cs="Arial"/>
                      <w:sz w:val="12"/>
                      <w:szCs w:val="12"/>
                    </w:rPr>
                    <w:t>a</w:t>
                  </w: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8</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577D42" w:rsidP="00577D42">
                  <w:pPr>
                    <w:spacing w:before="120"/>
                    <w:jc w:val="center"/>
                    <w:rPr>
                      <w:rFonts w:ascii="Arial" w:hAnsi="Arial" w:cs="Arial"/>
                      <w:sz w:val="12"/>
                      <w:szCs w:val="12"/>
                    </w:rPr>
                  </w:pPr>
                  <w:r>
                    <w:rPr>
                      <w:rFonts w:ascii="Arial" w:hAnsi="Arial" w:cs="Arial"/>
                      <w:sz w:val="12"/>
                      <w:szCs w:val="12"/>
                    </w:rPr>
                    <w:t>Kadra pracownicza z przygotowaniem zawodowym i uprawnieniami</w:t>
                  </w:r>
                </w:p>
              </w:tc>
              <w:tc>
                <w:tcPr>
                  <w:tcW w:w="1062"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ind w:right="-7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577D42" w:rsidRPr="00E8188A" w:rsidRDefault="00577D42"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2</w:t>
                  </w:r>
                  <w:r w:rsidRPr="00E8188A">
                    <w:rPr>
                      <w:rFonts w:ascii="Arial" w:hAnsi="Arial" w:cs="Arial"/>
                      <w:sz w:val="12"/>
                      <w:szCs w:val="12"/>
                    </w:rPr>
                    <w:t xml:space="preserve"> lat</w:t>
                  </w:r>
                  <w:r>
                    <w:rPr>
                      <w:rFonts w:ascii="Arial" w:hAnsi="Arial" w:cs="Arial"/>
                      <w:sz w:val="12"/>
                      <w:szCs w:val="12"/>
                    </w:rPr>
                    <w:t>a</w:t>
                  </w: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9</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577D42" w:rsidP="00577D42">
                  <w:pPr>
                    <w:spacing w:before="120"/>
                    <w:jc w:val="center"/>
                    <w:rPr>
                      <w:rFonts w:ascii="Arial" w:hAnsi="Arial" w:cs="Arial"/>
                      <w:sz w:val="12"/>
                      <w:szCs w:val="12"/>
                    </w:rPr>
                  </w:pPr>
                  <w:r>
                    <w:rPr>
                      <w:rFonts w:ascii="Arial" w:hAnsi="Arial" w:cs="Arial"/>
                      <w:sz w:val="12"/>
                      <w:szCs w:val="12"/>
                    </w:rPr>
                    <w:t>Kadra pracownicza z przygotowaniem zawodowym i uprawnieniami</w:t>
                  </w:r>
                </w:p>
              </w:tc>
              <w:tc>
                <w:tcPr>
                  <w:tcW w:w="1062"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ind w:right="-7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577D42" w:rsidRPr="00E8188A" w:rsidRDefault="00577D42"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2</w:t>
                  </w:r>
                  <w:r w:rsidRPr="00E8188A">
                    <w:rPr>
                      <w:rFonts w:ascii="Arial" w:hAnsi="Arial" w:cs="Arial"/>
                      <w:sz w:val="12"/>
                      <w:szCs w:val="12"/>
                    </w:rPr>
                    <w:t xml:space="preserve"> lat</w:t>
                  </w:r>
                  <w:r>
                    <w:rPr>
                      <w:rFonts w:ascii="Arial" w:hAnsi="Arial" w:cs="Arial"/>
                      <w:sz w:val="12"/>
                      <w:szCs w:val="12"/>
                    </w:rPr>
                    <w:t>a</w:t>
                  </w: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577D42" w:rsidRPr="00E8188A" w:rsidTr="00F97E02">
              <w:trPr>
                <w:trHeight w:val="1576"/>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1</w:t>
                  </w:r>
                  <w:r>
                    <w:rPr>
                      <w:rFonts w:ascii="Arial" w:hAnsi="Arial" w:cs="Arial"/>
                      <w:sz w:val="12"/>
                      <w:szCs w:val="12"/>
                    </w:rPr>
                    <w:t>0</w:t>
                  </w:r>
                  <w:r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577D42" w:rsidP="00577D42">
                  <w:pPr>
                    <w:spacing w:before="120"/>
                    <w:jc w:val="center"/>
                    <w:rPr>
                      <w:rFonts w:ascii="Arial" w:hAnsi="Arial" w:cs="Arial"/>
                      <w:sz w:val="12"/>
                      <w:szCs w:val="12"/>
                    </w:rPr>
                  </w:pPr>
                  <w:r>
                    <w:rPr>
                      <w:rFonts w:ascii="Arial" w:hAnsi="Arial" w:cs="Arial"/>
                      <w:sz w:val="12"/>
                      <w:szCs w:val="12"/>
                    </w:rPr>
                    <w:t>Kadra pracownicza z przygotowaniem zawodowym i uprawnieniami</w:t>
                  </w:r>
                </w:p>
              </w:tc>
              <w:tc>
                <w:tcPr>
                  <w:tcW w:w="1062"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ind w:right="-7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577D42" w:rsidRPr="00E8188A" w:rsidRDefault="00577D42" w:rsidP="00577D42">
                  <w:pPr>
                    <w:spacing w:before="120"/>
                    <w:ind w:right="-7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 xml:space="preserve">(co najmniej </w:t>
                  </w:r>
                  <w:r>
                    <w:rPr>
                      <w:rFonts w:ascii="Arial" w:hAnsi="Arial" w:cs="Arial"/>
                      <w:sz w:val="12"/>
                      <w:szCs w:val="12"/>
                    </w:rPr>
                    <w:t>2</w:t>
                  </w:r>
                  <w:r w:rsidRPr="00E8188A">
                    <w:rPr>
                      <w:rFonts w:ascii="Arial" w:hAnsi="Arial" w:cs="Arial"/>
                      <w:sz w:val="12"/>
                      <w:szCs w:val="12"/>
                    </w:rPr>
                    <w:t xml:space="preserve"> lat</w:t>
                  </w:r>
                  <w:r>
                    <w:rPr>
                      <w:rFonts w:ascii="Arial" w:hAnsi="Arial" w:cs="Arial"/>
                      <w:sz w:val="12"/>
                      <w:szCs w:val="12"/>
                    </w:rPr>
                    <w:t>a</w:t>
                  </w:r>
                  <w:r w:rsidRPr="00E8188A">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Pracownik własny Wykonawcy*/pracownik własny Podwykonawcy*</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(niepotrzebne skreślić)</w:t>
                  </w:r>
                </w:p>
                <w:p w:rsidR="00577D42" w:rsidRPr="00E8188A" w:rsidRDefault="00577D42" w:rsidP="00577D42">
                  <w:pPr>
                    <w:spacing w:before="120"/>
                    <w:ind w:right="-70"/>
                    <w:jc w:val="center"/>
                    <w:rPr>
                      <w:rFonts w:ascii="Arial" w:hAnsi="Arial" w:cs="Arial"/>
                      <w:sz w:val="12"/>
                      <w:szCs w:val="12"/>
                    </w:rPr>
                  </w:pPr>
                  <w:r w:rsidRPr="00577D42">
                    <w:rPr>
                      <w:rFonts w:ascii="Arial" w:hAnsi="Arial" w:cs="Arial"/>
                      <w:sz w:val="12"/>
                      <w:szCs w:val="12"/>
                    </w:rPr>
                    <w:t>Umowa o pracę</w:t>
                  </w:r>
                </w:p>
              </w:tc>
            </w:tr>
            <w:tr w:rsidR="00E8188A" w:rsidRPr="00E8188A" w:rsidTr="00F97E02">
              <w:trPr>
                <w:trHeight w:val="1117"/>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577D42" w:rsidP="00E8188A">
                  <w:pPr>
                    <w:spacing w:before="120"/>
                    <w:jc w:val="center"/>
                    <w:rPr>
                      <w:rFonts w:ascii="Arial" w:hAnsi="Arial" w:cs="Arial"/>
                      <w:sz w:val="12"/>
                      <w:szCs w:val="12"/>
                    </w:rPr>
                  </w:pPr>
                  <w:r>
                    <w:rPr>
                      <w:rFonts w:ascii="Arial" w:hAnsi="Arial" w:cs="Arial"/>
                      <w:sz w:val="12"/>
                      <w:szCs w:val="12"/>
                    </w:rPr>
                    <w:t>11</w:t>
                  </w:r>
                  <w:r w:rsidR="00E8188A" w:rsidRPr="00E8188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rPr>
                      <w:rFonts w:ascii="Arial" w:hAnsi="Arial" w:cs="Arial"/>
                      <w:sz w:val="12"/>
                      <w:szCs w:val="12"/>
                    </w:rPr>
                  </w:pPr>
                </w:p>
                <w:p w:rsidR="00E8188A" w:rsidRPr="00E8188A" w:rsidRDefault="00E8188A" w:rsidP="00E8188A">
                  <w:pPr>
                    <w:spacing w:before="120"/>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8188A" w:rsidRPr="00E8188A" w:rsidRDefault="00577D42" w:rsidP="00E8188A">
                  <w:pPr>
                    <w:spacing w:before="120"/>
                    <w:jc w:val="center"/>
                    <w:rPr>
                      <w:rFonts w:ascii="Arial" w:hAnsi="Arial" w:cs="Arial"/>
                      <w:sz w:val="12"/>
                      <w:szCs w:val="12"/>
                    </w:rPr>
                  </w:pPr>
                  <w:r>
                    <w:rPr>
                      <w:rFonts w:ascii="Arial" w:hAnsi="Arial" w:cs="Arial"/>
                      <w:sz w:val="12"/>
                      <w:szCs w:val="12"/>
                    </w:rPr>
                    <w:t>Specjalista do spraw Zintegrowanego Systemu Zarządzania Ruchem</w:t>
                  </w:r>
                </w:p>
              </w:tc>
              <w:tc>
                <w:tcPr>
                  <w:tcW w:w="1062"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rPr>
                      <w:rFonts w:ascii="Arial" w:hAnsi="Arial" w:cs="Arial"/>
                      <w:sz w:val="12"/>
                      <w:szCs w:val="12"/>
                    </w:rPr>
                  </w:pPr>
                </w:p>
                <w:p w:rsidR="00E8188A" w:rsidRPr="00E8188A" w:rsidRDefault="00E8188A" w:rsidP="00E8188A">
                  <w:pPr>
                    <w:spacing w:before="120"/>
                    <w:ind w:left="18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r w:rsidRPr="00E8188A">
                    <w:rPr>
                      <w:rFonts w:ascii="Arial" w:hAnsi="Arial" w:cs="Arial"/>
                      <w:sz w:val="12"/>
                      <w:szCs w:val="12"/>
                    </w:rPr>
                    <w:t>……………………</w:t>
                  </w:r>
                </w:p>
                <w:p w:rsidR="00577D42" w:rsidRPr="00E8188A" w:rsidRDefault="00577D42" w:rsidP="00577D42">
                  <w:pPr>
                    <w:spacing w:before="120"/>
                    <w:ind w:right="-7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E8188A" w:rsidRPr="00E8188A" w:rsidRDefault="00E8188A" w:rsidP="00577D42">
                  <w:pPr>
                    <w:spacing w:before="120"/>
                    <w:ind w:left="18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Default="00E8188A" w:rsidP="00E8188A">
                  <w:pPr>
                    <w:spacing w:before="120"/>
                    <w:ind w:right="-70"/>
                    <w:rPr>
                      <w:rFonts w:ascii="Arial" w:hAnsi="Arial" w:cs="Arial"/>
                      <w:sz w:val="12"/>
                      <w:szCs w:val="12"/>
                    </w:rPr>
                  </w:pPr>
                </w:p>
                <w:p w:rsidR="00577D42" w:rsidRPr="00E8188A" w:rsidRDefault="00577D42" w:rsidP="00E8188A">
                  <w:pPr>
                    <w:spacing w:before="120"/>
                    <w:ind w:right="-70"/>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(co najmniej 2 lata)</w:t>
                  </w:r>
                </w:p>
                <w:p w:rsidR="00E8188A" w:rsidRPr="00E8188A" w:rsidRDefault="00E8188A" w:rsidP="00577D42">
                  <w:pPr>
                    <w:spacing w:before="120"/>
                    <w:ind w:right="-7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EB3FC1" w:rsidRDefault="00B040D4" w:rsidP="00577D42">
                  <w:pPr>
                    <w:spacing w:before="120"/>
                    <w:ind w:right="-70"/>
                    <w:jc w:val="center"/>
                    <w:rPr>
                      <w:rFonts w:ascii="Arial" w:hAnsi="Arial" w:cs="Arial"/>
                      <w:sz w:val="12"/>
                      <w:szCs w:val="12"/>
                    </w:rPr>
                  </w:pPr>
                  <w:r>
                    <w:rPr>
                      <w:rFonts w:ascii="Arial" w:hAnsi="Arial" w:cs="Arial"/>
                      <w:sz w:val="12"/>
                      <w:szCs w:val="12"/>
                    </w:rPr>
                    <w:t>Pracownik własny Wykonawcy*/pracownik własny Podwykonawcy*</w:t>
                  </w:r>
                </w:p>
                <w:p w:rsidR="0049749C" w:rsidRDefault="0049749C" w:rsidP="00577D42">
                  <w:pPr>
                    <w:spacing w:before="120"/>
                    <w:ind w:right="-70"/>
                    <w:jc w:val="center"/>
                    <w:rPr>
                      <w:rFonts w:ascii="Arial" w:hAnsi="Arial" w:cs="Arial"/>
                      <w:sz w:val="12"/>
                      <w:szCs w:val="12"/>
                    </w:rPr>
                  </w:pPr>
                  <w:r>
                    <w:rPr>
                      <w:rFonts w:ascii="Arial" w:hAnsi="Arial" w:cs="Arial"/>
                      <w:sz w:val="12"/>
                      <w:szCs w:val="12"/>
                    </w:rPr>
                    <w:t>(niepotrzebne skreślić)</w:t>
                  </w:r>
                </w:p>
                <w:p w:rsidR="00EB3FC1" w:rsidRPr="00E8188A" w:rsidRDefault="00EB3FC1" w:rsidP="00577D42">
                  <w:pPr>
                    <w:spacing w:before="120"/>
                    <w:ind w:right="-70"/>
                    <w:jc w:val="center"/>
                    <w:rPr>
                      <w:rFonts w:ascii="Arial" w:hAnsi="Arial" w:cs="Arial"/>
                      <w:sz w:val="12"/>
                      <w:szCs w:val="12"/>
                    </w:rPr>
                  </w:pPr>
                  <w:r w:rsidRPr="00EB3FC1">
                    <w:rPr>
                      <w:rFonts w:ascii="Arial" w:hAnsi="Arial" w:cs="Arial"/>
                      <w:sz w:val="12"/>
                      <w:szCs w:val="12"/>
                    </w:rPr>
                    <w:t>Umowa o pracę</w:t>
                  </w:r>
                </w:p>
              </w:tc>
            </w:tr>
            <w:tr w:rsidR="00577D42" w:rsidRPr="00E8188A" w:rsidTr="00F97E02">
              <w:trPr>
                <w:trHeight w:val="1117"/>
              </w:trPr>
              <w:tc>
                <w:tcPr>
                  <w:tcW w:w="480" w:type="dxa"/>
                  <w:tcBorders>
                    <w:top w:val="single" w:sz="4" w:space="0" w:color="auto"/>
                    <w:left w:val="single" w:sz="4" w:space="0" w:color="auto"/>
                    <w:bottom w:val="single" w:sz="4" w:space="0" w:color="auto"/>
                    <w:right w:val="single" w:sz="4" w:space="0" w:color="auto"/>
                  </w:tcBorders>
                </w:tcPr>
                <w:p w:rsidR="00577D42" w:rsidRPr="00E8188A" w:rsidRDefault="00577D42" w:rsidP="00B5214C">
                  <w:pPr>
                    <w:spacing w:before="120"/>
                    <w:jc w:val="center"/>
                    <w:rPr>
                      <w:rFonts w:ascii="Arial" w:hAnsi="Arial" w:cs="Arial"/>
                      <w:sz w:val="12"/>
                      <w:szCs w:val="12"/>
                    </w:rPr>
                  </w:pPr>
                </w:p>
                <w:p w:rsidR="00577D42" w:rsidRPr="00E8188A" w:rsidRDefault="00577D42" w:rsidP="00B5214C">
                  <w:pPr>
                    <w:spacing w:before="120"/>
                    <w:jc w:val="center"/>
                    <w:rPr>
                      <w:rFonts w:ascii="Arial" w:hAnsi="Arial" w:cs="Arial"/>
                      <w:sz w:val="12"/>
                      <w:szCs w:val="12"/>
                    </w:rPr>
                  </w:pPr>
                </w:p>
                <w:p w:rsidR="00577D42" w:rsidRPr="00E8188A" w:rsidRDefault="00577D42" w:rsidP="00B5214C">
                  <w:pPr>
                    <w:spacing w:before="120"/>
                    <w:jc w:val="center"/>
                    <w:rPr>
                      <w:rFonts w:ascii="Arial" w:hAnsi="Arial" w:cs="Arial"/>
                      <w:sz w:val="12"/>
                      <w:szCs w:val="12"/>
                    </w:rPr>
                  </w:pPr>
                  <w:r>
                    <w:rPr>
                      <w:rFonts w:ascii="Arial" w:hAnsi="Arial" w:cs="Arial"/>
                      <w:sz w:val="12"/>
                      <w:szCs w:val="12"/>
                    </w:rPr>
                    <w:t>1</w:t>
                  </w:r>
                  <w:r w:rsidRPr="00E8188A">
                    <w:rPr>
                      <w:rFonts w:ascii="Arial" w:hAnsi="Arial" w:cs="Arial"/>
                      <w:sz w:val="12"/>
                      <w:szCs w:val="12"/>
                    </w:rPr>
                    <w:t>2.</w:t>
                  </w:r>
                </w:p>
              </w:tc>
              <w:tc>
                <w:tcPr>
                  <w:tcW w:w="753" w:type="dxa"/>
                  <w:tcBorders>
                    <w:top w:val="single" w:sz="4" w:space="0" w:color="auto"/>
                    <w:left w:val="single" w:sz="4" w:space="0" w:color="auto"/>
                    <w:bottom w:val="single" w:sz="4" w:space="0" w:color="auto"/>
                    <w:right w:val="single" w:sz="4" w:space="0" w:color="auto"/>
                  </w:tcBorders>
                </w:tcPr>
                <w:p w:rsidR="00577D42" w:rsidRPr="00E8188A" w:rsidRDefault="00577D42" w:rsidP="00B5214C">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577D42" w:rsidRPr="00E8188A" w:rsidRDefault="00577D42" w:rsidP="00B5214C">
                  <w:pPr>
                    <w:spacing w:before="120"/>
                    <w:jc w:val="center"/>
                    <w:rPr>
                      <w:rFonts w:ascii="Arial" w:hAnsi="Arial" w:cs="Arial"/>
                      <w:sz w:val="12"/>
                      <w:szCs w:val="12"/>
                    </w:rPr>
                  </w:pPr>
                  <w:r>
                    <w:rPr>
                      <w:rFonts w:ascii="Arial" w:hAnsi="Arial" w:cs="Arial"/>
                      <w:sz w:val="12"/>
                      <w:szCs w:val="12"/>
                    </w:rPr>
                    <w:t>Specjalista do spraw Zintegrowanego Systemu Zarządzania Ruchem</w:t>
                  </w:r>
                </w:p>
              </w:tc>
              <w:tc>
                <w:tcPr>
                  <w:tcW w:w="1062" w:type="dxa"/>
                  <w:tcBorders>
                    <w:top w:val="single" w:sz="4" w:space="0" w:color="auto"/>
                    <w:left w:val="single" w:sz="4" w:space="0" w:color="auto"/>
                    <w:bottom w:val="single" w:sz="4" w:space="0" w:color="auto"/>
                    <w:right w:val="single" w:sz="4" w:space="0" w:color="auto"/>
                  </w:tcBorders>
                </w:tcPr>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577D42" w:rsidRPr="00E8188A" w:rsidRDefault="00577D42" w:rsidP="00577D4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E8188A" w:rsidRDefault="00577D42" w:rsidP="00577D42">
                  <w:pPr>
                    <w:spacing w:before="120"/>
                    <w:ind w:right="-70"/>
                    <w:jc w:val="center"/>
                    <w:rPr>
                      <w:rFonts w:ascii="Arial" w:hAnsi="Arial" w:cs="Arial"/>
                      <w:sz w:val="12"/>
                      <w:szCs w:val="12"/>
                    </w:rPr>
                  </w:pP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w:t>
                  </w:r>
                </w:p>
                <w:p w:rsidR="00577D42" w:rsidRPr="00577D42" w:rsidRDefault="00577D42" w:rsidP="00577D42">
                  <w:pPr>
                    <w:spacing w:before="120"/>
                    <w:ind w:right="-70"/>
                    <w:jc w:val="center"/>
                    <w:rPr>
                      <w:rFonts w:ascii="Arial" w:hAnsi="Arial" w:cs="Arial"/>
                      <w:sz w:val="12"/>
                      <w:szCs w:val="12"/>
                    </w:rPr>
                  </w:pPr>
                  <w:r w:rsidRPr="00577D42">
                    <w:rPr>
                      <w:rFonts w:ascii="Arial" w:hAnsi="Arial" w:cs="Arial"/>
                      <w:sz w:val="12"/>
                      <w:szCs w:val="12"/>
                    </w:rPr>
                    <w:t>(co najmniej 2 lata)</w:t>
                  </w:r>
                </w:p>
                <w:p w:rsidR="00577D42" w:rsidRPr="00E8188A" w:rsidRDefault="00577D42" w:rsidP="00577D42">
                  <w:pPr>
                    <w:spacing w:before="120"/>
                    <w:ind w:right="-7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B5214C">
                  <w:pPr>
                    <w:spacing w:before="120"/>
                    <w:ind w:right="-70"/>
                    <w:jc w:val="center"/>
                    <w:rPr>
                      <w:rFonts w:ascii="Arial" w:hAnsi="Arial" w:cs="Arial"/>
                      <w:sz w:val="12"/>
                      <w:szCs w:val="12"/>
                    </w:rPr>
                  </w:pPr>
                </w:p>
                <w:p w:rsidR="00577D42" w:rsidRDefault="00577D42" w:rsidP="00B5214C">
                  <w:pPr>
                    <w:spacing w:before="120"/>
                    <w:ind w:right="-70"/>
                    <w:jc w:val="center"/>
                    <w:rPr>
                      <w:rFonts w:ascii="Arial" w:hAnsi="Arial" w:cs="Arial"/>
                      <w:sz w:val="12"/>
                      <w:szCs w:val="12"/>
                    </w:rPr>
                  </w:pPr>
                  <w:r>
                    <w:rPr>
                      <w:rFonts w:ascii="Arial" w:hAnsi="Arial" w:cs="Arial"/>
                      <w:sz w:val="12"/>
                      <w:szCs w:val="12"/>
                    </w:rPr>
                    <w:t>Pracownik własny Wykonawcy*/pracownik własny Podwykonawcy*</w:t>
                  </w:r>
                </w:p>
                <w:p w:rsidR="00577D42" w:rsidRDefault="00577D42" w:rsidP="00B5214C">
                  <w:pPr>
                    <w:spacing w:before="120"/>
                    <w:ind w:right="-70"/>
                    <w:jc w:val="center"/>
                    <w:rPr>
                      <w:rFonts w:ascii="Arial" w:hAnsi="Arial" w:cs="Arial"/>
                      <w:sz w:val="12"/>
                      <w:szCs w:val="12"/>
                    </w:rPr>
                  </w:pPr>
                  <w:r>
                    <w:rPr>
                      <w:rFonts w:ascii="Arial" w:hAnsi="Arial" w:cs="Arial"/>
                      <w:sz w:val="12"/>
                      <w:szCs w:val="12"/>
                    </w:rPr>
                    <w:t>(niepotrzebne skreślić)</w:t>
                  </w:r>
                </w:p>
                <w:p w:rsidR="00577D42" w:rsidRPr="00E8188A" w:rsidRDefault="00577D42" w:rsidP="00B5214C">
                  <w:pPr>
                    <w:spacing w:before="120"/>
                    <w:ind w:right="-70"/>
                    <w:jc w:val="center"/>
                    <w:rPr>
                      <w:rFonts w:ascii="Arial" w:hAnsi="Arial" w:cs="Arial"/>
                      <w:sz w:val="12"/>
                      <w:szCs w:val="12"/>
                    </w:rPr>
                  </w:pPr>
                  <w:r w:rsidRPr="00EB3FC1">
                    <w:rPr>
                      <w:rFonts w:ascii="Arial" w:hAnsi="Arial" w:cs="Arial"/>
                      <w:sz w:val="12"/>
                      <w:szCs w:val="12"/>
                    </w:rPr>
                    <w:t>Umowa o pracę</w:t>
                  </w:r>
                </w:p>
              </w:tc>
            </w:tr>
            <w:tr w:rsidR="00E8188A" w:rsidRPr="00E8188A" w:rsidTr="00F97E02">
              <w:trPr>
                <w:trHeight w:val="991"/>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577D42" w:rsidP="00E8188A">
                  <w:pPr>
                    <w:spacing w:before="120"/>
                    <w:jc w:val="center"/>
                    <w:rPr>
                      <w:rFonts w:ascii="Arial" w:hAnsi="Arial" w:cs="Arial"/>
                      <w:sz w:val="12"/>
                      <w:szCs w:val="12"/>
                    </w:rPr>
                  </w:pPr>
                  <w:r>
                    <w:rPr>
                      <w:rFonts w:ascii="Arial" w:hAnsi="Arial" w:cs="Arial"/>
                      <w:sz w:val="12"/>
                      <w:szCs w:val="12"/>
                    </w:rPr>
                    <w:t>1</w:t>
                  </w:r>
                  <w:r w:rsidR="00E8188A" w:rsidRPr="00E8188A">
                    <w:rPr>
                      <w:rFonts w:ascii="Arial" w:hAnsi="Arial" w:cs="Arial"/>
                      <w:sz w:val="12"/>
                      <w:szCs w:val="12"/>
                    </w:rPr>
                    <w:t>3.</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rPr>
                      <w:rFonts w:ascii="Arial" w:hAnsi="Arial" w:cs="Arial"/>
                      <w:sz w:val="12"/>
                      <w:szCs w:val="12"/>
                    </w:rPr>
                  </w:pPr>
                </w:p>
                <w:p w:rsidR="00E8188A" w:rsidRPr="00E8188A" w:rsidRDefault="00E8188A" w:rsidP="00E8188A">
                  <w:pPr>
                    <w:spacing w:before="120"/>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8188A" w:rsidRPr="00E8188A" w:rsidRDefault="00577D42" w:rsidP="00E8188A">
                  <w:pPr>
                    <w:spacing w:before="120"/>
                    <w:jc w:val="center"/>
                    <w:rPr>
                      <w:rFonts w:ascii="Arial" w:hAnsi="Arial" w:cs="Arial"/>
                      <w:sz w:val="12"/>
                      <w:szCs w:val="12"/>
                    </w:rPr>
                  </w:pPr>
                  <w:r>
                    <w:rPr>
                      <w:rFonts w:ascii="Arial" w:hAnsi="Arial" w:cs="Arial"/>
                      <w:sz w:val="12"/>
                      <w:szCs w:val="12"/>
                    </w:rPr>
                    <w:t>Specjalista do spraw Systemu Optymalizacji Sieciowej</w:t>
                  </w:r>
                </w:p>
              </w:tc>
              <w:tc>
                <w:tcPr>
                  <w:tcW w:w="1062"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rPr>
                      <w:rFonts w:ascii="Arial" w:hAnsi="Arial" w:cs="Arial"/>
                      <w:sz w:val="12"/>
                      <w:szCs w:val="12"/>
                    </w:rPr>
                  </w:pPr>
                </w:p>
                <w:p w:rsidR="00E8188A" w:rsidRPr="00E8188A" w:rsidRDefault="00E8188A" w:rsidP="00E8188A">
                  <w:pPr>
                    <w:spacing w:before="120"/>
                    <w:ind w:left="180"/>
                    <w:jc w:val="center"/>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E8188A" w:rsidRPr="00E8188A" w:rsidRDefault="00E8188A" w:rsidP="00577D42">
                  <w:pPr>
                    <w:spacing w:before="120"/>
                    <w:ind w:left="18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Default="00E8188A" w:rsidP="00E8188A">
                  <w:pPr>
                    <w:spacing w:before="120"/>
                    <w:rPr>
                      <w:rFonts w:ascii="Arial" w:hAnsi="Arial" w:cs="Arial"/>
                      <w:sz w:val="12"/>
                      <w:szCs w:val="12"/>
                    </w:rPr>
                  </w:pPr>
                </w:p>
                <w:p w:rsidR="00577D42" w:rsidRPr="00E8188A" w:rsidRDefault="00577D42" w:rsidP="00E8188A">
                  <w:pPr>
                    <w:spacing w:before="120"/>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E8188A" w:rsidRPr="00E8188A" w:rsidRDefault="00E8188A" w:rsidP="00577D42">
                  <w:pPr>
                    <w:spacing w:before="120"/>
                    <w:ind w:right="-7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EB3FC1" w:rsidRDefault="00EB3FC1" w:rsidP="00E8188A">
                  <w:pPr>
                    <w:spacing w:before="120"/>
                    <w:ind w:right="-70"/>
                    <w:jc w:val="center"/>
                    <w:rPr>
                      <w:rFonts w:ascii="Arial" w:hAnsi="Arial" w:cs="Arial"/>
                      <w:sz w:val="12"/>
                      <w:szCs w:val="12"/>
                    </w:rPr>
                  </w:pPr>
                </w:p>
                <w:p w:rsidR="00B040D4" w:rsidRPr="00B040D4" w:rsidRDefault="00B040D4" w:rsidP="00577D42">
                  <w:pPr>
                    <w:spacing w:before="120"/>
                    <w:ind w:right="-70"/>
                    <w:jc w:val="center"/>
                    <w:rPr>
                      <w:rFonts w:ascii="Arial" w:hAnsi="Arial" w:cs="Arial"/>
                      <w:sz w:val="12"/>
                      <w:szCs w:val="12"/>
                    </w:rPr>
                  </w:pPr>
                  <w:r w:rsidRPr="00B040D4">
                    <w:rPr>
                      <w:rFonts w:ascii="Arial" w:hAnsi="Arial" w:cs="Arial"/>
                      <w:sz w:val="12"/>
                      <w:szCs w:val="12"/>
                    </w:rPr>
                    <w:t>Pracownik własny Wykonawcy*/pracownik własny Podwykonawcy*</w:t>
                  </w:r>
                </w:p>
                <w:p w:rsidR="0049749C" w:rsidRDefault="0049749C" w:rsidP="00577D42">
                  <w:pPr>
                    <w:spacing w:before="120"/>
                    <w:ind w:right="-70"/>
                    <w:jc w:val="center"/>
                    <w:rPr>
                      <w:rFonts w:ascii="Arial" w:hAnsi="Arial" w:cs="Arial"/>
                      <w:sz w:val="12"/>
                      <w:szCs w:val="12"/>
                    </w:rPr>
                  </w:pPr>
                  <w:r w:rsidRPr="0049749C">
                    <w:rPr>
                      <w:rFonts w:ascii="Arial" w:hAnsi="Arial" w:cs="Arial"/>
                      <w:sz w:val="12"/>
                      <w:szCs w:val="12"/>
                    </w:rPr>
                    <w:t>(niepotrzebne skreślić)</w:t>
                  </w:r>
                </w:p>
                <w:p w:rsidR="00B040D4" w:rsidRDefault="00B040D4" w:rsidP="00577D42">
                  <w:pPr>
                    <w:spacing w:before="120"/>
                    <w:ind w:right="-70"/>
                    <w:jc w:val="center"/>
                    <w:rPr>
                      <w:rFonts w:ascii="Arial" w:hAnsi="Arial" w:cs="Arial"/>
                      <w:sz w:val="12"/>
                      <w:szCs w:val="12"/>
                    </w:rPr>
                  </w:pPr>
                  <w:r w:rsidRPr="00B040D4">
                    <w:rPr>
                      <w:rFonts w:ascii="Arial" w:hAnsi="Arial" w:cs="Arial"/>
                      <w:sz w:val="12"/>
                      <w:szCs w:val="12"/>
                    </w:rPr>
                    <w:t>Umowa o pracę</w:t>
                  </w:r>
                </w:p>
                <w:p w:rsidR="00E8188A" w:rsidRPr="00E8188A" w:rsidRDefault="00E8188A" w:rsidP="00B040D4">
                  <w:pPr>
                    <w:spacing w:before="120"/>
                    <w:ind w:right="-70"/>
                    <w:rPr>
                      <w:rFonts w:ascii="Arial" w:hAnsi="Arial" w:cs="Arial"/>
                      <w:sz w:val="12"/>
                      <w:szCs w:val="12"/>
                    </w:rPr>
                  </w:pPr>
                </w:p>
              </w:tc>
            </w:tr>
            <w:tr w:rsidR="00E8188A" w:rsidRPr="00E8188A" w:rsidTr="00F97E02">
              <w:trPr>
                <w:trHeight w:val="1261"/>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577D42" w:rsidP="00E8188A">
                  <w:pPr>
                    <w:spacing w:before="120"/>
                    <w:jc w:val="center"/>
                    <w:rPr>
                      <w:rFonts w:ascii="Arial" w:hAnsi="Arial" w:cs="Arial"/>
                      <w:sz w:val="12"/>
                      <w:szCs w:val="12"/>
                    </w:rPr>
                  </w:pPr>
                  <w:r>
                    <w:rPr>
                      <w:rFonts w:ascii="Arial" w:hAnsi="Arial" w:cs="Arial"/>
                      <w:sz w:val="12"/>
                      <w:szCs w:val="12"/>
                    </w:rPr>
                    <w:t>1</w:t>
                  </w:r>
                  <w:r w:rsidR="00E8188A" w:rsidRPr="00E8188A">
                    <w:rPr>
                      <w:rFonts w:ascii="Arial" w:hAnsi="Arial" w:cs="Arial"/>
                      <w:sz w:val="12"/>
                      <w:szCs w:val="12"/>
                    </w:rPr>
                    <w:t>4.</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8188A" w:rsidRPr="00E8188A" w:rsidRDefault="00577D42" w:rsidP="00E8188A">
                  <w:pPr>
                    <w:spacing w:before="120"/>
                    <w:jc w:val="center"/>
                    <w:rPr>
                      <w:rFonts w:ascii="Arial" w:hAnsi="Arial" w:cs="Arial"/>
                      <w:sz w:val="12"/>
                      <w:szCs w:val="12"/>
                    </w:rPr>
                  </w:pPr>
                  <w:r>
                    <w:rPr>
                      <w:rFonts w:ascii="Arial" w:hAnsi="Arial" w:cs="Arial"/>
                      <w:sz w:val="12"/>
                      <w:szCs w:val="12"/>
                    </w:rPr>
                    <w:t>Specjalista do spraw Systemu Optymalizacji Sieciowej</w:t>
                  </w:r>
                </w:p>
              </w:tc>
              <w:tc>
                <w:tcPr>
                  <w:tcW w:w="1062" w:type="dxa"/>
                  <w:tcBorders>
                    <w:top w:val="single" w:sz="4" w:space="0" w:color="auto"/>
                    <w:left w:val="single" w:sz="4" w:space="0" w:color="auto"/>
                    <w:bottom w:val="single" w:sz="4" w:space="0" w:color="auto"/>
                    <w:right w:val="single" w:sz="4" w:space="0" w:color="auto"/>
                  </w:tcBorders>
                </w:tcPr>
                <w:p w:rsidR="00E8188A" w:rsidRDefault="00E8188A" w:rsidP="00E8188A">
                  <w:pPr>
                    <w:spacing w:before="120"/>
                    <w:rPr>
                      <w:rFonts w:ascii="Arial" w:hAnsi="Arial" w:cs="Arial"/>
                      <w:sz w:val="12"/>
                      <w:szCs w:val="12"/>
                    </w:rPr>
                  </w:pPr>
                </w:p>
                <w:p w:rsidR="00EB3FC1" w:rsidRPr="00E8188A" w:rsidRDefault="00EB3FC1" w:rsidP="00E8188A">
                  <w:pPr>
                    <w:spacing w:before="120"/>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E8188A" w:rsidRPr="00E8188A" w:rsidRDefault="00E8188A" w:rsidP="00577D42">
                  <w:pPr>
                    <w:spacing w:before="120"/>
                    <w:ind w:left="18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Default="00E8188A" w:rsidP="00E8188A">
                  <w:pPr>
                    <w:spacing w:before="120"/>
                    <w:rPr>
                      <w:rFonts w:ascii="Arial" w:hAnsi="Arial" w:cs="Arial"/>
                      <w:sz w:val="12"/>
                      <w:szCs w:val="12"/>
                    </w:rPr>
                  </w:pPr>
                </w:p>
                <w:p w:rsidR="00EB3FC1" w:rsidRPr="00E8188A" w:rsidRDefault="00EB3FC1" w:rsidP="00E8188A">
                  <w:pPr>
                    <w:spacing w:before="120"/>
                    <w:rPr>
                      <w:rFonts w:ascii="Arial" w:hAnsi="Arial" w:cs="Arial"/>
                      <w:sz w:val="12"/>
                      <w:szCs w:val="12"/>
                    </w:rPr>
                  </w:pPr>
                </w:p>
                <w:p w:rsidR="00577D42" w:rsidRPr="00E8188A" w:rsidRDefault="00577D42" w:rsidP="00577D42">
                  <w:pPr>
                    <w:spacing w:before="120"/>
                    <w:jc w:val="center"/>
                    <w:rPr>
                      <w:rFonts w:ascii="Arial" w:hAnsi="Arial" w:cs="Arial"/>
                      <w:sz w:val="12"/>
                      <w:szCs w:val="12"/>
                    </w:rPr>
                  </w:pPr>
                  <w:r>
                    <w:rPr>
                      <w:rFonts w:ascii="Arial" w:hAnsi="Arial" w:cs="Arial"/>
                      <w:sz w:val="12"/>
                      <w:szCs w:val="12"/>
                    </w:rPr>
                    <w:t>………………….</w:t>
                  </w:r>
                </w:p>
                <w:p w:rsidR="00577D42" w:rsidRPr="00E8188A" w:rsidRDefault="00577D42" w:rsidP="00577D42">
                  <w:pPr>
                    <w:spacing w:before="12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E8188A" w:rsidRPr="00E8188A" w:rsidRDefault="00E8188A" w:rsidP="00577D42">
                  <w:pPr>
                    <w:spacing w:before="120"/>
                    <w:ind w:left="18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577D42" w:rsidRDefault="00577D42" w:rsidP="00577D42">
                  <w:pPr>
                    <w:spacing w:before="120"/>
                    <w:ind w:right="-70"/>
                    <w:jc w:val="center"/>
                    <w:rPr>
                      <w:rFonts w:ascii="Arial" w:hAnsi="Arial" w:cs="Arial"/>
                      <w:sz w:val="12"/>
                      <w:szCs w:val="12"/>
                    </w:rPr>
                  </w:pPr>
                </w:p>
                <w:p w:rsidR="00577D42" w:rsidRPr="00B040D4" w:rsidRDefault="00577D42" w:rsidP="00577D42">
                  <w:pPr>
                    <w:spacing w:before="120"/>
                    <w:ind w:right="-70"/>
                    <w:jc w:val="center"/>
                    <w:rPr>
                      <w:rFonts w:ascii="Arial" w:hAnsi="Arial" w:cs="Arial"/>
                      <w:sz w:val="12"/>
                      <w:szCs w:val="12"/>
                    </w:rPr>
                  </w:pPr>
                  <w:r w:rsidRPr="00B040D4">
                    <w:rPr>
                      <w:rFonts w:ascii="Arial" w:hAnsi="Arial" w:cs="Arial"/>
                      <w:sz w:val="12"/>
                      <w:szCs w:val="12"/>
                    </w:rPr>
                    <w:t>Pracownik własny Wykonawcy*/pracownik własny Podwykonawcy*</w:t>
                  </w:r>
                </w:p>
                <w:p w:rsidR="00577D42" w:rsidRDefault="00577D42" w:rsidP="00577D42">
                  <w:pPr>
                    <w:spacing w:before="120"/>
                    <w:ind w:right="-70"/>
                    <w:jc w:val="center"/>
                    <w:rPr>
                      <w:rFonts w:ascii="Arial" w:hAnsi="Arial" w:cs="Arial"/>
                      <w:sz w:val="12"/>
                      <w:szCs w:val="12"/>
                    </w:rPr>
                  </w:pPr>
                  <w:r w:rsidRPr="0049749C">
                    <w:rPr>
                      <w:rFonts w:ascii="Arial" w:hAnsi="Arial" w:cs="Arial"/>
                      <w:sz w:val="12"/>
                      <w:szCs w:val="12"/>
                    </w:rPr>
                    <w:t>(niepotrzebne skreślić)</w:t>
                  </w:r>
                </w:p>
                <w:p w:rsidR="00577D42" w:rsidRDefault="00577D42" w:rsidP="00577D42">
                  <w:pPr>
                    <w:spacing w:before="120"/>
                    <w:ind w:right="-70"/>
                    <w:jc w:val="center"/>
                    <w:rPr>
                      <w:rFonts w:ascii="Arial" w:hAnsi="Arial" w:cs="Arial"/>
                      <w:sz w:val="12"/>
                      <w:szCs w:val="12"/>
                    </w:rPr>
                  </w:pPr>
                  <w:r w:rsidRPr="00B040D4">
                    <w:rPr>
                      <w:rFonts w:ascii="Arial" w:hAnsi="Arial" w:cs="Arial"/>
                      <w:sz w:val="12"/>
                      <w:szCs w:val="12"/>
                    </w:rPr>
                    <w:t>Umowa o pracę</w:t>
                  </w:r>
                </w:p>
                <w:p w:rsidR="00E8188A" w:rsidRPr="00E8188A" w:rsidRDefault="00E8188A" w:rsidP="00E8188A">
                  <w:pPr>
                    <w:spacing w:before="120"/>
                    <w:ind w:right="-70"/>
                    <w:jc w:val="center"/>
                    <w:rPr>
                      <w:rFonts w:ascii="Arial" w:hAnsi="Arial" w:cs="Arial"/>
                      <w:sz w:val="12"/>
                      <w:szCs w:val="12"/>
                    </w:rPr>
                  </w:pPr>
                </w:p>
              </w:tc>
            </w:tr>
            <w:tr w:rsidR="00E8188A" w:rsidRPr="00E8188A" w:rsidTr="00F97E02">
              <w:trPr>
                <w:trHeight w:val="1447"/>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577D42" w:rsidP="00E8188A">
                  <w:pPr>
                    <w:spacing w:before="120"/>
                    <w:jc w:val="center"/>
                    <w:rPr>
                      <w:rFonts w:ascii="Arial" w:hAnsi="Arial" w:cs="Arial"/>
                      <w:sz w:val="12"/>
                      <w:szCs w:val="12"/>
                    </w:rPr>
                  </w:pPr>
                  <w:r>
                    <w:rPr>
                      <w:rFonts w:ascii="Arial" w:hAnsi="Arial" w:cs="Arial"/>
                      <w:sz w:val="12"/>
                      <w:szCs w:val="12"/>
                    </w:rPr>
                    <w:t>1</w:t>
                  </w:r>
                  <w:r w:rsidR="00E8188A" w:rsidRPr="00E8188A">
                    <w:rPr>
                      <w:rFonts w:ascii="Arial" w:hAnsi="Arial" w:cs="Arial"/>
                      <w:sz w:val="12"/>
                      <w:szCs w:val="12"/>
                    </w:rPr>
                    <w:t>5.</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E8188A" w:rsidP="00EB3FC1">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8188A" w:rsidRPr="00E8188A" w:rsidRDefault="001772F6" w:rsidP="00E8188A">
                  <w:pPr>
                    <w:spacing w:before="120"/>
                    <w:jc w:val="center"/>
                    <w:rPr>
                      <w:rFonts w:ascii="Arial" w:hAnsi="Arial" w:cs="Arial"/>
                      <w:sz w:val="12"/>
                      <w:szCs w:val="12"/>
                    </w:rPr>
                  </w:pPr>
                  <w:r>
                    <w:rPr>
                      <w:rFonts w:ascii="Arial" w:hAnsi="Arial" w:cs="Arial"/>
                      <w:sz w:val="12"/>
                      <w:szCs w:val="12"/>
                    </w:rPr>
                    <w:t>Specjalista do spraw inżynierii ruchu oraz programowania sterowników sygnalizacji świetlnej</w:t>
                  </w:r>
                </w:p>
              </w:tc>
              <w:tc>
                <w:tcPr>
                  <w:tcW w:w="1062"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rPr>
                      <w:rFonts w:ascii="Arial" w:hAnsi="Arial" w:cs="Arial"/>
                      <w:sz w:val="12"/>
                      <w:szCs w:val="12"/>
                    </w:rPr>
                  </w:pPr>
                </w:p>
                <w:p w:rsidR="00EB3FC1" w:rsidRDefault="00EB3FC1" w:rsidP="00E8188A">
                  <w:pPr>
                    <w:spacing w:before="120"/>
                    <w:ind w:left="180"/>
                    <w:jc w:val="center"/>
                    <w:rPr>
                      <w:rFonts w:ascii="Arial" w:hAnsi="Arial" w:cs="Arial"/>
                      <w:sz w:val="12"/>
                      <w:szCs w:val="12"/>
                    </w:rPr>
                  </w:pPr>
                </w:p>
                <w:p w:rsidR="00EB3FC1" w:rsidRDefault="00EB3FC1" w:rsidP="00E8188A">
                  <w:pPr>
                    <w:spacing w:before="120"/>
                    <w:ind w:left="180"/>
                    <w:jc w:val="center"/>
                    <w:rPr>
                      <w:rFonts w:ascii="Arial" w:hAnsi="Arial" w:cs="Arial"/>
                      <w:sz w:val="12"/>
                      <w:szCs w:val="12"/>
                    </w:rPr>
                  </w:pPr>
                </w:p>
                <w:p w:rsidR="001772F6" w:rsidRPr="00E8188A" w:rsidRDefault="001772F6" w:rsidP="001772F6">
                  <w:pPr>
                    <w:spacing w:before="120"/>
                    <w:jc w:val="center"/>
                    <w:rPr>
                      <w:rFonts w:ascii="Arial" w:hAnsi="Arial" w:cs="Arial"/>
                      <w:sz w:val="12"/>
                      <w:szCs w:val="12"/>
                    </w:rPr>
                  </w:pPr>
                  <w:r>
                    <w:rPr>
                      <w:rFonts w:ascii="Arial" w:hAnsi="Arial" w:cs="Arial"/>
                      <w:sz w:val="12"/>
                      <w:szCs w:val="12"/>
                    </w:rPr>
                    <w:t>………………….</w:t>
                  </w:r>
                </w:p>
                <w:p w:rsidR="001772F6" w:rsidRPr="00E8188A" w:rsidRDefault="001772F6" w:rsidP="001772F6">
                  <w:pPr>
                    <w:spacing w:before="12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E8188A" w:rsidRPr="00E8188A" w:rsidRDefault="00E8188A" w:rsidP="00577D42">
                  <w:pPr>
                    <w:spacing w:before="120"/>
                    <w:ind w:left="18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ind w:left="180"/>
                    <w:jc w:val="center"/>
                    <w:rPr>
                      <w:rFonts w:ascii="Arial" w:hAnsi="Arial" w:cs="Arial"/>
                      <w:sz w:val="12"/>
                      <w:szCs w:val="12"/>
                    </w:rPr>
                  </w:pPr>
                </w:p>
                <w:p w:rsidR="00EB3FC1" w:rsidRDefault="00EB3FC1" w:rsidP="00E8188A">
                  <w:pPr>
                    <w:spacing w:before="120"/>
                    <w:ind w:left="180"/>
                    <w:jc w:val="center"/>
                    <w:rPr>
                      <w:rFonts w:ascii="Arial" w:hAnsi="Arial" w:cs="Arial"/>
                      <w:sz w:val="12"/>
                      <w:szCs w:val="12"/>
                    </w:rPr>
                  </w:pPr>
                </w:p>
                <w:p w:rsidR="00EB3FC1" w:rsidRDefault="00EB3FC1" w:rsidP="00E8188A">
                  <w:pPr>
                    <w:spacing w:before="120"/>
                    <w:ind w:left="180"/>
                    <w:jc w:val="center"/>
                    <w:rPr>
                      <w:rFonts w:ascii="Arial" w:hAnsi="Arial" w:cs="Arial"/>
                      <w:sz w:val="12"/>
                      <w:szCs w:val="12"/>
                    </w:rPr>
                  </w:pPr>
                </w:p>
                <w:p w:rsidR="001772F6" w:rsidRPr="00E8188A" w:rsidRDefault="001772F6" w:rsidP="001772F6">
                  <w:pPr>
                    <w:spacing w:before="120"/>
                    <w:jc w:val="center"/>
                    <w:rPr>
                      <w:rFonts w:ascii="Arial" w:hAnsi="Arial" w:cs="Arial"/>
                      <w:sz w:val="12"/>
                      <w:szCs w:val="12"/>
                    </w:rPr>
                  </w:pPr>
                  <w:r>
                    <w:rPr>
                      <w:rFonts w:ascii="Arial" w:hAnsi="Arial" w:cs="Arial"/>
                      <w:sz w:val="12"/>
                      <w:szCs w:val="12"/>
                    </w:rPr>
                    <w:t>………………….</w:t>
                  </w:r>
                </w:p>
                <w:p w:rsidR="001772F6" w:rsidRPr="00E8188A" w:rsidRDefault="001772F6" w:rsidP="001772F6">
                  <w:pPr>
                    <w:spacing w:before="12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E8188A" w:rsidRPr="00E8188A" w:rsidRDefault="00E8188A" w:rsidP="00577D42">
                  <w:pPr>
                    <w:spacing w:before="120"/>
                    <w:ind w:left="18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EB3FC1" w:rsidRDefault="00EB3FC1" w:rsidP="001772F6">
                  <w:pPr>
                    <w:spacing w:before="120"/>
                    <w:ind w:right="-70"/>
                    <w:rPr>
                      <w:rFonts w:ascii="Arial" w:hAnsi="Arial" w:cs="Arial"/>
                      <w:sz w:val="12"/>
                      <w:szCs w:val="12"/>
                    </w:rPr>
                  </w:pPr>
                </w:p>
                <w:p w:rsidR="00561E41" w:rsidRPr="00561E41" w:rsidRDefault="00561E41" w:rsidP="00561E41">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49749C" w:rsidRDefault="0049749C" w:rsidP="0049749C">
                  <w:pPr>
                    <w:spacing w:before="120"/>
                    <w:ind w:right="-70"/>
                    <w:rPr>
                      <w:rFonts w:ascii="Arial" w:hAnsi="Arial" w:cs="Arial"/>
                      <w:sz w:val="12"/>
                      <w:szCs w:val="12"/>
                    </w:rPr>
                  </w:pPr>
                  <w:r w:rsidRPr="0049749C">
                    <w:rPr>
                      <w:rFonts w:ascii="Arial" w:hAnsi="Arial" w:cs="Arial"/>
                      <w:sz w:val="12"/>
                      <w:szCs w:val="12"/>
                    </w:rPr>
                    <w:t>(niepotrzebne skreślić)</w:t>
                  </w:r>
                </w:p>
                <w:p w:rsidR="00E8188A" w:rsidRPr="00E8188A" w:rsidRDefault="00561E41" w:rsidP="001772F6">
                  <w:pPr>
                    <w:spacing w:before="120"/>
                    <w:ind w:right="-70"/>
                    <w:jc w:val="center"/>
                    <w:rPr>
                      <w:rFonts w:ascii="Arial" w:hAnsi="Arial" w:cs="Arial"/>
                      <w:sz w:val="12"/>
                      <w:szCs w:val="12"/>
                    </w:rPr>
                  </w:pPr>
                  <w:r w:rsidRPr="00561E41">
                    <w:rPr>
                      <w:rFonts w:ascii="Arial" w:hAnsi="Arial" w:cs="Arial"/>
                      <w:sz w:val="12"/>
                      <w:szCs w:val="12"/>
                    </w:rPr>
                    <w:t>Umowa o pracę</w:t>
                  </w:r>
                </w:p>
              </w:tc>
            </w:tr>
            <w:tr w:rsidR="00E8188A" w:rsidRPr="00E8188A" w:rsidTr="00F97E02">
              <w:trPr>
                <w:trHeight w:val="1261"/>
              </w:trPr>
              <w:tc>
                <w:tcPr>
                  <w:tcW w:w="480"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577D42" w:rsidP="00E8188A">
                  <w:pPr>
                    <w:spacing w:before="120"/>
                    <w:jc w:val="center"/>
                    <w:rPr>
                      <w:rFonts w:ascii="Arial" w:hAnsi="Arial" w:cs="Arial"/>
                      <w:sz w:val="12"/>
                      <w:szCs w:val="12"/>
                    </w:rPr>
                  </w:pPr>
                  <w:r>
                    <w:rPr>
                      <w:rFonts w:ascii="Arial" w:hAnsi="Arial" w:cs="Arial"/>
                      <w:sz w:val="12"/>
                      <w:szCs w:val="12"/>
                    </w:rPr>
                    <w:t>1</w:t>
                  </w:r>
                  <w:r w:rsidR="00E8188A" w:rsidRPr="00E8188A">
                    <w:rPr>
                      <w:rFonts w:ascii="Arial" w:hAnsi="Arial" w:cs="Arial"/>
                      <w:sz w:val="12"/>
                      <w:szCs w:val="12"/>
                    </w:rPr>
                    <w:t>6.</w:t>
                  </w:r>
                </w:p>
              </w:tc>
              <w:tc>
                <w:tcPr>
                  <w:tcW w:w="753"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8188A" w:rsidRPr="00E8188A" w:rsidRDefault="00E8188A" w:rsidP="00E8188A">
                  <w:pPr>
                    <w:spacing w:before="120"/>
                    <w:jc w:val="center"/>
                    <w:rPr>
                      <w:rFonts w:ascii="Arial" w:hAnsi="Arial" w:cs="Arial"/>
                      <w:sz w:val="12"/>
                      <w:szCs w:val="12"/>
                    </w:rPr>
                  </w:pPr>
                </w:p>
                <w:p w:rsidR="00E8188A" w:rsidRPr="00E8188A" w:rsidRDefault="00E8188A" w:rsidP="00EB3FC1">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E8188A" w:rsidRPr="00E8188A" w:rsidRDefault="001772F6" w:rsidP="00E8188A">
                  <w:pPr>
                    <w:spacing w:before="120"/>
                    <w:jc w:val="center"/>
                    <w:rPr>
                      <w:rFonts w:ascii="Arial" w:hAnsi="Arial" w:cs="Arial"/>
                      <w:sz w:val="12"/>
                      <w:szCs w:val="12"/>
                    </w:rPr>
                  </w:pPr>
                  <w:r>
                    <w:rPr>
                      <w:rFonts w:ascii="Arial" w:hAnsi="Arial" w:cs="Arial"/>
                      <w:sz w:val="12"/>
                      <w:szCs w:val="12"/>
                    </w:rPr>
                    <w:t>Specjalista do spraw inżynierii ruchu oraz programowania sterowników sygnalizacji świetlnej</w:t>
                  </w:r>
                </w:p>
              </w:tc>
              <w:tc>
                <w:tcPr>
                  <w:tcW w:w="1062"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B3FC1" w:rsidRDefault="00EB3FC1" w:rsidP="00E8188A">
                  <w:pPr>
                    <w:spacing w:before="120"/>
                    <w:jc w:val="center"/>
                    <w:rPr>
                      <w:rFonts w:ascii="Arial" w:hAnsi="Arial" w:cs="Arial"/>
                      <w:sz w:val="12"/>
                      <w:szCs w:val="12"/>
                    </w:rPr>
                  </w:pPr>
                </w:p>
                <w:p w:rsidR="001772F6" w:rsidRPr="00E8188A" w:rsidRDefault="001772F6" w:rsidP="001772F6">
                  <w:pPr>
                    <w:spacing w:before="120"/>
                    <w:jc w:val="center"/>
                    <w:rPr>
                      <w:rFonts w:ascii="Arial" w:hAnsi="Arial" w:cs="Arial"/>
                      <w:sz w:val="12"/>
                      <w:szCs w:val="12"/>
                    </w:rPr>
                  </w:pPr>
                  <w:r>
                    <w:rPr>
                      <w:rFonts w:ascii="Arial" w:hAnsi="Arial" w:cs="Arial"/>
                      <w:sz w:val="12"/>
                      <w:szCs w:val="12"/>
                    </w:rPr>
                    <w:t>………………….</w:t>
                  </w:r>
                </w:p>
                <w:p w:rsidR="001772F6" w:rsidRPr="00E8188A" w:rsidRDefault="001772F6" w:rsidP="001772F6">
                  <w:pPr>
                    <w:spacing w:before="12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E8188A" w:rsidRPr="00E8188A" w:rsidRDefault="00E8188A" w:rsidP="00577D4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E8188A" w:rsidRPr="00E8188A" w:rsidRDefault="00E8188A" w:rsidP="00E8188A">
                  <w:pPr>
                    <w:spacing w:before="120"/>
                    <w:jc w:val="center"/>
                    <w:rPr>
                      <w:rFonts w:ascii="Arial" w:hAnsi="Arial" w:cs="Arial"/>
                      <w:sz w:val="12"/>
                      <w:szCs w:val="12"/>
                    </w:rPr>
                  </w:pPr>
                </w:p>
                <w:p w:rsidR="00EB3FC1" w:rsidRDefault="00EB3FC1" w:rsidP="00E8188A">
                  <w:pPr>
                    <w:spacing w:before="120"/>
                    <w:jc w:val="center"/>
                    <w:rPr>
                      <w:rFonts w:ascii="Arial" w:hAnsi="Arial" w:cs="Arial"/>
                      <w:sz w:val="12"/>
                      <w:szCs w:val="12"/>
                    </w:rPr>
                  </w:pPr>
                </w:p>
                <w:p w:rsidR="001772F6" w:rsidRPr="00E8188A" w:rsidRDefault="001772F6" w:rsidP="001772F6">
                  <w:pPr>
                    <w:spacing w:before="120"/>
                    <w:jc w:val="center"/>
                    <w:rPr>
                      <w:rFonts w:ascii="Arial" w:hAnsi="Arial" w:cs="Arial"/>
                      <w:sz w:val="12"/>
                      <w:szCs w:val="12"/>
                    </w:rPr>
                  </w:pPr>
                  <w:r>
                    <w:rPr>
                      <w:rFonts w:ascii="Arial" w:hAnsi="Arial" w:cs="Arial"/>
                      <w:sz w:val="12"/>
                      <w:szCs w:val="12"/>
                    </w:rPr>
                    <w:t>………………….</w:t>
                  </w:r>
                </w:p>
                <w:p w:rsidR="001772F6" w:rsidRPr="00E8188A" w:rsidRDefault="001772F6" w:rsidP="001772F6">
                  <w:pPr>
                    <w:spacing w:before="120"/>
                    <w:jc w:val="center"/>
                    <w:rPr>
                      <w:rFonts w:ascii="Arial" w:hAnsi="Arial" w:cs="Arial"/>
                      <w:sz w:val="12"/>
                      <w:szCs w:val="12"/>
                    </w:rPr>
                  </w:pPr>
                  <w:r>
                    <w:rPr>
                      <w:rFonts w:ascii="Arial" w:hAnsi="Arial" w:cs="Arial"/>
                      <w:sz w:val="12"/>
                      <w:szCs w:val="12"/>
                    </w:rPr>
                    <w:t>(co najmniej 2</w:t>
                  </w:r>
                  <w:r w:rsidRPr="00E8188A">
                    <w:rPr>
                      <w:rFonts w:ascii="Arial" w:hAnsi="Arial" w:cs="Arial"/>
                      <w:sz w:val="12"/>
                      <w:szCs w:val="12"/>
                    </w:rPr>
                    <w:t xml:space="preserve"> lata)</w:t>
                  </w:r>
                </w:p>
                <w:p w:rsidR="00E8188A" w:rsidRPr="00E8188A" w:rsidRDefault="00E8188A" w:rsidP="00577D4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EB3FC1" w:rsidRDefault="00EB3FC1" w:rsidP="00E8188A">
                  <w:pPr>
                    <w:spacing w:before="120"/>
                    <w:ind w:right="-70"/>
                    <w:jc w:val="center"/>
                    <w:rPr>
                      <w:rFonts w:ascii="Arial" w:hAnsi="Arial" w:cs="Arial"/>
                      <w:sz w:val="12"/>
                      <w:szCs w:val="12"/>
                    </w:rPr>
                  </w:pPr>
                </w:p>
                <w:p w:rsidR="00EB3FC1" w:rsidRDefault="00EB3FC1" w:rsidP="00E8188A">
                  <w:pPr>
                    <w:spacing w:before="120"/>
                    <w:ind w:right="-70"/>
                    <w:jc w:val="center"/>
                    <w:rPr>
                      <w:rFonts w:ascii="Arial" w:hAnsi="Arial" w:cs="Arial"/>
                      <w:sz w:val="12"/>
                      <w:szCs w:val="12"/>
                    </w:rPr>
                  </w:pPr>
                </w:p>
                <w:p w:rsidR="0049749C" w:rsidRDefault="00561E41" w:rsidP="001772F6">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49749C" w:rsidRDefault="0049749C" w:rsidP="001772F6">
                  <w:pPr>
                    <w:spacing w:before="120"/>
                    <w:ind w:right="-70"/>
                    <w:jc w:val="center"/>
                    <w:rPr>
                      <w:rFonts w:ascii="Arial" w:hAnsi="Arial" w:cs="Arial"/>
                      <w:sz w:val="12"/>
                      <w:szCs w:val="12"/>
                    </w:rPr>
                  </w:pPr>
                  <w:r w:rsidRPr="0049749C">
                    <w:rPr>
                      <w:rFonts w:ascii="Arial" w:hAnsi="Arial" w:cs="Arial"/>
                      <w:sz w:val="12"/>
                      <w:szCs w:val="12"/>
                    </w:rPr>
                    <w:t>(niepotrzebne skreślić)</w:t>
                  </w:r>
                </w:p>
                <w:p w:rsidR="00561E41" w:rsidRPr="00561E41" w:rsidRDefault="00561E41" w:rsidP="001772F6">
                  <w:pPr>
                    <w:spacing w:before="120"/>
                    <w:ind w:right="-70"/>
                    <w:jc w:val="center"/>
                    <w:rPr>
                      <w:rFonts w:ascii="Arial" w:hAnsi="Arial" w:cs="Arial"/>
                      <w:sz w:val="12"/>
                      <w:szCs w:val="12"/>
                    </w:rPr>
                  </w:pPr>
                  <w:r w:rsidRPr="00561E41">
                    <w:rPr>
                      <w:rFonts w:ascii="Arial" w:hAnsi="Arial" w:cs="Arial"/>
                      <w:sz w:val="12"/>
                      <w:szCs w:val="12"/>
                    </w:rPr>
                    <w:t>Umowa o pracę</w:t>
                  </w:r>
                </w:p>
                <w:p w:rsidR="00E8188A" w:rsidRPr="00E8188A" w:rsidRDefault="00E8188A" w:rsidP="00EB3FC1">
                  <w:pPr>
                    <w:spacing w:before="120"/>
                    <w:ind w:right="-70"/>
                    <w:rPr>
                      <w:rFonts w:ascii="Arial" w:hAnsi="Arial" w:cs="Arial"/>
                      <w:sz w:val="12"/>
                      <w:szCs w:val="12"/>
                    </w:rPr>
                  </w:pPr>
                </w:p>
              </w:tc>
            </w:tr>
            <w:tr w:rsidR="001772F6" w:rsidRPr="00E8188A" w:rsidTr="00F97E02">
              <w:trPr>
                <w:trHeight w:val="1261"/>
              </w:trPr>
              <w:tc>
                <w:tcPr>
                  <w:tcW w:w="480"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jc w:val="center"/>
                    <w:rPr>
                      <w:rFonts w:ascii="Arial" w:hAnsi="Arial" w:cs="Arial"/>
                      <w:sz w:val="12"/>
                      <w:szCs w:val="12"/>
                    </w:rPr>
                  </w:pPr>
                </w:p>
                <w:p w:rsidR="001772F6" w:rsidRDefault="001772F6" w:rsidP="00B5214C">
                  <w:pPr>
                    <w:spacing w:before="120"/>
                    <w:jc w:val="center"/>
                    <w:rPr>
                      <w:rFonts w:ascii="Arial" w:hAnsi="Arial" w:cs="Arial"/>
                      <w:sz w:val="12"/>
                      <w:szCs w:val="12"/>
                    </w:rPr>
                  </w:pPr>
                </w:p>
                <w:p w:rsidR="001772F6" w:rsidRPr="00E8188A" w:rsidRDefault="001772F6" w:rsidP="00B5214C">
                  <w:pPr>
                    <w:spacing w:before="120"/>
                    <w:jc w:val="center"/>
                    <w:rPr>
                      <w:rFonts w:ascii="Arial" w:hAnsi="Arial" w:cs="Arial"/>
                      <w:sz w:val="12"/>
                      <w:szCs w:val="12"/>
                    </w:rPr>
                  </w:pPr>
                  <w:r>
                    <w:rPr>
                      <w:rFonts w:ascii="Arial" w:hAnsi="Arial" w:cs="Arial"/>
                      <w:sz w:val="12"/>
                      <w:szCs w:val="12"/>
                    </w:rPr>
                    <w:t>17.</w:t>
                  </w:r>
                </w:p>
              </w:tc>
              <w:tc>
                <w:tcPr>
                  <w:tcW w:w="753"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jc w:val="center"/>
                    <w:rPr>
                      <w:rFonts w:ascii="Arial" w:hAnsi="Arial" w:cs="Arial"/>
                      <w:sz w:val="12"/>
                      <w:szCs w:val="12"/>
                    </w:rPr>
                  </w:pPr>
                </w:p>
                <w:p w:rsidR="001772F6" w:rsidRPr="00E8188A" w:rsidRDefault="001772F6" w:rsidP="00B5214C">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1772F6" w:rsidRDefault="001772F6" w:rsidP="00B5214C">
                  <w:pPr>
                    <w:spacing w:before="120"/>
                    <w:jc w:val="center"/>
                    <w:rPr>
                      <w:rFonts w:ascii="Arial" w:hAnsi="Arial" w:cs="Arial"/>
                      <w:sz w:val="12"/>
                      <w:szCs w:val="12"/>
                    </w:rPr>
                  </w:pPr>
                  <w:r>
                    <w:rPr>
                      <w:rFonts w:ascii="Arial" w:hAnsi="Arial" w:cs="Arial"/>
                      <w:sz w:val="12"/>
                      <w:szCs w:val="12"/>
                    </w:rPr>
                    <w:t>Kierownik robót elektrycznych</w:t>
                  </w:r>
                </w:p>
              </w:tc>
              <w:tc>
                <w:tcPr>
                  <w:tcW w:w="1062"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jc w:val="center"/>
                    <w:rPr>
                      <w:rFonts w:ascii="Arial" w:hAnsi="Arial" w:cs="Arial"/>
                      <w:sz w:val="12"/>
                      <w:szCs w:val="12"/>
                    </w:rPr>
                  </w:pPr>
                </w:p>
                <w:p w:rsidR="001772F6" w:rsidRPr="00E8188A" w:rsidRDefault="001772F6" w:rsidP="001772F6">
                  <w:pPr>
                    <w:spacing w:before="120"/>
                    <w:jc w:val="center"/>
                    <w:rPr>
                      <w:rFonts w:ascii="Arial" w:hAnsi="Arial" w:cs="Arial"/>
                      <w:sz w:val="12"/>
                      <w:szCs w:val="12"/>
                    </w:rPr>
                  </w:pPr>
                  <w:r>
                    <w:rPr>
                      <w:rFonts w:ascii="Arial" w:hAnsi="Arial" w:cs="Arial"/>
                      <w:sz w:val="12"/>
                      <w:szCs w:val="12"/>
                    </w:rPr>
                    <w:t>………………….</w:t>
                  </w:r>
                </w:p>
                <w:p w:rsidR="001772F6" w:rsidRPr="00E8188A" w:rsidRDefault="001772F6" w:rsidP="00B5214C">
                  <w:pPr>
                    <w:spacing w:before="120"/>
                    <w:jc w:val="center"/>
                    <w:rPr>
                      <w:rFonts w:ascii="Arial" w:hAnsi="Arial" w:cs="Arial"/>
                      <w:sz w:val="12"/>
                      <w:szCs w:val="12"/>
                    </w:rPr>
                  </w:pPr>
                  <w:r>
                    <w:rPr>
                      <w:rFonts w:ascii="Arial" w:hAnsi="Arial" w:cs="Arial"/>
                      <w:sz w:val="12"/>
                      <w:szCs w:val="12"/>
                    </w:rPr>
                    <w:t>(co najmniej 5 lat</w:t>
                  </w:r>
                  <w:r w:rsidRPr="00E8188A">
                    <w:rPr>
                      <w:rFonts w:ascii="Arial" w:hAnsi="Arial" w:cs="Arial"/>
                      <w:sz w:val="12"/>
                      <w:szCs w:val="12"/>
                    </w:rPr>
                    <w:t>)</w:t>
                  </w:r>
                </w:p>
                <w:p w:rsidR="001772F6" w:rsidRPr="00E8188A" w:rsidRDefault="001772F6" w:rsidP="00B5214C">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jc w:val="center"/>
                    <w:rPr>
                      <w:rFonts w:ascii="Arial" w:hAnsi="Arial" w:cs="Arial"/>
                      <w:sz w:val="12"/>
                      <w:szCs w:val="12"/>
                    </w:rPr>
                  </w:pPr>
                </w:p>
                <w:p w:rsidR="001772F6" w:rsidRPr="00E8188A" w:rsidRDefault="001772F6" w:rsidP="00B5214C">
                  <w:pPr>
                    <w:spacing w:before="120"/>
                    <w:jc w:val="center"/>
                    <w:rPr>
                      <w:rFonts w:ascii="Arial" w:hAnsi="Arial" w:cs="Arial"/>
                      <w:sz w:val="12"/>
                      <w:szCs w:val="12"/>
                    </w:rPr>
                  </w:pPr>
                  <w:r>
                    <w:rPr>
                      <w:rFonts w:ascii="Arial" w:hAnsi="Arial" w:cs="Arial"/>
                      <w:sz w:val="12"/>
                      <w:szCs w:val="12"/>
                    </w:rPr>
                    <w:t>………………….</w:t>
                  </w:r>
                </w:p>
                <w:p w:rsidR="001772F6" w:rsidRPr="00E8188A" w:rsidRDefault="001772F6" w:rsidP="00B5214C">
                  <w:pPr>
                    <w:spacing w:before="120"/>
                    <w:jc w:val="center"/>
                    <w:rPr>
                      <w:rFonts w:ascii="Arial" w:hAnsi="Arial" w:cs="Arial"/>
                      <w:sz w:val="12"/>
                      <w:szCs w:val="12"/>
                    </w:rPr>
                  </w:pPr>
                  <w:r>
                    <w:rPr>
                      <w:rFonts w:ascii="Arial" w:hAnsi="Arial" w:cs="Arial"/>
                      <w:sz w:val="12"/>
                      <w:szCs w:val="12"/>
                    </w:rPr>
                    <w:t>(co najmniej 5 lat</w:t>
                  </w:r>
                  <w:r w:rsidRPr="00E8188A">
                    <w:rPr>
                      <w:rFonts w:ascii="Arial" w:hAnsi="Arial" w:cs="Arial"/>
                      <w:sz w:val="12"/>
                      <w:szCs w:val="12"/>
                    </w:rPr>
                    <w:t>)</w:t>
                  </w:r>
                </w:p>
                <w:p w:rsidR="001772F6" w:rsidRPr="00E8188A" w:rsidRDefault="001772F6" w:rsidP="00B5214C">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ind w:right="-70"/>
                    <w:jc w:val="center"/>
                    <w:rPr>
                      <w:rFonts w:ascii="Arial" w:hAnsi="Arial" w:cs="Arial"/>
                      <w:sz w:val="12"/>
                      <w:szCs w:val="12"/>
                    </w:rPr>
                  </w:pPr>
                </w:p>
                <w:p w:rsidR="001772F6" w:rsidRDefault="001772F6" w:rsidP="00B5214C">
                  <w:pPr>
                    <w:spacing w:before="120"/>
                    <w:ind w:right="-70"/>
                    <w:jc w:val="center"/>
                    <w:rPr>
                      <w:rFonts w:ascii="Arial" w:hAnsi="Arial" w:cs="Arial"/>
                      <w:sz w:val="12"/>
                      <w:szCs w:val="12"/>
                    </w:rPr>
                  </w:pPr>
                </w:p>
                <w:p w:rsidR="001772F6" w:rsidRDefault="001772F6" w:rsidP="00B5214C">
                  <w:pPr>
                    <w:spacing w:before="120"/>
                    <w:ind w:right="-70"/>
                    <w:jc w:val="center"/>
                    <w:rPr>
                      <w:rFonts w:ascii="Arial" w:hAnsi="Arial" w:cs="Arial"/>
                      <w:sz w:val="12"/>
                      <w:szCs w:val="12"/>
                    </w:rPr>
                  </w:pPr>
                </w:p>
                <w:p w:rsidR="001772F6" w:rsidRDefault="001772F6" w:rsidP="00B5214C">
                  <w:pPr>
                    <w:spacing w:before="120"/>
                    <w:ind w:right="-70"/>
                    <w:jc w:val="center"/>
                    <w:rPr>
                      <w:rFonts w:ascii="Arial" w:hAnsi="Arial" w:cs="Arial"/>
                      <w:sz w:val="12"/>
                      <w:szCs w:val="12"/>
                    </w:rPr>
                  </w:pPr>
                </w:p>
                <w:p w:rsidR="001772F6" w:rsidRDefault="001772F6" w:rsidP="00B5214C">
                  <w:pPr>
                    <w:spacing w:before="120"/>
                    <w:ind w:right="-70"/>
                    <w:jc w:val="center"/>
                    <w:rPr>
                      <w:rFonts w:ascii="Arial" w:hAnsi="Arial" w:cs="Arial"/>
                      <w:sz w:val="12"/>
                      <w:szCs w:val="12"/>
                    </w:rPr>
                  </w:pPr>
                </w:p>
              </w:tc>
            </w:tr>
            <w:tr w:rsidR="001772F6" w:rsidRPr="00E8188A" w:rsidTr="00F97E02">
              <w:trPr>
                <w:trHeight w:val="1261"/>
              </w:trPr>
              <w:tc>
                <w:tcPr>
                  <w:tcW w:w="480"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jc w:val="center"/>
                    <w:rPr>
                      <w:rFonts w:ascii="Arial" w:hAnsi="Arial" w:cs="Arial"/>
                      <w:sz w:val="12"/>
                      <w:szCs w:val="12"/>
                    </w:rPr>
                  </w:pPr>
                </w:p>
                <w:p w:rsidR="001772F6" w:rsidRDefault="001772F6" w:rsidP="00B5214C">
                  <w:pPr>
                    <w:spacing w:before="120"/>
                    <w:jc w:val="center"/>
                    <w:rPr>
                      <w:rFonts w:ascii="Arial" w:hAnsi="Arial" w:cs="Arial"/>
                      <w:sz w:val="12"/>
                      <w:szCs w:val="12"/>
                    </w:rPr>
                  </w:pPr>
                </w:p>
                <w:p w:rsidR="001772F6" w:rsidRPr="00E8188A" w:rsidRDefault="001772F6" w:rsidP="00B5214C">
                  <w:pPr>
                    <w:spacing w:before="120"/>
                    <w:jc w:val="center"/>
                    <w:rPr>
                      <w:rFonts w:ascii="Arial" w:hAnsi="Arial" w:cs="Arial"/>
                      <w:sz w:val="12"/>
                      <w:szCs w:val="12"/>
                    </w:rPr>
                  </w:pPr>
                  <w:r>
                    <w:rPr>
                      <w:rFonts w:ascii="Arial" w:hAnsi="Arial" w:cs="Arial"/>
                      <w:sz w:val="12"/>
                      <w:szCs w:val="12"/>
                    </w:rPr>
                    <w:t>18.</w:t>
                  </w:r>
                </w:p>
              </w:tc>
              <w:tc>
                <w:tcPr>
                  <w:tcW w:w="753"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jc w:val="center"/>
                    <w:rPr>
                      <w:rFonts w:ascii="Arial" w:hAnsi="Arial" w:cs="Arial"/>
                      <w:sz w:val="12"/>
                      <w:szCs w:val="12"/>
                    </w:rPr>
                  </w:pPr>
                </w:p>
                <w:p w:rsidR="001772F6" w:rsidRPr="00E8188A" w:rsidRDefault="001772F6" w:rsidP="00B5214C">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1772F6" w:rsidRDefault="001772F6" w:rsidP="00B5214C">
                  <w:pPr>
                    <w:spacing w:before="120"/>
                    <w:jc w:val="center"/>
                    <w:rPr>
                      <w:rFonts w:ascii="Arial" w:hAnsi="Arial" w:cs="Arial"/>
                      <w:sz w:val="12"/>
                      <w:szCs w:val="12"/>
                    </w:rPr>
                  </w:pPr>
                  <w:r>
                    <w:rPr>
                      <w:rFonts w:ascii="Arial" w:hAnsi="Arial" w:cs="Arial"/>
                      <w:sz w:val="12"/>
                      <w:szCs w:val="12"/>
                    </w:rPr>
                    <w:t>Kierownik robót elektrycznych</w:t>
                  </w:r>
                </w:p>
              </w:tc>
              <w:tc>
                <w:tcPr>
                  <w:tcW w:w="1062"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jc w:val="center"/>
                    <w:rPr>
                      <w:rFonts w:ascii="Arial" w:hAnsi="Arial" w:cs="Arial"/>
                      <w:sz w:val="12"/>
                      <w:szCs w:val="12"/>
                    </w:rPr>
                  </w:pPr>
                </w:p>
                <w:p w:rsidR="001772F6" w:rsidRPr="00E8188A" w:rsidRDefault="001772F6" w:rsidP="001772F6">
                  <w:pPr>
                    <w:spacing w:before="120"/>
                    <w:jc w:val="center"/>
                    <w:rPr>
                      <w:rFonts w:ascii="Arial" w:hAnsi="Arial" w:cs="Arial"/>
                      <w:sz w:val="12"/>
                      <w:szCs w:val="12"/>
                    </w:rPr>
                  </w:pPr>
                  <w:r>
                    <w:rPr>
                      <w:rFonts w:ascii="Arial" w:hAnsi="Arial" w:cs="Arial"/>
                      <w:sz w:val="12"/>
                      <w:szCs w:val="12"/>
                    </w:rPr>
                    <w:t>………………….</w:t>
                  </w:r>
                </w:p>
                <w:p w:rsidR="001772F6" w:rsidRPr="00E8188A" w:rsidRDefault="001772F6" w:rsidP="00B5214C">
                  <w:pPr>
                    <w:spacing w:before="120"/>
                    <w:jc w:val="center"/>
                    <w:rPr>
                      <w:rFonts w:ascii="Arial" w:hAnsi="Arial" w:cs="Arial"/>
                      <w:sz w:val="12"/>
                      <w:szCs w:val="12"/>
                    </w:rPr>
                  </w:pPr>
                  <w:r>
                    <w:rPr>
                      <w:rFonts w:ascii="Arial" w:hAnsi="Arial" w:cs="Arial"/>
                      <w:sz w:val="12"/>
                      <w:szCs w:val="12"/>
                    </w:rPr>
                    <w:t>(co najmniej 5 lat</w:t>
                  </w:r>
                  <w:r w:rsidRPr="00E8188A">
                    <w:rPr>
                      <w:rFonts w:ascii="Arial" w:hAnsi="Arial" w:cs="Arial"/>
                      <w:sz w:val="12"/>
                      <w:szCs w:val="12"/>
                    </w:rPr>
                    <w:t>)</w:t>
                  </w:r>
                </w:p>
                <w:p w:rsidR="001772F6" w:rsidRPr="00E8188A" w:rsidRDefault="001772F6" w:rsidP="00B5214C">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jc w:val="center"/>
                    <w:rPr>
                      <w:rFonts w:ascii="Arial" w:hAnsi="Arial" w:cs="Arial"/>
                      <w:sz w:val="12"/>
                      <w:szCs w:val="12"/>
                    </w:rPr>
                  </w:pPr>
                </w:p>
                <w:p w:rsidR="001772F6" w:rsidRPr="00E8188A" w:rsidRDefault="001772F6" w:rsidP="00B5214C">
                  <w:pPr>
                    <w:spacing w:before="120"/>
                    <w:jc w:val="center"/>
                    <w:rPr>
                      <w:rFonts w:ascii="Arial" w:hAnsi="Arial" w:cs="Arial"/>
                      <w:sz w:val="12"/>
                      <w:szCs w:val="12"/>
                    </w:rPr>
                  </w:pPr>
                  <w:r>
                    <w:rPr>
                      <w:rFonts w:ascii="Arial" w:hAnsi="Arial" w:cs="Arial"/>
                      <w:sz w:val="12"/>
                      <w:szCs w:val="12"/>
                    </w:rPr>
                    <w:t>………………….</w:t>
                  </w:r>
                </w:p>
                <w:p w:rsidR="001772F6" w:rsidRPr="00E8188A" w:rsidRDefault="001772F6" w:rsidP="00B5214C">
                  <w:pPr>
                    <w:spacing w:before="120"/>
                    <w:jc w:val="center"/>
                    <w:rPr>
                      <w:rFonts w:ascii="Arial" w:hAnsi="Arial" w:cs="Arial"/>
                      <w:sz w:val="12"/>
                      <w:szCs w:val="12"/>
                    </w:rPr>
                  </w:pPr>
                  <w:r>
                    <w:rPr>
                      <w:rFonts w:ascii="Arial" w:hAnsi="Arial" w:cs="Arial"/>
                      <w:sz w:val="12"/>
                      <w:szCs w:val="12"/>
                    </w:rPr>
                    <w:t>(co najmniej 5 lat</w:t>
                  </w:r>
                  <w:r w:rsidRPr="00E8188A">
                    <w:rPr>
                      <w:rFonts w:ascii="Arial" w:hAnsi="Arial" w:cs="Arial"/>
                      <w:sz w:val="12"/>
                      <w:szCs w:val="12"/>
                    </w:rPr>
                    <w:t>)</w:t>
                  </w:r>
                </w:p>
                <w:p w:rsidR="001772F6" w:rsidRPr="00E8188A" w:rsidRDefault="001772F6" w:rsidP="00B5214C">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ind w:right="-70"/>
                    <w:jc w:val="center"/>
                    <w:rPr>
                      <w:rFonts w:ascii="Arial" w:hAnsi="Arial" w:cs="Arial"/>
                      <w:sz w:val="12"/>
                      <w:szCs w:val="12"/>
                    </w:rPr>
                  </w:pPr>
                </w:p>
                <w:p w:rsidR="001772F6" w:rsidRDefault="001772F6" w:rsidP="00B5214C">
                  <w:pPr>
                    <w:spacing w:before="120"/>
                    <w:ind w:right="-70"/>
                    <w:jc w:val="center"/>
                    <w:rPr>
                      <w:rFonts w:ascii="Arial" w:hAnsi="Arial" w:cs="Arial"/>
                      <w:sz w:val="12"/>
                      <w:szCs w:val="12"/>
                    </w:rPr>
                  </w:pPr>
                </w:p>
                <w:p w:rsidR="001772F6" w:rsidRDefault="001772F6" w:rsidP="00B5214C">
                  <w:pPr>
                    <w:spacing w:before="120"/>
                    <w:ind w:right="-70"/>
                    <w:jc w:val="center"/>
                    <w:rPr>
                      <w:rFonts w:ascii="Arial" w:hAnsi="Arial" w:cs="Arial"/>
                      <w:sz w:val="12"/>
                      <w:szCs w:val="12"/>
                    </w:rPr>
                  </w:pPr>
                </w:p>
                <w:p w:rsidR="001772F6" w:rsidRDefault="001772F6" w:rsidP="00B5214C">
                  <w:pPr>
                    <w:spacing w:before="120"/>
                    <w:ind w:right="-70"/>
                    <w:jc w:val="center"/>
                    <w:rPr>
                      <w:rFonts w:ascii="Arial" w:hAnsi="Arial" w:cs="Arial"/>
                      <w:sz w:val="12"/>
                      <w:szCs w:val="12"/>
                    </w:rPr>
                  </w:pPr>
                </w:p>
                <w:p w:rsidR="001772F6" w:rsidRDefault="001772F6" w:rsidP="00B5214C">
                  <w:pPr>
                    <w:spacing w:before="120"/>
                    <w:ind w:right="-70"/>
                    <w:jc w:val="center"/>
                    <w:rPr>
                      <w:rFonts w:ascii="Arial" w:hAnsi="Arial" w:cs="Arial"/>
                      <w:sz w:val="12"/>
                      <w:szCs w:val="12"/>
                    </w:rPr>
                  </w:pPr>
                </w:p>
              </w:tc>
            </w:tr>
            <w:tr w:rsidR="001772F6" w:rsidRPr="00E8188A" w:rsidTr="00F97E02">
              <w:trPr>
                <w:trHeight w:val="1261"/>
              </w:trPr>
              <w:tc>
                <w:tcPr>
                  <w:tcW w:w="480"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jc w:val="center"/>
                    <w:rPr>
                      <w:rFonts w:ascii="Arial" w:hAnsi="Arial" w:cs="Arial"/>
                      <w:sz w:val="12"/>
                      <w:szCs w:val="12"/>
                    </w:rPr>
                  </w:pPr>
                </w:p>
                <w:p w:rsidR="001772F6" w:rsidRDefault="001772F6" w:rsidP="00B5214C">
                  <w:pPr>
                    <w:spacing w:before="120"/>
                    <w:jc w:val="center"/>
                    <w:rPr>
                      <w:rFonts w:ascii="Arial" w:hAnsi="Arial" w:cs="Arial"/>
                      <w:sz w:val="12"/>
                      <w:szCs w:val="12"/>
                    </w:rPr>
                  </w:pPr>
                </w:p>
                <w:p w:rsidR="001772F6" w:rsidRPr="00E8188A" w:rsidRDefault="001772F6" w:rsidP="00B5214C">
                  <w:pPr>
                    <w:spacing w:before="120"/>
                    <w:jc w:val="center"/>
                    <w:rPr>
                      <w:rFonts w:ascii="Arial" w:hAnsi="Arial" w:cs="Arial"/>
                      <w:sz w:val="12"/>
                      <w:szCs w:val="12"/>
                    </w:rPr>
                  </w:pPr>
                  <w:r>
                    <w:rPr>
                      <w:rFonts w:ascii="Arial" w:hAnsi="Arial" w:cs="Arial"/>
                      <w:sz w:val="12"/>
                      <w:szCs w:val="12"/>
                    </w:rPr>
                    <w:t>1</w:t>
                  </w:r>
                  <w:r w:rsidR="000223C2">
                    <w:rPr>
                      <w:rFonts w:ascii="Arial" w:hAnsi="Arial" w:cs="Arial"/>
                      <w:sz w:val="12"/>
                      <w:szCs w:val="12"/>
                    </w:rPr>
                    <w:t>9</w:t>
                  </w:r>
                  <w:r>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jc w:val="center"/>
                    <w:rPr>
                      <w:rFonts w:ascii="Arial" w:hAnsi="Arial" w:cs="Arial"/>
                      <w:sz w:val="12"/>
                      <w:szCs w:val="12"/>
                    </w:rPr>
                  </w:pPr>
                </w:p>
                <w:p w:rsidR="001772F6" w:rsidRPr="00E8188A" w:rsidRDefault="001772F6" w:rsidP="00B5214C">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1772F6" w:rsidRDefault="001772F6" w:rsidP="00253650">
                  <w:pPr>
                    <w:spacing w:before="120"/>
                    <w:jc w:val="center"/>
                    <w:rPr>
                      <w:rFonts w:ascii="Arial" w:hAnsi="Arial" w:cs="Arial"/>
                      <w:sz w:val="12"/>
                      <w:szCs w:val="12"/>
                    </w:rPr>
                  </w:pPr>
                  <w:r>
                    <w:rPr>
                      <w:rFonts w:ascii="Arial" w:hAnsi="Arial" w:cs="Arial"/>
                      <w:sz w:val="12"/>
                      <w:szCs w:val="12"/>
                    </w:rPr>
                    <w:t xml:space="preserve">Kierownik robót </w:t>
                  </w:r>
                  <w:r w:rsidR="00253650">
                    <w:rPr>
                      <w:rFonts w:ascii="Arial" w:hAnsi="Arial" w:cs="Arial"/>
                      <w:sz w:val="12"/>
                      <w:szCs w:val="12"/>
                    </w:rPr>
                    <w:t>teletechnicznych</w:t>
                  </w:r>
                </w:p>
              </w:tc>
              <w:tc>
                <w:tcPr>
                  <w:tcW w:w="1062"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jc w:val="center"/>
                    <w:rPr>
                      <w:rFonts w:ascii="Arial" w:hAnsi="Arial" w:cs="Arial"/>
                      <w:sz w:val="12"/>
                      <w:szCs w:val="12"/>
                    </w:rPr>
                  </w:pPr>
                </w:p>
                <w:p w:rsidR="001772F6" w:rsidRPr="00E8188A" w:rsidRDefault="001772F6" w:rsidP="001772F6">
                  <w:pPr>
                    <w:spacing w:before="120"/>
                    <w:jc w:val="center"/>
                    <w:rPr>
                      <w:rFonts w:ascii="Arial" w:hAnsi="Arial" w:cs="Arial"/>
                      <w:sz w:val="12"/>
                      <w:szCs w:val="12"/>
                    </w:rPr>
                  </w:pPr>
                  <w:r>
                    <w:rPr>
                      <w:rFonts w:ascii="Arial" w:hAnsi="Arial" w:cs="Arial"/>
                      <w:sz w:val="12"/>
                      <w:szCs w:val="12"/>
                    </w:rPr>
                    <w:t>………………….</w:t>
                  </w:r>
                </w:p>
                <w:p w:rsidR="001772F6" w:rsidRPr="00E8188A" w:rsidRDefault="001772F6" w:rsidP="00B5214C">
                  <w:pPr>
                    <w:spacing w:before="120"/>
                    <w:jc w:val="center"/>
                    <w:rPr>
                      <w:rFonts w:ascii="Arial" w:hAnsi="Arial" w:cs="Arial"/>
                      <w:sz w:val="12"/>
                      <w:szCs w:val="12"/>
                    </w:rPr>
                  </w:pPr>
                  <w:r>
                    <w:rPr>
                      <w:rFonts w:ascii="Arial" w:hAnsi="Arial" w:cs="Arial"/>
                      <w:sz w:val="12"/>
                      <w:szCs w:val="12"/>
                    </w:rPr>
                    <w:t>(co najmniej 5 lat</w:t>
                  </w:r>
                  <w:r w:rsidRPr="00E8188A">
                    <w:rPr>
                      <w:rFonts w:ascii="Arial" w:hAnsi="Arial" w:cs="Arial"/>
                      <w:sz w:val="12"/>
                      <w:szCs w:val="12"/>
                    </w:rPr>
                    <w:t>)</w:t>
                  </w:r>
                </w:p>
                <w:p w:rsidR="001772F6" w:rsidRPr="00E8188A" w:rsidRDefault="001772F6" w:rsidP="00B5214C">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jc w:val="center"/>
                    <w:rPr>
                      <w:rFonts w:ascii="Arial" w:hAnsi="Arial" w:cs="Arial"/>
                      <w:sz w:val="12"/>
                      <w:szCs w:val="12"/>
                    </w:rPr>
                  </w:pPr>
                </w:p>
                <w:p w:rsidR="001772F6" w:rsidRPr="00E8188A" w:rsidRDefault="001772F6" w:rsidP="00B5214C">
                  <w:pPr>
                    <w:spacing w:before="120"/>
                    <w:jc w:val="center"/>
                    <w:rPr>
                      <w:rFonts w:ascii="Arial" w:hAnsi="Arial" w:cs="Arial"/>
                      <w:sz w:val="12"/>
                      <w:szCs w:val="12"/>
                    </w:rPr>
                  </w:pPr>
                  <w:r>
                    <w:rPr>
                      <w:rFonts w:ascii="Arial" w:hAnsi="Arial" w:cs="Arial"/>
                      <w:sz w:val="12"/>
                      <w:szCs w:val="12"/>
                    </w:rPr>
                    <w:t>………………….</w:t>
                  </w:r>
                </w:p>
                <w:p w:rsidR="001772F6" w:rsidRPr="00E8188A" w:rsidRDefault="001772F6" w:rsidP="00B5214C">
                  <w:pPr>
                    <w:spacing w:before="120"/>
                    <w:jc w:val="center"/>
                    <w:rPr>
                      <w:rFonts w:ascii="Arial" w:hAnsi="Arial" w:cs="Arial"/>
                      <w:sz w:val="12"/>
                      <w:szCs w:val="12"/>
                    </w:rPr>
                  </w:pPr>
                  <w:r>
                    <w:rPr>
                      <w:rFonts w:ascii="Arial" w:hAnsi="Arial" w:cs="Arial"/>
                      <w:sz w:val="12"/>
                      <w:szCs w:val="12"/>
                    </w:rPr>
                    <w:t>(co najmniej 5 lat</w:t>
                  </w:r>
                  <w:r w:rsidRPr="00E8188A">
                    <w:rPr>
                      <w:rFonts w:ascii="Arial" w:hAnsi="Arial" w:cs="Arial"/>
                      <w:sz w:val="12"/>
                      <w:szCs w:val="12"/>
                    </w:rPr>
                    <w:t>)</w:t>
                  </w:r>
                </w:p>
                <w:p w:rsidR="001772F6" w:rsidRPr="00E8188A" w:rsidRDefault="001772F6" w:rsidP="00B5214C">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1772F6" w:rsidRDefault="001772F6" w:rsidP="00B5214C">
                  <w:pPr>
                    <w:spacing w:before="120"/>
                    <w:ind w:right="-70"/>
                    <w:jc w:val="center"/>
                    <w:rPr>
                      <w:rFonts w:ascii="Arial" w:hAnsi="Arial" w:cs="Arial"/>
                      <w:sz w:val="12"/>
                      <w:szCs w:val="12"/>
                    </w:rPr>
                  </w:pPr>
                </w:p>
                <w:p w:rsidR="001772F6" w:rsidRDefault="001772F6" w:rsidP="00B5214C">
                  <w:pPr>
                    <w:spacing w:before="120"/>
                    <w:ind w:right="-70"/>
                    <w:jc w:val="center"/>
                    <w:rPr>
                      <w:rFonts w:ascii="Arial" w:hAnsi="Arial" w:cs="Arial"/>
                      <w:sz w:val="12"/>
                      <w:szCs w:val="12"/>
                    </w:rPr>
                  </w:pPr>
                </w:p>
                <w:p w:rsidR="001772F6" w:rsidRDefault="001772F6" w:rsidP="00B5214C">
                  <w:pPr>
                    <w:spacing w:before="120"/>
                    <w:ind w:right="-70"/>
                    <w:jc w:val="center"/>
                    <w:rPr>
                      <w:rFonts w:ascii="Arial" w:hAnsi="Arial" w:cs="Arial"/>
                      <w:sz w:val="12"/>
                      <w:szCs w:val="12"/>
                    </w:rPr>
                  </w:pPr>
                </w:p>
                <w:p w:rsidR="001772F6" w:rsidRDefault="001772F6" w:rsidP="00B5214C">
                  <w:pPr>
                    <w:spacing w:before="120"/>
                    <w:ind w:right="-70"/>
                    <w:jc w:val="center"/>
                    <w:rPr>
                      <w:rFonts w:ascii="Arial" w:hAnsi="Arial" w:cs="Arial"/>
                      <w:sz w:val="12"/>
                      <w:szCs w:val="12"/>
                    </w:rPr>
                  </w:pPr>
                </w:p>
                <w:p w:rsidR="001772F6" w:rsidRDefault="001772F6" w:rsidP="00B5214C">
                  <w:pPr>
                    <w:spacing w:before="120"/>
                    <w:ind w:right="-70"/>
                    <w:jc w:val="center"/>
                    <w:rPr>
                      <w:rFonts w:ascii="Arial" w:hAnsi="Arial" w:cs="Arial"/>
                      <w:sz w:val="12"/>
                      <w:szCs w:val="12"/>
                    </w:rPr>
                  </w:pPr>
                </w:p>
              </w:tc>
            </w:tr>
            <w:tr w:rsidR="000223C2" w:rsidRPr="00E8188A" w:rsidTr="00F97E02">
              <w:trPr>
                <w:trHeight w:val="1539"/>
              </w:trPr>
              <w:tc>
                <w:tcPr>
                  <w:tcW w:w="480" w:type="dxa"/>
                  <w:tcBorders>
                    <w:top w:val="single" w:sz="4" w:space="0" w:color="auto"/>
                    <w:left w:val="single" w:sz="4" w:space="0" w:color="auto"/>
                    <w:bottom w:val="single" w:sz="4" w:space="0" w:color="auto"/>
                    <w:right w:val="single" w:sz="4" w:space="0" w:color="auto"/>
                  </w:tcBorders>
                </w:tcPr>
                <w:p w:rsidR="000223C2" w:rsidRDefault="000223C2" w:rsidP="00B5214C">
                  <w:pPr>
                    <w:spacing w:before="120"/>
                    <w:jc w:val="center"/>
                    <w:rPr>
                      <w:rFonts w:ascii="Arial" w:hAnsi="Arial" w:cs="Arial"/>
                      <w:sz w:val="12"/>
                      <w:szCs w:val="12"/>
                    </w:rPr>
                  </w:pPr>
                </w:p>
                <w:p w:rsidR="000223C2" w:rsidRDefault="000223C2" w:rsidP="00B5214C">
                  <w:pPr>
                    <w:spacing w:before="120"/>
                    <w:jc w:val="center"/>
                    <w:rPr>
                      <w:rFonts w:ascii="Arial" w:hAnsi="Arial" w:cs="Arial"/>
                      <w:sz w:val="12"/>
                      <w:szCs w:val="12"/>
                    </w:rPr>
                  </w:pPr>
                </w:p>
                <w:p w:rsidR="000223C2" w:rsidRPr="00E8188A" w:rsidRDefault="000223C2" w:rsidP="00B5214C">
                  <w:pPr>
                    <w:spacing w:before="120"/>
                    <w:jc w:val="center"/>
                    <w:rPr>
                      <w:rFonts w:ascii="Arial" w:hAnsi="Arial" w:cs="Arial"/>
                      <w:sz w:val="12"/>
                      <w:szCs w:val="12"/>
                    </w:rPr>
                  </w:pPr>
                  <w:r>
                    <w:rPr>
                      <w:rFonts w:ascii="Arial" w:hAnsi="Arial" w:cs="Arial"/>
                      <w:sz w:val="12"/>
                      <w:szCs w:val="12"/>
                    </w:rPr>
                    <w:t>20.</w:t>
                  </w:r>
                </w:p>
              </w:tc>
              <w:tc>
                <w:tcPr>
                  <w:tcW w:w="753" w:type="dxa"/>
                  <w:tcBorders>
                    <w:top w:val="single" w:sz="4" w:space="0" w:color="auto"/>
                    <w:left w:val="single" w:sz="4" w:space="0" w:color="auto"/>
                    <w:bottom w:val="single" w:sz="4" w:space="0" w:color="auto"/>
                    <w:right w:val="single" w:sz="4" w:space="0" w:color="auto"/>
                  </w:tcBorders>
                </w:tcPr>
                <w:p w:rsidR="000223C2" w:rsidRDefault="000223C2" w:rsidP="00B5214C">
                  <w:pPr>
                    <w:spacing w:before="120"/>
                    <w:jc w:val="center"/>
                    <w:rPr>
                      <w:rFonts w:ascii="Arial" w:hAnsi="Arial" w:cs="Arial"/>
                      <w:sz w:val="12"/>
                      <w:szCs w:val="12"/>
                    </w:rPr>
                  </w:pPr>
                </w:p>
                <w:p w:rsidR="000223C2" w:rsidRDefault="000223C2" w:rsidP="00B5214C">
                  <w:pPr>
                    <w:spacing w:before="120"/>
                    <w:jc w:val="center"/>
                    <w:rPr>
                      <w:rFonts w:ascii="Arial" w:hAnsi="Arial" w:cs="Arial"/>
                      <w:sz w:val="12"/>
                      <w:szCs w:val="12"/>
                    </w:rPr>
                  </w:pPr>
                </w:p>
                <w:p w:rsidR="000223C2" w:rsidRPr="00E8188A" w:rsidRDefault="000223C2" w:rsidP="00B5214C">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0223C2" w:rsidRDefault="000223C2" w:rsidP="00B5214C">
                  <w:pPr>
                    <w:spacing w:before="120"/>
                    <w:jc w:val="center"/>
                    <w:rPr>
                      <w:rFonts w:ascii="Arial" w:hAnsi="Arial" w:cs="Arial"/>
                      <w:sz w:val="12"/>
                      <w:szCs w:val="12"/>
                    </w:rPr>
                  </w:pPr>
                  <w:r>
                    <w:rPr>
                      <w:rFonts w:ascii="Arial" w:hAnsi="Arial" w:cs="Arial"/>
                      <w:sz w:val="12"/>
                      <w:szCs w:val="12"/>
                    </w:rPr>
                    <w:t>Kadra pracownicza posiadająca aktualne uprawnienie do kierowania ruchem drogowym</w:t>
                  </w:r>
                </w:p>
              </w:tc>
              <w:tc>
                <w:tcPr>
                  <w:tcW w:w="1062" w:type="dxa"/>
                  <w:tcBorders>
                    <w:top w:val="single" w:sz="4" w:space="0" w:color="auto"/>
                    <w:left w:val="single" w:sz="4" w:space="0" w:color="auto"/>
                    <w:bottom w:val="single" w:sz="4" w:space="0" w:color="auto"/>
                    <w:right w:val="single" w:sz="4" w:space="0" w:color="auto"/>
                  </w:tcBorders>
                </w:tcPr>
                <w:p w:rsidR="000223C2" w:rsidRDefault="000223C2" w:rsidP="00B5214C">
                  <w:pPr>
                    <w:spacing w:before="120"/>
                    <w:jc w:val="center"/>
                    <w:rPr>
                      <w:rFonts w:ascii="Arial" w:hAnsi="Arial" w:cs="Arial"/>
                      <w:sz w:val="12"/>
                      <w:szCs w:val="12"/>
                    </w:rPr>
                  </w:pPr>
                </w:p>
                <w:p w:rsidR="000223C2" w:rsidRDefault="000223C2" w:rsidP="00B5214C">
                  <w:pPr>
                    <w:spacing w:before="120"/>
                    <w:jc w:val="center"/>
                    <w:rPr>
                      <w:rFonts w:ascii="Arial" w:hAnsi="Arial" w:cs="Arial"/>
                      <w:sz w:val="12"/>
                      <w:szCs w:val="12"/>
                    </w:rPr>
                  </w:pPr>
                </w:p>
                <w:p w:rsidR="000223C2" w:rsidRPr="00E8188A" w:rsidRDefault="000223C2" w:rsidP="000223C2">
                  <w:pPr>
                    <w:spacing w:before="120"/>
                    <w:jc w:val="center"/>
                    <w:rPr>
                      <w:rFonts w:ascii="Arial" w:hAnsi="Arial" w:cs="Arial"/>
                      <w:sz w:val="12"/>
                      <w:szCs w:val="12"/>
                    </w:rPr>
                  </w:pPr>
                  <w:r>
                    <w:rPr>
                      <w:rFonts w:ascii="Arial" w:hAnsi="Arial" w:cs="Arial"/>
                      <w:sz w:val="12"/>
                      <w:szCs w:val="12"/>
                    </w:rPr>
                    <w:t>………………….</w:t>
                  </w:r>
                </w:p>
                <w:p w:rsidR="000223C2" w:rsidRPr="00E8188A" w:rsidRDefault="000223C2" w:rsidP="00B5214C">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0223C2" w:rsidRPr="00E8188A" w:rsidRDefault="000223C2" w:rsidP="00B5214C">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0223C2" w:rsidRDefault="000223C2" w:rsidP="00B5214C">
                  <w:pPr>
                    <w:spacing w:before="120"/>
                    <w:jc w:val="center"/>
                    <w:rPr>
                      <w:rFonts w:ascii="Arial" w:hAnsi="Arial" w:cs="Arial"/>
                      <w:sz w:val="12"/>
                      <w:szCs w:val="12"/>
                    </w:rPr>
                  </w:pPr>
                </w:p>
                <w:p w:rsidR="000223C2" w:rsidRDefault="000223C2" w:rsidP="00B5214C">
                  <w:pPr>
                    <w:spacing w:before="120"/>
                    <w:jc w:val="center"/>
                    <w:rPr>
                      <w:rFonts w:ascii="Arial" w:hAnsi="Arial" w:cs="Arial"/>
                      <w:sz w:val="12"/>
                      <w:szCs w:val="12"/>
                    </w:rPr>
                  </w:pPr>
                </w:p>
                <w:p w:rsidR="000223C2" w:rsidRPr="00E8188A" w:rsidRDefault="000223C2" w:rsidP="00B5214C">
                  <w:pPr>
                    <w:spacing w:before="120"/>
                    <w:jc w:val="center"/>
                    <w:rPr>
                      <w:rFonts w:ascii="Arial" w:hAnsi="Arial" w:cs="Arial"/>
                      <w:sz w:val="12"/>
                      <w:szCs w:val="12"/>
                    </w:rPr>
                  </w:pPr>
                  <w:r>
                    <w:rPr>
                      <w:rFonts w:ascii="Arial" w:hAnsi="Arial" w:cs="Arial"/>
                      <w:sz w:val="12"/>
                      <w:szCs w:val="12"/>
                    </w:rPr>
                    <w:t>………………….</w:t>
                  </w:r>
                </w:p>
                <w:p w:rsidR="000223C2" w:rsidRPr="00E8188A" w:rsidRDefault="00B11363" w:rsidP="00B5214C">
                  <w:pPr>
                    <w:spacing w:before="120"/>
                    <w:jc w:val="center"/>
                    <w:rPr>
                      <w:rFonts w:ascii="Arial" w:hAnsi="Arial" w:cs="Arial"/>
                      <w:sz w:val="12"/>
                      <w:szCs w:val="12"/>
                    </w:rPr>
                  </w:pPr>
                  <w:r>
                    <w:rPr>
                      <w:rFonts w:ascii="Arial" w:hAnsi="Arial" w:cs="Arial"/>
                      <w:sz w:val="12"/>
                      <w:szCs w:val="12"/>
                    </w:rPr>
                    <w:t>(co najmniej 1 rok</w:t>
                  </w:r>
                  <w:r w:rsidR="000223C2" w:rsidRPr="00E8188A">
                    <w:rPr>
                      <w:rFonts w:ascii="Arial" w:hAnsi="Arial" w:cs="Arial"/>
                      <w:sz w:val="12"/>
                      <w:szCs w:val="12"/>
                    </w:rPr>
                    <w:t>)</w:t>
                  </w:r>
                </w:p>
                <w:p w:rsidR="000223C2" w:rsidRPr="00E8188A" w:rsidRDefault="000223C2" w:rsidP="00B5214C">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0223C2" w:rsidRDefault="000223C2" w:rsidP="000223C2">
                  <w:pPr>
                    <w:spacing w:before="120"/>
                    <w:ind w:right="-70"/>
                    <w:jc w:val="center"/>
                    <w:rPr>
                      <w:rFonts w:ascii="Arial" w:hAnsi="Arial" w:cs="Arial"/>
                      <w:sz w:val="12"/>
                      <w:szCs w:val="12"/>
                    </w:rPr>
                  </w:pPr>
                </w:p>
                <w:p w:rsidR="000223C2" w:rsidRDefault="000223C2" w:rsidP="00B5214C">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0223C2" w:rsidRDefault="000223C2" w:rsidP="00B5214C">
                  <w:pPr>
                    <w:spacing w:before="120"/>
                    <w:ind w:right="-70"/>
                    <w:jc w:val="center"/>
                    <w:rPr>
                      <w:rFonts w:ascii="Arial" w:hAnsi="Arial" w:cs="Arial"/>
                      <w:sz w:val="12"/>
                      <w:szCs w:val="12"/>
                    </w:rPr>
                  </w:pPr>
                  <w:r w:rsidRPr="0049749C">
                    <w:rPr>
                      <w:rFonts w:ascii="Arial" w:hAnsi="Arial" w:cs="Arial"/>
                      <w:sz w:val="12"/>
                      <w:szCs w:val="12"/>
                    </w:rPr>
                    <w:t>(niepotrzebne skreślić)</w:t>
                  </w:r>
                </w:p>
                <w:p w:rsidR="000223C2" w:rsidRPr="00561E41" w:rsidRDefault="000223C2" w:rsidP="00B5214C">
                  <w:pPr>
                    <w:spacing w:before="120"/>
                    <w:ind w:right="-70"/>
                    <w:jc w:val="center"/>
                    <w:rPr>
                      <w:rFonts w:ascii="Arial" w:hAnsi="Arial" w:cs="Arial"/>
                      <w:sz w:val="12"/>
                      <w:szCs w:val="12"/>
                    </w:rPr>
                  </w:pPr>
                  <w:r w:rsidRPr="00561E41">
                    <w:rPr>
                      <w:rFonts w:ascii="Arial" w:hAnsi="Arial" w:cs="Arial"/>
                      <w:sz w:val="12"/>
                      <w:szCs w:val="12"/>
                    </w:rPr>
                    <w:t>Umowa o pracę</w:t>
                  </w:r>
                </w:p>
                <w:p w:rsidR="000223C2" w:rsidRDefault="000223C2" w:rsidP="00B5214C">
                  <w:pPr>
                    <w:spacing w:before="120"/>
                    <w:ind w:right="-70"/>
                    <w:jc w:val="center"/>
                    <w:rPr>
                      <w:rFonts w:ascii="Arial" w:hAnsi="Arial" w:cs="Arial"/>
                      <w:sz w:val="12"/>
                      <w:szCs w:val="12"/>
                    </w:rPr>
                  </w:pPr>
                </w:p>
                <w:p w:rsidR="000223C2" w:rsidRDefault="000223C2" w:rsidP="00B5214C">
                  <w:pPr>
                    <w:spacing w:before="120"/>
                    <w:ind w:right="-70"/>
                    <w:jc w:val="center"/>
                    <w:rPr>
                      <w:rFonts w:ascii="Arial" w:hAnsi="Arial" w:cs="Arial"/>
                      <w:sz w:val="12"/>
                      <w:szCs w:val="12"/>
                    </w:rPr>
                  </w:pPr>
                </w:p>
              </w:tc>
            </w:tr>
            <w:tr w:rsidR="000223C2" w:rsidRPr="00E8188A" w:rsidTr="00F97E02">
              <w:trPr>
                <w:trHeight w:val="1488"/>
              </w:trPr>
              <w:tc>
                <w:tcPr>
                  <w:tcW w:w="480" w:type="dxa"/>
                  <w:tcBorders>
                    <w:top w:val="single" w:sz="4" w:space="0" w:color="auto"/>
                    <w:left w:val="single" w:sz="4" w:space="0" w:color="auto"/>
                    <w:bottom w:val="single" w:sz="4" w:space="0" w:color="auto"/>
                    <w:right w:val="single" w:sz="4" w:space="0" w:color="auto"/>
                  </w:tcBorders>
                </w:tcPr>
                <w:p w:rsidR="000223C2" w:rsidRDefault="000223C2" w:rsidP="00B5214C">
                  <w:pPr>
                    <w:spacing w:before="120"/>
                    <w:jc w:val="center"/>
                    <w:rPr>
                      <w:rFonts w:ascii="Arial" w:hAnsi="Arial" w:cs="Arial"/>
                      <w:sz w:val="12"/>
                      <w:szCs w:val="12"/>
                    </w:rPr>
                  </w:pPr>
                </w:p>
                <w:p w:rsidR="000223C2" w:rsidRDefault="000223C2" w:rsidP="00B5214C">
                  <w:pPr>
                    <w:spacing w:before="120"/>
                    <w:jc w:val="center"/>
                    <w:rPr>
                      <w:rFonts w:ascii="Arial" w:hAnsi="Arial" w:cs="Arial"/>
                      <w:sz w:val="12"/>
                      <w:szCs w:val="12"/>
                    </w:rPr>
                  </w:pPr>
                </w:p>
                <w:p w:rsidR="000223C2" w:rsidRPr="00E8188A" w:rsidRDefault="000223C2" w:rsidP="00B5214C">
                  <w:pPr>
                    <w:spacing w:before="120"/>
                    <w:jc w:val="center"/>
                    <w:rPr>
                      <w:rFonts w:ascii="Arial" w:hAnsi="Arial" w:cs="Arial"/>
                      <w:sz w:val="12"/>
                      <w:szCs w:val="12"/>
                    </w:rPr>
                  </w:pPr>
                  <w:r>
                    <w:rPr>
                      <w:rFonts w:ascii="Arial" w:hAnsi="Arial" w:cs="Arial"/>
                      <w:sz w:val="12"/>
                      <w:szCs w:val="12"/>
                    </w:rPr>
                    <w:t>21.</w:t>
                  </w:r>
                </w:p>
              </w:tc>
              <w:tc>
                <w:tcPr>
                  <w:tcW w:w="753" w:type="dxa"/>
                  <w:tcBorders>
                    <w:top w:val="single" w:sz="4" w:space="0" w:color="auto"/>
                    <w:left w:val="single" w:sz="4" w:space="0" w:color="auto"/>
                    <w:bottom w:val="single" w:sz="4" w:space="0" w:color="auto"/>
                    <w:right w:val="single" w:sz="4" w:space="0" w:color="auto"/>
                  </w:tcBorders>
                </w:tcPr>
                <w:p w:rsidR="000223C2" w:rsidRDefault="000223C2" w:rsidP="00B5214C">
                  <w:pPr>
                    <w:spacing w:before="120"/>
                    <w:jc w:val="center"/>
                    <w:rPr>
                      <w:rFonts w:ascii="Arial" w:hAnsi="Arial" w:cs="Arial"/>
                      <w:sz w:val="12"/>
                      <w:szCs w:val="12"/>
                    </w:rPr>
                  </w:pPr>
                </w:p>
                <w:p w:rsidR="000223C2" w:rsidRDefault="000223C2" w:rsidP="00B5214C">
                  <w:pPr>
                    <w:spacing w:before="120"/>
                    <w:jc w:val="center"/>
                    <w:rPr>
                      <w:rFonts w:ascii="Arial" w:hAnsi="Arial" w:cs="Arial"/>
                      <w:sz w:val="12"/>
                      <w:szCs w:val="12"/>
                    </w:rPr>
                  </w:pPr>
                </w:p>
                <w:p w:rsidR="000223C2" w:rsidRPr="00E8188A" w:rsidRDefault="000223C2" w:rsidP="00B5214C">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0223C2" w:rsidRDefault="000223C2" w:rsidP="00B5214C">
                  <w:pPr>
                    <w:spacing w:before="120"/>
                    <w:jc w:val="center"/>
                    <w:rPr>
                      <w:rFonts w:ascii="Arial" w:hAnsi="Arial" w:cs="Arial"/>
                      <w:sz w:val="12"/>
                      <w:szCs w:val="12"/>
                    </w:rPr>
                  </w:pPr>
                  <w:r>
                    <w:rPr>
                      <w:rFonts w:ascii="Arial" w:hAnsi="Arial" w:cs="Arial"/>
                      <w:sz w:val="12"/>
                      <w:szCs w:val="12"/>
                    </w:rPr>
                    <w:t>Kadra pracownicza posiadająca aktualne uprawnienie do kierowania ruchem drogowym</w:t>
                  </w:r>
                </w:p>
              </w:tc>
              <w:tc>
                <w:tcPr>
                  <w:tcW w:w="1062" w:type="dxa"/>
                  <w:tcBorders>
                    <w:top w:val="single" w:sz="4" w:space="0" w:color="auto"/>
                    <w:left w:val="single" w:sz="4" w:space="0" w:color="auto"/>
                    <w:bottom w:val="single" w:sz="4" w:space="0" w:color="auto"/>
                    <w:right w:val="single" w:sz="4" w:space="0" w:color="auto"/>
                  </w:tcBorders>
                </w:tcPr>
                <w:p w:rsidR="000223C2" w:rsidRDefault="000223C2" w:rsidP="00B5214C">
                  <w:pPr>
                    <w:spacing w:before="120"/>
                    <w:jc w:val="center"/>
                    <w:rPr>
                      <w:rFonts w:ascii="Arial" w:hAnsi="Arial" w:cs="Arial"/>
                      <w:sz w:val="12"/>
                      <w:szCs w:val="12"/>
                    </w:rPr>
                  </w:pPr>
                </w:p>
                <w:p w:rsidR="000223C2" w:rsidRDefault="000223C2" w:rsidP="00B5214C">
                  <w:pPr>
                    <w:spacing w:before="120"/>
                    <w:jc w:val="center"/>
                    <w:rPr>
                      <w:rFonts w:ascii="Arial" w:hAnsi="Arial" w:cs="Arial"/>
                      <w:sz w:val="12"/>
                      <w:szCs w:val="12"/>
                    </w:rPr>
                  </w:pPr>
                </w:p>
                <w:p w:rsidR="000223C2" w:rsidRPr="00E8188A" w:rsidRDefault="000223C2" w:rsidP="000223C2">
                  <w:pPr>
                    <w:spacing w:before="120"/>
                    <w:jc w:val="center"/>
                    <w:rPr>
                      <w:rFonts w:ascii="Arial" w:hAnsi="Arial" w:cs="Arial"/>
                      <w:sz w:val="12"/>
                      <w:szCs w:val="12"/>
                    </w:rPr>
                  </w:pPr>
                  <w:r>
                    <w:rPr>
                      <w:rFonts w:ascii="Arial" w:hAnsi="Arial" w:cs="Arial"/>
                      <w:sz w:val="12"/>
                      <w:szCs w:val="12"/>
                    </w:rPr>
                    <w:t>………………….</w:t>
                  </w:r>
                </w:p>
                <w:p w:rsidR="000223C2" w:rsidRPr="00E8188A" w:rsidRDefault="000223C2" w:rsidP="00B5214C">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0223C2" w:rsidRPr="00E8188A" w:rsidRDefault="000223C2" w:rsidP="00B5214C">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0223C2" w:rsidRDefault="000223C2" w:rsidP="00B5214C">
                  <w:pPr>
                    <w:spacing w:before="120"/>
                    <w:jc w:val="center"/>
                    <w:rPr>
                      <w:rFonts w:ascii="Arial" w:hAnsi="Arial" w:cs="Arial"/>
                      <w:sz w:val="12"/>
                      <w:szCs w:val="12"/>
                    </w:rPr>
                  </w:pPr>
                </w:p>
                <w:p w:rsidR="000223C2" w:rsidRDefault="000223C2" w:rsidP="00B5214C">
                  <w:pPr>
                    <w:spacing w:before="120"/>
                    <w:jc w:val="center"/>
                    <w:rPr>
                      <w:rFonts w:ascii="Arial" w:hAnsi="Arial" w:cs="Arial"/>
                      <w:sz w:val="12"/>
                      <w:szCs w:val="12"/>
                    </w:rPr>
                  </w:pPr>
                </w:p>
                <w:p w:rsidR="00B11363" w:rsidRPr="00E8188A" w:rsidRDefault="00B11363" w:rsidP="00B11363">
                  <w:pPr>
                    <w:spacing w:before="120"/>
                    <w:jc w:val="center"/>
                    <w:rPr>
                      <w:rFonts w:ascii="Arial" w:hAnsi="Arial" w:cs="Arial"/>
                      <w:sz w:val="12"/>
                      <w:szCs w:val="12"/>
                    </w:rPr>
                  </w:pPr>
                  <w:r>
                    <w:rPr>
                      <w:rFonts w:ascii="Arial" w:hAnsi="Arial" w:cs="Arial"/>
                      <w:sz w:val="12"/>
                      <w:szCs w:val="12"/>
                    </w:rPr>
                    <w:t>………………….</w:t>
                  </w:r>
                </w:p>
                <w:p w:rsidR="00B11363" w:rsidRPr="00E8188A" w:rsidRDefault="00B11363" w:rsidP="00B11363">
                  <w:pPr>
                    <w:spacing w:before="120"/>
                    <w:jc w:val="center"/>
                    <w:rPr>
                      <w:rFonts w:ascii="Arial" w:hAnsi="Arial" w:cs="Arial"/>
                      <w:sz w:val="12"/>
                      <w:szCs w:val="12"/>
                    </w:rPr>
                  </w:pPr>
                  <w:r>
                    <w:rPr>
                      <w:rFonts w:ascii="Arial" w:hAnsi="Arial" w:cs="Arial"/>
                      <w:sz w:val="12"/>
                      <w:szCs w:val="12"/>
                    </w:rPr>
                    <w:t>(co najmniej 1 rok</w:t>
                  </w:r>
                  <w:r w:rsidRPr="00E8188A">
                    <w:rPr>
                      <w:rFonts w:ascii="Arial" w:hAnsi="Arial" w:cs="Arial"/>
                      <w:sz w:val="12"/>
                      <w:szCs w:val="12"/>
                    </w:rPr>
                    <w:t>)</w:t>
                  </w:r>
                </w:p>
                <w:p w:rsidR="000223C2" w:rsidRPr="00E8188A" w:rsidRDefault="000223C2" w:rsidP="00B5214C">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0223C2" w:rsidRDefault="000223C2" w:rsidP="000223C2">
                  <w:pPr>
                    <w:spacing w:before="120"/>
                    <w:ind w:right="-70"/>
                    <w:jc w:val="center"/>
                    <w:rPr>
                      <w:rFonts w:ascii="Arial" w:hAnsi="Arial" w:cs="Arial"/>
                      <w:sz w:val="12"/>
                      <w:szCs w:val="12"/>
                    </w:rPr>
                  </w:pPr>
                </w:p>
                <w:p w:rsidR="000223C2" w:rsidRDefault="000223C2" w:rsidP="00B5214C">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0223C2" w:rsidRDefault="000223C2" w:rsidP="00B5214C">
                  <w:pPr>
                    <w:spacing w:before="120"/>
                    <w:ind w:right="-70"/>
                    <w:jc w:val="center"/>
                    <w:rPr>
                      <w:rFonts w:ascii="Arial" w:hAnsi="Arial" w:cs="Arial"/>
                      <w:sz w:val="12"/>
                      <w:szCs w:val="12"/>
                    </w:rPr>
                  </w:pPr>
                  <w:r w:rsidRPr="0049749C">
                    <w:rPr>
                      <w:rFonts w:ascii="Arial" w:hAnsi="Arial" w:cs="Arial"/>
                      <w:sz w:val="12"/>
                      <w:szCs w:val="12"/>
                    </w:rPr>
                    <w:t>(niepotrzebne skreślić)</w:t>
                  </w:r>
                </w:p>
                <w:p w:rsidR="000223C2" w:rsidRPr="00561E41" w:rsidRDefault="000223C2" w:rsidP="00B5214C">
                  <w:pPr>
                    <w:spacing w:before="120"/>
                    <w:ind w:right="-70"/>
                    <w:jc w:val="center"/>
                    <w:rPr>
                      <w:rFonts w:ascii="Arial" w:hAnsi="Arial" w:cs="Arial"/>
                      <w:sz w:val="12"/>
                      <w:szCs w:val="12"/>
                    </w:rPr>
                  </w:pPr>
                  <w:r w:rsidRPr="00561E41">
                    <w:rPr>
                      <w:rFonts w:ascii="Arial" w:hAnsi="Arial" w:cs="Arial"/>
                      <w:sz w:val="12"/>
                      <w:szCs w:val="12"/>
                    </w:rPr>
                    <w:t>Umowa o pracę</w:t>
                  </w:r>
                </w:p>
                <w:p w:rsidR="000223C2" w:rsidRDefault="000223C2" w:rsidP="00B5214C">
                  <w:pPr>
                    <w:spacing w:before="120"/>
                    <w:ind w:right="-70"/>
                    <w:jc w:val="center"/>
                    <w:rPr>
                      <w:rFonts w:ascii="Arial" w:hAnsi="Arial" w:cs="Arial"/>
                      <w:sz w:val="12"/>
                      <w:szCs w:val="12"/>
                    </w:rPr>
                  </w:pPr>
                </w:p>
                <w:p w:rsidR="000223C2" w:rsidRDefault="000223C2" w:rsidP="00B5214C">
                  <w:pPr>
                    <w:spacing w:before="120"/>
                    <w:ind w:right="-70"/>
                    <w:jc w:val="center"/>
                    <w:rPr>
                      <w:rFonts w:ascii="Arial" w:hAnsi="Arial" w:cs="Arial"/>
                      <w:sz w:val="12"/>
                      <w:szCs w:val="12"/>
                    </w:rPr>
                  </w:pPr>
                </w:p>
              </w:tc>
            </w:tr>
            <w:tr w:rsidR="000223C2" w:rsidRPr="00E8188A" w:rsidTr="00F97E02">
              <w:trPr>
                <w:trHeight w:val="1488"/>
              </w:trPr>
              <w:tc>
                <w:tcPr>
                  <w:tcW w:w="480" w:type="dxa"/>
                  <w:tcBorders>
                    <w:top w:val="single" w:sz="4" w:space="0" w:color="auto"/>
                    <w:left w:val="single" w:sz="4" w:space="0" w:color="auto"/>
                    <w:bottom w:val="single" w:sz="4" w:space="0" w:color="auto"/>
                    <w:right w:val="single" w:sz="4" w:space="0" w:color="auto"/>
                  </w:tcBorders>
                </w:tcPr>
                <w:p w:rsidR="000223C2" w:rsidRDefault="000223C2" w:rsidP="00B5214C">
                  <w:pPr>
                    <w:spacing w:before="120"/>
                    <w:jc w:val="center"/>
                    <w:rPr>
                      <w:rFonts w:ascii="Arial" w:hAnsi="Arial" w:cs="Arial"/>
                      <w:sz w:val="12"/>
                      <w:szCs w:val="12"/>
                    </w:rPr>
                  </w:pPr>
                </w:p>
                <w:p w:rsidR="000223C2" w:rsidRDefault="000223C2" w:rsidP="00B5214C">
                  <w:pPr>
                    <w:spacing w:before="120"/>
                    <w:jc w:val="center"/>
                    <w:rPr>
                      <w:rFonts w:ascii="Arial" w:hAnsi="Arial" w:cs="Arial"/>
                      <w:sz w:val="12"/>
                      <w:szCs w:val="12"/>
                    </w:rPr>
                  </w:pPr>
                </w:p>
                <w:p w:rsidR="000223C2" w:rsidRPr="00E8188A" w:rsidRDefault="000223C2" w:rsidP="00B5214C">
                  <w:pPr>
                    <w:spacing w:before="120"/>
                    <w:jc w:val="center"/>
                    <w:rPr>
                      <w:rFonts w:ascii="Arial" w:hAnsi="Arial" w:cs="Arial"/>
                      <w:sz w:val="12"/>
                      <w:szCs w:val="12"/>
                    </w:rPr>
                  </w:pPr>
                  <w:r>
                    <w:rPr>
                      <w:rFonts w:ascii="Arial" w:hAnsi="Arial" w:cs="Arial"/>
                      <w:sz w:val="12"/>
                      <w:szCs w:val="12"/>
                    </w:rPr>
                    <w:t>22.</w:t>
                  </w:r>
                </w:p>
              </w:tc>
              <w:tc>
                <w:tcPr>
                  <w:tcW w:w="753" w:type="dxa"/>
                  <w:tcBorders>
                    <w:top w:val="single" w:sz="4" w:space="0" w:color="auto"/>
                    <w:left w:val="single" w:sz="4" w:space="0" w:color="auto"/>
                    <w:bottom w:val="single" w:sz="4" w:space="0" w:color="auto"/>
                    <w:right w:val="single" w:sz="4" w:space="0" w:color="auto"/>
                  </w:tcBorders>
                </w:tcPr>
                <w:p w:rsidR="000223C2" w:rsidRDefault="000223C2" w:rsidP="00B5214C">
                  <w:pPr>
                    <w:spacing w:before="120"/>
                    <w:jc w:val="center"/>
                    <w:rPr>
                      <w:rFonts w:ascii="Arial" w:hAnsi="Arial" w:cs="Arial"/>
                      <w:sz w:val="12"/>
                      <w:szCs w:val="12"/>
                    </w:rPr>
                  </w:pPr>
                </w:p>
                <w:p w:rsidR="000223C2" w:rsidRDefault="000223C2" w:rsidP="00B5214C">
                  <w:pPr>
                    <w:spacing w:before="120"/>
                    <w:jc w:val="center"/>
                    <w:rPr>
                      <w:rFonts w:ascii="Arial" w:hAnsi="Arial" w:cs="Arial"/>
                      <w:sz w:val="12"/>
                      <w:szCs w:val="12"/>
                    </w:rPr>
                  </w:pPr>
                </w:p>
                <w:p w:rsidR="000223C2" w:rsidRPr="00E8188A" w:rsidRDefault="000223C2" w:rsidP="00B5214C">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0223C2" w:rsidRDefault="000223C2" w:rsidP="00B5214C">
                  <w:pPr>
                    <w:spacing w:before="120"/>
                    <w:jc w:val="center"/>
                    <w:rPr>
                      <w:rFonts w:ascii="Arial" w:hAnsi="Arial" w:cs="Arial"/>
                      <w:sz w:val="12"/>
                      <w:szCs w:val="12"/>
                    </w:rPr>
                  </w:pPr>
                  <w:r>
                    <w:rPr>
                      <w:rFonts w:ascii="Arial" w:hAnsi="Arial" w:cs="Arial"/>
                      <w:sz w:val="12"/>
                      <w:szCs w:val="12"/>
                    </w:rPr>
                    <w:t>Kadra pracownicza posiadająca aktualne uprawnienie do kierowania ruchem drogowym</w:t>
                  </w:r>
                </w:p>
              </w:tc>
              <w:tc>
                <w:tcPr>
                  <w:tcW w:w="1062" w:type="dxa"/>
                  <w:tcBorders>
                    <w:top w:val="single" w:sz="4" w:space="0" w:color="auto"/>
                    <w:left w:val="single" w:sz="4" w:space="0" w:color="auto"/>
                    <w:bottom w:val="single" w:sz="4" w:space="0" w:color="auto"/>
                    <w:right w:val="single" w:sz="4" w:space="0" w:color="auto"/>
                  </w:tcBorders>
                </w:tcPr>
                <w:p w:rsidR="000223C2" w:rsidRDefault="000223C2" w:rsidP="00B5214C">
                  <w:pPr>
                    <w:spacing w:before="120"/>
                    <w:jc w:val="center"/>
                    <w:rPr>
                      <w:rFonts w:ascii="Arial" w:hAnsi="Arial" w:cs="Arial"/>
                      <w:sz w:val="12"/>
                      <w:szCs w:val="12"/>
                    </w:rPr>
                  </w:pPr>
                </w:p>
                <w:p w:rsidR="000223C2" w:rsidRDefault="000223C2" w:rsidP="00B5214C">
                  <w:pPr>
                    <w:spacing w:before="120"/>
                    <w:jc w:val="center"/>
                    <w:rPr>
                      <w:rFonts w:ascii="Arial" w:hAnsi="Arial" w:cs="Arial"/>
                      <w:sz w:val="12"/>
                      <w:szCs w:val="12"/>
                    </w:rPr>
                  </w:pPr>
                </w:p>
                <w:p w:rsidR="000223C2" w:rsidRPr="00E8188A" w:rsidRDefault="000223C2" w:rsidP="000223C2">
                  <w:pPr>
                    <w:spacing w:before="120"/>
                    <w:jc w:val="center"/>
                    <w:rPr>
                      <w:rFonts w:ascii="Arial" w:hAnsi="Arial" w:cs="Arial"/>
                      <w:sz w:val="12"/>
                      <w:szCs w:val="12"/>
                    </w:rPr>
                  </w:pPr>
                  <w:r>
                    <w:rPr>
                      <w:rFonts w:ascii="Arial" w:hAnsi="Arial" w:cs="Arial"/>
                      <w:sz w:val="12"/>
                      <w:szCs w:val="12"/>
                    </w:rPr>
                    <w:t>………………….</w:t>
                  </w:r>
                </w:p>
                <w:p w:rsidR="000223C2" w:rsidRPr="00E8188A" w:rsidRDefault="000223C2" w:rsidP="00B5214C">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0223C2" w:rsidRPr="00E8188A" w:rsidRDefault="000223C2" w:rsidP="00B5214C">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0223C2" w:rsidRDefault="000223C2" w:rsidP="00B5214C">
                  <w:pPr>
                    <w:spacing w:before="120"/>
                    <w:jc w:val="center"/>
                    <w:rPr>
                      <w:rFonts w:ascii="Arial" w:hAnsi="Arial" w:cs="Arial"/>
                      <w:sz w:val="12"/>
                      <w:szCs w:val="12"/>
                    </w:rPr>
                  </w:pPr>
                </w:p>
                <w:p w:rsidR="000223C2" w:rsidRDefault="000223C2" w:rsidP="00B5214C">
                  <w:pPr>
                    <w:spacing w:before="120"/>
                    <w:jc w:val="center"/>
                    <w:rPr>
                      <w:rFonts w:ascii="Arial" w:hAnsi="Arial" w:cs="Arial"/>
                      <w:sz w:val="12"/>
                      <w:szCs w:val="12"/>
                    </w:rPr>
                  </w:pPr>
                </w:p>
                <w:p w:rsidR="00B11363" w:rsidRPr="00E8188A" w:rsidRDefault="00B11363" w:rsidP="00B11363">
                  <w:pPr>
                    <w:spacing w:before="120"/>
                    <w:jc w:val="center"/>
                    <w:rPr>
                      <w:rFonts w:ascii="Arial" w:hAnsi="Arial" w:cs="Arial"/>
                      <w:sz w:val="12"/>
                      <w:szCs w:val="12"/>
                    </w:rPr>
                  </w:pPr>
                  <w:r>
                    <w:rPr>
                      <w:rFonts w:ascii="Arial" w:hAnsi="Arial" w:cs="Arial"/>
                      <w:sz w:val="12"/>
                      <w:szCs w:val="12"/>
                    </w:rPr>
                    <w:t>………………….</w:t>
                  </w:r>
                </w:p>
                <w:p w:rsidR="00B11363" w:rsidRPr="00E8188A" w:rsidRDefault="00B11363" w:rsidP="00B11363">
                  <w:pPr>
                    <w:spacing w:before="120"/>
                    <w:jc w:val="center"/>
                    <w:rPr>
                      <w:rFonts w:ascii="Arial" w:hAnsi="Arial" w:cs="Arial"/>
                      <w:sz w:val="12"/>
                      <w:szCs w:val="12"/>
                    </w:rPr>
                  </w:pPr>
                  <w:r>
                    <w:rPr>
                      <w:rFonts w:ascii="Arial" w:hAnsi="Arial" w:cs="Arial"/>
                      <w:sz w:val="12"/>
                      <w:szCs w:val="12"/>
                    </w:rPr>
                    <w:t>(co najmniej 1 rok</w:t>
                  </w:r>
                  <w:r w:rsidRPr="00E8188A">
                    <w:rPr>
                      <w:rFonts w:ascii="Arial" w:hAnsi="Arial" w:cs="Arial"/>
                      <w:sz w:val="12"/>
                      <w:szCs w:val="12"/>
                    </w:rPr>
                    <w:t>)</w:t>
                  </w:r>
                </w:p>
                <w:p w:rsidR="000223C2" w:rsidRPr="00E8188A" w:rsidRDefault="000223C2" w:rsidP="00B5214C">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0223C2" w:rsidRDefault="000223C2" w:rsidP="000223C2">
                  <w:pPr>
                    <w:spacing w:before="120"/>
                    <w:ind w:right="-70"/>
                    <w:jc w:val="center"/>
                    <w:rPr>
                      <w:rFonts w:ascii="Arial" w:hAnsi="Arial" w:cs="Arial"/>
                      <w:sz w:val="12"/>
                      <w:szCs w:val="12"/>
                    </w:rPr>
                  </w:pPr>
                </w:p>
                <w:p w:rsidR="000223C2" w:rsidRDefault="000223C2" w:rsidP="00B5214C">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0223C2" w:rsidRDefault="000223C2" w:rsidP="00B5214C">
                  <w:pPr>
                    <w:spacing w:before="120"/>
                    <w:ind w:right="-70"/>
                    <w:jc w:val="center"/>
                    <w:rPr>
                      <w:rFonts w:ascii="Arial" w:hAnsi="Arial" w:cs="Arial"/>
                      <w:sz w:val="12"/>
                      <w:szCs w:val="12"/>
                    </w:rPr>
                  </w:pPr>
                  <w:r w:rsidRPr="0049749C">
                    <w:rPr>
                      <w:rFonts w:ascii="Arial" w:hAnsi="Arial" w:cs="Arial"/>
                      <w:sz w:val="12"/>
                      <w:szCs w:val="12"/>
                    </w:rPr>
                    <w:t>(niepotrzebne skreślić)</w:t>
                  </w:r>
                </w:p>
                <w:p w:rsidR="000223C2" w:rsidRPr="00561E41" w:rsidRDefault="000223C2" w:rsidP="00B5214C">
                  <w:pPr>
                    <w:spacing w:before="120"/>
                    <w:ind w:right="-70"/>
                    <w:jc w:val="center"/>
                    <w:rPr>
                      <w:rFonts w:ascii="Arial" w:hAnsi="Arial" w:cs="Arial"/>
                      <w:sz w:val="12"/>
                      <w:szCs w:val="12"/>
                    </w:rPr>
                  </w:pPr>
                  <w:r w:rsidRPr="00561E41">
                    <w:rPr>
                      <w:rFonts w:ascii="Arial" w:hAnsi="Arial" w:cs="Arial"/>
                      <w:sz w:val="12"/>
                      <w:szCs w:val="12"/>
                    </w:rPr>
                    <w:t>Umowa o pracę</w:t>
                  </w:r>
                </w:p>
                <w:p w:rsidR="000223C2" w:rsidRDefault="000223C2" w:rsidP="00B5214C">
                  <w:pPr>
                    <w:spacing w:before="120"/>
                    <w:ind w:right="-70"/>
                    <w:jc w:val="center"/>
                    <w:rPr>
                      <w:rFonts w:ascii="Arial" w:hAnsi="Arial" w:cs="Arial"/>
                      <w:sz w:val="12"/>
                      <w:szCs w:val="12"/>
                    </w:rPr>
                  </w:pPr>
                </w:p>
                <w:p w:rsidR="000223C2" w:rsidRDefault="000223C2" w:rsidP="00B5214C">
                  <w:pPr>
                    <w:spacing w:before="120"/>
                    <w:ind w:right="-70"/>
                    <w:jc w:val="center"/>
                    <w:rPr>
                      <w:rFonts w:ascii="Arial" w:hAnsi="Arial" w:cs="Arial"/>
                      <w:sz w:val="12"/>
                      <w:szCs w:val="12"/>
                    </w:rPr>
                  </w:pPr>
                </w:p>
              </w:tc>
            </w:tr>
            <w:tr w:rsidR="00B5214C" w:rsidRPr="00E8188A" w:rsidTr="00F97E02">
              <w:trPr>
                <w:trHeight w:val="1072"/>
              </w:trPr>
              <w:tc>
                <w:tcPr>
                  <w:tcW w:w="480" w:type="dxa"/>
                  <w:tcBorders>
                    <w:top w:val="single" w:sz="4" w:space="0" w:color="auto"/>
                    <w:left w:val="single" w:sz="4" w:space="0" w:color="auto"/>
                    <w:bottom w:val="single" w:sz="4" w:space="0" w:color="auto"/>
                    <w:right w:val="single" w:sz="4" w:space="0" w:color="auto"/>
                  </w:tcBorders>
                </w:tcPr>
                <w:p w:rsidR="00B5214C" w:rsidRDefault="00B5214C" w:rsidP="00B5214C">
                  <w:pPr>
                    <w:spacing w:before="120"/>
                    <w:jc w:val="center"/>
                    <w:rPr>
                      <w:rFonts w:ascii="Arial" w:hAnsi="Arial" w:cs="Arial"/>
                      <w:sz w:val="12"/>
                      <w:szCs w:val="12"/>
                    </w:rPr>
                  </w:pPr>
                </w:p>
                <w:p w:rsidR="00B5214C" w:rsidRDefault="00B5214C" w:rsidP="00B5214C">
                  <w:pPr>
                    <w:spacing w:before="120"/>
                    <w:jc w:val="center"/>
                    <w:rPr>
                      <w:rFonts w:ascii="Arial" w:hAnsi="Arial" w:cs="Arial"/>
                      <w:sz w:val="12"/>
                      <w:szCs w:val="12"/>
                    </w:rPr>
                  </w:pPr>
                </w:p>
                <w:p w:rsidR="00B5214C" w:rsidRPr="00E8188A" w:rsidRDefault="00B5214C" w:rsidP="00B5214C">
                  <w:pPr>
                    <w:spacing w:before="120"/>
                    <w:jc w:val="center"/>
                    <w:rPr>
                      <w:rFonts w:ascii="Arial" w:hAnsi="Arial" w:cs="Arial"/>
                      <w:sz w:val="12"/>
                      <w:szCs w:val="12"/>
                    </w:rPr>
                  </w:pPr>
                  <w:r>
                    <w:rPr>
                      <w:rFonts w:ascii="Arial" w:hAnsi="Arial" w:cs="Arial"/>
                      <w:sz w:val="12"/>
                      <w:szCs w:val="12"/>
                    </w:rPr>
                    <w:t>23.</w:t>
                  </w:r>
                </w:p>
              </w:tc>
              <w:tc>
                <w:tcPr>
                  <w:tcW w:w="753" w:type="dxa"/>
                  <w:tcBorders>
                    <w:top w:val="single" w:sz="4" w:space="0" w:color="auto"/>
                    <w:left w:val="single" w:sz="4" w:space="0" w:color="auto"/>
                    <w:bottom w:val="single" w:sz="4" w:space="0" w:color="auto"/>
                    <w:right w:val="single" w:sz="4" w:space="0" w:color="auto"/>
                  </w:tcBorders>
                </w:tcPr>
                <w:p w:rsidR="00B5214C" w:rsidRDefault="00B5214C" w:rsidP="00B5214C">
                  <w:pPr>
                    <w:spacing w:before="120"/>
                    <w:jc w:val="center"/>
                    <w:rPr>
                      <w:rFonts w:ascii="Arial" w:hAnsi="Arial" w:cs="Arial"/>
                      <w:sz w:val="12"/>
                      <w:szCs w:val="12"/>
                    </w:rPr>
                  </w:pPr>
                </w:p>
                <w:p w:rsidR="00B5214C" w:rsidRPr="00E8188A" w:rsidRDefault="00B5214C" w:rsidP="00B5214C">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B5214C" w:rsidRDefault="00B5214C" w:rsidP="00B5214C">
                  <w:pPr>
                    <w:spacing w:before="120"/>
                    <w:jc w:val="center"/>
                    <w:rPr>
                      <w:rFonts w:ascii="Arial" w:hAnsi="Arial" w:cs="Arial"/>
                      <w:sz w:val="12"/>
                      <w:szCs w:val="12"/>
                    </w:rPr>
                  </w:pPr>
                  <w:r>
                    <w:rPr>
                      <w:rFonts w:ascii="Arial" w:hAnsi="Arial" w:cs="Arial"/>
                      <w:sz w:val="12"/>
                      <w:szCs w:val="12"/>
                    </w:rPr>
                    <w:t xml:space="preserve">      Kierownik projektu</w:t>
                  </w:r>
                </w:p>
              </w:tc>
              <w:tc>
                <w:tcPr>
                  <w:tcW w:w="1062" w:type="dxa"/>
                  <w:tcBorders>
                    <w:top w:val="single" w:sz="4" w:space="0" w:color="auto"/>
                    <w:left w:val="single" w:sz="4" w:space="0" w:color="auto"/>
                    <w:bottom w:val="single" w:sz="4" w:space="0" w:color="auto"/>
                    <w:right w:val="single" w:sz="4" w:space="0" w:color="auto"/>
                  </w:tcBorders>
                </w:tcPr>
                <w:p w:rsidR="00B5214C" w:rsidRDefault="00B5214C" w:rsidP="00B5214C">
                  <w:pPr>
                    <w:spacing w:before="120"/>
                    <w:jc w:val="center"/>
                    <w:rPr>
                      <w:rFonts w:ascii="Arial" w:hAnsi="Arial" w:cs="Arial"/>
                      <w:sz w:val="12"/>
                      <w:szCs w:val="12"/>
                    </w:rPr>
                  </w:pPr>
                </w:p>
                <w:p w:rsidR="00B5214C" w:rsidRPr="00E8188A" w:rsidRDefault="00B5214C" w:rsidP="00B5214C">
                  <w:pPr>
                    <w:spacing w:before="120"/>
                    <w:jc w:val="center"/>
                    <w:rPr>
                      <w:rFonts w:ascii="Arial" w:hAnsi="Arial" w:cs="Arial"/>
                      <w:sz w:val="12"/>
                      <w:szCs w:val="12"/>
                    </w:rPr>
                  </w:pPr>
                  <w:r>
                    <w:rPr>
                      <w:rFonts w:ascii="Arial" w:hAnsi="Arial" w:cs="Arial"/>
                      <w:sz w:val="12"/>
                      <w:szCs w:val="12"/>
                    </w:rPr>
                    <w:t>………………….</w:t>
                  </w:r>
                </w:p>
                <w:p w:rsidR="00B5214C" w:rsidRPr="00E8188A" w:rsidRDefault="00B5214C" w:rsidP="00B5214C">
                  <w:pPr>
                    <w:spacing w:before="120"/>
                    <w:jc w:val="center"/>
                    <w:rPr>
                      <w:rFonts w:ascii="Arial" w:hAnsi="Arial" w:cs="Arial"/>
                      <w:sz w:val="12"/>
                      <w:szCs w:val="12"/>
                    </w:rPr>
                  </w:pPr>
                  <w:r>
                    <w:rPr>
                      <w:rFonts w:ascii="Arial" w:hAnsi="Arial" w:cs="Arial"/>
                      <w:sz w:val="12"/>
                      <w:szCs w:val="12"/>
                    </w:rPr>
                    <w:t>(</w:t>
                  </w:r>
                  <w:r w:rsidR="00B11363">
                    <w:rPr>
                      <w:rFonts w:ascii="Arial" w:hAnsi="Arial" w:cs="Arial"/>
                      <w:sz w:val="12"/>
                      <w:szCs w:val="12"/>
                    </w:rPr>
                    <w:t>co najmniej 2</w:t>
                  </w:r>
                  <w:r>
                    <w:rPr>
                      <w:rFonts w:ascii="Arial" w:hAnsi="Arial" w:cs="Arial"/>
                      <w:sz w:val="12"/>
                      <w:szCs w:val="12"/>
                    </w:rPr>
                    <w:t xml:space="preserve"> lat</w:t>
                  </w:r>
                  <w:r w:rsidR="00B11363">
                    <w:rPr>
                      <w:rFonts w:ascii="Arial" w:hAnsi="Arial" w:cs="Arial"/>
                      <w:sz w:val="12"/>
                      <w:szCs w:val="12"/>
                    </w:rPr>
                    <w:t>a</w:t>
                  </w:r>
                  <w:r w:rsidRPr="00E8188A">
                    <w:rPr>
                      <w:rFonts w:ascii="Arial" w:hAnsi="Arial" w:cs="Arial"/>
                      <w:sz w:val="12"/>
                      <w:szCs w:val="12"/>
                    </w:rPr>
                    <w:t>)</w:t>
                  </w:r>
                </w:p>
                <w:p w:rsidR="00B5214C" w:rsidRPr="00E8188A" w:rsidRDefault="00B5214C" w:rsidP="00B5214C">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B5214C" w:rsidRPr="00E91C5B" w:rsidRDefault="00B5214C" w:rsidP="00B5214C">
                  <w:pPr>
                    <w:spacing w:before="120"/>
                    <w:jc w:val="center"/>
                    <w:rPr>
                      <w:rFonts w:ascii="Arial" w:hAnsi="Arial" w:cs="Arial"/>
                      <w:sz w:val="12"/>
                      <w:szCs w:val="12"/>
                    </w:rPr>
                  </w:pPr>
                </w:p>
                <w:p w:rsidR="00B5214C" w:rsidRPr="00E91C5B" w:rsidRDefault="00B5214C" w:rsidP="00B5214C">
                  <w:pPr>
                    <w:spacing w:before="120"/>
                    <w:jc w:val="center"/>
                    <w:rPr>
                      <w:rFonts w:ascii="Arial" w:hAnsi="Arial" w:cs="Arial"/>
                      <w:sz w:val="12"/>
                      <w:szCs w:val="12"/>
                    </w:rPr>
                  </w:pPr>
                  <w:r w:rsidRPr="00E91C5B">
                    <w:rPr>
                      <w:rFonts w:ascii="Arial" w:hAnsi="Arial" w:cs="Arial"/>
                      <w:sz w:val="12"/>
                      <w:szCs w:val="12"/>
                    </w:rPr>
                    <w:t>………………….</w:t>
                  </w:r>
                </w:p>
                <w:p w:rsidR="00B5214C" w:rsidRPr="00E91C5B" w:rsidRDefault="00B11363" w:rsidP="00B5214C">
                  <w:pPr>
                    <w:spacing w:before="120"/>
                    <w:jc w:val="center"/>
                    <w:rPr>
                      <w:rFonts w:ascii="Arial" w:hAnsi="Arial" w:cs="Arial"/>
                      <w:sz w:val="12"/>
                      <w:szCs w:val="12"/>
                    </w:rPr>
                  </w:pPr>
                  <w:r w:rsidRPr="00E91C5B">
                    <w:rPr>
                      <w:rFonts w:ascii="Arial" w:hAnsi="Arial" w:cs="Arial"/>
                      <w:sz w:val="12"/>
                      <w:szCs w:val="12"/>
                    </w:rPr>
                    <w:t>(co najmniej 2</w:t>
                  </w:r>
                  <w:r w:rsidR="00B5214C" w:rsidRPr="00E91C5B">
                    <w:rPr>
                      <w:rFonts w:ascii="Arial" w:hAnsi="Arial" w:cs="Arial"/>
                      <w:sz w:val="12"/>
                      <w:szCs w:val="12"/>
                    </w:rPr>
                    <w:t xml:space="preserve"> lat</w:t>
                  </w:r>
                  <w:r w:rsidR="00E91C5B" w:rsidRPr="00E91C5B">
                    <w:rPr>
                      <w:rFonts w:ascii="Arial" w:hAnsi="Arial" w:cs="Arial"/>
                      <w:sz w:val="12"/>
                      <w:szCs w:val="12"/>
                    </w:rPr>
                    <w:t>a</w:t>
                  </w:r>
                </w:p>
                <w:p w:rsidR="00B5214C" w:rsidRPr="00E91C5B" w:rsidRDefault="00B5214C" w:rsidP="00B5214C">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B5214C" w:rsidRDefault="00B5214C" w:rsidP="00B5214C">
                  <w:pPr>
                    <w:spacing w:before="120"/>
                    <w:ind w:right="-70"/>
                    <w:jc w:val="center"/>
                    <w:rPr>
                      <w:rFonts w:ascii="Arial" w:hAnsi="Arial" w:cs="Arial"/>
                      <w:sz w:val="12"/>
                      <w:szCs w:val="12"/>
                    </w:rPr>
                  </w:pPr>
                </w:p>
                <w:p w:rsidR="00B5214C" w:rsidRDefault="00B5214C" w:rsidP="00B5214C">
                  <w:pPr>
                    <w:spacing w:before="120"/>
                    <w:ind w:right="-70"/>
                    <w:jc w:val="center"/>
                    <w:rPr>
                      <w:rFonts w:ascii="Arial" w:hAnsi="Arial" w:cs="Arial"/>
                      <w:sz w:val="12"/>
                      <w:szCs w:val="12"/>
                    </w:rPr>
                  </w:pPr>
                </w:p>
              </w:tc>
            </w:tr>
            <w:tr w:rsidR="00F97E02" w:rsidRPr="00E8188A" w:rsidTr="00F97E02">
              <w:trPr>
                <w:trHeight w:val="1072"/>
              </w:trPr>
              <w:tc>
                <w:tcPr>
                  <w:tcW w:w="480" w:type="dxa"/>
                  <w:tcBorders>
                    <w:top w:val="single" w:sz="4" w:space="0" w:color="auto"/>
                    <w:left w:val="single" w:sz="4" w:space="0" w:color="auto"/>
                    <w:bottom w:val="single" w:sz="4" w:space="0" w:color="auto"/>
                    <w:right w:val="single" w:sz="4" w:space="0" w:color="auto"/>
                  </w:tcBorders>
                </w:tcPr>
                <w:p w:rsidR="00F97E02" w:rsidRDefault="00F97E02" w:rsidP="00EF47F2">
                  <w:pPr>
                    <w:spacing w:before="120"/>
                    <w:jc w:val="center"/>
                    <w:rPr>
                      <w:rFonts w:ascii="Arial" w:hAnsi="Arial" w:cs="Arial"/>
                      <w:sz w:val="12"/>
                      <w:szCs w:val="12"/>
                    </w:rPr>
                  </w:pPr>
                </w:p>
                <w:p w:rsidR="00F97E02" w:rsidRDefault="00F97E02" w:rsidP="00EF47F2">
                  <w:pPr>
                    <w:spacing w:before="120"/>
                    <w:jc w:val="center"/>
                    <w:rPr>
                      <w:rFonts w:ascii="Arial" w:hAnsi="Arial" w:cs="Arial"/>
                      <w:sz w:val="12"/>
                      <w:szCs w:val="12"/>
                    </w:rPr>
                  </w:pPr>
                </w:p>
                <w:p w:rsidR="00F97E02" w:rsidRPr="00E8188A" w:rsidRDefault="00F97E02" w:rsidP="00EF47F2">
                  <w:pPr>
                    <w:spacing w:before="120"/>
                    <w:jc w:val="center"/>
                    <w:rPr>
                      <w:rFonts w:ascii="Arial" w:hAnsi="Arial" w:cs="Arial"/>
                      <w:sz w:val="12"/>
                      <w:szCs w:val="12"/>
                    </w:rPr>
                  </w:pPr>
                  <w:r>
                    <w:rPr>
                      <w:rFonts w:ascii="Arial" w:hAnsi="Arial" w:cs="Arial"/>
                      <w:sz w:val="12"/>
                      <w:szCs w:val="12"/>
                    </w:rPr>
                    <w:t>24.</w:t>
                  </w:r>
                </w:p>
              </w:tc>
              <w:tc>
                <w:tcPr>
                  <w:tcW w:w="753" w:type="dxa"/>
                  <w:tcBorders>
                    <w:top w:val="single" w:sz="4" w:space="0" w:color="auto"/>
                    <w:left w:val="single" w:sz="4" w:space="0" w:color="auto"/>
                    <w:bottom w:val="single" w:sz="4" w:space="0" w:color="auto"/>
                    <w:right w:val="single" w:sz="4" w:space="0" w:color="auto"/>
                  </w:tcBorders>
                </w:tcPr>
                <w:p w:rsidR="00F97E02" w:rsidRDefault="00F97E02" w:rsidP="00F97E02">
                  <w:pPr>
                    <w:spacing w:before="120"/>
                    <w:jc w:val="center"/>
                    <w:rPr>
                      <w:rFonts w:ascii="Arial" w:hAnsi="Arial" w:cs="Arial"/>
                      <w:sz w:val="12"/>
                      <w:szCs w:val="12"/>
                    </w:rPr>
                  </w:pPr>
                </w:p>
                <w:p w:rsidR="00F97E02" w:rsidRPr="00E8188A" w:rsidRDefault="00F97E02"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F97E02" w:rsidRDefault="00F97E02" w:rsidP="00F97E02">
                  <w:pPr>
                    <w:spacing w:before="120"/>
                    <w:jc w:val="center"/>
                    <w:rPr>
                      <w:rFonts w:ascii="Arial" w:hAnsi="Arial" w:cs="Arial"/>
                      <w:sz w:val="12"/>
                      <w:szCs w:val="12"/>
                    </w:rPr>
                  </w:pPr>
                  <w:r>
                    <w:rPr>
                      <w:rFonts w:ascii="Arial" w:hAnsi="Arial" w:cs="Arial"/>
                      <w:sz w:val="12"/>
                      <w:szCs w:val="12"/>
                    </w:rPr>
                    <w:t xml:space="preserve">      Kierownik projektu</w:t>
                  </w:r>
                </w:p>
              </w:tc>
              <w:tc>
                <w:tcPr>
                  <w:tcW w:w="1062" w:type="dxa"/>
                  <w:tcBorders>
                    <w:top w:val="single" w:sz="4" w:space="0" w:color="auto"/>
                    <w:left w:val="single" w:sz="4" w:space="0" w:color="auto"/>
                    <w:bottom w:val="single" w:sz="4" w:space="0" w:color="auto"/>
                    <w:right w:val="single" w:sz="4" w:space="0" w:color="auto"/>
                  </w:tcBorders>
                </w:tcPr>
                <w:p w:rsidR="00F97E02" w:rsidRDefault="00F97E02" w:rsidP="00F97E02">
                  <w:pPr>
                    <w:spacing w:before="120"/>
                    <w:jc w:val="center"/>
                    <w:rPr>
                      <w:rFonts w:ascii="Arial" w:hAnsi="Arial" w:cs="Arial"/>
                      <w:sz w:val="12"/>
                      <w:szCs w:val="12"/>
                    </w:rPr>
                  </w:pPr>
                </w:p>
                <w:p w:rsidR="00F97E02" w:rsidRPr="00E8188A" w:rsidRDefault="00F97E02" w:rsidP="00F97E02">
                  <w:pPr>
                    <w:spacing w:before="120"/>
                    <w:jc w:val="center"/>
                    <w:rPr>
                      <w:rFonts w:ascii="Arial" w:hAnsi="Arial" w:cs="Arial"/>
                      <w:sz w:val="12"/>
                      <w:szCs w:val="12"/>
                    </w:rPr>
                  </w:pPr>
                  <w:r>
                    <w:rPr>
                      <w:rFonts w:ascii="Arial" w:hAnsi="Arial" w:cs="Arial"/>
                      <w:sz w:val="12"/>
                      <w:szCs w:val="12"/>
                    </w:rPr>
                    <w:t>………………….</w:t>
                  </w:r>
                </w:p>
                <w:p w:rsidR="00F97E02" w:rsidRPr="00E8188A" w:rsidRDefault="00F97E02" w:rsidP="00EF47F2">
                  <w:pPr>
                    <w:spacing w:before="120"/>
                    <w:jc w:val="center"/>
                    <w:rPr>
                      <w:rFonts w:ascii="Arial" w:hAnsi="Arial" w:cs="Arial"/>
                      <w:sz w:val="12"/>
                      <w:szCs w:val="12"/>
                    </w:rPr>
                  </w:pPr>
                  <w:r>
                    <w:rPr>
                      <w:rFonts w:ascii="Arial" w:hAnsi="Arial" w:cs="Arial"/>
                      <w:sz w:val="12"/>
                      <w:szCs w:val="12"/>
                    </w:rPr>
                    <w:t xml:space="preserve">(co najmniej </w:t>
                  </w:r>
                  <w:r w:rsidR="00B11363">
                    <w:rPr>
                      <w:rFonts w:ascii="Arial" w:hAnsi="Arial" w:cs="Arial"/>
                      <w:sz w:val="12"/>
                      <w:szCs w:val="12"/>
                    </w:rPr>
                    <w:t>2</w:t>
                  </w:r>
                  <w:r>
                    <w:rPr>
                      <w:rFonts w:ascii="Arial" w:hAnsi="Arial" w:cs="Arial"/>
                      <w:sz w:val="12"/>
                      <w:szCs w:val="12"/>
                    </w:rPr>
                    <w:t xml:space="preserve"> lat</w:t>
                  </w:r>
                  <w:r w:rsidR="00B11363">
                    <w:rPr>
                      <w:rFonts w:ascii="Arial" w:hAnsi="Arial" w:cs="Arial"/>
                      <w:sz w:val="12"/>
                      <w:szCs w:val="12"/>
                    </w:rPr>
                    <w:t>a</w:t>
                  </w:r>
                  <w:r w:rsidRPr="00E8188A">
                    <w:rPr>
                      <w:rFonts w:ascii="Arial" w:hAnsi="Arial" w:cs="Arial"/>
                      <w:sz w:val="12"/>
                      <w:szCs w:val="12"/>
                    </w:rPr>
                    <w:t>)</w:t>
                  </w:r>
                </w:p>
                <w:p w:rsidR="00F97E02" w:rsidRPr="00E8188A" w:rsidRDefault="00F97E02"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F97E02" w:rsidRPr="00E91C5B" w:rsidRDefault="00F97E02" w:rsidP="00F97E02">
                  <w:pPr>
                    <w:spacing w:before="120"/>
                    <w:jc w:val="center"/>
                    <w:rPr>
                      <w:rFonts w:ascii="Arial" w:hAnsi="Arial" w:cs="Arial"/>
                      <w:sz w:val="12"/>
                      <w:szCs w:val="12"/>
                    </w:rPr>
                  </w:pPr>
                </w:p>
                <w:p w:rsidR="00B11363" w:rsidRPr="00E91C5B" w:rsidRDefault="00B11363" w:rsidP="00B11363">
                  <w:pPr>
                    <w:spacing w:before="120"/>
                    <w:jc w:val="center"/>
                    <w:rPr>
                      <w:rFonts w:ascii="Arial" w:hAnsi="Arial" w:cs="Arial"/>
                      <w:sz w:val="12"/>
                      <w:szCs w:val="12"/>
                    </w:rPr>
                  </w:pPr>
                  <w:r w:rsidRPr="00E91C5B">
                    <w:rPr>
                      <w:rFonts w:ascii="Arial" w:hAnsi="Arial" w:cs="Arial"/>
                      <w:sz w:val="12"/>
                      <w:szCs w:val="12"/>
                    </w:rPr>
                    <w:t>………………….</w:t>
                  </w:r>
                </w:p>
                <w:p w:rsidR="00F97E02" w:rsidRPr="00E91C5B" w:rsidRDefault="00B11363" w:rsidP="00E91C5B">
                  <w:pPr>
                    <w:spacing w:before="120"/>
                    <w:jc w:val="center"/>
                    <w:rPr>
                      <w:rFonts w:ascii="Arial" w:hAnsi="Arial" w:cs="Arial"/>
                      <w:sz w:val="12"/>
                      <w:szCs w:val="12"/>
                    </w:rPr>
                  </w:pPr>
                  <w:r w:rsidRPr="00E91C5B">
                    <w:rPr>
                      <w:rFonts w:ascii="Arial" w:hAnsi="Arial" w:cs="Arial"/>
                      <w:sz w:val="12"/>
                      <w:szCs w:val="12"/>
                    </w:rPr>
                    <w:t>(co najmniej 2 lata</w:t>
                  </w:r>
                </w:p>
              </w:tc>
              <w:tc>
                <w:tcPr>
                  <w:tcW w:w="1489" w:type="dxa"/>
                  <w:tcBorders>
                    <w:top w:val="single" w:sz="4" w:space="0" w:color="auto"/>
                    <w:left w:val="single" w:sz="4" w:space="0" w:color="auto"/>
                    <w:bottom w:val="single" w:sz="4" w:space="0" w:color="auto"/>
                    <w:right w:val="single" w:sz="4" w:space="0" w:color="auto"/>
                  </w:tcBorders>
                </w:tcPr>
                <w:p w:rsidR="00F97E02" w:rsidRDefault="00F97E02" w:rsidP="00F97E02">
                  <w:pPr>
                    <w:spacing w:before="120"/>
                    <w:ind w:right="-70"/>
                    <w:jc w:val="center"/>
                    <w:rPr>
                      <w:rFonts w:ascii="Arial" w:hAnsi="Arial" w:cs="Arial"/>
                      <w:sz w:val="12"/>
                      <w:szCs w:val="12"/>
                    </w:rPr>
                  </w:pPr>
                </w:p>
                <w:p w:rsidR="00F97E02" w:rsidRDefault="00F97E02" w:rsidP="00F97E02">
                  <w:pPr>
                    <w:spacing w:before="120"/>
                    <w:ind w:right="-70"/>
                    <w:jc w:val="center"/>
                    <w:rPr>
                      <w:rFonts w:ascii="Arial" w:hAnsi="Arial" w:cs="Arial"/>
                      <w:sz w:val="12"/>
                      <w:szCs w:val="12"/>
                    </w:rPr>
                  </w:pPr>
                </w:p>
              </w:tc>
            </w:tr>
            <w:tr w:rsidR="00F97E02" w:rsidRPr="00E8188A" w:rsidTr="00F97E02">
              <w:trPr>
                <w:trHeight w:val="1072"/>
              </w:trPr>
              <w:tc>
                <w:tcPr>
                  <w:tcW w:w="480" w:type="dxa"/>
                  <w:tcBorders>
                    <w:top w:val="single" w:sz="4" w:space="0" w:color="auto"/>
                    <w:left w:val="single" w:sz="4" w:space="0" w:color="auto"/>
                    <w:bottom w:val="single" w:sz="4" w:space="0" w:color="auto"/>
                    <w:right w:val="single" w:sz="4" w:space="0" w:color="auto"/>
                  </w:tcBorders>
                </w:tcPr>
                <w:p w:rsidR="00F97E02" w:rsidRDefault="00F97E02" w:rsidP="00EF47F2">
                  <w:pPr>
                    <w:spacing w:before="120"/>
                    <w:jc w:val="center"/>
                    <w:rPr>
                      <w:rFonts w:ascii="Arial" w:hAnsi="Arial" w:cs="Arial"/>
                      <w:sz w:val="12"/>
                      <w:szCs w:val="12"/>
                    </w:rPr>
                  </w:pPr>
                </w:p>
                <w:p w:rsidR="00F97E02" w:rsidRDefault="00F97E02" w:rsidP="00EF47F2">
                  <w:pPr>
                    <w:spacing w:before="120"/>
                    <w:jc w:val="center"/>
                    <w:rPr>
                      <w:rFonts w:ascii="Arial" w:hAnsi="Arial" w:cs="Arial"/>
                      <w:sz w:val="12"/>
                      <w:szCs w:val="12"/>
                    </w:rPr>
                  </w:pPr>
                </w:p>
                <w:p w:rsidR="00F97E02" w:rsidRPr="00E8188A" w:rsidRDefault="00F97E02" w:rsidP="00EF47F2">
                  <w:pPr>
                    <w:spacing w:before="120"/>
                    <w:jc w:val="center"/>
                    <w:rPr>
                      <w:rFonts w:ascii="Arial" w:hAnsi="Arial" w:cs="Arial"/>
                      <w:sz w:val="12"/>
                      <w:szCs w:val="12"/>
                    </w:rPr>
                  </w:pPr>
                  <w:r>
                    <w:rPr>
                      <w:rFonts w:ascii="Arial" w:hAnsi="Arial" w:cs="Arial"/>
                      <w:sz w:val="12"/>
                      <w:szCs w:val="12"/>
                    </w:rPr>
                    <w:t>25.</w:t>
                  </w:r>
                </w:p>
              </w:tc>
              <w:tc>
                <w:tcPr>
                  <w:tcW w:w="753" w:type="dxa"/>
                  <w:tcBorders>
                    <w:top w:val="single" w:sz="4" w:space="0" w:color="auto"/>
                    <w:left w:val="single" w:sz="4" w:space="0" w:color="auto"/>
                    <w:bottom w:val="single" w:sz="4" w:space="0" w:color="auto"/>
                    <w:right w:val="single" w:sz="4" w:space="0" w:color="auto"/>
                  </w:tcBorders>
                </w:tcPr>
                <w:p w:rsidR="00F97E02" w:rsidRDefault="00F97E02" w:rsidP="00F97E02">
                  <w:pPr>
                    <w:spacing w:before="120"/>
                    <w:jc w:val="center"/>
                    <w:rPr>
                      <w:rFonts w:ascii="Arial" w:hAnsi="Arial" w:cs="Arial"/>
                      <w:sz w:val="12"/>
                      <w:szCs w:val="12"/>
                    </w:rPr>
                  </w:pPr>
                </w:p>
                <w:p w:rsidR="00F97E02" w:rsidRDefault="00F97E02" w:rsidP="00F97E02">
                  <w:pPr>
                    <w:spacing w:before="120"/>
                    <w:jc w:val="center"/>
                    <w:rPr>
                      <w:rFonts w:ascii="Arial" w:hAnsi="Arial" w:cs="Arial"/>
                      <w:sz w:val="12"/>
                      <w:szCs w:val="12"/>
                    </w:rPr>
                  </w:pPr>
                </w:p>
                <w:p w:rsidR="00F97E02" w:rsidRPr="00E8188A" w:rsidRDefault="00F97E02"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F97E02" w:rsidRDefault="00F97E02" w:rsidP="00EF47F2">
                  <w:pPr>
                    <w:spacing w:before="120"/>
                    <w:jc w:val="center"/>
                    <w:rPr>
                      <w:rFonts w:ascii="Arial" w:hAnsi="Arial" w:cs="Arial"/>
                      <w:sz w:val="12"/>
                      <w:szCs w:val="12"/>
                    </w:rPr>
                  </w:pPr>
                  <w:r>
                    <w:rPr>
                      <w:rFonts w:ascii="Arial" w:hAnsi="Arial" w:cs="Arial"/>
                      <w:sz w:val="12"/>
                      <w:szCs w:val="12"/>
                    </w:rPr>
                    <w:t>Specjalista ds. informatyki</w:t>
                  </w:r>
                </w:p>
              </w:tc>
              <w:tc>
                <w:tcPr>
                  <w:tcW w:w="1062" w:type="dxa"/>
                  <w:tcBorders>
                    <w:top w:val="single" w:sz="4" w:space="0" w:color="auto"/>
                    <w:left w:val="single" w:sz="4" w:space="0" w:color="auto"/>
                    <w:bottom w:val="single" w:sz="4" w:space="0" w:color="auto"/>
                    <w:right w:val="single" w:sz="4" w:space="0" w:color="auto"/>
                  </w:tcBorders>
                </w:tcPr>
                <w:p w:rsidR="00F97E02" w:rsidRDefault="00F97E02" w:rsidP="00F97E02">
                  <w:pPr>
                    <w:spacing w:before="120"/>
                    <w:jc w:val="center"/>
                    <w:rPr>
                      <w:rFonts w:ascii="Arial" w:hAnsi="Arial" w:cs="Arial"/>
                      <w:sz w:val="12"/>
                      <w:szCs w:val="12"/>
                    </w:rPr>
                  </w:pPr>
                </w:p>
                <w:p w:rsidR="00F97E02" w:rsidRDefault="00F97E02" w:rsidP="00F97E02">
                  <w:pPr>
                    <w:spacing w:before="120"/>
                    <w:jc w:val="center"/>
                    <w:rPr>
                      <w:rFonts w:ascii="Arial" w:hAnsi="Arial" w:cs="Arial"/>
                      <w:sz w:val="12"/>
                      <w:szCs w:val="12"/>
                    </w:rPr>
                  </w:pPr>
                </w:p>
                <w:p w:rsidR="00F97E02" w:rsidRPr="00E8188A" w:rsidRDefault="00F97E02" w:rsidP="00F97E02">
                  <w:pPr>
                    <w:spacing w:before="120"/>
                    <w:jc w:val="center"/>
                    <w:rPr>
                      <w:rFonts w:ascii="Arial" w:hAnsi="Arial" w:cs="Arial"/>
                      <w:sz w:val="12"/>
                      <w:szCs w:val="12"/>
                    </w:rPr>
                  </w:pPr>
                  <w:r>
                    <w:rPr>
                      <w:rFonts w:ascii="Arial" w:hAnsi="Arial" w:cs="Arial"/>
                      <w:sz w:val="12"/>
                      <w:szCs w:val="12"/>
                    </w:rPr>
                    <w:t>………………….</w:t>
                  </w:r>
                </w:p>
                <w:p w:rsidR="00F97E02" w:rsidRPr="00E8188A" w:rsidRDefault="00F97E02"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F97E02" w:rsidRPr="00E8188A" w:rsidRDefault="00F97E02"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F97E02" w:rsidRDefault="00F97E02" w:rsidP="00F97E02">
                  <w:pPr>
                    <w:spacing w:before="120"/>
                    <w:jc w:val="center"/>
                    <w:rPr>
                      <w:rFonts w:ascii="Arial" w:hAnsi="Arial" w:cs="Arial"/>
                      <w:sz w:val="12"/>
                      <w:szCs w:val="12"/>
                    </w:rPr>
                  </w:pPr>
                </w:p>
                <w:p w:rsidR="00F97E02" w:rsidRDefault="00F97E02" w:rsidP="00EF47F2">
                  <w:pPr>
                    <w:spacing w:before="120"/>
                    <w:jc w:val="center"/>
                    <w:rPr>
                      <w:rFonts w:ascii="Arial" w:hAnsi="Arial" w:cs="Arial"/>
                      <w:sz w:val="12"/>
                      <w:szCs w:val="12"/>
                    </w:rPr>
                  </w:pPr>
                </w:p>
                <w:p w:rsidR="00F97E02" w:rsidRPr="00E8188A" w:rsidRDefault="00F97E02" w:rsidP="00EF47F2">
                  <w:pPr>
                    <w:spacing w:before="120"/>
                    <w:jc w:val="center"/>
                    <w:rPr>
                      <w:rFonts w:ascii="Arial" w:hAnsi="Arial" w:cs="Arial"/>
                      <w:sz w:val="12"/>
                      <w:szCs w:val="12"/>
                    </w:rPr>
                  </w:pPr>
                  <w:r>
                    <w:rPr>
                      <w:rFonts w:ascii="Arial" w:hAnsi="Arial" w:cs="Arial"/>
                      <w:sz w:val="12"/>
                      <w:szCs w:val="12"/>
                    </w:rPr>
                    <w:t>Nie dotyczy</w:t>
                  </w:r>
                </w:p>
                <w:p w:rsidR="00F97E02" w:rsidRPr="00E8188A" w:rsidRDefault="00F97E02"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F97E02" w:rsidRDefault="00F97E02" w:rsidP="00F97E02">
                  <w:pPr>
                    <w:spacing w:before="120"/>
                    <w:ind w:right="-70"/>
                    <w:jc w:val="center"/>
                    <w:rPr>
                      <w:rFonts w:ascii="Arial" w:hAnsi="Arial" w:cs="Arial"/>
                      <w:sz w:val="12"/>
                      <w:szCs w:val="12"/>
                    </w:rPr>
                  </w:pPr>
                </w:p>
                <w:p w:rsidR="00F97E02" w:rsidRDefault="00F97E02"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F97E02" w:rsidRDefault="00F97E02"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F97E02" w:rsidRPr="00561E41" w:rsidRDefault="00F97E02"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F97E02" w:rsidRDefault="00F97E02" w:rsidP="00F97E02">
                  <w:pPr>
                    <w:spacing w:before="120"/>
                    <w:ind w:right="-70"/>
                    <w:jc w:val="center"/>
                    <w:rPr>
                      <w:rFonts w:ascii="Arial" w:hAnsi="Arial" w:cs="Arial"/>
                      <w:sz w:val="12"/>
                      <w:szCs w:val="12"/>
                    </w:rPr>
                  </w:pPr>
                </w:p>
              </w:tc>
            </w:tr>
            <w:tr w:rsidR="00B11363" w:rsidRPr="00E8188A" w:rsidTr="00B11363">
              <w:trPr>
                <w:trHeight w:val="1072"/>
              </w:trPr>
              <w:tc>
                <w:tcPr>
                  <w:tcW w:w="480" w:type="dxa"/>
                  <w:tcBorders>
                    <w:top w:val="single" w:sz="4" w:space="0" w:color="auto"/>
                    <w:left w:val="single" w:sz="4" w:space="0" w:color="auto"/>
                    <w:bottom w:val="single" w:sz="4" w:space="0" w:color="auto"/>
                    <w:right w:val="single" w:sz="4" w:space="0" w:color="auto"/>
                  </w:tcBorders>
                </w:tcPr>
                <w:p w:rsidR="00B11363" w:rsidRDefault="00B11363" w:rsidP="00EF47F2">
                  <w:pPr>
                    <w:spacing w:before="120"/>
                    <w:jc w:val="center"/>
                    <w:rPr>
                      <w:rFonts w:ascii="Arial" w:hAnsi="Arial" w:cs="Arial"/>
                      <w:sz w:val="12"/>
                      <w:szCs w:val="12"/>
                    </w:rPr>
                  </w:pPr>
                </w:p>
                <w:p w:rsidR="00B11363" w:rsidRDefault="00B11363" w:rsidP="00EF47F2">
                  <w:pPr>
                    <w:spacing w:before="120"/>
                    <w:jc w:val="center"/>
                    <w:rPr>
                      <w:rFonts w:ascii="Arial" w:hAnsi="Arial" w:cs="Arial"/>
                      <w:sz w:val="12"/>
                      <w:szCs w:val="12"/>
                    </w:rPr>
                  </w:pPr>
                </w:p>
                <w:p w:rsidR="00B11363" w:rsidRPr="00E8188A" w:rsidRDefault="00B11363" w:rsidP="00EF47F2">
                  <w:pPr>
                    <w:spacing w:before="120"/>
                    <w:jc w:val="center"/>
                    <w:rPr>
                      <w:rFonts w:ascii="Arial" w:hAnsi="Arial" w:cs="Arial"/>
                      <w:sz w:val="12"/>
                      <w:szCs w:val="12"/>
                    </w:rPr>
                  </w:pPr>
                  <w:r>
                    <w:rPr>
                      <w:rFonts w:ascii="Arial" w:hAnsi="Arial" w:cs="Arial"/>
                      <w:sz w:val="12"/>
                      <w:szCs w:val="12"/>
                    </w:rPr>
                    <w:t>26.</w:t>
                  </w:r>
                </w:p>
              </w:tc>
              <w:tc>
                <w:tcPr>
                  <w:tcW w:w="753" w:type="dxa"/>
                  <w:tcBorders>
                    <w:top w:val="single" w:sz="4" w:space="0" w:color="auto"/>
                    <w:left w:val="single" w:sz="4" w:space="0" w:color="auto"/>
                    <w:bottom w:val="single" w:sz="4" w:space="0" w:color="auto"/>
                    <w:right w:val="single" w:sz="4" w:space="0" w:color="auto"/>
                  </w:tcBorders>
                </w:tcPr>
                <w:p w:rsidR="00B11363" w:rsidRDefault="00B11363" w:rsidP="00B11363">
                  <w:pPr>
                    <w:spacing w:before="120"/>
                    <w:jc w:val="center"/>
                    <w:rPr>
                      <w:rFonts w:ascii="Arial" w:hAnsi="Arial" w:cs="Arial"/>
                      <w:sz w:val="12"/>
                      <w:szCs w:val="12"/>
                    </w:rPr>
                  </w:pPr>
                </w:p>
                <w:p w:rsidR="00B11363" w:rsidRPr="00E8188A" w:rsidRDefault="00B11363"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B11363" w:rsidRDefault="00B11363" w:rsidP="00EF47F2">
                  <w:pPr>
                    <w:spacing w:before="120"/>
                    <w:jc w:val="center"/>
                    <w:rPr>
                      <w:rFonts w:ascii="Arial" w:hAnsi="Arial" w:cs="Arial"/>
                      <w:sz w:val="12"/>
                      <w:szCs w:val="12"/>
                    </w:rPr>
                  </w:pPr>
                  <w:r>
                    <w:rPr>
                      <w:rFonts w:ascii="Arial" w:hAnsi="Arial" w:cs="Arial"/>
                      <w:sz w:val="12"/>
                      <w:szCs w:val="12"/>
                    </w:rPr>
                    <w:t>Specjalista ds. informatyki</w:t>
                  </w:r>
                </w:p>
              </w:tc>
              <w:tc>
                <w:tcPr>
                  <w:tcW w:w="1062" w:type="dxa"/>
                  <w:tcBorders>
                    <w:top w:val="single" w:sz="4" w:space="0" w:color="auto"/>
                    <w:left w:val="single" w:sz="4" w:space="0" w:color="auto"/>
                    <w:bottom w:val="single" w:sz="4" w:space="0" w:color="auto"/>
                    <w:right w:val="single" w:sz="4" w:space="0" w:color="auto"/>
                  </w:tcBorders>
                </w:tcPr>
                <w:p w:rsidR="00B11363" w:rsidRDefault="00B11363" w:rsidP="00B11363">
                  <w:pPr>
                    <w:spacing w:before="120"/>
                    <w:jc w:val="center"/>
                    <w:rPr>
                      <w:rFonts w:ascii="Arial" w:hAnsi="Arial" w:cs="Arial"/>
                      <w:sz w:val="12"/>
                      <w:szCs w:val="12"/>
                    </w:rPr>
                  </w:pPr>
                </w:p>
                <w:p w:rsidR="00B11363" w:rsidRPr="00E8188A" w:rsidRDefault="00B11363" w:rsidP="00B11363">
                  <w:pPr>
                    <w:spacing w:before="120"/>
                    <w:jc w:val="center"/>
                    <w:rPr>
                      <w:rFonts w:ascii="Arial" w:hAnsi="Arial" w:cs="Arial"/>
                      <w:sz w:val="12"/>
                      <w:szCs w:val="12"/>
                    </w:rPr>
                  </w:pPr>
                  <w:r>
                    <w:rPr>
                      <w:rFonts w:ascii="Arial" w:hAnsi="Arial" w:cs="Arial"/>
                      <w:sz w:val="12"/>
                      <w:szCs w:val="12"/>
                    </w:rPr>
                    <w:t>………………….</w:t>
                  </w:r>
                </w:p>
                <w:p w:rsidR="00B11363" w:rsidRPr="00E8188A" w:rsidRDefault="00B11363"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B11363" w:rsidRPr="00E8188A" w:rsidRDefault="00B11363"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B11363" w:rsidRDefault="00B11363" w:rsidP="00B11363">
                  <w:pPr>
                    <w:spacing w:before="120"/>
                    <w:jc w:val="center"/>
                    <w:rPr>
                      <w:rFonts w:ascii="Arial" w:hAnsi="Arial" w:cs="Arial"/>
                      <w:sz w:val="12"/>
                      <w:szCs w:val="12"/>
                    </w:rPr>
                  </w:pPr>
                </w:p>
                <w:p w:rsidR="00B11363" w:rsidRDefault="00B11363" w:rsidP="00EF47F2">
                  <w:pPr>
                    <w:spacing w:before="120"/>
                    <w:jc w:val="center"/>
                    <w:rPr>
                      <w:rFonts w:ascii="Arial" w:hAnsi="Arial" w:cs="Arial"/>
                      <w:sz w:val="12"/>
                      <w:szCs w:val="12"/>
                    </w:rPr>
                  </w:pPr>
                </w:p>
                <w:p w:rsidR="00B11363" w:rsidRPr="00E8188A" w:rsidRDefault="00B11363" w:rsidP="00EF47F2">
                  <w:pPr>
                    <w:spacing w:before="120"/>
                    <w:jc w:val="center"/>
                    <w:rPr>
                      <w:rFonts w:ascii="Arial" w:hAnsi="Arial" w:cs="Arial"/>
                      <w:sz w:val="12"/>
                      <w:szCs w:val="12"/>
                    </w:rPr>
                  </w:pPr>
                  <w:r>
                    <w:rPr>
                      <w:rFonts w:ascii="Arial" w:hAnsi="Arial" w:cs="Arial"/>
                      <w:sz w:val="12"/>
                      <w:szCs w:val="12"/>
                    </w:rPr>
                    <w:t>Nie dotyczy</w:t>
                  </w:r>
                </w:p>
                <w:p w:rsidR="00B11363" w:rsidRPr="00E8188A" w:rsidRDefault="00B11363"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B11363" w:rsidRDefault="00B11363" w:rsidP="00B11363">
                  <w:pPr>
                    <w:spacing w:before="120"/>
                    <w:ind w:right="-70"/>
                    <w:jc w:val="center"/>
                    <w:rPr>
                      <w:rFonts w:ascii="Arial" w:hAnsi="Arial" w:cs="Arial"/>
                      <w:sz w:val="12"/>
                      <w:szCs w:val="12"/>
                    </w:rPr>
                  </w:pPr>
                </w:p>
                <w:p w:rsidR="00B11363" w:rsidRDefault="00B11363"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B11363" w:rsidRDefault="00B11363"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B11363" w:rsidRPr="00561E41" w:rsidRDefault="00B11363"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B11363" w:rsidRDefault="00B11363" w:rsidP="00B11363">
                  <w:pPr>
                    <w:spacing w:before="120"/>
                    <w:ind w:right="-70"/>
                    <w:jc w:val="center"/>
                    <w:rPr>
                      <w:rFonts w:ascii="Arial" w:hAnsi="Arial" w:cs="Arial"/>
                      <w:sz w:val="12"/>
                      <w:szCs w:val="12"/>
                    </w:rPr>
                  </w:pPr>
                </w:p>
              </w:tc>
            </w:tr>
            <w:tr w:rsidR="00B11363" w:rsidRPr="00E8188A" w:rsidTr="00B11363">
              <w:trPr>
                <w:trHeight w:val="1072"/>
              </w:trPr>
              <w:tc>
                <w:tcPr>
                  <w:tcW w:w="480" w:type="dxa"/>
                  <w:tcBorders>
                    <w:top w:val="single" w:sz="4" w:space="0" w:color="auto"/>
                    <w:left w:val="single" w:sz="4" w:space="0" w:color="auto"/>
                    <w:bottom w:val="single" w:sz="4" w:space="0" w:color="auto"/>
                    <w:right w:val="single" w:sz="4" w:space="0" w:color="auto"/>
                  </w:tcBorders>
                </w:tcPr>
                <w:p w:rsidR="00B11363" w:rsidRDefault="00B11363" w:rsidP="00EF47F2">
                  <w:pPr>
                    <w:spacing w:before="120"/>
                    <w:jc w:val="center"/>
                    <w:rPr>
                      <w:rFonts w:ascii="Arial" w:hAnsi="Arial" w:cs="Arial"/>
                      <w:sz w:val="12"/>
                      <w:szCs w:val="12"/>
                    </w:rPr>
                  </w:pPr>
                </w:p>
                <w:p w:rsidR="00B11363" w:rsidRDefault="00B11363" w:rsidP="00EF47F2">
                  <w:pPr>
                    <w:spacing w:before="120"/>
                    <w:jc w:val="center"/>
                    <w:rPr>
                      <w:rFonts w:ascii="Arial" w:hAnsi="Arial" w:cs="Arial"/>
                      <w:sz w:val="12"/>
                      <w:szCs w:val="12"/>
                    </w:rPr>
                  </w:pPr>
                </w:p>
                <w:p w:rsidR="00B11363" w:rsidRPr="00E8188A" w:rsidRDefault="00B11363" w:rsidP="00EF47F2">
                  <w:pPr>
                    <w:spacing w:before="120"/>
                    <w:jc w:val="center"/>
                    <w:rPr>
                      <w:rFonts w:ascii="Arial" w:hAnsi="Arial" w:cs="Arial"/>
                      <w:sz w:val="12"/>
                      <w:szCs w:val="12"/>
                    </w:rPr>
                  </w:pPr>
                  <w:r>
                    <w:rPr>
                      <w:rFonts w:ascii="Arial" w:hAnsi="Arial" w:cs="Arial"/>
                      <w:sz w:val="12"/>
                      <w:szCs w:val="12"/>
                    </w:rPr>
                    <w:t>2</w:t>
                  </w:r>
                  <w:r w:rsidR="00E91C5B">
                    <w:rPr>
                      <w:rFonts w:ascii="Arial" w:hAnsi="Arial" w:cs="Arial"/>
                      <w:sz w:val="12"/>
                      <w:szCs w:val="12"/>
                    </w:rPr>
                    <w:t>7</w:t>
                  </w:r>
                  <w:r>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B11363" w:rsidRDefault="00B11363" w:rsidP="00B11363">
                  <w:pPr>
                    <w:spacing w:before="120"/>
                    <w:jc w:val="center"/>
                    <w:rPr>
                      <w:rFonts w:ascii="Arial" w:hAnsi="Arial" w:cs="Arial"/>
                      <w:sz w:val="12"/>
                      <w:szCs w:val="12"/>
                    </w:rPr>
                  </w:pPr>
                </w:p>
                <w:p w:rsidR="00B11363" w:rsidRPr="00E8188A" w:rsidRDefault="00B11363"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B11363" w:rsidRDefault="00B11363" w:rsidP="00EF47F2">
                  <w:pPr>
                    <w:spacing w:before="120"/>
                    <w:jc w:val="center"/>
                    <w:rPr>
                      <w:rFonts w:ascii="Arial" w:hAnsi="Arial" w:cs="Arial"/>
                      <w:sz w:val="12"/>
                      <w:szCs w:val="12"/>
                    </w:rPr>
                  </w:pPr>
                  <w:r>
                    <w:rPr>
                      <w:rFonts w:ascii="Arial" w:hAnsi="Arial" w:cs="Arial"/>
                      <w:sz w:val="12"/>
                      <w:szCs w:val="12"/>
                    </w:rPr>
                    <w:t xml:space="preserve">Administrator systemów informatycznych (IT) </w:t>
                  </w:r>
                </w:p>
              </w:tc>
              <w:tc>
                <w:tcPr>
                  <w:tcW w:w="1062" w:type="dxa"/>
                  <w:tcBorders>
                    <w:top w:val="single" w:sz="4" w:space="0" w:color="auto"/>
                    <w:left w:val="single" w:sz="4" w:space="0" w:color="auto"/>
                    <w:bottom w:val="single" w:sz="4" w:space="0" w:color="auto"/>
                    <w:right w:val="single" w:sz="4" w:space="0" w:color="auto"/>
                  </w:tcBorders>
                </w:tcPr>
                <w:p w:rsidR="00B11363" w:rsidRDefault="00B11363" w:rsidP="00B11363">
                  <w:pPr>
                    <w:spacing w:before="120"/>
                    <w:jc w:val="center"/>
                    <w:rPr>
                      <w:rFonts w:ascii="Arial" w:hAnsi="Arial" w:cs="Arial"/>
                      <w:sz w:val="12"/>
                      <w:szCs w:val="12"/>
                    </w:rPr>
                  </w:pPr>
                </w:p>
                <w:p w:rsidR="00B11363" w:rsidRPr="00E8188A" w:rsidRDefault="00B11363" w:rsidP="00B11363">
                  <w:pPr>
                    <w:spacing w:before="120"/>
                    <w:jc w:val="center"/>
                    <w:rPr>
                      <w:rFonts w:ascii="Arial" w:hAnsi="Arial" w:cs="Arial"/>
                      <w:sz w:val="12"/>
                      <w:szCs w:val="12"/>
                    </w:rPr>
                  </w:pPr>
                  <w:r>
                    <w:rPr>
                      <w:rFonts w:ascii="Arial" w:hAnsi="Arial" w:cs="Arial"/>
                      <w:sz w:val="12"/>
                      <w:szCs w:val="12"/>
                    </w:rPr>
                    <w:t>………………….</w:t>
                  </w:r>
                </w:p>
                <w:p w:rsidR="00B11363" w:rsidRPr="00E8188A" w:rsidRDefault="00B11363"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B11363" w:rsidRPr="00E8188A" w:rsidRDefault="00B11363"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B11363" w:rsidRDefault="00B11363" w:rsidP="00B11363">
                  <w:pPr>
                    <w:spacing w:before="120"/>
                    <w:jc w:val="center"/>
                    <w:rPr>
                      <w:rFonts w:ascii="Arial" w:hAnsi="Arial" w:cs="Arial"/>
                      <w:sz w:val="12"/>
                      <w:szCs w:val="12"/>
                    </w:rPr>
                  </w:pPr>
                </w:p>
                <w:p w:rsidR="00B11363" w:rsidRDefault="00B11363" w:rsidP="00EF47F2">
                  <w:pPr>
                    <w:spacing w:before="120"/>
                    <w:jc w:val="center"/>
                    <w:rPr>
                      <w:rFonts w:ascii="Arial" w:hAnsi="Arial" w:cs="Arial"/>
                      <w:sz w:val="12"/>
                      <w:szCs w:val="12"/>
                    </w:rPr>
                  </w:pPr>
                </w:p>
                <w:p w:rsidR="00B11363" w:rsidRPr="00E8188A" w:rsidRDefault="00B11363" w:rsidP="00EF47F2">
                  <w:pPr>
                    <w:spacing w:before="120"/>
                    <w:jc w:val="center"/>
                    <w:rPr>
                      <w:rFonts w:ascii="Arial" w:hAnsi="Arial" w:cs="Arial"/>
                      <w:sz w:val="12"/>
                      <w:szCs w:val="12"/>
                    </w:rPr>
                  </w:pPr>
                  <w:r>
                    <w:rPr>
                      <w:rFonts w:ascii="Arial" w:hAnsi="Arial" w:cs="Arial"/>
                      <w:sz w:val="12"/>
                      <w:szCs w:val="12"/>
                    </w:rPr>
                    <w:t>Nie dotyczy</w:t>
                  </w:r>
                </w:p>
                <w:p w:rsidR="00B11363" w:rsidRPr="00E8188A" w:rsidRDefault="00B11363"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B11363" w:rsidRDefault="00B11363" w:rsidP="00B11363">
                  <w:pPr>
                    <w:spacing w:before="120"/>
                    <w:ind w:right="-70"/>
                    <w:jc w:val="center"/>
                    <w:rPr>
                      <w:rFonts w:ascii="Arial" w:hAnsi="Arial" w:cs="Arial"/>
                      <w:sz w:val="12"/>
                      <w:szCs w:val="12"/>
                    </w:rPr>
                  </w:pPr>
                </w:p>
                <w:p w:rsidR="00B11363" w:rsidRDefault="00B11363"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B11363" w:rsidRDefault="00B11363"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B11363" w:rsidRPr="00561E41" w:rsidRDefault="00B11363"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B11363" w:rsidRDefault="00B11363" w:rsidP="00B11363">
                  <w:pPr>
                    <w:spacing w:before="120"/>
                    <w:ind w:right="-70"/>
                    <w:jc w:val="center"/>
                    <w:rPr>
                      <w:rFonts w:ascii="Arial" w:hAnsi="Arial" w:cs="Arial"/>
                      <w:sz w:val="12"/>
                      <w:szCs w:val="12"/>
                    </w:rPr>
                  </w:pPr>
                </w:p>
              </w:tc>
            </w:tr>
            <w:tr w:rsidR="001B28B8" w:rsidRPr="00E8188A" w:rsidTr="001B28B8">
              <w:trPr>
                <w:trHeight w:val="1072"/>
              </w:trPr>
              <w:tc>
                <w:tcPr>
                  <w:tcW w:w="480" w:type="dxa"/>
                  <w:tcBorders>
                    <w:top w:val="single" w:sz="4" w:space="0" w:color="auto"/>
                    <w:left w:val="single" w:sz="4" w:space="0" w:color="auto"/>
                    <w:bottom w:val="single" w:sz="4" w:space="0" w:color="auto"/>
                    <w:right w:val="single" w:sz="4" w:space="0" w:color="auto"/>
                  </w:tcBorders>
                </w:tcPr>
                <w:p w:rsidR="001B28B8" w:rsidRDefault="001B28B8" w:rsidP="00EF47F2">
                  <w:pPr>
                    <w:spacing w:before="120"/>
                    <w:jc w:val="center"/>
                    <w:rPr>
                      <w:rFonts w:ascii="Arial" w:hAnsi="Arial" w:cs="Arial"/>
                      <w:sz w:val="12"/>
                      <w:szCs w:val="12"/>
                    </w:rPr>
                  </w:pPr>
                </w:p>
                <w:p w:rsidR="001B28B8" w:rsidRDefault="001B28B8" w:rsidP="00EF47F2">
                  <w:pPr>
                    <w:spacing w:before="120"/>
                    <w:jc w:val="center"/>
                    <w:rPr>
                      <w:rFonts w:ascii="Arial" w:hAnsi="Arial" w:cs="Arial"/>
                      <w:sz w:val="12"/>
                      <w:szCs w:val="12"/>
                    </w:rPr>
                  </w:pPr>
                </w:p>
                <w:p w:rsidR="001B28B8" w:rsidRPr="00E8188A" w:rsidRDefault="001B28B8" w:rsidP="00EF47F2">
                  <w:pPr>
                    <w:spacing w:before="120"/>
                    <w:jc w:val="center"/>
                    <w:rPr>
                      <w:rFonts w:ascii="Arial" w:hAnsi="Arial" w:cs="Arial"/>
                      <w:sz w:val="12"/>
                      <w:szCs w:val="12"/>
                    </w:rPr>
                  </w:pPr>
                  <w:r>
                    <w:rPr>
                      <w:rFonts w:ascii="Arial" w:hAnsi="Arial" w:cs="Arial"/>
                      <w:sz w:val="12"/>
                      <w:szCs w:val="12"/>
                    </w:rPr>
                    <w:t>2</w:t>
                  </w:r>
                  <w:r w:rsidR="00E91C5B">
                    <w:rPr>
                      <w:rFonts w:ascii="Arial" w:hAnsi="Arial" w:cs="Arial"/>
                      <w:sz w:val="12"/>
                      <w:szCs w:val="12"/>
                    </w:rPr>
                    <w:t>8</w:t>
                  </w:r>
                  <w:r>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1B28B8" w:rsidRDefault="001B28B8" w:rsidP="001B28B8">
                  <w:pPr>
                    <w:spacing w:before="120"/>
                    <w:jc w:val="center"/>
                    <w:rPr>
                      <w:rFonts w:ascii="Arial" w:hAnsi="Arial" w:cs="Arial"/>
                      <w:sz w:val="12"/>
                      <w:szCs w:val="12"/>
                    </w:rPr>
                  </w:pPr>
                </w:p>
                <w:p w:rsidR="001B28B8" w:rsidRDefault="001B28B8" w:rsidP="001B28B8">
                  <w:pPr>
                    <w:spacing w:before="120"/>
                    <w:jc w:val="center"/>
                    <w:rPr>
                      <w:rFonts w:ascii="Arial" w:hAnsi="Arial" w:cs="Arial"/>
                      <w:sz w:val="12"/>
                      <w:szCs w:val="12"/>
                    </w:rPr>
                  </w:pPr>
                </w:p>
                <w:p w:rsidR="001B28B8" w:rsidRPr="00E8188A" w:rsidRDefault="001B28B8"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1B28B8" w:rsidRDefault="001B28B8" w:rsidP="00EF47F2">
                  <w:pPr>
                    <w:spacing w:before="120"/>
                    <w:jc w:val="center"/>
                    <w:rPr>
                      <w:rFonts w:ascii="Arial" w:hAnsi="Arial" w:cs="Arial"/>
                      <w:sz w:val="12"/>
                      <w:szCs w:val="12"/>
                    </w:rPr>
                  </w:pPr>
                  <w:r>
                    <w:rPr>
                      <w:rFonts w:ascii="Arial" w:hAnsi="Arial" w:cs="Arial"/>
                      <w:sz w:val="12"/>
                      <w:szCs w:val="12"/>
                    </w:rPr>
                    <w:t>Administrator systemów informatycznych (IT)</w:t>
                  </w:r>
                </w:p>
              </w:tc>
              <w:tc>
                <w:tcPr>
                  <w:tcW w:w="1062" w:type="dxa"/>
                  <w:tcBorders>
                    <w:top w:val="single" w:sz="4" w:space="0" w:color="auto"/>
                    <w:left w:val="single" w:sz="4" w:space="0" w:color="auto"/>
                    <w:bottom w:val="single" w:sz="4" w:space="0" w:color="auto"/>
                    <w:right w:val="single" w:sz="4" w:space="0" w:color="auto"/>
                  </w:tcBorders>
                </w:tcPr>
                <w:p w:rsidR="001B28B8" w:rsidRDefault="001B28B8" w:rsidP="001B28B8">
                  <w:pPr>
                    <w:spacing w:before="120"/>
                    <w:jc w:val="center"/>
                    <w:rPr>
                      <w:rFonts w:ascii="Arial" w:hAnsi="Arial" w:cs="Arial"/>
                      <w:sz w:val="12"/>
                      <w:szCs w:val="12"/>
                    </w:rPr>
                  </w:pPr>
                </w:p>
                <w:p w:rsidR="001B28B8" w:rsidRDefault="001B28B8" w:rsidP="001B28B8">
                  <w:pPr>
                    <w:spacing w:before="120"/>
                    <w:jc w:val="center"/>
                    <w:rPr>
                      <w:rFonts w:ascii="Arial" w:hAnsi="Arial" w:cs="Arial"/>
                      <w:sz w:val="12"/>
                      <w:szCs w:val="12"/>
                    </w:rPr>
                  </w:pPr>
                </w:p>
                <w:p w:rsidR="001B28B8" w:rsidRPr="00E8188A" w:rsidRDefault="001B28B8" w:rsidP="001B28B8">
                  <w:pPr>
                    <w:spacing w:before="120"/>
                    <w:jc w:val="center"/>
                    <w:rPr>
                      <w:rFonts w:ascii="Arial" w:hAnsi="Arial" w:cs="Arial"/>
                      <w:sz w:val="12"/>
                      <w:szCs w:val="12"/>
                    </w:rPr>
                  </w:pPr>
                  <w:r>
                    <w:rPr>
                      <w:rFonts w:ascii="Arial" w:hAnsi="Arial" w:cs="Arial"/>
                      <w:sz w:val="12"/>
                      <w:szCs w:val="12"/>
                    </w:rPr>
                    <w:t>………………….</w:t>
                  </w:r>
                </w:p>
                <w:p w:rsidR="001B28B8" w:rsidRPr="00E8188A" w:rsidRDefault="001B28B8"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1B28B8" w:rsidRPr="00E8188A" w:rsidRDefault="001B28B8"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B28B8" w:rsidRDefault="001B28B8" w:rsidP="001B28B8">
                  <w:pPr>
                    <w:spacing w:before="120"/>
                    <w:jc w:val="center"/>
                    <w:rPr>
                      <w:rFonts w:ascii="Arial" w:hAnsi="Arial" w:cs="Arial"/>
                      <w:sz w:val="12"/>
                      <w:szCs w:val="12"/>
                    </w:rPr>
                  </w:pPr>
                </w:p>
                <w:p w:rsidR="001B28B8" w:rsidRDefault="001B28B8" w:rsidP="00EF47F2">
                  <w:pPr>
                    <w:spacing w:before="120"/>
                    <w:jc w:val="center"/>
                    <w:rPr>
                      <w:rFonts w:ascii="Arial" w:hAnsi="Arial" w:cs="Arial"/>
                      <w:sz w:val="12"/>
                      <w:szCs w:val="12"/>
                    </w:rPr>
                  </w:pPr>
                </w:p>
                <w:p w:rsidR="001B28B8" w:rsidRPr="00E8188A" w:rsidRDefault="001B28B8" w:rsidP="00EF47F2">
                  <w:pPr>
                    <w:spacing w:before="120"/>
                    <w:jc w:val="center"/>
                    <w:rPr>
                      <w:rFonts w:ascii="Arial" w:hAnsi="Arial" w:cs="Arial"/>
                      <w:sz w:val="12"/>
                      <w:szCs w:val="12"/>
                    </w:rPr>
                  </w:pPr>
                  <w:r>
                    <w:rPr>
                      <w:rFonts w:ascii="Arial" w:hAnsi="Arial" w:cs="Arial"/>
                      <w:sz w:val="12"/>
                      <w:szCs w:val="12"/>
                    </w:rPr>
                    <w:t>Nie dotyczy</w:t>
                  </w:r>
                </w:p>
                <w:p w:rsidR="001B28B8" w:rsidRPr="00E8188A" w:rsidRDefault="001B28B8"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1B28B8" w:rsidRDefault="001B28B8" w:rsidP="001B28B8">
                  <w:pPr>
                    <w:spacing w:before="120"/>
                    <w:ind w:right="-70"/>
                    <w:jc w:val="center"/>
                    <w:rPr>
                      <w:rFonts w:ascii="Arial" w:hAnsi="Arial" w:cs="Arial"/>
                      <w:sz w:val="12"/>
                      <w:szCs w:val="12"/>
                    </w:rPr>
                  </w:pPr>
                </w:p>
                <w:p w:rsidR="001B28B8" w:rsidRDefault="001B28B8"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1B28B8" w:rsidRDefault="001B28B8"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1B28B8" w:rsidRPr="00561E41" w:rsidRDefault="001B28B8"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1B28B8" w:rsidRDefault="001B28B8" w:rsidP="001B28B8">
                  <w:pPr>
                    <w:spacing w:before="120"/>
                    <w:ind w:right="-70"/>
                    <w:jc w:val="center"/>
                    <w:rPr>
                      <w:rFonts w:ascii="Arial" w:hAnsi="Arial" w:cs="Arial"/>
                      <w:sz w:val="12"/>
                      <w:szCs w:val="12"/>
                    </w:rPr>
                  </w:pPr>
                </w:p>
              </w:tc>
            </w:tr>
            <w:tr w:rsidR="001B28B8" w:rsidRPr="00E8188A" w:rsidTr="001B28B8">
              <w:trPr>
                <w:trHeight w:val="1072"/>
              </w:trPr>
              <w:tc>
                <w:tcPr>
                  <w:tcW w:w="480" w:type="dxa"/>
                  <w:tcBorders>
                    <w:top w:val="single" w:sz="4" w:space="0" w:color="auto"/>
                    <w:left w:val="single" w:sz="4" w:space="0" w:color="auto"/>
                    <w:bottom w:val="single" w:sz="4" w:space="0" w:color="auto"/>
                    <w:right w:val="single" w:sz="4" w:space="0" w:color="auto"/>
                  </w:tcBorders>
                </w:tcPr>
                <w:p w:rsidR="001B28B8" w:rsidRDefault="001B28B8" w:rsidP="00EF47F2">
                  <w:pPr>
                    <w:spacing w:before="120"/>
                    <w:jc w:val="center"/>
                    <w:rPr>
                      <w:rFonts w:ascii="Arial" w:hAnsi="Arial" w:cs="Arial"/>
                      <w:sz w:val="12"/>
                      <w:szCs w:val="12"/>
                    </w:rPr>
                  </w:pPr>
                </w:p>
                <w:p w:rsidR="001B28B8" w:rsidRDefault="001B28B8" w:rsidP="00EF47F2">
                  <w:pPr>
                    <w:spacing w:before="120"/>
                    <w:jc w:val="center"/>
                    <w:rPr>
                      <w:rFonts w:ascii="Arial" w:hAnsi="Arial" w:cs="Arial"/>
                      <w:sz w:val="12"/>
                      <w:szCs w:val="12"/>
                    </w:rPr>
                  </w:pPr>
                </w:p>
                <w:p w:rsidR="001B28B8" w:rsidRPr="00E8188A" w:rsidRDefault="001B28B8" w:rsidP="00EF47F2">
                  <w:pPr>
                    <w:spacing w:before="120"/>
                    <w:jc w:val="center"/>
                    <w:rPr>
                      <w:rFonts w:ascii="Arial" w:hAnsi="Arial" w:cs="Arial"/>
                      <w:sz w:val="12"/>
                      <w:szCs w:val="12"/>
                    </w:rPr>
                  </w:pPr>
                  <w:r>
                    <w:rPr>
                      <w:rFonts w:ascii="Arial" w:hAnsi="Arial" w:cs="Arial"/>
                      <w:sz w:val="12"/>
                      <w:szCs w:val="12"/>
                    </w:rPr>
                    <w:t>2</w:t>
                  </w:r>
                  <w:r w:rsidR="00E91C5B">
                    <w:rPr>
                      <w:rFonts w:ascii="Arial" w:hAnsi="Arial" w:cs="Arial"/>
                      <w:sz w:val="12"/>
                      <w:szCs w:val="12"/>
                    </w:rPr>
                    <w:t>9</w:t>
                  </w:r>
                  <w:r>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1B28B8" w:rsidRDefault="001B28B8" w:rsidP="001B28B8">
                  <w:pPr>
                    <w:spacing w:before="120"/>
                    <w:jc w:val="center"/>
                    <w:rPr>
                      <w:rFonts w:ascii="Arial" w:hAnsi="Arial" w:cs="Arial"/>
                      <w:sz w:val="12"/>
                      <w:szCs w:val="12"/>
                    </w:rPr>
                  </w:pPr>
                </w:p>
                <w:p w:rsidR="001B28B8" w:rsidRDefault="001B28B8" w:rsidP="001B28B8">
                  <w:pPr>
                    <w:spacing w:before="120"/>
                    <w:jc w:val="center"/>
                    <w:rPr>
                      <w:rFonts w:ascii="Arial" w:hAnsi="Arial" w:cs="Arial"/>
                      <w:sz w:val="12"/>
                      <w:szCs w:val="12"/>
                    </w:rPr>
                  </w:pPr>
                </w:p>
                <w:p w:rsidR="001B28B8" w:rsidRPr="00E8188A" w:rsidRDefault="001B28B8"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1B28B8" w:rsidRDefault="001B28B8" w:rsidP="00EF47F2">
                  <w:pPr>
                    <w:spacing w:before="120"/>
                    <w:jc w:val="center"/>
                    <w:rPr>
                      <w:rFonts w:ascii="Arial" w:hAnsi="Arial" w:cs="Arial"/>
                      <w:sz w:val="12"/>
                      <w:szCs w:val="12"/>
                    </w:rPr>
                  </w:pPr>
                  <w:r>
                    <w:rPr>
                      <w:rFonts w:ascii="Arial" w:hAnsi="Arial" w:cs="Arial"/>
                      <w:sz w:val="12"/>
                      <w:szCs w:val="12"/>
                    </w:rPr>
                    <w:t>Specjalista ds. wirtualizacji</w:t>
                  </w:r>
                </w:p>
              </w:tc>
              <w:tc>
                <w:tcPr>
                  <w:tcW w:w="1062" w:type="dxa"/>
                  <w:tcBorders>
                    <w:top w:val="single" w:sz="4" w:space="0" w:color="auto"/>
                    <w:left w:val="single" w:sz="4" w:space="0" w:color="auto"/>
                    <w:bottom w:val="single" w:sz="4" w:space="0" w:color="auto"/>
                    <w:right w:val="single" w:sz="4" w:space="0" w:color="auto"/>
                  </w:tcBorders>
                </w:tcPr>
                <w:p w:rsidR="001B28B8" w:rsidRDefault="001B28B8" w:rsidP="001B28B8">
                  <w:pPr>
                    <w:spacing w:before="120"/>
                    <w:jc w:val="center"/>
                    <w:rPr>
                      <w:rFonts w:ascii="Arial" w:hAnsi="Arial" w:cs="Arial"/>
                      <w:sz w:val="12"/>
                      <w:szCs w:val="12"/>
                    </w:rPr>
                  </w:pPr>
                </w:p>
                <w:p w:rsidR="001B28B8" w:rsidRDefault="001B28B8" w:rsidP="001B28B8">
                  <w:pPr>
                    <w:spacing w:before="120"/>
                    <w:jc w:val="center"/>
                    <w:rPr>
                      <w:rFonts w:ascii="Arial" w:hAnsi="Arial" w:cs="Arial"/>
                      <w:sz w:val="12"/>
                      <w:szCs w:val="12"/>
                    </w:rPr>
                  </w:pPr>
                </w:p>
                <w:p w:rsidR="001B28B8" w:rsidRPr="00E8188A" w:rsidRDefault="001B28B8" w:rsidP="001B28B8">
                  <w:pPr>
                    <w:spacing w:before="120"/>
                    <w:jc w:val="center"/>
                    <w:rPr>
                      <w:rFonts w:ascii="Arial" w:hAnsi="Arial" w:cs="Arial"/>
                      <w:sz w:val="12"/>
                      <w:szCs w:val="12"/>
                    </w:rPr>
                  </w:pPr>
                  <w:r>
                    <w:rPr>
                      <w:rFonts w:ascii="Arial" w:hAnsi="Arial" w:cs="Arial"/>
                      <w:sz w:val="12"/>
                      <w:szCs w:val="12"/>
                    </w:rPr>
                    <w:t>………………….</w:t>
                  </w:r>
                </w:p>
                <w:p w:rsidR="001B28B8" w:rsidRPr="00E8188A" w:rsidRDefault="001B28B8"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1B28B8" w:rsidRPr="00E8188A" w:rsidRDefault="001B28B8"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B28B8" w:rsidRDefault="001B28B8" w:rsidP="001B28B8">
                  <w:pPr>
                    <w:spacing w:before="120"/>
                    <w:jc w:val="center"/>
                    <w:rPr>
                      <w:rFonts w:ascii="Arial" w:hAnsi="Arial" w:cs="Arial"/>
                      <w:sz w:val="12"/>
                      <w:szCs w:val="12"/>
                    </w:rPr>
                  </w:pPr>
                </w:p>
                <w:p w:rsidR="001B28B8" w:rsidRDefault="001B28B8" w:rsidP="00EF47F2">
                  <w:pPr>
                    <w:spacing w:before="120"/>
                    <w:jc w:val="center"/>
                    <w:rPr>
                      <w:rFonts w:ascii="Arial" w:hAnsi="Arial" w:cs="Arial"/>
                      <w:sz w:val="12"/>
                      <w:szCs w:val="12"/>
                    </w:rPr>
                  </w:pPr>
                </w:p>
                <w:p w:rsidR="001B28B8" w:rsidRPr="00E8188A" w:rsidRDefault="001B28B8" w:rsidP="00EF47F2">
                  <w:pPr>
                    <w:spacing w:before="120"/>
                    <w:jc w:val="center"/>
                    <w:rPr>
                      <w:rFonts w:ascii="Arial" w:hAnsi="Arial" w:cs="Arial"/>
                      <w:sz w:val="12"/>
                      <w:szCs w:val="12"/>
                    </w:rPr>
                  </w:pPr>
                  <w:r>
                    <w:rPr>
                      <w:rFonts w:ascii="Arial" w:hAnsi="Arial" w:cs="Arial"/>
                      <w:sz w:val="12"/>
                      <w:szCs w:val="12"/>
                    </w:rPr>
                    <w:t>Nie dotyczy</w:t>
                  </w:r>
                </w:p>
                <w:p w:rsidR="001B28B8" w:rsidRPr="00E8188A" w:rsidRDefault="001B28B8"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1B28B8" w:rsidRDefault="001B28B8" w:rsidP="001B28B8">
                  <w:pPr>
                    <w:spacing w:before="120"/>
                    <w:ind w:right="-70"/>
                    <w:jc w:val="center"/>
                    <w:rPr>
                      <w:rFonts w:ascii="Arial" w:hAnsi="Arial" w:cs="Arial"/>
                      <w:sz w:val="12"/>
                      <w:szCs w:val="12"/>
                    </w:rPr>
                  </w:pPr>
                </w:p>
                <w:p w:rsidR="001B28B8" w:rsidRDefault="001B28B8"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1B28B8" w:rsidRDefault="001B28B8"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1B28B8" w:rsidRPr="00561E41" w:rsidRDefault="001B28B8"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1B28B8" w:rsidRDefault="001B28B8" w:rsidP="001B28B8">
                  <w:pPr>
                    <w:spacing w:before="120"/>
                    <w:ind w:right="-70"/>
                    <w:jc w:val="center"/>
                    <w:rPr>
                      <w:rFonts w:ascii="Arial" w:hAnsi="Arial" w:cs="Arial"/>
                      <w:sz w:val="12"/>
                      <w:szCs w:val="12"/>
                    </w:rPr>
                  </w:pPr>
                </w:p>
              </w:tc>
            </w:tr>
            <w:tr w:rsidR="00834651" w:rsidRPr="00E8188A" w:rsidTr="00834651">
              <w:trPr>
                <w:trHeight w:val="1072"/>
              </w:trPr>
              <w:tc>
                <w:tcPr>
                  <w:tcW w:w="480" w:type="dxa"/>
                  <w:tcBorders>
                    <w:top w:val="single" w:sz="4" w:space="0" w:color="auto"/>
                    <w:left w:val="single" w:sz="4" w:space="0" w:color="auto"/>
                    <w:bottom w:val="single" w:sz="4" w:space="0" w:color="auto"/>
                    <w:right w:val="single" w:sz="4" w:space="0" w:color="auto"/>
                  </w:tcBorders>
                </w:tcPr>
                <w:p w:rsidR="00834651" w:rsidRDefault="00834651" w:rsidP="00EF47F2">
                  <w:pPr>
                    <w:spacing w:before="120"/>
                    <w:jc w:val="center"/>
                    <w:rPr>
                      <w:rFonts w:ascii="Arial" w:hAnsi="Arial" w:cs="Arial"/>
                      <w:sz w:val="12"/>
                      <w:szCs w:val="12"/>
                    </w:rPr>
                  </w:pPr>
                </w:p>
                <w:p w:rsidR="00834651" w:rsidRDefault="00834651" w:rsidP="00EF47F2">
                  <w:pPr>
                    <w:spacing w:before="120"/>
                    <w:jc w:val="center"/>
                    <w:rPr>
                      <w:rFonts w:ascii="Arial" w:hAnsi="Arial" w:cs="Arial"/>
                      <w:sz w:val="12"/>
                      <w:szCs w:val="12"/>
                    </w:rPr>
                  </w:pPr>
                </w:p>
                <w:p w:rsidR="00834651" w:rsidRPr="00E8188A" w:rsidRDefault="00E91C5B" w:rsidP="00EF47F2">
                  <w:pPr>
                    <w:spacing w:before="120"/>
                    <w:jc w:val="center"/>
                    <w:rPr>
                      <w:rFonts w:ascii="Arial" w:hAnsi="Arial" w:cs="Arial"/>
                      <w:sz w:val="12"/>
                      <w:szCs w:val="12"/>
                    </w:rPr>
                  </w:pPr>
                  <w:r>
                    <w:rPr>
                      <w:rFonts w:ascii="Arial" w:hAnsi="Arial" w:cs="Arial"/>
                      <w:sz w:val="12"/>
                      <w:szCs w:val="12"/>
                    </w:rPr>
                    <w:t>30</w:t>
                  </w:r>
                  <w:r w:rsidR="00834651">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834651" w:rsidRDefault="00834651" w:rsidP="00834651">
                  <w:pPr>
                    <w:spacing w:before="120"/>
                    <w:jc w:val="center"/>
                    <w:rPr>
                      <w:rFonts w:ascii="Arial" w:hAnsi="Arial" w:cs="Arial"/>
                      <w:sz w:val="12"/>
                      <w:szCs w:val="12"/>
                    </w:rPr>
                  </w:pPr>
                </w:p>
                <w:p w:rsidR="00834651" w:rsidRDefault="00834651" w:rsidP="00834651">
                  <w:pPr>
                    <w:spacing w:before="120"/>
                    <w:jc w:val="center"/>
                    <w:rPr>
                      <w:rFonts w:ascii="Arial" w:hAnsi="Arial" w:cs="Arial"/>
                      <w:sz w:val="12"/>
                      <w:szCs w:val="12"/>
                    </w:rPr>
                  </w:pPr>
                </w:p>
                <w:p w:rsidR="00834651" w:rsidRPr="00E8188A" w:rsidRDefault="00834651"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34651" w:rsidRDefault="00834651" w:rsidP="00EF47F2">
                  <w:pPr>
                    <w:spacing w:before="120"/>
                    <w:jc w:val="center"/>
                    <w:rPr>
                      <w:rFonts w:ascii="Arial" w:hAnsi="Arial" w:cs="Arial"/>
                      <w:sz w:val="12"/>
                      <w:szCs w:val="12"/>
                    </w:rPr>
                  </w:pPr>
                  <w:r>
                    <w:rPr>
                      <w:rFonts w:ascii="Arial" w:hAnsi="Arial" w:cs="Arial"/>
                      <w:sz w:val="12"/>
                      <w:szCs w:val="12"/>
                    </w:rPr>
                    <w:t>Specjalista ds. wirtualizacji</w:t>
                  </w:r>
                </w:p>
              </w:tc>
              <w:tc>
                <w:tcPr>
                  <w:tcW w:w="1062" w:type="dxa"/>
                  <w:tcBorders>
                    <w:top w:val="single" w:sz="4" w:space="0" w:color="auto"/>
                    <w:left w:val="single" w:sz="4" w:space="0" w:color="auto"/>
                    <w:bottom w:val="single" w:sz="4" w:space="0" w:color="auto"/>
                    <w:right w:val="single" w:sz="4" w:space="0" w:color="auto"/>
                  </w:tcBorders>
                </w:tcPr>
                <w:p w:rsidR="00834651" w:rsidRDefault="00834651" w:rsidP="00834651">
                  <w:pPr>
                    <w:spacing w:before="120"/>
                    <w:jc w:val="center"/>
                    <w:rPr>
                      <w:rFonts w:ascii="Arial" w:hAnsi="Arial" w:cs="Arial"/>
                      <w:sz w:val="12"/>
                      <w:szCs w:val="12"/>
                    </w:rPr>
                  </w:pPr>
                </w:p>
                <w:p w:rsidR="00834651" w:rsidRDefault="00834651" w:rsidP="00834651">
                  <w:pPr>
                    <w:spacing w:before="120"/>
                    <w:jc w:val="center"/>
                    <w:rPr>
                      <w:rFonts w:ascii="Arial" w:hAnsi="Arial" w:cs="Arial"/>
                      <w:sz w:val="12"/>
                      <w:szCs w:val="12"/>
                    </w:rPr>
                  </w:pPr>
                </w:p>
                <w:p w:rsidR="00834651" w:rsidRPr="00E8188A" w:rsidRDefault="00834651" w:rsidP="00834651">
                  <w:pPr>
                    <w:spacing w:before="120"/>
                    <w:jc w:val="center"/>
                    <w:rPr>
                      <w:rFonts w:ascii="Arial" w:hAnsi="Arial" w:cs="Arial"/>
                      <w:sz w:val="12"/>
                      <w:szCs w:val="12"/>
                    </w:rPr>
                  </w:pPr>
                  <w:r>
                    <w:rPr>
                      <w:rFonts w:ascii="Arial" w:hAnsi="Arial" w:cs="Arial"/>
                      <w:sz w:val="12"/>
                      <w:szCs w:val="12"/>
                    </w:rPr>
                    <w:t>………………….</w:t>
                  </w:r>
                </w:p>
                <w:p w:rsidR="00834651" w:rsidRPr="00E8188A" w:rsidRDefault="00834651"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834651" w:rsidRPr="00E8188A" w:rsidRDefault="00834651"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34651" w:rsidRDefault="00834651" w:rsidP="00834651">
                  <w:pPr>
                    <w:spacing w:before="120"/>
                    <w:jc w:val="center"/>
                    <w:rPr>
                      <w:rFonts w:ascii="Arial" w:hAnsi="Arial" w:cs="Arial"/>
                      <w:sz w:val="12"/>
                      <w:szCs w:val="12"/>
                    </w:rPr>
                  </w:pPr>
                </w:p>
                <w:p w:rsidR="00834651" w:rsidRDefault="00834651" w:rsidP="00EF47F2">
                  <w:pPr>
                    <w:spacing w:before="120"/>
                    <w:jc w:val="center"/>
                    <w:rPr>
                      <w:rFonts w:ascii="Arial" w:hAnsi="Arial" w:cs="Arial"/>
                      <w:sz w:val="12"/>
                      <w:szCs w:val="12"/>
                    </w:rPr>
                  </w:pPr>
                </w:p>
                <w:p w:rsidR="00834651" w:rsidRPr="00E8188A" w:rsidRDefault="00834651" w:rsidP="00EF47F2">
                  <w:pPr>
                    <w:spacing w:before="120"/>
                    <w:jc w:val="center"/>
                    <w:rPr>
                      <w:rFonts w:ascii="Arial" w:hAnsi="Arial" w:cs="Arial"/>
                      <w:sz w:val="12"/>
                      <w:szCs w:val="12"/>
                    </w:rPr>
                  </w:pPr>
                  <w:r>
                    <w:rPr>
                      <w:rFonts w:ascii="Arial" w:hAnsi="Arial" w:cs="Arial"/>
                      <w:sz w:val="12"/>
                      <w:szCs w:val="12"/>
                    </w:rPr>
                    <w:t>Nie dotyczy</w:t>
                  </w:r>
                </w:p>
                <w:p w:rsidR="00834651" w:rsidRPr="00E8188A" w:rsidRDefault="00834651"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834651" w:rsidRDefault="00834651" w:rsidP="00834651">
                  <w:pPr>
                    <w:spacing w:before="120"/>
                    <w:ind w:right="-70"/>
                    <w:jc w:val="center"/>
                    <w:rPr>
                      <w:rFonts w:ascii="Arial" w:hAnsi="Arial" w:cs="Arial"/>
                      <w:sz w:val="12"/>
                      <w:szCs w:val="12"/>
                    </w:rPr>
                  </w:pPr>
                </w:p>
                <w:p w:rsidR="00834651" w:rsidRDefault="00834651"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834651" w:rsidRDefault="00834651"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834651" w:rsidRPr="00561E41" w:rsidRDefault="00834651"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834651" w:rsidRDefault="00834651" w:rsidP="00834651">
                  <w:pPr>
                    <w:spacing w:before="120"/>
                    <w:ind w:right="-70"/>
                    <w:jc w:val="center"/>
                    <w:rPr>
                      <w:rFonts w:ascii="Arial" w:hAnsi="Arial" w:cs="Arial"/>
                      <w:sz w:val="12"/>
                      <w:szCs w:val="12"/>
                    </w:rPr>
                  </w:pPr>
                </w:p>
              </w:tc>
            </w:tr>
            <w:tr w:rsidR="007D6287" w:rsidRPr="00E8188A" w:rsidTr="007D6287">
              <w:trPr>
                <w:trHeight w:val="1072"/>
              </w:trPr>
              <w:tc>
                <w:tcPr>
                  <w:tcW w:w="480" w:type="dxa"/>
                  <w:tcBorders>
                    <w:top w:val="single" w:sz="4" w:space="0" w:color="auto"/>
                    <w:left w:val="single" w:sz="4" w:space="0" w:color="auto"/>
                    <w:bottom w:val="single" w:sz="4" w:space="0" w:color="auto"/>
                    <w:right w:val="single" w:sz="4" w:space="0" w:color="auto"/>
                  </w:tcBorders>
                </w:tcPr>
                <w:p w:rsidR="007D6287" w:rsidRDefault="007D6287" w:rsidP="00EF47F2">
                  <w:pPr>
                    <w:spacing w:before="120"/>
                    <w:jc w:val="center"/>
                    <w:rPr>
                      <w:rFonts w:ascii="Arial" w:hAnsi="Arial" w:cs="Arial"/>
                      <w:sz w:val="12"/>
                      <w:szCs w:val="12"/>
                    </w:rPr>
                  </w:pPr>
                </w:p>
                <w:p w:rsidR="007D6287" w:rsidRDefault="007D6287" w:rsidP="00EF47F2">
                  <w:pPr>
                    <w:spacing w:before="120"/>
                    <w:jc w:val="center"/>
                    <w:rPr>
                      <w:rFonts w:ascii="Arial" w:hAnsi="Arial" w:cs="Arial"/>
                      <w:sz w:val="12"/>
                      <w:szCs w:val="12"/>
                    </w:rPr>
                  </w:pPr>
                </w:p>
                <w:p w:rsidR="007D6287" w:rsidRPr="00E8188A" w:rsidRDefault="00E91C5B" w:rsidP="00EF47F2">
                  <w:pPr>
                    <w:spacing w:before="120"/>
                    <w:jc w:val="center"/>
                    <w:rPr>
                      <w:rFonts w:ascii="Arial" w:hAnsi="Arial" w:cs="Arial"/>
                      <w:sz w:val="12"/>
                      <w:szCs w:val="12"/>
                    </w:rPr>
                  </w:pPr>
                  <w:r>
                    <w:rPr>
                      <w:rFonts w:ascii="Arial" w:hAnsi="Arial" w:cs="Arial"/>
                      <w:sz w:val="12"/>
                      <w:szCs w:val="12"/>
                    </w:rPr>
                    <w:t>31</w:t>
                  </w:r>
                  <w:r w:rsidR="007D6287">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7D6287" w:rsidRDefault="007D6287" w:rsidP="007D6287">
                  <w:pPr>
                    <w:spacing w:before="120"/>
                    <w:jc w:val="center"/>
                    <w:rPr>
                      <w:rFonts w:ascii="Arial" w:hAnsi="Arial" w:cs="Arial"/>
                      <w:sz w:val="12"/>
                      <w:szCs w:val="12"/>
                    </w:rPr>
                  </w:pPr>
                </w:p>
                <w:p w:rsidR="007D6287" w:rsidRDefault="007D6287" w:rsidP="007D6287">
                  <w:pPr>
                    <w:spacing w:before="120"/>
                    <w:jc w:val="center"/>
                    <w:rPr>
                      <w:rFonts w:ascii="Arial" w:hAnsi="Arial" w:cs="Arial"/>
                      <w:sz w:val="12"/>
                      <w:szCs w:val="12"/>
                    </w:rPr>
                  </w:pPr>
                </w:p>
                <w:p w:rsidR="007D6287" w:rsidRPr="00E8188A" w:rsidRDefault="007D6287"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D6287" w:rsidRDefault="007D6287" w:rsidP="00EF47F2">
                  <w:pPr>
                    <w:spacing w:before="120"/>
                    <w:jc w:val="center"/>
                    <w:rPr>
                      <w:rFonts w:ascii="Arial" w:hAnsi="Arial" w:cs="Arial"/>
                      <w:sz w:val="12"/>
                      <w:szCs w:val="12"/>
                    </w:rPr>
                  </w:pPr>
                  <w:r>
                    <w:rPr>
                      <w:rFonts w:ascii="Arial" w:hAnsi="Arial" w:cs="Arial"/>
                      <w:sz w:val="12"/>
                      <w:szCs w:val="12"/>
                    </w:rPr>
                    <w:t>Specjalista ds. sieci</w:t>
                  </w:r>
                </w:p>
              </w:tc>
              <w:tc>
                <w:tcPr>
                  <w:tcW w:w="1062" w:type="dxa"/>
                  <w:tcBorders>
                    <w:top w:val="single" w:sz="4" w:space="0" w:color="auto"/>
                    <w:left w:val="single" w:sz="4" w:space="0" w:color="auto"/>
                    <w:bottom w:val="single" w:sz="4" w:space="0" w:color="auto"/>
                    <w:right w:val="single" w:sz="4" w:space="0" w:color="auto"/>
                  </w:tcBorders>
                </w:tcPr>
                <w:p w:rsidR="007D6287" w:rsidRDefault="007D6287" w:rsidP="007D6287">
                  <w:pPr>
                    <w:spacing w:before="120"/>
                    <w:jc w:val="center"/>
                    <w:rPr>
                      <w:rFonts w:ascii="Arial" w:hAnsi="Arial" w:cs="Arial"/>
                      <w:sz w:val="12"/>
                      <w:szCs w:val="12"/>
                    </w:rPr>
                  </w:pPr>
                </w:p>
                <w:p w:rsidR="007D6287" w:rsidRDefault="007D6287" w:rsidP="007D6287">
                  <w:pPr>
                    <w:spacing w:before="120"/>
                    <w:jc w:val="center"/>
                    <w:rPr>
                      <w:rFonts w:ascii="Arial" w:hAnsi="Arial" w:cs="Arial"/>
                      <w:sz w:val="12"/>
                      <w:szCs w:val="12"/>
                    </w:rPr>
                  </w:pPr>
                </w:p>
                <w:p w:rsidR="007D6287" w:rsidRPr="00E8188A" w:rsidRDefault="007D6287" w:rsidP="007D6287">
                  <w:pPr>
                    <w:spacing w:before="120"/>
                    <w:jc w:val="center"/>
                    <w:rPr>
                      <w:rFonts w:ascii="Arial" w:hAnsi="Arial" w:cs="Arial"/>
                      <w:sz w:val="12"/>
                      <w:szCs w:val="12"/>
                    </w:rPr>
                  </w:pPr>
                  <w:r>
                    <w:rPr>
                      <w:rFonts w:ascii="Arial" w:hAnsi="Arial" w:cs="Arial"/>
                      <w:sz w:val="12"/>
                      <w:szCs w:val="12"/>
                    </w:rPr>
                    <w:t>………………….</w:t>
                  </w:r>
                </w:p>
                <w:p w:rsidR="007D6287" w:rsidRPr="00E8188A" w:rsidRDefault="007D6287"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7D6287" w:rsidRPr="00E8188A" w:rsidRDefault="007D6287"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7D6287" w:rsidRDefault="007D6287" w:rsidP="007D6287">
                  <w:pPr>
                    <w:spacing w:before="120"/>
                    <w:jc w:val="center"/>
                    <w:rPr>
                      <w:rFonts w:ascii="Arial" w:hAnsi="Arial" w:cs="Arial"/>
                      <w:sz w:val="12"/>
                      <w:szCs w:val="12"/>
                    </w:rPr>
                  </w:pPr>
                </w:p>
                <w:p w:rsidR="007D6287" w:rsidRDefault="007D6287" w:rsidP="00EF47F2">
                  <w:pPr>
                    <w:spacing w:before="120"/>
                    <w:jc w:val="center"/>
                    <w:rPr>
                      <w:rFonts w:ascii="Arial" w:hAnsi="Arial" w:cs="Arial"/>
                      <w:sz w:val="12"/>
                      <w:szCs w:val="12"/>
                    </w:rPr>
                  </w:pPr>
                </w:p>
                <w:p w:rsidR="007D6287" w:rsidRPr="00E8188A" w:rsidRDefault="007D6287" w:rsidP="00EF47F2">
                  <w:pPr>
                    <w:spacing w:before="120"/>
                    <w:jc w:val="center"/>
                    <w:rPr>
                      <w:rFonts w:ascii="Arial" w:hAnsi="Arial" w:cs="Arial"/>
                      <w:sz w:val="12"/>
                      <w:szCs w:val="12"/>
                    </w:rPr>
                  </w:pPr>
                  <w:r>
                    <w:rPr>
                      <w:rFonts w:ascii="Arial" w:hAnsi="Arial" w:cs="Arial"/>
                      <w:sz w:val="12"/>
                      <w:szCs w:val="12"/>
                    </w:rPr>
                    <w:t>Nie dotyczy</w:t>
                  </w:r>
                </w:p>
                <w:p w:rsidR="007D6287" w:rsidRPr="00E8188A" w:rsidRDefault="007D6287"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7D6287" w:rsidRDefault="007D6287" w:rsidP="007D6287">
                  <w:pPr>
                    <w:spacing w:before="120"/>
                    <w:ind w:right="-70"/>
                    <w:jc w:val="center"/>
                    <w:rPr>
                      <w:rFonts w:ascii="Arial" w:hAnsi="Arial" w:cs="Arial"/>
                      <w:sz w:val="12"/>
                      <w:szCs w:val="12"/>
                    </w:rPr>
                  </w:pPr>
                </w:p>
                <w:p w:rsidR="007D6287" w:rsidRDefault="007D6287"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7D6287" w:rsidRDefault="007D6287"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7D6287" w:rsidRPr="00561E41" w:rsidRDefault="007D6287"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7D6287" w:rsidRDefault="007D6287" w:rsidP="007D6287">
                  <w:pPr>
                    <w:spacing w:before="120"/>
                    <w:ind w:right="-70"/>
                    <w:jc w:val="center"/>
                    <w:rPr>
                      <w:rFonts w:ascii="Arial" w:hAnsi="Arial" w:cs="Arial"/>
                      <w:sz w:val="12"/>
                      <w:szCs w:val="12"/>
                    </w:rPr>
                  </w:pPr>
                </w:p>
              </w:tc>
            </w:tr>
            <w:tr w:rsidR="007D6287" w:rsidRPr="00E8188A" w:rsidTr="007D6287">
              <w:trPr>
                <w:trHeight w:val="1072"/>
              </w:trPr>
              <w:tc>
                <w:tcPr>
                  <w:tcW w:w="480" w:type="dxa"/>
                  <w:tcBorders>
                    <w:top w:val="single" w:sz="4" w:space="0" w:color="auto"/>
                    <w:left w:val="single" w:sz="4" w:space="0" w:color="auto"/>
                    <w:bottom w:val="single" w:sz="4" w:space="0" w:color="auto"/>
                    <w:right w:val="single" w:sz="4" w:space="0" w:color="auto"/>
                  </w:tcBorders>
                </w:tcPr>
                <w:p w:rsidR="007D6287" w:rsidRDefault="007D6287" w:rsidP="00EF47F2">
                  <w:pPr>
                    <w:spacing w:before="120"/>
                    <w:jc w:val="center"/>
                    <w:rPr>
                      <w:rFonts w:ascii="Arial" w:hAnsi="Arial" w:cs="Arial"/>
                      <w:sz w:val="12"/>
                      <w:szCs w:val="12"/>
                    </w:rPr>
                  </w:pPr>
                </w:p>
                <w:p w:rsidR="007D6287" w:rsidRDefault="007D6287" w:rsidP="00EF47F2">
                  <w:pPr>
                    <w:spacing w:before="120"/>
                    <w:jc w:val="center"/>
                    <w:rPr>
                      <w:rFonts w:ascii="Arial" w:hAnsi="Arial" w:cs="Arial"/>
                      <w:sz w:val="12"/>
                      <w:szCs w:val="12"/>
                    </w:rPr>
                  </w:pPr>
                </w:p>
                <w:p w:rsidR="007D6287" w:rsidRPr="00E8188A" w:rsidRDefault="00E91C5B" w:rsidP="00EF47F2">
                  <w:pPr>
                    <w:spacing w:before="120"/>
                    <w:jc w:val="center"/>
                    <w:rPr>
                      <w:rFonts w:ascii="Arial" w:hAnsi="Arial" w:cs="Arial"/>
                      <w:sz w:val="12"/>
                      <w:szCs w:val="12"/>
                    </w:rPr>
                  </w:pPr>
                  <w:r>
                    <w:rPr>
                      <w:rFonts w:ascii="Arial" w:hAnsi="Arial" w:cs="Arial"/>
                      <w:sz w:val="12"/>
                      <w:szCs w:val="12"/>
                    </w:rPr>
                    <w:t>32</w:t>
                  </w:r>
                  <w:r w:rsidR="007D6287">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7D6287" w:rsidRDefault="007D6287" w:rsidP="007D6287">
                  <w:pPr>
                    <w:spacing w:before="120"/>
                    <w:jc w:val="center"/>
                    <w:rPr>
                      <w:rFonts w:ascii="Arial" w:hAnsi="Arial" w:cs="Arial"/>
                      <w:sz w:val="12"/>
                      <w:szCs w:val="12"/>
                    </w:rPr>
                  </w:pPr>
                </w:p>
                <w:p w:rsidR="007D6287" w:rsidRDefault="007D6287" w:rsidP="007D6287">
                  <w:pPr>
                    <w:spacing w:before="120"/>
                    <w:jc w:val="center"/>
                    <w:rPr>
                      <w:rFonts w:ascii="Arial" w:hAnsi="Arial" w:cs="Arial"/>
                      <w:sz w:val="12"/>
                      <w:szCs w:val="12"/>
                    </w:rPr>
                  </w:pPr>
                </w:p>
                <w:p w:rsidR="007D6287" w:rsidRPr="00E8188A" w:rsidRDefault="007D6287"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D6287" w:rsidRDefault="007D6287" w:rsidP="00EF47F2">
                  <w:pPr>
                    <w:spacing w:before="120"/>
                    <w:jc w:val="center"/>
                    <w:rPr>
                      <w:rFonts w:ascii="Arial" w:hAnsi="Arial" w:cs="Arial"/>
                      <w:sz w:val="12"/>
                      <w:szCs w:val="12"/>
                    </w:rPr>
                  </w:pPr>
                  <w:r>
                    <w:rPr>
                      <w:rFonts w:ascii="Arial" w:hAnsi="Arial" w:cs="Arial"/>
                      <w:sz w:val="12"/>
                      <w:szCs w:val="12"/>
                    </w:rPr>
                    <w:t>Specjalista ds. sieci</w:t>
                  </w:r>
                </w:p>
              </w:tc>
              <w:tc>
                <w:tcPr>
                  <w:tcW w:w="1062" w:type="dxa"/>
                  <w:tcBorders>
                    <w:top w:val="single" w:sz="4" w:space="0" w:color="auto"/>
                    <w:left w:val="single" w:sz="4" w:space="0" w:color="auto"/>
                    <w:bottom w:val="single" w:sz="4" w:space="0" w:color="auto"/>
                    <w:right w:val="single" w:sz="4" w:space="0" w:color="auto"/>
                  </w:tcBorders>
                </w:tcPr>
                <w:p w:rsidR="007D6287" w:rsidRDefault="007D6287" w:rsidP="007D6287">
                  <w:pPr>
                    <w:spacing w:before="120"/>
                    <w:jc w:val="center"/>
                    <w:rPr>
                      <w:rFonts w:ascii="Arial" w:hAnsi="Arial" w:cs="Arial"/>
                      <w:sz w:val="12"/>
                      <w:szCs w:val="12"/>
                    </w:rPr>
                  </w:pPr>
                </w:p>
                <w:p w:rsidR="007D6287" w:rsidRDefault="007D6287" w:rsidP="007D6287">
                  <w:pPr>
                    <w:spacing w:before="120"/>
                    <w:jc w:val="center"/>
                    <w:rPr>
                      <w:rFonts w:ascii="Arial" w:hAnsi="Arial" w:cs="Arial"/>
                      <w:sz w:val="12"/>
                      <w:szCs w:val="12"/>
                    </w:rPr>
                  </w:pPr>
                </w:p>
                <w:p w:rsidR="007D6287" w:rsidRPr="00E8188A" w:rsidRDefault="007D6287" w:rsidP="007D6287">
                  <w:pPr>
                    <w:spacing w:before="120"/>
                    <w:jc w:val="center"/>
                    <w:rPr>
                      <w:rFonts w:ascii="Arial" w:hAnsi="Arial" w:cs="Arial"/>
                      <w:sz w:val="12"/>
                      <w:szCs w:val="12"/>
                    </w:rPr>
                  </w:pPr>
                  <w:r>
                    <w:rPr>
                      <w:rFonts w:ascii="Arial" w:hAnsi="Arial" w:cs="Arial"/>
                      <w:sz w:val="12"/>
                      <w:szCs w:val="12"/>
                    </w:rPr>
                    <w:t>………………….</w:t>
                  </w:r>
                </w:p>
                <w:p w:rsidR="007D6287" w:rsidRPr="00E8188A" w:rsidRDefault="007D6287"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7D6287" w:rsidRPr="00E8188A" w:rsidRDefault="007D6287"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7D6287" w:rsidRDefault="007D6287" w:rsidP="007D6287">
                  <w:pPr>
                    <w:spacing w:before="120"/>
                    <w:jc w:val="center"/>
                    <w:rPr>
                      <w:rFonts w:ascii="Arial" w:hAnsi="Arial" w:cs="Arial"/>
                      <w:sz w:val="12"/>
                      <w:szCs w:val="12"/>
                    </w:rPr>
                  </w:pPr>
                </w:p>
                <w:p w:rsidR="007D6287" w:rsidRDefault="007D6287" w:rsidP="00EF47F2">
                  <w:pPr>
                    <w:spacing w:before="120"/>
                    <w:jc w:val="center"/>
                    <w:rPr>
                      <w:rFonts w:ascii="Arial" w:hAnsi="Arial" w:cs="Arial"/>
                      <w:sz w:val="12"/>
                      <w:szCs w:val="12"/>
                    </w:rPr>
                  </w:pPr>
                </w:p>
                <w:p w:rsidR="007D6287" w:rsidRPr="00E8188A" w:rsidRDefault="007D6287" w:rsidP="00EF47F2">
                  <w:pPr>
                    <w:spacing w:before="120"/>
                    <w:jc w:val="center"/>
                    <w:rPr>
                      <w:rFonts w:ascii="Arial" w:hAnsi="Arial" w:cs="Arial"/>
                      <w:sz w:val="12"/>
                      <w:szCs w:val="12"/>
                    </w:rPr>
                  </w:pPr>
                  <w:r>
                    <w:rPr>
                      <w:rFonts w:ascii="Arial" w:hAnsi="Arial" w:cs="Arial"/>
                      <w:sz w:val="12"/>
                      <w:szCs w:val="12"/>
                    </w:rPr>
                    <w:t>Nie dotyczy</w:t>
                  </w:r>
                </w:p>
                <w:p w:rsidR="007D6287" w:rsidRPr="00E8188A" w:rsidRDefault="007D6287"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7D6287" w:rsidRDefault="007D6287" w:rsidP="007D6287">
                  <w:pPr>
                    <w:spacing w:before="120"/>
                    <w:ind w:right="-70"/>
                    <w:jc w:val="center"/>
                    <w:rPr>
                      <w:rFonts w:ascii="Arial" w:hAnsi="Arial" w:cs="Arial"/>
                      <w:sz w:val="12"/>
                      <w:szCs w:val="12"/>
                    </w:rPr>
                  </w:pPr>
                </w:p>
                <w:p w:rsidR="007D6287" w:rsidRDefault="007D6287"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7D6287" w:rsidRDefault="007D6287"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7D6287" w:rsidRPr="00561E41" w:rsidRDefault="007D6287"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7D6287" w:rsidRDefault="007D6287" w:rsidP="007D6287">
                  <w:pPr>
                    <w:spacing w:before="120"/>
                    <w:ind w:right="-70"/>
                    <w:jc w:val="center"/>
                    <w:rPr>
                      <w:rFonts w:ascii="Arial" w:hAnsi="Arial" w:cs="Arial"/>
                      <w:sz w:val="12"/>
                      <w:szCs w:val="12"/>
                    </w:rPr>
                  </w:pPr>
                </w:p>
              </w:tc>
            </w:tr>
            <w:tr w:rsidR="0080645A" w:rsidRPr="00E8188A" w:rsidTr="0080645A">
              <w:trPr>
                <w:trHeight w:val="1072"/>
              </w:trPr>
              <w:tc>
                <w:tcPr>
                  <w:tcW w:w="480" w:type="dxa"/>
                  <w:tcBorders>
                    <w:top w:val="single" w:sz="4" w:space="0" w:color="auto"/>
                    <w:left w:val="single" w:sz="4" w:space="0" w:color="auto"/>
                    <w:bottom w:val="single" w:sz="4" w:space="0" w:color="auto"/>
                    <w:right w:val="single" w:sz="4" w:space="0" w:color="auto"/>
                  </w:tcBorders>
                </w:tcPr>
                <w:p w:rsidR="0080645A" w:rsidRDefault="0080645A" w:rsidP="00EF47F2">
                  <w:pPr>
                    <w:spacing w:before="120"/>
                    <w:jc w:val="center"/>
                    <w:rPr>
                      <w:rFonts w:ascii="Arial" w:hAnsi="Arial" w:cs="Arial"/>
                      <w:sz w:val="12"/>
                      <w:szCs w:val="12"/>
                    </w:rPr>
                  </w:pPr>
                </w:p>
                <w:p w:rsidR="0080645A" w:rsidRDefault="0080645A" w:rsidP="00EF47F2">
                  <w:pPr>
                    <w:spacing w:before="120"/>
                    <w:jc w:val="center"/>
                    <w:rPr>
                      <w:rFonts w:ascii="Arial" w:hAnsi="Arial" w:cs="Arial"/>
                      <w:sz w:val="12"/>
                      <w:szCs w:val="12"/>
                    </w:rPr>
                  </w:pPr>
                </w:p>
                <w:p w:rsidR="0080645A" w:rsidRPr="00E8188A" w:rsidRDefault="0080645A" w:rsidP="00E91C5B">
                  <w:pPr>
                    <w:spacing w:before="120"/>
                    <w:jc w:val="center"/>
                    <w:rPr>
                      <w:rFonts w:ascii="Arial" w:hAnsi="Arial" w:cs="Arial"/>
                      <w:sz w:val="12"/>
                      <w:szCs w:val="12"/>
                    </w:rPr>
                  </w:pPr>
                  <w:r>
                    <w:rPr>
                      <w:rFonts w:ascii="Arial" w:hAnsi="Arial" w:cs="Arial"/>
                      <w:sz w:val="12"/>
                      <w:szCs w:val="12"/>
                    </w:rPr>
                    <w:t>3</w:t>
                  </w:r>
                  <w:r w:rsidR="00E91C5B">
                    <w:rPr>
                      <w:rFonts w:ascii="Arial" w:hAnsi="Arial" w:cs="Arial"/>
                      <w:sz w:val="12"/>
                      <w:szCs w:val="12"/>
                    </w:rPr>
                    <w:t>3</w:t>
                  </w:r>
                  <w:r>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80645A" w:rsidRDefault="0080645A" w:rsidP="0080645A">
                  <w:pPr>
                    <w:spacing w:before="120"/>
                    <w:jc w:val="center"/>
                    <w:rPr>
                      <w:rFonts w:ascii="Arial" w:hAnsi="Arial" w:cs="Arial"/>
                      <w:sz w:val="12"/>
                      <w:szCs w:val="12"/>
                    </w:rPr>
                  </w:pPr>
                </w:p>
                <w:p w:rsidR="0080645A" w:rsidRDefault="0080645A" w:rsidP="0080645A">
                  <w:pPr>
                    <w:spacing w:before="120"/>
                    <w:jc w:val="center"/>
                    <w:rPr>
                      <w:rFonts w:ascii="Arial" w:hAnsi="Arial" w:cs="Arial"/>
                      <w:sz w:val="12"/>
                      <w:szCs w:val="12"/>
                    </w:rPr>
                  </w:pPr>
                </w:p>
                <w:p w:rsidR="0080645A" w:rsidRPr="00E8188A" w:rsidRDefault="0080645A"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80645A" w:rsidRDefault="0080645A" w:rsidP="00EF47F2">
                  <w:pPr>
                    <w:spacing w:before="120"/>
                    <w:jc w:val="center"/>
                    <w:rPr>
                      <w:rFonts w:ascii="Arial" w:hAnsi="Arial" w:cs="Arial"/>
                      <w:sz w:val="12"/>
                      <w:szCs w:val="12"/>
                    </w:rPr>
                  </w:pPr>
                  <w:r>
                    <w:rPr>
                      <w:rFonts w:ascii="Arial" w:hAnsi="Arial" w:cs="Arial"/>
                      <w:sz w:val="12"/>
                      <w:szCs w:val="12"/>
                    </w:rPr>
                    <w:t>Specjalista ds. VMS</w:t>
                  </w:r>
                </w:p>
              </w:tc>
              <w:tc>
                <w:tcPr>
                  <w:tcW w:w="1062" w:type="dxa"/>
                  <w:tcBorders>
                    <w:top w:val="single" w:sz="4" w:space="0" w:color="auto"/>
                    <w:left w:val="single" w:sz="4" w:space="0" w:color="auto"/>
                    <w:bottom w:val="single" w:sz="4" w:space="0" w:color="auto"/>
                    <w:right w:val="single" w:sz="4" w:space="0" w:color="auto"/>
                  </w:tcBorders>
                </w:tcPr>
                <w:p w:rsidR="0080645A" w:rsidRDefault="0080645A" w:rsidP="0080645A">
                  <w:pPr>
                    <w:spacing w:before="120"/>
                    <w:jc w:val="center"/>
                    <w:rPr>
                      <w:rFonts w:ascii="Arial" w:hAnsi="Arial" w:cs="Arial"/>
                      <w:sz w:val="12"/>
                      <w:szCs w:val="12"/>
                    </w:rPr>
                  </w:pPr>
                </w:p>
                <w:p w:rsidR="0080645A" w:rsidRDefault="0080645A" w:rsidP="0080645A">
                  <w:pPr>
                    <w:spacing w:before="120"/>
                    <w:jc w:val="center"/>
                    <w:rPr>
                      <w:rFonts w:ascii="Arial" w:hAnsi="Arial" w:cs="Arial"/>
                      <w:sz w:val="12"/>
                      <w:szCs w:val="12"/>
                    </w:rPr>
                  </w:pPr>
                </w:p>
                <w:p w:rsidR="0080645A" w:rsidRPr="00E8188A" w:rsidRDefault="0080645A" w:rsidP="0080645A">
                  <w:pPr>
                    <w:spacing w:before="120"/>
                    <w:jc w:val="center"/>
                    <w:rPr>
                      <w:rFonts w:ascii="Arial" w:hAnsi="Arial" w:cs="Arial"/>
                      <w:sz w:val="12"/>
                      <w:szCs w:val="12"/>
                    </w:rPr>
                  </w:pPr>
                  <w:r>
                    <w:rPr>
                      <w:rFonts w:ascii="Arial" w:hAnsi="Arial" w:cs="Arial"/>
                      <w:sz w:val="12"/>
                      <w:szCs w:val="12"/>
                    </w:rPr>
                    <w:t>………………….</w:t>
                  </w:r>
                </w:p>
                <w:p w:rsidR="0080645A" w:rsidRPr="00E8188A" w:rsidRDefault="0080645A"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80645A" w:rsidRPr="00E8188A" w:rsidRDefault="0080645A"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80645A" w:rsidRDefault="0080645A" w:rsidP="00EF47F2">
                  <w:pPr>
                    <w:spacing w:before="120"/>
                    <w:jc w:val="center"/>
                    <w:rPr>
                      <w:rFonts w:ascii="Arial" w:hAnsi="Arial" w:cs="Arial"/>
                      <w:sz w:val="12"/>
                      <w:szCs w:val="12"/>
                    </w:rPr>
                  </w:pPr>
                </w:p>
                <w:p w:rsidR="0080645A" w:rsidRDefault="0080645A" w:rsidP="00EF47F2">
                  <w:pPr>
                    <w:spacing w:before="120"/>
                    <w:jc w:val="center"/>
                    <w:rPr>
                      <w:rFonts w:ascii="Arial" w:hAnsi="Arial" w:cs="Arial"/>
                      <w:sz w:val="12"/>
                      <w:szCs w:val="12"/>
                    </w:rPr>
                  </w:pPr>
                </w:p>
                <w:p w:rsidR="0080645A" w:rsidRPr="00E8188A" w:rsidRDefault="0080645A" w:rsidP="00EF47F2">
                  <w:pPr>
                    <w:spacing w:before="120"/>
                    <w:jc w:val="center"/>
                    <w:rPr>
                      <w:rFonts w:ascii="Arial" w:hAnsi="Arial" w:cs="Arial"/>
                      <w:sz w:val="12"/>
                      <w:szCs w:val="12"/>
                    </w:rPr>
                  </w:pPr>
                  <w:r>
                    <w:rPr>
                      <w:rFonts w:ascii="Arial" w:hAnsi="Arial" w:cs="Arial"/>
                      <w:sz w:val="12"/>
                      <w:szCs w:val="12"/>
                    </w:rPr>
                    <w:t>………………….</w:t>
                  </w:r>
                </w:p>
                <w:p w:rsidR="0080645A" w:rsidRPr="00E8188A" w:rsidRDefault="0080645A"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80645A" w:rsidRPr="00E8188A" w:rsidRDefault="0080645A"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80645A" w:rsidRDefault="0080645A" w:rsidP="0080645A">
                  <w:pPr>
                    <w:spacing w:before="120"/>
                    <w:ind w:right="-70"/>
                    <w:jc w:val="center"/>
                    <w:rPr>
                      <w:rFonts w:ascii="Arial" w:hAnsi="Arial" w:cs="Arial"/>
                      <w:sz w:val="12"/>
                      <w:szCs w:val="12"/>
                    </w:rPr>
                  </w:pPr>
                </w:p>
                <w:p w:rsidR="0080645A" w:rsidRDefault="0080645A"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80645A" w:rsidRDefault="0080645A"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80645A" w:rsidRPr="00561E41" w:rsidRDefault="0080645A"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80645A" w:rsidRDefault="0080645A" w:rsidP="0080645A">
                  <w:pPr>
                    <w:spacing w:before="120"/>
                    <w:ind w:right="-70"/>
                    <w:jc w:val="center"/>
                    <w:rPr>
                      <w:rFonts w:ascii="Arial" w:hAnsi="Arial" w:cs="Arial"/>
                      <w:sz w:val="12"/>
                      <w:szCs w:val="12"/>
                    </w:rPr>
                  </w:pPr>
                </w:p>
              </w:tc>
            </w:tr>
            <w:tr w:rsidR="00723B9E" w:rsidRPr="00E8188A" w:rsidTr="00723B9E">
              <w:trPr>
                <w:trHeight w:val="1072"/>
              </w:trPr>
              <w:tc>
                <w:tcPr>
                  <w:tcW w:w="480" w:type="dxa"/>
                  <w:tcBorders>
                    <w:top w:val="single" w:sz="4" w:space="0" w:color="auto"/>
                    <w:left w:val="single" w:sz="4" w:space="0" w:color="auto"/>
                    <w:bottom w:val="single" w:sz="4" w:space="0" w:color="auto"/>
                    <w:right w:val="single" w:sz="4" w:space="0" w:color="auto"/>
                  </w:tcBorders>
                </w:tcPr>
                <w:p w:rsidR="00723B9E" w:rsidRDefault="00723B9E" w:rsidP="00EF47F2">
                  <w:pPr>
                    <w:spacing w:before="120"/>
                    <w:jc w:val="center"/>
                    <w:rPr>
                      <w:rFonts w:ascii="Arial" w:hAnsi="Arial" w:cs="Arial"/>
                      <w:sz w:val="12"/>
                      <w:szCs w:val="12"/>
                    </w:rPr>
                  </w:pPr>
                </w:p>
                <w:p w:rsidR="00723B9E" w:rsidRDefault="00723B9E" w:rsidP="00EF47F2">
                  <w:pPr>
                    <w:spacing w:before="120"/>
                    <w:jc w:val="center"/>
                    <w:rPr>
                      <w:rFonts w:ascii="Arial" w:hAnsi="Arial" w:cs="Arial"/>
                      <w:sz w:val="12"/>
                      <w:szCs w:val="12"/>
                    </w:rPr>
                  </w:pPr>
                </w:p>
                <w:p w:rsidR="00723B9E" w:rsidRPr="00E8188A" w:rsidRDefault="00723B9E" w:rsidP="00E91C5B">
                  <w:pPr>
                    <w:spacing w:before="120"/>
                    <w:jc w:val="center"/>
                    <w:rPr>
                      <w:rFonts w:ascii="Arial" w:hAnsi="Arial" w:cs="Arial"/>
                      <w:sz w:val="12"/>
                      <w:szCs w:val="12"/>
                    </w:rPr>
                  </w:pPr>
                  <w:r>
                    <w:rPr>
                      <w:rFonts w:ascii="Arial" w:hAnsi="Arial" w:cs="Arial"/>
                      <w:sz w:val="12"/>
                      <w:szCs w:val="12"/>
                    </w:rPr>
                    <w:t>3</w:t>
                  </w:r>
                  <w:r w:rsidR="00E91C5B">
                    <w:rPr>
                      <w:rFonts w:ascii="Arial" w:hAnsi="Arial" w:cs="Arial"/>
                      <w:sz w:val="12"/>
                      <w:szCs w:val="12"/>
                    </w:rPr>
                    <w:t>4</w:t>
                  </w:r>
                  <w:r>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723B9E" w:rsidRDefault="00723B9E" w:rsidP="00723B9E">
                  <w:pPr>
                    <w:spacing w:before="120"/>
                    <w:jc w:val="center"/>
                    <w:rPr>
                      <w:rFonts w:ascii="Arial" w:hAnsi="Arial" w:cs="Arial"/>
                      <w:sz w:val="12"/>
                      <w:szCs w:val="12"/>
                    </w:rPr>
                  </w:pPr>
                </w:p>
                <w:p w:rsidR="00723B9E" w:rsidRDefault="00723B9E" w:rsidP="00723B9E">
                  <w:pPr>
                    <w:spacing w:before="120"/>
                    <w:jc w:val="center"/>
                    <w:rPr>
                      <w:rFonts w:ascii="Arial" w:hAnsi="Arial" w:cs="Arial"/>
                      <w:sz w:val="12"/>
                      <w:szCs w:val="12"/>
                    </w:rPr>
                  </w:pPr>
                </w:p>
                <w:p w:rsidR="00723B9E" w:rsidRPr="00E8188A" w:rsidRDefault="00723B9E"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23B9E" w:rsidRDefault="00723B9E" w:rsidP="00EF47F2">
                  <w:pPr>
                    <w:spacing w:before="120"/>
                    <w:jc w:val="center"/>
                    <w:rPr>
                      <w:rFonts w:ascii="Arial" w:hAnsi="Arial" w:cs="Arial"/>
                      <w:sz w:val="12"/>
                      <w:szCs w:val="12"/>
                    </w:rPr>
                  </w:pPr>
                  <w:r>
                    <w:rPr>
                      <w:rFonts w:ascii="Arial" w:hAnsi="Arial" w:cs="Arial"/>
                      <w:sz w:val="12"/>
                      <w:szCs w:val="12"/>
                    </w:rPr>
                    <w:t>Konserwator/specjalista ds. serwisu</w:t>
                  </w:r>
                </w:p>
              </w:tc>
              <w:tc>
                <w:tcPr>
                  <w:tcW w:w="1062" w:type="dxa"/>
                  <w:tcBorders>
                    <w:top w:val="single" w:sz="4" w:space="0" w:color="auto"/>
                    <w:left w:val="single" w:sz="4" w:space="0" w:color="auto"/>
                    <w:bottom w:val="single" w:sz="4" w:space="0" w:color="auto"/>
                    <w:right w:val="single" w:sz="4" w:space="0" w:color="auto"/>
                  </w:tcBorders>
                </w:tcPr>
                <w:p w:rsidR="00723B9E" w:rsidRDefault="00723B9E" w:rsidP="00723B9E">
                  <w:pPr>
                    <w:spacing w:before="120"/>
                    <w:jc w:val="center"/>
                    <w:rPr>
                      <w:rFonts w:ascii="Arial" w:hAnsi="Arial" w:cs="Arial"/>
                      <w:sz w:val="12"/>
                      <w:szCs w:val="12"/>
                    </w:rPr>
                  </w:pPr>
                </w:p>
                <w:p w:rsidR="00723B9E" w:rsidRDefault="00723B9E" w:rsidP="00723B9E">
                  <w:pPr>
                    <w:spacing w:before="120"/>
                    <w:jc w:val="center"/>
                    <w:rPr>
                      <w:rFonts w:ascii="Arial" w:hAnsi="Arial" w:cs="Arial"/>
                      <w:sz w:val="12"/>
                      <w:szCs w:val="12"/>
                    </w:rPr>
                  </w:pPr>
                </w:p>
                <w:p w:rsidR="00723B9E" w:rsidRPr="00E8188A" w:rsidRDefault="00723B9E" w:rsidP="00723B9E">
                  <w:pPr>
                    <w:spacing w:before="120"/>
                    <w:jc w:val="center"/>
                    <w:rPr>
                      <w:rFonts w:ascii="Arial" w:hAnsi="Arial" w:cs="Arial"/>
                      <w:sz w:val="12"/>
                      <w:szCs w:val="12"/>
                    </w:rPr>
                  </w:pPr>
                  <w:r>
                    <w:rPr>
                      <w:rFonts w:ascii="Arial" w:hAnsi="Arial" w:cs="Arial"/>
                      <w:sz w:val="12"/>
                      <w:szCs w:val="12"/>
                    </w:rPr>
                    <w:t>………………….</w:t>
                  </w:r>
                </w:p>
                <w:p w:rsidR="00723B9E" w:rsidRPr="00E8188A" w:rsidRDefault="00723B9E"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723B9E" w:rsidRPr="00E8188A" w:rsidRDefault="00723B9E"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723B9E" w:rsidRDefault="00723B9E" w:rsidP="00EF47F2">
                  <w:pPr>
                    <w:spacing w:before="120"/>
                    <w:jc w:val="center"/>
                    <w:rPr>
                      <w:rFonts w:ascii="Arial" w:hAnsi="Arial" w:cs="Arial"/>
                      <w:sz w:val="12"/>
                      <w:szCs w:val="12"/>
                    </w:rPr>
                  </w:pPr>
                </w:p>
                <w:p w:rsidR="00723B9E" w:rsidRDefault="00723B9E" w:rsidP="00EF47F2">
                  <w:pPr>
                    <w:spacing w:before="120"/>
                    <w:jc w:val="center"/>
                    <w:rPr>
                      <w:rFonts w:ascii="Arial" w:hAnsi="Arial" w:cs="Arial"/>
                      <w:sz w:val="12"/>
                      <w:szCs w:val="12"/>
                    </w:rPr>
                  </w:pPr>
                </w:p>
                <w:p w:rsidR="00723B9E" w:rsidRPr="00E8188A" w:rsidRDefault="00723B9E" w:rsidP="00EF47F2">
                  <w:pPr>
                    <w:spacing w:before="120"/>
                    <w:jc w:val="center"/>
                    <w:rPr>
                      <w:rFonts w:ascii="Arial" w:hAnsi="Arial" w:cs="Arial"/>
                      <w:sz w:val="12"/>
                      <w:szCs w:val="12"/>
                    </w:rPr>
                  </w:pPr>
                  <w:r>
                    <w:rPr>
                      <w:rFonts w:ascii="Arial" w:hAnsi="Arial" w:cs="Arial"/>
                      <w:sz w:val="12"/>
                      <w:szCs w:val="12"/>
                    </w:rPr>
                    <w:t>………………….</w:t>
                  </w:r>
                </w:p>
                <w:p w:rsidR="00723B9E" w:rsidRPr="00E8188A" w:rsidRDefault="00723B9E"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723B9E" w:rsidRPr="00E8188A" w:rsidRDefault="00723B9E"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723B9E" w:rsidRDefault="00723B9E" w:rsidP="00723B9E">
                  <w:pPr>
                    <w:spacing w:before="120"/>
                    <w:ind w:right="-70"/>
                    <w:jc w:val="center"/>
                    <w:rPr>
                      <w:rFonts w:ascii="Arial" w:hAnsi="Arial" w:cs="Arial"/>
                      <w:sz w:val="12"/>
                      <w:szCs w:val="12"/>
                    </w:rPr>
                  </w:pPr>
                </w:p>
                <w:p w:rsidR="00723B9E" w:rsidRDefault="00723B9E"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723B9E" w:rsidRDefault="00723B9E"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723B9E" w:rsidRPr="00561E41" w:rsidRDefault="00723B9E"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723B9E" w:rsidRDefault="00723B9E" w:rsidP="00723B9E">
                  <w:pPr>
                    <w:spacing w:before="120"/>
                    <w:ind w:right="-70"/>
                    <w:jc w:val="center"/>
                    <w:rPr>
                      <w:rFonts w:ascii="Arial" w:hAnsi="Arial" w:cs="Arial"/>
                      <w:sz w:val="12"/>
                      <w:szCs w:val="12"/>
                    </w:rPr>
                  </w:pPr>
                </w:p>
              </w:tc>
            </w:tr>
            <w:tr w:rsidR="00723B9E" w:rsidRPr="00E8188A" w:rsidTr="00723B9E">
              <w:trPr>
                <w:trHeight w:val="1072"/>
              </w:trPr>
              <w:tc>
                <w:tcPr>
                  <w:tcW w:w="480" w:type="dxa"/>
                  <w:tcBorders>
                    <w:top w:val="single" w:sz="4" w:space="0" w:color="auto"/>
                    <w:left w:val="single" w:sz="4" w:space="0" w:color="auto"/>
                    <w:bottom w:val="single" w:sz="4" w:space="0" w:color="auto"/>
                    <w:right w:val="single" w:sz="4" w:space="0" w:color="auto"/>
                  </w:tcBorders>
                </w:tcPr>
                <w:p w:rsidR="00723B9E" w:rsidRDefault="00723B9E" w:rsidP="00EF47F2">
                  <w:pPr>
                    <w:spacing w:before="120"/>
                    <w:jc w:val="center"/>
                    <w:rPr>
                      <w:rFonts w:ascii="Arial" w:hAnsi="Arial" w:cs="Arial"/>
                      <w:sz w:val="12"/>
                      <w:szCs w:val="12"/>
                    </w:rPr>
                  </w:pPr>
                </w:p>
                <w:p w:rsidR="00723B9E" w:rsidRDefault="00723B9E" w:rsidP="00EF47F2">
                  <w:pPr>
                    <w:spacing w:before="120"/>
                    <w:jc w:val="center"/>
                    <w:rPr>
                      <w:rFonts w:ascii="Arial" w:hAnsi="Arial" w:cs="Arial"/>
                      <w:sz w:val="12"/>
                      <w:szCs w:val="12"/>
                    </w:rPr>
                  </w:pPr>
                </w:p>
                <w:p w:rsidR="00723B9E" w:rsidRPr="00E8188A" w:rsidRDefault="00723B9E" w:rsidP="00E91C5B">
                  <w:pPr>
                    <w:spacing w:before="120"/>
                    <w:jc w:val="center"/>
                    <w:rPr>
                      <w:rFonts w:ascii="Arial" w:hAnsi="Arial" w:cs="Arial"/>
                      <w:sz w:val="12"/>
                      <w:szCs w:val="12"/>
                    </w:rPr>
                  </w:pPr>
                  <w:r>
                    <w:rPr>
                      <w:rFonts w:ascii="Arial" w:hAnsi="Arial" w:cs="Arial"/>
                      <w:sz w:val="12"/>
                      <w:szCs w:val="12"/>
                    </w:rPr>
                    <w:t>3</w:t>
                  </w:r>
                  <w:r w:rsidR="00E91C5B">
                    <w:rPr>
                      <w:rFonts w:ascii="Arial" w:hAnsi="Arial" w:cs="Arial"/>
                      <w:sz w:val="12"/>
                      <w:szCs w:val="12"/>
                    </w:rPr>
                    <w:t>5</w:t>
                  </w:r>
                  <w:r>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723B9E" w:rsidRDefault="00723B9E" w:rsidP="00723B9E">
                  <w:pPr>
                    <w:spacing w:before="120"/>
                    <w:jc w:val="center"/>
                    <w:rPr>
                      <w:rFonts w:ascii="Arial" w:hAnsi="Arial" w:cs="Arial"/>
                      <w:sz w:val="12"/>
                      <w:szCs w:val="12"/>
                    </w:rPr>
                  </w:pPr>
                </w:p>
                <w:p w:rsidR="00723B9E" w:rsidRDefault="00723B9E" w:rsidP="00723B9E">
                  <w:pPr>
                    <w:spacing w:before="120"/>
                    <w:jc w:val="center"/>
                    <w:rPr>
                      <w:rFonts w:ascii="Arial" w:hAnsi="Arial" w:cs="Arial"/>
                      <w:sz w:val="12"/>
                      <w:szCs w:val="12"/>
                    </w:rPr>
                  </w:pPr>
                </w:p>
                <w:p w:rsidR="00723B9E" w:rsidRPr="00E8188A" w:rsidRDefault="00723B9E"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723B9E" w:rsidRDefault="00723B9E" w:rsidP="00EF47F2">
                  <w:pPr>
                    <w:spacing w:before="120"/>
                    <w:jc w:val="center"/>
                    <w:rPr>
                      <w:rFonts w:ascii="Arial" w:hAnsi="Arial" w:cs="Arial"/>
                      <w:sz w:val="12"/>
                      <w:szCs w:val="12"/>
                    </w:rPr>
                  </w:pPr>
                  <w:r>
                    <w:rPr>
                      <w:rFonts w:ascii="Arial" w:hAnsi="Arial" w:cs="Arial"/>
                      <w:sz w:val="12"/>
                      <w:szCs w:val="12"/>
                    </w:rPr>
                    <w:t>Konserwator/specjalista ds. serwisu</w:t>
                  </w:r>
                </w:p>
              </w:tc>
              <w:tc>
                <w:tcPr>
                  <w:tcW w:w="1062" w:type="dxa"/>
                  <w:tcBorders>
                    <w:top w:val="single" w:sz="4" w:space="0" w:color="auto"/>
                    <w:left w:val="single" w:sz="4" w:space="0" w:color="auto"/>
                    <w:bottom w:val="single" w:sz="4" w:space="0" w:color="auto"/>
                    <w:right w:val="single" w:sz="4" w:space="0" w:color="auto"/>
                  </w:tcBorders>
                </w:tcPr>
                <w:p w:rsidR="00723B9E" w:rsidRDefault="00723B9E" w:rsidP="00723B9E">
                  <w:pPr>
                    <w:spacing w:before="120"/>
                    <w:jc w:val="center"/>
                    <w:rPr>
                      <w:rFonts w:ascii="Arial" w:hAnsi="Arial" w:cs="Arial"/>
                      <w:sz w:val="12"/>
                      <w:szCs w:val="12"/>
                    </w:rPr>
                  </w:pPr>
                </w:p>
                <w:p w:rsidR="00723B9E" w:rsidRDefault="00723B9E" w:rsidP="00723B9E">
                  <w:pPr>
                    <w:spacing w:before="120"/>
                    <w:jc w:val="center"/>
                    <w:rPr>
                      <w:rFonts w:ascii="Arial" w:hAnsi="Arial" w:cs="Arial"/>
                      <w:sz w:val="12"/>
                      <w:szCs w:val="12"/>
                    </w:rPr>
                  </w:pPr>
                </w:p>
                <w:p w:rsidR="00723B9E" w:rsidRPr="00E8188A" w:rsidRDefault="00723B9E" w:rsidP="00723B9E">
                  <w:pPr>
                    <w:spacing w:before="120"/>
                    <w:jc w:val="center"/>
                    <w:rPr>
                      <w:rFonts w:ascii="Arial" w:hAnsi="Arial" w:cs="Arial"/>
                      <w:sz w:val="12"/>
                      <w:szCs w:val="12"/>
                    </w:rPr>
                  </w:pPr>
                  <w:r>
                    <w:rPr>
                      <w:rFonts w:ascii="Arial" w:hAnsi="Arial" w:cs="Arial"/>
                      <w:sz w:val="12"/>
                      <w:szCs w:val="12"/>
                    </w:rPr>
                    <w:t>………………….</w:t>
                  </w:r>
                </w:p>
                <w:p w:rsidR="00723B9E" w:rsidRPr="00E8188A" w:rsidRDefault="00723B9E"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723B9E" w:rsidRPr="00E8188A" w:rsidRDefault="00723B9E"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723B9E" w:rsidRDefault="00723B9E" w:rsidP="00EF47F2">
                  <w:pPr>
                    <w:spacing w:before="120"/>
                    <w:jc w:val="center"/>
                    <w:rPr>
                      <w:rFonts w:ascii="Arial" w:hAnsi="Arial" w:cs="Arial"/>
                      <w:sz w:val="12"/>
                      <w:szCs w:val="12"/>
                    </w:rPr>
                  </w:pPr>
                </w:p>
                <w:p w:rsidR="00723B9E" w:rsidRDefault="00723B9E" w:rsidP="00EF47F2">
                  <w:pPr>
                    <w:spacing w:before="120"/>
                    <w:jc w:val="center"/>
                    <w:rPr>
                      <w:rFonts w:ascii="Arial" w:hAnsi="Arial" w:cs="Arial"/>
                      <w:sz w:val="12"/>
                      <w:szCs w:val="12"/>
                    </w:rPr>
                  </w:pPr>
                </w:p>
                <w:p w:rsidR="00723B9E" w:rsidRPr="00E8188A" w:rsidRDefault="00723B9E" w:rsidP="00EF47F2">
                  <w:pPr>
                    <w:spacing w:before="120"/>
                    <w:jc w:val="center"/>
                    <w:rPr>
                      <w:rFonts w:ascii="Arial" w:hAnsi="Arial" w:cs="Arial"/>
                      <w:sz w:val="12"/>
                      <w:szCs w:val="12"/>
                    </w:rPr>
                  </w:pPr>
                  <w:r>
                    <w:rPr>
                      <w:rFonts w:ascii="Arial" w:hAnsi="Arial" w:cs="Arial"/>
                      <w:sz w:val="12"/>
                      <w:szCs w:val="12"/>
                    </w:rPr>
                    <w:t>………………….</w:t>
                  </w:r>
                </w:p>
                <w:p w:rsidR="00723B9E" w:rsidRPr="00E8188A" w:rsidRDefault="00723B9E"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723B9E" w:rsidRPr="00E8188A" w:rsidRDefault="00723B9E"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723B9E" w:rsidRDefault="00723B9E" w:rsidP="00723B9E">
                  <w:pPr>
                    <w:spacing w:before="120"/>
                    <w:ind w:right="-70"/>
                    <w:jc w:val="center"/>
                    <w:rPr>
                      <w:rFonts w:ascii="Arial" w:hAnsi="Arial" w:cs="Arial"/>
                      <w:sz w:val="12"/>
                      <w:szCs w:val="12"/>
                    </w:rPr>
                  </w:pPr>
                </w:p>
                <w:p w:rsidR="00723B9E" w:rsidRDefault="00723B9E"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723B9E" w:rsidRDefault="00723B9E"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723B9E" w:rsidRPr="00561E41" w:rsidRDefault="00723B9E"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723B9E" w:rsidRDefault="00723B9E" w:rsidP="00723B9E">
                  <w:pPr>
                    <w:spacing w:before="120"/>
                    <w:ind w:right="-70"/>
                    <w:jc w:val="center"/>
                    <w:rPr>
                      <w:rFonts w:ascii="Arial" w:hAnsi="Arial" w:cs="Arial"/>
                      <w:sz w:val="12"/>
                      <w:szCs w:val="12"/>
                    </w:rPr>
                  </w:pPr>
                </w:p>
              </w:tc>
            </w:tr>
            <w:tr w:rsidR="009E4EF0" w:rsidRPr="00E8188A" w:rsidTr="009E4EF0">
              <w:trPr>
                <w:trHeight w:val="1072"/>
              </w:trPr>
              <w:tc>
                <w:tcPr>
                  <w:tcW w:w="480" w:type="dxa"/>
                  <w:tcBorders>
                    <w:top w:val="single" w:sz="4" w:space="0" w:color="auto"/>
                    <w:left w:val="single" w:sz="4" w:space="0" w:color="auto"/>
                    <w:bottom w:val="single" w:sz="4" w:space="0" w:color="auto"/>
                    <w:right w:val="single" w:sz="4" w:space="0" w:color="auto"/>
                  </w:tcBorders>
                </w:tcPr>
                <w:p w:rsidR="009E4EF0" w:rsidRDefault="009E4EF0" w:rsidP="00EF47F2">
                  <w:pPr>
                    <w:spacing w:before="120"/>
                    <w:jc w:val="center"/>
                    <w:rPr>
                      <w:rFonts w:ascii="Arial" w:hAnsi="Arial" w:cs="Arial"/>
                      <w:sz w:val="12"/>
                      <w:szCs w:val="12"/>
                    </w:rPr>
                  </w:pPr>
                </w:p>
                <w:p w:rsidR="009E4EF0" w:rsidRDefault="009E4EF0" w:rsidP="00EF47F2">
                  <w:pPr>
                    <w:spacing w:before="120"/>
                    <w:jc w:val="center"/>
                    <w:rPr>
                      <w:rFonts w:ascii="Arial" w:hAnsi="Arial" w:cs="Arial"/>
                      <w:sz w:val="12"/>
                      <w:szCs w:val="12"/>
                    </w:rPr>
                  </w:pPr>
                </w:p>
                <w:p w:rsidR="009E4EF0" w:rsidRPr="00E8188A" w:rsidRDefault="009E4EF0" w:rsidP="00E91C5B">
                  <w:pPr>
                    <w:spacing w:before="120"/>
                    <w:jc w:val="center"/>
                    <w:rPr>
                      <w:rFonts w:ascii="Arial" w:hAnsi="Arial" w:cs="Arial"/>
                      <w:sz w:val="12"/>
                      <w:szCs w:val="12"/>
                    </w:rPr>
                  </w:pPr>
                  <w:r>
                    <w:rPr>
                      <w:rFonts w:ascii="Arial" w:hAnsi="Arial" w:cs="Arial"/>
                      <w:sz w:val="12"/>
                      <w:szCs w:val="12"/>
                    </w:rPr>
                    <w:t>3</w:t>
                  </w:r>
                  <w:r w:rsidR="00E91C5B">
                    <w:rPr>
                      <w:rFonts w:ascii="Arial" w:hAnsi="Arial" w:cs="Arial"/>
                      <w:sz w:val="12"/>
                      <w:szCs w:val="12"/>
                    </w:rPr>
                    <w:t>6</w:t>
                  </w:r>
                  <w:r>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9E4EF0" w:rsidRDefault="009E4EF0" w:rsidP="009E4EF0">
                  <w:pPr>
                    <w:spacing w:before="120"/>
                    <w:jc w:val="center"/>
                    <w:rPr>
                      <w:rFonts w:ascii="Arial" w:hAnsi="Arial" w:cs="Arial"/>
                      <w:sz w:val="12"/>
                      <w:szCs w:val="12"/>
                    </w:rPr>
                  </w:pPr>
                </w:p>
                <w:p w:rsidR="009E4EF0" w:rsidRDefault="009E4EF0" w:rsidP="009E4EF0">
                  <w:pPr>
                    <w:spacing w:before="120"/>
                    <w:jc w:val="center"/>
                    <w:rPr>
                      <w:rFonts w:ascii="Arial" w:hAnsi="Arial" w:cs="Arial"/>
                      <w:sz w:val="12"/>
                      <w:szCs w:val="12"/>
                    </w:rPr>
                  </w:pPr>
                </w:p>
                <w:p w:rsidR="009E4EF0" w:rsidRPr="00E8188A" w:rsidRDefault="009E4EF0"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9E4EF0" w:rsidRDefault="009E4EF0" w:rsidP="00EF47F2">
                  <w:pPr>
                    <w:spacing w:before="120"/>
                    <w:jc w:val="center"/>
                    <w:rPr>
                      <w:rFonts w:ascii="Arial" w:hAnsi="Arial" w:cs="Arial"/>
                      <w:sz w:val="12"/>
                      <w:szCs w:val="12"/>
                    </w:rPr>
                  </w:pPr>
                  <w:r>
                    <w:rPr>
                      <w:rFonts w:ascii="Arial" w:hAnsi="Arial" w:cs="Arial"/>
                      <w:sz w:val="12"/>
                      <w:szCs w:val="12"/>
                    </w:rPr>
                    <w:t>Konserwator/specjalista ds. serwisu</w:t>
                  </w:r>
                </w:p>
              </w:tc>
              <w:tc>
                <w:tcPr>
                  <w:tcW w:w="1062" w:type="dxa"/>
                  <w:tcBorders>
                    <w:top w:val="single" w:sz="4" w:space="0" w:color="auto"/>
                    <w:left w:val="single" w:sz="4" w:space="0" w:color="auto"/>
                    <w:bottom w:val="single" w:sz="4" w:space="0" w:color="auto"/>
                    <w:right w:val="single" w:sz="4" w:space="0" w:color="auto"/>
                  </w:tcBorders>
                </w:tcPr>
                <w:p w:rsidR="009E4EF0" w:rsidRDefault="009E4EF0" w:rsidP="009E4EF0">
                  <w:pPr>
                    <w:spacing w:before="120"/>
                    <w:jc w:val="center"/>
                    <w:rPr>
                      <w:rFonts w:ascii="Arial" w:hAnsi="Arial" w:cs="Arial"/>
                      <w:sz w:val="12"/>
                      <w:szCs w:val="12"/>
                    </w:rPr>
                  </w:pPr>
                </w:p>
                <w:p w:rsidR="009E4EF0" w:rsidRDefault="009E4EF0" w:rsidP="009E4EF0">
                  <w:pPr>
                    <w:spacing w:before="120"/>
                    <w:jc w:val="center"/>
                    <w:rPr>
                      <w:rFonts w:ascii="Arial" w:hAnsi="Arial" w:cs="Arial"/>
                      <w:sz w:val="12"/>
                      <w:szCs w:val="12"/>
                    </w:rPr>
                  </w:pPr>
                </w:p>
                <w:p w:rsidR="009E4EF0" w:rsidRPr="00E8188A" w:rsidRDefault="009E4EF0" w:rsidP="009E4EF0">
                  <w:pPr>
                    <w:spacing w:before="120"/>
                    <w:jc w:val="center"/>
                    <w:rPr>
                      <w:rFonts w:ascii="Arial" w:hAnsi="Arial" w:cs="Arial"/>
                      <w:sz w:val="12"/>
                      <w:szCs w:val="12"/>
                    </w:rPr>
                  </w:pPr>
                  <w:r>
                    <w:rPr>
                      <w:rFonts w:ascii="Arial" w:hAnsi="Arial" w:cs="Arial"/>
                      <w:sz w:val="12"/>
                      <w:szCs w:val="12"/>
                    </w:rPr>
                    <w:t>………………….</w:t>
                  </w:r>
                </w:p>
                <w:p w:rsidR="009E4EF0" w:rsidRPr="00E8188A" w:rsidRDefault="009E4EF0"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9E4EF0" w:rsidRPr="00E8188A" w:rsidRDefault="009E4EF0"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9E4EF0" w:rsidRDefault="009E4EF0" w:rsidP="00EF47F2">
                  <w:pPr>
                    <w:spacing w:before="120"/>
                    <w:jc w:val="center"/>
                    <w:rPr>
                      <w:rFonts w:ascii="Arial" w:hAnsi="Arial" w:cs="Arial"/>
                      <w:sz w:val="12"/>
                      <w:szCs w:val="12"/>
                    </w:rPr>
                  </w:pPr>
                </w:p>
                <w:p w:rsidR="009E4EF0" w:rsidRDefault="009E4EF0" w:rsidP="00EF47F2">
                  <w:pPr>
                    <w:spacing w:before="120"/>
                    <w:jc w:val="center"/>
                    <w:rPr>
                      <w:rFonts w:ascii="Arial" w:hAnsi="Arial" w:cs="Arial"/>
                      <w:sz w:val="12"/>
                      <w:szCs w:val="12"/>
                    </w:rPr>
                  </w:pPr>
                </w:p>
                <w:p w:rsidR="009E4EF0" w:rsidRPr="00E8188A" w:rsidRDefault="009E4EF0" w:rsidP="00EF47F2">
                  <w:pPr>
                    <w:spacing w:before="120"/>
                    <w:jc w:val="center"/>
                    <w:rPr>
                      <w:rFonts w:ascii="Arial" w:hAnsi="Arial" w:cs="Arial"/>
                      <w:sz w:val="12"/>
                      <w:szCs w:val="12"/>
                    </w:rPr>
                  </w:pPr>
                  <w:r>
                    <w:rPr>
                      <w:rFonts w:ascii="Arial" w:hAnsi="Arial" w:cs="Arial"/>
                      <w:sz w:val="12"/>
                      <w:szCs w:val="12"/>
                    </w:rPr>
                    <w:t>………………….</w:t>
                  </w:r>
                </w:p>
                <w:p w:rsidR="009E4EF0" w:rsidRPr="00E8188A" w:rsidRDefault="009E4EF0"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9E4EF0" w:rsidRPr="00E8188A" w:rsidRDefault="009E4EF0"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9E4EF0" w:rsidRDefault="009E4EF0" w:rsidP="009E4EF0">
                  <w:pPr>
                    <w:spacing w:before="120"/>
                    <w:ind w:right="-70"/>
                    <w:jc w:val="center"/>
                    <w:rPr>
                      <w:rFonts w:ascii="Arial" w:hAnsi="Arial" w:cs="Arial"/>
                      <w:sz w:val="12"/>
                      <w:szCs w:val="12"/>
                    </w:rPr>
                  </w:pPr>
                </w:p>
                <w:p w:rsidR="009E4EF0" w:rsidRDefault="009E4EF0"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9E4EF0" w:rsidRDefault="009E4EF0"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9E4EF0" w:rsidRPr="00561E41" w:rsidRDefault="009E4EF0"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9E4EF0" w:rsidRDefault="009E4EF0" w:rsidP="009E4EF0">
                  <w:pPr>
                    <w:spacing w:before="120"/>
                    <w:ind w:right="-70"/>
                    <w:jc w:val="center"/>
                    <w:rPr>
                      <w:rFonts w:ascii="Arial" w:hAnsi="Arial" w:cs="Arial"/>
                      <w:sz w:val="12"/>
                      <w:szCs w:val="12"/>
                    </w:rPr>
                  </w:pPr>
                </w:p>
              </w:tc>
            </w:tr>
            <w:tr w:rsidR="009E4EF0" w:rsidRPr="00E8188A" w:rsidTr="009E4EF0">
              <w:trPr>
                <w:trHeight w:val="1072"/>
              </w:trPr>
              <w:tc>
                <w:tcPr>
                  <w:tcW w:w="480" w:type="dxa"/>
                  <w:tcBorders>
                    <w:top w:val="single" w:sz="4" w:space="0" w:color="auto"/>
                    <w:left w:val="single" w:sz="4" w:space="0" w:color="auto"/>
                    <w:bottom w:val="single" w:sz="4" w:space="0" w:color="auto"/>
                    <w:right w:val="single" w:sz="4" w:space="0" w:color="auto"/>
                  </w:tcBorders>
                </w:tcPr>
                <w:p w:rsidR="009E4EF0" w:rsidRDefault="009E4EF0" w:rsidP="00EF47F2">
                  <w:pPr>
                    <w:spacing w:before="120"/>
                    <w:jc w:val="center"/>
                    <w:rPr>
                      <w:rFonts w:ascii="Arial" w:hAnsi="Arial" w:cs="Arial"/>
                      <w:sz w:val="12"/>
                      <w:szCs w:val="12"/>
                    </w:rPr>
                  </w:pPr>
                </w:p>
                <w:p w:rsidR="009E4EF0" w:rsidRDefault="009E4EF0" w:rsidP="00EF47F2">
                  <w:pPr>
                    <w:spacing w:before="120"/>
                    <w:jc w:val="center"/>
                    <w:rPr>
                      <w:rFonts w:ascii="Arial" w:hAnsi="Arial" w:cs="Arial"/>
                      <w:sz w:val="12"/>
                      <w:szCs w:val="12"/>
                    </w:rPr>
                  </w:pPr>
                </w:p>
                <w:p w:rsidR="009E4EF0" w:rsidRPr="00E8188A" w:rsidRDefault="009E4EF0" w:rsidP="00E91C5B">
                  <w:pPr>
                    <w:spacing w:before="120"/>
                    <w:jc w:val="center"/>
                    <w:rPr>
                      <w:rFonts w:ascii="Arial" w:hAnsi="Arial" w:cs="Arial"/>
                      <w:sz w:val="12"/>
                      <w:szCs w:val="12"/>
                    </w:rPr>
                  </w:pPr>
                  <w:r>
                    <w:rPr>
                      <w:rFonts w:ascii="Arial" w:hAnsi="Arial" w:cs="Arial"/>
                      <w:sz w:val="12"/>
                      <w:szCs w:val="12"/>
                    </w:rPr>
                    <w:t>3</w:t>
                  </w:r>
                  <w:r w:rsidR="00E91C5B">
                    <w:rPr>
                      <w:rFonts w:ascii="Arial" w:hAnsi="Arial" w:cs="Arial"/>
                      <w:sz w:val="12"/>
                      <w:szCs w:val="12"/>
                    </w:rPr>
                    <w:t>7</w:t>
                  </w:r>
                  <w:r>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9E4EF0" w:rsidRDefault="009E4EF0" w:rsidP="009E4EF0">
                  <w:pPr>
                    <w:spacing w:before="120"/>
                    <w:jc w:val="center"/>
                    <w:rPr>
                      <w:rFonts w:ascii="Arial" w:hAnsi="Arial" w:cs="Arial"/>
                      <w:sz w:val="12"/>
                      <w:szCs w:val="12"/>
                    </w:rPr>
                  </w:pPr>
                </w:p>
                <w:p w:rsidR="009E4EF0" w:rsidRDefault="009E4EF0" w:rsidP="009E4EF0">
                  <w:pPr>
                    <w:spacing w:before="120"/>
                    <w:jc w:val="center"/>
                    <w:rPr>
                      <w:rFonts w:ascii="Arial" w:hAnsi="Arial" w:cs="Arial"/>
                      <w:sz w:val="12"/>
                      <w:szCs w:val="12"/>
                    </w:rPr>
                  </w:pPr>
                </w:p>
                <w:p w:rsidR="009E4EF0" w:rsidRPr="00E8188A" w:rsidRDefault="009E4EF0"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9E4EF0" w:rsidRDefault="009E4EF0" w:rsidP="00EF47F2">
                  <w:pPr>
                    <w:spacing w:before="120"/>
                    <w:jc w:val="center"/>
                    <w:rPr>
                      <w:rFonts w:ascii="Arial" w:hAnsi="Arial" w:cs="Arial"/>
                      <w:sz w:val="12"/>
                      <w:szCs w:val="12"/>
                    </w:rPr>
                  </w:pPr>
                  <w:r>
                    <w:rPr>
                      <w:rFonts w:ascii="Arial" w:hAnsi="Arial" w:cs="Arial"/>
                      <w:sz w:val="12"/>
                      <w:szCs w:val="12"/>
                    </w:rPr>
                    <w:t>Specjalista ds. automatyki</w:t>
                  </w:r>
                </w:p>
              </w:tc>
              <w:tc>
                <w:tcPr>
                  <w:tcW w:w="1062" w:type="dxa"/>
                  <w:tcBorders>
                    <w:top w:val="single" w:sz="4" w:space="0" w:color="auto"/>
                    <w:left w:val="single" w:sz="4" w:space="0" w:color="auto"/>
                    <w:bottom w:val="single" w:sz="4" w:space="0" w:color="auto"/>
                    <w:right w:val="single" w:sz="4" w:space="0" w:color="auto"/>
                  </w:tcBorders>
                </w:tcPr>
                <w:p w:rsidR="009E4EF0" w:rsidRDefault="009E4EF0" w:rsidP="009E4EF0">
                  <w:pPr>
                    <w:spacing w:before="120"/>
                    <w:jc w:val="center"/>
                    <w:rPr>
                      <w:rFonts w:ascii="Arial" w:hAnsi="Arial" w:cs="Arial"/>
                      <w:sz w:val="12"/>
                      <w:szCs w:val="12"/>
                    </w:rPr>
                  </w:pPr>
                </w:p>
                <w:p w:rsidR="009E4EF0" w:rsidRDefault="009E4EF0" w:rsidP="009E4EF0">
                  <w:pPr>
                    <w:spacing w:before="120"/>
                    <w:jc w:val="center"/>
                    <w:rPr>
                      <w:rFonts w:ascii="Arial" w:hAnsi="Arial" w:cs="Arial"/>
                      <w:sz w:val="12"/>
                      <w:szCs w:val="12"/>
                    </w:rPr>
                  </w:pPr>
                </w:p>
                <w:p w:rsidR="009E4EF0" w:rsidRPr="00E8188A" w:rsidRDefault="009E4EF0" w:rsidP="009E4EF0">
                  <w:pPr>
                    <w:spacing w:before="120"/>
                    <w:jc w:val="center"/>
                    <w:rPr>
                      <w:rFonts w:ascii="Arial" w:hAnsi="Arial" w:cs="Arial"/>
                      <w:sz w:val="12"/>
                      <w:szCs w:val="12"/>
                    </w:rPr>
                  </w:pPr>
                  <w:r>
                    <w:rPr>
                      <w:rFonts w:ascii="Arial" w:hAnsi="Arial" w:cs="Arial"/>
                      <w:sz w:val="12"/>
                      <w:szCs w:val="12"/>
                    </w:rPr>
                    <w:t>………………….</w:t>
                  </w:r>
                </w:p>
                <w:p w:rsidR="009E4EF0" w:rsidRPr="00E8188A" w:rsidRDefault="009E4EF0"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9E4EF0" w:rsidRPr="00E8188A" w:rsidRDefault="009E4EF0"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9E4EF0" w:rsidRDefault="009E4EF0" w:rsidP="00EF47F2">
                  <w:pPr>
                    <w:spacing w:before="120"/>
                    <w:jc w:val="center"/>
                    <w:rPr>
                      <w:rFonts w:ascii="Arial" w:hAnsi="Arial" w:cs="Arial"/>
                      <w:sz w:val="12"/>
                      <w:szCs w:val="12"/>
                    </w:rPr>
                  </w:pPr>
                </w:p>
                <w:p w:rsidR="009E4EF0" w:rsidRDefault="009E4EF0" w:rsidP="00EF47F2">
                  <w:pPr>
                    <w:spacing w:before="120"/>
                    <w:jc w:val="center"/>
                    <w:rPr>
                      <w:rFonts w:ascii="Arial" w:hAnsi="Arial" w:cs="Arial"/>
                      <w:sz w:val="12"/>
                      <w:szCs w:val="12"/>
                    </w:rPr>
                  </w:pPr>
                </w:p>
                <w:p w:rsidR="009E4EF0" w:rsidRPr="00E8188A" w:rsidRDefault="009E4EF0" w:rsidP="00EF47F2">
                  <w:pPr>
                    <w:spacing w:before="120"/>
                    <w:jc w:val="center"/>
                    <w:rPr>
                      <w:rFonts w:ascii="Arial" w:hAnsi="Arial" w:cs="Arial"/>
                      <w:sz w:val="12"/>
                      <w:szCs w:val="12"/>
                    </w:rPr>
                  </w:pPr>
                  <w:r>
                    <w:rPr>
                      <w:rFonts w:ascii="Arial" w:hAnsi="Arial" w:cs="Arial"/>
                      <w:sz w:val="12"/>
                      <w:szCs w:val="12"/>
                    </w:rPr>
                    <w:t>………………….</w:t>
                  </w:r>
                </w:p>
                <w:p w:rsidR="009E4EF0" w:rsidRPr="00E8188A" w:rsidRDefault="009E4EF0"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9E4EF0" w:rsidRPr="00E8188A" w:rsidRDefault="009E4EF0"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9E4EF0" w:rsidRDefault="009E4EF0" w:rsidP="009E4EF0">
                  <w:pPr>
                    <w:spacing w:before="120"/>
                    <w:ind w:right="-70"/>
                    <w:jc w:val="center"/>
                    <w:rPr>
                      <w:rFonts w:ascii="Arial" w:hAnsi="Arial" w:cs="Arial"/>
                      <w:sz w:val="12"/>
                      <w:szCs w:val="12"/>
                    </w:rPr>
                  </w:pPr>
                </w:p>
                <w:p w:rsidR="009E4EF0" w:rsidRDefault="009E4EF0"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9E4EF0" w:rsidRDefault="009E4EF0"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9E4EF0" w:rsidRPr="00561E41" w:rsidRDefault="009E4EF0"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9E4EF0" w:rsidRDefault="009E4EF0" w:rsidP="009E4EF0">
                  <w:pPr>
                    <w:spacing w:before="120"/>
                    <w:ind w:right="-70"/>
                    <w:jc w:val="center"/>
                    <w:rPr>
                      <w:rFonts w:ascii="Arial" w:hAnsi="Arial" w:cs="Arial"/>
                      <w:sz w:val="12"/>
                      <w:szCs w:val="12"/>
                    </w:rPr>
                  </w:pPr>
                </w:p>
              </w:tc>
            </w:tr>
            <w:tr w:rsidR="009E4EF0" w:rsidRPr="00E8188A" w:rsidTr="009E4EF0">
              <w:trPr>
                <w:trHeight w:val="1072"/>
              </w:trPr>
              <w:tc>
                <w:tcPr>
                  <w:tcW w:w="480" w:type="dxa"/>
                  <w:tcBorders>
                    <w:top w:val="single" w:sz="4" w:space="0" w:color="auto"/>
                    <w:left w:val="single" w:sz="4" w:space="0" w:color="auto"/>
                    <w:bottom w:val="single" w:sz="4" w:space="0" w:color="auto"/>
                    <w:right w:val="single" w:sz="4" w:space="0" w:color="auto"/>
                  </w:tcBorders>
                </w:tcPr>
                <w:p w:rsidR="009E4EF0" w:rsidRDefault="009E4EF0" w:rsidP="00EF47F2">
                  <w:pPr>
                    <w:spacing w:before="120"/>
                    <w:jc w:val="center"/>
                    <w:rPr>
                      <w:rFonts w:ascii="Arial" w:hAnsi="Arial" w:cs="Arial"/>
                      <w:sz w:val="12"/>
                      <w:szCs w:val="12"/>
                    </w:rPr>
                  </w:pPr>
                </w:p>
                <w:p w:rsidR="009E4EF0" w:rsidRDefault="009E4EF0" w:rsidP="00EF47F2">
                  <w:pPr>
                    <w:spacing w:before="120"/>
                    <w:jc w:val="center"/>
                    <w:rPr>
                      <w:rFonts w:ascii="Arial" w:hAnsi="Arial" w:cs="Arial"/>
                      <w:sz w:val="12"/>
                      <w:szCs w:val="12"/>
                    </w:rPr>
                  </w:pPr>
                </w:p>
                <w:p w:rsidR="009E4EF0" w:rsidRPr="00E8188A" w:rsidRDefault="009E4EF0" w:rsidP="00E91C5B">
                  <w:pPr>
                    <w:spacing w:before="120"/>
                    <w:jc w:val="center"/>
                    <w:rPr>
                      <w:rFonts w:ascii="Arial" w:hAnsi="Arial" w:cs="Arial"/>
                      <w:sz w:val="12"/>
                      <w:szCs w:val="12"/>
                    </w:rPr>
                  </w:pPr>
                  <w:r>
                    <w:rPr>
                      <w:rFonts w:ascii="Arial" w:hAnsi="Arial" w:cs="Arial"/>
                      <w:sz w:val="12"/>
                      <w:szCs w:val="12"/>
                    </w:rPr>
                    <w:t>3</w:t>
                  </w:r>
                  <w:r w:rsidR="00E91C5B">
                    <w:rPr>
                      <w:rFonts w:ascii="Arial" w:hAnsi="Arial" w:cs="Arial"/>
                      <w:sz w:val="12"/>
                      <w:szCs w:val="12"/>
                    </w:rPr>
                    <w:t>8</w:t>
                  </w:r>
                  <w:r>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9E4EF0" w:rsidRDefault="009E4EF0" w:rsidP="009E4EF0">
                  <w:pPr>
                    <w:spacing w:before="120"/>
                    <w:jc w:val="center"/>
                    <w:rPr>
                      <w:rFonts w:ascii="Arial" w:hAnsi="Arial" w:cs="Arial"/>
                      <w:sz w:val="12"/>
                      <w:szCs w:val="12"/>
                    </w:rPr>
                  </w:pPr>
                </w:p>
                <w:p w:rsidR="009E4EF0" w:rsidRDefault="009E4EF0" w:rsidP="009E4EF0">
                  <w:pPr>
                    <w:spacing w:before="120"/>
                    <w:jc w:val="center"/>
                    <w:rPr>
                      <w:rFonts w:ascii="Arial" w:hAnsi="Arial" w:cs="Arial"/>
                      <w:sz w:val="12"/>
                      <w:szCs w:val="12"/>
                    </w:rPr>
                  </w:pPr>
                </w:p>
                <w:p w:rsidR="009E4EF0" w:rsidRPr="00E8188A" w:rsidRDefault="009E4EF0"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9E4EF0" w:rsidRDefault="009E4EF0" w:rsidP="00EF47F2">
                  <w:pPr>
                    <w:spacing w:before="120"/>
                    <w:jc w:val="center"/>
                    <w:rPr>
                      <w:rFonts w:ascii="Arial" w:hAnsi="Arial" w:cs="Arial"/>
                      <w:sz w:val="12"/>
                      <w:szCs w:val="12"/>
                    </w:rPr>
                  </w:pPr>
                  <w:r>
                    <w:rPr>
                      <w:rFonts w:ascii="Arial" w:hAnsi="Arial" w:cs="Arial"/>
                      <w:sz w:val="12"/>
                      <w:szCs w:val="12"/>
                    </w:rPr>
                    <w:t>Specjalista ds. automatyki</w:t>
                  </w:r>
                </w:p>
              </w:tc>
              <w:tc>
                <w:tcPr>
                  <w:tcW w:w="1062" w:type="dxa"/>
                  <w:tcBorders>
                    <w:top w:val="single" w:sz="4" w:space="0" w:color="auto"/>
                    <w:left w:val="single" w:sz="4" w:space="0" w:color="auto"/>
                    <w:bottom w:val="single" w:sz="4" w:space="0" w:color="auto"/>
                    <w:right w:val="single" w:sz="4" w:space="0" w:color="auto"/>
                  </w:tcBorders>
                </w:tcPr>
                <w:p w:rsidR="009E4EF0" w:rsidRDefault="009E4EF0" w:rsidP="009E4EF0">
                  <w:pPr>
                    <w:spacing w:before="120"/>
                    <w:jc w:val="center"/>
                    <w:rPr>
                      <w:rFonts w:ascii="Arial" w:hAnsi="Arial" w:cs="Arial"/>
                      <w:sz w:val="12"/>
                      <w:szCs w:val="12"/>
                    </w:rPr>
                  </w:pPr>
                </w:p>
                <w:p w:rsidR="009E4EF0" w:rsidRDefault="009E4EF0" w:rsidP="009E4EF0">
                  <w:pPr>
                    <w:spacing w:before="120"/>
                    <w:jc w:val="center"/>
                    <w:rPr>
                      <w:rFonts w:ascii="Arial" w:hAnsi="Arial" w:cs="Arial"/>
                      <w:sz w:val="12"/>
                      <w:szCs w:val="12"/>
                    </w:rPr>
                  </w:pPr>
                </w:p>
                <w:p w:rsidR="009E4EF0" w:rsidRPr="00E8188A" w:rsidRDefault="009E4EF0" w:rsidP="009E4EF0">
                  <w:pPr>
                    <w:spacing w:before="120"/>
                    <w:jc w:val="center"/>
                    <w:rPr>
                      <w:rFonts w:ascii="Arial" w:hAnsi="Arial" w:cs="Arial"/>
                      <w:sz w:val="12"/>
                      <w:szCs w:val="12"/>
                    </w:rPr>
                  </w:pPr>
                  <w:r>
                    <w:rPr>
                      <w:rFonts w:ascii="Arial" w:hAnsi="Arial" w:cs="Arial"/>
                      <w:sz w:val="12"/>
                      <w:szCs w:val="12"/>
                    </w:rPr>
                    <w:t>………………….</w:t>
                  </w:r>
                </w:p>
                <w:p w:rsidR="009E4EF0" w:rsidRPr="00E8188A" w:rsidRDefault="009E4EF0"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9E4EF0" w:rsidRPr="00E8188A" w:rsidRDefault="009E4EF0"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9E4EF0" w:rsidRDefault="009E4EF0" w:rsidP="00EF47F2">
                  <w:pPr>
                    <w:spacing w:before="120"/>
                    <w:jc w:val="center"/>
                    <w:rPr>
                      <w:rFonts w:ascii="Arial" w:hAnsi="Arial" w:cs="Arial"/>
                      <w:sz w:val="12"/>
                      <w:szCs w:val="12"/>
                    </w:rPr>
                  </w:pPr>
                </w:p>
                <w:p w:rsidR="009E4EF0" w:rsidRDefault="009E4EF0" w:rsidP="00EF47F2">
                  <w:pPr>
                    <w:spacing w:before="120"/>
                    <w:jc w:val="center"/>
                    <w:rPr>
                      <w:rFonts w:ascii="Arial" w:hAnsi="Arial" w:cs="Arial"/>
                      <w:sz w:val="12"/>
                      <w:szCs w:val="12"/>
                    </w:rPr>
                  </w:pPr>
                </w:p>
                <w:p w:rsidR="009E4EF0" w:rsidRPr="00E8188A" w:rsidRDefault="009E4EF0" w:rsidP="00EF47F2">
                  <w:pPr>
                    <w:spacing w:before="120"/>
                    <w:jc w:val="center"/>
                    <w:rPr>
                      <w:rFonts w:ascii="Arial" w:hAnsi="Arial" w:cs="Arial"/>
                      <w:sz w:val="12"/>
                      <w:szCs w:val="12"/>
                    </w:rPr>
                  </w:pPr>
                  <w:r>
                    <w:rPr>
                      <w:rFonts w:ascii="Arial" w:hAnsi="Arial" w:cs="Arial"/>
                      <w:sz w:val="12"/>
                      <w:szCs w:val="12"/>
                    </w:rPr>
                    <w:t>………………….</w:t>
                  </w:r>
                </w:p>
                <w:p w:rsidR="009E4EF0" w:rsidRPr="00E8188A" w:rsidRDefault="009E4EF0"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9E4EF0" w:rsidRPr="00E8188A" w:rsidRDefault="009E4EF0"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9E4EF0" w:rsidRDefault="009E4EF0" w:rsidP="009E4EF0">
                  <w:pPr>
                    <w:spacing w:before="120"/>
                    <w:ind w:right="-70"/>
                    <w:jc w:val="center"/>
                    <w:rPr>
                      <w:rFonts w:ascii="Arial" w:hAnsi="Arial" w:cs="Arial"/>
                      <w:sz w:val="12"/>
                      <w:szCs w:val="12"/>
                    </w:rPr>
                  </w:pPr>
                </w:p>
                <w:p w:rsidR="009E4EF0" w:rsidRDefault="009E4EF0"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9E4EF0" w:rsidRDefault="009E4EF0"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9E4EF0" w:rsidRPr="00561E41" w:rsidRDefault="009E4EF0"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9E4EF0" w:rsidRDefault="009E4EF0" w:rsidP="009E4EF0">
                  <w:pPr>
                    <w:spacing w:before="120"/>
                    <w:ind w:right="-70"/>
                    <w:jc w:val="center"/>
                    <w:rPr>
                      <w:rFonts w:ascii="Arial" w:hAnsi="Arial" w:cs="Arial"/>
                      <w:sz w:val="12"/>
                      <w:szCs w:val="12"/>
                    </w:rPr>
                  </w:pPr>
                </w:p>
              </w:tc>
            </w:tr>
            <w:tr w:rsidR="0009694A" w:rsidRPr="00E8188A" w:rsidTr="0009694A">
              <w:trPr>
                <w:trHeight w:val="1072"/>
              </w:trPr>
              <w:tc>
                <w:tcPr>
                  <w:tcW w:w="480" w:type="dxa"/>
                  <w:tcBorders>
                    <w:top w:val="single" w:sz="4" w:space="0" w:color="auto"/>
                    <w:left w:val="single" w:sz="4" w:space="0" w:color="auto"/>
                    <w:bottom w:val="single" w:sz="4" w:space="0" w:color="auto"/>
                    <w:right w:val="single" w:sz="4" w:space="0" w:color="auto"/>
                  </w:tcBorders>
                </w:tcPr>
                <w:p w:rsidR="0009694A" w:rsidRDefault="0009694A" w:rsidP="00EF47F2">
                  <w:pPr>
                    <w:spacing w:before="120"/>
                    <w:jc w:val="center"/>
                    <w:rPr>
                      <w:rFonts w:ascii="Arial" w:hAnsi="Arial" w:cs="Arial"/>
                      <w:sz w:val="12"/>
                      <w:szCs w:val="12"/>
                    </w:rPr>
                  </w:pPr>
                </w:p>
                <w:p w:rsidR="0009694A" w:rsidRDefault="0009694A" w:rsidP="00EF47F2">
                  <w:pPr>
                    <w:spacing w:before="120"/>
                    <w:jc w:val="center"/>
                    <w:rPr>
                      <w:rFonts w:ascii="Arial" w:hAnsi="Arial" w:cs="Arial"/>
                      <w:sz w:val="12"/>
                      <w:szCs w:val="12"/>
                    </w:rPr>
                  </w:pPr>
                </w:p>
                <w:p w:rsidR="0009694A" w:rsidRPr="00E8188A" w:rsidRDefault="0009694A" w:rsidP="00E91C5B">
                  <w:pPr>
                    <w:spacing w:before="120"/>
                    <w:jc w:val="center"/>
                    <w:rPr>
                      <w:rFonts w:ascii="Arial" w:hAnsi="Arial" w:cs="Arial"/>
                      <w:sz w:val="12"/>
                      <w:szCs w:val="12"/>
                    </w:rPr>
                  </w:pPr>
                  <w:r>
                    <w:rPr>
                      <w:rFonts w:ascii="Arial" w:hAnsi="Arial" w:cs="Arial"/>
                      <w:sz w:val="12"/>
                      <w:szCs w:val="12"/>
                    </w:rPr>
                    <w:t>3</w:t>
                  </w:r>
                  <w:r w:rsidR="00E91C5B">
                    <w:rPr>
                      <w:rFonts w:ascii="Arial" w:hAnsi="Arial" w:cs="Arial"/>
                      <w:sz w:val="12"/>
                      <w:szCs w:val="12"/>
                    </w:rPr>
                    <w:t>9</w:t>
                  </w:r>
                  <w:r>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09694A" w:rsidRDefault="0009694A" w:rsidP="0009694A">
                  <w:pPr>
                    <w:spacing w:before="120"/>
                    <w:jc w:val="center"/>
                    <w:rPr>
                      <w:rFonts w:ascii="Arial" w:hAnsi="Arial" w:cs="Arial"/>
                      <w:sz w:val="12"/>
                      <w:szCs w:val="12"/>
                    </w:rPr>
                  </w:pPr>
                </w:p>
                <w:p w:rsidR="0009694A" w:rsidRDefault="0009694A" w:rsidP="0009694A">
                  <w:pPr>
                    <w:spacing w:before="120"/>
                    <w:jc w:val="center"/>
                    <w:rPr>
                      <w:rFonts w:ascii="Arial" w:hAnsi="Arial" w:cs="Arial"/>
                      <w:sz w:val="12"/>
                      <w:szCs w:val="12"/>
                    </w:rPr>
                  </w:pPr>
                </w:p>
                <w:p w:rsidR="0009694A" w:rsidRPr="00E8188A" w:rsidRDefault="0009694A"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09694A" w:rsidRDefault="0009694A" w:rsidP="00EF47F2">
                  <w:pPr>
                    <w:spacing w:before="120"/>
                    <w:jc w:val="center"/>
                    <w:rPr>
                      <w:rFonts w:ascii="Arial" w:hAnsi="Arial" w:cs="Arial"/>
                      <w:sz w:val="12"/>
                      <w:szCs w:val="12"/>
                    </w:rPr>
                  </w:pPr>
                  <w:r>
                    <w:rPr>
                      <w:rFonts w:ascii="Arial" w:hAnsi="Arial" w:cs="Arial"/>
                      <w:sz w:val="12"/>
                      <w:szCs w:val="12"/>
                    </w:rPr>
                    <w:t>Specjalista ds. automatyki/specjalista ds. serwisu</w:t>
                  </w:r>
                </w:p>
              </w:tc>
              <w:tc>
                <w:tcPr>
                  <w:tcW w:w="1062" w:type="dxa"/>
                  <w:tcBorders>
                    <w:top w:val="single" w:sz="4" w:space="0" w:color="auto"/>
                    <w:left w:val="single" w:sz="4" w:space="0" w:color="auto"/>
                    <w:bottom w:val="single" w:sz="4" w:space="0" w:color="auto"/>
                    <w:right w:val="single" w:sz="4" w:space="0" w:color="auto"/>
                  </w:tcBorders>
                </w:tcPr>
                <w:p w:rsidR="0009694A" w:rsidRDefault="0009694A" w:rsidP="0009694A">
                  <w:pPr>
                    <w:spacing w:before="120"/>
                    <w:jc w:val="center"/>
                    <w:rPr>
                      <w:rFonts w:ascii="Arial" w:hAnsi="Arial" w:cs="Arial"/>
                      <w:sz w:val="12"/>
                      <w:szCs w:val="12"/>
                    </w:rPr>
                  </w:pPr>
                </w:p>
                <w:p w:rsidR="0009694A" w:rsidRDefault="0009694A" w:rsidP="0009694A">
                  <w:pPr>
                    <w:spacing w:before="120"/>
                    <w:jc w:val="center"/>
                    <w:rPr>
                      <w:rFonts w:ascii="Arial" w:hAnsi="Arial" w:cs="Arial"/>
                      <w:sz w:val="12"/>
                      <w:szCs w:val="12"/>
                    </w:rPr>
                  </w:pPr>
                </w:p>
                <w:p w:rsidR="0009694A" w:rsidRPr="00E8188A" w:rsidRDefault="0009694A" w:rsidP="0009694A">
                  <w:pPr>
                    <w:spacing w:before="120"/>
                    <w:jc w:val="center"/>
                    <w:rPr>
                      <w:rFonts w:ascii="Arial" w:hAnsi="Arial" w:cs="Arial"/>
                      <w:sz w:val="12"/>
                      <w:szCs w:val="12"/>
                    </w:rPr>
                  </w:pPr>
                  <w:r>
                    <w:rPr>
                      <w:rFonts w:ascii="Arial" w:hAnsi="Arial" w:cs="Arial"/>
                      <w:sz w:val="12"/>
                      <w:szCs w:val="12"/>
                    </w:rPr>
                    <w:t>………………….</w:t>
                  </w:r>
                </w:p>
                <w:p w:rsidR="0009694A" w:rsidRPr="00E8188A" w:rsidRDefault="0009694A"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09694A" w:rsidRPr="00E8188A" w:rsidRDefault="0009694A"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09694A" w:rsidRDefault="0009694A" w:rsidP="00EF47F2">
                  <w:pPr>
                    <w:spacing w:before="120"/>
                    <w:jc w:val="center"/>
                    <w:rPr>
                      <w:rFonts w:ascii="Arial" w:hAnsi="Arial" w:cs="Arial"/>
                      <w:sz w:val="12"/>
                      <w:szCs w:val="12"/>
                    </w:rPr>
                  </w:pPr>
                </w:p>
                <w:p w:rsidR="0009694A" w:rsidRDefault="0009694A" w:rsidP="00EF47F2">
                  <w:pPr>
                    <w:spacing w:before="120"/>
                    <w:jc w:val="center"/>
                    <w:rPr>
                      <w:rFonts w:ascii="Arial" w:hAnsi="Arial" w:cs="Arial"/>
                      <w:sz w:val="12"/>
                      <w:szCs w:val="12"/>
                    </w:rPr>
                  </w:pPr>
                </w:p>
                <w:p w:rsidR="0009694A" w:rsidRPr="00E8188A" w:rsidRDefault="0009694A" w:rsidP="00EF47F2">
                  <w:pPr>
                    <w:spacing w:before="120"/>
                    <w:jc w:val="center"/>
                    <w:rPr>
                      <w:rFonts w:ascii="Arial" w:hAnsi="Arial" w:cs="Arial"/>
                      <w:sz w:val="12"/>
                      <w:szCs w:val="12"/>
                    </w:rPr>
                  </w:pPr>
                  <w:r>
                    <w:rPr>
                      <w:rFonts w:ascii="Arial" w:hAnsi="Arial" w:cs="Arial"/>
                      <w:sz w:val="12"/>
                      <w:szCs w:val="12"/>
                    </w:rPr>
                    <w:t>………………….</w:t>
                  </w:r>
                </w:p>
                <w:p w:rsidR="0009694A" w:rsidRPr="00E8188A" w:rsidRDefault="0009694A"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09694A" w:rsidRPr="00E8188A" w:rsidRDefault="0009694A"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09694A" w:rsidRDefault="0009694A" w:rsidP="0009694A">
                  <w:pPr>
                    <w:spacing w:before="120"/>
                    <w:ind w:right="-70"/>
                    <w:jc w:val="center"/>
                    <w:rPr>
                      <w:rFonts w:ascii="Arial" w:hAnsi="Arial" w:cs="Arial"/>
                      <w:sz w:val="12"/>
                      <w:szCs w:val="12"/>
                    </w:rPr>
                  </w:pPr>
                </w:p>
                <w:p w:rsidR="0009694A" w:rsidRDefault="0009694A"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09694A" w:rsidRDefault="0009694A"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09694A" w:rsidRPr="00561E41" w:rsidRDefault="0009694A"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09694A" w:rsidRDefault="0009694A" w:rsidP="0009694A">
                  <w:pPr>
                    <w:spacing w:before="120"/>
                    <w:ind w:right="-70"/>
                    <w:jc w:val="center"/>
                    <w:rPr>
                      <w:rFonts w:ascii="Arial" w:hAnsi="Arial" w:cs="Arial"/>
                      <w:sz w:val="12"/>
                      <w:szCs w:val="12"/>
                    </w:rPr>
                  </w:pPr>
                </w:p>
              </w:tc>
            </w:tr>
            <w:tr w:rsidR="0015023A" w:rsidRPr="00E8188A" w:rsidTr="0015023A">
              <w:trPr>
                <w:trHeight w:val="1072"/>
              </w:trPr>
              <w:tc>
                <w:tcPr>
                  <w:tcW w:w="480" w:type="dxa"/>
                  <w:tcBorders>
                    <w:top w:val="single" w:sz="4" w:space="0" w:color="auto"/>
                    <w:left w:val="single" w:sz="4" w:space="0" w:color="auto"/>
                    <w:bottom w:val="single" w:sz="4" w:space="0" w:color="auto"/>
                    <w:right w:val="single" w:sz="4" w:space="0" w:color="auto"/>
                  </w:tcBorders>
                </w:tcPr>
                <w:p w:rsidR="0015023A" w:rsidRDefault="0015023A" w:rsidP="00EF47F2">
                  <w:pPr>
                    <w:spacing w:before="120"/>
                    <w:jc w:val="center"/>
                    <w:rPr>
                      <w:rFonts w:ascii="Arial" w:hAnsi="Arial" w:cs="Arial"/>
                      <w:sz w:val="12"/>
                      <w:szCs w:val="12"/>
                    </w:rPr>
                  </w:pPr>
                </w:p>
                <w:p w:rsidR="0015023A" w:rsidRDefault="0015023A" w:rsidP="00EF47F2">
                  <w:pPr>
                    <w:spacing w:before="120"/>
                    <w:jc w:val="center"/>
                    <w:rPr>
                      <w:rFonts w:ascii="Arial" w:hAnsi="Arial" w:cs="Arial"/>
                      <w:sz w:val="12"/>
                      <w:szCs w:val="12"/>
                    </w:rPr>
                  </w:pPr>
                </w:p>
                <w:p w:rsidR="0015023A" w:rsidRPr="00E8188A" w:rsidRDefault="00E91C5B" w:rsidP="00EF47F2">
                  <w:pPr>
                    <w:spacing w:before="120"/>
                    <w:jc w:val="center"/>
                    <w:rPr>
                      <w:rFonts w:ascii="Arial" w:hAnsi="Arial" w:cs="Arial"/>
                      <w:sz w:val="12"/>
                      <w:szCs w:val="12"/>
                    </w:rPr>
                  </w:pPr>
                  <w:r>
                    <w:rPr>
                      <w:rFonts w:ascii="Arial" w:hAnsi="Arial" w:cs="Arial"/>
                      <w:sz w:val="12"/>
                      <w:szCs w:val="12"/>
                    </w:rPr>
                    <w:t>40</w:t>
                  </w:r>
                  <w:r w:rsidR="0015023A">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15023A" w:rsidRDefault="0015023A" w:rsidP="0015023A">
                  <w:pPr>
                    <w:spacing w:before="120"/>
                    <w:jc w:val="center"/>
                    <w:rPr>
                      <w:rFonts w:ascii="Arial" w:hAnsi="Arial" w:cs="Arial"/>
                      <w:sz w:val="12"/>
                      <w:szCs w:val="12"/>
                    </w:rPr>
                  </w:pPr>
                </w:p>
                <w:p w:rsidR="0015023A" w:rsidRDefault="0015023A" w:rsidP="0015023A">
                  <w:pPr>
                    <w:spacing w:before="120"/>
                    <w:jc w:val="center"/>
                    <w:rPr>
                      <w:rFonts w:ascii="Arial" w:hAnsi="Arial" w:cs="Arial"/>
                      <w:sz w:val="12"/>
                      <w:szCs w:val="12"/>
                    </w:rPr>
                  </w:pPr>
                </w:p>
                <w:p w:rsidR="0015023A" w:rsidRPr="00E8188A" w:rsidRDefault="0015023A" w:rsidP="00EF47F2">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15023A" w:rsidRDefault="0015023A" w:rsidP="00EF47F2">
                  <w:pPr>
                    <w:spacing w:before="120"/>
                    <w:jc w:val="center"/>
                    <w:rPr>
                      <w:rFonts w:ascii="Arial" w:hAnsi="Arial" w:cs="Arial"/>
                      <w:sz w:val="12"/>
                      <w:szCs w:val="12"/>
                    </w:rPr>
                  </w:pPr>
                  <w:r>
                    <w:rPr>
                      <w:rFonts w:ascii="Arial" w:hAnsi="Arial" w:cs="Arial"/>
                      <w:sz w:val="12"/>
                      <w:szCs w:val="12"/>
                    </w:rPr>
                    <w:t>Specjalista ds. automatyki/informatyk</w:t>
                  </w:r>
                </w:p>
              </w:tc>
              <w:tc>
                <w:tcPr>
                  <w:tcW w:w="1062" w:type="dxa"/>
                  <w:tcBorders>
                    <w:top w:val="single" w:sz="4" w:space="0" w:color="auto"/>
                    <w:left w:val="single" w:sz="4" w:space="0" w:color="auto"/>
                    <w:bottom w:val="single" w:sz="4" w:space="0" w:color="auto"/>
                    <w:right w:val="single" w:sz="4" w:space="0" w:color="auto"/>
                  </w:tcBorders>
                </w:tcPr>
                <w:p w:rsidR="0015023A" w:rsidRDefault="0015023A" w:rsidP="0015023A">
                  <w:pPr>
                    <w:spacing w:before="120"/>
                    <w:jc w:val="center"/>
                    <w:rPr>
                      <w:rFonts w:ascii="Arial" w:hAnsi="Arial" w:cs="Arial"/>
                      <w:sz w:val="12"/>
                      <w:szCs w:val="12"/>
                    </w:rPr>
                  </w:pPr>
                </w:p>
                <w:p w:rsidR="0015023A" w:rsidRDefault="0015023A" w:rsidP="0015023A">
                  <w:pPr>
                    <w:spacing w:before="120"/>
                    <w:jc w:val="center"/>
                    <w:rPr>
                      <w:rFonts w:ascii="Arial" w:hAnsi="Arial" w:cs="Arial"/>
                      <w:sz w:val="12"/>
                      <w:szCs w:val="12"/>
                    </w:rPr>
                  </w:pPr>
                </w:p>
                <w:p w:rsidR="0015023A" w:rsidRPr="00E8188A" w:rsidRDefault="0015023A" w:rsidP="0015023A">
                  <w:pPr>
                    <w:spacing w:before="120"/>
                    <w:jc w:val="center"/>
                    <w:rPr>
                      <w:rFonts w:ascii="Arial" w:hAnsi="Arial" w:cs="Arial"/>
                      <w:sz w:val="12"/>
                      <w:szCs w:val="12"/>
                    </w:rPr>
                  </w:pPr>
                  <w:r>
                    <w:rPr>
                      <w:rFonts w:ascii="Arial" w:hAnsi="Arial" w:cs="Arial"/>
                      <w:sz w:val="12"/>
                      <w:szCs w:val="12"/>
                    </w:rPr>
                    <w:t>………………….</w:t>
                  </w:r>
                </w:p>
                <w:p w:rsidR="0015023A" w:rsidRPr="00E8188A" w:rsidRDefault="0015023A"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15023A" w:rsidRPr="00E8188A" w:rsidRDefault="0015023A" w:rsidP="00EF47F2">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5023A" w:rsidRDefault="0015023A" w:rsidP="00EF47F2">
                  <w:pPr>
                    <w:spacing w:before="120"/>
                    <w:jc w:val="center"/>
                    <w:rPr>
                      <w:rFonts w:ascii="Arial" w:hAnsi="Arial" w:cs="Arial"/>
                      <w:sz w:val="12"/>
                      <w:szCs w:val="12"/>
                    </w:rPr>
                  </w:pPr>
                </w:p>
                <w:p w:rsidR="0015023A" w:rsidRDefault="0015023A" w:rsidP="00EF47F2">
                  <w:pPr>
                    <w:spacing w:before="120"/>
                    <w:jc w:val="center"/>
                    <w:rPr>
                      <w:rFonts w:ascii="Arial" w:hAnsi="Arial" w:cs="Arial"/>
                      <w:sz w:val="12"/>
                      <w:szCs w:val="12"/>
                    </w:rPr>
                  </w:pPr>
                </w:p>
                <w:p w:rsidR="0015023A" w:rsidRPr="00E8188A" w:rsidRDefault="0015023A" w:rsidP="00EF47F2">
                  <w:pPr>
                    <w:spacing w:before="120"/>
                    <w:jc w:val="center"/>
                    <w:rPr>
                      <w:rFonts w:ascii="Arial" w:hAnsi="Arial" w:cs="Arial"/>
                      <w:sz w:val="12"/>
                      <w:szCs w:val="12"/>
                    </w:rPr>
                  </w:pPr>
                  <w:r>
                    <w:rPr>
                      <w:rFonts w:ascii="Arial" w:hAnsi="Arial" w:cs="Arial"/>
                      <w:sz w:val="12"/>
                      <w:szCs w:val="12"/>
                    </w:rPr>
                    <w:t>………………….</w:t>
                  </w:r>
                </w:p>
                <w:p w:rsidR="0015023A" w:rsidRPr="00E8188A" w:rsidRDefault="0015023A" w:rsidP="00EF47F2">
                  <w:pPr>
                    <w:spacing w:before="120"/>
                    <w:jc w:val="center"/>
                    <w:rPr>
                      <w:rFonts w:ascii="Arial" w:hAnsi="Arial" w:cs="Arial"/>
                      <w:sz w:val="12"/>
                      <w:szCs w:val="12"/>
                    </w:rPr>
                  </w:pPr>
                  <w:r>
                    <w:rPr>
                      <w:rFonts w:ascii="Arial" w:hAnsi="Arial" w:cs="Arial"/>
                      <w:sz w:val="12"/>
                      <w:szCs w:val="12"/>
                    </w:rPr>
                    <w:t>(co najmniej 2 lata</w:t>
                  </w:r>
                  <w:r w:rsidRPr="00E8188A">
                    <w:rPr>
                      <w:rFonts w:ascii="Arial" w:hAnsi="Arial" w:cs="Arial"/>
                      <w:sz w:val="12"/>
                      <w:szCs w:val="12"/>
                    </w:rPr>
                    <w:t>)</w:t>
                  </w:r>
                </w:p>
                <w:p w:rsidR="0015023A" w:rsidRPr="00E8188A" w:rsidRDefault="0015023A" w:rsidP="00EF47F2">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15023A" w:rsidRDefault="0015023A" w:rsidP="0015023A">
                  <w:pPr>
                    <w:spacing w:before="120"/>
                    <w:ind w:right="-70"/>
                    <w:jc w:val="center"/>
                    <w:rPr>
                      <w:rFonts w:ascii="Arial" w:hAnsi="Arial" w:cs="Arial"/>
                      <w:sz w:val="12"/>
                      <w:szCs w:val="12"/>
                    </w:rPr>
                  </w:pPr>
                </w:p>
                <w:p w:rsidR="0015023A" w:rsidRDefault="0015023A" w:rsidP="00EF47F2">
                  <w:pPr>
                    <w:spacing w:before="120"/>
                    <w:ind w:right="-70"/>
                    <w:jc w:val="center"/>
                    <w:rPr>
                      <w:rFonts w:ascii="Arial" w:hAnsi="Arial" w:cs="Arial"/>
                      <w:sz w:val="12"/>
                      <w:szCs w:val="12"/>
                    </w:rPr>
                  </w:pPr>
                  <w:r w:rsidRPr="00561E41">
                    <w:rPr>
                      <w:rFonts w:ascii="Arial" w:hAnsi="Arial" w:cs="Arial"/>
                      <w:sz w:val="12"/>
                      <w:szCs w:val="12"/>
                    </w:rPr>
                    <w:t>Pracownik własny Wykonawcy*/pracownik własny Podwykonawcy*</w:t>
                  </w:r>
                </w:p>
                <w:p w:rsidR="0015023A" w:rsidRDefault="0015023A" w:rsidP="00EF47F2">
                  <w:pPr>
                    <w:spacing w:before="120"/>
                    <w:ind w:right="-70"/>
                    <w:jc w:val="center"/>
                    <w:rPr>
                      <w:rFonts w:ascii="Arial" w:hAnsi="Arial" w:cs="Arial"/>
                      <w:sz w:val="12"/>
                      <w:szCs w:val="12"/>
                    </w:rPr>
                  </w:pPr>
                  <w:r w:rsidRPr="0049749C">
                    <w:rPr>
                      <w:rFonts w:ascii="Arial" w:hAnsi="Arial" w:cs="Arial"/>
                      <w:sz w:val="12"/>
                      <w:szCs w:val="12"/>
                    </w:rPr>
                    <w:t>(niepotrzebne skreślić)</w:t>
                  </w:r>
                </w:p>
                <w:p w:rsidR="0015023A" w:rsidRPr="00561E41" w:rsidRDefault="0015023A" w:rsidP="00EF47F2">
                  <w:pPr>
                    <w:spacing w:before="120"/>
                    <w:ind w:right="-70"/>
                    <w:jc w:val="center"/>
                    <w:rPr>
                      <w:rFonts w:ascii="Arial" w:hAnsi="Arial" w:cs="Arial"/>
                      <w:sz w:val="12"/>
                      <w:szCs w:val="12"/>
                    </w:rPr>
                  </w:pPr>
                  <w:r w:rsidRPr="00561E41">
                    <w:rPr>
                      <w:rFonts w:ascii="Arial" w:hAnsi="Arial" w:cs="Arial"/>
                      <w:sz w:val="12"/>
                      <w:szCs w:val="12"/>
                    </w:rPr>
                    <w:t>Umowa o pracę</w:t>
                  </w:r>
                </w:p>
                <w:p w:rsidR="0015023A" w:rsidRDefault="0015023A" w:rsidP="0015023A">
                  <w:pPr>
                    <w:spacing w:before="120"/>
                    <w:ind w:right="-70"/>
                    <w:jc w:val="center"/>
                    <w:rPr>
                      <w:rFonts w:ascii="Arial" w:hAnsi="Arial" w:cs="Arial"/>
                      <w:sz w:val="12"/>
                      <w:szCs w:val="12"/>
                    </w:rPr>
                  </w:pPr>
                </w:p>
              </w:tc>
            </w:tr>
            <w:tr w:rsidR="001772F6" w:rsidRPr="00E8188A" w:rsidTr="00F97E02">
              <w:trPr>
                <w:trHeight w:val="1383"/>
              </w:trPr>
              <w:tc>
                <w:tcPr>
                  <w:tcW w:w="480" w:type="dxa"/>
                  <w:tcBorders>
                    <w:top w:val="single" w:sz="4" w:space="0" w:color="auto"/>
                    <w:left w:val="single" w:sz="4" w:space="0" w:color="auto"/>
                    <w:bottom w:val="single" w:sz="4" w:space="0" w:color="auto"/>
                    <w:right w:val="single" w:sz="4" w:space="0" w:color="auto"/>
                  </w:tcBorders>
                </w:tcPr>
                <w:p w:rsidR="001772F6" w:rsidRDefault="001772F6" w:rsidP="00E8188A">
                  <w:pPr>
                    <w:spacing w:before="120"/>
                    <w:jc w:val="center"/>
                    <w:rPr>
                      <w:rFonts w:ascii="Arial" w:hAnsi="Arial" w:cs="Arial"/>
                      <w:sz w:val="12"/>
                      <w:szCs w:val="12"/>
                    </w:rPr>
                  </w:pPr>
                </w:p>
                <w:p w:rsidR="001772F6" w:rsidRDefault="001772F6" w:rsidP="00E8188A">
                  <w:pPr>
                    <w:spacing w:before="120"/>
                    <w:jc w:val="center"/>
                    <w:rPr>
                      <w:rFonts w:ascii="Arial" w:hAnsi="Arial" w:cs="Arial"/>
                      <w:sz w:val="12"/>
                      <w:szCs w:val="12"/>
                    </w:rPr>
                  </w:pPr>
                </w:p>
                <w:p w:rsidR="001772F6" w:rsidRPr="00E8188A" w:rsidRDefault="00E91C5B" w:rsidP="00723B9E">
                  <w:pPr>
                    <w:spacing w:before="120"/>
                    <w:jc w:val="center"/>
                    <w:rPr>
                      <w:rFonts w:ascii="Arial" w:hAnsi="Arial" w:cs="Arial"/>
                      <w:sz w:val="12"/>
                      <w:szCs w:val="12"/>
                    </w:rPr>
                  </w:pPr>
                  <w:r>
                    <w:rPr>
                      <w:rFonts w:ascii="Arial" w:hAnsi="Arial" w:cs="Arial"/>
                      <w:sz w:val="12"/>
                      <w:szCs w:val="12"/>
                    </w:rPr>
                    <w:t>41</w:t>
                  </w:r>
                  <w:r w:rsidR="001772F6">
                    <w:rPr>
                      <w:rFonts w:ascii="Arial" w:hAnsi="Arial" w:cs="Arial"/>
                      <w:sz w:val="12"/>
                      <w:szCs w:val="12"/>
                    </w:rPr>
                    <w:t>.</w:t>
                  </w:r>
                </w:p>
              </w:tc>
              <w:tc>
                <w:tcPr>
                  <w:tcW w:w="753" w:type="dxa"/>
                  <w:tcBorders>
                    <w:top w:val="single" w:sz="4" w:space="0" w:color="auto"/>
                    <w:left w:val="single" w:sz="4" w:space="0" w:color="auto"/>
                    <w:bottom w:val="single" w:sz="4" w:space="0" w:color="auto"/>
                    <w:right w:val="single" w:sz="4" w:space="0" w:color="auto"/>
                  </w:tcBorders>
                </w:tcPr>
                <w:p w:rsidR="000223C2" w:rsidRDefault="000223C2" w:rsidP="000223C2">
                  <w:pPr>
                    <w:spacing w:before="120"/>
                    <w:rPr>
                      <w:rFonts w:ascii="Arial" w:hAnsi="Arial" w:cs="Arial"/>
                      <w:sz w:val="12"/>
                      <w:szCs w:val="12"/>
                    </w:rPr>
                  </w:pPr>
                </w:p>
                <w:p w:rsidR="00F97E02" w:rsidRDefault="00F97E02" w:rsidP="000223C2">
                  <w:pPr>
                    <w:spacing w:before="120"/>
                    <w:rPr>
                      <w:rFonts w:ascii="Arial" w:hAnsi="Arial" w:cs="Arial"/>
                      <w:sz w:val="12"/>
                      <w:szCs w:val="12"/>
                    </w:rPr>
                  </w:pPr>
                </w:p>
                <w:p w:rsidR="001772F6" w:rsidRPr="00E8188A" w:rsidRDefault="001772F6" w:rsidP="00E8188A">
                  <w:pPr>
                    <w:spacing w:before="120"/>
                    <w:jc w:val="center"/>
                    <w:rPr>
                      <w:rFonts w:ascii="Arial" w:hAnsi="Arial" w:cs="Arial"/>
                      <w:sz w:val="12"/>
                      <w:szCs w:val="12"/>
                    </w:rPr>
                  </w:pPr>
                  <w:r w:rsidRPr="00E8188A">
                    <w:rPr>
                      <w:rFonts w:ascii="Arial" w:hAnsi="Arial" w:cs="Arial"/>
                      <w:sz w:val="12"/>
                      <w:szCs w:val="12"/>
                    </w:rPr>
                    <w:t>…………………………</w:t>
                  </w:r>
                </w:p>
              </w:tc>
              <w:tc>
                <w:tcPr>
                  <w:tcW w:w="1489" w:type="dxa"/>
                  <w:tcBorders>
                    <w:top w:val="single" w:sz="4" w:space="0" w:color="auto"/>
                    <w:left w:val="single" w:sz="4" w:space="0" w:color="auto"/>
                    <w:bottom w:val="single" w:sz="4" w:space="0" w:color="auto"/>
                    <w:right w:val="single" w:sz="4" w:space="0" w:color="auto"/>
                  </w:tcBorders>
                  <w:vAlign w:val="center"/>
                </w:tcPr>
                <w:p w:rsidR="001772F6" w:rsidRDefault="0015023A" w:rsidP="0009694A">
                  <w:pPr>
                    <w:spacing w:before="120"/>
                    <w:jc w:val="center"/>
                    <w:rPr>
                      <w:rFonts w:ascii="Arial" w:hAnsi="Arial" w:cs="Arial"/>
                      <w:sz w:val="12"/>
                      <w:szCs w:val="12"/>
                    </w:rPr>
                  </w:pPr>
                  <w:r>
                    <w:rPr>
                      <w:rFonts w:ascii="Arial" w:hAnsi="Arial" w:cs="Arial"/>
                      <w:sz w:val="12"/>
                      <w:szCs w:val="12"/>
                    </w:rPr>
                    <w:t>Kierownik robót wodociągowych, kanalizacji deszczowej</w:t>
                  </w:r>
                  <w:r w:rsidR="006D18A2">
                    <w:rPr>
                      <w:rFonts w:ascii="Arial" w:hAnsi="Arial" w:cs="Arial"/>
                      <w:sz w:val="12"/>
                      <w:szCs w:val="12"/>
                    </w:rPr>
                    <w:t xml:space="preserve"> </w:t>
                  </w:r>
                  <w:r w:rsidR="006D18A2">
                    <w:rPr>
                      <w:rFonts w:ascii="Arial" w:hAnsi="Arial" w:cs="Arial"/>
                      <w:sz w:val="12"/>
                      <w:szCs w:val="12"/>
                    </w:rPr>
                    <w:br/>
                    <w:t xml:space="preserve">i </w:t>
                  </w:r>
                  <w:r>
                    <w:rPr>
                      <w:rFonts w:ascii="Arial" w:hAnsi="Arial" w:cs="Arial"/>
                      <w:sz w:val="12"/>
                      <w:szCs w:val="12"/>
                    </w:rPr>
                    <w:t>sanitarnej</w:t>
                  </w:r>
                </w:p>
              </w:tc>
              <w:tc>
                <w:tcPr>
                  <w:tcW w:w="1062" w:type="dxa"/>
                  <w:tcBorders>
                    <w:top w:val="single" w:sz="4" w:space="0" w:color="auto"/>
                    <w:left w:val="single" w:sz="4" w:space="0" w:color="auto"/>
                    <w:bottom w:val="single" w:sz="4" w:space="0" w:color="auto"/>
                    <w:right w:val="single" w:sz="4" w:space="0" w:color="auto"/>
                  </w:tcBorders>
                </w:tcPr>
                <w:p w:rsidR="001772F6" w:rsidRDefault="001772F6" w:rsidP="000223C2">
                  <w:pPr>
                    <w:spacing w:before="120"/>
                    <w:rPr>
                      <w:rFonts w:ascii="Arial" w:hAnsi="Arial" w:cs="Arial"/>
                      <w:sz w:val="12"/>
                      <w:szCs w:val="12"/>
                    </w:rPr>
                  </w:pPr>
                </w:p>
                <w:p w:rsidR="00F97E02" w:rsidRDefault="00F97E02" w:rsidP="000223C2">
                  <w:pPr>
                    <w:spacing w:before="120"/>
                    <w:rPr>
                      <w:rFonts w:ascii="Arial" w:hAnsi="Arial" w:cs="Arial"/>
                      <w:sz w:val="12"/>
                      <w:szCs w:val="12"/>
                    </w:rPr>
                  </w:pPr>
                </w:p>
                <w:p w:rsidR="001772F6" w:rsidRPr="00E8188A" w:rsidRDefault="001772F6" w:rsidP="001772F6">
                  <w:pPr>
                    <w:spacing w:before="120"/>
                    <w:rPr>
                      <w:rFonts w:ascii="Arial" w:hAnsi="Arial" w:cs="Arial"/>
                      <w:sz w:val="12"/>
                      <w:szCs w:val="12"/>
                    </w:rPr>
                  </w:pPr>
                  <w:r>
                    <w:rPr>
                      <w:rFonts w:ascii="Arial" w:hAnsi="Arial" w:cs="Arial"/>
                      <w:sz w:val="12"/>
                      <w:szCs w:val="12"/>
                    </w:rPr>
                    <w:t>………………….</w:t>
                  </w:r>
                </w:p>
                <w:p w:rsidR="001772F6" w:rsidRPr="00E8188A" w:rsidRDefault="001772F6" w:rsidP="001772F6">
                  <w:pPr>
                    <w:spacing w:before="120"/>
                    <w:jc w:val="center"/>
                    <w:rPr>
                      <w:rFonts w:ascii="Arial" w:hAnsi="Arial" w:cs="Arial"/>
                      <w:sz w:val="12"/>
                      <w:szCs w:val="12"/>
                    </w:rPr>
                  </w:pPr>
                  <w:r>
                    <w:rPr>
                      <w:rFonts w:ascii="Arial" w:hAnsi="Arial" w:cs="Arial"/>
                      <w:sz w:val="12"/>
                      <w:szCs w:val="12"/>
                    </w:rPr>
                    <w:t xml:space="preserve">(co najmniej </w:t>
                  </w:r>
                  <w:r w:rsidR="0015023A">
                    <w:rPr>
                      <w:rFonts w:ascii="Arial" w:hAnsi="Arial" w:cs="Arial"/>
                      <w:sz w:val="12"/>
                      <w:szCs w:val="12"/>
                    </w:rPr>
                    <w:t>5</w:t>
                  </w:r>
                  <w:r w:rsidR="000223C2">
                    <w:rPr>
                      <w:rFonts w:ascii="Arial" w:hAnsi="Arial" w:cs="Arial"/>
                      <w:sz w:val="12"/>
                      <w:szCs w:val="12"/>
                    </w:rPr>
                    <w:t xml:space="preserve"> </w:t>
                  </w:r>
                  <w:r>
                    <w:rPr>
                      <w:rFonts w:ascii="Arial" w:hAnsi="Arial" w:cs="Arial"/>
                      <w:sz w:val="12"/>
                      <w:szCs w:val="12"/>
                    </w:rPr>
                    <w:t>lat</w:t>
                  </w:r>
                  <w:r w:rsidRPr="00E8188A">
                    <w:rPr>
                      <w:rFonts w:ascii="Arial" w:hAnsi="Arial" w:cs="Arial"/>
                      <w:sz w:val="12"/>
                      <w:szCs w:val="12"/>
                    </w:rPr>
                    <w:t>)</w:t>
                  </w:r>
                </w:p>
                <w:p w:rsidR="001772F6" w:rsidRPr="00E8188A" w:rsidRDefault="001772F6" w:rsidP="00E8188A">
                  <w:pPr>
                    <w:spacing w:before="120"/>
                    <w:jc w:val="center"/>
                    <w:rPr>
                      <w:rFonts w:ascii="Arial" w:hAnsi="Arial" w:cs="Arial"/>
                      <w:sz w:val="12"/>
                      <w:szCs w:val="12"/>
                    </w:rPr>
                  </w:pPr>
                </w:p>
              </w:tc>
              <w:tc>
                <w:tcPr>
                  <w:tcW w:w="1276" w:type="dxa"/>
                  <w:tcBorders>
                    <w:top w:val="single" w:sz="4" w:space="0" w:color="auto"/>
                    <w:left w:val="single" w:sz="4" w:space="0" w:color="auto"/>
                    <w:bottom w:val="single" w:sz="4" w:space="0" w:color="auto"/>
                    <w:right w:val="single" w:sz="4" w:space="0" w:color="auto"/>
                  </w:tcBorders>
                </w:tcPr>
                <w:p w:rsidR="001772F6" w:rsidRDefault="001772F6" w:rsidP="007D6287">
                  <w:pPr>
                    <w:spacing w:before="120"/>
                    <w:jc w:val="center"/>
                    <w:rPr>
                      <w:rFonts w:ascii="Arial" w:hAnsi="Arial" w:cs="Arial"/>
                      <w:sz w:val="12"/>
                      <w:szCs w:val="12"/>
                    </w:rPr>
                  </w:pPr>
                </w:p>
                <w:p w:rsidR="00F97E02" w:rsidRDefault="00F97E02" w:rsidP="007D6287">
                  <w:pPr>
                    <w:spacing w:before="120"/>
                    <w:jc w:val="center"/>
                    <w:rPr>
                      <w:rFonts w:ascii="Arial" w:hAnsi="Arial" w:cs="Arial"/>
                      <w:sz w:val="12"/>
                      <w:szCs w:val="12"/>
                    </w:rPr>
                  </w:pPr>
                </w:p>
                <w:p w:rsidR="007D6287" w:rsidRPr="00E8188A" w:rsidRDefault="007D6287" w:rsidP="007D6287">
                  <w:pPr>
                    <w:spacing w:before="120"/>
                    <w:jc w:val="center"/>
                    <w:rPr>
                      <w:rFonts w:ascii="Arial" w:hAnsi="Arial" w:cs="Arial"/>
                      <w:sz w:val="12"/>
                      <w:szCs w:val="12"/>
                    </w:rPr>
                  </w:pPr>
                  <w:r>
                    <w:rPr>
                      <w:rFonts w:ascii="Arial" w:hAnsi="Arial" w:cs="Arial"/>
                      <w:sz w:val="12"/>
                      <w:szCs w:val="12"/>
                    </w:rPr>
                    <w:t>………………….</w:t>
                  </w:r>
                </w:p>
                <w:p w:rsidR="007D6287" w:rsidRPr="00E8188A" w:rsidRDefault="007D6287" w:rsidP="007D6287">
                  <w:pPr>
                    <w:spacing w:before="120"/>
                    <w:jc w:val="center"/>
                    <w:rPr>
                      <w:rFonts w:ascii="Arial" w:hAnsi="Arial" w:cs="Arial"/>
                      <w:sz w:val="12"/>
                      <w:szCs w:val="12"/>
                    </w:rPr>
                  </w:pPr>
                  <w:r>
                    <w:rPr>
                      <w:rFonts w:ascii="Arial" w:hAnsi="Arial" w:cs="Arial"/>
                      <w:sz w:val="12"/>
                      <w:szCs w:val="12"/>
                    </w:rPr>
                    <w:t xml:space="preserve">(co najmniej </w:t>
                  </w:r>
                  <w:r w:rsidR="0015023A">
                    <w:rPr>
                      <w:rFonts w:ascii="Arial" w:hAnsi="Arial" w:cs="Arial"/>
                      <w:sz w:val="12"/>
                      <w:szCs w:val="12"/>
                    </w:rPr>
                    <w:t>5</w:t>
                  </w:r>
                  <w:r>
                    <w:rPr>
                      <w:rFonts w:ascii="Arial" w:hAnsi="Arial" w:cs="Arial"/>
                      <w:sz w:val="12"/>
                      <w:szCs w:val="12"/>
                    </w:rPr>
                    <w:t xml:space="preserve"> lat</w:t>
                  </w:r>
                  <w:r w:rsidRPr="00E8188A">
                    <w:rPr>
                      <w:rFonts w:ascii="Arial" w:hAnsi="Arial" w:cs="Arial"/>
                      <w:sz w:val="12"/>
                      <w:szCs w:val="12"/>
                    </w:rPr>
                    <w:t>)</w:t>
                  </w:r>
                </w:p>
                <w:p w:rsidR="001772F6" w:rsidRPr="00E8188A" w:rsidRDefault="001772F6" w:rsidP="007D6287">
                  <w:pPr>
                    <w:spacing w:before="120"/>
                    <w:jc w:val="center"/>
                    <w:rPr>
                      <w:rFonts w:ascii="Arial" w:hAnsi="Arial" w:cs="Arial"/>
                      <w:sz w:val="12"/>
                      <w:szCs w:val="12"/>
                    </w:rPr>
                  </w:pPr>
                </w:p>
              </w:tc>
              <w:tc>
                <w:tcPr>
                  <w:tcW w:w="1489" w:type="dxa"/>
                  <w:tcBorders>
                    <w:top w:val="single" w:sz="4" w:space="0" w:color="auto"/>
                    <w:left w:val="single" w:sz="4" w:space="0" w:color="auto"/>
                    <w:bottom w:val="single" w:sz="4" w:space="0" w:color="auto"/>
                    <w:right w:val="single" w:sz="4" w:space="0" w:color="auto"/>
                  </w:tcBorders>
                </w:tcPr>
                <w:p w:rsidR="001772F6" w:rsidRDefault="001772F6" w:rsidP="001772F6">
                  <w:pPr>
                    <w:spacing w:before="120"/>
                    <w:ind w:right="-70"/>
                    <w:rPr>
                      <w:rFonts w:ascii="Arial" w:hAnsi="Arial" w:cs="Arial"/>
                      <w:sz w:val="12"/>
                      <w:szCs w:val="12"/>
                    </w:rPr>
                  </w:pPr>
                </w:p>
                <w:p w:rsidR="001772F6" w:rsidRDefault="001772F6" w:rsidP="0015023A">
                  <w:pPr>
                    <w:spacing w:before="120"/>
                    <w:ind w:right="-70"/>
                    <w:jc w:val="center"/>
                    <w:rPr>
                      <w:rFonts w:ascii="Arial" w:hAnsi="Arial" w:cs="Arial"/>
                      <w:sz w:val="12"/>
                      <w:szCs w:val="12"/>
                    </w:rPr>
                  </w:pPr>
                </w:p>
              </w:tc>
            </w:tr>
          </w:tbl>
          <w:p w:rsidR="00E8188A" w:rsidRPr="00E8188A" w:rsidRDefault="00E8188A" w:rsidP="00E8188A">
            <w:pPr>
              <w:autoSpaceDE w:val="0"/>
              <w:autoSpaceDN w:val="0"/>
              <w:adjustRightInd w:val="0"/>
              <w:jc w:val="both"/>
              <w:rPr>
                <w:rFonts w:ascii="Tahoma" w:hAnsi="Tahoma" w:cs="Tahoma"/>
                <w:sz w:val="18"/>
                <w:szCs w:val="18"/>
              </w:rPr>
            </w:pPr>
          </w:p>
          <w:p w:rsidR="00F24799" w:rsidRPr="00F24799" w:rsidRDefault="00F24799" w:rsidP="00F24799">
            <w:pPr>
              <w:rPr>
                <w:rFonts w:ascii="Arial" w:hAnsi="Arial" w:cs="Arial"/>
                <w:sz w:val="20"/>
                <w:szCs w:val="20"/>
                <w:u w:val="single"/>
              </w:rPr>
            </w:pPr>
            <w:r w:rsidRPr="00F24799">
              <w:rPr>
                <w:rFonts w:ascii="Arial" w:hAnsi="Arial" w:cs="Arial"/>
                <w:sz w:val="20"/>
                <w:szCs w:val="20"/>
                <w:u w:val="single"/>
              </w:rPr>
              <w:t>Wykonawca zapewni dodatkowy personel o którym mowa w § 6 ust. 9-13 wzoru umowy w przypadku, gdy zadeklaruje w ofercie:</w:t>
            </w:r>
          </w:p>
          <w:p w:rsidR="00F24799" w:rsidRPr="00F24799" w:rsidRDefault="00F24799" w:rsidP="00F24799">
            <w:pPr>
              <w:rPr>
                <w:rFonts w:ascii="Arial" w:hAnsi="Arial" w:cs="Arial"/>
                <w:sz w:val="20"/>
                <w:szCs w:val="20"/>
                <w:u w:val="single"/>
              </w:rPr>
            </w:pPr>
            <w:r w:rsidRPr="00F24799">
              <w:rPr>
                <w:rFonts w:ascii="Arial" w:hAnsi="Arial" w:cs="Arial"/>
                <w:sz w:val="20"/>
                <w:szCs w:val="20"/>
                <w:u w:val="single"/>
              </w:rPr>
              <w:t>- wymianę systemu na nowy</w:t>
            </w:r>
          </w:p>
          <w:p w:rsidR="001529F3" w:rsidRPr="00F24799" w:rsidRDefault="00F24799" w:rsidP="00F24799">
            <w:pPr>
              <w:rPr>
                <w:rFonts w:ascii="Arial" w:hAnsi="Arial" w:cs="Arial"/>
                <w:sz w:val="20"/>
                <w:szCs w:val="20"/>
                <w:u w:val="single"/>
              </w:rPr>
            </w:pPr>
            <w:r w:rsidRPr="00F24799">
              <w:rPr>
                <w:rFonts w:ascii="Arial" w:hAnsi="Arial" w:cs="Arial"/>
                <w:sz w:val="20"/>
                <w:szCs w:val="20"/>
                <w:u w:val="single"/>
              </w:rPr>
              <w:t>- modernizację istniejącego systemu</w:t>
            </w:r>
          </w:p>
          <w:p w:rsidR="00F24799" w:rsidRPr="00F24799" w:rsidRDefault="00F24799" w:rsidP="00F24799">
            <w:pPr>
              <w:rPr>
                <w:rFonts w:ascii="Arial" w:hAnsi="Arial" w:cs="Arial"/>
                <w:sz w:val="20"/>
                <w:szCs w:val="20"/>
              </w:rPr>
            </w:pPr>
          </w:p>
        </w:tc>
      </w:tr>
      <w:tr w:rsidR="001529F3" w:rsidRPr="00682DD7" w:rsidTr="00F97E02">
        <w:trPr>
          <w:trHeight w:val="2439"/>
        </w:trPr>
        <w:tc>
          <w:tcPr>
            <w:tcW w:w="3369" w:type="dxa"/>
            <w:tcBorders>
              <w:tl2br w:val="single" w:sz="4" w:space="0" w:color="auto"/>
              <w:tr2bl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lastRenderedPageBreak/>
              <w:t xml:space="preserve">3) Korzysta z następujących </w:t>
            </w:r>
            <w:r w:rsidRPr="00A42875">
              <w:rPr>
                <w:rFonts w:ascii="Arial" w:hAnsi="Arial" w:cs="Arial"/>
                <w:b/>
                <w:sz w:val="20"/>
                <w:szCs w:val="20"/>
              </w:rPr>
              <w:t>urządzeń technicznych oraz środków w celu zapewnienia jakości</w:t>
            </w:r>
            <w:r w:rsidRPr="00A42875">
              <w:rPr>
                <w:rFonts w:ascii="Arial" w:hAnsi="Arial" w:cs="Arial"/>
                <w:sz w:val="20"/>
                <w:szCs w:val="20"/>
              </w:rPr>
              <w:t xml:space="preserve">, a jego </w:t>
            </w:r>
            <w:r w:rsidRPr="00A42875">
              <w:rPr>
                <w:rFonts w:ascii="Arial" w:hAnsi="Arial" w:cs="Arial"/>
                <w:b/>
                <w:sz w:val="20"/>
                <w:szCs w:val="20"/>
              </w:rPr>
              <w:t>zaplecze naukowo-badawcze</w:t>
            </w:r>
            <w:r w:rsidRPr="00A42875">
              <w:rPr>
                <w:rFonts w:ascii="Arial" w:hAnsi="Arial" w:cs="Arial"/>
                <w:sz w:val="20"/>
                <w:szCs w:val="20"/>
              </w:rPr>
              <w:t xml:space="preserve"> jest następujące: </w:t>
            </w:r>
          </w:p>
        </w:tc>
        <w:tc>
          <w:tcPr>
            <w:tcW w:w="6804" w:type="dxa"/>
            <w:tcBorders>
              <w:tl2br w:val="single" w:sz="4" w:space="0" w:color="auto"/>
              <w:tr2bl w:val="single" w:sz="4" w:space="0" w:color="auto"/>
            </w:tcBorders>
          </w:tcPr>
          <w:p w:rsidR="001529F3" w:rsidRPr="008507DB" w:rsidRDefault="001529F3" w:rsidP="00810A3D">
            <w:pPr>
              <w:rPr>
                <w:rFonts w:ascii="Arial" w:hAnsi="Arial" w:cs="Arial"/>
                <w:strike/>
                <w:sz w:val="20"/>
                <w:szCs w:val="20"/>
              </w:rPr>
            </w:pPr>
          </w:p>
        </w:tc>
      </w:tr>
      <w:tr w:rsidR="001529F3" w:rsidRPr="00682DD7" w:rsidTr="00F97E02">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4) Podczas realizacji zamówienia będzie mógł stosować następujące systemy </w:t>
            </w:r>
            <w:r w:rsidRPr="00A42875">
              <w:rPr>
                <w:rFonts w:ascii="Arial" w:hAnsi="Arial" w:cs="Arial"/>
                <w:b/>
                <w:sz w:val="20"/>
                <w:szCs w:val="20"/>
              </w:rPr>
              <w:t>zarządzania łańcuchem dostaw</w:t>
            </w:r>
            <w:r w:rsidRPr="00A42875">
              <w:rPr>
                <w:rFonts w:ascii="Arial" w:hAnsi="Arial" w:cs="Arial"/>
                <w:sz w:val="20"/>
                <w:szCs w:val="20"/>
              </w:rPr>
              <w:t xml:space="preserve"> i śledzenia łańcucha dostaw:</w:t>
            </w:r>
          </w:p>
        </w:tc>
        <w:tc>
          <w:tcPr>
            <w:tcW w:w="6804" w:type="dxa"/>
            <w:tcBorders>
              <w:tl2br w:val="single" w:sz="4" w:space="0" w:color="auto"/>
            </w:tcBorders>
          </w:tcPr>
          <w:p w:rsidR="001529F3" w:rsidRPr="008507DB" w:rsidRDefault="001529F3" w:rsidP="00810A3D">
            <w:pPr>
              <w:rPr>
                <w:rFonts w:ascii="Arial" w:hAnsi="Arial" w:cs="Arial"/>
                <w:strike/>
                <w:sz w:val="20"/>
                <w:szCs w:val="20"/>
              </w:rPr>
            </w:pPr>
            <w:r w:rsidRPr="008507DB">
              <w:rPr>
                <w:rFonts w:ascii="Arial" w:hAnsi="Arial" w:cs="Arial"/>
                <w:strike/>
                <w:sz w:val="20"/>
                <w:szCs w:val="20"/>
              </w:rPr>
              <w:t>[……]</w:t>
            </w:r>
          </w:p>
        </w:tc>
      </w:tr>
      <w:tr w:rsidR="001529F3" w:rsidRPr="00682DD7" w:rsidTr="00F97E02">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shd w:val="clear" w:color="auto" w:fill="FFFFFF"/>
              </w:rPr>
              <w:lastRenderedPageBreak/>
              <w:t>5)</w:t>
            </w:r>
            <w:r w:rsidRPr="00A42875">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A42875">
              <w:rPr>
                <w:rFonts w:ascii="Arial" w:hAnsi="Arial" w:cs="Arial"/>
                <w:b/>
                <w:sz w:val="20"/>
                <w:szCs w:val="20"/>
                <w:shd w:val="clear" w:color="auto" w:fill="BFBFBF"/>
              </w:rPr>
              <w:br/>
            </w:r>
            <w:r w:rsidRPr="00A42875">
              <w:rPr>
                <w:rFonts w:ascii="Arial" w:hAnsi="Arial" w:cs="Arial"/>
                <w:sz w:val="20"/>
                <w:szCs w:val="20"/>
              </w:rPr>
              <w:t xml:space="preserve">Czy wykonawca </w:t>
            </w:r>
            <w:r w:rsidRPr="00A42875">
              <w:rPr>
                <w:rFonts w:ascii="Arial" w:hAnsi="Arial" w:cs="Arial"/>
                <w:b/>
                <w:sz w:val="20"/>
                <w:szCs w:val="20"/>
              </w:rPr>
              <w:t>zezwoli</w:t>
            </w:r>
            <w:r w:rsidRPr="00A42875">
              <w:rPr>
                <w:rFonts w:ascii="Arial" w:hAnsi="Arial" w:cs="Arial"/>
                <w:sz w:val="20"/>
                <w:szCs w:val="20"/>
              </w:rPr>
              <w:t xml:space="preserve"> na przeprowadzenie </w:t>
            </w:r>
            <w:r w:rsidRPr="00A42875">
              <w:rPr>
                <w:rFonts w:ascii="Arial" w:hAnsi="Arial" w:cs="Arial"/>
                <w:b/>
                <w:sz w:val="20"/>
                <w:szCs w:val="20"/>
              </w:rPr>
              <w:t>kontroli</w:t>
            </w:r>
            <w:r w:rsidRPr="00A42875">
              <w:rPr>
                <w:rStyle w:val="Odwoanieprzypisudolnego"/>
                <w:rFonts w:ascii="Arial" w:hAnsi="Arial" w:cs="Arial"/>
                <w:b/>
                <w:sz w:val="20"/>
                <w:szCs w:val="20"/>
              </w:rPr>
              <w:footnoteReference w:id="42"/>
            </w:r>
            <w:r w:rsidRPr="00A42875">
              <w:rPr>
                <w:rFonts w:ascii="Arial" w:hAnsi="Arial" w:cs="Arial"/>
                <w:sz w:val="20"/>
                <w:szCs w:val="20"/>
              </w:rPr>
              <w:t xml:space="preserve"> swoich </w:t>
            </w:r>
            <w:r w:rsidRPr="00A42875">
              <w:rPr>
                <w:rFonts w:ascii="Arial" w:hAnsi="Arial" w:cs="Arial"/>
                <w:b/>
                <w:sz w:val="20"/>
                <w:szCs w:val="20"/>
              </w:rPr>
              <w:t>zdolności produkcyjnych</w:t>
            </w:r>
            <w:r w:rsidRPr="00A42875">
              <w:rPr>
                <w:rFonts w:ascii="Arial" w:hAnsi="Arial" w:cs="Arial"/>
                <w:sz w:val="20"/>
                <w:szCs w:val="20"/>
              </w:rPr>
              <w:t xml:space="preserve"> lub </w:t>
            </w:r>
            <w:r w:rsidRPr="00A42875">
              <w:rPr>
                <w:rFonts w:ascii="Arial" w:hAnsi="Arial" w:cs="Arial"/>
                <w:b/>
                <w:sz w:val="20"/>
                <w:szCs w:val="20"/>
              </w:rPr>
              <w:t>zdolności technicznych</w:t>
            </w:r>
            <w:r w:rsidRPr="00A42875">
              <w:rPr>
                <w:rFonts w:ascii="Arial" w:hAnsi="Arial" w:cs="Arial"/>
                <w:sz w:val="20"/>
                <w:szCs w:val="20"/>
              </w:rPr>
              <w:t xml:space="preserve">, a w razie konieczności także dostępnych mu </w:t>
            </w:r>
            <w:r w:rsidRPr="00A42875">
              <w:rPr>
                <w:rFonts w:ascii="Arial" w:hAnsi="Arial" w:cs="Arial"/>
                <w:b/>
                <w:sz w:val="20"/>
                <w:szCs w:val="20"/>
              </w:rPr>
              <w:t>środków naukowych i badawczych</w:t>
            </w:r>
            <w:r w:rsidRPr="00A42875">
              <w:rPr>
                <w:rFonts w:ascii="Arial" w:hAnsi="Arial" w:cs="Arial"/>
                <w:sz w:val="20"/>
                <w:szCs w:val="20"/>
              </w:rPr>
              <w:t xml:space="preserve">, jak również </w:t>
            </w:r>
            <w:r w:rsidRPr="00A42875">
              <w:rPr>
                <w:rFonts w:ascii="Arial" w:hAnsi="Arial" w:cs="Arial"/>
                <w:b/>
                <w:sz w:val="20"/>
                <w:szCs w:val="20"/>
              </w:rPr>
              <w:t>środków kontroli jakości</w:t>
            </w:r>
            <w:r w:rsidRPr="00A42875">
              <w:rPr>
                <w:rFonts w:ascii="Arial" w:hAnsi="Arial" w:cs="Arial"/>
                <w:sz w:val="20"/>
                <w:szCs w:val="20"/>
              </w:rPr>
              <w:t>?</w:t>
            </w:r>
          </w:p>
        </w:tc>
        <w:tc>
          <w:tcPr>
            <w:tcW w:w="6804" w:type="dxa"/>
            <w:tcBorders>
              <w:tl2br w:val="single" w:sz="4" w:space="0" w:color="auto"/>
            </w:tcBorders>
          </w:tcPr>
          <w:p w:rsidR="001529F3" w:rsidRPr="00A42875" w:rsidRDefault="001529F3" w:rsidP="00810A3D">
            <w:pPr>
              <w:rPr>
                <w:rFonts w:ascii="Arial" w:hAnsi="Arial" w:cs="Arial"/>
                <w:sz w:val="20"/>
                <w:szCs w:val="20"/>
              </w:rPr>
            </w:pPr>
            <w:r w:rsidRPr="008507DB">
              <w:rPr>
                <w:rFonts w:ascii="Arial" w:hAnsi="Arial" w:cs="Arial"/>
                <w:strike/>
                <w:sz w:val="20"/>
                <w:szCs w:val="20"/>
              </w:rPr>
              <w:br/>
            </w:r>
            <w:r w:rsidRPr="008507DB">
              <w:rPr>
                <w:rFonts w:ascii="Arial" w:hAnsi="Arial" w:cs="Arial"/>
                <w:strike/>
                <w:sz w:val="20"/>
                <w:szCs w:val="20"/>
              </w:rPr>
              <w:br/>
            </w:r>
            <w:r w:rsidRPr="008507DB">
              <w:rPr>
                <w:rFonts w:ascii="Arial" w:hAnsi="Arial" w:cs="Arial"/>
                <w:strike/>
                <w:sz w:val="20"/>
                <w:szCs w:val="20"/>
              </w:rPr>
              <w:br/>
            </w:r>
            <w:r w:rsidRPr="00A42875">
              <w:rPr>
                <w:rFonts w:ascii="Arial" w:hAnsi="Arial" w:cs="Arial"/>
                <w:sz w:val="20"/>
                <w:szCs w:val="20"/>
              </w:rPr>
              <w:t>[] Tak [] Nie</w:t>
            </w:r>
          </w:p>
        </w:tc>
      </w:tr>
      <w:tr w:rsidR="001529F3" w:rsidRPr="00682DD7" w:rsidTr="00F97E02">
        <w:tc>
          <w:tcPr>
            <w:tcW w:w="3369" w:type="dxa"/>
            <w:tcBorders>
              <w:tl2br w:val="single" w:sz="4" w:space="0" w:color="auto"/>
              <w:tr2bl w:val="single" w:sz="4" w:space="0" w:color="auto"/>
            </w:tcBorders>
          </w:tcPr>
          <w:p w:rsidR="001529F3" w:rsidRPr="00682DD7" w:rsidRDefault="001529F3" w:rsidP="00810A3D">
            <w:pPr>
              <w:rPr>
                <w:rFonts w:ascii="Arial" w:hAnsi="Arial" w:cs="Arial"/>
                <w:b/>
                <w:sz w:val="20"/>
                <w:szCs w:val="20"/>
                <w:shd w:val="clear" w:color="auto" w:fill="BFBFBF"/>
              </w:rPr>
            </w:pPr>
            <w:r w:rsidRPr="00CF3E0E">
              <w:rPr>
                <w:rFonts w:ascii="Arial" w:hAnsi="Arial" w:cs="Arial"/>
                <w:sz w:val="20"/>
                <w:szCs w:val="20"/>
              </w:rPr>
              <w:t xml:space="preserve">6) Następującym </w:t>
            </w:r>
            <w:r w:rsidRPr="00CF3E0E">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6804" w:type="dxa"/>
            <w:tcBorders>
              <w:tl2br w:val="single" w:sz="4" w:space="0" w:color="auto"/>
              <w:tr2bl w:val="single" w:sz="4" w:space="0" w:color="auto"/>
            </w:tcBorders>
          </w:tcPr>
          <w:p w:rsidR="001529F3" w:rsidRDefault="001529F3" w:rsidP="00810A3D">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p w:rsidR="001529F3" w:rsidRPr="00682DD7" w:rsidRDefault="001529F3" w:rsidP="00810A3D">
            <w:pPr>
              <w:rPr>
                <w:rFonts w:ascii="Arial" w:hAnsi="Arial" w:cs="Arial"/>
                <w:sz w:val="20"/>
                <w:szCs w:val="20"/>
              </w:rPr>
            </w:pPr>
          </w:p>
        </w:tc>
      </w:tr>
      <w:tr w:rsidR="001529F3" w:rsidRPr="00682DD7" w:rsidTr="00F97E02">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7) Podczas realizacji zamówienia wykonawca będzie mógł stosować następujące </w:t>
            </w:r>
            <w:r w:rsidRPr="00A42875">
              <w:rPr>
                <w:rFonts w:ascii="Arial" w:hAnsi="Arial" w:cs="Arial"/>
                <w:b/>
                <w:sz w:val="20"/>
                <w:szCs w:val="20"/>
              </w:rPr>
              <w:t>środki zarządzania środowiskowego</w:t>
            </w:r>
            <w:r w:rsidRPr="00A42875">
              <w:rPr>
                <w:rFonts w:ascii="Arial" w:hAnsi="Arial" w:cs="Arial"/>
                <w:sz w:val="20"/>
                <w:szCs w:val="20"/>
              </w:rPr>
              <w:t>:</w:t>
            </w:r>
          </w:p>
        </w:tc>
        <w:tc>
          <w:tcPr>
            <w:tcW w:w="6804"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w:t>
            </w:r>
          </w:p>
        </w:tc>
      </w:tr>
      <w:tr w:rsidR="001529F3" w:rsidRPr="00682DD7" w:rsidTr="00F97E02">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8) Wielkość </w:t>
            </w:r>
            <w:r w:rsidRPr="00A42875">
              <w:rPr>
                <w:rFonts w:ascii="Arial" w:hAnsi="Arial" w:cs="Arial"/>
                <w:b/>
                <w:sz w:val="20"/>
                <w:szCs w:val="20"/>
              </w:rPr>
              <w:t>średniego rocznego zatrudnienia</w:t>
            </w:r>
            <w:r w:rsidRPr="00A42875">
              <w:rPr>
                <w:rFonts w:ascii="Arial" w:hAnsi="Arial" w:cs="Arial"/>
                <w:sz w:val="20"/>
                <w:szCs w:val="20"/>
              </w:rPr>
              <w:t xml:space="preserve"> u wykonawcy oraz liczebność kadry kierowniczej w ostatnich trzech latach są następujące</w:t>
            </w:r>
          </w:p>
        </w:tc>
        <w:tc>
          <w:tcPr>
            <w:tcW w:w="6804"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Rok, średnie roczne zatrudnienie:</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Rok, liczebność kadry kierowniczej:</w:t>
            </w:r>
            <w:r w:rsidRPr="00A42875">
              <w:rPr>
                <w:rFonts w:ascii="Arial" w:hAnsi="Arial" w:cs="Arial"/>
                <w:sz w:val="20"/>
                <w:szCs w:val="20"/>
              </w:rPr>
              <w:br/>
              <w:t>[……], [……]</w:t>
            </w:r>
            <w:r w:rsidRPr="00A42875">
              <w:rPr>
                <w:rFonts w:ascii="Arial" w:hAnsi="Arial" w:cs="Arial"/>
                <w:sz w:val="20"/>
                <w:szCs w:val="20"/>
              </w:rPr>
              <w:br/>
              <w:t>[……], [……]</w:t>
            </w:r>
            <w:r w:rsidRPr="00A42875">
              <w:rPr>
                <w:rFonts w:ascii="Arial" w:hAnsi="Arial" w:cs="Arial"/>
                <w:sz w:val="20"/>
                <w:szCs w:val="20"/>
              </w:rPr>
              <w:br/>
              <w:t>[……], [……]</w:t>
            </w:r>
          </w:p>
        </w:tc>
      </w:tr>
      <w:tr w:rsidR="001529F3" w:rsidRPr="00682DD7" w:rsidTr="00F97E02">
        <w:tc>
          <w:tcPr>
            <w:tcW w:w="3369" w:type="dxa"/>
            <w:tcBorders>
              <w:tl2br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6804" w:type="dxa"/>
            <w:tcBorders>
              <w:tl2br w:val="single" w:sz="4" w:space="0" w:color="auto"/>
            </w:tcBorders>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F97E02">
        <w:tc>
          <w:tcPr>
            <w:tcW w:w="3369" w:type="dxa"/>
          </w:tcPr>
          <w:p w:rsidR="001529F3" w:rsidRPr="00682DD7" w:rsidRDefault="001529F3" w:rsidP="00810A3D">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6804" w:type="dxa"/>
          </w:tcPr>
          <w:p w:rsidR="001529F3" w:rsidRPr="00682DD7" w:rsidRDefault="001529F3" w:rsidP="00810A3D">
            <w:pPr>
              <w:rPr>
                <w:rFonts w:ascii="Arial" w:hAnsi="Arial" w:cs="Arial"/>
                <w:sz w:val="20"/>
                <w:szCs w:val="20"/>
              </w:rPr>
            </w:pPr>
            <w:r w:rsidRPr="00682DD7">
              <w:rPr>
                <w:rFonts w:ascii="Arial" w:hAnsi="Arial" w:cs="Arial"/>
                <w:sz w:val="20"/>
                <w:szCs w:val="20"/>
              </w:rPr>
              <w:t>[……]</w:t>
            </w:r>
          </w:p>
        </w:tc>
      </w:tr>
      <w:tr w:rsidR="001529F3" w:rsidRPr="00682DD7" w:rsidTr="00F97E02">
        <w:tc>
          <w:tcPr>
            <w:tcW w:w="3369"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t xml:space="preserve">11)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 xml:space="preserve">Wykonawca dostarczy wymagane </w:t>
            </w:r>
            <w:r w:rsidRPr="00A42875">
              <w:rPr>
                <w:rFonts w:ascii="Arial" w:hAnsi="Arial" w:cs="Arial"/>
                <w:sz w:val="20"/>
                <w:szCs w:val="20"/>
              </w:rPr>
              <w:lastRenderedPageBreak/>
              <w:t>próbki, opisy lub fotografie produktów, które mają być dostarczone i którym nie musi towarzyszyć świadectwo autentyczności.</w:t>
            </w:r>
            <w:r w:rsidRPr="00A42875">
              <w:rPr>
                <w:rFonts w:ascii="Arial" w:hAnsi="Arial" w:cs="Arial"/>
                <w:sz w:val="20"/>
                <w:szCs w:val="20"/>
              </w:rPr>
              <w:br/>
              <w:t>Wykonawca oświadcza ponadto, że w stosownych przypadkach przedstawi wymagane świadectwa autentyczności.</w:t>
            </w:r>
            <w:r w:rsidRPr="00A42875">
              <w:rPr>
                <w:rFonts w:ascii="Arial" w:hAnsi="Arial" w:cs="Arial"/>
                <w:sz w:val="20"/>
                <w:szCs w:val="20"/>
              </w:rPr>
              <w:br/>
              <w:t>Jeżeli odnośna dokumentacja jest dostępna w formie elektronicznej, proszę wskazać:</w:t>
            </w:r>
          </w:p>
        </w:tc>
        <w:tc>
          <w:tcPr>
            <w:tcW w:w="6804"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lastRenderedPageBreak/>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lastRenderedPageBreak/>
              <w:br/>
            </w: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(adres internetowy, wydający urząd lub organ,</w:t>
            </w:r>
            <w:r w:rsidRPr="00A42875">
              <w:rPr>
                <w:rFonts w:ascii="Arial" w:hAnsi="Arial" w:cs="Arial"/>
                <w:i/>
                <w:sz w:val="20"/>
                <w:szCs w:val="20"/>
              </w:rPr>
              <w:t xml:space="preserve"> </w:t>
            </w:r>
            <w:r w:rsidRPr="00A42875">
              <w:rPr>
                <w:rFonts w:ascii="Arial" w:hAnsi="Arial" w:cs="Arial"/>
                <w:sz w:val="20"/>
                <w:szCs w:val="20"/>
              </w:rPr>
              <w:t>dokładne dane referencyjne dokumentacji): [……][……][……]</w:t>
            </w:r>
          </w:p>
        </w:tc>
      </w:tr>
      <w:tr w:rsidR="001529F3" w:rsidRPr="00682DD7" w:rsidTr="00F97E02">
        <w:tc>
          <w:tcPr>
            <w:tcW w:w="3369" w:type="dxa"/>
            <w:tcBorders>
              <w:tl2br w:val="single" w:sz="4" w:space="0" w:color="auto"/>
            </w:tcBorders>
          </w:tcPr>
          <w:p w:rsidR="001529F3" w:rsidRPr="00A42875" w:rsidRDefault="001529F3" w:rsidP="00810A3D">
            <w:pPr>
              <w:rPr>
                <w:rFonts w:ascii="Arial" w:hAnsi="Arial" w:cs="Arial"/>
                <w:sz w:val="20"/>
                <w:szCs w:val="20"/>
                <w:shd w:val="clear" w:color="auto" w:fill="BFBFBF"/>
              </w:rPr>
            </w:pPr>
            <w:r w:rsidRPr="00A42875">
              <w:rPr>
                <w:rFonts w:ascii="Arial" w:hAnsi="Arial" w:cs="Arial"/>
                <w:sz w:val="20"/>
                <w:szCs w:val="20"/>
              </w:rPr>
              <w:lastRenderedPageBreak/>
              <w:t xml:space="preserve">12) W odniesieniu do </w:t>
            </w:r>
            <w:r w:rsidRPr="00A42875">
              <w:rPr>
                <w:rFonts w:ascii="Arial" w:hAnsi="Arial" w:cs="Arial"/>
                <w:b/>
                <w:sz w:val="20"/>
                <w:szCs w:val="20"/>
              </w:rPr>
              <w:t>zamówień publicznych na dostawy</w:t>
            </w:r>
            <w:r w:rsidRPr="00A42875">
              <w:rPr>
                <w:rFonts w:ascii="Arial" w:hAnsi="Arial" w:cs="Arial"/>
                <w:sz w:val="20"/>
                <w:szCs w:val="20"/>
              </w:rPr>
              <w:t>:</w:t>
            </w:r>
            <w:r w:rsidRPr="00A42875">
              <w:rPr>
                <w:rFonts w:ascii="Arial" w:hAnsi="Arial" w:cs="Arial"/>
                <w:sz w:val="20"/>
                <w:szCs w:val="20"/>
              </w:rPr>
              <w:br/>
              <w:t xml:space="preserve">Czy wykonawca może przedstawić wymagane </w:t>
            </w:r>
            <w:r w:rsidRPr="00A42875">
              <w:rPr>
                <w:rFonts w:ascii="Arial" w:hAnsi="Arial" w:cs="Arial"/>
                <w:b/>
                <w:sz w:val="20"/>
                <w:szCs w:val="20"/>
              </w:rPr>
              <w:t>zaświadczenia</w:t>
            </w:r>
            <w:r w:rsidRPr="00A42875">
              <w:rPr>
                <w:rFonts w:ascii="Arial" w:hAnsi="Arial" w:cs="Arial"/>
                <w:sz w:val="20"/>
                <w:szCs w:val="20"/>
              </w:rPr>
              <w:t xml:space="preserve"> sporządzone przez urzędowe </w:t>
            </w:r>
            <w:r w:rsidRPr="00A42875">
              <w:rPr>
                <w:rFonts w:ascii="Arial" w:hAnsi="Arial" w:cs="Arial"/>
                <w:b/>
                <w:sz w:val="20"/>
                <w:szCs w:val="20"/>
              </w:rPr>
              <w:t>instytuty</w:t>
            </w:r>
            <w:r w:rsidRPr="00A42875">
              <w:rPr>
                <w:rFonts w:ascii="Arial" w:hAnsi="Arial" w:cs="Arial"/>
                <w:sz w:val="20"/>
                <w:szCs w:val="20"/>
              </w:rPr>
              <w:t xml:space="preserve"> lub agencje </w:t>
            </w:r>
            <w:r w:rsidRPr="00A42875">
              <w:rPr>
                <w:rFonts w:ascii="Arial" w:hAnsi="Arial" w:cs="Arial"/>
                <w:b/>
                <w:sz w:val="20"/>
                <w:szCs w:val="20"/>
              </w:rPr>
              <w:t>kontroli jakości</w:t>
            </w:r>
            <w:r w:rsidRPr="00A4287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A42875">
              <w:rPr>
                <w:rFonts w:ascii="Arial" w:hAnsi="Arial" w:cs="Arial"/>
                <w:sz w:val="20"/>
                <w:szCs w:val="20"/>
              </w:rPr>
              <w:br/>
            </w:r>
            <w:r w:rsidRPr="00A42875">
              <w:rPr>
                <w:rFonts w:ascii="Arial" w:hAnsi="Arial" w:cs="Arial"/>
                <w:b/>
                <w:sz w:val="20"/>
                <w:szCs w:val="20"/>
              </w:rPr>
              <w:t>Jeżeli nie</w:t>
            </w:r>
            <w:r w:rsidRPr="00A42875">
              <w:rPr>
                <w:rFonts w:ascii="Arial" w:hAnsi="Arial" w:cs="Arial"/>
                <w:sz w:val="20"/>
                <w:szCs w:val="20"/>
              </w:rPr>
              <w:t>, proszę wyjaśnić dlaczego, i wskazać, jakie inne środki dowodowe mogą zostać przedstawione:</w:t>
            </w:r>
            <w:r w:rsidRPr="00A42875">
              <w:rPr>
                <w:rFonts w:ascii="Arial" w:hAnsi="Arial" w:cs="Arial"/>
                <w:sz w:val="20"/>
                <w:szCs w:val="20"/>
              </w:rPr>
              <w:br/>
              <w:t>Jeżeli odnośna dokumentacja jest dostępna w formie elektronicznej, proszę wskazać:</w:t>
            </w:r>
          </w:p>
        </w:tc>
        <w:tc>
          <w:tcPr>
            <w:tcW w:w="6804" w:type="dxa"/>
            <w:tcBorders>
              <w:tl2br w:val="single" w:sz="4" w:space="0" w:color="auto"/>
            </w:tcBorders>
          </w:tcPr>
          <w:p w:rsidR="001529F3" w:rsidRPr="00A42875" w:rsidRDefault="001529F3" w:rsidP="00810A3D">
            <w:pPr>
              <w:rPr>
                <w:rFonts w:ascii="Arial" w:hAnsi="Arial" w:cs="Arial"/>
                <w:sz w:val="20"/>
                <w:szCs w:val="20"/>
              </w:rPr>
            </w:pPr>
            <w:r w:rsidRPr="00A42875">
              <w:rPr>
                <w:rFonts w:ascii="Arial" w:hAnsi="Arial" w:cs="Arial"/>
                <w:sz w:val="20"/>
                <w:szCs w:val="20"/>
              </w:rPr>
              <w:br/>
              <w:t>[] Tak [] Nie</w:t>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r>
            <w:r w:rsidRPr="00A42875">
              <w:rPr>
                <w:rFonts w:ascii="Arial" w:hAnsi="Arial" w:cs="Arial"/>
                <w:sz w:val="20"/>
                <w:szCs w:val="20"/>
              </w:rPr>
              <w:br/>
              <w:t>[…]</w:t>
            </w:r>
            <w:r w:rsidRPr="00A42875">
              <w:rPr>
                <w:rFonts w:ascii="Arial" w:hAnsi="Arial" w:cs="Arial"/>
                <w:sz w:val="20"/>
                <w:szCs w:val="20"/>
              </w:rPr>
              <w:br/>
            </w:r>
            <w:r w:rsidRPr="00A42875">
              <w:rPr>
                <w:rFonts w:ascii="Arial" w:hAnsi="Arial" w:cs="Arial"/>
                <w:sz w:val="20"/>
                <w:szCs w:val="20"/>
              </w:rPr>
              <w:br/>
              <w:t>(adres internetowy, wydający urząd lub organ, dokładne dane referencyjne dokumentacji): [……][……][……]</w:t>
            </w:r>
          </w:p>
        </w:tc>
      </w:tr>
    </w:tbl>
    <w:p w:rsidR="001529F3" w:rsidRPr="00F522F2" w:rsidRDefault="001529F3" w:rsidP="0070538C">
      <w:pPr>
        <w:keepNext/>
        <w:spacing w:before="120" w:after="360"/>
        <w:jc w:val="center"/>
        <w:rPr>
          <w:rFonts w:ascii="Arial" w:hAnsi="Arial" w:cs="Arial"/>
          <w:smallCaps/>
          <w:sz w:val="20"/>
          <w:szCs w:val="20"/>
          <w:lang w:eastAsia="en-GB"/>
        </w:rPr>
      </w:pPr>
      <w:r w:rsidRPr="00F522F2">
        <w:rPr>
          <w:rFonts w:ascii="Arial" w:hAnsi="Arial" w:cs="Arial"/>
          <w:smallCaps/>
          <w:sz w:val="20"/>
          <w:szCs w:val="20"/>
          <w:lang w:eastAsia="en-GB"/>
        </w:rPr>
        <w:t>D: Systemy zapewniania jakości i normy zarządzania środowiskowego</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Systemy zapewniania jakości i normy zarządzania środowiskowego</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w w:val="0"/>
                <w:sz w:val="20"/>
                <w:szCs w:val="20"/>
                <w:lang w:eastAsia="en-GB"/>
              </w:rPr>
            </w:pPr>
            <w:r w:rsidRPr="00A42875">
              <w:rPr>
                <w:rFonts w:ascii="Arial" w:hAnsi="Arial" w:cs="Arial"/>
                <w:w w:val="0"/>
                <w:sz w:val="20"/>
                <w:szCs w:val="20"/>
                <w:lang w:eastAsia="en-GB"/>
              </w:rPr>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wymaganych </w:t>
            </w:r>
            <w:r w:rsidRPr="00A42875">
              <w:rPr>
                <w:rFonts w:ascii="Arial" w:hAnsi="Arial" w:cs="Arial"/>
                <w:b/>
                <w:sz w:val="20"/>
                <w:szCs w:val="20"/>
                <w:lang w:eastAsia="en-GB"/>
              </w:rPr>
              <w:t>norm zapewniania jakości</w:t>
            </w:r>
            <w:r w:rsidRPr="00A42875">
              <w:rPr>
                <w:rFonts w:ascii="Arial" w:hAnsi="Arial" w:cs="Arial"/>
                <w:w w:val="0"/>
                <w:sz w:val="20"/>
                <w:szCs w:val="20"/>
                <w:lang w:eastAsia="en-GB"/>
              </w:rPr>
              <w:t>, w tym w zakresie dostępności dla osób niepełnosprawnych?</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proszę wyjaśnić dlaczego, i określić, jakie inne środki dowodowe dotyczące systemu zapewniania jakości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lastRenderedPageBreak/>
              <w:t xml:space="preserve">Czy wykonawca będzie w stanie przedstawić </w:t>
            </w:r>
            <w:r w:rsidRPr="00A42875">
              <w:rPr>
                <w:rFonts w:ascii="Arial" w:hAnsi="Arial" w:cs="Arial"/>
                <w:b/>
                <w:sz w:val="20"/>
                <w:szCs w:val="20"/>
                <w:lang w:eastAsia="en-GB"/>
              </w:rPr>
              <w:t>zaświadczenia</w:t>
            </w:r>
            <w:r w:rsidRPr="00A42875">
              <w:rPr>
                <w:rFonts w:ascii="Arial" w:hAnsi="Arial" w:cs="Arial"/>
                <w:w w:val="0"/>
                <w:sz w:val="20"/>
                <w:szCs w:val="20"/>
                <w:lang w:eastAsia="en-GB"/>
              </w:rPr>
              <w:t xml:space="preserve"> sporządzone przez niezależne jednostki, poświadczające spełnienie przez wykonawcę wymogów określonych </w:t>
            </w:r>
            <w:r w:rsidRPr="00A42875">
              <w:rPr>
                <w:rFonts w:ascii="Arial" w:hAnsi="Arial" w:cs="Arial"/>
                <w:b/>
                <w:sz w:val="20"/>
                <w:szCs w:val="20"/>
                <w:lang w:eastAsia="en-GB"/>
              </w:rPr>
              <w:t>systemów lub norm zarządzania środowiskowego</w:t>
            </w:r>
            <w:r w:rsidRPr="00A42875">
              <w:rPr>
                <w:rFonts w:ascii="Arial" w:hAnsi="Arial" w:cs="Arial"/>
                <w:w w:val="0"/>
                <w:sz w:val="20"/>
                <w:szCs w:val="20"/>
                <w:lang w:eastAsia="en-GB"/>
              </w:rPr>
              <w:t>?</w:t>
            </w:r>
            <w:r w:rsidRPr="00A42875">
              <w:rPr>
                <w:rFonts w:ascii="Arial" w:hAnsi="Arial" w:cs="Arial"/>
                <w:w w:val="0"/>
                <w:sz w:val="20"/>
                <w:szCs w:val="20"/>
                <w:lang w:eastAsia="en-GB"/>
              </w:rPr>
              <w:br/>
            </w:r>
            <w:r w:rsidRPr="00A42875">
              <w:rPr>
                <w:rFonts w:ascii="Arial" w:hAnsi="Arial" w:cs="Arial"/>
                <w:b/>
                <w:w w:val="0"/>
                <w:sz w:val="20"/>
                <w:szCs w:val="20"/>
                <w:lang w:eastAsia="en-GB"/>
              </w:rPr>
              <w:t>Jeżeli nie</w:t>
            </w:r>
            <w:r w:rsidRPr="00A42875">
              <w:rPr>
                <w:rFonts w:ascii="Arial" w:hAnsi="Arial" w:cs="Arial"/>
                <w:w w:val="0"/>
                <w:sz w:val="20"/>
                <w:szCs w:val="20"/>
                <w:lang w:eastAsia="en-GB"/>
              </w:rPr>
              <w:t xml:space="preserve">, proszę wyjaśnić dlaczego, i określić, jakie inne środki dowodowe dotyczące </w:t>
            </w:r>
            <w:r w:rsidRPr="00A42875">
              <w:rPr>
                <w:rFonts w:ascii="Arial" w:hAnsi="Arial" w:cs="Arial"/>
                <w:b/>
                <w:w w:val="0"/>
                <w:sz w:val="20"/>
                <w:szCs w:val="20"/>
                <w:lang w:eastAsia="en-GB"/>
              </w:rPr>
              <w:t>systemów lub norm zarządzania środowiskowego</w:t>
            </w:r>
            <w:r w:rsidRPr="00A42875">
              <w:rPr>
                <w:rFonts w:ascii="Arial" w:hAnsi="Arial" w:cs="Arial"/>
                <w:w w:val="0"/>
                <w:sz w:val="20"/>
                <w:szCs w:val="20"/>
                <w:lang w:eastAsia="en-GB"/>
              </w:rPr>
              <w:t xml:space="preserve"> mogą zostać przedstawione:</w:t>
            </w:r>
            <w:r w:rsidRPr="00A42875">
              <w:rPr>
                <w:rFonts w:ascii="Arial" w:hAnsi="Arial" w:cs="Arial"/>
                <w:w w:val="0"/>
                <w:sz w:val="20"/>
                <w:szCs w:val="20"/>
                <w:lang w:eastAsia="en-GB"/>
              </w:rPr>
              <w:br/>
            </w:r>
            <w:r w:rsidRPr="00A42875">
              <w:rPr>
                <w:rFonts w:ascii="Arial" w:hAnsi="Arial" w:cs="Arial"/>
                <w:sz w:val="20"/>
                <w:szCs w:val="20"/>
                <w:lang w:eastAsia="en-GB"/>
              </w:rPr>
              <w:t>Jeżeli odnośna dokumentacja jest dostępna w formie elektronicznej, proszę wskazać:</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w w:val="0"/>
                <w:sz w:val="20"/>
                <w:szCs w:val="20"/>
                <w:lang w:eastAsia="en-GB"/>
              </w:rPr>
            </w:pPr>
            <w:r w:rsidRPr="00A42875">
              <w:rPr>
                <w:rFonts w:ascii="Arial" w:hAnsi="Arial" w:cs="Arial"/>
                <w:w w:val="0"/>
                <w:sz w:val="20"/>
                <w:szCs w:val="20"/>
                <w:lang w:eastAsia="en-GB"/>
              </w:rPr>
              <w:t>[] Tak [] Nie</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t>[……] [……]</w:t>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w w:val="0"/>
                <w:sz w:val="20"/>
                <w:szCs w:val="20"/>
                <w:lang w:eastAsia="en-GB"/>
              </w:rPr>
              <w:br/>
            </w:r>
            <w:r w:rsidRPr="00A42875">
              <w:rPr>
                <w:rFonts w:ascii="Arial" w:hAnsi="Arial" w:cs="Arial"/>
                <w:sz w:val="20"/>
                <w:szCs w:val="20"/>
                <w:lang w:eastAsia="en-GB"/>
              </w:rPr>
              <w:t>(adres internetowy, wydający urząd lub organ, dokładne dane referencyjne dokumentacji): [……][……][……]</w:t>
            </w:r>
          </w:p>
        </w:tc>
      </w:tr>
    </w:tbl>
    <w:p w:rsidR="001529F3" w:rsidRPr="00F522F2" w:rsidRDefault="001529F3" w:rsidP="0070538C">
      <w:pPr>
        <w:spacing w:before="120" w:after="120"/>
        <w:jc w:val="both"/>
        <w:rPr>
          <w:szCs w:val="22"/>
          <w:lang w:eastAsia="en-GB"/>
        </w:rPr>
      </w:pPr>
    </w:p>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 Ograniczanie liczby kwalifikujących się kandydatów</w:t>
      </w:r>
    </w:p>
    <w:p w:rsidR="001529F3" w:rsidRPr="00F522F2" w:rsidRDefault="001529F3" w:rsidP="0070538C">
      <w:p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b/>
          <w:sz w:val="20"/>
          <w:szCs w:val="20"/>
          <w:lang w:eastAsia="en-GB"/>
        </w:rPr>
      </w:pPr>
      <w:r w:rsidRPr="00F522F2">
        <w:rPr>
          <w:rFonts w:ascii="Arial"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522F2">
        <w:rPr>
          <w:rFonts w:ascii="Arial" w:hAnsi="Arial" w:cs="Arial"/>
          <w:b/>
          <w:w w:val="0"/>
          <w:sz w:val="20"/>
          <w:szCs w:val="20"/>
          <w:lang w:eastAsia="en-GB"/>
        </w:rPr>
        <w:br/>
        <w:t>Dotyczy jedynie procedury ograniczonej, procedury konkurencyjnej z negocjacjami, dialogu konkurencyjnego i partnerstwa innowacyjnego:</w:t>
      </w:r>
    </w:p>
    <w:p w:rsidR="001529F3" w:rsidRPr="00F522F2" w:rsidRDefault="001529F3" w:rsidP="0070538C">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5"/>
      </w:tblGrid>
      <w:tr w:rsidR="001529F3" w:rsidRPr="00F522F2" w:rsidTr="00810A3D">
        <w:tc>
          <w:tcPr>
            <w:tcW w:w="4644"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Ograniczanie liczby kandydatów</w:t>
            </w:r>
          </w:p>
        </w:tc>
        <w:tc>
          <w:tcPr>
            <w:tcW w:w="4645" w:type="dxa"/>
          </w:tcPr>
          <w:p w:rsidR="001529F3" w:rsidRPr="00F522F2" w:rsidRDefault="001529F3" w:rsidP="00810A3D">
            <w:pPr>
              <w:spacing w:before="120" w:after="120"/>
              <w:jc w:val="both"/>
              <w:rPr>
                <w:rFonts w:ascii="Arial" w:hAnsi="Arial" w:cs="Arial"/>
                <w:b/>
                <w:w w:val="0"/>
                <w:sz w:val="20"/>
                <w:szCs w:val="20"/>
                <w:lang w:eastAsia="en-GB"/>
              </w:rPr>
            </w:pPr>
            <w:r w:rsidRPr="00F522F2">
              <w:rPr>
                <w:rFonts w:ascii="Arial" w:hAnsi="Arial" w:cs="Arial"/>
                <w:b/>
                <w:w w:val="0"/>
                <w:sz w:val="20"/>
                <w:szCs w:val="20"/>
                <w:lang w:eastAsia="en-GB"/>
              </w:rPr>
              <w:t>Odpowiedź:</w:t>
            </w:r>
          </w:p>
        </w:tc>
      </w:tr>
      <w:tr w:rsidR="001529F3" w:rsidRPr="00F522F2" w:rsidTr="00810A3D">
        <w:tc>
          <w:tcPr>
            <w:tcW w:w="4644" w:type="dxa"/>
            <w:tcBorders>
              <w:tl2br w:val="single" w:sz="4" w:space="0" w:color="auto"/>
              <w:tr2bl w:val="single" w:sz="4" w:space="0" w:color="auto"/>
            </w:tcBorders>
          </w:tcPr>
          <w:p w:rsidR="001529F3" w:rsidRPr="00A42875" w:rsidRDefault="001529F3" w:rsidP="00810A3D">
            <w:pPr>
              <w:spacing w:before="120" w:after="120"/>
              <w:jc w:val="both"/>
              <w:rPr>
                <w:rFonts w:ascii="Arial" w:hAnsi="Arial" w:cs="Arial"/>
                <w:b/>
                <w:w w:val="0"/>
                <w:sz w:val="20"/>
                <w:szCs w:val="20"/>
                <w:lang w:eastAsia="en-GB"/>
              </w:rPr>
            </w:pPr>
            <w:r w:rsidRPr="00A42875">
              <w:rPr>
                <w:rFonts w:ascii="Arial" w:hAnsi="Arial" w:cs="Arial"/>
                <w:w w:val="0"/>
                <w:sz w:val="20"/>
                <w:szCs w:val="20"/>
                <w:lang w:eastAsia="en-GB"/>
              </w:rPr>
              <w:t xml:space="preserve">W następujący sposób </w:t>
            </w:r>
            <w:r w:rsidRPr="00A42875">
              <w:rPr>
                <w:rFonts w:ascii="Arial" w:hAnsi="Arial" w:cs="Arial"/>
                <w:b/>
                <w:w w:val="0"/>
                <w:sz w:val="20"/>
                <w:szCs w:val="20"/>
                <w:lang w:eastAsia="en-GB"/>
              </w:rPr>
              <w:t>spełnia</w:t>
            </w:r>
            <w:r w:rsidRPr="00A42875">
              <w:rPr>
                <w:rFonts w:ascii="Arial" w:hAnsi="Arial" w:cs="Arial"/>
                <w:w w:val="0"/>
                <w:sz w:val="20"/>
                <w:szCs w:val="20"/>
                <w:lang w:eastAsia="en-GB"/>
              </w:rPr>
              <w:t xml:space="preserve"> obiektywne i niedyskryminacyjne kryteria lub zasady, które mają być stosowane w celu ograniczenia liczby kandydatów:</w:t>
            </w:r>
            <w:r w:rsidRPr="00A42875">
              <w:rPr>
                <w:rFonts w:ascii="Arial" w:hAnsi="Arial" w:cs="Arial"/>
                <w:w w:val="0"/>
                <w:sz w:val="20"/>
                <w:szCs w:val="20"/>
                <w:lang w:eastAsia="en-GB"/>
              </w:rPr>
              <w:br/>
              <w:t xml:space="preserve">W przypadku gdy wymagane są określone zaświadczenia lub inne rodzaje dowodów w formie dokumentów, proszę wskazać dla </w:t>
            </w:r>
            <w:r w:rsidRPr="00A42875">
              <w:rPr>
                <w:rFonts w:ascii="Arial" w:hAnsi="Arial" w:cs="Arial"/>
                <w:b/>
                <w:w w:val="0"/>
                <w:sz w:val="20"/>
                <w:szCs w:val="20"/>
                <w:lang w:eastAsia="en-GB"/>
              </w:rPr>
              <w:t>każdego</w:t>
            </w:r>
            <w:r w:rsidRPr="00A42875">
              <w:rPr>
                <w:rFonts w:ascii="Arial" w:hAnsi="Arial" w:cs="Arial"/>
                <w:w w:val="0"/>
                <w:sz w:val="20"/>
                <w:szCs w:val="20"/>
                <w:lang w:eastAsia="en-GB"/>
              </w:rPr>
              <w:t xml:space="preserve"> z nich, czy wykonawca posiada wymagane dokumenty:</w:t>
            </w:r>
            <w:r w:rsidRPr="00A42875">
              <w:rPr>
                <w:rFonts w:ascii="Arial" w:hAnsi="Arial" w:cs="Arial"/>
                <w:w w:val="0"/>
                <w:sz w:val="20"/>
                <w:szCs w:val="20"/>
                <w:lang w:eastAsia="en-GB"/>
              </w:rPr>
              <w:br/>
            </w:r>
            <w:r w:rsidRPr="00A42875">
              <w:rPr>
                <w:rFonts w:ascii="Arial" w:hAnsi="Arial" w:cs="Arial"/>
                <w:sz w:val="20"/>
                <w:szCs w:val="20"/>
                <w:lang w:eastAsia="en-GB"/>
              </w:rPr>
              <w:t>Jeżeli niektóre z tych zaświadczeń lub rodzajów dowodów w formie dokumentów są dostępne w postaci elektronicznej</w:t>
            </w:r>
            <w:r w:rsidRPr="00A42875">
              <w:rPr>
                <w:rFonts w:ascii="Arial" w:hAnsi="Arial" w:cs="Arial"/>
                <w:sz w:val="20"/>
                <w:szCs w:val="20"/>
                <w:vertAlign w:val="superscript"/>
                <w:lang w:eastAsia="en-GB"/>
              </w:rPr>
              <w:footnoteReference w:id="44"/>
            </w:r>
            <w:r w:rsidRPr="00A42875">
              <w:rPr>
                <w:rFonts w:ascii="Arial" w:hAnsi="Arial" w:cs="Arial"/>
                <w:sz w:val="20"/>
                <w:szCs w:val="20"/>
                <w:lang w:eastAsia="en-GB"/>
              </w:rPr>
              <w:t xml:space="preserve">, proszę wskazać dla </w:t>
            </w:r>
            <w:r w:rsidRPr="00A42875">
              <w:rPr>
                <w:rFonts w:ascii="Arial" w:hAnsi="Arial" w:cs="Arial"/>
                <w:b/>
                <w:sz w:val="20"/>
                <w:szCs w:val="20"/>
                <w:lang w:eastAsia="en-GB"/>
              </w:rPr>
              <w:t>każdego</w:t>
            </w:r>
            <w:r w:rsidRPr="00A42875">
              <w:rPr>
                <w:rFonts w:ascii="Arial" w:hAnsi="Arial" w:cs="Arial"/>
                <w:sz w:val="20"/>
                <w:szCs w:val="20"/>
                <w:lang w:eastAsia="en-GB"/>
              </w:rPr>
              <w:t xml:space="preserve"> z nich:</w:t>
            </w:r>
          </w:p>
        </w:tc>
        <w:tc>
          <w:tcPr>
            <w:tcW w:w="4645" w:type="dxa"/>
            <w:tcBorders>
              <w:tl2br w:val="single" w:sz="4" w:space="0" w:color="auto"/>
              <w:tr2bl w:val="single" w:sz="4" w:space="0" w:color="auto"/>
            </w:tcBorders>
          </w:tcPr>
          <w:p w:rsidR="001529F3" w:rsidRPr="00A42875" w:rsidRDefault="001529F3" w:rsidP="00810A3D">
            <w:pPr>
              <w:spacing w:before="120" w:after="120"/>
              <w:rPr>
                <w:rFonts w:ascii="Arial" w:hAnsi="Arial" w:cs="Arial"/>
                <w:b/>
                <w:w w:val="0"/>
                <w:sz w:val="20"/>
                <w:szCs w:val="20"/>
                <w:lang w:eastAsia="en-GB"/>
              </w:rPr>
            </w:pPr>
            <w:r w:rsidRPr="00A42875">
              <w:rPr>
                <w:rFonts w:ascii="Arial" w:hAnsi="Arial" w:cs="Arial"/>
                <w:sz w:val="20"/>
                <w:szCs w:val="20"/>
                <w:lang w:eastAsia="en-GB"/>
              </w:rPr>
              <w:t>[….]</w:t>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 Tak [] Nie</w:t>
            </w:r>
            <w:r w:rsidRPr="00A42875">
              <w:rPr>
                <w:rFonts w:ascii="Arial" w:hAnsi="Arial" w:cs="Arial"/>
                <w:sz w:val="20"/>
                <w:szCs w:val="20"/>
                <w:vertAlign w:val="superscript"/>
                <w:lang w:eastAsia="en-GB"/>
              </w:rPr>
              <w:footnoteReference w:id="45"/>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r>
            <w:r w:rsidRPr="00A42875">
              <w:rPr>
                <w:rFonts w:ascii="Arial" w:hAnsi="Arial" w:cs="Arial"/>
                <w:sz w:val="20"/>
                <w:szCs w:val="20"/>
                <w:lang w:eastAsia="en-GB"/>
              </w:rPr>
              <w:br/>
              <w:t>(adres internetowy, wydający urząd lub organ, dokładne dane referencyjne dokumentacji): [……][……][……]</w:t>
            </w:r>
            <w:r w:rsidRPr="00A42875">
              <w:rPr>
                <w:rFonts w:ascii="Arial" w:hAnsi="Arial" w:cs="Arial"/>
                <w:sz w:val="20"/>
                <w:szCs w:val="20"/>
                <w:vertAlign w:val="superscript"/>
                <w:lang w:eastAsia="en-GB"/>
              </w:rPr>
              <w:footnoteReference w:id="46"/>
            </w:r>
          </w:p>
        </w:tc>
      </w:tr>
    </w:tbl>
    <w:p w:rsidR="001529F3" w:rsidRPr="00F522F2" w:rsidRDefault="001529F3" w:rsidP="0070538C">
      <w:pPr>
        <w:keepNext/>
        <w:spacing w:before="120" w:after="360"/>
        <w:jc w:val="center"/>
        <w:rPr>
          <w:rFonts w:ascii="Arial" w:hAnsi="Arial" w:cs="Arial"/>
          <w:b/>
          <w:sz w:val="20"/>
          <w:szCs w:val="20"/>
          <w:lang w:eastAsia="en-GB"/>
        </w:rPr>
      </w:pPr>
      <w:r w:rsidRPr="00F522F2">
        <w:rPr>
          <w:rFonts w:ascii="Arial" w:hAnsi="Arial" w:cs="Arial"/>
          <w:b/>
          <w:sz w:val="20"/>
          <w:szCs w:val="20"/>
          <w:lang w:eastAsia="en-GB"/>
        </w:rPr>
        <w:t>Część VI: Oświadczenia końcowe</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lastRenderedPageBreak/>
        <w:t>Niżej podpisany(-a)(-i) oficjalnie oświadcza(-ją), że jest (są) w stanie, na żądanie i bez zwłoki, przedstawić zaświadczenia i inne rodzaje dowodów w formie dokumentów, z wyjątkiem przypadków, w których:</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F522F2">
        <w:rPr>
          <w:rFonts w:ascii="Arial" w:hAnsi="Arial" w:cs="Arial"/>
          <w:sz w:val="20"/>
          <w:szCs w:val="20"/>
          <w:vertAlign w:val="superscript"/>
          <w:lang w:eastAsia="en-GB"/>
        </w:rPr>
        <w:footnoteReference w:id="47"/>
      </w:r>
      <w:r w:rsidRPr="00F522F2">
        <w:rPr>
          <w:rFonts w:ascii="Arial" w:hAnsi="Arial" w:cs="Arial"/>
          <w:i/>
          <w:sz w:val="20"/>
          <w:szCs w:val="20"/>
          <w:lang w:eastAsia="en-GB"/>
        </w:rPr>
        <w:t xml:space="preserve">, lub </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b) najpóźniej od dnia 18 kwietnia 2018 r.</w:t>
      </w:r>
      <w:r w:rsidRPr="00F522F2">
        <w:rPr>
          <w:rFonts w:ascii="Arial" w:hAnsi="Arial" w:cs="Arial"/>
          <w:sz w:val="20"/>
          <w:szCs w:val="20"/>
          <w:vertAlign w:val="superscript"/>
          <w:lang w:eastAsia="en-GB"/>
        </w:rPr>
        <w:footnoteReference w:id="48"/>
      </w:r>
      <w:r w:rsidRPr="00F522F2">
        <w:rPr>
          <w:rFonts w:ascii="Arial" w:hAnsi="Arial" w:cs="Arial"/>
          <w:i/>
          <w:sz w:val="20"/>
          <w:szCs w:val="20"/>
          <w:lang w:eastAsia="en-GB"/>
        </w:rPr>
        <w:t>, instytucja zamawiająca lub podmiot zamawiający już posiada odpowiednią dokumentację</w:t>
      </w:r>
      <w:r w:rsidRPr="00F522F2">
        <w:rPr>
          <w:rFonts w:ascii="Arial" w:hAnsi="Arial" w:cs="Arial"/>
          <w:sz w:val="20"/>
          <w:szCs w:val="20"/>
          <w:lang w:eastAsia="en-GB"/>
        </w:rPr>
        <w:t>.</w:t>
      </w:r>
    </w:p>
    <w:p w:rsidR="001529F3" w:rsidRPr="00F522F2" w:rsidRDefault="001529F3" w:rsidP="0070538C">
      <w:pPr>
        <w:spacing w:before="120" w:after="120"/>
        <w:jc w:val="both"/>
        <w:rPr>
          <w:rFonts w:ascii="Arial" w:hAnsi="Arial" w:cs="Arial"/>
          <w:i/>
          <w:vanish/>
          <w:sz w:val="20"/>
          <w:szCs w:val="20"/>
          <w:lang w:eastAsia="en-GB"/>
        </w:rPr>
      </w:pPr>
      <w:r w:rsidRPr="00F522F2">
        <w:rPr>
          <w:rFonts w:ascii="Arial"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522F2">
        <w:rPr>
          <w:rFonts w:ascii="Arial" w:hAnsi="Arial" w:cs="Arial"/>
          <w:sz w:val="20"/>
          <w:szCs w:val="20"/>
          <w:lang w:eastAsia="en-GB"/>
        </w:rPr>
        <w:t xml:space="preserve">[określić postępowanie o udzielenie zamówienia: (skrócony opis, adres publikacyjny w </w:t>
      </w:r>
      <w:r w:rsidRPr="00F522F2">
        <w:rPr>
          <w:rFonts w:ascii="Arial" w:hAnsi="Arial" w:cs="Arial"/>
          <w:i/>
          <w:sz w:val="20"/>
          <w:szCs w:val="20"/>
          <w:lang w:eastAsia="en-GB"/>
        </w:rPr>
        <w:t>Dzienniku Urzędowym Unii Europejskiej</w:t>
      </w:r>
      <w:r w:rsidRPr="00F522F2">
        <w:rPr>
          <w:rFonts w:ascii="Arial" w:hAnsi="Arial" w:cs="Arial"/>
          <w:sz w:val="20"/>
          <w:szCs w:val="20"/>
          <w:lang w:eastAsia="en-GB"/>
        </w:rPr>
        <w:t>, numer referencyjny)].</w:t>
      </w:r>
    </w:p>
    <w:p w:rsidR="001529F3" w:rsidRPr="00F522F2" w:rsidRDefault="001529F3" w:rsidP="0070538C">
      <w:pPr>
        <w:spacing w:before="120" w:after="120"/>
        <w:jc w:val="both"/>
        <w:rPr>
          <w:rFonts w:ascii="Arial" w:hAnsi="Arial" w:cs="Arial"/>
          <w:i/>
          <w:sz w:val="20"/>
          <w:szCs w:val="20"/>
          <w:lang w:eastAsia="en-GB"/>
        </w:rPr>
      </w:pPr>
      <w:r w:rsidRPr="00F522F2">
        <w:rPr>
          <w:rFonts w:ascii="Arial" w:hAnsi="Arial" w:cs="Arial"/>
          <w:i/>
          <w:sz w:val="20"/>
          <w:szCs w:val="20"/>
          <w:lang w:eastAsia="en-GB"/>
        </w:rPr>
        <w:t xml:space="preserve"> </w:t>
      </w:r>
    </w:p>
    <w:p w:rsidR="001529F3" w:rsidRPr="00F522F2" w:rsidRDefault="001529F3" w:rsidP="0070538C">
      <w:pPr>
        <w:spacing w:before="240"/>
        <w:jc w:val="both"/>
        <w:rPr>
          <w:rFonts w:ascii="Arial" w:hAnsi="Arial" w:cs="Arial"/>
          <w:sz w:val="20"/>
          <w:szCs w:val="20"/>
          <w:lang w:eastAsia="en-GB"/>
        </w:rPr>
      </w:pPr>
      <w:r w:rsidRPr="00F522F2">
        <w:rPr>
          <w:rFonts w:ascii="Arial" w:hAnsi="Arial" w:cs="Arial"/>
          <w:sz w:val="20"/>
          <w:szCs w:val="20"/>
          <w:lang w:eastAsia="en-GB"/>
        </w:rPr>
        <w:t xml:space="preserve">Data, miejscowość oraz – </w:t>
      </w:r>
      <w:r w:rsidRPr="00F30228">
        <w:rPr>
          <w:rFonts w:ascii="Arial" w:hAnsi="Arial" w:cs="Arial"/>
          <w:sz w:val="20"/>
          <w:szCs w:val="20"/>
          <w:lang w:eastAsia="en-GB"/>
        </w:rPr>
        <w:t>jeżeli jest to wymagane lub konieczne – podpis(-y): [……]</w:t>
      </w:r>
    </w:p>
    <w:p w:rsidR="001529F3" w:rsidRDefault="001529F3" w:rsidP="0070538C">
      <w:pPr>
        <w:spacing w:before="120"/>
        <w:rPr>
          <w:rFonts w:ascii="Tahoma" w:hAnsi="Tahoma" w:cs="Tahoma"/>
          <w:b/>
          <w:sz w:val="20"/>
          <w:szCs w:val="20"/>
        </w:rPr>
      </w:pPr>
    </w:p>
    <w:p w:rsidR="001529F3" w:rsidRDefault="001529F3"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9278BC" w:rsidRDefault="009278BC" w:rsidP="0070538C">
      <w:pPr>
        <w:spacing w:before="120"/>
        <w:rPr>
          <w:rFonts w:ascii="Tahoma" w:hAnsi="Tahoma" w:cs="Tahoma"/>
          <w:b/>
          <w:sz w:val="20"/>
          <w:szCs w:val="20"/>
        </w:rPr>
      </w:pPr>
    </w:p>
    <w:p w:rsidR="001529F3" w:rsidRDefault="001529F3" w:rsidP="0016635D">
      <w:pPr>
        <w:pStyle w:val="Nagwek2"/>
        <w:rPr>
          <w:rFonts w:ascii="Tahoma" w:hAnsi="Tahoma" w:cs="Tahoma"/>
          <w:b/>
        </w:rPr>
      </w:pPr>
      <w:bookmarkStart w:id="100" w:name="_Toc460479251"/>
    </w:p>
    <w:p w:rsidR="001529F3" w:rsidRPr="00D1051E" w:rsidRDefault="001529F3" w:rsidP="00D1051E"/>
    <w:p w:rsidR="001529F3" w:rsidRDefault="001529F3" w:rsidP="00640CCD">
      <w:pPr>
        <w:pStyle w:val="Nagwek2"/>
        <w:jc w:val="right"/>
        <w:rPr>
          <w:rFonts w:ascii="Tahoma" w:hAnsi="Tahoma" w:cs="Tahoma"/>
          <w:b/>
        </w:rPr>
      </w:pPr>
      <w:r w:rsidRPr="00640CCD">
        <w:rPr>
          <w:rFonts w:ascii="Tahoma" w:hAnsi="Tahoma" w:cs="Tahoma"/>
          <w:b/>
        </w:rPr>
        <w:lastRenderedPageBreak/>
        <w:t>Załącznik</w:t>
      </w:r>
      <w:r w:rsidRPr="007820FD">
        <w:rPr>
          <w:rFonts w:ascii="Tahoma" w:hAnsi="Tahoma" w:cs="Tahoma"/>
          <w:b/>
          <w:szCs w:val="24"/>
        </w:rPr>
        <w:t xml:space="preserve"> nr </w:t>
      </w:r>
      <w:r>
        <w:rPr>
          <w:rFonts w:ascii="Tahoma" w:hAnsi="Tahoma" w:cs="Tahoma"/>
          <w:b/>
          <w:szCs w:val="24"/>
        </w:rPr>
        <w:t>2</w:t>
      </w:r>
      <w:r>
        <w:rPr>
          <w:rFonts w:ascii="Tahoma" w:hAnsi="Tahoma" w:cs="Tahoma"/>
          <w:b/>
        </w:rPr>
        <w:t xml:space="preserve"> </w:t>
      </w:r>
    </w:p>
    <w:p w:rsidR="001529F3" w:rsidRDefault="001529F3" w:rsidP="00640CCD">
      <w:pPr>
        <w:pStyle w:val="Nagwek2"/>
        <w:jc w:val="right"/>
        <w:rPr>
          <w:rFonts w:ascii="Tahoma" w:hAnsi="Tahoma" w:cs="Tahoma"/>
          <w:b/>
        </w:rPr>
      </w:pPr>
    </w:p>
    <w:bookmarkEnd w:id="100"/>
    <w:p w:rsidR="00E65505" w:rsidRPr="00E65505" w:rsidRDefault="00E65505" w:rsidP="00E65505">
      <w:pPr>
        <w:jc w:val="both"/>
        <w:rPr>
          <w:rFonts w:ascii="Tahoma" w:hAnsi="Tahoma" w:cs="Tahoma"/>
          <w:b/>
          <w:bCs/>
          <w:sz w:val="20"/>
          <w:szCs w:val="20"/>
          <w:u w:val="single"/>
        </w:rPr>
      </w:pPr>
      <w:r w:rsidRPr="00E65505">
        <w:rPr>
          <w:rFonts w:ascii="Tahoma" w:hAnsi="Tahoma" w:cs="Tahoma"/>
          <w:b/>
          <w:bCs/>
          <w:sz w:val="20"/>
          <w:szCs w:val="20"/>
        </w:rPr>
        <w:t>Oświadczenie o przynależności lub braku przynależności do tej samej grupy kapitałowej</w:t>
      </w:r>
      <w:r w:rsidRPr="00E65505">
        <w:rPr>
          <w:rFonts w:ascii="Tahoma" w:hAnsi="Tahoma" w:cs="Tahoma"/>
          <w:b/>
          <w:bCs/>
          <w:sz w:val="20"/>
          <w:szCs w:val="20"/>
        </w:rPr>
        <w:br/>
        <w:t xml:space="preserve">o której mowa w art. 24 ust. 1 pkt 23 ustawy </w:t>
      </w:r>
      <w:proofErr w:type="spellStart"/>
      <w:r w:rsidRPr="00E65505">
        <w:rPr>
          <w:rFonts w:ascii="Tahoma" w:hAnsi="Tahoma" w:cs="Tahoma"/>
          <w:b/>
          <w:bCs/>
          <w:sz w:val="20"/>
          <w:szCs w:val="20"/>
        </w:rPr>
        <w:t>Pzp</w:t>
      </w:r>
      <w:proofErr w:type="spellEnd"/>
      <w:r w:rsidRPr="00E65505">
        <w:rPr>
          <w:rFonts w:ascii="Tahoma" w:hAnsi="Tahoma" w:cs="Tahoma"/>
          <w:b/>
          <w:bCs/>
          <w:sz w:val="20"/>
          <w:szCs w:val="20"/>
        </w:rPr>
        <w:t>, Wykonawca przekazuje Zamawiającemu</w:t>
      </w:r>
      <w:r w:rsidRPr="00E65505">
        <w:rPr>
          <w:rFonts w:ascii="Tahoma" w:hAnsi="Tahoma" w:cs="Tahoma"/>
          <w:b/>
          <w:bCs/>
          <w:sz w:val="20"/>
          <w:szCs w:val="20"/>
        </w:rPr>
        <w:br/>
      </w:r>
      <w:r w:rsidRPr="00E65505">
        <w:rPr>
          <w:rFonts w:ascii="Tahoma" w:hAnsi="Tahoma" w:cs="Tahoma"/>
          <w:b/>
          <w:bCs/>
          <w:sz w:val="20"/>
          <w:szCs w:val="20"/>
          <w:u w:val="single"/>
        </w:rPr>
        <w:t>w terminie 3 dni od zamieszczenia na stronie internetowej informacji</w:t>
      </w:r>
      <w:r w:rsidRPr="00E65505">
        <w:rPr>
          <w:rFonts w:ascii="Tahoma" w:hAnsi="Tahoma" w:cs="Tahoma"/>
          <w:b/>
          <w:bCs/>
          <w:sz w:val="20"/>
          <w:szCs w:val="20"/>
        </w:rPr>
        <w:t>, o której mowa</w:t>
      </w:r>
      <w:r w:rsidRPr="00E65505">
        <w:rPr>
          <w:rFonts w:ascii="Tahoma" w:hAnsi="Tahoma" w:cs="Tahoma"/>
          <w:b/>
          <w:bCs/>
          <w:sz w:val="20"/>
          <w:szCs w:val="20"/>
        </w:rPr>
        <w:br/>
        <w:t xml:space="preserve">w art. 86 ust. 5 ustawy </w:t>
      </w:r>
      <w:proofErr w:type="spellStart"/>
      <w:r w:rsidRPr="00E65505">
        <w:rPr>
          <w:rFonts w:ascii="Tahoma" w:hAnsi="Tahoma" w:cs="Tahoma"/>
          <w:b/>
          <w:bCs/>
          <w:sz w:val="20"/>
          <w:szCs w:val="20"/>
        </w:rPr>
        <w:t>Pzp</w:t>
      </w:r>
      <w:proofErr w:type="spellEnd"/>
      <w:r w:rsidRPr="00E65505">
        <w:rPr>
          <w:rFonts w:ascii="Tahoma" w:hAnsi="Tahoma" w:cs="Tahoma"/>
          <w:b/>
          <w:bCs/>
          <w:sz w:val="20"/>
          <w:szCs w:val="20"/>
        </w:rPr>
        <w:t xml:space="preserve"> (patrz Ad. pkt 3)</w:t>
      </w:r>
    </w:p>
    <w:p w:rsidR="00E65505" w:rsidRPr="00E65505" w:rsidRDefault="00E65505" w:rsidP="00E65505">
      <w:pPr>
        <w:ind w:left="6373" w:firstLine="709"/>
        <w:rPr>
          <w:rFonts w:ascii="Tahoma" w:hAnsi="Tahoma" w:cs="Tahoma"/>
          <w:b/>
          <w:bCs/>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E65505" w:rsidRPr="00E65505" w:rsidTr="00EF47F2">
        <w:tc>
          <w:tcPr>
            <w:tcW w:w="3434" w:type="dxa"/>
          </w:tcPr>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rFonts w:ascii="Tahoma" w:hAnsi="Tahoma" w:cs="Tahoma"/>
                <w:i/>
                <w:iCs/>
                <w:sz w:val="18"/>
                <w:szCs w:val="18"/>
              </w:rPr>
            </w:pPr>
          </w:p>
          <w:p w:rsidR="00E65505" w:rsidRPr="00E65505" w:rsidRDefault="00E65505" w:rsidP="00E65505">
            <w:pPr>
              <w:jc w:val="center"/>
              <w:rPr>
                <w:i/>
                <w:iCs/>
                <w:sz w:val="18"/>
                <w:szCs w:val="18"/>
              </w:rPr>
            </w:pPr>
            <w:r w:rsidRPr="00E65505">
              <w:rPr>
                <w:rFonts w:ascii="Tahoma" w:hAnsi="Tahoma" w:cs="Tahoma"/>
                <w:i/>
                <w:iCs/>
                <w:sz w:val="18"/>
                <w:szCs w:val="18"/>
              </w:rPr>
              <w:t>(pieczęć Wykonawcy/Wykonawców</w:t>
            </w:r>
            <w:r w:rsidRPr="00E65505">
              <w:rPr>
                <w:i/>
                <w:iCs/>
                <w:sz w:val="18"/>
                <w:szCs w:val="18"/>
              </w:rPr>
              <w:t>)</w:t>
            </w:r>
          </w:p>
          <w:p w:rsidR="00E65505" w:rsidRPr="00E65505" w:rsidRDefault="00E65505" w:rsidP="00E65505">
            <w:pPr>
              <w:jc w:val="center"/>
              <w:rPr>
                <w:rFonts w:ascii="Tahoma" w:hAnsi="Tahoma" w:cs="Tahoma"/>
                <w:b/>
                <w:bCs/>
                <w:sz w:val="28"/>
                <w:szCs w:val="28"/>
              </w:rPr>
            </w:pPr>
          </w:p>
        </w:tc>
        <w:tc>
          <w:tcPr>
            <w:tcW w:w="6394" w:type="dxa"/>
            <w:shd w:val="clear" w:color="auto" w:fill="A6A6A6"/>
          </w:tcPr>
          <w:p w:rsidR="00E65505" w:rsidRPr="00E65505" w:rsidRDefault="00E65505" w:rsidP="00E65505">
            <w:pPr>
              <w:jc w:val="center"/>
              <w:rPr>
                <w:rFonts w:ascii="Tahoma" w:hAnsi="Tahoma" w:cs="Tahoma"/>
                <w:b/>
                <w:bCs/>
                <w:sz w:val="18"/>
                <w:szCs w:val="18"/>
              </w:rPr>
            </w:pPr>
          </w:p>
          <w:p w:rsidR="00E65505" w:rsidRPr="00E65505" w:rsidRDefault="00E65505" w:rsidP="00E65505">
            <w:pPr>
              <w:jc w:val="center"/>
              <w:rPr>
                <w:rFonts w:ascii="Tahoma" w:hAnsi="Tahoma" w:cs="Tahoma"/>
                <w:b/>
                <w:bCs/>
              </w:rPr>
            </w:pPr>
          </w:p>
          <w:p w:rsidR="00E65505" w:rsidRPr="00E65505" w:rsidRDefault="00E65505" w:rsidP="00E65505">
            <w:pPr>
              <w:jc w:val="center"/>
              <w:rPr>
                <w:rFonts w:ascii="Tahoma" w:hAnsi="Tahoma" w:cs="Tahoma"/>
                <w:b/>
                <w:bCs/>
              </w:rPr>
            </w:pPr>
            <w:r w:rsidRPr="00E65505">
              <w:rPr>
                <w:rFonts w:ascii="Tahoma" w:hAnsi="Tahoma" w:cs="Tahoma"/>
                <w:b/>
                <w:bCs/>
              </w:rPr>
              <w:t>OŚWIADCZENIE WYKONAWCY</w:t>
            </w:r>
          </w:p>
          <w:p w:rsidR="00E65505" w:rsidRPr="00E65505" w:rsidRDefault="00E65505" w:rsidP="00E65505">
            <w:pPr>
              <w:jc w:val="center"/>
              <w:rPr>
                <w:rFonts w:ascii="Tahoma" w:hAnsi="Tahoma" w:cs="Tahoma"/>
                <w:b/>
                <w:bCs/>
                <w:sz w:val="28"/>
                <w:szCs w:val="28"/>
              </w:rPr>
            </w:pPr>
          </w:p>
        </w:tc>
      </w:tr>
    </w:tbl>
    <w:p w:rsidR="00E65505" w:rsidRPr="00E65505" w:rsidRDefault="00E65505" w:rsidP="00E65505">
      <w:pPr>
        <w:rPr>
          <w:rFonts w:ascii="Tahoma" w:hAnsi="Tahoma" w:cs="Tahoma"/>
          <w:sz w:val="18"/>
          <w:szCs w:val="18"/>
        </w:rPr>
      </w:pPr>
    </w:p>
    <w:p w:rsidR="00E65505" w:rsidRPr="00E65505" w:rsidRDefault="00E65505" w:rsidP="00E65505">
      <w:pPr>
        <w:rPr>
          <w:rFonts w:ascii="Tahoma" w:hAnsi="Tahoma" w:cs="Tahoma"/>
          <w:sz w:val="18"/>
          <w:szCs w:val="18"/>
        </w:rPr>
      </w:pPr>
    </w:p>
    <w:p w:rsidR="00E65505" w:rsidRPr="00E65505" w:rsidRDefault="00E65505" w:rsidP="00E65505">
      <w:pPr>
        <w:jc w:val="center"/>
        <w:rPr>
          <w:rFonts w:ascii="Tahoma" w:hAnsi="Tahoma" w:cs="Tahoma"/>
          <w:b/>
          <w:bCs/>
          <w:sz w:val="22"/>
          <w:szCs w:val="22"/>
        </w:rPr>
      </w:pPr>
      <w:r w:rsidRPr="00E65505">
        <w:rPr>
          <w:rFonts w:ascii="Tahoma" w:hAnsi="Tahoma" w:cs="Tahoma"/>
          <w:b/>
          <w:bCs/>
          <w:sz w:val="22"/>
          <w:szCs w:val="22"/>
        </w:rPr>
        <w:t>Oświadczenie dotyczące grupy kapitałowej</w:t>
      </w:r>
    </w:p>
    <w:p w:rsidR="00E65505" w:rsidRPr="00E65505" w:rsidRDefault="00E65505" w:rsidP="00E65505">
      <w:pPr>
        <w:jc w:val="center"/>
        <w:rPr>
          <w:rFonts w:ascii="Tahoma" w:hAnsi="Tahoma" w:cs="Tahoma"/>
          <w:b/>
          <w:bCs/>
          <w:sz w:val="22"/>
          <w:szCs w:val="22"/>
        </w:rPr>
      </w:pPr>
    </w:p>
    <w:p w:rsidR="00E65505" w:rsidRPr="00E65505" w:rsidRDefault="00E65505" w:rsidP="00E65505">
      <w:pPr>
        <w:jc w:val="both"/>
        <w:rPr>
          <w:rFonts w:ascii="Tahoma" w:hAnsi="Tahoma" w:cs="Tahoma"/>
          <w:b/>
          <w:bCs/>
          <w:sz w:val="18"/>
          <w:szCs w:val="18"/>
        </w:rPr>
      </w:pPr>
      <w:r w:rsidRPr="00E65505">
        <w:rPr>
          <w:rFonts w:ascii="Tahoma" w:hAnsi="Tahoma" w:cs="Tahoma"/>
          <w:bCs/>
          <w:sz w:val="18"/>
          <w:szCs w:val="18"/>
        </w:rPr>
        <w:t>W</w:t>
      </w:r>
      <w:r w:rsidRPr="00E65505">
        <w:rPr>
          <w:rFonts w:ascii="Tahoma" w:hAnsi="Tahoma" w:cs="Tahoma"/>
          <w:sz w:val="18"/>
          <w:szCs w:val="18"/>
        </w:rPr>
        <w:t xml:space="preserve"> postępowaniu o udzielenie zamówienia na </w:t>
      </w:r>
      <w:r w:rsidR="00C74F72" w:rsidRPr="00C74F72">
        <w:rPr>
          <w:rFonts w:ascii="Tahoma" w:hAnsi="Tahoma" w:cs="Tahoma"/>
          <w:b/>
          <w:bCs/>
          <w:sz w:val="18"/>
          <w:szCs w:val="18"/>
        </w:rPr>
        <w:t>„Operatora Zintegrowanego Systemu Zarządzania Ruchem wraz z systemami Tunelu Zagłębienia Wisłostrady w Warszawie”</w:t>
      </w:r>
      <w:r w:rsidRPr="00E65505">
        <w:rPr>
          <w:rFonts w:ascii="Tahoma" w:hAnsi="Tahoma" w:cs="Tahoma"/>
          <w:b/>
          <w:sz w:val="18"/>
          <w:szCs w:val="18"/>
        </w:rPr>
        <w:t xml:space="preserve">, nr postępowania </w:t>
      </w:r>
      <w:r w:rsidR="00C74F72">
        <w:rPr>
          <w:rFonts w:ascii="Tahoma" w:hAnsi="Tahoma" w:cs="Tahoma"/>
          <w:b/>
          <w:sz w:val="18"/>
          <w:szCs w:val="18"/>
        </w:rPr>
        <w:t>DPZ/59</w:t>
      </w:r>
      <w:r w:rsidRPr="00E65505">
        <w:rPr>
          <w:rFonts w:ascii="Tahoma" w:hAnsi="Tahoma" w:cs="Tahoma"/>
          <w:b/>
          <w:sz w:val="18"/>
          <w:szCs w:val="18"/>
        </w:rPr>
        <w:t>/PN/</w:t>
      </w:r>
      <w:r w:rsidR="00C74F72">
        <w:rPr>
          <w:rFonts w:ascii="Tahoma" w:hAnsi="Tahoma" w:cs="Tahoma"/>
          <w:b/>
          <w:sz w:val="18"/>
          <w:szCs w:val="18"/>
        </w:rPr>
        <w:t>53</w:t>
      </w:r>
      <w:r w:rsidRPr="00E65505">
        <w:rPr>
          <w:rFonts w:ascii="Tahoma" w:hAnsi="Tahoma" w:cs="Tahoma"/>
          <w:b/>
          <w:sz w:val="18"/>
          <w:szCs w:val="18"/>
        </w:rPr>
        <w:t>/17</w:t>
      </w:r>
      <w:r w:rsidRPr="00E65505">
        <w:rPr>
          <w:rFonts w:ascii="Tahoma" w:hAnsi="Tahoma" w:cs="Tahoma"/>
          <w:sz w:val="18"/>
          <w:szCs w:val="18"/>
        </w:rPr>
        <w:t xml:space="preserve">, w związku z art. 24 ust. 11 ustawy z dnia 29 stycznia 2004 r. (Dz. U. z 2015r. poz. 2164 z </w:t>
      </w:r>
      <w:proofErr w:type="spellStart"/>
      <w:r w:rsidRPr="00E65505">
        <w:rPr>
          <w:rFonts w:ascii="Tahoma" w:hAnsi="Tahoma" w:cs="Tahoma"/>
          <w:sz w:val="18"/>
          <w:szCs w:val="18"/>
        </w:rPr>
        <w:t>późn</w:t>
      </w:r>
      <w:proofErr w:type="spellEnd"/>
      <w:r w:rsidRPr="00E65505">
        <w:rPr>
          <w:rFonts w:ascii="Tahoma" w:hAnsi="Tahoma" w:cs="Tahoma"/>
          <w:sz w:val="18"/>
          <w:szCs w:val="18"/>
        </w:rPr>
        <w:t>. zm.) Prawo zamówień publicznych, oświadczamy, że;</w:t>
      </w:r>
    </w:p>
    <w:p w:rsidR="00E65505" w:rsidRPr="00E65505" w:rsidRDefault="00E65505" w:rsidP="00E65505">
      <w:pPr>
        <w:tabs>
          <w:tab w:val="left" w:pos="284"/>
        </w:tabs>
        <w:spacing w:before="120"/>
        <w:ind w:left="284" w:hanging="284"/>
        <w:jc w:val="both"/>
        <w:rPr>
          <w:rFonts w:ascii="Tahoma" w:hAnsi="Tahoma" w:cs="Tahoma"/>
          <w:b/>
          <w:bCs/>
          <w:sz w:val="18"/>
          <w:szCs w:val="18"/>
        </w:rPr>
      </w:pPr>
      <w:r w:rsidRPr="00E65505">
        <w:rPr>
          <w:rFonts w:ascii="Tahoma" w:hAnsi="Tahoma" w:cs="Tahoma"/>
          <w:b/>
          <w:bCs/>
          <w:sz w:val="18"/>
          <w:szCs w:val="18"/>
        </w:rPr>
        <w:t>1.</w:t>
      </w:r>
      <w:r w:rsidRPr="00E65505">
        <w:rPr>
          <w:rFonts w:ascii="Tahoma" w:hAnsi="Tahoma" w:cs="Tahoma"/>
          <w:b/>
          <w:bCs/>
          <w:sz w:val="18"/>
          <w:szCs w:val="18"/>
        </w:rPr>
        <w:tab/>
        <w:t>nie należymy do tej samej grupy kapitałowej, co inni wykonawcy, którzy w tym postępowaniu złożyli oferty lub oferty częściowe*</w:t>
      </w:r>
    </w:p>
    <w:p w:rsidR="00E65505" w:rsidRPr="00E65505" w:rsidRDefault="00E65505" w:rsidP="00E65505">
      <w:pPr>
        <w:tabs>
          <w:tab w:val="left" w:pos="284"/>
        </w:tabs>
        <w:spacing w:before="120"/>
        <w:ind w:left="284" w:hanging="284"/>
        <w:jc w:val="both"/>
        <w:rPr>
          <w:rFonts w:ascii="Tahoma" w:hAnsi="Tahoma" w:cs="Tahoma"/>
          <w:b/>
          <w:bCs/>
          <w:sz w:val="18"/>
          <w:szCs w:val="18"/>
        </w:rPr>
      </w:pPr>
      <w:r w:rsidRPr="00E65505">
        <w:rPr>
          <w:rFonts w:ascii="Tahoma" w:hAnsi="Tahoma" w:cs="Tahoma"/>
          <w:b/>
          <w:bCs/>
          <w:sz w:val="18"/>
          <w:szCs w:val="18"/>
        </w:rPr>
        <w:t>2.</w:t>
      </w:r>
      <w:r w:rsidRPr="00E65505">
        <w:rPr>
          <w:rFonts w:ascii="Tahoma" w:hAnsi="Tahoma" w:cs="Tahoma"/>
          <w:b/>
          <w:bCs/>
          <w:sz w:val="18"/>
          <w:szCs w:val="18"/>
        </w:rPr>
        <w:tab/>
        <w:t xml:space="preserve">należymy do grupy kapitałowej co inni wykonawcy, którzy w tym postępowaniu złożyli oferty lub oferty częściowe i przedstawiamy/nie przedstawiamy* następujące dowody, że powiązania z innymi wykonawcami nie prowadzą do zakłócenia konkurencji w postępowaniu o udzielenie zamówienia* </w:t>
      </w:r>
    </w:p>
    <w:p w:rsidR="00E65505" w:rsidRPr="00E65505" w:rsidRDefault="00E65505" w:rsidP="00E65505">
      <w:pPr>
        <w:spacing w:before="120"/>
        <w:ind w:left="284" w:hanging="284"/>
        <w:rPr>
          <w:rFonts w:ascii="Tahoma" w:hAnsi="Tahoma" w:cs="Tahoma"/>
          <w:bCs/>
          <w:sz w:val="18"/>
          <w:szCs w:val="18"/>
        </w:rPr>
      </w:pPr>
      <w:r w:rsidRPr="00E65505">
        <w:rPr>
          <w:rFonts w:ascii="Tahoma" w:hAnsi="Tahoma" w:cs="Tahoma"/>
          <w:b/>
          <w:sz w:val="18"/>
          <w:szCs w:val="18"/>
        </w:rPr>
        <w:t>3. nie należymy do żadnej grupy kapitałowej</w:t>
      </w:r>
      <w:r w:rsidRPr="00E65505">
        <w:rPr>
          <w:rFonts w:ascii="Tahoma" w:hAnsi="Tahoma" w:cs="Tahoma"/>
          <w:sz w:val="18"/>
          <w:szCs w:val="18"/>
        </w:rPr>
        <w:t xml:space="preserve">* </w:t>
      </w:r>
    </w:p>
    <w:p w:rsidR="00E65505" w:rsidRPr="00E65505" w:rsidRDefault="00E65505" w:rsidP="00E65505">
      <w:pPr>
        <w:tabs>
          <w:tab w:val="left" w:pos="284"/>
        </w:tabs>
        <w:spacing w:before="120"/>
        <w:jc w:val="both"/>
        <w:rPr>
          <w:rFonts w:ascii="Tahoma" w:hAnsi="Tahoma" w:cs="Tahoma"/>
          <w:b/>
          <w:bCs/>
          <w:sz w:val="18"/>
          <w:szCs w:val="18"/>
        </w:rPr>
      </w:pPr>
      <w:r w:rsidRPr="00E65505">
        <w:rPr>
          <w:rFonts w:ascii="Tahoma" w:hAnsi="Tahoma" w:cs="Tahoma"/>
          <w:b/>
          <w:bCs/>
          <w:sz w:val="18"/>
          <w:szCs w:val="18"/>
        </w:rPr>
        <w:t>___________________________________________________________</w:t>
      </w:r>
    </w:p>
    <w:p w:rsidR="00E65505" w:rsidRPr="00E65505" w:rsidRDefault="00E65505" w:rsidP="00E65505">
      <w:pPr>
        <w:spacing w:before="120"/>
        <w:rPr>
          <w:rFonts w:ascii="Tahoma" w:hAnsi="Tahoma" w:cs="Tahoma"/>
          <w:b/>
          <w:bCs/>
          <w:sz w:val="16"/>
          <w:szCs w:val="16"/>
        </w:rPr>
      </w:pPr>
      <w:r w:rsidRPr="00E65505">
        <w:rPr>
          <w:rFonts w:ascii="Tahoma" w:hAnsi="Tahoma" w:cs="Tahoma"/>
          <w:b/>
          <w:bCs/>
          <w:sz w:val="16"/>
          <w:szCs w:val="16"/>
        </w:rPr>
        <w:t>* niepotrzebne skreślić</w:t>
      </w:r>
    </w:p>
    <w:p w:rsidR="00E65505" w:rsidRPr="00E65505" w:rsidRDefault="00E65505" w:rsidP="00E65505">
      <w:pPr>
        <w:spacing w:before="120"/>
        <w:ind w:left="900" w:hanging="900"/>
        <w:rPr>
          <w:rFonts w:ascii="Tahoma" w:hAnsi="Tahoma" w:cs="Tahoma"/>
          <w:sz w:val="18"/>
          <w:szCs w:val="18"/>
        </w:rPr>
      </w:pPr>
      <w:r w:rsidRPr="00E65505">
        <w:rPr>
          <w:rFonts w:ascii="Tahoma" w:hAnsi="Tahoma" w:cs="Tahoma"/>
          <w:sz w:val="18"/>
          <w:szCs w:val="18"/>
        </w:rPr>
        <w:t>Uwaga:</w:t>
      </w:r>
    </w:p>
    <w:p w:rsidR="00E65505" w:rsidRPr="00E65505" w:rsidRDefault="00E65505" w:rsidP="00E65505">
      <w:pPr>
        <w:spacing w:before="120"/>
        <w:rPr>
          <w:rFonts w:ascii="Tahoma" w:hAnsi="Tahoma" w:cs="Tahoma"/>
          <w:sz w:val="18"/>
          <w:szCs w:val="18"/>
        </w:rPr>
      </w:pPr>
      <w:r w:rsidRPr="00E65505">
        <w:rPr>
          <w:rFonts w:ascii="Tahoma" w:hAnsi="Tahoma" w:cs="Tahoma"/>
          <w:sz w:val="18"/>
          <w:szCs w:val="18"/>
        </w:rPr>
        <w:t>W przypadku złożenia oferty przez podmioty występujące wspólnie, wymagane oświadczenie winno być złożone przez każdy podmiot.</w:t>
      </w:r>
    </w:p>
    <w:p w:rsidR="00E65505" w:rsidRPr="00E65505" w:rsidRDefault="00E65505" w:rsidP="00E65505">
      <w:pPr>
        <w:spacing w:before="120"/>
        <w:rPr>
          <w:rFonts w:ascii="Tahoma" w:hAnsi="Tahoma" w:cs="Tahoma"/>
          <w:sz w:val="18"/>
          <w:szCs w:val="18"/>
        </w:rPr>
      </w:pPr>
    </w:p>
    <w:p w:rsidR="00E65505" w:rsidRPr="00E65505" w:rsidRDefault="00E65505" w:rsidP="00E65505">
      <w:pPr>
        <w:rPr>
          <w:rFonts w:ascii="Tahoma" w:hAnsi="Tahoma" w:cs="Tahoma"/>
          <w:bCs/>
          <w:sz w:val="18"/>
          <w:szCs w:val="18"/>
        </w:rPr>
      </w:pPr>
      <w:r w:rsidRPr="00E65505">
        <w:rPr>
          <w:rFonts w:ascii="Tahoma" w:hAnsi="Tahoma" w:cs="Tahoma"/>
          <w:b/>
          <w:sz w:val="18"/>
          <w:szCs w:val="18"/>
        </w:rPr>
        <w:t xml:space="preserve">Ad. pkt 2 </w:t>
      </w:r>
      <w:r w:rsidRPr="00E65505">
        <w:rPr>
          <w:rFonts w:ascii="Tahoma" w:hAnsi="Tahoma" w:cs="Tahoma"/>
          <w:sz w:val="18"/>
          <w:szCs w:val="18"/>
        </w:rPr>
        <w:t>N</w:t>
      </w:r>
      <w:r w:rsidRPr="00E65505">
        <w:rPr>
          <w:rFonts w:ascii="Tahoma" w:hAnsi="Tahoma" w:cs="Tahoma"/>
          <w:bCs/>
          <w:sz w:val="18"/>
          <w:szCs w:val="18"/>
        </w:rPr>
        <w:t>ie przedłożenie dowodów i nie 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w:t>
      </w:r>
      <w:r w:rsidRPr="00E65505">
        <w:rPr>
          <w:rFonts w:ascii="Tahoma" w:hAnsi="Tahoma" w:cs="Tahoma"/>
          <w:sz w:val="18"/>
          <w:szCs w:val="18"/>
        </w:rPr>
        <w:t>)</w:t>
      </w:r>
      <w:r w:rsidRPr="00E65505">
        <w:rPr>
          <w:rFonts w:ascii="Tahoma" w:hAnsi="Tahoma" w:cs="Tahoma"/>
          <w:bCs/>
          <w:sz w:val="18"/>
          <w:szCs w:val="18"/>
        </w:rPr>
        <w:t>.</w:t>
      </w:r>
    </w:p>
    <w:p w:rsidR="00E65505" w:rsidRPr="00E65505" w:rsidRDefault="00E65505" w:rsidP="00E65505">
      <w:pPr>
        <w:rPr>
          <w:rFonts w:ascii="Tahoma" w:hAnsi="Tahoma" w:cs="Tahoma"/>
          <w:bCs/>
          <w:sz w:val="18"/>
          <w:szCs w:val="18"/>
        </w:rPr>
      </w:pPr>
    </w:p>
    <w:p w:rsidR="00E65505" w:rsidRPr="00E65505" w:rsidRDefault="00E65505" w:rsidP="00E65505">
      <w:pPr>
        <w:rPr>
          <w:rFonts w:ascii="Tahoma" w:hAnsi="Tahoma" w:cs="Tahoma"/>
          <w:bCs/>
          <w:sz w:val="18"/>
          <w:szCs w:val="18"/>
        </w:rPr>
      </w:pPr>
      <w:r w:rsidRPr="00E65505">
        <w:rPr>
          <w:rFonts w:ascii="Tahoma" w:hAnsi="Tahoma" w:cs="Tahoma"/>
          <w:b/>
          <w:bCs/>
          <w:sz w:val="18"/>
          <w:szCs w:val="18"/>
        </w:rPr>
        <w:t>Ad. pkt 3</w:t>
      </w:r>
      <w:r w:rsidRPr="00E65505">
        <w:rPr>
          <w:rFonts w:ascii="Tahoma" w:hAnsi="Tahoma" w:cs="Tahoma"/>
          <w:bCs/>
          <w:sz w:val="18"/>
          <w:szCs w:val="18"/>
        </w:rPr>
        <w:t xml:space="preserve"> Może złożyć wykonawca, według swojego wyboru, który nie należy do żadnej grupy kapitałowej, w rozumieniu ustawy z dnia 16 lutego 2007r. o ochronie konkurencji i konsumentów, zamiast złożenia, w terminie 3 dni od zamieszczenia na stronie internetowej informacji z otwarcia ofert, oświadczenia o braku przynależności do tej samej grupy kapitałowej)</w:t>
      </w:r>
    </w:p>
    <w:p w:rsidR="00E65505" w:rsidRPr="00E65505" w:rsidRDefault="00E65505" w:rsidP="00E65505">
      <w:pPr>
        <w:tabs>
          <w:tab w:val="center" w:pos="4536"/>
          <w:tab w:val="right" w:pos="9072"/>
        </w:tabs>
        <w:rPr>
          <w:rFonts w:ascii="Tahoma" w:hAnsi="Tahoma" w:cs="Tahoma"/>
          <w:sz w:val="18"/>
          <w:szCs w:val="18"/>
        </w:rPr>
      </w:pPr>
    </w:p>
    <w:p w:rsidR="001529F3" w:rsidRPr="00984183" w:rsidRDefault="001529F3" w:rsidP="00C65533">
      <w:pPr>
        <w:pStyle w:val="Stopka"/>
        <w:rPr>
          <w:rFonts w:ascii="Tahoma" w:hAnsi="Tahoma" w:cs="Tahoma"/>
          <w:sz w:val="18"/>
          <w:szCs w:val="18"/>
        </w:rPr>
      </w:pPr>
    </w:p>
    <w:p w:rsidR="001529F3" w:rsidRPr="00984183" w:rsidRDefault="001529F3" w:rsidP="00C65533">
      <w:pPr>
        <w:pStyle w:val="Stopka"/>
        <w:rPr>
          <w:rFonts w:ascii="Tahoma" w:hAnsi="Tahoma" w:cs="Tahoma"/>
          <w:sz w:val="18"/>
          <w:szCs w:val="18"/>
        </w:rPr>
      </w:pPr>
    </w:p>
    <w:p w:rsidR="001529F3" w:rsidRPr="00984183" w:rsidRDefault="001529F3" w:rsidP="00C65533">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C65533">
      <w:pPr>
        <w:pStyle w:val="Zwykytekst"/>
        <w:spacing w:before="120"/>
        <w:rPr>
          <w:rFonts w:ascii="Tahoma" w:hAnsi="Tahoma" w:cs="Tahoma"/>
          <w:sz w:val="18"/>
          <w:szCs w:val="18"/>
        </w:rPr>
      </w:pPr>
    </w:p>
    <w:p w:rsidR="001529F3" w:rsidRPr="00984183" w:rsidRDefault="001529F3" w:rsidP="00C65533">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Pr="003E036F" w:rsidRDefault="001529F3" w:rsidP="003E036F">
      <w:pPr>
        <w:pStyle w:val="Zwykytekst"/>
        <w:spacing w:before="120"/>
        <w:ind w:firstLine="5580"/>
        <w:jc w:val="center"/>
        <w:rPr>
          <w:rFonts w:ascii="Tahoma" w:hAnsi="Tahoma" w:cs="Tahoma"/>
          <w:sz w:val="18"/>
          <w:szCs w:val="18"/>
        </w:rPr>
      </w:pPr>
      <w:r w:rsidRPr="00984183">
        <w:rPr>
          <w:rFonts w:ascii="Tahoma" w:hAnsi="Tahoma" w:cs="Tahoma"/>
          <w:sz w:val="18"/>
          <w:szCs w:val="18"/>
        </w:rPr>
        <w:t>(podpis Wykonawcy/Wykonawców)</w:t>
      </w:r>
    </w:p>
    <w:p w:rsidR="001529F3" w:rsidRDefault="001529F3" w:rsidP="0070538C">
      <w:pPr>
        <w:pStyle w:val="Zwykytekst"/>
        <w:spacing w:before="120"/>
        <w:ind w:left="6372" w:firstLine="708"/>
        <w:rPr>
          <w:rFonts w:ascii="Tahoma" w:hAnsi="Tahoma" w:cs="Tahoma"/>
          <w:b/>
          <w:sz w:val="24"/>
          <w:szCs w:val="24"/>
        </w:rPr>
      </w:pPr>
    </w:p>
    <w:p w:rsidR="001529F3" w:rsidRPr="009D3F88" w:rsidRDefault="001529F3" w:rsidP="000B3A36">
      <w:pPr>
        <w:pStyle w:val="Nagwek2"/>
        <w:jc w:val="right"/>
        <w:rPr>
          <w:rFonts w:ascii="Tahoma" w:hAnsi="Tahoma" w:cs="Tahoma"/>
          <w:b/>
          <w:szCs w:val="24"/>
        </w:rPr>
      </w:pPr>
      <w:r w:rsidRPr="009D3F88">
        <w:rPr>
          <w:rFonts w:ascii="Tahoma" w:hAnsi="Tahoma" w:cs="Tahoma"/>
          <w:b/>
        </w:rPr>
        <w:t>Załącznik</w:t>
      </w:r>
      <w:r w:rsidRPr="009D3F88">
        <w:rPr>
          <w:rFonts w:ascii="Tahoma" w:hAnsi="Tahoma" w:cs="Tahoma"/>
          <w:b/>
          <w:szCs w:val="24"/>
        </w:rPr>
        <w:t xml:space="preserve"> </w:t>
      </w:r>
      <w:r w:rsidRPr="00C97D65">
        <w:rPr>
          <w:rFonts w:ascii="Tahoma" w:hAnsi="Tahoma" w:cs="Tahoma"/>
          <w:b/>
          <w:szCs w:val="24"/>
        </w:rPr>
        <w:t>nr 3</w:t>
      </w:r>
      <w:r w:rsidRPr="009D3F88">
        <w:rPr>
          <w:rFonts w:ascii="Tahoma" w:hAnsi="Tahoma" w:cs="Tahoma"/>
          <w:b/>
          <w:szCs w:val="24"/>
        </w:rPr>
        <w:t xml:space="preserve"> </w:t>
      </w:r>
    </w:p>
    <w:p w:rsidR="001529F3" w:rsidRDefault="001529F3" w:rsidP="00CC7360">
      <w:pPr>
        <w:pStyle w:val="NormalnyWeb"/>
      </w:pPr>
      <w:r w:rsidRPr="00FE11AF">
        <w:rPr>
          <w:rFonts w:ascii="Tahoma" w:hAnsi="Tahoma" w:cs="Tahoma"/>
          <w:b/>
          <w:u w:val="single"/>
        </w:rPr>
        <w:t>DOKUMENT SKŁADANY NA WEZWANIE ZAMAWIAJĄCEGO</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1529F3" w:rsidRPr="00984183" w:rsidTr="00B515CF">
        <w:tc>
          <w:tcPr>
            <w:tcW w:w="3434" w:type="dxa"/>
          </w:tcPr>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p>
          <w:p w:rsidR="001529F3" w:rsidRPr="00984183" w:rsidRDefault="001529F3" w:rsidP="00B515CF">
            <w:pPr>
              <w:jc w:val="center"/>
              <w:rPr>
                <w:rFonts w:ascii="Tahoma" w:hAnsi="Tahoma" w:cs="Tahoma"/>
                <w:i/>
                <w:sz w:val="18"/>
              </w:rPr>
            </w:pPr>
            <w:r w:rsidRPr="00984183">
              <w:rPr>
                <w:rFonts w:ascii="Tahoma" w:hAnsi="Tahoma" w:cs="Tahoma"/>
                <w:i/>
                <w:sz w:val="18"/>
              </w:rPr>
              <w:t>(pieczęć Wykonawcy/Wykonawców)</w:t>
            </w:r>
          </w:p>
          <w:p w:rsidR="001529F3" w:rsidRPr="00984183" w:rsidRDefault="001529F3" w:rsidP="00B515CF">
            <w:pPr>
              <w:jc w:val="center"/>
              <w:rPr>
                <w:rFonts w:ascii="Tahoma" w:hAnsi="Tahoma" w:cs="Tahoma"/>
                <w:b/>
                <w:sz w:val="28"/>
                <w:szCs w:val="28"/>
              </w:rPr>
            </w:pPr>
          </w:p>
        </w:tc>
        <w:tc>
          <w:tcPr>
            <w:tcW w:w="6394" w:type="dxa"/>
            <w:shd w:val="clear" w:color="auto" w:fill="A6A6A6"/>
          </w:tcPr>
          <w:p w:rsidR="001529F3" w:rsidRPr="00984183" w:rsidRDefault="001529F3" w:rsidP="00B515CF">
            <w:pPr>
              <w:jc w:val="center"/>
              <w:rPr>
                <w:rFonts w:ascii="Tahoma" w:hAnsi="Tahoma" w:cs="Tahoma"/>
                <w:b/>
                <w:sz w:val="18"/>
                <w:szCs w:val="18"/>
              </w:rPr>
            </w:pPr>
          </w:p>
          <w:p w:rsidR="001529F3" w:rsidRPr="00984183" w:rsidRDefault="001529F3" w:rsidP="00B515CF">
            <w:pPr>
              <w:jc w:val="center"/>
              <w:rPr>
                <w:rFonts w:ascii="Tahoma" w:hAnsi="Tahoma" w:cs="Tahoma"/>
                <w:b/>
                <w:sz w:val="18"/>
                <w:szCs w:val="18"/>
              </w:rPr>
            </w:pPr>
          </w:p>
          <w:p w:rsidR="001529F3" w:rsidRPr="00984183" w:rsidRDefault="001529F3" w:rsidP="00B515CF">
            <w:pPr>
              <w:jc w:val="center"/>
              <w:rPr>
                <w:rFonts w:ascii="Tahoma" w:hAnsi="Tahoma" w:cs="Tahoma"/>
                <w:b/>
                <w:sz w:val="28"/>
                <w:szCs w:val="28"/>
              </w:rPr>
            </w:pPr>
            <w:r w:rsidRPr="00984183">
              <w:rPr>
                <w:rFonts w:ascii="Tahoma" w:hAnsi="Tahoma" w:cs="Tahoma"/>
                <w:b/>
                <w:sz w:val="28"/>
                <w:szCs w:val="28"/>
              </w:rPr>
              <w:t>OŚWIADCZENIE WYKONAWCY</w:t>
            </w:r>
          </w:p>
          <w:p w:rsidR="001529F3" w:rsidRPr="00BD0330" w:rsidRDefault="001529F3" w:rsidP="00B515CF">
            <w:pPr>
              <w:jc w:val="center"/>
              <w:rPr>
                <w:rFonts w:ascii="Tahoma" w:hAnsi="Tahoma" w:cs="Tahoma"/>
                <w:b/>
                <w:sz w:val="18"/>
                <w:szCs w:val="18"/>
              </w:rPr>
            </w:pPr>
            <w:r w:rsidRPr="00BD0330">
              <w:rPr>
                <w:rFonts w:ascii="Tahoma" w:hAnsi="Tahoma" w:cs="Tahoma"/>
                <w:sz w:val="18"/>
                <w:szCs w:val="18"/>
              </w:rPr>
              <w:t>o nie zaleganiu z uiszczaniem podatków, opłat lub składek na ubezpieczenie</w:t>
            </w:r>
          </w:p>
        </w:tc>
      </w:tr>
    </w:tbl>
    <w:p w:rsidR="001529F3" w:rsidRDefault="001529F3" w:rsidP="00CC7360">
      <w:pPr>
        <w:pStyle w:val="NormalnyWeb"/>
      </w:pPr>
    </w:p>
    <w:p w:rsidR="001529F3" w:rsidRPr="00BD0330" w:rsidRDefault="001529F3" w:rsidP="00CC7360">
      <w:pPr>
        <w:pStyle w:val="NormalnyWeb"/>
        <w:rPr>
          <w:rFonts w:ascii="Tahoma" w:hAnsi="Tahoma" w:cs="Tahoma"/>
          <w:sz w:val="18"/>
          <w:szCs w:val="18"/>
        </w:rPr>
      </w:pPr>
      <w:r>
        <w:rPr>
          <w:rFonts w:ascii="Tahoma" w:hAnsi="Tahoma" w:cs="Tahoma"/>
          <w:sz w:val="18"/>
          <w:szCs w:val="18"/>
        </w:rPr>
        <w:t>W</w:t>
      </w:r>
      <w:r w:rsidRPr="00984183">
        <w:rPr>
          <w:rFonts w:ascii="Tahoma" w:hAnsi="Tahoma" w:cs="Tahoma"/>
          <w:sz w:val="18"/>
          <w:szCs w:val="18"/>
        </w:rPr>
        <w:t xml:space="preserve"> postępowaniu o udzielenie zamówienia na </w:t>
      </w:r>
      <w:r w:rsidR="003E036F" w:rsidRPr="003E036F">
        <w:rPr>
          <w:rFonts w:ascii="Tahoma" w:hAnsi="Tahoma" w:cs="Tahoma"/>
          <w:b/>
          <w:sz w:val="18"/>
          <w:szCs w:val="18"/>
        </w:rPr>
        <w:t>„Operatora Zintegrowanego Systemu Zarządzania Ruchem wraz z systemami Tunelu Zagłębienia Wisłostrady w Warszawie”</w:t>
      </w:r>
      <w:r w:rsidRPr="00984183">
        <w:rPr>
          <w:rFonts w:ascii="Tahoma" w:hAnsi="Tahoma" w:cs="Tahoma"/>
          <w:sz w:val="18"/>
          <w:szCs w:val="18"/>
        </w:rPr>
        <w:t xml:space="preserve"> oznaczenie sprawy </w:t>
      </w:r>
      <w:r w:rsidRPr="00984183">
        <w:rPr>
          <w:rFonts w:ascii="Tahoma" w:hAnsi="Tahoma" w:cs="Tahoma"/>
          <w:b/>
          <w:sz w:val="18"/>
          <w:szCs w:val="18"/>
        </w:rPr>
        <w:t>DPZ/</w:t>
      </w:r>
      <w:r w:rsidR="003E036F">
        <w:rPr>
          <w:rFonts w:ascii="Tahoma" w:hAnsi="Tahoma" w:cs="Tahoma"/>
          <w:b/>
          <w:sz w:val="18"/>
          <w:szCs w:val="18"/>
        </w:rPr>
        <w:t>5</w:t>
      </w:r>
      <w:r w:rsidR="004D5CD6">
        <w:rPr>
          <w:rFonts w:ascii="Tahoma" w:hAnsi="Tahoma" w:cs="Tahoma"/>
          <w:b/>
          <w:sz w:val="18"/>
          <w:szCs w:val="18"/>
        </w:rPr>
        <w:t>9</w:t>
      </w:r>
      <w:r>
        <w:rPr>
          <w:rFonts w:ascii="Tahoma" w:hAnsi="Tahoma" w:cs="Tahoma"/>
          <w:b/>
          <w:sz w:val="18"/>
          <w:szCs w:val="18"/>
        </w:rPr>
        <w:t>/PN/</w:t>
      </w:r>
      <w:r w:rsidR="003E036F">
        <w:rPr>
          <w:rFonts w:ascii="Tahoma" w:hAnsi="Tahoma" w:cs="Tahoma"/>
          <w:b/>
          <w:sz w:val="18"/>
          <w:szCs w:val="18"/>
        </w:rPr>
        <w:t>53</w:t>
      </w:r>
      <w:r w:rsidRPr="00984183">
        <w:rPr>
          <w:rFonts w:ascii="Tahoma" w:hAnsi="Tahoma" w:cs="Tahoma"/>
          <w:b/>
          <w:sz w:val="18"/>
          <w:szCs w:val="18"/>
        </w:rPr>
        <w:t>/1</w:t>
      </w:r>
      <w:r w:rsidR="004D5CD6">
        <w:rPr>
          <w:rFonts w:ascii="Tahoma" w:hAnsi="Tahoma" w:cs="Tahoma"/>
          <w:b/>
          <w:sz w:val="18"/>
          <w:szCs w:val="18"/>
        </w:rPr>
        <w:t>7</w:t>
      </w:r>
      <w:r w:rsidRPr="00984183">
        <w:rPr>
          <w:rFonts w:ascii="Tahoma" w:hAnsi="Tahoma" w:cs="Tahoma"/>
          <w:sz w:val="18"/>
          <w:szCs w:val="18"/>
        </w:rPr>
        <w:t>, oświadczamy, że</w:t>
      </w:r>
      <w:r>
        <w:rPr>
          <w:rFonts w:ascii="Tahoma" w:hAnsi="Tahoma" w:cs="Tahoma"/>
          <w:sz w:val="18"/>
          <w:szCs w:val="18"/>
        </w:rPr>
        <w:t>:</w:t>
      </w:r>
      <w:r w:rsidRPr="00BD0330">
        <w:rPr>
          <w:rFonts w:ascii="Tahoma" w:hAnsi="Tahoma" w:cs="Tahoma"/>
          <w:sz w:val="18"/>
          <w:szCs w:val="18"/>
        </w:rPr>
        <w:t xml:space="preserve"> </w:t>
      </w:r>
    </w:p>
    <w:p w:rsidR="001529F3" w:rsidRDefault="001529F3" w:rsidP="002244B8">
      <w:pPr>
        <w:pStyle w:val="NormalnyWeb"/>
        <w:rPr>
          <w:rFonts w:ascii="Tahoma" w:hAnsi="Tahoma" w:cs="Tahoma"/>
          <w:sz w:val="18"/>
          <w:szCs w:val="18"/>
        </w:rPr>
      </w:pPr>
      <w:r w:rsidRPr="00BD0330">
        <w:rPr>
          <w:rFonts w:ascii="Tahoma" w:hAnsi="Tahoma" w:cs="Tahoma"/>
          <w:sz w:val="18"/>
          <w:szCs w:val="18"/>
        </w:rPr>
        <w:t xml:space="preserve">został(a) wydany(a)*/nie został(a) wydany(a)* wobec nas prawomocny wyrok sądu lub ostateczna decyzja administracyjna o zaleganiu z uiszczaniem podatków, opłat lub składek na ubezpieczenia społeczne lub zdrowotne**. </w:t>
      </w:r>
    </w:p>
    <w:p w:rsidR="001529F3" w:rsidRPr="003F23F3" w:rsidRDefault="001529F3" w:rsidP="00CC7360">
      <w:pPr>
        <w:pStyle w:val="Zwykytekst"/>
        <w:spacing w:before="120"/>
        <w:ind w:left="900" w:hanging="900"/>
        <w:rPr>
          <w:rFonts w:ascii="Tahoma" w:hAnsi="Tahoma" w:cs="Tahoma"/>
          <w:sz w:val="18"/>
          <w:szCs w:val="18"/>
        </w:rPr>
      </w:pPr>
      <w:r w:rsidRPr="003F23F3">
        <w:rPr>
          <w:rFonts w:ascii="Tahoma" w:hAnsi="Tahoma" w:cs="Tahoma"/>
          <w:sz w:val="18"/>
          <w:szCs w:val="18"/>
        </w:rPr>
        <w:t>Uwaga:</w:t>
      </w:r>
    </w:p>
    <w:p w:rsidR="001529F3" w:rsidRPr="00BD0330" w:rsidRDefault="001529F3" w:rsidP="00CC7360">
      <w:pPr>
        <w:rPr>
          <w:rFonts w:ascii="Tahoma" w:hAnsi="Tahoma" w:cs="Tahoma"/>
          <w:sz w:val="18"/>
          <w:szCs w:val="18"/>
        </w:rPr>
      </w:pPr>
      <w:r w:rsidRPr="003F23F3">
        <w:rPr>
          <w:rFonts w:ascii="Tahoma" w:hAnsi="Tahoma" w:cs="Tahoma"/>
          <w:sz w:val="18"/>
          <w:szCs w:val="18"/>
        </w:rPr>
        <w:t>W przypadku złożenia oferty przez podmioty występujące wspólnie, wymagane oświadczenie winno być złożone przez każdy podmiot.</w:t>
      </w:r>
    </w:p>
    <w:p w:rsidR="001529F3" w:rsidRPr="00BD0330" w:rsidRDefault="001529F3" w:rsidP="00CC7360">
      <w:pPr>
        <w:rPr>
          <w:rFonts w:ascii="Tahoma" w:hAnsi="Tahoma" w:cs="Tahoma"/>
          <w:sz w:val="18"/>
          <w:szCs w:val="18"/>
        </w:rPr>
      </w:pPr>
    </w:p>
    <w:p w:rsidR="001529F3" w:rsidRPr="00F0018A" w:rsidRDefault="001529F3" w:rsidP="00BB7CBD">
      <w:pPr>
        <w:pStyle w:val="NormalnyWeb"/>
        <w:spacing w:before="0" w:beforeAutospacing="0" w:after="0" w:afterAutospacing="0"/>
        <w:rPr>
          <w:rFonts w:ascii="Tahoma" w:hAnsi="Tahoma" w:cs="Tahoma"/>
          <w:sz w:val="18"/>
          <w:szCs w:val="18"/>
        </w:rPr>
      </w:pPr>
      <w:r w:rsidRPr="00F0018A">
        <w:rPr>
          <w:rFonts w:ascii="Tahoma" w:hAnsi="Tahoma" w:cs="Tahoma"/>
          <w:sz w:val="18"/>
          <w:szCs w:val="18"/>
        </w:rPr>
        <w:t>*niepotrzebne skreślić</w:t>
      </w:r>
    </w:p>
    <w:p w:rsidR="001529F3" w:rsidRPr="00F0018A" w:rsidRDefault="001529F3" w:rsidP="00BB7CBD">
      <w:pPr>
        <w:pStyle w:val="rozdzia"/>
        <w:jc w:val="both"/>
        <w:rPr>
          <w:b w:val="0"/>
          <w:spacing w:val="0"/>
        </w:rPr>
      </w:pPr>
      <w:r w:rsidRPr="00F0018A">
        <w:rPr>
          <w:b w:val="0"/>
          <w:spacing w:val="0"/>
          <w:sz w:val="18"/>
          <w:szCs w:val="18"/>
        </w:rPr>
        <w:t>**w przypadku wydania prawomocnego wyroku sądu lub ostatecznej decyzji administracyjnej o zaleganiu z uiszczaniem podatków, opłat lub składek na ubezpieczenie społeczne lub zdrowotne, należy przedstawić dokumenty potwierdzające dokonanie płatności tych należności wraz z ewentualnymi odsetkami lub grzywnami lub zawarcie wiążącego porozumienia w sprawie spłat tych należności.</w:t>
      </w:r>
    </w:p>
    <w:p w:rsidR="001529F3" w:rsidRPr="00BB7CBD" w:rsidRDefault="001529F3" w:rsidP="00BB7CBD">
      <w:pPr>
        <w:pStyle w:val="rozdzia"/>
        <w:jc w:val="both"/>
        <w:rPr>
          <w:b w:val="0"/>
        </w:rPr>
      </w:pPr>
    </w:p>
    <w:p w:rsidR="001529F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rPr>
          <w:rFonts w:ascii="Tahoma" w:hAnsi="Tahoma" w:cs="Tahoma"/>
          <w:sz w:val="18"/>
          <w:szCs w:val="18"/>
        </w:rPr>
      </w:pPr>
      <w:r w:rsidRPr="00984183">
        <w:rPr>
          <w:rFonts w:ascii="Tahoma" w:hAnsi="Tahoma" w:cs="Tahoma"/>
          <w:sz w:val="18"/>
          <w:szCs w:val="18"/>
        </w:rPr>
        <w:t>__________________ dnia _________ r.</w:t>
      </w:r>
      <w:r w:rsidRPr="00984183">
        <w:rPr>
          <w:rFonts w:ascii="Tahoma" w:hAnsi="Tahoma" w:cs="Tahoma"/>
          <w:sz w:val="18"/>
          <w:szCs w:val="18"/>
        </w:rPr>
        <w:tab/>
      </w:r>
      <w:r w:rsidRPr="00984183">
        <w:rPr>
          <w:rFonts w:ascii="Tahoma" w:hAnsi="Tahoma" w:cs="Tahoma"/>
          <w:sz w:val="18"/>
          <w:szCs w:val="18"/>
        </w:rPr>
        <w:tab/>
        <w:t xml:space="preserve">                      </w:t>
      </w:r>
    </w:p>
    <w:p w:rsidR="001529F3" w:rsidRPr="00984183" w:rsidRDefault="001529F3" w:rsidP="0033566D">
      <w:pPr>
        <w:pStyle w:val="Zwykytekst"/>
        <w:spacing w:before="120"/>
        <w:rPr>
          <w:rFonts w:ascii="Tahoma" w:hAnsi="Tahoma" w:cs="Tahoma"/>
          <w:sz w:val="18"/>
          <w:szCs w:val="18"/>
        </w:rPr>
      </w:pPr>
    </w:p>
    <w:p w:rsidR="001529F3" w:rsidRPr="00984183" w:rsidRDefault="001529F3" w:rsidP="0033566D">
      <w:pPr>
        <w:pStyle w:val="Zwykytekst"/>
        <w:spacing w:before="120"/>
        <w:ind w:firstLine="5580"/>
        <w:jc w:val="center"/>
        <w:rPr>
          <w:rFonts w:ascii="Tahoma" w:hAnsi="Tahoma" w:cs="Tahoma"/>
          <w:i/>
          <w:sz w:val="18"/>
          <w:szCs w:val="18"/>
        </w:rPr>
      </w:pPr>
      <w:r w:rsidRPr="00984183">
        <w:rPr>
          <w:rFonts w:ascii="Tahoma" w:hAnsi="Tahoma" w:cs="Tahoma"/>
          <w:i/>
          <w:sz w:val="18"/>
          <w:szCs w:val="18"/>
        </w:rPr>
        <w:t>_______________________________</w:t>
      </w:r>
    </w:p>
    <w:p w:rsidR="001529F3" w:rsidRDefault="001529F3" w:rsidP="0033566D">
      <w:pPr>
        <w:pStyle w:val="Zwykytekst"/>
        <w:spacing w:before="120"/>
        <w:ind w:left="5664"/>
        <w:rPr>
          <w:rFonts w:ascii="Tahoma" w:hAnsi="Tahoma" w:cs="Tahoma"/>
          <w:sz w:val="18"/>
          <w:szCs w:val="18"/>
        </w:rPr>
      </w:pPr>
      <w:r>
        <w:rPr>
          <w:rFonts w:ascii="Tahoma" w:hAnsi="Tahoma" w:cs="Tahoma"/>
          <w:sz w:val="18"/>
          <w:szCs w:val="18"/>
        </w:rPr>
        <w:t xml:space="preserve">           </w:t>
      </w:r>
      <w:r w:rsidRPr="00984183">
        <w:rPr>
          <w:rFonts w:ascii="Tahoma" w:hAnsi="Tahoma" w:cs="Tahoma"/>
          <w:sz w:val="18"/>
          <w:szCs w:val="18"/>
        </w:rPr>
        <w:t>(podpis Wykonawcy/Wykonawców)</w:t>
      </w: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Pr="002244B8" w:rsidRDefault="001529F3" w:rsidP="00B353F0">
      <w:pPr>
        <w:pStyle w:val="rozdzia"/>
        <w:jc w:val="left"/>
        <w:rPr>
          <w:color w:val="FF0000"/>
        </w:rPr>
      </w:pPr>
    </w:p>
    <w:p w:rsidR="006138EE" w:rsidRPr="00AC50AF" w:rsidRDefault="006138EE" w:rsidP="002645E2">
      <w:pPr>
        <w:keepNext/>
        <w:jc w:val="right"/>
        <w:outlineLvl w:val="1"/>
        <w:rPr>
          <w:rFonts w:ascii="Tahoma" w:hAnsi="Tahoma" w:cs="Tahoma"/>
          <w:color w:val="000000"/>
          <w:szCs w:val="20"/>
        </w:rPr>
      </w:pPr>
      <w:bookmarkStart w:id="101" w:name="_Toc476299355"/>
      <w:r w:rsidRPr="00AC50AF">
        <w:rPr>
          <w:rFonts w:ascii="Tahoma" w:hAnsi="Tahoma" w:cs="Tahoma"/>
          <w:color w:val="000000"/>
          <w:szCs w:val="20"/>
        </w:rPr>
        <w:lastRenderedPageBreak/>
        <w:t>Załącznik nr 4</w:t>
      </w:r>
      <w:bookmarkEnd w:id="101"/>
    </w:p>
    <w:p w:rsidR="006138EE" w:rsidRPr="00AC50AF" w:rsidRDefault="006138EE" w:rsidP="006138EE">
      <w:pPr>
        <w:rPr>
          <w:rFonts w:ascii="Tahoma" w:hAnsi="Tahoma" w:cs="Tahoma"/>
          <w:b/>
          <w:color w:val="000000"/>
          <w:sz w:val="18"/>
          <w:szCs w:val="18"/>
        </w:rPr>
      </w:pPr>
    </w:p>
    <w:p w:rsidR="006138EE" w:rsidRPr="00AC50AF" w:rsidRDefault="006138EE" w:rsidP="004A5F5D">
      <w:pPr>
        <w:keepNext/>
        <w:jc w:val="center"/>
        <w:outlineLvl w:val="6"/>
        <w:rPr>
          <w:rFonts w:ascii="Tahoma" w:hAnsi="Tahoma" w:cs="Tahoma"/>
          <w:b/>
          <w:bCs/>
          <w:color w:val="000000"/>
          <w:sz w:val="18"/>
          <w:szCs w:val="18"/>
        </w:rPr>
      </w:pPr>
      <w:r w:rsidRPr="00AC50AF">
        <w:rPr>
          <w:rFonts w:ascii="Tahoma" w:hAnsi="Tahoma" w:cs="Tahoma"/>
          <w:b/>
          <w:bCs/>
          <w:color w:val="000000"/>
          <w:sz w:val="18"/>
          <w:szCs w:val="18"/>
        </w:rPr>
        <w:t xml:space="preserve">FORMULARZ CENOWY </w:t>
      </w:r>
    </w:p>
    <w:p w:rsidR="004A5F5D" w:rsidRPr="004A5F5D" w:rsidRDefault="004A5F5D" w:rsidP="004A5F5D">
      <w:pPr>
        <w:rPr>
          <w:rFonts w:ascii="Tahoma" w:hAnsi="Tahoma" w:cs="Tahoma"/>
          <w:b/>
          <w:sz w:val="20"/>
          <w:szCs w:val="20"/>
        </w:rPr>
      </w:pPr>
    </w:p>
    <w:p w:rsidR="004A5F5D" w:rsidRPr="004A5F5D" w:rsidRDefault="004A5F5D" w:rsidP="004A5F5D">
      <w:pPr>
        <w:rPr>
          <w:rFonts w:ascii="Tahoma" w:hAnsi="Tahoma" w:cs="Tahoma"/>
          <w:b/>
          <w:sz w:val="18"/>
          <w:szCs w:val="18"/>
        </w:rPr>
      </w:pPr>
      <w:r w:rsidRPr="004A5F5D">
        <w:rPr>
          <w:rFonts w:ascii="Tahoma" w:hAnsi="Tahoma" w:cs="Tahoma"/>
          <w:sz w:val="18"/>
          <w:szCs w:val="18"/>
        </w:rPr>
        <w:t>Wycena parametrów składowych w zakresie prawa opcji będzie oparta na podanych przez Wykonawcę wycenach następujących robót</w:t>
      </w:r>
    </w:p>
    <w:p w:rsidR="004A5F5D" w:rsidRPr="004A5F5D" w:rsidRDefault="004A5F5D" w:rsidP="004A5F5D">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2931"/>
        <w:gridCol w:w="2268"/>
        <w:gridCol w:w="1559"/>
        <w:gridCol w:w="2268"/>
      </w:tblGrid>
      <w:tr w:rsidR="004A5F5D" w:rsidRPr="004A5F5D" w:rsidTr="00EF47F2">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Lp.</w:t>
            </w:r>
          </w:p>
        </w:tc>
        <w:tc>
          <w:tcPr>
            <w:tcW w:w="2931"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Nazwa</w:t>
            </w:r>
          </w:p>
        </w:tc>
        <w:tc>
          <w:tcPr>
            <w:tcW w:w="2268"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Cena netto</w:t>
            </w:r>
          </w:p>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 xml:space="preserve">(zł) </w:t>
            </w:r>
          </w:p>
        </w:tc>
        <w:tc>
          <w:tcPr>
            <w:tcW w:w="155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Podatek VAT</w:t>
            </w:r>
          </w:p>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(zł)</w:t>
            </w:r>
          </w:p>
        </w:tc>
        <w:tc>
          <w:tcPr>
            <w:tcW w:w="2268" w:type="dxa"/>
            <w:shd w:val="clear" w:color="auto" w:fill="auto"/>
          </w:tcPr>
          <w:p w:rsidR="004A5F5D" w:rsidRPr="004A5F5D" w:rsidRDefault="004A5F5D" w:rsidP="004A5F5D">
            <w:pPr>
              <w:spacing w:after="160" w:line="259" w:lineRule="auto"/>
              <w:jc w:val="center"/>
              <w:rPr>
                <w:rFonts w:ascii="Tahoma" w:hAnsi="Tahoma" w:cs="Tahoma"/>
                <w:b/>
                <w:color w:val="000000"/>
                <w:sz w:val="18"/>
                <w:szCs w:val="18"/>
                <w:lang w:eastAsia="en-US"/>
              </w:rPr>
            </w:pPr>
            <w:r w:rsidRPr="004A5F5D">
              <w:rPr>
                <w:rFonts w:ascii="Tahoma" w:hAnsi="Tahoma" w:cs="Tahoma"/>
                <w:b/>
                <w:color w:val="000000"/>
                <w:sz w:val="18"/>
                <w:szCs w:val="18"/>
                <w:lang w:eastAsia="en-US"/>
              </w:rPr>
              <w:t>Cena brutto</w:t>
            </w:r>
          </w:p>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color w:val="000000"/>
                <w:sz w:val="18"/>
                <w:szCs w:val="18"/>
                <w:lang w:eastAsia="en-US"/>
              </w:rPr>
              <w:t>(zł)</w:t>
            </w:r>
          </w:p>
        </w:tc>
      </w:tr>
      <w:tr w:rsidR="004A5F5D" w:rsidRPr="004A5F5D" w:rsidTr="00EF47F2">
        <w:trPr>
          <w:trHeight w:val="322"/>
        </w:trPr>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a</w:t>
            </w:r>
          </w:p>
        </w:tc>
        <w:tc>
          <w:tcPr>
            <w:tcW w:w="2931" w:type="dxa"/>
            <w:shd w:val="clear" w:color="auto" w:fill="auto"/>
          </w:tcPr>
          <w:p w:rsidR="004A5F5D" w:rsidRPr="004A5F5D" w:rsidRDefault="004A5F5D" w:rsidP="004A5F5D">
            <w:pPr>
              <w:tabs>
                <w:tab w:val="left" w:pos="1350"/>
              </w:tabs>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b</w:t>
            </w:r>
          </w:p>
        </w:tc>
        <w:tc>
          <w:tcPr>
            <w:tcW w:w="2268"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c</w:t>
            </w:r>
          </w:p>
        </w:tc>
        <w:tc>
          <w:tcPr>
            <w:tcW w:w="155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d</w:t>
            </w:r>
          </w:p>
        </w:tc>
        <w:tc>
          <w:tcPr>
            <w:tcW w:w="2268"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e</w:t>
            </w:r>
          </w:p>
        </w:tc>
      </w:tr>
      <w:tr w:rsidR="004A5F5D" w:rsidRPr="004A5F5D" w:rsidTr="00EF47F2">
        <w:tc>
          <w:tcPr>
            <w:tcW w:w="9515" w:type="dxa"/>
            <w:gridSpan w:val="5"/>
            <w:shd w:val="clear" w:color="auto" w:fill="auto"/>
          </w:tcPr>
          <w:p w:rsidR="004A5F5D" w:rsidRPr="004A5F5D" w:rsidRDefault="004A5F5D" w:rsidP="004A5F5D">
            <w:pPr>
              <w:jc w:val="both"/>
              <w:rPr>
                <w:rFonts w:ascii="Arial" w:hAnsi="Arial" w:cs="Arial"/>
                <w:b/>
                <w:sz w:val="20"/>
                <w:szCs w:val="20"/>
              </w:rPr>
            </w:pPr>
            <w:r w:rsidRPr="004A5F5D">
              <w:rPr>
                <w:rFonts w:ascii="Tahoma" w:hAnsi="Tahoma" w:cs="Tahoma"/>
                <w:b/>
                <w:sz w:val="18"/>
                <w:szCs w:val="18"/>
              </w:rPr>
              <w:t>Remont skrzyżowania podłączenie do Zintegrowanego Systemu Zarządzania Ruchem i konserwacja do 2025 r.,( materiał i robocizna )</w:t>
            </w:r>
          </w:p>
        </w:tc>
      </w:tr>
      <w:tr w:rsidR="004A5F5D" w:rsidRPr="004A5F5D" w:rsidTr="00EF47F2">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1.</w:t>
            </w:r>
          </w:p>
        </w:tc>
        <w:tc>
          <w:tcPr>
            <w:tcW w:w="2931" w:type="dxa"/>
            <w:shd w:val="clear" w:color="auto" w:fill="auto"/>
          </w:tcPr>
          <w:p w:rsidR="004A5F5D" w:rsidRPr="004A5F5D" w:rsidRDefault="004A5F5D" w:rsidP="004A5F5D">
            <w:pPr>
              <w:jc w:val="both"/>
              <w:rPr>
                <w:rFonts w:ascii="Tahoma" w:hAnsi="Tahoma" w:cs="Tahoma"/>
                <w:sz w:val="18"/>
                <w:szCs w:val="18"/>
              </w:rPr>
            </w:pPr>
            <w:r w:rsidRPr="004A5F5D">
              <w:rPr>
                <w:rFonts w:ascii="Tahoma" w:hAnsi="Tahoma" w:cs="Tahoma"/>
                <w:sz w:val="18"/>
                <w:szCs w:val="18"/>
              </w:rPr>
              <w:t xml:space="preserve">Wymiana jednego masztu sygnalizacji świetlnej z latarnią , </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2.</w:t>
            </w:r>
          </w:p>
        </w:tc>
        <w:tc>
          <w:tcPr>
            <w:tcW w:w="2931" w:type="dxa"/>
            <w:shd w:val="clear" w:color="auto" w:fill="auto"/>
          </w:tcPr>
          <w:p w:rsidR="004A5F5D" w:rsidRPr="004A5F5D" w:rsidRDefault="004A5F5D" w:rsidP="004A5F5D">
            <w:pPr>
              <w:jc w:val="both"/>
              <w:rPr>
                <w:rFonts w:ascii="Tahoma" w:hAnsi="Tahoma" w:cs="Tahoma"/>
                <w:sz w:val="18"/>
                <w:szCs w:val="18"/>
              </w:rPr>
            </w:pPr>
            <w:r w:rsidRPr="004A5F5D">
              <w:rPr>
                <w:rFonts w:ascii="Tahoma" w:hAnsi="Tahoma" w:cs="Tahoma"/>
                <w:sz w:val="18"/>
                <w:szCs w:val="18"/>
              </w:rPr>
              <w:t>Wymiana słupa oświetleniowego z wysięgnikiem,</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3.</w:t>
            </w:r>
          </w:p>
        </w:tc>
        <w:tc>
          <w:tcPr>
            <w:tcW w:w="2931" w:type="dxa"/>
            <w:shd w:val="clear" w:color="auto" w:fill="auto"/>
          </w:tcPr>
          <w:p w:rsidR="004A5F5D" w:rsidRPr="004A5F5D" w:rsidRDefault="004A5F5D" w:rsidP="004A5F5D">
            <w:pPr>
              <w:spacing w:after="160" w:line="259" w:lineRule="auto"/>
              <w:rPr>
                <w:rFonts w:ascii="Tahoma" w:hAnsi="Tahoma" w:cs="Tahoma"/>
                <w:sz w:val="18"/>
                <w:szCs w:val="18"/>
                <w:lang w:eastAsia="en-US"/>
              </w:rPr>
            </w:pPr>
            <w:r w:rsidRPr="004A5F5D">
              <w:rPr>
                <w:rFonts w:ascii="Tahoma" w:hAnsi="Tahoma" w:cs="Tahoma"/>
                <w:sz w:val="18"/>
                <w:szCs w:val="18"/>
              </w:rPr>
              <w:t>Wymiana wysięgnika o długości 7m z latarnią ,</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4.</w:t>
            </w:r>
          </w:p>
        </w:tc>
        <w:tc>
          <w:tcPr>
            <w:tcW w:w="2931" w:type="dxa"/>
            <w:shd w:val="clear" w:color="auto" w:fill="auto"/>
          </w:tcPr>
          <w:p w:rsidR="004A5F5D" w:rsidRPr="004A5F5D" w:rsidRDefault="004A5F5D" w:rsidP="004A5F5D">
            <w:pPr>
              <w:spacing w:after="160" w:line="259" w:lineRule="auto"/>
              <w:rPr>
                <w:rFonts w:ascii="Tahoma" w:hAnsi="Tahoma" w:cs="Tahoma"/>
                <w:sz w:val="18"/>
                <w:szCs w:val="18"/>
                <w:lang w:eastAsia="en-US"/>
              </w:rPr>
            </w:pPr>
            <w:r w:rsidRPr="004A5F5D">
              <w:rPr>
                <w:rFonts w:ascii="Tahoma" w:hAnsi="Tahoma" w:cs="Tahoma"/>
                <w:sz w:val="18"/>
                <w:szCs w:val="18"/>
              </w:rPr>
              <w:t>Wymiana wysięgnika o długości 9m z latarnią ,</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5.</w:t>
            </w:r>
          </w:p>
        </w:tc>
        <w:tc>
          <w:tcPr>
            <w:tcW w:w="2931" w:type="dxa"/>
            <w:shd w:val="clear" w:color="auto" w:fill="auto"/>
          </w:tcPr>
          <w:p w:rsidR="004A5F5D" w:rsidRPr="004A5F5D" w:rsidRDefault="004A5F5D" w:rsidP="004A5F5D">
            <w:pPr>
              <w:spacing w:after="160" w:line="259" w:lineRule="auto"/>
              <w:rPr>
                <w:rFonts w:ascii="Tahoma" w:hAnsi="Tahoma" w:cs="Tahoma"/>
                <w:sz w:val="18"/>
                <w:szCs w:val="18"/>
                <w:lang w:eastAsia="en-US"/>
              </w:rPr>
            </w:pPr>
            <w:r w:rsidRPr="004A5F5D">
              <w:rPr>
                <w:rFonts w:ascii="Tahoma" w:hAnsi="Tahoma" w:cs="Tahoma"/>
                <w:sz w:val="18"/>
                <w:szCs w:val="18"/>
              </w:rPr>
              <w:t>Dowieszenie latarni na wysięgniku</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6.</w:t>
            </w:r>
          </w:p>
        </w:tc>
        <w:tc>
          <w:tcPr>
            <w:tcW w:w="2931" w:type="dxa"/>
            <w:shd w:val="clear" w:color="auto" w:fill="auto"/>
          </w:tcPr>
          <w:p w:rsidR="004A5F5D" w:rsidRPr="004A5F5D" w:rsidRDefault="004A5F5D" w:rsidP="004A5F5D">
            <w:pPr>
              <w:jc w:val="both"/>
              <w:rPr>
                <w:rFonts w:ascii="Tahoma" w:hAnsi="Tahoma" w:cs="Tahoma"/>
                <w:sz w:val="18"/>
                <w:szCs w:val="18"/>
              </w:rPr>
            </w:pPr>
            <w:r w:rsidRPr="004A5F5D">
              <w:rPr>
                <w:rFonts w:ascii="Tahoma" w:hAnsi="Tahoma" w:cs="Tahoma"/>
                <w:sz w:val="18"/>
                <w:szCs w:val="18"/>
              </w:rPr>
              <w:t>Wymiana 1 m kabla sygnalizacyjnego wraz z ułożeniem kanalizacji, jako kabel sygnalizacyjny rozumie sią każdy kabel w kanalizacji niezbędny do działania sygnalizacji ( do przycisków, pętli , kamer, detektorów, itp. )</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7.</w:t>
            </w:r>
          </w:p>
        </w:tc>
        <w:tc>
          <w:tcPr>
            <w:tcW w:w="2931" w:type="dxa"/>
            <w:shd w:val="clear" w:color="auto" w:fill="auto"/>
          </w:tcPr>
          <w:p w:rsidR="004A5F5D" w:rsidRPr="004A5F5D" w:rsidRDefault="004A5F5D" w:rsidP="004A5F5D">
            <w:pPr>
              <w:spacing w:after="160" w:line="259" w:lineRule="auto"/>
              <w:rPr>
                <w:rFonts w:ascii="Tahoma" w:hAnsi="Tahoma" w:cs="Tahoma"/>
                <w:sz w:val="18"/>
                <w:szCs w:val="18"/>
                <w:lang w:eastAsia="en-US"/>
              </w:rPr>
            </w:pPr>
            <w:r w:rsidRPr="004A5F5D">
              <w:rPr>
                <w:rFonts w:ascii="Tahoma" w:hAnsi="Tahoma" w:cs="Tahoma"/>
                <w:sz w:val="18"/>
                <w:szCs w:val="18"/>
              </w:rPr>
              <w:t>Wymiana sterownika sygnalizacji świetlnej zgodnego z wymaganiami Zamawiającego wraz z konfiguracja wszelkich urządzeń w nim zamontowanych i podłączenie do ZSZR</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rPr>
          <w:trHeight w:val="70"/>
        </w:trPr>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8.</w:t>
            </w:r>
          </w:p>
        </w:tc>
        <w:tc>
          <w:tcPr>
            <w:tcW w:w="2931" w:type="dxa"/>
            <w:tcBorders>
              <w:bottom w:val="single" w:sz="4" w:space="0" w:color="auto"/>
            </w:tcBorders>
            <w:shd w:val="clear" w:color="auto" w:fill="auto"/>
          </w:tcPr>
          <w:p w:rsidR="004A5F5D" w:rsidRPr="004A5F5D" w:rsidRDefault="004A5F5D" w:rsidP="004A5F5D">
            <w:pPr>
              <w:spacing w:after="160" w:line="259" w:lineRule="auto"/>
              <w:rPr>
                <w:rFonts w:ascii="Tahoma" w:hAnsi="Tahoma" w:cs="Tahoma"/>
                <w:sz w:val="18"/>
                <w:szCs w:val="18"/>
                <w:lang w:eastAsia="en-US"/>
              </w:rPr>
            </w:pPr>
            <w:r w:rsidRPr="004A5F5D">
              <w:rPr>
                <w:rFonts w:ascii="Tahoma" w:hAnsi="Tahoma" w:cs="Tahoma"/>
                <w:sz w:val="18"/>
                <w:szCs w:val="18"/>
              </w:rPr>
              <w:t xml:space="preserve">Wymiana 1 m kabla </w:t>
            </w:r>
            <w:proofErr w:type="spellStart"/>
            <w:r w:rsidRPr="004A5F5D">
              <w:rPr>
                <w:rFonts w:ascii="Tahoma" w:hAnsi="Tahoma" w:cs="Tahoma"/>
                <w:sz w:val="18"/>
                <w:szCs w:val="18"/>
              </w:rPr>
              <w:t>koordynacyjno</w:t>
            </w:r>
            <w:proofErr w:type="spellEnd"/>
            <w:r w:rsidRPr="004A5F5D">
              <w:rPr>
                <w:rFonts w:ascii="Tahoma" w:hAnsi="Tahoma" w:cs="Tahoma"/>
                <w:sz w:val="18"/>
                <w:szCs w:val="18"/>
              </w:rPr>
              <w:t xml:space="preserve"> – komunikacyjnego wraz z ułożeniem kanalizacji i urządzeniami aktywnymi odpowiedzialnymi za komunikację</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rPr>
          <w:trHeight w:val="70"/>
        </w:trPr>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9</w:t>
            </w:r>
          </w:p>
        </w:tc>
        <w:tc>
          <w:tcPr>
            <w:tcW w:w="2931" w:type="dxa"/>
            <w:tcBorders>
              <w:bottom w:val="single" w:sz="4" w:space="0" w:color="auto"/>
            </w:tcBorders>
            <w:shd w:val="clear" w:color="auto" w:fill="auto"/>
          </w:tcPr>
          <w:p w:rsidR="004A5F5D" w:rsidRPr="004A5F5D" w:rsidRDefault="004A5F5D" w:rsidP="004A5F5D">
            <w:pPr>
              <w:spacing w:after="160" w:line="259" w:lineRule="auto"/>
              <w:rPr>
                <w:rFonts w:ascii="Tahoma" w:hAnsi="Tahoma" w:cs="Tahoma"/>
                <w:sz w:val="18"/>
                <w:szCs w:val="18"/>
                <w:lang w:eastAsia="en-US"/>
              </w:rPr>
            </w:pPr>
            <w:r w:rsidRPr="004A5F5D">
              <w:rPr>
                <w:rFonts w:ascii="Tahoma" w:hAnsi="Tahoma" w:cs="Tahoma"/>
                <w:sz w:val="18"/>
                <w:szCs w:val="18"/>
              </w:rPr>
              <w:t>Powieszenie kamery monitoringu wraz z konfiguracją</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197A71">
        <w:trPr>
          <w:trHeight w:val="70"/>
        </w:trPr>
        <w:tc>
          <w:tcPr>
            <w:tcW w:w="489" w:type="dxa"/>
            <w:shd w:val="clear" w:color="auto" w:fill="auto"/>
            <w:vAlign w:val="center"/>
          </w:tcPr>
          <w:p w:rsidR="004A5F5D" w:rsidRPr="004A5F5D" w:rsidRDefault="004A5F5D" w:rsidP="00197A71">
            <w:pPr>
              <w:spacing w:after="160" w:line="259" w:lineRule="auto"/>
              <w:rPr>
                <w:rFonts w:ascii="Tahoma" w:hAnsi="Tahoma" w:cs="Tahoma"/>
                <w:b/>
                <w:sz w:val="18"/>
                <w:szCs w:val="18"/>
                <w:lang w:eastAsia="en-US"/>
              </w:rPr>
            </w:pPr>
            <w:r w:rsidRPr="004A5F5D">
              <w:rPr>
                <w:rFonts w:ascii="Tahoma" w:hAnsi="Tahoma" w:cs="Tahoma"/>
                <w:b/>
                <w:sz w:val="18"/>
                <w:szCs w:val="18"/>
                <w:lang w:eastAsia="en-US"/>
              </w:rPr>
              <w:t>10</w:t>
            </w:r>
          </w:p>
        </w:tc>
        <w:tc>
          <w:tcPr>
            <w:tcW w:w="2931" w:type="dxa"/>
            <w:tcBorders>
              <w:bottom w:val="single" w:sz="4" w:space="0" w:color="auto"/>
            </w:tcBorders>
            <w:shd w:val="clear" w:color="auto" w:fill="auto"/>
            <w:vAlign w:val="center"/>
          </w:tcPr>
          <w:p w:rsidR="00197A71" w:rsidRPr="004A5F5D" w:rsidRDefault="004A5F5D" w:rsidP="00197A71">
            <w:pPr>
              <w:spacing w:after="160" w:line="259" w:lineRule="auto"/>
              <w:rPr>
                <w:rFonts w:ascii="Tahoma" w:hAnsi="Tahoma" w:cs="Tahoma"/>
                <w:sz w:val="18"/>
                <w:szCs w:val="18"/>
              </w:rPr>
            </w:pPr>
            <w:r w:rsidRPr="004A5F5D">
              <w:rPr>
                <w:rFonts w:ascii="Tahoma" w:hAnsi="Tahoma" w:cs="Tahoma"/>
                <w:sz w:val="18"/>
                <w:szCs w:val="18"/>
              </w:rPr>
              <w:t>Montaż detektora wraz z konfiguracją</w:t>
            </w:r>
          </w:p>
        </w:tc>
        <w:tc>
          <w:tcPr>
            <w:tcW w:w="2268" w:type="dxa"/>
            <w:shd w:val="clear" w:color="auto" w:fill="auto"/>
            <w:vAlign w:val="center"/>
          </w:tcPr>
          <w:p w:rsidR="004A5F5D" w:rsidRPr="004A5F5D" w:rsidRDefault="004A5F5D" w:rsidP="00197A71">
            <w:pPr>
              <w:spacing w:after="160" w:line="259" w:lineRule="auto"/>
              <w:rPr>
                <w:rFonts w:ascii="Tahoma" w:hAnsi="Tahoma" w:cs="Tahoma"/>
                <w:sz w:val="18"/>
                <w:szCs w:val="18"/>
                <w:lang w:eastAsia="en-US"/>
              </w:rPr>
            </w:pPr>
          </w:p>
        </w:tc>
        <w:tc>
          <w:tcPr>
            <w:tcW w:w="1559" w:type="dxa"/>
            <w:shd w:val="clear" w:color="auto" w:fill="auto"/>
            <w:vAlign w:val="center"/>
          </w:tcPr>
          <w:p w:rsidR="004A5F5D" w:rsidRPr="004A5F5D" w:rsidRDefault="004A5F5D" w:rsidP="00197A71">
            <w:pPr>
              <w:spacing w:after="160" w:line="259" w:lineRule="auto"/>
              <w:rPr>
                <w:rFonts w:ascii="Tahoma" w:hAnsi="Tahoma" w:cs="Tahoma"/>
                <w:sz w:val="18"/>
                <w:szCs w:val="18"/>
                <w:lang w:eastAsia="en-US"/>
              </w:rPr>
            </w:pPr>
          </w:p>
        </w:tc>
        <w:tc>
          <w:tcPr>
            <w:tcW w:w="2268" w:type="dxa"/>
            <w:shd w:val="clear" w:color="auto" w:fill="auto"/>
            <w:vAlign w:val="center"/>
          </w:tcPr>
          <w:p w:rsidR="004A5F5D" w:rsidRPr="004A5F5D" w:rsidRDefault="004A5F5D" w:rsidP="00197A71">
            <w:pPr>
              <w:spacing w:after="160" w:line="259" w:lineRule="auto"/>
              <w:rPr>
                <w:rFonts w:ascii="Tahoma" w:hAnsi="Tahoma" w:cs="Tahoma"/>
                <w:sz w:val="18"/>
                <w:szCs w:val="18"/>
                <w:lang w:eastAsia="en-US"/>
              </w:rPr>
            </w:pPr>
          </w:p>
        </w:tc>
      </w:tr>
      <w:tr w:rsidR="004A5F5D" w:rsidRPr="004A5F5D" w:rsidTr="00EF47F2">
        <w:trPr>
          <w:trHeight w:val="70"/>
        </w:trPr>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11</w:t>
            </w:r>
          </w:p>
        </w:tc>
        <w:tc>
          <w:tcPr>
            <w:tcW w:w="2931" w:type="dxa"/>
            <w:tcBorders>
              <w:bottom w:val="single" w:sz="4" w:space="0" w:color="auto"/>
            </w:tcBorders>
            <w:shd w:val="clear" w:color="auto" w:fill="auto"/>
          </w:tcPr>
          <w:p w:rsidR="004A5F5D" w:rsidRPr="004A5F5D" w:rsidRDefault="004A5F5D" w:rsidP="004A5F5D">
            <w:pPr>
              <w:spacing w:after="160" w:line="259" w:lineRule="auto"/>
              <w:rPr>
                <w:rFonts w:ascii="Tahoma" w:hAnsi="Tahoma" w:cs="Tahoma"/>
                <w:sz w:val="18"/>
                <w:szCs w:val="18"/>
                <w:lang w:eastAsia="en-US"/>
              </w:rPr>
            </w:pPr>
            <w:r w:rsidRPr="004A5F5D">
              <w:rPr>
                <w:rFonts w:ascii="Tahoma" w:hAnsi="Tahoma" w:cs="Tahoma"/>
                <w:sz w:val="18"/>
                <w:szCs w:val="18"/>
              </w:rPr>
              <w:t>Wykonanie i zatwierdzenie dokumentacji projektowej</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rPr>
          <w:trHeight w:val="70"/>
        </w:trPr>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lastRenderedPageBreak/>
              <w:t>12</w:t>
            </w:r>
          </w:p>
        </w:tc>
        <w:tc>
          <w:tcPr>
            <w:tcW w:w="2931" w:type="dxa"/>
            <w:tcBorders>
              <w:bottom w:val="single" w:sz="4" w:space="0" w:color="auto"/>
            </w:tcBorders>
            <w:shd w:val="clear" w:color="auto" w:fill="auto"/>
          </w:tcPr>
          <w:p w:rsidR="004A5F5D" w:rsidRPr="004A5F5D" w:rsidRDefault="004A5F5D" w:rsidP="004A5F5D">
            <w:pPr>
              <w:spacing w:after="160" w:line="259" w:lineRule="auto"/>
              <w:rPr>
                <w:rFonts w:ascii="Tahoma" w:hAnsi="Tahoma" w:cs="Tahoma"/>
                <w:sz w:val="18"/>
                <w:szCs w:val="18"/>
              </w:rPr>
            </w:pPr>
            <w:r w:rsidRPr="004A5F5D">
              <w:rPr>
                <w:rFonts w:ascii="Tahoma" w:hAnsi="Tahoma" w:cs="Tahoma"/>
                <w:sz w:val="18"/>
                <w:szCs w:val="18"/>
              </w:rPr>
              <w:t>Wykonanie organizacji ruchu na skrzyżowaniu zgodnie z projektem</w:t>
            </w:r>
          </w:p>
          <w:p w:rsidR="004A5F5D" w:rsidRPr="004A5F5D" w:rsidRDefault="004A5F5D" w:rsidP="004A5F5D">
            <w:pPr>
              <w:spacing w:after="160" w:line="259" w:lineRule="auto"/>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rPr>
          <w:trHeight w:val="70"/>
        </w:trPr>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13</w:t>
            </w:r>
          </w:p>
        </w:tc>
        <w:tc>
          <w:tcPr>
            <w:tcW w:w="2931" w:type="dxa"/>
            <w:tcBorders>
              <w:bottom w:val="single" w:sz="4" w:space="0" w:color="auto"/>
            </w:tcBorders>
            <w:shd w:val="clear" w:color="auto" w:fill="auto"/>
          </w:tcPr>
          <w:p w:rsidR="004A5F5D" w:rsidRPr="004A5F5D" w:rsidRDefault="004A5F5D" w:rsidP="004A5F5D">
            <w:pPr>
              <w:spacing w:after="160" w:line="259" w:lineRule="auto"/>
              <w:rPr>
                <w:rFonts w:ascii="Tahoma" w:hAnsi="Tahoma" w:cs="Tahoma"/>
                <w:sz w:val="18"/>
                <w:szCs w:val="18"/>
                <w:lang w:eastAsia="en-US"/>
              </w:rPr>
            </w:pPr>
            <w:r w:rsidRPr="004A5F5D">
              <w:rPr>
                <w:rFonts w:ascii="Tahoma" w:hAnsi="Tahoma" w:cs="Tahoma"/>
                <w:sz w:val="18"/>
                <w:szCs w:val="18"/>
              </w:rPr>
              <w:t>Wykonanie i wdrażanie etapowo podczas prac czasowej organizacji ruchu</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rPr>
          <w:trHeight w:val="70"/>
        </w:trPr>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14</w:t>
            </w:r>
          </w:p>
        </w:tc>
        <w:tc>
          <w:tcPr>
            <w:tcW w:w="2931" w:type="dxa"/>
            <w:tcBorders>
              <w:bottom w:val="single" w:sz="4" w:space="0" w:color="auto"/>
            </w:tcBorders>
            <w:shd w:val="clear" w:color="auto" w:fill="auto"/>
          </w:tcPr>
          <w:p w:rsidR="004A5F5D" w:rsidRPr="004A5F5D" w:rsidRDefault="004A5F5D" w:rsidP="004A5F5D">
            <w:pPr>
              <w:spacing w:after="160" w:line="259" w:lineRule="auto"/>
              <w:rPr>
                <w:rFonts w:ascii="Tahoma" w:hAnsi="Tahoma" w:cs="Tahoma"/>
                <w:sz w:val="18"/>
                <w:szCs w:val="18"/>
                <w:lang w:eastAsia="en-US"/>
              </w:rPr>
            </w:pPr>
            <w:r w:rsidRPr="004A5F5D">
              <w:rPr>
                <w:rFonts w:ascii="Tahoma" w:hAnsi="Tahoma" w:cs="Tahoma"/>
                <w:sz w:val="18"/>
                <w:szCs w:val="18"/>
              </w:rPr>
              <w:t>Stworzenie dokumentacji powykonawczej</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rPr>
          <w:trHeight w:val="70"/>
        </w:trPr>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15</w:t>
            </w:r>
          </w:p>
        </w:tc>
        <w:tc>
          <w:tcPr>
            <w:tcW w:w="2931" w:type="dxa"/>
            <w:tcBorders>
              <w:bottom w:val="single" w:sz="4" w:space="0" w:color="auto"/>
            </w:tcBorders>
            <w:shd w:val="clear" w:color="auto" w:fill="auto"/>
          </w:tcPr>
          <w:p w:rsidR="004A5F5D" w:rsidRPr="004A5F5D" w:rsidRDefault="004A5F5D" w:rsidP="004A5F5D">
            <w:pPr>
              <w:spacing w:after="160" w:line="259" w:lineRule="auto"/>
              <w:rPr>
                <w:rFonts w:ascii="Tahoma" w:hAnsi="Tahoma" w:cs="Tahoma"/>
                <w:sz w:val="18"/>
                <w:szCs w:val="18"/>
                <w:lang w:eastAsia="en-US"/>
              </w:rPr>
            </w:pPr>
            <w:r w:rsidRPr="004A5F5D">
              <w:rPr>
                <w:rFonts w:ascii="Tahoma" w:hAnsi="Tahoma" w:cs="Tahoma"/>
                <w:sz w:val="18"/>
                <w:szCs w:val="18"/>
              </w:rPr>
              <w:t>Konserwacja skrzyżowania w systemie ZSZR za jeden miesiąc</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A46A05">
        <w:trPr>
          <w:trHeight w:val="70"/>
        </w:trPr>
        <w:tc>
          <w:tcPr>
            <w:tcW w:w="489" w:type="dxa"/>
            <w:tcBorders>
              <w:bottom w:val="single" w:sz="4" w:space="0" w:color="auto"/>
            </w:tcBorders>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16</w:t>
            </w:r>
          </w:p>
        </w:tc>
        <w:tc>
          <w:tcPr>
            <w:tcW w:w="2931" w:type="dxa"/>
            <w:tcBorders>
              <w:bottom w:val="single" w:sz="4" w:space="0" w:color="auto"/>
            </w:tcBorders>
            <w:shd w:val="clear" w:color="auto" w:fill="auto"/>
          </w:tcPr>
          <w:p w:rsidR="004A5F5D" w:rsidRPr="004A5F5D" w:rsidRDefault="004A5F5D" w:rsidP="004A5F5D">
            <w:pPr>
              <w:jc w:val="both"/>
              <w:rPr>
                <w:rFonts w:ascii="Tahoma" w:hAnsi="Tahoma" w:cs="Tahoma"/>
                <w:sz w:val="18"/>
                <w:szCs w:val="18"/>
              </w:rPr>
            </w:pPr>
            <w:bookmarkStart w:id="102" w:name="_Hlk482611060"/>
            <w:r w:rsidRPr="004A5F5D">
              <w:rPr>
                <w:rFonts w:ascii="Tahoma" w:hAnsi="Tahoma" w:cs="Tahoma"/>
                <w:spacing w:val="4"/>
                <w:sz w:val="18"/>
                <w:szCs w:val="18"/>
              </w:rPr>
              <w:t>Dostawa z montażem i konfiguracją u</w:t>
            </w:r>
            <w:r w:rsidRPr="004A5F5D">
              <w:rPr>
                <w:rFonts w:ascii="Tahoma" w:hAnsi="Tahoma" w:cs="Tahoma"/>
                <w:sz w:val="18"/>
                <w:szCs w:val="18"/>
              </w:rPr>
              <w:t>rządzenia informującego rowerzystów o zalecanej prędkości w celu otrzymania sygnału zielonego na najbliższym skrzyżowaniu</w:t>
            </w:r>
            <w:bookmarkEnd w:id="102"/>
            <w:r w:rsidRPr="004A5F5D">
              <w:rPr>
                <w:rFonts w:ascii="Tahoma" w:hAnsi="Tahoma" w:cs="Tahoma"/>
                <w:sz w:val="18"/>
                <w:szCs w:val="18"/>
              </w:rPr>
              <w:t>,</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EF47F2" w:rsidRPr="004A5F5D" w:rsidTr="00A46A05">
        <w:trPr>
          <w:trHeight w:val="70"/>
        </w:trPr>
        <w:tc>
          <w:tcPr>
            <w:tcW w:w="489" w:type="dxa"/>
            <w:tcBorders>
              <w:right w:val="nil"/>
            </w:tcBorders>
            <w:shd w:val="clear" w:color="auto" w:fill="auto"/>
          </w:tcPr>
          <w:p w:rsidR="00EF47F2" w:rsidRPr="00945D15" w:rsidRDefault="00EF47F2" w:rsidP="004A5F5D">
            <w:pPr>
              <w:spacing w:after="160" w:line="259" w:lineRule="auto"/>
              <w:jc w:val="center"/>
              <w:rPr>
                <w:rFonts w:ascii="Tahoma" w:hAnsi="Tahoma" w:cs="Tahoma"/>
                <w:b/>
                <w:sz w:val="18"/>
                <w:szCs w:val="18"/>
                <w:lang w:eastAsia="en-US"/>
              </w:rPr>
            </w:pPr>
          </w:p>
        </w:tc>
        <w:tc>
          <w:tcPr>
            <w:tcW w:w="2931" w:type="dxa"/>
            <w:tcBorders>
              <w:left w:val="nil"/>
              <w:bottom w:val="single" w:sz="4" w:space="0" w:color="auto"/>
            </w:tcBorders>
            <w:shd w:val="clear" w:color="auto" w:fill="auto"/>
          </w:tcPr>
          <w:p w:rsidR="00EF47F2" w:rsidRPr="00945D15" w:rsidRDefault="00EF47F2" w:rsidP="004A5F5D">
            <w:pPr>
              <w:jc w:val="both"/>
              <w:rPr>
                <w:rFonts w:ascii="Tahoma" w:hAnsi="Tahoma" w:cs="Tahoma"/>
                <w:b/>
                <w:spacing w:val="4"/>
                <w:sz w:val="18"/>
                <w:szCs w:val="18"/>
              </w:rPr>
            </w:pPr>
          </w:p>
          <w:p w:rsidR="00EF47F2" w:rsidRPr="00945D15" w:rsidRDefault="00EF47F2" w:rsidP="004A5F5D">
            <w:pPr>
              <w:jc w:val="both"/>
              <w:rPr>
                <w:rFonts w:ascii="Tahoma" w:hAnsi="Tahoma" w:cs="Tahoma"/>
                <w:b/>
                <w:spacing w:val="4"/>
                <w:sz w:val="18"/>
                <w:szCs w:val="18"/>
              </w:rPr>
            </w:pPr>
            <w:r w:rsidRPr="00945D15">
              <w:rPr>
                <w:rFonts w:ascii="Tahoma" w:hAnsi="Tahoma" w:cs="Tahoma"/>
                <w:b/>
                <w:spacing w:val="4"/>
                <w:sz w:val="18"/>
                <w:szCs w:val="18"/>
              </w:rPr>
              <w:t>SUMA</w:t>
            </w:r>
            <w:r w:rsidR="00945D15" w:rsidRPr="00945D15">
              <w:rPr>
                <w:rFonts w:ascii="Tahoma" w:hAnsi="Tahoma" w:cs="Tahoma"/>
                <w:b/>
                <w:spacing w:val="4"/>
                <w:sz w:val="18"/>
                <w:szCs w:val="18"/>
              </w:rPr>
              <w:t xml:space="preserve"> 1</w:t>
            </w:r>
            <w:r w:rsidRPr="00945D15">
              <w:rPr>
                <w:rFonts w:ascii="Tahoma" w:hAnsi="Tahoma" w:cs="Tahoma"/>
                <w:b/>
                <w:spacing w:val="4"/>
                <w:sz w:val="18"/>
                <w:szCs w:val="18"/>
              </w:rPr>
              <w:t>:</w:t>
            </w:r>
          </w:p>
          <w:p w:rsidR="00EF47F2" w:rsidRPr="00945D15" w:rsidRDefault="00EF47F2" w:rsidP="004A5F5D">
            <w:pPr>
              <w:jc w:val="both"/>
              <w:rPr>
                <w:rFonts w:ascii="Tahoma" w:hAnsi="Tahoma" w:cs="Tahoma"/>
                <w:b/>
                <w:spacing w:val="4"/>
                <w:sz w:val="18"/>
                <w:szCs w:val="18"/>
              </w:rPr>
            </w:pPr>
          </w:p>
        </w:tc>
        <w:tc>
          <w:tcPr>
            <w:tcW w:w="2268" w:type="dxa"/>
            <w:shd w:val="clear" w:color="auto" w:fill="auto"/>
          </w:tcPr>
          <w:p w:rsidR="00EF47F2" w:rsidRPr="004A5F5D" w:rsidRDefault="00EF47F2" w:rsidP="004A5F5D">
            <w:pPr>
              <w:spacing w:after="160" w:line="259" w:lineRule="auto"/>
              <w:jc w:val="center"/>
              <w:rPr>
                <w:rFonts w:ascii="Tahoma" w:hAnsi="Tahoma" w:cs="Tahoma"/>
                <w:sz w:val="18"/>
                <w:szCs w:val="18"/>
                <w:lang w:eastAsia="en-US"/>
              </w:rPr>
            </w:pPr>
          </w:p>
        </w:tc>
        <w:tc>
          <w:tcPr>
            <w:tcW w:w="1559" w:type="dxa"/>
            <w:shd w:val="clear" w:color="auto" w:fill="auto"/>
          </w:tcPr>
          <w:p w:rsidR="00EF47F2" w:rsidRPr="004A5F5D" w:rsidRDefault="00EF47F2" w:rsidP="004A5F5D">
            <w:pPr>
              <w:spacing w:after="160" w:line="259" w:lineRule="auto"/>
              <w:jc w:val="center"/>
              <w:rPr>
                <w:rFonts w:ascii="Tahoma" w:hAnsi="Tahoma" w:cs="Tahoma"/>
                <w:sz w:val="18"/>
                <w:szCs w:val="18"/>
                <w:lang w:eastAsia="en-US"/>
              </w:rPr>
            </w:pPr>
          </w:p>
        </w:tc>
        <w:tc>
          <w:tcPr>
            <w:tcW w:w="2268" w:type="dxa"/>
            <w:shd w:val="clear" w:color="auto" w:fill="auto"/>
          </w:tcPr>
          <w:p w:rsidR="00EF47F2" w:rsidRPr="004A5F5D" w:rsidRDefault="00EF47F2" w:rsidP="004A5F5D">
            <w:pPr>
              <w:spacing w:after="160" w:line="259" w:lineRule="auto"/>
              <w:jc w:val="center"/>
              <w:rPr>
                <w:rFonts w:ascii="Tahoma" w:hAnsi="Tahoma" w:cs="Tahoma"/>
                <w:sz w:val="18"/>
                <w:szCs w:val="18"/>
                <w:lang w:eastAsia="en-US"/>
              </w:rPr>
            </w:pPr>
          </w:p>
        </w:tc>
      </w:tr>
      <w:tr w:rsidR="004A5F5D" w:rsidRPr="004A5F5D" w:rsidTr="00EF47F2">
        <w:trPr>
          <w:trHeight w:val="70"/>
        </w:trPr>
        <w:tc>
          <w:tcPr>
            <w:tcW w:w="9515" w:type="dxa"/>
            <w:gridSpan w:val="5"/>
            <w:shd w:val="clear" w:color="auto" w:fill="auto"/>
          </w:tcPr>
          <w:p w:rsidR="004A5F5D" w:rsidRPr="004A5F5D" w:rsidRDefault="004A5F5D" w:rsidP="004A5F5D">
            <w:pPr>
              <w:jc w:val="both"/>
              <w:rPr>
                <w:rFonts w:ascii="Tahoma" w:hAnsi="Tahoma" w:cs="Tahoma"/>
                <w:b/>
                <w:sz w:val="18"/>
                <w:szCs w:val="18"/>
              </w:rPr>
            </w:pPr>
            <w:r w:rsidRPr="004A5F5D">
              <w:rPr>
                <w:rFonts w:ascii="Tahoma" w:hAnsi="Tahoma" w:cs="Tahoma"/>
                <w:b/>
                <w:sz w:val="18"/>
                <w:szCs w:val="18"/>
              </w:rPr>
              <w:t>budowa bramownicy ze znakiem zmiennej treści i podłączenie do Zintegrowanego Systemu Zarządzania Ruchem, ( materiały i robocizna )</w:t>
            </w:r>
          </w:p>
        </w:tc>
      </w:tr>
      <w:tr w:rsidR="004A5F5D" w:rsidRPr="004A5F5D" w:rsidTr="00EF47F2">
        <w:trPr>
          <w:trHeight w:val="70"/>
        </w:trPr>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17</w:t>
            </w:r>
          </w:p>
        </w:tc>
        <w:tc>
          <w:tcPr>
            <w:tcW w:w="2931" w:type="dxa"/>
            <w:tcBorders>
              <w:bottom w:val="single" w:sz="4" w:space="0" w:color="auto"/>
            </w:tcBorders>
            <w:shd w:val="clear" w:color="auto" w:fill="auto"/>
          </w:tcPr>
          <w:p w:rsidR="004A5F5D" w:rsidRPr="004A5F5D" w:rsidRDefault="004A5F5D" w:rsidP="004A5F5D">
            <w:pPr>
              <w:jc w:val="both"/>
              <w:rPr>
                <w:rFonts w:ascii="Tahoma" w:hAnsi="Tahoma" w:cs="Tahoma"/>
                <w:sz w:val="18"/>
                <w:szCs w:val="18"/>
              </w:rPr>
            </w:pPr>
            <w:r w:rsidRPr="004A5F5D">
              <w:rPr>
                <w:rFonts w:ascii="Tahoma" w:hAnsi="Tahoma" w:cs="Tahoma"/>
                <w:sz w:val="18"/>
                <w:szCs w:val="18"/>
              </w:rPr>
              <w:t>montaż konstrukcji wsporczej znaku,</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rPr>
          <w:trHeight w:val="70"/>
        </w:trPr>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18</w:t>
            </w:r>
          </w:p>
        </w:tc>
        <w:tc>
          <w:tcPr>
            <w:tcW w:w="2931" w:type="dxa"/>
            <w:tcBorders>
              <w:bottom w:val="single" w:sz="4" w:space="0" w:color="auto"/>
            </w:tcBorders>
            <w:shd w:val="clear" w:color="auto" w:fill="auto"/>
          </w:tcPr>
          <w:p w:rsidR="004A5F5D" w:rsidRPr="004A5F5D" w:rsidRDefault="004A5F5D" w:rsidP="004A5F5D">
            <w:pPr>
              <w:jc w:val="both"/>
              <w:rPr>
                <w:rFonts w:ascii="Tahoma" w:hAnsi="Tahoma" w:cs="Tahoma"/>
                <w:sz w:val="18"/>
                <w:szCs w:val="18"/>
              </w:rPr>
            </w:pPr>
            <w:r w:rsidRPr="004A5F5D">
              <w:rPr>
                <w:rFonts w:ascii="Tahoma" w:hAnsi="Tahoma" w:cs="Tahoma"/>
                <w:sz w:val="18"/>
                <w:szCs w:val="18"/>
              </w:rPr>
              <w:t>montaż znaku wraz z konfiguracją</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EF47F2">
        <w:trPr>
          <w:trHeight w:val="70"/>
        </w:trPr>
        <w:tc>
          <w:tcPr>
            <w:tcW w:w="489" w:type="dxa"/>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19</w:t>
            </w:r>
          </w:p>
        </w:tc>
        <w:tc>
          <w:tcPr>
            <w:tcW w:w="2931" w:type="dxa"/>
            <w:tcBorders>
              <w:bottom w:val="single" w:sz="4" w:space="0" w:color="auto"/>
            </w:tcBorders>
            <w:shd w:val="clear" w:color="auto" w:fill="auto"/>
          </w:tcPr>
          <w:p w:rsidR="004A5F5D" w:rsidRPr="004A5F5D" w:rsidRDefault="004A5F5D" w:rsidP="004A5F5D">
            <w:pPr>
              <w:jc w:val="both"/>
              <w:rPr>
                <w:rFonts w:ascii="Tahoma" w:hAnsi="Tahoma" w:cs="Tahoma"/>
                <w:sz w:val="18"/>
                <w:szCs w:val="18"/>
              </w:rPr>
            </w:pPr>
            <w:r w:rsidRPr="004A5F5D">
              <w:rPr>
                <w:rFonts w:ascii="Tahoma" w:hAnsi="Tahoma" w:cs="Tahoma"/>
                <w:sz w:val="18"/>
                <w:szCs w:val="18"/>
              </w:rPr>
              <w:t>stworzenie dokumentacji powykonawczej,</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4A5F5D" w:rsidRPr="004A5F5D" w:rsidTr="00A46A05">
        <w:trPr>
          <w:trHeight w:val="70"/>
        </w:trPr>
        <w:tc>
          <w:tcPr>
            <w:tcW w:w="489" w:type="dxa"/>
            <w:tcBorders>
              <w:bottom w:val="single" w:sz="4" w:space="0" w:color="auto"/>
            </w:tcBorders>
            <w:shd w:val="clear" w:color="auto" w:fill="auto"/>
          </w:tcPr>
          <w:p w:rsidR="004A5F5D" w:rsidRPr="004A5F5D" w:rsidRDefault="004A5F5D" w:rsidP="004A5F5D">
            <w:pPr>
              <w:spacing w:after="160" w:line="259" w:lineRule="auto"/>
              <w:jc w:val="center"/>
              <w:rPr>
                <w:rFonts w:ascii="Tahoma" w:hAnsi="Tahoma" w:cs="Tahoma"/>
                <w:b/>
                <w:sz w:val="18"/>
                <w:szCs w:val="18"/>
                <w:lang w:eastAsia="en-US"/>
              </w:rPr>
            </w:pPr>
            <w:r w:rsidRPr="004A5F5D">
              <w:rPr>
                <w:rFonts w:ascii="Tahoma" w:hAnsi="Tahoma" w:cs="Tahoma"/>
                <w:b/>
                <w:sz w:val="18"/>
                <w:szCs w:val="18"/>
                <w:lang w:eastAsia="en-US"/>
              </w:rPr>
              <w:t>20</w:t>
            </w:r>
          </w:p>
        </w:tc>
        <w:tc>
          <w:tcPr>
            <w:tcW w:w="2931" w:type="dxa"/>
            <w:shd w:val="clear" w:color="auto" w:fill="auto"/>
          </w:tcPr>
          <w:p w:rsidR="004A5F5D" w:rsidRPr="004A5F5D" w:rsidRDefault="004A5F5D" w:rsidP="004A5F5D">
            <w:pPr>
              <w:jc w:val="both"/>
              <w:rPr>
                <w:rFonts w:ascii="Tahoma" w:hAnsi="Tahoma" w:cs="Tahoma"/>
                <w:sz w:val="18"/>
                <w:szCs w:val="18"/>
              </w:rPr>
            </w:pPr>
            <w:r w:rsidRPr="004A5F5D">
              <w:rPr>
                <w:rFonts w:ascii="Tahoma" w:hAnsi="Tahoma" w:cs="Tahoma"/>
                <w:sz w:val="18"/>
                <w:szCs w:val="18"/>
              </w:rPr>
              <w:t>konserwacja znaku w systemie za jeden miesiąc,</w:t>
            </w: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1559"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c>
          <w:tcPr>
            <w:tcW w:w="2268" w:type="dxa"/>
            <w:shd w:val="clear" w:color="auto" w:fill="auto"/>
          </w:tcPr>
          <w:p w:rsidR="004A5F5D" w:rsidRPr="004A5F5D" w:rsidRDefault="004A5F5D" w:rsidP="004A5F5D">
            <w:pPr>
              <w:spacing w:after="160" w:line="259" w:lineRule="auto"/>
              <w:jc w:val="center"/>
              <w:rPr>
                <w:rFonts w:ascii="Tahoma" w:hAnsi="Tahoma" w:cs="Tahoma"/>
                <w:sz w:val="18"/>
                <w:szCs w:val="18"/>
                <w:lang w:eastAsia="en-US"/>
              </w:rPr>
            </w:pPr>
          </w:p>
        </w:tc>
      </w:tr>
      <w:tr w:rsidR="00EF47F2" w:rsidRPr="004A5F5D" w:rsidTr="00A46A05">
        <w:trPr>
          <w:trHeight w:val="70"/>
        </w:trPr>
        <w:tc>
          <w:tcPr>
            <w:tcW w:w="489" w:type="dxa"/>
            <w:tcBorders>
              <w:right w:val="nil"/>
            </w:tcBorders>
            <w:shd w:val="clear" w:color="auto" w:fill="auto"/>
          </w:tcPr>
          <w:p w:rsidR="00EF47F2" w:rsidRPr="00945D15" w:rsidRDefault="00EF47F2" w:rsidP="004A5F5D">
            <w:pPr>
              <w:spacing w:after="160" w:line="259" w:lineRule="auto"/>
              <w:jc w:val="center"/>
              <w:rPr>
                <w:rFonts w:ascii="Tahoma" w:hAnsi="Tahoma" w:cs="Tahoma"/>
                <w:b/>
                <w:sz w:val="18"/>
                <w:szCs w:val="18"/>
                <w:lang w:eastAsia="en-US"/>
              </w:rPr>
            </w:pPr>
          </w:p>
        </w:tc>
        <w:tc>
          <w:tcPr>
            <w:tcW w:w="2931" w:type="dxa"/>
            <w:tcBorders>
              <w:left w:val="nil"/>
              <w:bottom w:val="single" w:sz="4" w:space="0" w:color="auto"/>
            </w:tcBorders>
            <w:shd w:val="clear" w:color="auto" w:fill="auto"/>
          </w:tcPr>
          <w:p w:rsidR="00EF47F2" w:rsidRPr="00945D15" w:rsidRDefault="00EF47F2" w:rsidP="004A5F5D">
            <w:pPr>
              <w:jc w:val="both"/>
              <w:rPr>
                <w:rFonts w:ascii="Tahoma" w:hAnsi="Tahoma" w:cs="Tahoma"/>
                <w:b/>
                <w:sz w:val="18"/>
                <w:szCs w:val="18"/>
              </w:rPr>
            </w:pPr>
          </w:p>
          <w:p w:rsidR="00EF47F2" w:rsidRPr="00945D15" w:rsidRDefault="00EF47F2" w:rsidP="004A5F5D">
            <w:pPr>
              <w:jc w:val="both"/>
              <w:rPr>
                <w:rFonts w:ascii="Tahoma" w:hAnsi="Tahoma" w:cs="Tahoma"/>
                <w:b/>
                <w:sz w:val="18"/>
                <w:szCs w:val="18"/>
              </w:rPr>
            </w:pPr>
            <w:r w:rsidRPr="00945D15">
              <w:rPr>
                <w:rFonts w:ascii="Tahoma" w:hAnsi="Tahoma" w:cs="Tahoma"/>
                <w:b/>
                <w:sz w:val="18"/>
                <w:szCs w:val="18"/>
              </w:rPr>
              <w:t>SUMA</w:t>
            </w:r>
            <w:r w:rsidR="00945D15" w:rsidRPr="00945D15">
              <w:rPr>
                <w:rFonts w:ascii="Tahoma" w:hAnsi="Tahoma" w:cs="Tahoma"/>
                <w:b/>
                <w:sz w:val="18"/>
                <w:szCs w:val="18"/>
              </w:rPr>
              <w:t xml:space="preserve"> 2</w:t>
            </w:r>
            <w:r w:rsidRPr="00945D15">
              <w:rPr>
                <w:rFonts w:ascii="Tahoma" w:hAnsi="Tahoma" w:cs="Tahoma"/>
                <w:b/>
                <w:sz w:val="18"/>
                <w:szCs w:val="18"/>
              </w:rPr>
              <w:t>:</w:t>
            </w:r>
          </w:p>
          <w:p w:rsidR="00EF47F2" w:rsidRPr="00945D15" w:rsidRDefault="00EF47F2" w:rsidP="004A5F5D">
            <w:pPr>
              <w:jc w:val="both"/>
              <w:rPr>
                <w:rFonts w:ascii="Tahoma" w:hAnsi="Tahoma" w:cs="Tahoma"/>
                <w:b/>
                <w:sz w:val="18"/>
                <w:szCs w:val="18"/>
              </w:rPr>
            </w:pPr>
          </w:p>
        </w:tc>
        <w:tc>
          <w:tcPr>
            <w:tcW w:w="2268" w:type="dxa"/>
            <w:shd w:val="clear" w:color="auto" w:fill="auto"/>
          </w:tcPr>
          <w:p w:rsidR="00EF47F2" w:rsidRPr="004A5F5D" w:rsidRDefault="00EF47F2" w:rsidP="004A5F5D">
            <w:pPr>
              <w:spacing w:after="160" w:line="259" w:lineRule="auto"/>
              <w:jc w:val="center"/>
              <w:rPr>
                <w:rFonts w:ascii="Tahoma" w:hAnsi="Tahoma" w:cs="Tahoma"/>
                <w:sz w:val="18"/>
                <w:szCs w:val="18"/>
                <w:lang w:eastAsia="en-US"/>
              </w:rPr>
            </w:pPr>
          </w:p>
        </w:tc>
        <w:tc>
          <w:tcPr>
            <w:tcW w:w="1559" w:type="dxa"/>
            <w:shd w:val="clear" w:color="auto" w:fill="auto"/>
          </w:tcPr>
          <w:p w:rsidR="00EF47F2" w:rsidRPr="004A5F5D" w:rsidRDefault="00EF47F2" w:rsidP="004A5F5D">
            <w:pPr>
              <w:spacing w:after="160" w:line="259" w:lineRule="auto"/>
              <w:jc w:val="center"/>
              <w:rPr>
                <w:rFonts w:ascii="Tahoma" w:hAnsi="Tahoma" w:cs="Tahoma"/>
                <w:sz w:val="18"/>
                <w:szCs w:val="18"/>
                <w:lang w:eastAsia="en-US"/>
              </w:rPr>
            </w:pPr>
          </w:p>
        </w:tc>
        <w:tc>
          <w:tcPr>
            <w:tcW w:w="2268" w:type="dxa"/>
            <w:shd w:val="clear" w:color="auto" w:fill="auto"/>
          </w:tcPr>
          <w:p w:rsidR="00EF47F2" w:rsidRPr="004A5F5D" w:rsidRDefault="00EF47F2" w:rsidP="004A5F5D">
            <w:pPr>
              <w:spacing w:after="160" w:line="259" w:lineRule="auto"/>
              <w:jc w:val="center"/>
              <w:rPr>
                <w:rFonts w:ascii="Tahoma" w:hAnsi="Tahoma" w:cs="Tahoma"/>
                <w:sz w:val="18"/>
                <w:szCs w:val="18"/>
                <w:lang w:eastAsia="en-US"/>
              </w:rPr>
            </w:pPr>
          </w:p>
        </w:tc>
      </w:tr>
    </w:tbl>
    <w:p w:rsidR="002244B8" w:rsidRDefault="002244B8" w:rsidP="006138EE">
      <w:pPr>
        <w:spacing w:before="120"/>
        <w:rPr>
          <w:rFonts w:ascii="Tahoma" w:hAnsi="Tahoma" w:cs="Tahoma"/>
          <w:b/>
          <w:color w:val="FF0000"/>
          <w:sz w:val="18"/>
          <w:szCs w:val="18"/>
          <w:u w:val="single"/>
          <w:lang w:eastAsia="en-US"/>
        </w:rPr>
      </w:pPr>
    </w:p>
    <w:p w:rsidR="00354FAB" w:rsidRPr="00AC50AF" w:rsidRDefault="00354FAB" w:rsidP="00354FAB">
      <w:pPr>
        <w:numPr>
          <w:ilvl w:val="6"/>
          <w:numId w:val="25"/>
        </w:numPr>
        <w:spacing w:before="120"/>
        <w:ind w:left="142" w:hanging="284"/>
        <w:rPr>
          <w:rFonts w:ascii="Tahoma" w:hAnsi="Tahoma" w:cs="Tahoma"/>
          <w:b/>
          <w:color w:val="000000"/>
          <w:sz w:val="18"/>
          <w:szCs w:val="18"/>
          <w:lang w:eastAsia="en-US"/>
        </w:rPr>
      </w:pPr>
      <w:r w:rsidRPr="00AC50AF">
        <w:rPr>
          <w:rFonts w:ascii="Tahoma" w:hAnsi="Tahoma" w:cs="Tahoma"/>
          <w:b/>
          <w:color w:val="000000"/>
          <w:sz w:val="18"/>
          <w:szCs w:val="18"/>
          <w:lang w:eastAsia="en-US"/>
        </w:rPr>
        <w:t>Cena za wykonanie przedmiotu zamówienia bez prawa opcji</w:t>
      </w:r>
      <w:r w:rsidR="00945D15" w:rsidRPr="00AC50AF">
        <w:rPr>
          <w:rFonts w:ascii="Tahoma" w:hAnsi="Tahoma" w:cs="Tahoma"/>
          <w:b/>
          <w:color w:val="000000"/>
          <w:sz w:val="18"/>
          <w:szCs w:val="18"/>
          <w:lang w:eastAsia="en-US"/>
        </w:rPr>
        <w:t xml:space="preserve"> (</w:t>
      </w:r>
      <w:proofErr w:type="spellStart"/>
      <w:r w:rsidR="00945D15" w:rsidRPr="00AC50AF">
        <w:rPr>
          <w:rFonts w:ascii="Tahoma" w:hAnsi="Tahoma" w:cs="Tahoma"/>
          <w:b/>
          <w:color w:val="000000"/>
          <w:sz w:val="18"/>
          <w:szCs w:val="18"/>
          <w:lang w:eastAsia="en-US"/>
        </w:rPr>
        <w:t>CbO</w:t>
      </w:r>
      <w:proofErr w:type="spellEnd"/>
      <w:r w:rsidR="00945D15" w:rsidRPr="00AC50AF">
        <w:rPr>
          <w:rFonts w:ascii="Tahoma" w:hAnsi="Tahoma" w:cs="Tahoma"/>
          <w:b/>
          <w:color w:val="000000"/>
          <w:sz w:val="18"/>
          <w:szCs w:val="18"/>
          <w:lang w:eastAsia="en-US"/>
        </w:rPr>
        <w:t>)</w:t>
      </w:r>
      <w:r w:rsidRPr="00AC50AF">
        <w:rPr>
          <w:rFonts w:ascii="Tahoma" w:hAnsi="Tahoma" w:cs="Tahoma"/>
          <w:b/>
          <w:color w:val="000000"/>
          <w:sz w:val="18"/>
          <w:szCs w:val="18"/>
          <w:lang w:eastAsia="en-US"/>
        </w:rPr>
        <w:t>:</w:t>
      </w:r>
    </w:p>
    <w:p w:rsidR="00354FAB" w:rsidRPr="00AC50AF" w:rsidRDefault="00354FAB" w:rsidP="00354FAB">
      <w:pPr>
        <w:spacing w:before="120"/>
        <w:ind w:left="142"/>
        <w:rPr>
          <w:rFonts w:ascii="Tahoma" w:hAnsi="Tahoma" w:cs="Tahoma"/>
          <w:b/>
          <w:color w:val="000000"/>
          <w:sz w:val="18"/>
          <w:szCs w:val="18"/>
          <w:lang w:eastAsia="en-US"/>
        </w:rPr>
      </w:pPr>
    </w:p>
    <w:p w:rsidR="00354FAB" w:rsidRPr="00AB5C31" w:rsidRDefault="00354FAB" w:rsidP="00354FAB">
      <w:pPr>
        <w:ind w:left="705" w:hanging="705"/>
        <w:jc w:val="both"/>
        <w:rPr>
          <w:rFonts w:ascii="Tahoma" w:hAnsi="Tahoma" w:cs="Tahoma"/>
          <w:sz w:val="18"/>
          <w:szCs w:val="18"/>
        </w:rPr>
      </w:pPr>
      <w:r w:rsidRPr="00AB5C31">
        <w:rPr>
          <w:rFonts w:ascii="Tahoma" w:hAnsi="Tahoma" w:cs="Tahoma"/>
          <w:sz w:val="18"/>
          <w:szCs w:val="18"/>
        </w:rPr>
        <w:t>netto: ____________ zł słownie: ___________________________________________ zł</w:t>
      </w:r>
    </w:p>
    <w:p w:rsidR="00354FAB" w:rsidRPr="00AB5C31" w:rsidRDefault="00354FAB" w:rsidP="00354FAB">
      <w:pPr>
        <w:ind w:left="705" w:hanging="705"/>
        <w:jc w:val="both"/>
        <w:rPr>
          <w:rFonts w:ascii="Tahoma" w:hAnsi="Tahoma" w:cs="Tahoma"/>
          <w:sz w:val="18"/>
          <w:szCs w:val="18"/>
        </w:rPr>
      </w:pPr>
    </w:p>
    <w:p w:rsidR="00354FAB" w:rsidRPr="00AB5C31" w:rsidRDefault="00354FAB" w:rsidP="00354FAB">
      <w:pPr>
        <w:jc w:val="both"/>
        <w:rPr>
          <w:rFonts w:ascii="Tahoma" w:hAnsi="Tahoma" w:cs="Tahoma"/>
          <w:sz w:val="18"/>
          <w:szCs w:val="18"/>
        </w:rPr>
      </w:pPr>
      <w:r w:rsidRPr="00AB5C31">
        <w:rPr>
          <w:rFonts w:ascii="Tahoma" w:hAnsi="Tahoma" w:cs="Tahoma"/>
          <w:sz w:val="18"/>
          <w:szCs w:val="18"/>
        </w:rPr>
        <w:t>podatek VAT _______ % ____________ zł</w:t>
      </w:r>
    </w:p>
    <w:p w:rsidR="00354FAB" w:rsidRPr="00AB5C31" w:rsidRDefault="00354FAB" w:rsidP="00354FAB">
      <w:pPr>
        <w:jc w:val="both"/>
        <w:rPr>
          <w:rFonts w:ascii="Tahoma" w:hAnsi="Tahoma" w:cs="Tahoma"/>
          <w:sz w:val="18"/>
          <w:szCs w:val="18"/>
        </w:rPr>
      </w:pPr>
    </w:p>
    <w:p w:rsidR="00354FAB" w:rsidRPr="00AB5C31" w:rsidRDefault="00354FAB" w:rsidP="00354FAB">
      <w:pPr>
        <w:jc w:val="both"/>
        <w:rPr>
          <w:rFonts w:ascii="Tahoma" w:hAnsi="Tahoma" w:cs="Tahoma"/>
          <w:sz w:val="18"/>
          <w:szCs w:val="18"/>
        </w:rPr>
      </w:pPr>
      <w:r w:rsidRPr="00AB5C31">
        <w:rPr>
          <w:rFonts w:ascii="Tahoma" w:hAnsi="Tahoma" w:cs="Tahoma"/>
          <w:sz w:val="18"/>
          <w:szCs w:val="18"/>
        </w:rPr>
        <w:t>brutto: ___________ zł  słownie: ___________________________________________</w:t>
      </w:r>
      <w:r w:rsidRPr="00AB5C31">
        <w:rPr>
          <w:rFonts w:ascii="Tahoma" w:hAnsi="Tahoma" w:cs="Tahoma"/>
          <w:b/>
          <w:sz w:val="18"/>
          <w:szCs w:val="18"/>
        </w:rPr>
        <w:t xml:space="preserve"> </w:t>
      </w:r>
      <w:r w:rsidRPr="00AB5C31">
        <w:rPr>
          <w:rFonts w:ascii="Tahoma" w:hAnsi="Tahoma" w:cs="Tahoma"/>
          <w:sz w:val="18"/>
          <w:szCs w:val="18"/>
        </w:rPr>
        <w:t>zł</w:t>
      </w:r>
    </w:p>
    <w:p w:rsidR="00354FAB" w:rsidRDefault="00354FAB" w:rsidP="00354FAB">
      <w:pPr>
        <w:jc w:val="both"/>
        <w:rPr>
          <w:rFonts w:ascii="Tahoma" w:hAnsi="Tahoma" w:cs="Tahoma"/>
          <w:sz w:val="18"/>
          <w:szCs w:val="18"/>
        </w:rPr>
      </w:pPr>
    </w:p>
    <w:p w:rsidR="00354FAB" w:rsidRDefault="00354FAB" w:rsidP="00354FAB">
      <w:pPr>
        <w:jc w:val="both"/>
        <w:rPr>
          <w:rFonts w:ascii="Tahoma" w:hAnsi="Tahoma" w:cs="Tahoma"/>
          <w:b/>
          <w:sz w:val="18"/>
          <w:szCs w:val="18"/>
        </w:rPr>
      </w:pPr>
      <w:r w:rsidRPr="00354FAB">
        <w:rPr>
          <w:rFonts w:ascii="Tahoma" w:hAnsi="Tahoma" w:cs="Tahoma"/>
          <w:b/>
          <w:sz w:val="18"/>
          <w:szCs w:val="18"/>
        </w:rPr>
        <w:t>w tym:</w:t>
      </w:r>
    </w:p>
    <w:p w:rsidR="00354FAB" w:rsidRPr="00354FAB" w:rsidRDefault="00354FAB" w:rsidP="00354FAB">
      <w:pPr>
        <w:jc w:val="both"/>
        <w:rPr>
          <w:rFonts w:ascii="Tahoma" w:hAnsi="Tahoma" w:cs="Tahoma"/>
          <w:b/>
          <w:sz w:val="18"/>
          <w:szCs w:val="18"/>
        </w:rPr>
      </w:pPr>
      <w:r w:rsidRPr="00354FAB">
        <w:rPr>
          <w:rFonts w:ascii="Tahoma" w:hAnsi="Tahoma" w:cs="Tahoma"/>
          <w:b/>
          <w:sz w:val="18"/>
          <w:szCs w:val="18"/>
        </w:rPr>
        <w:t xml:space="preserve"> </w:t>
      </w:r>
    </w:p>
    <w:p w:rsidR="00354FAB" w:rsidRPr="004A6BD8" w:rsidRDefault="00354FAB" w:rsidP="00354FAB">
      <w:pPr>
        <w:jc w:val="both"/>
        <w:rPr>
          <w:rFonts w:ascii="Tahoma" w:hAnsi="Tahoma" w:cs="Tahoma"/>
          <w:b/>
          <w:sz w:val="18"/>
          <w:szCs w:val="18"/>
        </w:rPr>
      </w:pPr>
      <w:r>
        <w:rPr>
          <w:rFonts w:ascii="Tahoma" w:hAnsi="Tahoma" w:cs="Tahoma"/>
          <w:b/>
          <w:sz w:val="18"/>
          <w:szCs w:val="18"/>
        </w:rPr>
        <w:t>- z</w:t>
      </w:r>
      <w:r w:rsidRPr="004A6BD8">
        <w:rPr>
          <w:rFonts w:ascii="Tahoma" w:hAnsi="Tahoma" w:cs="Tahoma"/>
          <w:b/>
          <w:sz w:val="18"/>
          <w:szCs w:val="18"/>
        </w:rPr>
        <w:t>a okres do 31.12.2017 r. wynagrodzenie płatne będzie w ratach miesięcznych, których wysokość nie przekroczy kwoty:</w:t>
      </w:r>
    </w:p>
    <w:p w:rsidR="00354FAB" w:rsidRDefault="00354FAB" w:rsidP="00354FAB">
      <w:pPr>
        <w:rPr>
          <w:rFonts w:ascii="Tahoma" w:hAnsi="Tahoma" w:cs="Tahoma"/>
          <w:sz w:val="18"/>
          <w:szCs w:val="18"/>
        </w:rPr>
      </w:pPr>
    </w:p>
    <w:p w:rsidR="00354FAB" w:rsidRPr="00AB5C31" w:rsidRDefault="00354FAB" w:rsidP="00354FAB">
      <w:pPr>
        <w:ind w:left="705" w:hanging="705"/>
        <w:jc w:val="both"/>
        <w:rPr>
          <w:rFonts w:ascii="Tahoma" w:hAnsi="Tahoma" w:cs="Tahoma"/>
          <w:sz w:val="18"/>
          <w:szCs w:val="18"/>
        </w:rPr>
      </w:pPr>
      <w:r w:rsidRPr="00AB5C31">
        <w:rPr>
          <w:rFonts w:ascii="Tahoma" w:hAnsi="Tahoma" w:cs="Tahoma"/>
          <w:sz w:val="18"/>
          <w:szCs w:val="18"/>
        </w:rPr>
        <w:t>netto: ____________ zł słownie: ___________________________________________ zł</w:t>
      </w:r>
    </w:p>
    <w:p w:rsidR="00354FAB" w:rsidRPr="00AB5C31" w:rsidRDefault="00354FAB" w:rsidP="00354FAB">
      <w:pPr>
        <w:ind w:left="705" w:hanging="705"/>
        <w:jc w:val="both"/>
        <w:rPr>
          <w:rFonts w:ascii="Tahoma" w:hAnsi="Tahoma" w:cs="Tahoma"/>
          <w:sz w:val="18"/>
          <w:szCs w:val="18"/>
        </w:rPr>
      </w:pPr>
    </w:p>
    <w:p w:rsidR="00354FAB" w:rsidRPr="00AB5C31" w:rsidRDefault="00354FAB" w:rsidP="00354FAB">
      <w:pPr>
        <w:jc w:val="both"/>
        <w:rPr>
          <w:rFonts w:ascii="Tahoma" w:hAnsi="Tahoma" w:cs="Tahoma"/>
          <w:sz w:val="18"/>
          <w:szCs w:val="18"/>
        </w:rPr>
      </w:pPr>
      <w:r w:rsidRPr="00AB5C31">
        <w:rPr>
          <w:rFonts w:ascii="Tahoma" w:hAnsi="Tahoma" w:cs="Tahoma"/>
          <w:sz w:val="18"/>
          <w:szCs w:val="18"/>
        </w:rPr>
        <w:t>podatek VAT _______ % ____________ zł</w:t>
      </w:r>
    </w:p>
    <w:p w:rsidR="00354FAB" w:rsidRPr="00AB5C31" w:rsidRDefault="00354FAB" w:rsidP="00354FAB">
      <w:pPr>
        <w:jc w:val="both"/>
        <w:rPr>
          <w:rFonts w:ascii="Tahoma" w:hAnsi="Tahoma" w:cs="Tahoma"/>
          <w:sz w:val="18"/>
          <w:szCs w:val="18"/>
        </w:rPr>
      </w:pPr>
    </w:p>
    <w:p w:rsidR="00354FAB" w:rsidRPr="00AB5C31" w:rsidRDefault="00354FAB" w:rsidP="00354FAB">
      <w:pPr>
        <w:jc w:val="both"/>
        <w:rPr>
          <w:rFonts w:ascii="Tahoma" w:hAnsi="Tahoma" w:cs="Tahoma"/>
          <w:sz w:val="18"/>
          <w:szCs w:val="18"/>
        </w:rPr>
      </w:pPr>
      <w:r w:rsidRPr="00AB5C31">
        <w:rPr>
          <w:rFonts w:ascii="Tahoma" w:hAnsi="Tahoma" w:cs="Tahoma"/>
          <w:sz w:val="18"/>
          <w:szCs w:val="18"/>
        </w:rPr>
        <w:t>brutto: ___________ zł  słownie: ___________________________________________</w:t>
      </w:r>
      <w:r w:rsidRPr="00AB5C31">
        <w:rPr>
          <w:rFonts w:ascii="Tahoma" w:hAnsi="Tahoma" w:cs="Tahoma"/>
          <w:b/>
          <w:sz w:val="18"/>
          <w:szCs w:val="18"/>
        </w:rPr>
        <w:t xml:space="preserve"> </w:t>
      </w:r>
      <w:r w:rsidRPr="00AB5C31">
        <w:rPr>
          <w:rFonts w:ascii="Tahoma" w:hAnsi="Tahoma" w:cs="Tahoma"/>
          <w:sz w:val="18"/>
          <w:szCs w:val="18"/>
        </w:rPr>
        <w:t>zł</w:t>
      </w:r>
    </w:p>
    <w:p w:rsidR="00354FAB" w:rsidRDefault="00354FAB" w:rsidP="00354FAB">
      <w:pPr>
        <w:jc w:val="both"/>
        <w:rPr>
          <w:rFonts w:ascii="Tahoma" w:hAnsi="Tahoma" w:cs="Tahoma"/>
          <w:sz w:val="18"/>
          <w:szCs w:val="18"/>
        </w:rPr>
      </w:pPr>
    </w:p>
    <w:p w:rsidR="00354FAB" w:rsidRDefault="00354FAB" w:rsidP="00354FAB">
      <w:pPr>
        <w:jc w:val="both"/>
        <w:rPr>
          <w:rFonts w:ascii="Tahoma" w:hAnsi="Tahoma" w:cs="Tahoma"/>
          <w:sz w:val="18"/>
          <w:szCs w:val="18"/>
        </w:rPr>
      </w:pPr>
      <w:r>
        <w:rPr>
          <w:rFonts w:ascii="Tahoma" w:hAnsi="Tahoma" w:cs="Tahoma"/>
          <w:sz w:val="18"/>
          <w:szCs w:val="18"/>
        </w:rPr>
        <w:t xml:space="preserve">Wynagrodzenie dotyczy zakresu prac odnoszących się tylko do części przedmiotu umowy związanej z </w:t>
      </w:r>
      <w:r w:rsidRPr="007F1603">
        <w:rPr>
          <w:rFonts w:ascii="Tahoma" w:hAnsi="Tahoma" w:cs="Tahoma"/>
          <w:sz w:val="18"/>
          <w:szCs w:val="18"/>
        </w:rPr>
        <w:t>Zintegrowanym Systemem Zarządzania Ruchem z wyłączeniem wszelkich prac związanych z systemami Tunelu Zagłębienia Wisłostrady</w:t>
      </w:r>
    </w:p>
    <w:p w:rsidR="00354FAB" w:rsidRDefault="00354FAB" w:rsidP="00354FAB">
      <w:pPr>
        <w:jc w:val="both"/>
        <w:rPr>
          <w:rFonts w:ascii="Tahoma" w:hAnsi="Tahoma" w:cs="Tahoma"/>
          <w:sz w:val="18"/>
          <w:szCs w:val="18"/>
        </w:rPr>
      </w:pPr>
    </w:p>
    <w:p w:rsidR="00354FAB" w:rsidRPr="004A6BD8" w:rsidRDefault="00354FAB" w:rsidP="00354FAB">
      <w:pPr>
        <w:jc w:val="both"/>
        <w:rPr>
          <w:rFonts w:ascii="Tahoma" w:hAnsi="Tahoma" w:cs="Tahoma"/>
          <w:b/>
          <w:sz w:val="18"/>
          <w:szCs w:val="18"/>
        </w:rPr>
      </w:pPr>
      <w:r>
        <w:rPr>
          <w:rFonts w:ascii="Tahoma" w:hAnsi="Tahoma" w:cs="Tahoma"/>
          <w:b/>
          <w:sz w:val="18"/>
          <w:szCs w:val="18"/>
        </w:rPr>
        <w:t>- z</w:t>
      </w:r>
      <w:r w:rsidRPr="004A6BD8">
        <w:rPr>
          <w:rFonts w:ascii="Tahoma" w:hAnsi="Tahoma" w:cs="Tahoma"/>
          <w:b/>
          <w:sz w:val="18"/>
          <w:szCs w:val="18"/>
        </w:rPr>
        <w:t>a okres od 1 stycznia 2018 r. do 31 grudnia 2025 r. wynagrodzenie płatne będzie w ratach miesięcznych, których wysokość nie przekroczy kwoty:</w:t>
      </w:r>
    </w:p>
    <w:p w:rsidR="00354FAB" w:rsidRPr="004A6BD8" w:rsidRDefault="00354FAB" w:rsidP="00354FAB">
      <w:pPr>
        <w:ind w:left="426" w:hanging="426"/>
        <w:rPr>
          <w:rFonts w:ascii="Tahoma" w:hAnsi="Tahoma" w:cs="Tahoma"/>
          <w:b/>
          <w:sz w:val="18"/>
          <w:szCs w:val="18"/>
        </w:rPr>
      </w:pPr>
    </w:p>
    <w:p w:rsidR="00354FAB" w:rsidRPr="00AB5C31" w:rsidRDefault="00354FAB" w:rsidP="00354FAB">
      <w:pPr>
        <w:ind w:left="705" w:hanging="705"/>
        <w:jc w:val="both"/>
        <w:rPr>
          <w:rFonts w:ascii="Tahoma" w:hAnsi="Tahoma" w:cs="Tahoma"/>
          <w:sz w:val="18"/>
          <w:szCs w:val="18"/>
        </w:rPr>
      </w:pPr>
      <w:r w:rsidRPr="00AB5C31">
        <w:rPr>
          <w:rFonts w:ascii="Tahoma" w:hAnsi="Tahoma" w:cs="Tahoma"/>
          <w:sz w:val="18"/>
          <w:szCs w:val="18"/>
        </w:rPr>
        <w:t>netto: ____________ zł słownie: ___________________________________________ zł</w:t>
      </w:r>
    </w:p>
    <w:p w:rsidR="00354FAB" w:rsidRPr="00AB5C31" w:rsidRDefault="00354FAB" w:rsidP="00354FAB">
      <w:pPr>
        <w:ind w:left="705" w:hanging="705"/>
        <w:jc w:val="both"/>
        <w:rPr>
          <w:rFonts w:ascii="Tahoma" w:hAnsi="Tahoma" w:cs="Tahoma"/>
          <w:sz w:val="18"/>
          <w:szCs w:val="18"/>
        </w:rPr>
      </w:pPr>
    </w:p>
    <w:p w:rsidR="00354FAB" w:rsidRPr="00AB5C31" w:rsidRDefault="00354FAB" w:rsidP="00354FAB">
      <w:pPr>
        <w:jc w:val="both"/>
        <w:rPr>
          <w:rFonts w:ascii="Tahoma" w:hAnsi="Tahoma" w:cs="Tahoma"/>
          <w:sz w:val="18"/>
          <w:szCs w:val="18"/>
        </w:rPr>
      </w:pPr>
      <w:r w:rsidRPr="00AB5C31">
        <w:rPr>
          <w:rFonts w:ascii="Tahoma" w:hAnsi="Tahoma" w:cs="Tahoma"/>
          <w:sz w:val="18"/>
          <w:szCs w:val="18"/>
        </w:rPr>
        <w:t>podatek VAT _______ % ____________ zł</w:t>
      </w:r>
    </w:p>
    <w:p w:rsidR="00354FAB" w:rsidRPr="00AB5C31" w:rsidRDefault="00354FAB" w:rsidP="00354FAB">
      <w:pPr>
        <w:jc w:val="both"/>
        <w:rPr>
          <w:rFonts w:ascii="Tahoma" w:hAnsi="Tahoma" w:cs="Tahoma"/>
          <w:sz w:val="18"/>
          <w:szCs w:val="18"/>
        </w:rPr>
      </w:pPr>
    </w:p>
    <w:p w:rsidR="00354FAB" w:rsidRDefault="00354FAB" w:rsidP="00264BE5">
      <w:pPr>
        <w:jc w:val="both"/>
        <w:rPr>
          <w:rFonts w:ascii="Tahoma" w:hAnsi="Tahoma" w:cs="Tahoma"/>
          <w:sz w:val="18"/>
          <w:szCs w:val="18"/>
        </w:rPr>
      </w:pPr>
      <w:r w:rsidRPr="00AB5C31">
        <w:rPr>
          <w:rFonts w:ascii="Tahoma" w:hAnsi="Tahoma" w:cs="Tahoma"/>
          <w:sz w:val="18"/>
          <w:szCs w:val="18"/>
        </w:rPr>
        <w:t>brutto: ___________ zł  słownie: ___________________________________________</w:t>
      </w:r>
      <w:r w:rsidRPr="00AB5C31">
        <w:rPr>
          <w:rFonts w:ascii="Tahoma" w:hAnsi="Tahoma" w:cs="Tahoma"/>
          <w:b/>
          <w:sz w:val="18"/>
          <w:szCs w:val="18"/>
        </w:rPr>
        <w:t xml:space="preserve"> </w:t>
      </w:r>
      <w:r w:rsidRPr="00AB5C31">
        <w:rPr>
          <w:rFonts w:ascii="Tahoma" w:hAnsi="Tahoma" w:cs="Tahoma"/>
          <w:sz w:val="18"/>
          <w:szCs w:val="18"/>
        </w:rPr>
        <w:t>zł</w:t>
      </w:r>
    </w:p>
    <w:p w:rsidR="00264BE5" w:rsidRPr="00264BE5" w:rsidRDefault="00264BE5" w:rsidP="00264BE5">
      <w:pPr>
        <w:jc w:val="both"/>
        <w:rPr>
          <w:rFonts w:ascii="Tahoma" w:hAnsi="Tahoma" w:cs="Tahoma"/>
          <w:sz w:val="18"/>
          <w:szCs w:val="18"/>
        </w:rPr>
      </w:pPr>
    </w:p>
    <w:p w:rsidR="00354FAB" w:rsidRPr="00AC50AF" w:rsidRDefault="00354FAB" w:rsidP="00354FAB">
      <w:pPr>
        <w:spacing w:before="120"/>
        <w:ind w:left="-142"/>
        <w:rPr>
          <w:rFonts w:ascii="Tahoma" w:hAnsi="Tahoma" w:cs="Tahoma"/>
          <w:b/>
          <w:color w:val="000000"/>
          <w:sz w:val="18"/>
          <w:szCs w:val="18"/>
          <w:lang w:eastAsia="en-US"/>
        </w:rPr>
      </w:pPr>
      <w:r w:rsidRPr="00AC50AF">
        <w:rPr>
          <w:rFonts w:ascii="Tahoma" w:hAnsi="Tahoma" w:cs="Tahoma"/>
          <w:b/>
          <w:color w:val="000000"/>
          <w:sz w:val="18"/>
          <w:szCs w:val="18"/>
          <w:lang w:eastAsia="en-US"/>
        </w:rPr>
        <w:t>2. Wartość prawa opcji</w:t>
      </w:r>
      <w:r w:rsidR="00945D15" w:rsidRPr="00AC50AF">
        <w:rPr>
          <w:rFonts w:ascii="Tahoma" w:hAnsi="Tahoma" w:cs="Tahoma"/>
          <w:b/>
          <w:color w:val="000000"/>
          <w:sz w:val="18"/>
          <w:szCs w:val="18"/>
          <w:lang w:eastAsia="en-US"/>
        </w:rPr>
        <w:t xml:space="preserve"> (PO)</w:t>
      </w:r>
      <w:r w:rsidRPr="00AC50AF">
        <w:rPr>
          <w:rFonts w:ascii="Tahoma" w:hAnsi="Tahoma" w:cs="Tahoma"/>
          <w:b/>
          <w:color w:val="000000"/>
          <w:sz w:val="18"/>
          <w:szCs w:val="18"/>
          <w:lang w:eastAsia="en-US"/>
        </w:rPr>
        <w:t>:</w:t>
      </w:r>
    </w:p>
    <w:p w:rsidR="00945D15" w:rsidRPr="00945D15" w:rsidRDefault="00945D15" w:rsidP="00945D15">
      <w:pPr>
        <w:rPr>
          <w:rFonts w:ascii="Tahoma" w:hAnsi="Tahoma" w:cs="Tahoma"/>
          <w:b/>
          <w:color w:val="000000"/>
          <w:sz w:val="18"/>
          <w:szCs w:val="18"/>
        </w:rPr>
      </w:pPr>
    </w:p>
    <w:p w:rsidR="00945D15" w:rsidRPr="00945D15" w:rsidRDefault="00945D15" w:rsidP="00945D15">
      <w:pPr>
        <w:rPr>
          <w:rFonts w:ascii="Tahoma" w:hAnsi="Tahoma" w:cs="Tahoma"/>
          <w:b/>
          <w:color w:val="000000"/>
          <w:sz w:val="18"/>
          <w:szCs w:val="18"/>
        </w:rPr>
      </w:pPr>
      <w:r w:rsidRPr="00945D15">
        <w:rPr>
          <w:rFonts w:ascii="Tahoma" w:hAnsi="Tahoma" w:cs="Tahoma"/>
          <w:b/>
          <w:color w:val="000000"/>
          <w:sz w:val="18"/>
          <w:szCs w:val="18"/>
        </w:rPr>
        <w:t xml:space="preserve">PO = { 85 (liczba skrzyżowań) x SUMA 1 (formularz cenowy)} + { 10 (liczba znaków VMS) * SUMA 2 </w:t>
      </w:r>
    </w:p>
    <w:p w:rsidR="00945D15" w:rsidRPr="00945D15" w:rsidRDefault="00945D15" w:rsidP="00945D15">
      <w:pPr>
        <w:rPr>
          <w:rFonts w:ascii="Tahoma" w:hAnsi="Tahoma" w:cs="Tahoma"/>
          <w:b/>
          <w:color w:val="000000"/>
          <w:sz w:val="18"/>
          <w:szCs w:val="18"/>
        </w:rPr>
      </w:pPr>
      <w:r w:rsidRPr="00945D15">
        <w:rPr>
          <w:rFonts w:ascii="Tahoma" w:hAnsi="Tahoma" w:cs="Tahoma"/>
          <w:b/>
          <w:color w:val="000000"/>
          <w:sz w:val="18"/>
          <w:szCs w:val="18"/>
        </w:rPr>
        <w:t>(formularz cenowy)}</w:t>
      </w:r>
    </w:p>
    <w:p w:rsidR="00264BE5" w:rsidRPr="00AC50AF" w:rsidRDefault="00264BE5" w:rsidP="00945D15">
      <w:pPr>
        <w:spacing w:before="120"/>
        <w:rPr>
          <w:rFonts w:ascii="Tahoma" w:hAnsi="Tahoma" w:cs="Tahoma"/>
          <w:b/>
          <w:color w:val="000000"/>
          <w:sz w:val="18"/>
          <w:szCs w:val="18"/>
          <w:lang w:eastAsia="en-US"/>
        </w:rPr>
      </w:pPr>
    </w:p>
    <w:p w:rsidR="00945D15" w:rsidRPr="00AB5C31" w:rsidRDefault="00945D15" w:rsidP="00945D15">
      <w:pPr>
        <w:jc w:val="both"/>
        <w:rPr>
          <w:rFonts w:ascii="Tahoma" w:hAnsi="Tahoma" w:cs="Tahoma"/>
          <w:sz w:val="18"/>
          <w:szCs w:val="18"/>
        </w:rPr>
      </w:pPr>
      <w:r w:rsidRPr="00AB5C31">
        <w:rPr>
          <w:rFonts w:ascii="Tahoma" w:hAnsi="Tahoma" w:cs="Tahoma"/>
          <w:sz w:val="18"/>
          <w:szCs w:val="18"/>
        </w:rPr>
        <w:t>netto: ____________ zł słownie: ___________________________________________ zł</w:t>
      </w:r>
    </w:p>
    <w:p w:rsidR="00945D15" w:rsidRPr="00AB5C31" w:rsidRDefault="00945D15" w:rsidP="00945D15">
      <w:pPr>
        <w:jc w:val="both"/>
        <w:rPr>
          <w:rFonts w:ascii="Tahoma" w:hAnsi="Tahoma" w:cs="Tahoma"/>
          <w:sz w:val="18"/>
          <w:szCs w:val="18"/>
        </w:rPr>
      </w:pPr>
    </w:p>
    <w:p w:rsidR="00945D15" w:rsidRPr="00AB5C31" w:rsidRDefault="00945D15" w:rsidP="00945D15">
      <w:pPr>
        <w:jc w:val="both"/>
        <w:rPr>
          <w:rFonts w:ascii="Tahoma" w:hAnsi="Tahoma" w:cs="Tahoma"/>
          <w:sz w:val="18"/>
          <w:szCs w:val="18"/>
        </w:rPr>
      </w:pPr>
      <w:r w:rsidRPr="00AB5C31">
        <w:rPr>
          <w:rFonts w:ascii="Tahoma" w:hAnsi="Tahoma" w:cs="Tahoma"/>
          <w:sz w:val="18"/>
          <w:szCs w:val="18"/>
        </w:rPr>
        <w:t>podatek VAT _______ % ____________ zł</w:t>
      </w:r>
    </w:p>
    <w:p w:rsidR="00945D15" w:rsidRPr="00AB5C31" w:rsidRDefault="00945D15" w:rsidP="00945D15">
      <w:pPr>
        <w:jc w:val="both"/>
        <w:rPr>
          <w:rFonts w:ascii="Tahoma" w:hAnsi="Tahoma" w:cs="Tahoma"/>
          <w:sz w:val="18"/>
          <w:szCs w:val="18"/>
        </w:rPr>
      </w:pPr>
    </w:p>
    <w:p w:rsidR="00945D15" w:rsidRPr="00AB5C31" w:rsidRDefault="00945D15" w:rsidP="00945D15">
      <w:pPr>
        <w:jc w:val="both"/>
        <w:rPr>
          <w:rFonts w:ascii="Tahoma" w:hAnsi="Tahoma" w:cs="Tahoma"/>
          <w:sz w:val="18"/>
          <w:szCs w:val="18"/>
        </w:rPr>
      </w:pPr>
      <w:r w:rsidRPr="00AB5C31">
        <w:rPr>
          <w:rFonts w:ascii="Tahoma" w:hAnsi="Tahoma" w:cs="Tahoma"/>
          <w:sz w:val="18"/>
          <w:szCs w:val="18"/>
        </w:rPr>
        <w:t>brutto: ___________ zł  słownie: ___________________________________________</w:t>
      </w:r>
      <w:r w:rsidRPr="00AB5C31">
        <w:rPr>
          <w:rFonts w:ascii="Tahoma" w:hAnsi="Tahoma" w:cs="Tahoma"/>
          <w:b/>
          <w:sz w:val="18"/>
          <w:szCs w:val="18"/>
        </w:rPr>
        <w:t xml:space="preserve"> </w:t>
      </w:r>
      <w:r w:rsidRPr="00AB5C31">
        <w:rPr>
          <w:rFonts w:ascii="Tahoma" w:hAnsi="Tahoma" w:cs="Tahoma"/>
          <w:sz w:val="18"/>
          <w:szCs w:val="18"/>
        </w:rPr>
        <w:t>zł</w:t>
      </w:r>
    </w:p>
    <w:p w:rsidR="00264BE5" w:rsidRPr="00AC50AF" w:rsidRDefault="00264BE5" w:rsidP="00945D15">
      <w:pPr>
        <w:spacing w:before="120"/>
        <w:rPr>
          <w:rFonts w:ascii="Tahoma" w:hAnsi="Tahoma" w:cs="Tahoma"/>
          <w:b/>
          <w:color w:val="000000"/>
          <w:sz w:val="18"/>
          <w:szCs w:val="18"/>
          <w:lang w:eastAsia="en-US"/>
        </w:rPr>
      </w:pPr>
    </w:p>
    <w:p w:rsidR="00945D15" w:rsidRDefault="00945D15" w:rsidP="00945D15">
      <w:pPr>
        <w:ind w:left="2520" w:hanging="2662"/>
        <w:rPr>
          <w:rFonts w:ascii="Tahoma" w:hAnsi="Tahoma" w:cs="Tahoma"/>
          <w:b/>
          <w:color w:val="000000"/>
          <w:sz w:val="18"/>
          <w:szCs w:val="18"/>
          <w:lang w:eastAsia="en-US"/>
        </w:rPr>
      </w:pPr>
      <w:r>
        <w:rPr>
          <w:rFonts w:ascii="Tahoma" w:hAnsi="Tahoma" w:cs="Tahoma"/>
          <w:b/>
          <w:color w:val="000000"/>
          <w:sz w:val="18"/>
          <w:szCs w:val="18"/>
          <w:lang w:eastAsia="en-US"/>
        </w:rPr>
        <w:t xml:space="preserve">3. </w:t>
      </w:r>
      <w:r w:rsidR="00264BE5" w:rsidRPr="00264BE5">
        <w:rPr>
          <w:rFonts w:ascii="Tahoma" w:hAnsi="Tahoma" w:cs="Tahoma"/>
          <w:b/>
          <w:color w:val="000000"/>
          <w:sz w:val="18"/>
          <w:szCs w:val="18"/>
          <w:lang w:eastAsia="en-US"/>
        </w:rPr>
        <w:t xml:space="preserve">Cena za wykonanie przedmiotu zamówienia </w:t>
      </w:r>
      <w:r w:rsidR="00264BE5">
        <w:rPr>
          <w:rFonts w:ascii="Tahoma" w:hAnsi="Tahoma" w:cs="Tahoma"/>
          <w:b/>
          <w:color w:val="000000"/>
          <w:sz w:val="18"/>
          <w:szCs w:val="18"/>
          <w:lang w:eastAsia="en-US"/>
        </w:rPr>
        <w:t>z uwzględnieniem</w:t>
      </w:r>
      <w:r w:rsidR="00264BE5" w:rsidRPr="00264BE5">
        <w:rPr>
          <w:rFonts w:ascii="Tahoma" w:hAnsi="Tahoma" w:cs="Tahoma"/>
          <w:b/>
          <w:color w:val="000000"/>
          <w:sz w:val="18"/>
          <w:szCs w:val="18"/>
          <w:lang w:eastAsia="en-US"/>
        </w:rPr>
        <w:t xml:space="preserve"> prawa opcji</w:t>
      </w:r>
      <w:r>
        <w:rPr>
          <w:rFonts w:ascii="Tahoma" w:hAnsi="Tahoma" w:cs="Tahoma"/>
          <w:b/>
          <w:color w:val="000000"/>
          <w:sz w:val="18"/>
          <w:szCs w:val="18"/>
          <w:lang w:eastAsia="en-US"/>
        </w:rPr>
        <w:t xml:space="preserve"> (</w:t>
      </w:r>
      <w:proofErr w:type="spellStart"/>
      <w:r>
        <w:rPr>
          <w:rFonts w:ascii="Tahoma" w:hAnsi="Tahoma" w:cs="Tahoma"/>
          <w:b/>
          <w:color w:val="000000"/>
          <w:sz w:val="18"/>
          <w:szCs w:val="18"/>
          <w:lang w:eastAsia="en-US"/>
        </w:rPr>
        <w:t>CzPO</w:t>
      </w:r>
      <w:proofErr w:type="spellEnd"/>
      <w:r>
        <w:rPr>
          <w:rFonts w:ascii="Tahoma" w:hAnsi="Tahoma" w:cs="Tahoma"/>
          <w:b/>
          <w:color w:val="000000"/>
          <w:sz w:val="18"/>
          <w:szCs w:val="18"/>
          <w:lang w:eastAsia="en-US"/>
        </w:rPr>
        <w:t>):</w:t>
      </w:r>
    </w:p>
    <w:p w:rsidR="00945D15" w:rsidRDefault="00945D15" w:rsidP="00945D15">
      <w:pPr>
        <w:ind w:left="2520" w:hanging="2662"/>
        <w:rPr>
          <w:rFonts w:ascii="Tahoma" w:hAnsi="Tahoma" w:cs="Tahoma"/>
          <w:b/>
          <w:color w:val="000000"/>
          <w:sz w:val="18"/>
          <w:szCs w:val="18"/>
          <w:lang w:eastAsia="en-US"/>
        </w:rPr>
      </w:pPr>
    </w:p>
    <w:p w:rsidR="00264BE5" w:rsidRPr="00264BE5" w:rsidRDefault="00945D15" w:rsidP="00945D15">
      <w:pPr>
        <w:rPr>
          <w:rFonts w:ascii="Tahoma" w:hAnsi="Tahoma" w:cs="Tahoma"/>
          <w:b/>
          <w:color w:val="000000"/>
          <w:sz w:val="18"/>
          <w:szCs w:val="18"/>
          <w:lang w:eastAsia="en-US"/>
        </w:rPr>
      </w:pPr>
      <w:r>
        <w:rPr>
          <w:rFonts w:ascii="Tahoma" w:hAnsi="Tahoma" w:cs="Tahoma"/>
          <w:b/>
          <w:color w:val="000000"/>
          <w:sz w:val="18"/>
          <w:szCs w:val="18"/>
          <w:lang w:eastAsia="en-US"/>
        </w:rPr>
        <w:t xml:space="preserve"> </w:t>
      </w:r>
      <w:r w:rsidR="00652595">
        <w:rPr>
          <w:rFonts w:ascii="Tahoma" w:hAnsi="Tahoma" w:cs="Tahoma"/>
          <w:b/>
          <w:color w:val="000000"/>
          <w:sz w:val="18"/>
          <w:szCs w:val="18"/>
          <w:lang w:eastAsia="en-US"/>
        </w:rPr>
        <w:t>(</w:t>
      </w:r>
      <w:proofErr w:type="spellStart"/>
      <w:r w:rsidRPr="00945D15">
        <w:rPr>
          <w:rFonts w:ascii="Tahoma" w:hAnsi="Tahoma" w:cs="Tahoma"/>
          <w:b/>
          <w:color w:val="000000"/>
          <w:sz w:val="18"/>
          <w:szCs w:val="18"/>
          <w:lang w:eastAsia="en-US"/>
        </w:rPr>
        <w:t>CzPO</w:t>
      </w:r>
      <w:proofErr w:type="spellEnd"/>
      <w:r w:rsidRPr="00945D15">
        <w:rPr>
          <w:rFonts w:ascii="Tahoma" w:hAnsi="Tahoma" w:cs="Tahoma"/>
          <w:b/>
          <w:color w:val="000000"/>
          <w:sz w:val="18"/>
          <w:szCs w:val="18"/>
          <w:lang w:eastAsia="en-US"/>
        </w:rPr>
        <w:t xml:space="preserve"> = </w:t>
      </w:r>
      <w:proofErr w:type="spellStart"/>
      <w:r w:rsidRPr="00945D15">
        <w:rPr>
          <w:rFonts w:ascii="Tahoma" w:hAnsi="Tahoma" w:cs="Tahoma"/>
          <w:b/>
          <w:color w:val="000000"/>
          <w:sz w:val="18"/>
          <w:szCs w:val="18"/>
          <w:lang w:eastAsia="en-US"/>
        </w:rPr>
        <w:t>Cbo</w:t>
      </w:r>
      <w:proofErr w:type="spellEnd"/>
      <w:r w:rsidRPr="00945D15">
        <w:rPr>
          <w:rFonts w:ascii="Tahoma" w:hAnsi="Tahoma" w:cs="Tahoma"/>
          <w:b/>
          <w:color w:val="000000"/>
          <w:sz w:val="18"/>
          <w:szCs w:val="18"/>
          <w:lang w:eastAsia="en-US"/>
        </w:rPr>
        <w:t xml:space="preserve"> + PO</w:t>
      </w:r>
      <w:r w:rsidR="00652595">
        <w:rPr>
          <w:rFonts w:ascii="Tahoma" w:hAnsi="Tahoma" w:cs="Tahoma"/>
          <w:b/>
          <w:color w:val="000000"/>
          <w:sz w:val="18"/>
          <w:szCs w:val="18"/>
          <w:lang w:eastAsia="en-US"/>
        </w:rPr>
        <w:t>)</w:t>
      </w:r>
      <w:r w:rsidR="00264BE5" w:rsidRPr="00264BE5">
        <w:rPr>
          <w:rFonts w:ascii="Tahoma" w:hAnsi="Tahoma" w:cs="Tahoma"/>
          <w:b/>
          <w:color w:val="000000"/>
          <w:sz w:val="18"/>
          <w:szCs w:val="18"/>
          <w:lang w:eastAsia="en-US"/>
        </w:rPr>
        <w:t>:</w:t>
      </w:r>
    </w:p>
    <w:p w:rsidR="00264BE5" w:rsidRPr="00264BE5" w:rsidRDefault="00264BE5" w:rsidP="00264BE5">
      <w:pPr>
        <w:spacing w:before="120"/>
        <w:ind w:left="142"/>
        <w:rPr>
          <w:rFonts w:ascii="Tahoma" w:hAnsi="Tahoma" w:cs="Tahoma"/>
          <w:b/>
          <w:color w:val="000000"/>
          <w:sz w:val="18"/>
          <w:szCs w:val="18"/>
          <w:lang w:eastAsia="en-US"/>
        </w:rPr>
      </w:pPr>
    </w:p>
    <w:p w:rsidR="00264BE5" w:rsidRPr="00AB5C31" w:rsidRDefault="00264BE5" w:rsidP="00264BE5">
      <w:pPr>
        <w:ind w:left="142"/>
        <w:jc w:val="both"/>
        <w:rPr>
          <w:rFonts w:ascii="Tahoma" w:hAnsi="Tahoma" w:cs="Tahoma"/>
          <w:sz w:val="18"/>
          <w:szCs w:val="18"/>
        </w:rPr>
      </w:pPr>
      <w:r w:rsidRPr="00AB5C31">
        <w:rPr>
          <w:rFonts w:ascii="Tahoma" w:hAnsi="Tahoma" w:cs="Tahoma"/>
          <w:sz w:val="18"/>
          <w:szCs w:val="18"/>
        </w:rPr>
        <w:t>netto: ____________ zł słownie: ___________________________________________ zł</w:t>
      </w:r>
    </w:p>
    <w:p w:rsidR="00264BE5" w:rsidRPr="00AB5C31" w:rsidRDefault="00264BE5" w:rsidP="00264BE5">
      <w:pPr>
        <w:ind w:left="142"/>
        <w:jc w:val="both"/>
        <w:rPr>
          <w:rFonts w:ascii="Tahoma" w:hAnsi="Tahoma" w:cs="Tahoma"/>
          <w:sz w:val="18"/>
          <w:szCs w:val="18"/>
        </w:rPr>
      </w:pPr>
    </w:p>
    <w:p w:rsidR="00264BE5" w:rsidRPr="00AB5C31" w:rsidRDefault="00264BE5" w:rsidP="00264BE5">
      <w:pPr>
        <w:ind w:left="142"/>
        <w:jc w:val="both"/>
        <w:rPr>
          <w:rFonts w:ascii="Tahoma" w:hAnsi="Tahoma" w:cs="Tahoma"/>
          <w:sz w:val="18"/>
          <w:szCs w:val="18"/>
        </w:rPr>
      </w:pPr>
      <w:r w:rsidRPr="00AB5C31">
        <w:rPr>
          <w:rFonts w:ascii="Tahoma" w:hAnsi="Tahoma" w:cs="Tahoma"/>
          <w:sz w:val="18"/>
          <w:szCs w:val="18"/>
        </w:rPr>
        <w:t>podatek VAT _______ % ____________ zł</w:t>
      </w:r>
    </w:p>
    <w:p w:rsidR="00264BE5" w:rsidRPr="00AB5C31" w:rsidRDefault="00264BE5" w:rsidP="00264BE5">
      <w:pPr>
        <w:ind w:left="142"/>
        <w:jc w:val="both"/>
        <w:rPr>
          <w:rFonts w:ascii="Tahoma" w:hAnsi="Tahoma" w:cs="Tahoma"/>
          <w:sz w:val="18"/>
          <w:szCs w:val="18"/>
        </w:rPr>
      </w:pPr>
    </w:p>
    <w:p w:rsidR="00264BE5" w:rsidRPr="00AB5C31" w:rsidRDefault="00264BE5" w:rsidP="00264BE5">
      <w:pPr>
        <w:ind w:left="142"/>
        <w:jc w:val="both"/>
        <w:rPr>
          <w:rFonts w:ascii="Tahoma" w:hAnsi="Tahoma" w:cs="Tahoma"/>
          <w:sz w:val="18"/>
          <w:szCs w:val="18"/>
        </w:rPr>
      </w:pPr>
      <w:r w:rsidRPr="00AB5C31">
        <w:rPr>
          <w:rFonts w:ascii="Tahoma" w:hAnsi="Tahoma" w:cs="Tahoma"/>
          <w:sz w:val="18"/>
          <w:szCs w:val="18"/>
        </w:rPr>
        <w:t>brutto: ___________ zł  słownie: ___________________________________________</w:t>
      </w:r>
      <w:r w:rsidRPr="00AB5C31">
        <w:rPr>
          <w:rFonts w:ascii="Tahoma" w:hAnsi="Tahoma" w:cs="Tahoma"/>
          <w:b/>
          <w:sz w:val="18"/>
          <w:szCs w:val="18"/>
        </w:rPr>
        <w:t xml:space="preserve"> </w:t>
      </w:r>
      <w:r w:rsidRPr="00AB5C31">
        <w:rPr>
          <w:rFonts w:ascii="Tahoma" w:hAnsi="Tahoma" w:cs="Tahoma"/>
          <w:sz w:val="18"/>
          <w:szCs w:val="18"/>
        </w:rPr>
        <w:t>zł</w:t>
      </w:r>
    </w:p>
    <w:p w:rsidR="00354FAB" w:rsidRPr="00AC50AF" w:rsidRDefault="00354FAB" w:rsidP="00354FAB">
      <w:pPr>
        <w:spacing w:before="120"/>
        <w:ind w:left="-142"/>
        <w:rPr>
          <w:rFonts w:ascii="Tahoma" w:hAnsi="Tahoma" w:cs="Tahoma"/>
          <w:b/>
          <w:color w:val="000000"/>
          <w:sz w:val="18"/>
          <w:szCs w:val="18"/>
          <w:lang w:eastAsia="en-US"/>
        </w:rPr>
      </w:pPr>
    </w:p>
    <w:p w:rsidR="00945D15" w:rsidRPr="00945D15" w:rsidRDefault="00945D15" w:rsidP="00945D15">
      <w:pPr>
        <w:rPr>
          <w:rFonts w:ascii="Tahoma" w:hAnsi="Tahoma" w:cs="Tahoma"/>
          <w:b/>
          <w:color w:val="000000"/>
          <w:sz w:val="18"/>
          <w:szCs w:val="18"/>
        </w:rPr>
      </w:pPr>
    </w:p>
    <w:p w:rsidR="006138EE" w:rsidRPr="002244B8" w:rsidRDefault="006138EE" w:rsidP="006138EE">
      <w:pPr>
        <w:spacing w:before="120"/>
        <w:rPr>
          <w:rFonts w:ascii="Tahoma" w:hAnsi="Tahoma" w:cs="Tahoma"/>
          <w:b/>
          <w:color w:val="FF0000"/>
          <w:sz w:val="18"/>
          <w:szCs w:val="18"/>
        </w:rPr>
      </w:pPr>
    </w:p>
    <w:p w:rsidR="006138EE" w:rsidRPr="002244B8" w:rsidRDefault="006138EE" w:rsidP="006138EE">
      <w:pPr>
        <w:spacing w:before="120"/>
        <w:rPr>
          <w:rFonts w:ascii="Tahoma" w:hAnsi="Tahoma" w:cs="Tahoma"/>
          <w:b/>
          <w:color w:val="FF0000"/>
          <w:sz w:val="18"/>
          <w:szCs w:val="18"/>
        </w:rPr>
      </w:pPr>
    </w:p>
    <w:p w:rsidR="006138EE" w:rsidRPr="00AC50AF" w:rsidRDefault="006138EE" w:rsidP="006138EE">
      <w:pPr>
        <w:spacing w:before="120"/>
        <w:rPr>
          <w:rFonts w:ascii="Tahoma" w:hAnsi="Tahoma" w:cs="Tahoma"/>
          <w:color w:val="000000"/>
          <w:sz w:val="18"/>
          <w:szCs w:val="18"/>
        </w:rPr>
      </w:pPr>
      <w:r w:rsidRPr="00AC50AF">
        <w:rPr>
          <w:rFonts w:ascii="Tahoma" w:hAnsi="Tahoma" w:cs="Tahoma"/>
          <w:color w:val="000000"/>
          <w:sz w:val="18"/>
          <w:szCs w:val="18"/>
        </w:rPr>
        <w:t xml:space="preserve">      ______________________ dn. _______________    </w:t>
      </w:r>
      <w:r w:rsidRPr="00AC50AF">
        <w:rPr>
          <w:rFonts w:ascii="Tahoma" w:hAnsi="Tahoma" w:cs="Tahoma"/>
          <w:color w:val="000000"/>
          <w:sz w:val="18"/>
          <w:szCs w:val="18"/>
        </w:rPr>
        <w:tab/>
        <w:t xml:space="preserve">            </w:t>
      </w:r>
    </w:p>
    <w:p w:rsidR="006138EE" w:rsidRPr="00AC50AF" w:rsidRDefault="006138EE" w:rsidP="006138EE">
      <w:pPr>
        <w:spacing w:before="120"/>
        <w:rPr>
          <w:rFonts w:ascii="Tahoma" w:hAnsi="Tahoma" w:cs="Tahoma"/>
          <w:color w:val="000000"/>
          <w:sz w:val="18"/>
          <w:szCs w:val="18"/>
        </w:rPr>
      </w:pPr>
    </w:p>
    <w:p w:rsidR="006138EE" w:rsidRPr="00AC50AF" w:rsidRDefault="006138EE" w:rsidP="006138EE">
      <w:pPr>
        <w:spacing w:before="120"/>
        <w:rPr>
          <w:rFonts w:ascii="Tahoma" w:hAnsi="Tahoma" w:cs="Tahoma"/>
          <w:color w:val="000000"/>
          <w:sz w:val="18"/>
          <w:szCs w:val="18"/>
        </w:rPr>
      </w:pPr>
    </w:p>
    <w:p w:rsidR="006138EE" w:rsidRPr="00AC50AF" w:rsidRDefault="006138EE" w:rsidP="006138EE">
      <w:pPr>
        <w:jc w:val="right"/>
        <w:rPr>
          <w:rFonts w:ascii="Tahoma" w:hAnsi="Tahoma" w:cs="Tahoma"/>
          <w:color w:val="000000"/>
          <w:sz w:val="18"/>
          <w:szCs w:val="18"/>
        </w:rPr>
      </w:pPr>
    </w:p>
    <w:p w:rsidR="006138EE" w:rsidRPr="00AC50AF" w:rsidRDefault="006138EE" w:rsidP="006138EE">
      <w:pPr>
        <w:jc w:val="right"/>
        <w:rPr>
          <w:rFonts w:ascii="Tahoma" w:hAnsi="Tahoma" w:cs="Tahoma"/>
          <w:i/>
          <w:color w:val="000000"/>
          <w:sz w:val="18"/>
          <w:szCs w:val="18"/>
        </w:rPr>
      </w:pPr>
      <w:r w:rsidRPr="00AC50AF">
        <w:rPr>
          <w:rFonts w:ascii="Tahoma" w:hAnsi="Tahoma" w:cs="Tahoma"/>
          <w:i/>
          <w:color w:val="000000"/>
          <w:sz w:val="18"/>
          <w:szCs w:val="18"/>
        </w:rPr>
        <w:t>_______________________________</w:t>
      </w:r>
    </w:p>
    <w:p w:rsidR="006138EE" w:rsidRPr="00AC50AF" w:rsidRDefault="006138EE" w:rsidP="006138EE">
      <w:pPr>
        <w:jc w:val="center"/>
        <w:rPr>
          <w:rFonts w:ascii="Tahoma" w:hAnsi="Tahoma" w:cs="Tahoma"/>
          <w:color w:val="000000"/>
          <w:sz w:val="18"/>
          <w:szCs w:val="18"/>
        </w:rPr>
      </w:pPr>
      <w:r w:rsidRPr="00AC50AF">
        <w:rPr>
          <w:rFonts w:ascii="Tahoma" w:hAnsi="Tahoma" w:cs="Tahoma"/>
          <w:color w:val="000000"/>
          <w:sz w:val="18"/>
          <w:szCs w:val="18"/>
        </w:rPr>
        <w:t xml:space="preserve">                                                                                                          (podpis Wykonawcy/Wykonawców)</w:t>
      </w:r>
    </w:p>
    <w:p w:rsidR="002244B8" w:rsidRPr="00AC50AF" w:rsidRDefault="006138EE" w:rsidP="002244B8">
      <w:pPr>
        <w:keepNext/>
        <w:jc w:val="right"/>
        <w:outlineLvl w:val="1"/>
        <w:rPr>
          <w:color w:val="000000"/>
        </w:rPr>
      </w:pPr>
      <w:r w:rsidRPr="00AC50AF">
        <w:rPr>
          <w:color w:val="000000"/>
          <w:sz w:val="18"/>
          <w:szCs w:val="18"/>
        </w:rPr>
        <w:br w:type="column"/>
      </w:r>
    </w:p>
    <w:p w:rsidR="001529F3" w:rsidRPr="00283A50" w:rsidRDefault="001529F3" w:rsidP="006138EE">
      <w:pPr>
        <w:pStyle w:val="rozdzia"/>
      </w:pPr>
    </w:p>
    <w:p w:rsidR="001529F3" w:rsidRPr="00283A50" w:rsidRDefault="001529F3" w:rsidP="004214CD">
      <w:pPr>
        <w:pStyle w:val="rozdzia"/>
      </w:pPr>
    </w:p>
    <w:p w:rsidR="001529F3" w:rsidRDefault="001529F3" w:rsidP="00767A4E">
      <w:pPr>
        <w:pStyle w:val="Nagwek1"/>
        <w:jc w:val="center"/>
        <w:rPr>
          <w:rFonts w:ascii="Tahoma" w:hAnsi="Tahoma" w:cs="Tahoma"/>
        </w:rPr>
      </w:pPr>
      <w:bookmarkStart w:id="103" w:name="_Toc460479252"/>
    </w:p>
    <w:p w:rsidR="001529F3" w:rsidRDefault="001529F3" w:rsidP="00960D3B"/>
    <w:p w:rsidR="001529F3" w:rsidRDefault="001529F3" w:rsidP="00960D3B"/>
    <w:p w:rsidR="001529F3" w:rsidRPr="00960D3B" w:rsidRDefault="001529F3" w:rsidP="00960D3B"/>
    <w:p w:rsidR="001529F3" w:rsidRDefault="001529F3" w:rsidP="00767A4E">
      <w:pPr>
        <w:pStyle w:val="Nagwek1"/>
        <w:jc w:val="center"/>
        <w:rPr>
          <w:rFonts w:ascii="Tahoma" w:hAnsi="Tahoma" w:cs="Tahoma"/>
        </w:rPr>
      </w:pPr>
    </w:p>
    <w:p w:rsidR="001529F3" w:rsidRDefault="001529F3" w:rsidP="00767A4E">
      <w:pPr>
        <w:pStyle w:val="Nagwek1"/>
        <w:jc w:val="center"/>
        <w:rPr>
          <w:rFonts w:ascii="Tahoma" w:hAnsi="Tahoma" w:cs="Tahoma"/>
        </w:rPr>
      </w:pPr>
    </w:p>
    <w:p w:rsidR="001529F3" w:rsidRPr="00960D3B" w:rsidRDefault="001529F3" w:rsidP="00767A4E">
      <w:pPr>
        <w:pStyle w:val="Nagwek1"/>
        <w:jc w:val="center"/>
        <w:rPr>
          <w:rFonts w:ascii="Tahoma" w:hAnsi="Tahoma" w:cs="Tahoma"/>
          <w:sz w:val="24"/>
        </w:rPr>
      </w:pPr>
      <w:r w:rsidRPr="00960D3B">
        <w:rPr>
          <w:rFonts w:ascii="Tahoma" w:hAnsi="Tahoma" w:cs="Tahoma"/>
          <w:sz w:val="24"/>
        </w:rPr>
        <w:t>ROZDZIAŁ III</w:t>
      </w:r>
      <w:bookmarkEnd w:id="103"/>
      <w:r w:rsidRPr="00960D3B">
        <w:rPr>
          <w:rFonts w:ascii="Tahoma" w:hAnsi="Tahoma" w:cs="Tahoma"/>
          <w:sz w:val="24"/>
        </w:rPr>
        <w:t xml:space="preserve"> </w:t>
      </w:r>
    </w:p>
    <w:p w:rsidR="001529F3" w:rsidRPr="00960D3B" w:rsidRDefault="001529F3" w:rsidP="00767A4E">
      <w:pPr>
        <w:pStyle w:val="Nagwek1"/>
        <w:jc w:val="center"/>
        <w:rPr>
          <w:rFonts w:ascii="Tahoma" w:hAnsi="Tahoma" w:cs="Tahoma"/>
          <w:sz w:val="24"/>
        </w:rPr>
      </w:pPr>
      <w:bookmarkStart w:id="104" w:name="_Toc460479253"/>
      <w:r w:rsidRPr="00960D3B">
        <w:rPr>
          <w:rFonts w:ascii="Tahoma" w:hAnsi="Tahoma" w:cs="Tahoma"/>
          <w:sz w:val="24"/>
        </w:rPr>
        <w:t>Formularz Oferty</w:t>
      </w:r>
      <w:bookmarkEnd w:id="104"/>
    </w:p>
    <w:p w:rsidR="001529F3" w:rsidRPr="00960D3B" w:rsidRDefault="001529F3" w:rsidP="00560200">
      <w:pPr>
        <w:pStyle w:val="Zwykytekst"/>
        <w:spacing w:before="120"/>
        <w:rPr>
          <w:rFonts w:ascii="Tahoma" w:hAnsi="Tahoma" w:cs="Tahoma"/>
          <w:sz w:val="24"/>
          <w:szCs w:val="24"/>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560200">
      <w:pPr>
        <w:pStyle w:val="Zwykytekst"/>
        <w:spacing w:before="120"/>
        <w:rPr>
          <w:rFonts w:ascii="Tahoma" w:hAnsi="Tahoma" w:cs="Tahoma"/>
          <w:b/>
          <w:sz w:val="22"/>
          <w:szCs w:val="22"/>
        </w:rPr>
      </w:pPr>
    </w:p>
    <w:p w:rsidR="00AB5C31" w:rsidRPr="00984183" w:rsidRDefault="00AB5C31"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Pr="00984183" w:rsidRDefault="001529F3" w:rsidP="00560200">
      <w:pPr>
        <w:pStyle w:val="Zwykytekst"/>
        <w:spacing w:before="120"/>
        <w:rPr>
          <w:rFonts w:ascii="Tahoma" w:hAnsi="Tahoma" w:cs="Tahoma"/>
          <w:b/>
          <w:sz w:val="22"/>
          <w:szCs w:val="22"/>
        </w:rPr>
      </w:pPr>
    </w:p>
    <w:p w:rsidR="001529F3" w:rsidRDefault="001529F3" w:rsidP="002D5A63">
      <w:pPr>
        <w:pStyle w:val="Zwykytekst"/>
        <w:spacing w:before="120"/>
        <w:rPr>
          <w:rFonts w:ascii="Tahoma" w:hAnsi="Tahoma" w:cs="Tahoma"/>
          <w:b/>
          <w:sz w:val="22"/>
          <w:szCs w:val="22"/>
        </w:rPr>
      </w:pPr>
    </w:p>
    <w:p w:rsidR="001529F3" w:rsidRPr="00984183" w:rsidRDefault="00E41E7C" w:rsidP="002D5A63">
      <w:pPr>
        <w:pStyle w:val="Zwykytekst"/>
        <w:spacing w:before="120"/>
        <w:rPr>
          <w:rFonts w:ascii="Tahoma" w:hAnsi="Tahoma" w:cs="Tahoma"/>
          <w:b/>
        </w:rPr>
      </w:pPr>
      <w:r>
        <w:rPr>
          <w:noProof/>
        </w:rPr>
        <w:lastRenderedPageBreak/>
        <w:pict>
          <v:shapetype id="_x0000_t202" coordsize="21600,21600" o:spt="202" path="m,l,21600r21600,l21600,xe">
            <v:stroke joinstyle="miter"/>
            <v:path gradientshapeok="t" o:connecttype="rect"/>
          </v:shapetype>
          <v:shape id=" 21" o:spid="_x0000_s1026" type="#_x0000_t202" style="position:absolute;margin-left:12pt;margin-top:24.45pt;width:163.85pt;height:73.8pt;z-index:1;visibility:visible" wrapcoords="-99 -220 -99 21380 21699 21380 21699 -220 -99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Kq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D2LuKqFwIAADIEAAAOAAAAAAAAAAAAAAAAAC4CAABkcnMvZTJvRG9jLnhtbFBLAQItABQA&#10;BgAIAAAAIQC9x7+Q4AAAAAkBAAAPAAAAAAAAAAAAAAAAAHEEAABkcnMvZG93bnJldi54bWxQSwUG&#10;AAAAAAQABADzAAAAfgUAAAAA&#10;">
            <v:path arrowok="t"/>
            <v:textbox style="mso-next-textbox:# 21">
              <w:txbxContent>
                <w:p w:rsidR="00AE5DC2" w:rsidRDefault="00AE5DC2" w:rsidP="00023FBD">
                  <w:pPr>
                    <w:jc w:val="center"/>
                    <w:rPr>
                      <w:i/>
                      <w:sz w:val="18"/>
                    </w:rPr>
                  </w:pPr>
                </w:p>
                <w:p w:rsidR="00AE5DC2" w:rsidRDefault="00AE5DC2" w:rsidP="00023FBD">
                  <w:pPr>
                    <w:jc w:val="center"/>
                    <w:rPr>
                      <w:i/>
                      <w:sz w:val="18"/>
                    </w:rPr>
                  </w:pPr>
                </w:p>
                <w:p w:rsidR="00AE5DC2" w:rsidRDefault="00AE5DC2" w:rsidP="00023FBD">
                  <w:pPr>
                    <w:jc w:val="center"/>
                    <w:rPr>
                      <w:i/>
                      <w:sz w:val="18"/>
                    </w:rPr>
                  </w:pPr>
                </w:p>
                <w:p w:rsidR="00AE5DC2" w:rsidRDefault="00AE5DC2" w:rsidP="00023FBD">
                  <w:pPr>
                    <w:jc w:val="center"/>
                    <w:rPr>
                      <w:i/>
                      <w:sz w:val="18"/>
                    </w:rPr>
                  </w:pPr>
                </w:p>
                <w:p w:rsidR="00AE5DC2" w:rsidRDefault="00AE5DC2" w:rsidP="00023FBD">
                  <w:pPr>
                    <w:jc w:val="center"/>
                    <w:rPr>
                      <w:i/>
                      <w:sz w:val="18"/>
                    </w:rPr>
                  </w:pPr>
                </w:p>
                <w:p w:rsidR="00AE5DC2" w:rsidRDefault="00AE5DC2" w:rsidP="00023FBD">
                  <w:pPr>
                    <w:jc w:val="center"/>
                    <w:rPr>
                      <w:i/>
                      <w:sz w:val="18"/>
                    </w:rPr>
                  </w:pPr>
                  <w:r w:rsidRPr="005B4725">
                    <w:rPr>
                      <w:rFonts w:ascii="Tahoma" w:hAnsi="Tahoma" w:cs="Tahoma"/>
                      <w:i/>
                      <w:sz w:val="18"/>
                    </w:rPr>
                    <w:t>(pieczęć Wykonawcy/Wykonawców</w:t>
                  </w:r>
                  <w:r>
                    <w:rPr>
                      <w:i/>
                      <w:sz w:val="18"/>
                    </w:rPr>
                    <w:t>)</w:t>
                  </w:r>
                </w:p>
              </w:txbxContent>
            </v:textbox>
            <w10:wrap type="tight"/>
          </v:shape>
        </w:pict>
      </w:r>
      <w:r>
        <w:rPr>
          <w:noProof/>
        </w:rPr>
        <w:pict>
          <v:shape id=" 22" o:spid="_x0000_s1027" type="#_x0000_t202" style="position:absolute;margin-left:174pt;margin-top:24.45pt;width:310.75pt;height:73.8pt;z-index:2;visibility:visible" wrapcoords="-52 -220 -52 21380 21652 21380 21652 -220 -52 -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" fillcolor="silver">
            <v:path arrowok="t"/>
            <v:textbox style="mso-next-textbox:# 22">
              <w:txbxContent>
                <w:p w:rsidR="00AE5DC2" w:rsidRDefault="00AE5DC2" w:rsidP="00023FBD">
                  <w:pPr>
                    <w:jc w:val="center"/>
                    <w:rPr>
                      <w:b/>
                      <w:sz w:val="32"/>
                    </w:rPr>
                  </w:pPr>
                </w:p>
                <w:p w:rsidR="00AE5DC2" w:rsidRDefault="00AE5DC2" w:rsidP="00023FBD">
                  <w:pPr>
                    <w:jc w:val="center"/>
                    <w:rPr>
                      <w:b/>
                      <w:sz w:val="32"/>
                    </w:rPr>
                  </w:pPr>
                  <w:r>
                    <w:rPr>
                      <w:b/>
                      <w:sz w:val="32"/>
                    </w:rPr>
                    <w:t>OFERTA</w:t>
                  </w:r>
                </w:p>
              </w:txbxContent>
            </v:textbox>
            <w10:wrap type="tight"/>
          </v:shape>
        </w:pict>
      </w:r>
    </w:p>
    <w:p w:rsidR="001529F3" w:rsidRDefault="001529F3" w:rsidP="00023FBD">
      <w:pPr>
        <w:ind w:left="6108" w:hanging="444"/>
        <w:rPr>
          <w:rFonts w:ascii="Tahoma" w:hAnsi="Tahoma" w:cs="Tahoma"/>
          <w:b/>
          <w:sz w:val="20"/>
          <w:szCs w:val="20"/>
        </w:rPr>
      </w:pPr>
    </w:p>
    <w:p w:rsidR="001529F3" w:rsidRDefault="001529F3" w:rsidP="00023FBD">
      <w:pPr>
        <w:ind w:left="6108" w:hanging="444"/>
        <w:rPr>
          <w:rFonts w:ascii="Tahoma" w:hAnsi="Tahoma" w:cs="Tahoma"/>
          <w:b/>
          <w:sz w:val="20"/>
          <w:szCs w:val="20"/>
        </w:rPr>
      </w:pPr>
    </w:p>
    <w:p w:rsidR="001529F3" w:rsidRPr="00984183" w:rsidRDefault="001529F3" w:rsidP="00023FBD">
      <w:pPr>
        <w:ind w:left="6108" w:hanging="444"/>
        <w:rPr>
          <w:rFonts w:ascii="Tahoma" w:hAnsi="Tahoma" w:cs="Tahoma"/>
          <w:b/>
          <w:sz w:val="20"/>
          <w:szCs w:val="20"/>
        </w:rPr>
      </w:pPr>
      <w:r w:rsidRPr="00984183">
        <w:rPr>
          <w:rFonts w:ascii="Tahoma" w:hAnsi="Tahoma" w:cs="Tahoma"/>
          <w:b/>
          <w:sz w:val="20"/>
          <w:szCs w:val="20"/>
        </w:rPr>
        <w:t>Do Miasta Stołecznego Warszawa</w:t>
      </w:r>
    </w:p>
    <w:p w:rsidR="001529F3" w:rsidRPr="00984183" w:rsidRDefault="001529F3" w:rsidP="00023FBD">
      <w:pPr>
        <w:ind w:left="5136" w:firstLine="528"/>
        <w:rPr>
          <w:rFonts w:ascii="Tahoma" w:hAnsi="Tahoma" w:cs="Tahoma"/>
          <w:b/>
          <w:sz w:val="20"/>
          <w:szCs w:val="20"/>
        </w:rPr>
      </w:pPr>
      <w:r w:rsidRPr="00984183">
        <w:rPr>
          <w:rFonts w:ascii="Tahoma" w:hAnsi="Tahoma" w:cs="Tahoma"/>
          <w:b/>
          <w:sz w:val="20"/>
          <w:szCs w:val="20"/>
        </w:rPr>
        <w:t>- Zarząd Dróg Miejskich</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00-801 Warszawa</w:t>
      </w:r>
    </w:p>
    <w:p w:rsidR="001529F3" w:rsidRPr="00984183" w:rsidRDefault="001529F3" w:rsidP="00023FBD">
      <w:pPr>
        <w:jc w:val="both"/>
        <w:rPr>
          <w:rFonts w:ascii="Tahoma" w:hAnsi="Tahoma" w:cs="Tahoma"/>
          <w:b/>
          <w:sz w:val="20"/>
          <w:szCs w:val="20"/>
        </w:rPr>
      </w:pPr>
      <w:r w:rsidRPr="00984183">
        <w:rPr>
          <w:rFonts w:ascii="Tahoma" w:hAnsi="Tahoma" w:cs="Tahoma"/>
          <w:b/>
          <w:sz w:val="20"/>
          <w:szCs w:val="20"/>
        </w:rPr>
        <w:t xml:space="preserve">                                                          </w:t>
      </w:r>
      <w:r w:rsidRPr="00984183">
        <w:rPr>
          <w:rFonts w:ascii="Tahoma" w:hAnsi="Tahoma" w:cs="Tahoma"/>
          <w:b/>
          <w:sz w:val="20"/>
          <w:szCs w:val="20"/>
        </w:rPr>
        <w:tab/>
      </w:r>
      <w:r w:rsidRPr="00984183">
        <w:rPr>
          <w:rFonts w:ascii="Tahoma" w:hAnsi="Tahoma" w:cs="Tahoma"/>
          <w:b/>
          <w:sz w:val="20"/>
          <w:szCs w:val="20"/>
        </w:rPr>
        <w:tab/>
      </w:r>
      <w:r w:rsidRPr="00984183">
        <w:rPr>
          <w:rFonts w:ascii="Tahoma" w:hAnsi="Tahoma" w:cs="Tahoma"/>
          <w:b/>
          <w:sz w:val="20"/>
          <w:szCs w:val="20"/>
        </w:rPr>
        <w:tab/>
        <w:t xml:space="preserve">            ul. Chmielna 120</w:t>
      </w:r>
    </w:p>
    <w:p w:rsidR="001529F3" w:rsidRPr="00984183" w:rsidRDefault="001529F3" w:rsidP="00023FBD">
      <w:pPr>
        <w:pStyle w:val="Zwykytekst"/>
        <w:tabs>
          <w:tab w:val="left" w:leader="dot" w:pos="9072"/>
        </w:tabs>
        <w:spacing w:before="120"/>
        <w:jc w:val="both"/>
        <w:rPr>
          <w:rFonts w:ascii="Tahoma" w:hAnsi="Tahoma" w:cs="Tahoma"/>
          <w:b/>
        </w:rPr>
      </w:pPr>
    </w:p>
    <w:p w:rsidR="001529F3" w:rsidRPr="00984183" w:rsidRDefault="001529F3" w:rsidP="00EA5448">
      <w:pPr>
        <w:pStyle w:val="Tekstpodstawowy"/>
        <w:ind w:right="-425"/>
        <w:jc w:val="both"/>
        <w:rPr>
          <w:rFonts w:ascii="Tahoma" w:hAnsi="Tahoma" w:cs="Tahoma"/>
          <w:b/>
          <w:i/>
          <w:sz w:val="18"/>
          <w:szCs w:val="18"/>
        </w:rPr>
      </w:pPr>
      <w:r w:rsidRPr="00984183">
        <w:rPr>
          <w:rFonts w:ascii="Tahoma" w:hAnsi="Tahoma" w:cs="Tahoma"/>
          <w:sz w:val="18"/>
          <w:szCs w:val="18"/>
        </w:rPr>
        <w:t>Nawiązując do ogłoszenia o przetargu nieograniczonym na</w:t>
      </w:r>
      <w:r w:rsidRPr="00984183">
        <w:rPr>
          <w:rFonts w:ascii="Tahoma" w:hAnsi="Tahoma" w:cs="Tahoma"/>
          <w:b/>
          <w:sz w:val="18"/>
          <w:szCs w:val="18"/>
        </w:rPr>
        <w:t xml:space="preserve"> </w:t>
      </w:r>
      <w:r w:rsidR="00C4165E" w:rsidRPr="00C4165E">
        <w:rPr>
          <w:rFonts w:ascii="Tahoma" w:hAnsi="Tahoma" w:cs="Tahoma"/>
          <w:b/>
          <w:sz w:val="18"/>
          <w:szCs w:val="18"/>
        </w:rPr>
        <w:t>„Operatora Zintegrowanego Systemu Zarządzania Ruchem wraz z systemami Tunelu Zagłębienia Wisłostrady w Warszawie”</w:t>
      </w:r>
      <w:r w:rsidRPr="00984183">
        <w:rPr>
          <w:rFonts w:ascii="Tahoma" w:hAnsi="Tahoma" w:cs="Tahoma"/>
          <w:b/>
          <w:sz w:val="18"/>
          <w:szCs w:val="18"/>
        </w:rPr>
        <w:t>,</w:t>
      </w:r>
      <w:r w:rsidRPr="00984183">
        <w:rPr>
          <w:rFonts w:ascii="Tahoma" w:hAnsi="Tahoma" w:cs="Tahoma"/>
          <w:sz w:val="18"/>
          <w:szCs w:val="18"/>
        </w:rPr>
        <w:t xml:space="preserve"> nr postępowania </w:t>
      </w:r>
      <w:r w:rsidRPr="00984183">
        <w:rPr>
          <w:rFonts w:ascii="Tahoma" w:hAnsi="Tahoma" w:cs="Tahoma"/>
          <w:b/>
          <w:sz w:val="18"/>
          <w:szCs w:val="18"/>
        </w:rPr>
        <w:t>DPZ/</w:t>
      </w:r>
      <w:r w:rsidR="00C4165E">
        <w:rPr>
          <w:rFonts w:ascii="Tahoma" w:hAnsi="Tahoma" w:cs="Tahoma"/>
          <w:b/>
          <w:sz w:val="18"/>
          <w:szCs w:val="18"/>
        </w:rPr>
        <w:t>5</w:t>
      </w:r>
      <w:r w:rsidR="00AB5C31">
        <w:rPr>
          <w:rFonts w:ascii="Tahoma" w:hAnsi="Tahoma" w:cs="Tahoma"/>
          <w:b/>
          <w:sz w:val="18"/>
          <w:szCs w:val="18"/>
        </w:rPr>
        <w:t>9</w:t>
      </w:r>
      <w:r w:rsidRPr="00984183">
        <w:rPr>
          <w:rFonts w:ascii="Tahoma" w:hAnsi="Tahoma" w:cs="Tahoma"/>
          <w:b/>
          <w:sz w:val="18"/>
          <w:szCs w:val="18"/>
        </w:rPr>
        <w:t>/PN/</w:t>
      </w:r>
      <w:r w:rsidR="00C4165E">
        <w:rPr>
          <w:rFonts w:ascii="Tahoma" w:hAnsi="Tahoma" w:cs="Tahoma"/>
          <w:b/>
          <w:sz w:val="18"/>
          <w:szCs w:val="18"/>
        </w:rPr>
        <w:t>53</w:t>
      </w:r>
      <w:r w:rsidRPr="00984183">
        <w:rPr>
          <w:rFonts w:ascii="Tahoma" w:hAnsi="Tahoma" w:cs="Tahoma"/>
          <w:b/>
          <w:sz w:val="18"/>
          <w:szCs w:val="18"/>
        </w:rPr>
        <w:t>/1</w:t>
      </w:r>
      <w:r w:rsidR="00AB5C31">
        <w:rPr>
          <w:rFonts w:ascii="Tahoma" w:hAnsi="Tahoma" w:cs="Tahoma"/>
          <w:b/>
          <w:sz w:val="18"/>
          <w:szCs w:val="18"/>
        </w:rPr>
        <w:t>7</w:t>
      </w:r>
    </w:p>
    <w:p w:rsidR="001529F3" w:rsidRPr="00984183" w:rsidRDefault="001529F3" w:rsidP="00023FBD">
      <w:pPr>
        <w:pStyle w:val="Tekstpodstawowy"/>
        <w:spacing w:line="360" w:lineRule="auto"/>
        <w:ind w:right="-427"/>
        <w:jc w:val="both"/>
        <w:rPr>
          <w:rFonts w:ascii="Tahoma" w:hAnsi="Tahoma" w:cs="Tahoma"/>
          <w:b/>
          <w:sz w:val="18"/>
          <w:szCs w:val="18"/>
        </w:rPr>
      </w:pPr>
    </w:p>
    <w:p w:rsidR="00AB5C31" w:rsidRPr="00AB5C31" w:rsidRDefault="00AB5C31" w:rsidP="00AB5C31">
      <w:pPr>
        <w:ind w:right="-427"/>
        <w:jc w:val="both"/>
        <w:rPr>
          <w:rFonts w:ascii="Tahoma" w:hAnsi="Tahoma" w:cs="Tahoma"/>
          <w:b/>
          <w:sz w:val="18"/>
          <w:szCs w:val="18"/>
        </w:rPr>
      </w:pPr>
      <w:r w:rsidRPr="00AB5C31">
        <w:rPr>
          <w:rFonts w:ascii="Tahoma" w:hAnsi="Tahoma" w:cs="Tahoma"/>
          <w:b/>
          <w:sz w:val="18"/>
          <w:szCs w:val="18"/>
        </w:rPr>
        <w:t>MY NIŻEJ PODPISANI</w:t>
      </w:r>
    </w:p>
    <w:p w:rsidR="00AB5C31" w:rsidRPr="00AB5C31" w:rsidRDefault="00AB5C31" w:rsidP="00AB5C31">
      <w:pPr>
        <w:tabs>
          <w:tab w:val="left" w:leader="dot" w:pos="9072"/>
        </w:tabs>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AB5C31" w:rsidRPr="00AB5C31" w:rsidRDefault="00AB5C31" w:rsidP="00AB5C31">
      <w:pPr>
        <w:tabs>
          <w:tab w:val="left" w:leader="dot" w:pos="9072"/>
        </w:tabs>
        <w:spacing w:before="120"/>
        <w:jc w:val="both"/>
        <w:rPr>
          <w:rFonts w:ascii="Tahoma" w:hAnsi="Tahoma" w:cs="Tahoma"/>
          <w:sz w:val="18"/>
          <w:szCs w:val="18"/>
        </w:rPr>
      </w:pPr>
      <w:r w:rsidRPr="00AB5C31">
        <w:rPr>
          <w:rFonts w:ascii="Tahoma" w:hAnsi="Tahoma" w:cs="Tahoma"/>
          <w:sz w:val="18"/>
          <w:szCs w:val="18"/>
        </w:rPr>
        <w:t>działając w imieniu i na rzecz</w:t>
      </w:r>
    </w:p>
    <w:p w:rsidR="00AB5C31" w:rsidRPr="00AB5C31" w:rsidRDefault="00AB5C31"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______________________________________________________</w:t>
      </w:r>
    </w:p>
    <w:p w:rsidR="00AB5C31" w:rsidRPr="00AB5C31" w:rsidRDefault="00AB5C31" w:rsidP="00AB5C31">
      <w:pPr>
        <w:tabs>
          <w:tab w:val="left" w:leader="dot" w:pos="9072"/>
        </w:tabs>
        <w:spacing w:before="120"/>
        <w:jc w:val="both"/>
        <w:rPr>
          <w:rFonts w:ascii="Tahoma" w:hAnsi="Tahoma" w:cs="Tahoma"/>
          <w:sz w:val="20"/>
          <w:szCs w:val="20"/>
        </w:rPr>
      </w:pPr>
      <w:r w:rsidRPr="00AB5C31">
        <w:rPr>
          <w:rFonts w:ascii="Tahoma" w:hAnsi="Tahoma" w:cs="Tahoma"/>
          <w:sz w:val="20"/>
          <w:szCs w:val="20"/>
        </w:rPr>
        <w:t xml:space="preserve">______________________________________________________ </w:t>
      </w:r>
    </w:p>
    <w:p w:rsidR="00AB5C31" w:rsidRPr="00AB5C31" w:rsidRDefault="00AB5C31"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(nazwa (firma) dokładny adres Wykonawcy/Wykonawców)</w:t>
      </w:r>
    </w:p>
    <w:p w:rsidR="00AB5C31" w:rsidRPr="00AB5C31" w:rsidRDefault="00AB5C31" w:rsidP="00AB5C31">
      <w:pPr>
        <w:tabs>
          <w:tab w:val="left" w:leader="dot" w:pos="9072"/>
        </w:tabs>
        <w:spacing w:before="120"/>
        <w:jc w:val="center"/>
        <w:rPr>
          <w:rFonts w:ascii="Tahoma" w:hAnsi="Tahoma" w:cs="Tahoma"/>
          <w:i/>
          <w:sz w:val="16"/>
          <w:szCs w:val="16"/>
        </w:rPr>
      </w:pPr>
      <w:r w:rsidRPr="00AB5C31">
        <w:rPr>
          <w:rFonts w:ascii="Tahoma" w:hAnsi="Tahoma" w:cs="Tahoma"/>
          <w:i/>
          <w:sz w:val="16"/>
          <w:szCs w:val="16"/>
        </w:rPr>
        <w:t>(w przypadku składania oferty przez podmioty występujące wspólnie podać nazwy(firmy) i dokładne adresy wszystkich wspólników spółki cywilnej lub członków konsorcjum)</w:t>
      </w:r>
    </w:p>
    <w:p w:rsidR="00AB5C31" w:rsidRPr="00AB5C31" w:rsidRDefault="00AB5C31" w:rsidP="0025686F">
      <w:pPr>
        <w:numPr>
          <w:ilvl w:val="0"/>
          <w:numId w:val="5"/>
        </w:numPr>
        <w:tabs>
          <w:tab w:val="num" w:pos="-360"/>
        </w:tabs>
        <w:spacing w:before="120"/>
        <w:ind w:hanging="480"/>
        <w:jc w:val="both"/>
        <w:rPr>
          <w:rFonts w:ascii="Tahoma" w:hAnsi="Tahoma" w:cs="Tahoma"/>
          <w:sz w:val="18"/>
          <w:szCs w:val="18"/>
        </w:rPr>
      </w:pPr>
      <w:r w:rsidRPr="00AB5C31">
        <w:rPr>
          <w:rFonts w:ascii="Tahoma" w:hAnsi="Tahoma" w:cs="Tahoma"/>
          <w:b/>
          <w:sz w:val="18"/>
          <w:szCs w:val="18"/>
        </w:rPr>
        <w:t>SKŁADAMY OFERTĘ</w:t>
      </w:r>
      <w:r w:rsidRPr="00AB5C31">
        <w:rPr>
          <w:rFonts w:ascii="Tahoma" w:hAnsi="Tahoma" w:cs="Tahoma"/>
          <w:sz w:val="18"/>
          <w:szCs w:val="18"/>
        </w:rPr>
        <w:t xml:space="preserve"> na wykonanie przedmiotu zamówienia w zakresie określonym w Specyfikacji Istotnych Warunków Zamówienia.</w:t>
      </w:r>
    </w:p>
    <w:p w:rsidR="00AB5C31" w:rsidRDefault="00AB5C31" w:rsidP="00336ABF">
      <w:pPr>
        <w:numPr>
          <w:ilvl w:val="0"/>
          <w:numId w:val="5"/>
        </w:numPr>
        <w:spacing w:before="120"/>
        <w:ind w:hanging="480"/>
        <w:jc w:val="both"/>
        <w:rPr>
          <w:rFonts w:ascii="Tahoma" w:hAnsi="Tahoma" w:cs="Tahoma"/>
          <w:sz w:val="18"/>
          <w:szCs w:val="18"/>
        </w:rPr>
      </w:pPr>
      <w:r w:rsidRPr="00AB5C31">
        <w:rPr>
          <w:rFonts w:ascii="Tahoma" w:hAnsi="Tahoma" w:cs="Tahoma"/>
          <w:b/>
          <w:sz w:val="18"/>
          <w:szCs w:val="18"/>
        </w:rPr>
        <w:t>OŚWIADCZAMY,</w:t>
      </w:r>
      <w:r w:rsidRPr="00AB5C31">
        <w:rPr>
          <w:rFonts w:ascii="Tahoma" w:hAnsi="Tahoma" w:cs="Tahoma"/>
          <w:sz w:val="18"/>
          <w:szCs w:val="18"/>
        </w:rPr>
        <w:t xml:space="preserve"> że zapoznaliśmy się ze Specyfikacją Istotnych Warunków Zamówienia i uznajemy się za związanych określonymi w niej postanowieniami i zasadami postępowania.</w:t>
      </w:r>
    </w:p>
    <w:p w:rsidR="00336ABF" w:rsidRPr="00336ABF" w:rsidRDefault="00336ABF" w:rsidP="00336ABF">
      <w:pPr>
        <w:numPr>
          <w:ilvl w:val="0"/>
          <w:numId w:val="5"/>
        </w:numPr>
        <w:spacing w:before="120"/>
        <w:ind w:hanging="480"/>
        <w:rPr>
          <w:rFonts w:ascii="Tahoma" w:hAnsi="Tahoma" w:cs="Tahoma"/>
          <w:bCs/>
          <w:sz w:val="18"/>
          <w:szCs w:val="18"/>
        </w:rPr>
      </w:pPr>
      <w:r w:rsidRPr="00AB5C31">
        <w:rPr>
          <w:rFonts w:ascii="Tahoma" w:hAnsi="Tahoma" w:cs="Tahoma"/>
          <w:b/>
          <w:bCs/>
          <w:sz w:val="18"/>
          <w:szCs w:val="18"/>
        </w:rPr>
        <w:t xml:space="preserve">DEKLARUJEMY </w:t>
      </w:r>
      <w:r w:rsidRPr="00AB5C31">
        <w:rPr>
          <w:rFonts w:ascii="Tahoma" w:hAnsi="Tahoma" w:cs="Tahoma"/>
          <w:bCs/>
          <w:sz w:val="18"/>
          <w:szCs w:val="18"/>
        </w:rPr>
        <w:t>w składanej ofercie</w:t>
      </w:r>
      <w:r>
        <w:rPr>
          <w:rFonts w:ascii="Tahoma" w:hAnsi="Tahoma" w:cs="Tahoma"/>
          <w:bCs/>
          <w:sz w:val="18"/>
          <w:szCs w:val="18"/>
        </w:rPr>
        <w:t xml:space="preserve"> </w:t>
      </w:r>
      <w:r w:rsidRPr="005E2E23">
        <w:rPr>
          <w:rFonts w:ascii="Tahoma" w:hAnsi="Tahoma" w:cs="Tahoma"/>
          <w:b/>
          <w:bCs/>
          <w:i/>
          <w:sz w:val="18"/>
          <w:szCs w:val="18"/>
        </w:rPr>
        <w:t>WYMIANĘ</w:t>
      </w:r>
      <w:r>
        <w:rPr>
          <w:rFonts w:ascii="Tahoma" w:hAnsi="Tahoma" w:cs="Tahoma"/>
          <w:b/>
          <w:bCs/>
          <w:i/>
          <w:sz w:val="18"/>
          <w:szCs w:val="18"/>
        </w:rPr>
        <w:t xml:space="preserve"> NA NOWY SYSTEM</w:t>
      </w:r>
      <w:r w:rsidRPr="005E2E23">
        <w:rPr>
          <w:rFonts w:ascii="Tahoma" w:hAnsi="Tahoma" w:cs="Tahoma"/>
          <w:b/>
          <w:bCs/>
          <w:i/>
          <w:sz w:val="18"/>
          <w:szCs w:val="18"/>
        </w:rPr>
        <w:t>/MODERNIZACJĘ</w:t>
      </w:r>
      <w:r>
        <w:rPr>
          <w:rFonts w:ascii="Tahoma" w:hAnsi="Tahoma" w:cs="Tahoma"/>
          <w:b/>
          <w:bCs/>
          <w:i/>
          <w:sz w:val="18"/>
          <w:szCs w:val="18"/>
        </w:rPr>
        <w:t xml:space="preserve"> </w:t>
      </w:r>
      <w:r>
        <w:rPr>
          <w:rFonts w:ascii="Tahoma" w:hAnsi="Tahoma" w:cs="Tahoma"/>
          <w:bCs/>
          <w:sz w:val="18"/>
          <w:szCs w:val="18"/>
        </w:rPr>
        <w:t>istniejącego systemu sterowania ruchem/</w:t>
      </w:r>
      <w:r w:rsidRPr="00336ABF">
        <w:rPr>
          <w:rFonts w:ascii="Tahoma" w:hAnsi="Tahoma" w:cs="Tahoma"/>
          <w:b/>
          <w:bCs/>
          <w:i/>
          <w:sz w:val="18"/>
          <w:szCs w:val="18"/>
        </w:rPr>
        <w:t>NIE DOTYCZY</w:t>
      </w:r>
      <w:r>
        <w:rPr>
          <w:rFonts w:ascii="Tahoma" w:hAnsi="Tahoma" w:cs="Tahoma"/>
          <w:b/>
          <w:bCs/>
          <w:i/>
          <w:sz w:val="18"/>
          <w:szCs w:val="18"/>
        </w:rPr>
        <w:t xml:space="preserve"> </w:t>
      </w:r>
      <w:r w:rsidRPr="00395B9D">
        <w:rPr>
          <w:rFonts w:ascii="Tahoma" w:hAnsi="Tahoma" w:cs="Tahoma"/>
          <w:bCs/>
          <w:i/>
          <w:sz w:val="18"/>
          <w:szCs w:val="18"/>
        </w:rPr>
        <w:t>(</w:t>
      </w:r>
      <w:r w:rsidRPr="00336ABF">
        <w:rPr>
          <w:rFonts w:ascii="Tahoma" w:hAnsi="Tahoma" w:cs="Tahoma"/>
          <w:bCs/>
          <w:i/>
          <w:sz w:val="18"/>
          <w:szCs w:val="18"/>
        </w:rPr>
        <w:t>niepotrzebne skreślić).</w:t>
      </w:r>
    </w:p>
    <w:p w:rsidR="00AB5C31" w:rsidRPr="00AC50AF" w:rsidRDefault="00AB5C31" w:rsidP="0025686F">
      <w:pPr>
        <w:numPr>
          <w:ilvl w:val="0"/>
          <w:numId w:val="5"/>
        </w:numPr>
        <w:spacing w:before="120"/>
        <w:ind w:left="360"/>
        <w:jc w:val="both"/>
        <w:rPr>
          <w:rFonts w:ascii="Tahoma" w:hAnsi="Tahoma" w:cs="Tahoma"/>
          <w:color w:val="000000"/>
          <w:sz w:val="18"/>
          <w:szCs w:val="18"/>
        </w:rPr>
      </w:pPr>
      <w:r w:rsidRPr="00AC50AF">
        <w:rPr>
          <w:rFonts w:ascii="Tahoma" w:hAnsi="Tahoma" w:cs="Tahoma"/>
          <w:b/>
          <w:color w:val="000000"/>
          <w:sz w:val="18"/>
          <w:szCs w:val="18"/>
        </w:rPr>
        <w:t xml:space="preserve">OFERUJEMY </w:t>
      </w:r>
      <w:r w:rsidRPr="00AC50AF">
        <w:rPr>
          <w:rFonts w:ascii="Tahoma" w:hAnsi="Tahoma" w:cs="Tahoma"/>
          <w:color w:val="000000"/>
          <w:sz w:val="18"/>
          <w:szCs w:val="18"/>
        </w:rPr>
        <w:t>cenę za Wykonanie przedmiotu zamówienia</w:t>
      </w:r>
      <w:r w:rsidR="006244F3" w:rsidRPr="00AC50AF">
        <w:rPr>
          <w:rFonts w:ascii="Tahoma" w:hAnsi="Tahoma" w:cs="Tahoma"/>
          <w:color w:val="000000"/>
          <w:sz w:val="18"/>
          <w:szCs w:val="18"/>
        </w:rPr>
        <w:t xml:space="preserve"> z uwzględnieniem prawa opcji:</w:t>
      </w:r>
    </w:p>
    <w:p w:rsidR="00AB5C31" w:rsidRPr="00AC50AF" w:rsidRDefault="00AB5C31" w:rsidP="00AB5C31">
      <w:pPr>
        <w:jc w:val="both"/>
        <w:rPr>
          <w:rFonts w:ascii="Tahoma" w:hAnsi="Tahoma" w:cs="Tahoma"/>
          <w:color w:val="000000"/>
          <w:sz w:val="18"/>
          <w:szCs w:val="18"/>
        </w:rPr>
      </w:pPr>
    </w:p>
    <w:p w:rsidR="00AB5C31" w:rsidRPr="00AC50AF" w:rsidRDefault="00AB5C31" w:rsidP="00AB5C31">
      <w:pPr>
        <w:ind w:left="705" w:hanging="705"/>
        <w:jc w:val="both"/>
        <w:rPr>
          <w:rFonts w:ascii="Tahoma" w:hAnsi="Tahoma" w:cs="Tahoma"/>
          <w:color w:val="000000"/>
          <w:sz w:val="18"/>
          <w:szCs w:val="18"/>
        </w:rPr>
      </w:pPr>
      <w:r w:rsidRPr="00AC50AF">
        <w:rPr>
          <w:rFonts w:ascii="Tahoma" w:hAnsi="Tahoma" w:cs="Tahoma"/>
          <w:color w:val="000000"/>
          <w:sz w:val="18"/>
          <w:szCs w:val="18"/>
        </w:rPr>
        <w:t>netto: ____________ zł słownie: ___________________________________________ zł</w:t>
      </w:r>
    </w:p>
    <w:p w:rsidR="00AB5C31" w:rsidRPr="00AC50AF" w:rsidRDefault="00AB5C31" w:rsidP="00AB5C31">
      <w:pPr>
        <w:ind w:left="705" w:hanging="705"/>
        <w:jc w:val="both"/>
        <w:rPr>
          <w:rFonts w:ascii="Tahoma" w:hAnsi="Tahoma" w:cs="Tahoma"/>
          <w:color w:val="000000"/>
          <w:sz w:val="18"/>
          <w:szCs w:val="18"/>
        </w:rPr>
      </w:pPr>
    </w:p>
    <w:p w:rsidR="00AB5C31" w:rsidRPr="00AC50AF" w:rsidRDefault="00AB5C31" w:rsidP="00AB5C31">
      <w:pPr>
        <w:jc w:val="both"/>
        <w:rPr>
          <w:rFonts w:ascii="Tahoma" w:hAnsi="Tahoma" w:cs="Tahoma"/>
          <w:color w:val="000000"/>
          <w:sz w:val="18"/>
          <w:szCs w:val="18"/>
        </w:rPr>
      </w:pPr>
      <w:r w:rsidRPr="00AC50AF">
        <w:rPr>
          <w:rFonts w:ascii="Tahoma" w:hAnsi="Tahoma" w:cs="Tahoma"/>
          <w:color w:val="000000"/>
          <w:sz w:val="18"/>
          <w:szCs w:val="18"/>
        </w:rPr>
        <w:t>podatek VAT _______ % ____________ zł</w:t>
      </w:r>
    </w:p>
    <w:p w:rsidR="00AB5C31" w:rsidRPr="00AC50AF" w:rsidRDefault="00AB5C31" w:rsidP="00AB5C31">
      <w:pPr>
        <w:jc w:val="both"/>
        <w:rPr>
          <w:rFonts w:ascii="Tahoma" w:hAnsi="Tahoma" w:cs="Tahoma"/>
          <w:color w:val="000000"/>
          <w:sz w:val="18"/>
          <w:szCs w:val="18"/>
        </w:rPr>
      </w:pPr>
    </w:p>
    <w:p w:rsidR="00AB5C31" w:rsidRPr="00AC50AF" w:rsidRDefault="00AB5C31" w:rsidP="00AB5C31">
      <w:pPr>
        <w:jc w:val="both"/>
        <w:rPr>
          <w:rFonts w:ascii="Tahoma" w:hAnsi="Tahoma" w:cs="Tahoma"/>
          <w:color w:val="000000"/>
          <w:sz w:val="18"/>
          <w:szCs w:val="18"/>
        </w:rPr>
      </w:pPr>
      <w:r w:rsidRPr="00AC50AF">
        <w:rPr>
          <w:rFonts w:ascii="Tahoma" w:hAnsi="Tahoma" w:cs="Tahoma"/>
          <w:color w:val="000000"/>
          <w:sz w:val="18"/>
          <w:szCs w:val="18"/>
        </w:rPr>
        <w:t>brutto: ___________ zł  słownie: ___________________________________________</w:t>
      </w:r>
      <w:r w:rsidRPr="00AC50AF">
        <w:rPr>
          <w:rFonts w:ascii="Tahoma" w:hAnsi="Tahoma" w:cs="Tahoma"/>
          <w:b/>
          <w:color w:val="000000"/>
          <w:sz w:val="18"/>
          <w:szCs w:val="18"/>
        </w:rPr>
        <w:t xml:space="preserve"> </w:t>
      </w:r>
      <w:r w:rsidRPr="00AC50AF">
        <w:rPr>
          <w:rFonts w:ascii="Tahoma" w:hAnsi="Tahoma" w:cs="Tahoma"/>
          <w:color w:val="000000"/>
          <w:sz w:val="18"/>
          <w:szCs w:val="18"/>
        </w:rPr>
        <w:t>zł</w:t>
      </w:r>
    </w:p>
    <w:p w:rsidR="00AB5C31" w:rsidRPr="00AB5C31" w:rsidRDefault="00AB5C31" w:rsidP="00AB5C31">
      <w:pPr>
        <w:rPr>
          <w:rFonts w:ascii="Tahoma" w:hAnsi="Tahoma" w:cs="Tahoma"/>
          <w:sz w:val="18"/>
          <w:szCs w:val="18"/>
        </w:rPr>
      </w:pPr>
    </w:p>
    <w:p w:rsidR="00AB5C31" w:rsidRPr="00AB5C31" w:rsidRDefault="00AB5C31" w:rsidP="00AB5C31">
      <w:pPr>
        <w:suppressAutoHyphens/>
        <w:overflowPunct w:val="0"/>
        <w:autoSpaceDE w:val="0"/>
        <w:autoSpaceDN w:val="0"/>
        <w:adjustRightInd w:val="0"/>
        <w:jc w:val="both"/>
        <w:rPr>
          <w:rFonts w:ascii="Tahoma" w:hAnsi="Tahoma" w:cs="Tahoma"/>
          <w:b/>
          <w:sz w:val="18"/>
          <w:szCs w:val="18"/>
        </w:rPr>
      </w:pPr>
      <w:r w:rsidRPr="00AB5C31">
        <w:rPr>
          <w:rFonts w:ascii="Tahoma" w:hAnsi="Tahoma" w:cs="Tahoma"/>
          <w:b/>
          <w:sz w:val="18"/>
          <w:szCs w:val="18"/>
        </w:rPr>
        <w:t xml:space="preserve">W cenie zawarto wszystkie koszty związane z pełnym i prawidłowym wykonaniem przedmiotu zamówienia. </w:t>
      </w:r>
    </w:p>
    <w:p w:rsidR="000014E4" w:rsidRDefault="000014E4" w:rsidP="00AB5C31">
      <w:pPr>
        <w:suppressAutoHyphens/>
        <w:overflowPunct w:val="0"/>
        <w:autoSpaceDE w:val="0"/>
        <w:autoSpaceDN w:val="0"/>
        <w:adjustRightInd w:val="0"/>
        <w:jc w:val="both"/>
        <w:rPr>
          <w:rFonts w:ascii="Tahoma" w:hAnsi="Tahoma" w:cs="Tahoma"/>
          <w:b/>
          <w:sz w:val="18"/>
          <w:szCs w:val="18"/>
        </w:rPr>
      </w:pPr>
    </w:p>
    <w:p w:rsidR="000014E4" w:rsidRDefault="000014E4" w:rsidP="00AB5C31">
      <w:pPr>
        <w:suppressAutoHyphens/>
        <w:overflowPunct w:val="0"/>
        <w:autoSpaceDE w:val="0"/>
        <w:autoSpaceDN w:val="0"/>
        <w:adjustRightInd w:val="0"/>
        <w:jc w:val="both"/>
        <w:rPr>
          <w:rFonts w:ascii="Tahoma" w:hAnsi="Tahoma" w:cs="Tahoma"/>
          <w:b/>
          <w:sz w:val="18"/>
          <w:szCs w:val="18"/>
        </w:rPr>
      </w:pPr>
    </w:p>
    <w:p w:rsidR="00AB5C31" w:rsidRDefault="000014E4" w:rsidP="00AB5C31">
      <w:pPr>
        <w:suppressAutoHyphens/>
        <w:overflowPunct w:val="0"/>
        <w:autoSpaceDE w:val="0"/>
        <w:autoSpaceDN w:val="0"/>
        <w:adjustRightInd w:val="0"/>
        <w:jc w:val="both"/>
        <w:rPr>
          <w:rFonts w:ascii="Tahoma" w:hAnsi="Tahoma" w:cs="Tahoma"/>
          <w:sz w:val="18"/>
          <w:szCs w:val="18"/>
          <w:u w:val="single"/>
        </w:rPr>
      </w:pPr>
      <w:r w:rsidRPr="007B4A39">
        <w:rPr>
          <w:rFonts w:ascii="Tahoma" w:hAnsi="Tahoma" w:cs="Tahoma"/>
          <w:b/>
          <w:sz w:val="18"/>
          <w:szCs w:val="18"/>
        </w:rPr>
        <w:t xml:space="preserve">DEKLARUJEMY </w:t>
      </w:r>
      <w:r w:rsidRPr="00703B74">
        <w:rPr>
          <w:rFonts w:ascii="Tahoma" w:hAnsi="Tahoma" w:cs="Tahoma"/>
          <w:sz w:val="18"/>
          <w:szCs w:val="18"/>
          <w:u w:val="single"/>
        </w:rPr>
        <w:t xml:space="preserve">wykonanie zamówienia zgodnie z cenami podanymi w formularzu cenowym, będącym </w:t>
      </w:r>
      <w:r w:rsidR="00705573">
        <w:rPr>
          <w:rFonts w:ascii="Tahoma" w:hAnsi="Tahoma" w:cs="Tahoma"/>
          <w:sz w:val="18"/>
          <w:szCs w:val="18"/>
          <w:u w:val="single"/>
        </w:rPr>
        <w:t xml:space="preserve">integralną częścią </w:t>
      </w:r>
      <w:r w:rsidRPr="00703B74">
        <w:rPr>
          <w:rFonts w:ascii="Tahoma" w:hAnsi="Tahoma" w:cs="Tahoma"/>
          <w:sz w:val="18"/>
          <w:szCs w:val="18"/>
          <w:u w:val="single"/>
        </w:rPr>
        <w:t>niniejszej oferty.</w:t>
      </w:r>
    </w:p>
    <w:p w:rsidR="000014E4" w:rsidRDefault="000014E4" w:rsidP="00AB5C31">
      <w:pPr>
        <w:suppressAutoHyphens/>
        <w:overflowPunct w:val="0"/>
        <w:autoSpaceDE w:val="0"/>
        <w:autoSpaceDN w:val="0"/>
        <w:adjustRightInd w:val="0"/>
        <w:jc w:val="both"/>
        <w:rPr>
          <w:rFonts w:ascii="Tahoma" w:hAnsi="Tahoma" w:cs="Tahoma"/>
          <w:sz w:val="18"/>
          <w:szCs w:val="18"/>
          <w:u w:val="single"/>
        </w:rPr>
      </w:pPr>
    </w:p>
    <w:p w:rsidR="000014E4" w:rsidRDefault="000014E4" w:rsidP="00AB5C31">
      <w:pPr>
        <w:suppressAutoHyphens/>
        <w:overflowPunct w:val="0"/>
        <w:autoSpaceDE w:val="0"/>
        <w:autoSpaceDN w:val="0"/>
        <w:adjustRightInd w:val="0"/>
        <w:jc w:val="both"/>
        <w:rPr>
          <w:rFonts w:ascii="Tahoma" w:hAnsi="Tahoma" w:cs="Tahoma"/>
          <w:sz w:val="18"/>
          <w:szCs w:val="18"/>
          <w:u w:val="single"/>
        </w:rPr>
      </w:pPr>
    </w:p>
    <w:p w:rsidR="000014E4" w:rsidRDefault="000014E4" w:rsidP="00AB5C31">
      <w:pPr>
        <w:suppressAutoHyphens/>
        <w:overflowPunct w:val="0"/>
        <w:autoSpaceDE w:val="0"/>
        <w:autoSpaceDN w:val="0"/>
        <w:adjustRightInd w:val="0"/>
        <w:jc w:val="both"/>
        <w:rPr>
          <w:rFonts w:ascii="Tahoma" w:hAnsi="Tahoma" w:cs="Tahoma"/>
          <w:sz w:val="18"/>
          <w:szCs w:val="18"/>
          <w:u w:val="single"/>
        </w:rPr>
      </w:pPr>
    </w:p>
    <w:p w:rsidR="000014E4" w:rsidRPr="00AB5C31" w:rsidRDefault="000014E4" w:rsidP="00AB5C31">
      <w:pPr>
        <w:suppressAutoHyphens/>
        <w:overflowPunct w:val="0"/>
        <w:autoSpaceDE w:val="0"/>
        <w:autoSpaceDN w:val="0"/>
        <w:adjustRightInd w:val="0"/>
        <w:jc w:val="both"/>
        <w:rPr>
          <w:rFonts w:ascii="Tahoma" w:hAnsi="Tahoma" w:cs="Tahoma"/>
          <w:sz w:val="18"/>
          <w:szCs w:val="18"/>
        </w:rPr>
      </w:pPr>
    </w:p>
    <w:p w:rsidR="00AB5C31" w:rsidRPr="00AB5C31" w:rsidRDefault="00AB5C31" w:rsidP="0025686F">
      <w:pPr>
        <w:numPr>
          <w:ilvl w:val="0"/>
          <w:numId w:val="5"/>
        </w:numPr>
        <w:spacing w:before="120"/>
        <w:ind w:left="360"/>
        <w:jc w:val="both"/>
        <w:rPr>
          <w:rFonts w:ascii="Tahoma" w:hAnsi="Tahoma" w:cs="Tahoma"/>
          <w:b/>
          <w:sz w:val="18"/>
          <w:szCs w:val="18"/>
        </w:rPr>
      </w:pPr>
      <w:r w:rsidRPr="00AB5C31">
        <w:rPr>
          <w:rFonts w:ascii="Tahoma" w:hAnsi="Tahoma" w:cs="Tahoma"/>
          <w:b/>
          <w:sz w:val="18"/>
          <w:szCs w:val="18"/>
        </w:rPr>
        <w:lastRenderedPageBreak/>
        <w:t xml:space="preserve">Stosownie do art. 91 ust. 3a ustawy </w:t>
      </w:r>
      <w:proofErr w:type="spellStart"/>
      <w:r w:rsidRPr="00AB5C31">
        <w:rPr>
          <w:rFonts w:ascii="Tahoma" w:hAnsi="Tahoma" w:cs="Tahoma"/>
          <w:b/>
          <w:sz w:val="18"/>
          <w:szCs w:val="18"/>
        </w:rPr>
        <w:t>Pzp</w:t>
      </w:r>
      <w:proofErr w:type="spellEnd"/>
      <w:r w:rsidRPr="00AB5C31">
        <w:rPr>
          <w:rFonts w:ascii="Tahoma" w:hAnsi="Tahoma" w:cs="Tahoma"/>
          <w:b/>
          <w:sz w:val="18"/>
          <w:szCs w:val="18"/>
        </w:rPr>
        <w:t xml:space="preserve">, oświadczamy, że wybór naszej oferty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AB5C31" w:rsidRPr="00AB5C31" w:rsidTr="008C41DC">
        <w:tc>
          <w:tcPr>
            <w:tcW w:w="8574" w:type="dxa"/>
          </w:tcPr>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nie będzie * </w:t>
            </w:r>
            <w:r w:rsidRPr="00AB5C31">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c>
      </w:tr>
      <w:tr w:rsidR="00AB5C31" w:rsidRPr="00AB5C31" w:rsidTr="008C41DC">
        <w:tc>
          <w:tcPr>
            <w:tcW w:w="8574" w:type="dxa"/>
          </w:tcPr>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r w:rsidRPr="00AB5C31">
              <w:rPr>
                <w:rFonts w:ascii="Tahoma" w:hAnsi="Tahoma" w:cs="Tahoma"/>
                <w:bCs/>
                <w:sz w:val="18"/>
                <w:szCs w:val="18"/>
              </w:rPr>
              <w:t xml:space="preserve">będzie * </w:t>
            </w:r>
            <w:r w:rsidRPr="00AB5C31">
              <w:rPr>
                <w:rFonts w:ascii="Tahoma" w:hAnsi="Tahoma" w:cs="Tahoma"/>
                <w:sz w:val="18"/>
                <w:szCs w:val="18"/>
              </w:rPr>
              <w:t xml:space="preserve">prowadził do powstania u Zamawiającego obowiązku podatkowego zgodnie  z przepisami ustawy z dnia 11 marca 2004 r. o podatku od towarów i usług (Dz. U. z 2011 r. Nr 177, poz. 1054, z </w:t>
            </w:r>
            <w:proofErr w:type="spellStart"/>
            <w:r w:rsidRPr="00AB5C31">
              <w:rPr>
                <w:rFonts w:ascii="Tahoma" w:hAnsi="Tahoma" w:cs="Tahoma"/>
                <w:sz w:val="18"/>
                <w:szCs w:val="18"/>
              </w:rPr>
              <w:t>późn</w:t>
            </w:r>
            <w:proofErr w:type="spellEnd"/>
            <w:r w:rsidRPr="00AB5C31">
              <w:rPr>
                <w:rFonts w:ascii="Tahoma" w:hAnsi="Tahoma" w:cs="Tahoma"/>
                <w:sz w:val="18"/>
                <w:szCs w:val="18"/>
              </w:rPr>
              <w:t>. zm.),</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jednocześnie wskazujemy: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nazwy (rodzaj) towaru lub usługi, których dostawa lub świadczenie będzie prowadzić do jego powstania</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r w:rsidRPr="00AB5C31">
              <w:rPr>
                <w:rFonts w:ascii="Tahoma" w:hAnsi="Tahoma" w:cs="Tahoma"/>
                <w:sz w:val="18"/>
                <w:szCs w:val="18"/>
              </w:rPr>
              <w:t xml:space="preserve"> wraz z określeniem ich wartości bez kwoty podatku…………………………………….</w:t>
            </w:r>
          </w:p>
          <w:p w:rsidR="00AB5C31" w:rsidRPr="00AB5C31" w:rsidRDefault="00AB5C31" w:rsidP="00AB5C31">
            <w:pPr>
              <w:suppressAutoHyphens/>
              <w:overflowPunct w:val="0"/>
              <w:autoSpaceDE w:val="0"/>
              <w:autoSpaceDN w:val="0"/>
              <w:adjustRightInd w:val="0"/>
              <w:jc w:val="both"/>
              <w:rPr>
                <w:rFonts w:ascii="Tahoma" w:hAnsi="Tahoma" w:cs="Tahoma"/>
                <w:sz w:val="18"/>
                <w:szCs w:val="18"/>
              </w:rPr>
            </w:pPr>
          </w:p>
        </w:tc>
      </w:tr>
    </w:tbl>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r w:rsidRPr="00AB5C31">
        <w:rPr>
          <w:rFonts w:ascii="Tahoma" w:hAnsi="Tahoma" w:cs="Tahoma"/>
          <w:bCs/>
          <w:sz w:val="18"/>
          <w:szCs w:val="18"/>
        </w:rPr>
        <w:t>*</w:t>
      </w:r>
      <w:r w:rsidRPr="00AB5C31">
        <w:rPr>
          <w:rFonts w:ascii="Tahoma" w:hAnsi="Tahoma" w:cs="Tahoma"/>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AB5C31">
        <w:rPr>
          <w:rFonts w:ascii="Tahoma" w:hAnsi="Tahoma" w:cs="Tahoma"/>
          <w:sz w:val="18"/>
          <w:szCs w:val="18"/>
          <w:u w:val="single"/>
        </w:rPr>
        <w:t>obowiązku podatkowego po stronie Zamawiającego nie będzie w przypadku, gdy obowiązek rozliczenia podatku VAT będzie po stronie Wykonawcy).</w:t>
      </w:r>
    </w:p>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p>
    <w:p w:rsidR="00AB5C31" w:rsidRPr="00AB5C31" w:rsidRDefault="00AB5C31" w:rsidP="00AB5C31">
      <w:pPr>
        <w:suppressAutoHyphens/>
        <w:overflowPunct w:val="0"/>
        <w:autoSpaceDE w:val="0"/>
        <w:autoSpaceDN w:val="0"/>
        <w:adjustRightInd w:val="0"/>
        <w:jc w:val="both"/>
        <w:rPr>
          <w:rFonts w:ascii="Tahoma" w:hAnsi="Tahoma" w:cs="Tahoma"/>
          <w:sz w:val="18"/>
          <w:szCs w:val="18"/>
          <w:u w:val="single"/>
        </w:rPr>
      </w:pPr>
    </w:p>
    <w:p w:rsidR="000D4B08" w:rsidRPr="000D4B08" w:rsidRDefault="000D4B08" w:rsidP="0025686F">
      <w:pPr>
        <w:numPr>
          <w:ilvl w:val="0"/>
          <w:numId w:val="5"/>
        </w:numPr>
        <w:tabs>
          <w:tab w:val="clear" w:pos="480"/>
          <w:tab w:val="num" w:pos="284"/>
        </w:tabs>
        <w:ind w:left="360"/>
        <w:rPr>
          <w:rFonts w:ascii="Tahoma" w:hAnsi="Tahoma" w:cs="Tahoma"/>
          <w:sz w:val="18"/>
          <w:szCs w:val="18"/>
        </w:rPr>
      </w:pPr>
      <w:r>
        <w:rPr>
          <w:rFonts w:ascii="Tahoma" w:hAnsi="Tahoma" w:cs="Tahoma"/>
          <w:b/>
          <w:sz w:val="18"/>
          <w:szCs w:val="18"/>
        </w:rPr>
        <w:t>Opis kryteriów oceny ofert:</w:t>
      </w:r>
    </w:p>
    <w:p w:rsidR="000D4B08" w:rsidRDefault="000D4B08" w:rsidP="000D4B08">
      <w:pPr>
        <w:ind w:left="360"/>
        <w:rPr>
          <w:rFonts w:ascii="Tahoma" w:hAnsi="Tahoma" w:cs="Tahoma"/>
          <w:b/>
          <w:sz w:val="18"/>
          <w:szCs w:val="18"/>
        </w:rPr>
      </w:pPr>
    </w:p>
    <w:p w:rsidR="00AB5C31" w:rsidRPr="00AB5C31" w:rsidRDefault="000D4B08" w:rsidP="000D4B08">
      <w:pPr>
        <w:ind w:left="360" w:hanging="76"/>
        <w:rPr>
          <w:rFonts w:ascii="Tahoma" w:hAnsi="Tahoma" w:cs="Tahoma"/>
          <w:sz w:val="18"/>
          <w:szCs w:val="18"/>
        </w:rPr>
      </w:pPr>
      <w:r>
        <w:rPr>
          <w:rFonts w:ascii="Tahoma" w:hAnsi="Tahoma" w:cs="Tahoma"/>
          <w:b/>
          <w:sz w:val="18"/>
          <w:szCs w:val="18"/>
        </w:rPr>
        <w:t xml:space="preserve">6.1. </w:t>
      </w:r>
      <w:r w:rsidR="00AB5C31" w:rsidRPr="00AB5C31">
        <w:rPr>
          <w:rFonts w:ascii="Tahoma" w:hAnsi="Tahoma" w:cs="Tahoma"/>
          <w:b/>
          <w:sz w:val="18"/>
          <w:szCs w:val="18"/>
        </w:rPr>
        <w:t xml:space="preserve">DEKLARUJEMY </w:t>
      </w:r>
      <w:r w:rsidR="00AB5C31" w:rsidRPr="00AB5C31">
        <w:rPr>
          <w:rFonts w:ascii="Tahoma" w:hAnsi="Tahoma" w:cs="Tahoma"/>
          <w:sz w:val="18"/>
          <w:szCs w:val="18"/>
        </w:rPr>
        <w:t>w składanej ofercie,</w:t>
      </w:r>
      <w:r w:rsidR="00AB5C31" w:rsidRPr="00AB5C31">
        <w:rPr>
          <w:rFonts w:ascii="Tahoma" w:hAnsi="Tahoma" w:cs="Tahoma"/>
          <w:b/>
          <w:sz w:val="18"/>
          <w:szCs w:val="18"/>
        </w:rPr>
        <w:t xml:space="preserve"> skrócenie </w:t>
      </w:r>
      <w:r w:rsidR="000E7203">
        <w:rPr>
          <w:rFonts w:ascii="Tahoma" w:hAnsi="Tahoma" w:cs="Tahoma"/>
          <w:b/>
          <w:sz w:val="18"/>
          <w:szCs w:val="18"/>
        </w:rPr>
        <w:t>czasu reakcji</w:t>
      </w:r>
      <w:r w:rsidR="00AB5C31" w:rsidRPr="00AB5C31">
        <w:rPr>
          <w:rFonts w:ascii="Tahoma" w:hAnsi="Tahoma" w:cs="Tahoma"/>
          <w:sz w:val="18"/>
          <w:szCs w:val="18"/>
        </w:rPr>
        <w:t xml:space="preserve"> (właściwe zaznaczyć znakiem „X”):</w:t>
      </w:r>
    </w:p>
    <w:p w:rsidR="000E7203" w:rsidRPr="000E7203" w:rsidRDefault="000E7203" w:rsidP="000E7203">
      <w:pPr>
        <w:rPr>
          <w:rFonts w:ascii="Tahoma" w:hAnsi="Tahoma" w:cs="Tahoma"/>
          <w:b/>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93"/>
        <w:gridCol w:w="1893"/>
      </w:tblGrid>
      <w:tr w:rsidR="000E7203" w:rsidRPr="000E7203" w:rsidTr="000E7203">
        <w:tc>
          <w:tcPr>
            <w:tcW w:w="1892" w:type="dxa"/>
            <w:shd w:val="clear" w:color="auto" w:fill="auto"/>
          </w:tcPr>
          <w:p w:rsidR="000E7203" w:rsidRPr="000E7203" w:rsidRDefault="000E7203" w:rsidP="000E7203">
            <w:pPr>
              <w:jc w:val="center"/>
              <w:rPr>
                <w:rFonts w:ascii="Tahoma" w:hAnsi="Tahoma" w:cs="Tahoma"/>
                <w:b/>
                <w:sz w:val="18"/>
                <w:szCs w:val="18"/>
              </w:rPr>
            </w:pPr>
            <w:r>
              <w:rPr>
                <w:rFonts w:ascii="Tahoma" w:hAnsi="Tahoma" w:cs="Tahoma"/>
                <w:b/>
                <w:sz w:val="18"/>
                <w:szCs w:val="18"/>
              </w:rPr>
              <w:t>czas</w:t>
            </w:r>
            <w:r w:rsidRPr="000E7203">
              <w:rPr>
                <w:rFonts w:ascii="Tahoma" w:hAnsi="Tahoma" w:cs="Tahoma"/>
                <w:b/>
                <w:sz w:val="18"/>
                <w:szCs w:val="18"/>
              </w:rPr>
              <w:t xml:space="preserve"> reakcji </w:t>
            </w:r>
            <w:r w:rsidRPr="000E7203">
              <w:rPr>
                <w:rFonts w:ascii="Arial" w:hAnsi="Arial" w:cs="Arial"/>
                <w:b/>
                <w:sz w:val="20"/>
                <w:szCs w:val="20"/>
              </w:rPr>
              <w:t>do 1,5 godziny</w:t>
            </w:r>
          </w:p>
        </w:tc>
        <w:tc>
          <w:tcPr>
            <w:tcW w:w="1893" w:type="dxa"/>
            <w:shd w:val="clear" w:color="auto" w:fill="auto"/>
          </w:tcPr>
          <w:p w:rsidR="000E7203" w:rsidRPr="000E7203" w:rsidRDefault="000E7203" w:rsidP="000E7203">
            <w:pPr>
              <w:jc w:val="center"/>
              <w:rPr>
                <w:rFonts w:ascii="Tahoma" w:hAnsi="Tahoma" w:cs="Tahoma"/>
                <w:b/>
                <w:sz w:val="18"/>
                <w:szCs w:val="18"/>
              </w:rPr>
            </w:pPr>
            <w:r>
              <w:rPr>
                <w:rFonts w:ascii="Tahoma" w:hAnsi="Tahoma" w:cs="Tahoma"/>
                <w:b/>
                <w:sz w:val="18"/>
                <w:szCs w:val="18"/>
              </w:rPr>
              <w:t>czas</w:t>
            </w:r>
            <w:r w:rsidRPr="000E7203">
              <w:rPr>
                <w:rFonts w:ascii="Tahoma" w:hAnsi="Tahoma" w:cs="Tahoma"/>
                <w:b/>
                <w:sz w:val="18"/>
                <w:szCs w:val="18"/>
              </w:rPr>
              <w:t xml:space="preserve"> reakcji </w:t>
            </w:r>
            <w:r w:rsidRPr="000E7203">
              <w:rPr>
                <w:rFonts w:ascii="Arial" w:hAnsi="Arial" w:cs="Arial"/>
                <w:b/>
                <w:sz w:val="20"/>
                <w:szCs w:val="20"/>
              </w:rPr>
              <w:t>do 1 godziny</w:t>
            </w:r>
          </w:p>
        </w:tc>
        <w:tc>
          <w:tcPr>
            <w:tcW w:w="1893" w:type="dxa"/>
            <w:shd w:val="clear" w:color="auto" w:fill="auto"/>
          </w:tcPr>
          <w:p w:rsidR="000E7203" w:rsidRPr="000E7203" w:rsidRDefault="000E7203" w:rsidP="000E7203">
            <w:pPr>
              <w:jc w:val="center"/>
              <w:rPr>
                <w:rFonts w:ascii="Tahoma" w:hAnsi="Tahoma" w:cs="Tahoma"/>
                <w:b/>
                <w:sz w:val="18"/>
                <w:szCs w:val="18"/>
              </w:rPr>
            </w:pPr>
            <w:r>
              <w:rPr>
                <w:rFonts w:ascii="Tahoma" w:hAnsi="Tahoma" w:cs="Tahoma"/>
                <w:b/>
                <w:sz w:val="18"/>
                <w:szCs w:val="18"/>
              </w:rPr>
              <w:t>czas</w:t>
            </w:r>
            <w:r w:rsidRPr="000E7203">
              <w:rPr>
                <w:rFonts w:ascii="Tahoma" w:hAnsi="Tahoma" w:cs="Tahoma"/>
                <w:b/>
                <w:sz w:val="18"/>
                <w:szCs w:val="18"/>
              </w:rPr>
              <w:t xml:space="preserve"> reakcji </w:t>
            </w:r>
            <w:r w:rsidRPr="000E7203">
              <w:rPr>
                <w:rFonts w:ascii="Arial" w:hAnsi="Arial" w:cs="Arial"/>
                <w:b/>
                <w:sz w:val="20"/>
                <w:szCs w:val="20"/>
              </w:rPr>
              <w:t>do 0,5 godziny</w:t>
            </w:r>
          </w:p>
        </w:tc>
      </w:tr>
      <w:tr w:rsidR="000E7203" w:rsidRPr="000E7203" w:rsidTr="000E7203">
        <w:tc>
          <w:tcPr>
            <w:tcW w:w="1892" w:type="dxa"/>
            <w:shd w:val="clear" w:color="auto" w:fill="auto"/>
          </w:tcPr>
          <w:p w:rsidR="000E7203" w:rsidRPr="000E7203" w:rsidRDefault="000E7203" w:rsidP="000E7203">
            <w:pPr>
              <w:jc w:val="center"/>
              <w:rPr>
                <w:rFonts w:ascii="Tahoma" w:hAnsi="Tahoma" w:cs="Tahoma"/>
                <w:b/>
                <w:sz w:val="18"/>
                <w:szCs w:val="18"/>
              </w:rPr>
            </w:pPr>
            <w:r w:rsidRPr="000E7203">
              <w:rPr>
                <w:rFonts w:ascii="Tahoma" w:hAnsi="Tahoma" w:cs="Tahoma"/>
                <w:b/>
                <w:sz w:val="18"/>
                <w:szCs w:val="18"/>
              </w:rPr>
              <w:t>0 pkt</w:t>
            </w:r>
          </w:p>
        </w:tc>
        <w:tc>
          <w:tcPr>
            <w:tcW w:w="1893" w:type="dxa"/>
            <w:shd w:val="clear" w:color="auto" w:fill="auto"/>
          </w:tcPr>
          <w:p w:rsidR="000E7203" w:rsidRPr="000E7203" w:rsidRDefault="000E7203" w:rsidP="000E7203">
            <w:pPr>
              <w:jc w:val="center"/>
              <w:rPr>
                <w:rFonts w:ascii="Tahoma" w:hAnsi="Tahoma" w:cs="Tahoma"/>
                <w:b/>
                <w:sz w:val="18"/>
                <w:szCs w:val="18"/>
              </w:rPr>
            </w:pPr>
            <w:r w:rsidRPr="000E7203">
              <w:rPr>
                <w:rFonts w:ascii="Tahoma" w:hAnsi="Tahoma" w:cs="Tahoma"/>
                <w:b/>
                <w:sz w:val="18"/>
                <w:szCs w:val="18"/>
              </w:rPr>
              <w:t>3 pkt</w:t>
            </w:r>
          </w:p>
        </w:tc>
        <w:tc>
          <w:tcPr>
            <w:tcW w:w="1893" w:type="dxa"/>
            <w:shd w:val="clear" w:color="auto" w:fill="auto"/>
          </w:tcPr>
          <w:p w:rsidR="000E7203" w:rsidRPr="000E7203" w:rsidRDefault="000E7203" w:rsidP="000E7203">
            <w:pPr>
              <w:jc w:val="center"/>
              <w:rPr>
                <w:rFonts w:ascii="Tahoma" w:hAnsi="Tahoma" w:cs="Tahoma"/>
                <w:b/>
                <w:sz w:val="18"/>
                <w:szCs w:val="18"/>
              </w:rPr>
            </w:pPr>
            <w:r w:rsidRPr="000E7203">
              <w:rPr>
                <w:rFonts w:ascii="Tahoma" w:hAnsi="Tahoma" w:cs="Tahoma"/>
                <w:b/>
                <w:sz w:val="18"/>
                <w:szCs w:val="18"/>
              </w:rPr>
              <w:t>5 pkt</w:t>
            </w:r>
          </w:p>
        </w:tc>
      </w:tr>
      <w:tr w:rsidR="000E7203" w:rsidRPr="000E7203" w:rsidTr="000E7203">
        <w:tc>
          <w:tcPr>
            <w:tcW w:w="1892" w:type="dxa"/>
            <w:shd w:val="clear" w:color="auto" w:fill="auto"/>
          </w:tcPr>
          <w:p w:rsidR="000E7203" w:rsidRPr="000E7203" w:rsidRDefault="000E7203" w:rsidP="000E7203">
            <w:pPr>
              <w:rPr>
                <w:rFonts w:ascii="Tahoma" w:hAnsi="Tahoma" w:cs="Tahoma"/>
                <w:b/>
                <w:sz w:val="18"/>
                <w:szCs w:val="18"/>
              </w:rPr>
            </w:pPr>
          </w:p>
          <w:p w:rsidR="000E7203" w:rsidRPr="000E7203" w:rsidRDefault="000E7203" w:rsidP="000E7203">
            <w:pPr>
              <w:rPr>
                <w:rFonts w:ascii="Tahoma" w:hAnsi="Tahoma" w:cs="Tahoma"/>
                <w:b/>
                <w:sz w:val="18"/>
                <w:szCs w:val="18"/>
              </w:rPr>
            </w:pPr>
          </w:p>
        </w:tc>
        <w:tc>
          <w:tcPr>
            <w:tcW w:w="1893" w:type="dxa"/>
            <w:shd w:val="clear" w:color="auto" w:fill="auto"/>
          </w:tcPr>
          <w:p w:rsidR="000E7203" w:rsidRPr="000E7203" w:rsidRDefault="000E7203" w:rsidP="000E7203">
            <w:pPr>
              <w:rPr>
                <w:rFonts w:ascii="Tahoma" w:hAnsi="Tahoma" w:cs="Tahoma"/>
                <w:b/>
                <w:sz w:val="18"/>
                <w:szCs w:val="18"/>
              </w:rPr>
            </w:pPr>
          </w:p>
        </w:tc>
        <w:tc>
          <w:tcPr>
            <w:tcW w:w="1893" w:type="dxa"/>
            <w:shd w:val="clear" w:color="auto" w:fill="auto"/>
          </w:tcPr>
          <w:p w:rsidR="000E7203" w:rsidRPr="000E7203" w:rsidRDefault="000E7203" w:rsidP="000E7203">
            <w:pPr>
              <w:rPr>
                <w:rFonts w:ascii="Tahoma" w:hAnsi="Tahoma" w:cs="Tahoma"/>
                <w:b/>
                <w:sz w:val="18"/>
                <w:szCs w:val="18"/>
              </w:rPr>
            </w:pPr>
          </w:p>
        </w:tc>
      </w:tr>
    </w:tbl>
    <w:p w:rsidR="000E7203" w:rsidRPr="00AB5C31" w:rsidRDefault="000E7203" w:rsidP="00AB5C31">
      <w:pPr>
        <w:rPr>
          <w:rFonts w:ascii="Tahoma" w:hAnsi="Tahoma" w:cs="Tahoma"/>
          <w:b/>
          <w:sz w:val="18"/>
          <w:szCs w:val="18"/>
        </w:rPr>
      </w:pPr>
    </w:p>
    <w:p w:rsidR="00AB5C31" w:rsidRPr="00B413EC" w:rsidRDefault="000E7203" w:rsidP="000E7203">
      <w:pPr>
        <w:ind w:firstLine="284"/>
        <w:rPr>
          <w:rFonts w:ascii="Tahoma" w:hAnsi="Tahoma" w:cs="Tahoma"/>
          <w:b/>
          <w:bCs/>
          <w:sz w:val="18"/>
          <w:szCs w:val="18"/>
          <w:u w:val="single"/>
        </w:rPr>
      </w:pPr>
      <w:r w:rsidRPr="00B413EC">
        <w:rPr>
          <w:rFonts w:ascii="Tahoma" w:hAnsi="Tahoma" w:cs="Tahoma"/>
          <w:b/>
          <w:bCs/>
          <w:sz w:val="18"/>
          <w:szCs w:val="18"/>
          <w:u w:val="single"/>
        </w:rPr>
        <w:t>UWAGA! Patrz pkt 16.2.2.</w:t>
      </w:r>
      <w:r w:rsidR="00D4567A" w:rsidRPr="00B413EC">
        <w:rPr>
          <w:rFonts w:ascii="Tahoma" w:hAnsi="Tahoma" w:cs="Tahoma"/>
          <w:b/>
          <w:bCs/>
          <w:sz w:val="18"/>
          <w:szCs w:val="18"/>
          <w:u w:val="single"/>
        </w:rPr>
        <w:t xml:space="preserve"> Instrukcji dla Wykonawców</w:t>
      </w:r>
    </w:p>
    <w:p w:rsidR="000E7203" w:rsidRPr="00AB5C31" w:rsidRDefault="000E7203" w:rsidP="00AB5C31">
      <w:pPr>
        <w:rPr>
          <w:rFonts w:ascii="Tahoma" w:hAnsi="Tahoma" w:cs="Tahoma"/>
          <w:sz w:val="18"/>
          <w:szCs w:val="18"/>
        </w:rPr>
      </w:pPr>
    </w:p>
    <w:p w:rsidR="00AB5C31" w:rsidRPr="00AB5C31" w:rsidRDefault="00AB5C31" w:rsidP="000D4B08">
      <w:pPr>
        <w:numPr>
          <w:ilvl w:val="1"/>
          <w:numId w:val="25"/>
        </w:numPr>
        <w:tabs>
          <w:tab w:val="left" w:pos="709"/>
        </w:tabs>
        <w:ind w:left="709" w:hanging="425"/>
        <w:rPr>
          <w:rFonts w:ascii="Tahoma" w:hAnsi="Tahoma" w:cs="Tahoma"/>
          <w:bCs/>
          <w:sz w:val="18"/>
          <w:szCs w:val="18"/>
        </w:rPr>
      </w:pPr>
      <w:r w:rsidRPr="00AB5C31">
        <w:rPr>
          <w:rFonts w:ascii="Tahoma" w:hAnsi="Tahoma" w:cs="Tahoma"/>
          <w:b/>
          <w:bCs/>
          <w:sz w:val="18"/>
          <w:szCs w:val="18"/>
        </w:rPr>
        <w:t xml:space="preserve">DEKLARUJEMY </w:t>
      </w:r>
      <w:r w:rsidR="00D4567A" w:rsidRPr="00D4567A">
        <w:rPr>
          <w:rFonts w:ascii="Tahoma" w:hAnsi="Tahoma" w:cs="Tahoma"/>
          <w:bCs/>
          <w:sz w:val="18"/>
          <w:szCs w:val="18"/>
        </w:rPr>
        <w:t xml:space="preserve">w składanej ofercie </w:t>
      </w:r>
      <w:r w:rsidR="00D4567A" w:rsidRPr="00D4567A">
        <w:rPr>
          <w:rFonts w:ascii="Tahoma" w:hAnsi="Tahoma" w:cs="Tahoma"/>
          <w:b/>
          <w:bCs/>
          <w:sz w:val="18"/>
          <w:szCs w:val="18"/>
        </w:rPr>
        <w:t>wymianę kabli o długości …………………</w:t>
      </w:r>
      <w:r w:rsidR="000D4B08">
        <w:rPr>
          <w:rFonts w:ascii="Tahoma" w:hAnsi="Tahoma" w:cs="Tahoma"/>
          <w:b/>
          <w:bCs/>
          <w:sz w:val="18"/>
          <w:szCs w:val="18"/>
        </w:rPr>
        <w:t xml:space="preserve"> </w:t>
      </w:r>
      <w:r w:rsidR="00D4567A" w:rsidRPr="00D4567A">
        <w:rPr>
          <w:rFonts w:ascii="Tahoma" w:hAnsi="Tahoma" w:cs="Tahoma"/>
          <w:b/>
          <w:bCs/>
          <w:sz w:val="18"/>
          <w:szCs w:val="18"/>
        </w:rPr>
        <w:t xml:space="preserve">m </w:t>
      </w:r>
      <w:r w:rsidR="000D4B08">
        <w:rPr>
          <w:rFonts w:ascii="Tahoma" w:hAnsi="Tahoma" w:cs="Tahoma"/>
          <w:b/>
          <w:bCs/>
          <w:sz w:val="18"/>
          <w:szCs w:val="18"/>
        </w:rPr>
        <w:t>rocznie</w:t>
      </w:r>
      <w:r w:rsidRPr="00AB5C31">
        <w:rPr>
          <w:rFonts w:ascii="Tahoma" w:hAnsi="Tahoma" w:cs="Tahoma"/>
          <w:sz w:val="18"/>
          <w:szCs w:val="18"/>
        </w:rPr>
        <w:t>:</w:t>
      </w:r>
      <w:r w:rsidRPr="00AB5C31">
        <w:rPr>
          <w:rFonts w:ascii="Tahoma" w:hAnsi="Tahoma" w:cs="Tahoma"/>
          <w:bCs/>
          <w:sz w:val="18"/>
          <w:szCs w:val="18"/>
        </w:rPr>
        <w:t xml:space="preserve"> </w:t>
      </w:r>
    </w:p>
    <w:p w:rsidR="00AB5C31" w:rsidRPr="00AB5C31" w:rsidRDefault="00AB5C31" w:rsidP="00AB5C31">
      <w:pPr>
        <w:ind w:left="284" w:hanging="284"/>
        <w:rPr>
          <w:rFonts w:ascii="Tahoma" w:hAnsi="Tahoma" w:cs="Tahoma"/>
          <w:b/>
          <w:bCs/>
          <w:sz w:val="18"/>
          <w:szCs w:val="18"/>
        </w:rPr>
      </w:pPr>
    </w:p>
    <w:p w:rsidR="00AB5C31" w:rsidRPr="00B413EC" w:rsidRDefault="000E7203" w:rsidP="000E7203">
      <w:pPr>
        <w:spacing w:before="120"/>
        <w:rPr>
          <w:rFonts w:ascii="Tahoma" w:hAnsi="Tahoma" w:cs="Tahoma"/>
          <w:b/>
          <w:bCs/>
          <w:sz w:val="18"/>
          <w:szCs w:val="18"/>
          <w:u w:val="single"/>
        </w:rPr>
      </w:pPr>
      <w:r>
        <w:rPr>
          <w:rFonts w:ascii="Tahoma" w:hAnsi="Tahoma" w:cs="Tahoma"/>
          <w:b/>
          <w:bCs/>
          <w:sz w:val="18"/>
          <w:szCs w:val="18"/>
        </w:rPr>
        <w:t xml:space="preserve">     </w:t>
      </w:r>
      <w:r w:rsidR="00AB5C31" w:rsidRPr="00B413EC">
        <w:rPr>
          <w:rFonts w:ascii="Tahoma" w:hAnsi="Tahoma" w:cs="Tahoma"/>
          <w:b/>
          <w:bCs/>
          <w:sz w:val="18"/>
          <w:szCs w:val="18"/>
          <w:u w:val="single"/>
        </w:rPr>
        <w:t xml:space="preserve">UWAGA! Patrz pkt 16.2.3. Instrukcji dla Wykonawców </w:t>
      </w:r>
    </w:p>
    <w:p w:rsidR="000D4B08" w:rsidRDefault="00395897" w:rsidP="00395897">
      <w:pPr>
        <w:numPr>
          <w:ilvl w:val="1"/>
          <w:numId w:val="25"/>
        </w:numPr>
        <w:tabs>
          <w:tab w:val="clear" w:pos="1276"/>
          <w:tab w:val="num" w:pos="709"/>
        </w:tabs>
        <w:spacing w:before="120"/>
        <w:ind w:left="709" w:hanging="425"/>
        <w:rPr>
          <w:rFonts w:ascii="Tahoma" w:hAnsi="Tahoma" w:cs="Tahoma"/>
          <w:b/>
          <w:bCs/>
          <w:sz w:val="18"/>
          <w:szCs w:val="18"/>
        </w:rPr>
      </w:pPr>
      <w:r w:rsidRPr="00395897">
        <w:rPr>
          <w:rFonts w:ascii="Tahoma" w:hAnsi="Tahoma" w:cs="Tahoma"/>
          <w:b/>
          <w:bCs/>
          <w:sz w:val="18"/>
          <w:szCs w:val="18"/>
        </w:rPr>
        <w:t xml:space="preserve">DEKLARUJEMY </w:t>
      </w:r>
      <w:r w:rsidRPr="00395897">
        <w:rPr>
          <w:rFonts w:ascii="Tahoma" w:hAnsi="Tahoma" w:cs="Tahoma"/>
          <w:bCs/>
          <w:sz w:val="18"/>
          <w:szCs w:val="18"/>
        </w:rPr>
        <w:t xml:space="preserve">w składanej ofercie </w:t>
      </w:r>
      <w:r w:rsidR="00B413EC">
        <w:rPr>
          <w:rFonts w:ascii="Tahoma" w:hAnsi="Tahoma" w:cs="Tahoma"/>
          <w:b/>
          <w:bCs/>
          <w:sz w:val="18"/>
          <w:szCs w:val="18"/>
        </w:rPr>
        <w:t>p</w:t>
      </w:r>
      <w:r w:rsidRPr="00395897">
        <w:rPr>
          <w:rFonts w:ascii="Tahoma" w:hAnsi="Tahoma" w:cs="Tahoma"/>
          <w:b/>
          <w:bCs/>
          <w:sz w:val="18"/>
          <w:szCs w:val="18"/>
        </w:rPr>
        <w:t xml:space="preserve">odłączenie nowych skrzyżowań do Zintegrowanego Systemu Zarządzania Ruchem na ul. Modlińskiej </w:t>
      </w:r>
      <w:r w:rsidRPr="00395897">
        <w:rPr>
          <w:rFonts w:ascii="Tahoma" w:hAnsi="Tahoma" w:cs="Tahoma"/>
          <w:bCs/>
          <w:sz w:val="18"/>
          <w:szCs w:val="18"/>
        </w:rPr>
        <w:t>(właściwe zaznaczyć znakiem „X”);</w:t>
      </w:r>
    </w:p>
    <w:p w:rsidR="00395897" w:rsidRDefault="00395897" w:rsidP="00395897">
      <w:pPr>
        <w:spacing w:before="120"/>
        <w:ind w:left="1276"/>
        <w:rPr>
          <w:rFonts w:ascii="Tahoma" w:hAnsi="Tahoma" w:cs="Tahoma"/>
          <w:b/>
          <w:bCs/>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977"/>
        <w:gridCol w:w="2977"/>
      </w:tblGrid>
      <w:tr w:rsidR="00395897" w:rsidRPr="00395897" w:rsidTr="00395897">
        <w:tc>
          <w:tcPr>
            <w:tcW w:w="2976" w:type="dxa"/>
            <w:shd w:val="clear" w:color="auto" w:fill="auto"/>
          </w:tcPr>
          <w:p w:rsidR="00395897" w:rsidRPr="00395897" w:rsidRDefault="00395897" w:rsidP="00395897">
            <w:pPr>
              <w:jc w:val="center"/>
              <w:rPr>
                <w:rFonts w:ascii="Tahoma" w:hAnsi="Tahoma" w:cs="Tahoma"/>
                <w:b/>
                <w:sz w:val="18"/>
                <w:szCs w:val="18"/>
              </w:rPr>
            </w:pPr>
            <w:r w:rsidRPr="00395897">
              <w:rPr>
                <w:rFonts w:ascii="Arial" w:hAnsi="Arial" w:cs="Arial"/>
                <w:b/>
                <w:spacing w:val="4"/>
                <w:sz w:val="20"/>
                <w:szCs w:val="20"/>
              </w:rPr>
              <w:t>podłączenie do ZSZR skrzyżowań z części 1,</w:t>
            </w:r>
          </w:p>
        </w:tc>
        <w:tc>
          <w:tcPr>
            <w:tcW w:w="2977" w:type="dxa"/>
            <w:shd w:val="clear" w:color="auto" w:fill="auto"/>
          </w:tcPr>
          <w:p w:rsidR="00395897" w:rsidRPr="00395897" w:rsidRDefault="00395897" w:rsidP="00395897">
            <w:pPr>
              <w:jc w:val="center"/>
              <w:rPr>
                <w:rFonts w:ascii="Tahoma" w:hAnsi="Tahoma" w:cs="Tahoma"/>
                <w:b/>
                <w:sz w:val="18"/>
                <w:szCs w:val="18"/>
              </w:rPr>
            </w:pPr>
            <w:r w:rsidRPr="00395897">
              <w:rPr>
                <w:rFonts w:ascii="Arial" w:hAnsi="Arial" w:cs="Arial"/>
                <w:b/>
                <w:spacing w:val="4"/>
                <w:sz w:val="20"/>
                <w:szCs w:val="20"/>
              </w:rPr>
              <w:t>podłączenie do ZSZR skrzyżowań z części 1 i 2</w:t>
            </w:r>
          </w:p>
        </w:tc>
        <w:tc>
          <w:tcPr>
            <w:tcW w:w="2977" w:type="dxa"/>
            <w:shd w:val="clear" w:color="auto" w:fill="auto"/>
          </w:tcPr>
          <w:p w:rsidR="00395897" w:rsidRPr="00395897" w:rsidRDefault="00395897" w:rsidP="00395897">
            <w:pPr>
              <w:jc w:val="center"/>
              <w:rPr>
                <w:rFonts w:ascii="Tahoma" w:hAnsi="Tahoma" w:cs="Tahoma"/>
                <w:b/>
                <w:sz w:val="18"/>
                <w:szCs w:val="18"/>
              </w:rPr>
            </w:pPr>
            <w:r w:rsidRPr="00395897">
              <w:rPr>
                <w:rFonts w:ascii="Arial" w:hAnsi="Arial" w:cs="Arial"/>
                <w:b/>
                <w:spacing w:val="4"/>
                <w:sz w:val="20"/>
                <w:szCs w:val="20"/>
              </w:rPr>
              <w:t>podłączenie do ZSZR skrzyżowań z części 1,2 i 3</w:t>
            </w:r>
          </w:p>
        </w:tc>
      </w:tr>
      <w:tr w:rsidR="00395897" w:rsidRPr="00395897" w:rsidTr="00395897">
        <w:tc>
          <w:tcPr>
            <w:tcW w:w="2976" w:type="dxa"/>
            <w:shd w:val="clear" w:color="auto" w:fill="auto"/>
          </w:tcPr>
          <w:p w:rsidR="00395897" w:rsidRPr="00395897" w:rsidRDefault="00395897" w:rsidP="00395897">
            <w:pPr>
              <w:jc w:val="center"/>
              <w:rPr>
                <w:rFonts w:ascii="Tahoma" w:hAnsi="Tahoma" w:cs="Tahoma"/>
                <w:b/>
                <w:sz w:val="18"/>
                <w:szCs w:val="18"/>
              </w:rPr>
            </w:pPr>
            <w:r w:rsidRPr="00395897">
              <w:rPr>
                <w:rFonts w:ascii="Tahoma" w:hAnsi="Tahoma" w:cs="Tahoma"/>
                <w:b/>
                <w:sz w:val="18"/>
                <w:szCs w:val="18"/>
              </w:rPr>
              <w:t>6 pkt</w:t>
            </w:r>
          </w:p>
        </w:tc>
        <w:tc>
          <w:tcPr>
            <w:tcW w:w="2977" w:type="dxa"/>
            <w:shd w:val="clear" w:color="auto" w:fill="auto"/>
          </w:tcPr>
          <w:p w:rsidR="00395897" w:rsidRPr="00395897" w:rsidRDefault="00395897" w:rsidP="00395897">
            <w:pPr>
              <w:jc w:val="center"/>
              <w:rPr>
                <w:rFonts w:ascii="Tahoma" w:hAnsi="Tahoma" w:cs="Tahoma"/>
                <w:b/>
                <w:sz w:val="18"/>
                <w:szCs w:val="18"/>
              </w:rPr>
            </w:pPr>
            <w:r w:rsidRPr="00395897">
              <w:rPr>
                <w:rFonts w:ascii="Tahoma" w:hAnsi="Tahoma" w:cs="Tahoma"/>
                <w:b/>
                <w:sz w:val="18"/>
                <w:szCs w:val="18"/>
              </w:rPr>
              <w:t>12 pkt</w:t>
            </w:r>
          </w:p>
        </w:tc>
        <w:tc>
          <w:tcPr>
            <w:tcW w:w="2977" w:type="dxa"/>
            <w:shd w:val="clear" w:color="auto" w:fill="auto"/>
          </w:tcPr>
          <w:p w:rsidR="00395897" w:rsidRPr="00395897" w:rsidRDefault="00395897" w:rsidP="00395897">
            <w:pPr>
              <w:jc w:val="center"/>
              <w:rPr>
                <w:rFonts w:ascii="Tahoma" w:hAnsi="Tahoma" w:cs="Tahoma"/>
                <w:b/>
                <w:sz w:val="18"/>
                <w:szCs w:val="18"/>
              </w:rPr>
            </w:pPr>
            <w:r w:rsidRPr="00395897">
              <w:rPr>
                <w:rFonts w:ascii="Tahoma" w:hAnsi="Tahoma" w:cs="Tahoma"/>
                <w:b/>
                <w:sz w:val="18"/>
                <w:szCs w:val="18"/>
              </w:rPr>
              <w:t>15 pkt</w:t>
            </w:r>
          </w:p>
        </w:tc>
      </w:tr>
      <w:tr w:rsidR="00395897" w:rsidRPr="00395897" w:rsidTr="00395897">
        <w:tc>
          <w:tcPr>
            <w:tcW w:w="2976" w:type="dxa"/>
            <w:shd w:val="clear" w:color="auto" w:fill="auto"/>
          </w:tcPr>
          <w:p w:rsidR="00395897" w:rsidRPr="00395897" w:rsidRDefault="00395897" w:rsidP="00395897">
            <w:pPr>
              <w:rPr>
                <w:rFonts w:ascii="Tahoma" w:hAnsi="Tahoma" w:cs="Tahoma"/>
                <w:b/>
                <w:sz w:val="18"/>
                <w:szCs w:val="18"/>
              </w:rPr>
            </w:pPr>
          </w:p>
          <w:p w:rsidR="00395897" w:rsidRPr="00395897" w:rsidRDefault="00395897" w:rsidP="00395897">
            <w:pPr>
              <w:rPr>
                <w:rFonts w:ascii="Tahoma" w:hAnsi="Tahoma" w:cs="Tahoma"/>
                <w:b/>
                <w:sz w:val="18"/>
                <w:szCs w:val="18"/>
              </w:rPr>
            </w:pPr>
          </w:p>
        </w:tc>
        <w:tc>
          <w:tcPr>
            <w:tcW w:w="2977" w:type="dxa"/>
            <w:shd w:val="clear" w:color="auto" w:fill="auto"/>
          </w:tcPr>
          <w:p w:rsidR="00395897" w:rsidRPr="00395897" w:rsidRDefault="00395897" w:rsidP="00395897">
            <w:pPr>
              <w:rPr>
                <w:rFonts w:ascii="Tahoma" w:hAnsi="Tahoma" w:cs="Tahoma"/>
                <w:b/>
                <w:sz w:val="18"/>
                <w:szCs w:val="18"/>
              </w:rPr>
            </w:pPr>
          </w:p>
        </w:tc>
        <w:tc>
          <w:tcPr>
            <w:tcW w:w="2977" w:type="dxa"/>
            <w:shd w:val="clear" w:color="auto" w:fill="auto"/>
          </w:tcPr>
          <w:p w:rsidR="00395897" w:rsidRPr="00395897" w:rsidRDefault="00395897" w:rsidP="00395897">
            <w:pPr>
              <w:rPr>
                <w:rFonts w:ascii="Tahoma" w:hAnsi="Tahoma" w:cs="Tahoma"/>
                <w:b/>
                <w:sz w:val="18"/>
                <w:szCs w:val="18"/>
              </w:rPr>
            </w:pPr>
          </w:p>
        </w:tc>
      </w:tr>
    </w:tbl>
    <w:p w:rsidR="00B413EC" w:rsidRDefault="00B413EC" w:rsidP="00B413EC">
      <w:pPr>
        <w:ind w:left="850" w:hanging="566"/>
        <w:rPr>
          <w:rFonts w:ascii="Tahoma" w:hAnsi="Tahoma" w:cs="Tahoma"/>
          <w:b/>
          <w:bCs/>
          <w:sz w:val="18"/>
          <w:szCs w:val="18"/>
          <w:u w:val="single"/>
        </w:rPr>
      </w:pPr>
    </w:p>
    <w:p w:rsidR="00B413EC" w:rsidRDefault="00B413EC" w:rsidP="00B413EC">
      <w:pPr>
        <w:ind w:left="850" w:hanging="566"/>
        <w:rPr>
          <w:rFonts w:ascii="Tahoma" w:hAnsi="Tahoma" w:cs="Tahoma"/>
          <w:b/>
          <w:bCs/>
          <w:sz w:val="18"/>
          <w:szCs w:val="18"/>
          <w:u w:val="single"/>
        </w:rPr>
      </w:pPr>
      <w:r w:rsidRPr="00B413EC">
        <w:rPr>
          <w:rFonts w:ascii="Tahoma" w:hAnsi="Tahoma" w:cs="Tahoma"/>
          <w:b/>
          <w:bCs/>
          <w:sz w:val="18"/>
          <w:szCs w:val="18"/>
          <w:u w:val="single"/>
        </w:rPr>
        <w:t>UWAGA! Patrz pkt 16.2.4. Instrukcji dla Wykonawców</w:t>
      </w:r>
    </w:p>
    <w:p w:rsidR="00B413EC" w:rsidRPr="00B413EC" w:rsidRDefault="00B413EC" w:rsidP="00B413EC">
      <w:pPr>
        <w:ind w:left="850" w:hanging="566"/>
        <w:rPr>
          <w:rFonts w:ascii="Tahoma" w:hAnsi="Tahoma" w:cs="Tahoma"/>
          <w:b/>
          <w:bCs/>
          <w:sz w:val="18"/>
          <w:szCs w:val="18"/>
          <w:u w:val="single"/>
        </w:rPr>
      </w:pPr>
    </w:p>
    <w:p w:rsidR="00B413EC" w:rsidRDefault="00B413EC" w:rsidP="00B413EC">
      <w:pPr>
        <w:spacing w:line="360" w:lineRule="atLeast"/>
        <w:ind w:left="709" w:hanging="425"/>
        <w:jc w:val="both"/>
        <w:rPr>
          <w:rFonts w:ascii="Tahoma" w:hAnsi="Tahoma" w:cs="Tahoma"/>
          <w:sz w:val="18"/>
          <w:szCs w:val="18"/>
        </w:rPr>
      </w:pPr>
      <w:r>
        <w:rPr>
          <w:rFonts w:ascii="Tahoma" w:hAnsi="Tahoma" w:cs="Tahoma"/>
          <w:b/>
          <w:bCs/>
          <w:sz w:val="18"/>
          <w:szCs w:val="18"/>
        </w:rPr>
        <w:t>6.4.</w:t>
      </w:r>
      <w:r>
        <w:rPr>
          <w:rFonts w:ascii="Tahoma" w:hAnsi="Tahoma" w:cs="Tahoma"/>
          <w:b/>
          <w:bCs/>
          <w:sz w:val="18"/>
          <w:szCs w:val="18"/>
        </w:rPr>
        <w:tab/>
      </w:r>
      <w:r w:rsidRPr="00B413EC">
        <w:rPr>
          <w:rFonts w:ascii="Tahoma" w:hAnsi="Tahoma" w:cs="Tahoma"/>
          <w:b/>
          <w:bCs/>
          <w:sz w:val="18"/>
          <w:szCs w:val="18"/>
        </w:rPr>
        <w:t xml:space="preserve">DEKLARUJEMY </w:t>
      </w:r>
      <w:r w:rsidRPr="00B413EC">
        <w:rPr>
          <w:rFonts w:ascii="Tahoma" w:hAnsi="Tahoma" w:cs="Tahoma"/>
          <w:bCs/>
          <w:sz w:val="18"/>
          <w:szCs w:val="18"/>
        </w:rPr>
        <w:t xml:space="preserve">w składanej ofercie </w:t>
      </w:r>
      <w:r>
        <w:rPr>
          <w:rFonts w:ascii="Tahoma" w:hAnsi="Tahoma" w:cs="Tahoma"/>
          <w:b/>
          <w:sz w:val="18"/>
          <w:szCs w:val="18"/>
        </w:rPr>
        <w:t>w</w:t>
      </w:r>
      <w:r w:rsidRPr="00B413EC">
        <w:rPr>
          <w:rFonts w:ascii="Tahoma" w:hAnsi="Tahoma" w:cs="Tahoma"/>
          <w:b/>
          <w:sz w:val="18"/>
          <w:szCs w:val="18"/>
        </w:rPr>
        <w:t>prowadzenie urządzeń informujących rowerzystów o prędkości zalecanej w celu otrzymania sygnału zielonego na najbliższym skrzyżowaniu. Urządzenia należy wprowadzić na max. 60 skrzyżowaniach działających w systemie</w:t>
      </w:r>
      <w:r w:rsidRPr="00B413EC">
        <w:rPr>
          <w:rFonts w:ascii="Tahoma" w:hAnsi="Tahoma" w:cs="Tahoma"/>
          <w:sz w:val="18"/>
          <w:szCs w:val="18"/>
        </w:rPr>
        <w:t xml:space="preserve"> (właściwe zaznaczyć znakiem „X”);</w:t>
      </w:r>
    </w:p>
    <w:p w:rsidR="00B413EC" w:rsidRDefault="00B413EC" w:rsidP="00B413EC">
      <w:pPr>
        <w:spacing w:line="360" w:lineRule="atLeast"/>
        <w:ind w:left="284"/>
        <w:jc w:val="both"/>
        <w:rPr>
          <w:rFonts w:ascii="Tahoma" w:hAnsi="Tahoma" w:cs="Tahoma"/>
          <w:sz w:val="18"/>
          <w:szCs w:val="18"/>
        </w:rPr>
      </w:pPr>
    </w:p>
    <w:p w:rsidR="00B413EC" w:rsidRPr="00B413EC" w:rsidRDefault="00B413EC" w:rsidP="00B413EC">
      <w:pPr>
        <w:spacing w:line="360" w:lineRule="atLeast"/>
        <w:ind w:left="284"/>
        <w:jc w:val="both"/>
        <w:rPr>
          <w:rFonts w:ascii="Tahoma" w:hAnsi="Tahoma" w:cs="Tahoma"/>
          <w:sz w:val="18"/>
          <w:szCs w:val="18"/>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86"/>
        <w:gridCol w:w="3260"/>
      </w:tblGrid>
      <w:tr w:rsidR="00B413EC" w:rsidRPr="00AC50AF" w:rsidTr="00B413EC">
        <w:tc>
          <w:tcPr>
            <w:tcW w:w="2126" w:type="dxa"/>
            <w:shd w:val="clear" w:color="auto" w:fill="auto"/>
          </w:tcPr>
          <w:p w:rsidR="00B413EC" w:rsidRPr="00AC50AF" w:rsidRDefault="00B413EC" w:rsidP="00B413EC">
            <w:pPr>
              <w:jc w:val="center"/>
              <w:rPr>
                <w:rFonts w:ascii="Tahoma" w:hAnsi="Tahoma" w:cs="Tahoma"/>
                <w:b/>
                <w:color w:val="000000"/>
                <w:sz w:val="18"/>
                <w:szCs w:val="18"/>
              </w:rPr>
            </w:pPr>
            <w:r w:rsidRPr="00AC50AF">
              <w:rPr>
                <w:rFonts w:ascii="Tahoma" w:hAnsi="Tahoma" w:cs="Tahoma"/>
                <w:b/>
                <w:color w:val="000000"/>
                <w:sz w:val="18"/>
                <w:szCs w:val="18"/>
              </w:rPr>
              <w:t>Wykonawca nie będzie wprowadzał urządzeń informujących rowerzystów</w:t>
            </w:r>
          </w:p>
        </w:tc>
        <w:tc>
          <w:tcPr>
            <w:tcW w:w="3686" w:type="dxa"/>
            <w:shd w:val="clear" w:color="auto" w:fill="auto"/>
          </w:tcPr>
          <w:p w:rsidR="00B413EC" w:rsidRPr="00AC50AF" w:rsidRDefault="00B413EC" w:rsidP="00B413EC">
            <w:pPr>
              <w:jc w:val="center"/>
              <w:rPr>
                <w:rFonts w:ascii="Tahoma" w:hAnsi="Tahoma" w:cs="Tahoma"/>
                <w:b/>
                <w:color w:val="000000"/>
                <w:sz w:val="18"/>
                <w:szCs w:val="18"/>
              </w:rPr>
            </w:pPr>
            <w:r w:rsidRPr="00AC50AF">
              <w:rPr>
                <w:rFonts w:ascii="Tahoma" w:hAnsi="Tahoma" w:cs="Tahoma"/>
                <w:b/>
                <w:color w:val="000000"/>
                <w:sz w:val="18"/>
                <w:szCs w:val="18"/>
              </w:rPr>
              <w:t>Wykonawca wprowadzi urządzenia informujące rowerzystów o prędkości zalecanej w celu otrzymania sygnału zielonego na najbliższym skrzyżowaniu na 30 skrzyżowaniach działających w systemie</w:t>
            </w:r>
          </w:p>
          <w:p w:rsidR="00B413EC" w:rsidRPr="00AC50AF" w:rsidRDefault="00B413EC" w:rsidP="00B413EC">
            <w:pPr>
              <w:jc w:val="center"/>
              <w:rPr>
                <w:rFonts w:ascii="Tahoma" w:hAnsi="Tahoma" w:cs="Tahoma"/>
                <w:b/>
                <w:color w:val="000000"/>
                <w:sz w:val="18"/>
                <w:szCs w:val="18"/>
              </w:rPr>
            </w:pPr>
          </w:p>
        </w:tc>
        <w:tc>
          <w:tcPr>
            <w:tcW w:w="3260" w:type="dxa"/>
            <w:shd w:val="clear" w:color="auto" w:fill="auto"/>
          </w:tcPr>
          <w:p w:rsidR="00B413EC" w:rsidRPr="00AC50AF" w:rsidRDefault="00B413EC" w:rsidP="00B413EC">
            <w:pPr>
              <w:jc w:val="center"/>
              <w:rPr>
                <w:rFonts w:ascii="Tahoma" w:hAnsi="Tahoma" w:cs="Tahoma"/>
                <w:b/>
                <w:color w:val="000000"/>
                <w:sz w:val="18"/>
                <w:szCs w:val="18"/>
              </w:rPr>
            </w:pPr>
            <w:r w:rsidRPr="00AC50AF">
              <w:rPr>
                <w:rFonts w:ascii="Tahoma" w:hAnsi="Tahoma" w:cs="Tahoma"/>
                <w:b/>
                <w:color w:val="000000"/>
                <w:sz w:val="18"/>
                <w:szCs w:val="18"/>
              </w:rPr>
              <w:t>Wykonawca wprowadzi urządzenia informujące rowerzystów o prędkości zalecanej w celu otrzymania sygnału zielonego na najbliższym skrzyżowaniu na 60 skrzyżowaniach działających</w:t>
            </w:r>
          </w:p>
          <w:p w:rsidR="00B413EC" w:rsidRPr="00AC50AF" w:rsidRDefault="00B413EC" w:rsidP="00B413EC">
            <w:pPr>
              <w:jc w:val="center"/>
              <w:rPr>
                <w:rFonts w:ascii="Tahoma" w:hAnsi="Tahoma" w:cs="Tahoma"/>
                <w:b/>
                <w:color w:val="000000"/>
                <w:sz w:val="18"/>
                <w:szCs w:val="18"/>
              </w:rPr>
            </w:pPr>
            <w:r w:rsidRPr="00AC50AF">
              <w:rPr>
                <w:rFonts w:ascii="Tahoma" w:hAnsi="Tahoma" w:cs="Tahoma"/>
                <w:b/>
                <w:color w:val="000000"/>
                <w:sz w:val="18"/>
                <w:szCs w:val="18"/>
              </w:rPr>
              <w:t>w systemie</w:t>
            </w:r>
          </w:p>
          <w:p w:rsidR="00B413EC" w:rsidRPr="00AC50AF" w:rsidRDefault="00B413EC" w:rsidP="00B413EC">
            <w:pPr>
              <w:jc w:val="center"/>
              <w:rPr>
                <w:rFonts w:ascii="Tahoma" w:hAnsi="Tahoma" w:cs="Tahoma"/>
                <w:b/>
                <w:color w:val="000000"/>
                <w:sz w:val="18"/>
                <w:szCs w:val="18"/>
              </w:rPr>
            </w:pPr>
          </w:p>
        </w:tc>
      </w:tr>
      <w:tr w:rsidR="00B413EC" w:rsidRPr="00B413EC" w:rsidTr="00B413EC">
        <w:tc>
          <w:tcPr>
            <w:tcW w:w="2126" w:type="dxa"/>
            <w:shd w:val="clear" w:color="auto" w:fill="auto"/>
          </w:tcPr>
          <w:p w:rsidR="00B413EC" w:rsidRPr="00B413EC" w:rsidRDefault="00B413EC" w:rsidP="00AE5DC2">
            <w:pPr>
              <w:jc w:val="center"/>
              <w:rPr>
                <w:rFonts w:ascii="Tahoma" w:hAnsi="Tahoma" w:cs="Tahoma"/>
                <w:b/>
                <w:sz w:val="18"/>
                <w:szCs w:val="18"/>
              </w:rPr>
            </w:pPr>
            <w:r w:rsidRPr="00B413EC">
              <w:rPr>
                <w:rFonts w:ascii="Tahoma" w:hAnsi="Tahoma" w:cs="Tahoma"/>
                <w:b/>
                <w:sz w:val="18"/>
                <w:szCs w:val="18"/>
              </w:rPr>
              <w:t>0 pkt</w:t>
            </w:r>
          </w:p>
        </w:tc>
        <w:tc>
          <w:tcPr>
            <w:tcW w:w="3686" w:type="dxa"/>
            <w:shd w:val="clear" w:color="auto" w:fill="auto"/>
          </w:tcPr>
          <w:p w:rsidR="00B413EC" w:rsidRPr="00B413EC" w:rsidRDefault="00B413EC" w:rsidP="00AE5DC2">
            <w:pPr>
              <w:jc w:val="center"/>
              <w:rPr>
                <w:rFonts w:ascii="Tahoma" w:hAnsi="Tahoma" w:cs="Tahoma"/>
                <w:b/>
                <w:sz w:val="18"/>
                <w:szCs w:val="18"/>
              </w:rPr>
            </w:pPr>
            <w:r w:rsidRPr="00B413EC">
              <w:rPr>
                <w:rFonts w:ascii="Tahoma" w:hAnsi="Tahoma" w:cs="Tahoma"/>
                <w:b/>
                <w:sz w:val="18"/>
                <w:szCs w:val="18"/>
              </w:rPr>
              <w:t>5 pkt</w:t>
            </w:r>
          </w:p>
        </w:tc>
        <w:tc>
          <w:tcPr>
            <w:tcW w:w="3260" w:type="dxa"/>
            <w:shd w:val="clear" w:color="auto" w:fill="auto"/>
          </w:tcPr>
          <w:p w:rsidR="00B413EC" w:rsidRPr="00B413EC" w:rsidRDefault="00B413EC" w:rsidP="00AE5DC2">
            <w:pPr>
              <w:jc w:val="center"/>
              <w:rPr>
                <w:rFonts w:ascii="Tahoma" w:hAnsi="Tahoma" w:cs="Tahoma"/>
                <w:b/>
                <w:sz w:val="18"/>
                <w:szCs w:val="18"/>
              </w:rPr>
            </w:pPr>
            <w:r w:rsidRPr="00B413EC">
              <w:rPr>
                <w:rFonts w:ascii="Tahoma" w:hAnsi="Tahoma" w:cs="Tahoma"/>
                <w:b/>
                <w:sz w:val="18"/>
                <w:szCs w:val="18"/>
              </w:rPr>
              <w:t>10 pkt</w:t>
            </w:r>
          </w:p>
        </w:tc>
      </w:tr>
      <w:tr w:rsidR="00B413EC" w:rsidRPr="00B413EC" w:rsidTr="00B413EC">
        <w:tc>
          <w:tcPr>
            <w:tcW w:w="2126" w:type="dxa"/>
            <w:shd w:val="clear" w:color="auto" w:fill="auto"/>
          </w:tcPr>
          <w:p w:rsidR="00B413EC" w:rsidRPr="00B413EC" w:rsidRDefault="00B413EC" w:rsidP="00AE5DC2">
            <w:pPr>
              <w:rPr>
                <w:rFonts w:ascii="Tahoma" w:hAnsi="Tahoma" w:cs="Tahoma"/>
                <w:b/>
                <w:sz w:val="18"/>
                <w:szCs w:val="18"/>
              </w:rPr>
            </w:pPr>
          </w:p>
          <w:p w:rsidR="00B413EC" w:rsidRPr="00B413EC" w:rsidRDefault="00B413EC" w:rsidP="00AE5DC2">
            <w:pPr>
              <w:rPr>
                <w:rFonts w:ascii="Tahoma" w:hAnsi="Tahoma" w:cs="Tahoma"/>
                <w:b/>
                <w:sz w:val="18"/>
                <w:szCs w:val="18"/>
              </w:rPr>
            </w:pPr>
          </w:p>
        </w:tc>
        <w:tc>
          <w:tcPr>
            <w:tcW w:w="3686" w:type="dxa"/>
            <w:shd w:val="clear" w:color="auto" w:fill="auto"/>
          </w:tcPr>
          <w:p w:rsidR="00B413EC" w:rsidRPr="00B413EC" w:rsidRDefault="00B413EC" w:rsidP="00AE5DC2">
            <w:pPr>
              <w:rPr>
                <w:rFonts w:ascii="Tahoma" w:hAnsi="Tahoma" w:cs="Tahoma"/>
                <w:b/>
                <w:sz w:val="18"/>
                <w:szCs w:val="18"/>
              </w:rPr>
            </w:pPr>
          </w:p>
        </w:tc>
        <w:tc>
          <w:tcPr>
            <w:tcW w:w="3260" w:type="dxa"/>
            <w:shd w:val="clear" w:color="auto" w:fill="auto"/>
          </w:tcPr>
          <w:p w:rsidR="00B413EC" w:rsidRPr="00B413EC" w:rsidRDefault="00B413EC" w:rsidP="00AE5DC2">
            <w:pPr>
              <w:rPr>
                <w:rFonts w:ascii="Tahoma" w:hAnsi="Tahoma" w:cs="Tahoma"/>
                <w:b/>
                <w:sz w:val="18"/>
                <w:szCs w:val="18"/>
              </w:rPr>
            </w:pPr>
          </w:p>
        </w:tc>
      </w:tr>
    </w:tbl>
    <w:p w:rsidR="008B3CBD" w:rsidRDefault="008B3CBD" w:rsidP="00B413EC">
      <w:pPr>
        <w:ind w:left="1276" w:hanging="992"/>
        <w:rPr>
          <w:rFonts w:ascii="Tahoma" w:hAnsi="Tahoma" w:cs="Tahoma"/>
          <w:b/>
          <w:bCs/>
          <w:sz w:val="18"/>
          <w:szCs w:val="18"/>
          <w:u w:val="single"/>
        </w:rPr>
      </w:pPr>
    </w:p>
    <w:p w:rsidR="00B413EC" w:rsidRPr="00B413EC" w:rsidRDefault="00B413EC" w:rsidP="00B413EC">
      <w:pPr>
        <w:ind w:left="1276" w:hanging="992"/>
        <w:rPr>
          <w:rFonts w:ascii="Tahoma" w:hAnsi="Tahoma" w:cs="Tahoma"/>
          <w:b/>
          <w:bCs/>
          <w:sz w:val="18"/>
          <w:szCs w:val="18"/>
          <w:u w:val="single"/>
        </w:rPr>
      </w:pPr>
      <w:r w:rsidRPr="00B413EC">
        <w:rPr>
          <w:rFonts w:ascii="Tahoma" w:hAnsi="Tahoma" w:cs="Tahoma"/>
          <w:b/>
          <w:bCs/>
          <w:sz w:val="18"/>
          <w:szCs w:val="18"/>
          <w:u w:val="single"/>
        </w:rPr>
        <w:t>UWAGA! Patrz pkt 16.2.</w:t>
      </w:r>
      <w:r>
        <w:rPr>
          <w:rFonts w:ascii="Tahoma" w:hAnsi="Tahoma" w:cs="Tahoma"/>
          <w:b/>
          <w:bCs/>
          <w:sz w:val="18"/>
          <w:szCs w:val="18"/>
          <w:u w:val="single"/>
        </w:rPr>
        <w:t>5</w:t>
      </w:r>
      <w:r w:rsidRPr="00B413EC">
        <w:rPr>
          <w:rFonts w:ascii="Tahoma" w:hAnsi="Tahoma" w:cs="Tahoma"/>
          <w:b/>
          <w:bCs/>
          <w:sz w:val="18"/>
          <w:szCs w:val="18"/>
          <w:u w:val="single"/>
        </w:rPr>
        <w:t>. Instrukcji dla Wykonawców</w:t>
      </w:r>
    </w:p>
    <w:p w:rsidR="00B413EC" w:rsidRPr="00B413EC" w:rsidRDefault="00B413EC" w:rsidP="00B413EC">
      <w:pPr>
        <w:ind w:left="1276"/>
        <w:rPr>
          <w:rFonts w:ascii="Tahoma" w:hAnsi="Tahoma" w:cs="Tahoma"/>
          <w:b/>
          <w:bCs/>
          <w:sz w:val="18"/>
          <w:szCs w:val="18"/>
          <w:u w:val="single"/>
        </w:rPr>
      </w:pPr>
    </w:p>
    <w:p w:rsidR="008B3CBD" w:rsidRDefault="00B413EC" w:rsidP="00AC50AF">
      <w:pPr>
        <w:numPr>
          <w:ilvl w:val="1"/>
          <w:numId w:val="62"/>
        </w:numPr>
        <w:ind w:left="709" w:hanging="425"/>
        <w:rPr>
          <w:rFonts w:ascii="Tahoma" w:hAnsi="Tahoma" w:cs="Tahoma"/>
          <w:b/>
          <w:bCs/>
          <w:sz w:val="18"/>
          <w:szCs w:val="18"/>
        </w:rPr>
      </w:pPr>
      <w:r w:rsidRPr="00B413EC">
        <w:rPr>
          <w:rFonts w:ascii="Tahoma" w:hAnsi="Tahoma" w:cs="Tahoma"/>
          <w:b/>
          <w:bCs/>
          <w:sz w:val="18"/>
          <w:szCs w:val="18"/>
        </w:rPr>
        <w:t xml:space="preserve">DEKLARUJEMY </w:t>
      </w:r>
      <w:r w:rsidRPr="00B413EC">
        <w:rPr>
          <w:rFonts w:ascii="Tahoma" w:hAnsi="Tahoma" w:cs="Tahoma"/>
          <w:bCs/>
          <w:sz w:val="18"/>
          <w:szCs w:val="18"/>
        </w:rPr>
        <w:t xml:space="preserve">w składanej ofercie </w:t>
      </w:r>
      <w:r>
        <w:rPr>
          <w:rFonts w:ascii="Arial" w:hAnsi="Arial" w:cs="Arial"/>
          <w:b/>
          <w:sz w:val="20"/>
          <w:szCs w:val="20"/>
        </w:rPr>
        <w:t>w</w:t>
      </w:r>
      <w:r w:rsidRPr="00B413EC">
        <w:rPr>
          <w:rFonts w:ascii="Arial" w:hAnsi="Arial" w:cs="Arial"/>
          <w:b/>
          <w:sz w:val="20"/>
          <w:szCs w:val="20"/>
        </w:rPr>
        <w:t xml:space="preserve">ymiana masztów sygnalizacyjnych </w:t>
      </w:r>
      <w:r w:rsidR="008B3CBD">
        <w:rPr>
          <w:rFonts w:ascii="Arial" w:hAnsi="Arial" w:cs="Arial"/>
          <w:b/>
          <w:sz w:val="20"/>
          <w:szCs w:val="20"/>
        </w:rPr>
        <w:t>z latarniami na skrzyżowaniach ZSZR w ciągu roku (</w:t>
      </w:r>
      <w:r w:rsidRPr="00B413EC">
        <w:rPr>
          <w:rFonts w:ascii="Arial" w:hAnsi="Arial" w:cs="Arial"/>
          <w:b/>
          <w:sz w:val="20"/>
          <w:szCs w:val="20"/>
        </w:rPr>
        <w:t>w przedziale 30 – 100 szt</w:t>
      </w:r>
      <w:r w:rsidR="008B3CBD">
        <w:rPr>
          <w:rFonts w:ascii="Arial" w:hAnsi="Arial" w:cs="Arial"/>
          <w:b/>
          <w:sz w:val="20"/>
          <w:szCs w:val="20"/>
        </w:rPr>
        <w:t>.</w:t>
      </w:r>
      <w:r w:rsidRPr="00B413EC">
        <w:rPr>
          <w:rFonts w:ascii="Arial" w:hAnsi="Arial" w:cs="Arial"/>
          <w:b/>
          <w:sz w:val="20"/>
          <w:szCs w:val="20"/>
        </w:rPr>
        <w:t xml:space="preserve"> rocznie)</w:t>
      </w:r>
      <w:r w:rsidR="008B3CBD">
        <w:rPr>
          <w:rFonts w:ascii="Arial" w:hAnsi="Arial" w:cs="Arial"/>
          <w:b/>
          <w:sz w:val="20"/>
          <w:szCs w:val="20"/>
        </w:rPr>
        <w:t xml:space="preserve"> </w:t>
      </w:r>
      <w:r w:rsidRPr="00B413EC">
        <w:rPr>
          <w:rFonts w:ascii="Tahoma" w:hAnsi="Tahoma" w:cs="Tahoma"/>
          <w:b/>
          <w:bCs/>
          <w:sz w:val="18"/>
          <w:szCs w:val="18"/>
        </w:rPr>
        <w:t>…………………</w:t>
      </w:r>
      <w:r w:rsidR="008B3CBD">
        <w:rPr>
          <w:rFonts w:ascii="Tahoma" w:hAnsi="Tahoma" w:cs="Tahoma"/>
          <w:b/>
          <w:bCs/>
          <w:sz w:val="18"/>
          <w:szCs w:val="18"/>
        </w:rPr>
        <w:t xml:space="preserve"> </w:t>
      </w:r>
      <w:r w:rsidRPr="00B413EC">
        <w:rPr>
          <w:rFonts w:ascii="Tahoma" w:hAnsi="Tahoma" w:cs="Tahoma"/>
          <w:b/>
          <w:bCs/>
          <w:sz w:val="18"/>
          <w:szCs w:val="18"/>
        </w:rPr>
        <w:t>szt</w:t>
      </w:r>
      <w:r w:rsidR="008B3CBD">
        <w:rPr>
          <w:rFonts w:ascii="Tahoma" w:hAnsi="Tahoma" w:cs="Tahoma"/>
          <w:b/>
          <w:bCs/>
          <w:sz w:val="18"/>
          <w:szCs w:val="18"/>
        </w:rPr>
        <w:t>.</w:t>
      </w:r>
    </w:p>
    <w:p w:rsidR="008B3CBD" w:rsidRDefault="008B3CBD" w:rsidP="008B3CBD">
      <w:pPr>
        <w:ind w:left="1276"/>
        <w:rPr>
          <w:rFonts w:ascii="Tahoma" w:hAnsi="Tahoma" w:cs="Tahoma"/>
          <w:b/>
          <w:bCs/>
          <w:sz w:val="18"/>
          <w:szCs w:val="18"/>
        </w:rPr>
      </w:pPr>
    </w:p>
    <w:p w:rsidR="008B3CBD" w:rsidRDefault="008B3CBD" w:rsidP="008B3CBD">
      <w:pPr>
        <w:ind w:left="850" w:hanging="566"/>
        <w:rPr>
          <w:rFonts w:ascii="Tahoma" w:hAnsi="Tahoma" w:cs="Tahoma"/>
          <w:b/>
          <w:bCs/>
          <w:sz w:val="18"/>
          <w:szCs w:val="18"/>
          <w:u w:val="single"/>
        </w:rPr>
      </w:pPr>
      <w:r w:rsidRPr="00B413EC">
        <w:rPr>
          <w:rFonts w:ascii="Tahoma" w:hAnsi="Tahoma" w:cs="Tahoma"/>
          <w:b/>
          <w:bCs/>
          <w:sz w:val="18"/>
          <w:szCs w:val="18"/>
          <w:u w:val="single"/>
        </w:rPr>
        <w:t>UWAGA! Patrz pkt 16.2.</w:t>
      </w:r>
      <w:r>
        <w:rPr>
          <w:rFonts w:ascii="Tahoma" w:hAnsi="Tahoma" w:cs="Tahoma"/>
          <w:b/>
          <w:bCs/>
          <w:sz w:val="18"/>
          <w:szCs w:val="18"/>
          <w:u w:val="single"/>
        </w:rPr>
        <w:t>6</w:t>
      </w:r>
      <w:r w:rsidRPr="00B413EC">
        <w:rPr>
          <w:rFonts w:ascii="Tahoma" w:hAnsi="Tahoma" w:cs="Tahoma"/>
          <w:b/>
          <w:bCs/>
          <w:sz w:val="18"/>
          <w:szCs w:val="18"/>
          <w:u w:val="single"/>
        </w:rPr>
        <w:t>. Instrukcji dla Wykonawców</w:t>
      </w:r>
    </w:p>
    <w:p w:rsidR="00B413EC" w:rsidRPr="00B413EC" w:rsidRDefault="00B413EC" w:rsidP="008B3CBD">
      <w:pPr>
        <w:ind w:left="1276"/>
        <w:rPr>
          <w:rFonts w:ascii="Tahoma" w:hAnsi="Tahoma" w:cs="Tahoma"/>
          <w:b/>
          <w:bCs/>
          <w:sz w:val="18"/>
          <w:szCs w:val="18"/>
        </w:rPr>
      </w:pPr>
      <w:r w:rsidRPr="00B413EC">
        <w:rPr>
          <w:rFonts w:ascii="Tahoma" w:hAnsi="Tahoma" w:cs="Tahoma"/>
          <w:b/>
          <w:bCs/>
          <w:sz w:val="18"/>
          <w:szCs w:val="18"/>
        </w:rPr>
        <w:t xml:space="preserve"> </w:t>
      </w:r>
      <w:r w:rsidRPr="00B413EC">
        <w:rPr>
          <w:rFonts w:ascii="Tahoma" w:hAnsi="Tahoma" w:cs="Tahoma"/>
          <w:bCs/>
          <w:sz w:val="18"/>
          <w:szCs w:val="18"/>
        </w:rPr>
        <w:t xml:space="preserve"> </w:t>
      </w:r>
    </w:p>
    <w:p w:rsidR="00AB5C31" w:rsidRPr="00AB5C31" w:rsidRDefault="00AB5C31" w:rsidP="00AC50AF">
      <w:pPr>
        <w:numPr>
          <w:ilvl w:val="0"/>
          <w:numId w:val="62"/>
        </w:numPr>
        <w:spacing w:before="120"/>
        <w:jc w:val="both"/>
        <w:rPr>
          <w:rFonts w:ascii="Tahoma" w:hAnsi="Tahoma" w:cs="Tahoma"/>
          <w:sz w:val="18"/>
          <w:szCs w:val="18"/>
        </w:rPr>
      </w:pPr>
      <w:r w:rsidRPr="00AB5C31">
        <w:rPr>
          <w:rFonts w:ascii="Tahoma" w:hAnsi="Tahoma" w:cs="Tahoma"/>
          <w:b/>
          <w:sz w:val="18"/>
          <w:szCs w:val="18"/>
        </w:rPr>
        <w:t>ZOBOWIĄZUJEMY SIĘ</w:t>
      </w:r>
      <w:r w:rsidRPr="00AB5C31">
        <w:rPr>
          <w:rFonts w:ascii="Tahoma" w:hAnsi="Tahoma" w:cs="Tahoma"/>
          <w:sz w:val="18"/>
          <w:szCs w:val="18"/>
        </w:rPr>
        <w:t xml:space="preserve"> do wykonania przedmiotu zamówienia w terminach określonych w Specyfikacji Istotnych Warunków Zamówienia.</w:t>
      </w:r>
    </w:p>
    <w:p w:rsidR="00AB5C31" w:rsidRPr="00AB5C31" w:rsidRDefault="00AB5C31" w:rsidP="00AC50AF">
      <w:pPr>
        <w:numPr>
          <w:ilvl w:val="0"/>
          <w:numId w:val="62"/>
        </w:numPr>
        <w:spacing w:before="120"/>
        <w:jc w:val="both"/>
        <w:rPr>
          <w:rFonts w:ascii="Tahoma" w:hAnsi="Tahoma" w:cs="Tahoma"/>
          <w:sz w:val="18"/>
          <w:szCs w:val="18"/>
        </w:rPr>
      </w:pPr>
      <w:r w:rsidRPr="00AB5C31">
        <w:rPr>
          <w:rFonts w:ascii="Tahoma" w:hAnsi="Tahoma" w:cs="Tahoma"/>
          <w:b/>
          <w:sz w:val="18"/>
          <w:szCs w:val="18"/>
        </w:rPr>
        <w:t>AKCEPTUJEMY warunki płatności</w:t>
      </w:r>
      <w:r w:rsidRPr="00AB5C31">
        <w:rPr>
          <w:rFonts w:ascii="Tahoma" w:hAnsi="Tahoma" w:cs="Tahoma"/>
          <w:sz w:val="18"/>
          <w:szCs w:val="18"/>
        </w:rPr>
        <w:t xml:space="preserve"> określone przez Zamawiającego w Specyfikacji Istotnych Warunków </w:t>
      </w:r>
      <w:r w:rsidR="002F3AB5">
        <w:rPr>
          <w:rFonts w:ascii="Tahoma" w:hAnsi="Tahoma" w:cs="Tahoma"/>
          <w:sz w:val="18"/>
          <w:szCs w:val="18"/>
        </w:rPr>
        <w:t xml:space="preserve"> </w:t>
      </w:r>
      <w:r w:rsidRPr="00AB5C31">
        <w:rPr>
          <w:rFonts w:ascii="Tahoma" w:hAnsi="Tahoma" w:cs="Tahoma"/>
          <w:sz w:val="18"/>
          <w:szCs w:val="18"/>
        </w:rPr>
        <w:t xml:space="preserve">Zamówienia. </w:t>
      </w:r>
    </w:p>
    <w:p w:rsidR="00AB5C31" w:rsidRPr="00AB5C31" w:rsidRDefault="00AB5C31" w:rsidP="00AC50AF">
      <w:pPr>
        <w:numPr>
          <w:ilvl w:val="0"/>
          <w:numId w:val="62"/>
        </w:numPr>
        <w:spacing w:before="120"/>
        <w:jc w:val="both"/>
        <w:rPr>
          <w:rFonts w:ascii="Tahoma" w:hAnsi="Tahoma" w:cs="Tahoma"/>
          <w:sz w:val="18"/>
          <w:szCs w:val="18"/>
        </w:rPr>
      </w:pPr>
      <w:r w:rsidRPr="00AB5C31">
        <w:rPr>
          <w:rFonts w:ascii="Tahoma" w:hAnsi="Tahoma" w:cs="Tahoma"/>
          <w:b/>
          <w:sz w:val="18"/>
          <w:szCs w:val="18"/>
        </w:rPr>
        <w:t>ZASTRZEGAMY</w:t>
      </w:r>
      <w:r w:rsidRPr="00AB5C31">
        <w:rPr>
          <w:rFonts w:ascii="Tahoma" w:hAnsi="Tahoma" w:cs="Tahoma"/>
          <w:sz w:val="18"/>
          <w:szCs w:val="18"/>
        </w:rPr>
        <w:t>, że tajemnicę przedsiębiorstwa będą stanowić następujące dokumenty:</w:t>
      </w:r>
    </w:p>
    <w:p w:rsidR="00AB5C31" w:rsidRPr="00AB5C31" w:rsidRDefault="00AB5C31" w:rsidP="002F3AB5">
      <w:pPr>
        <w:spacing w:before="120"/>
        <w:ind w:left="480"/>
        <w:jc w:val="both"/>
        <w:rPr>
          <w:rFonts w:ascii="Tahoma" w:hAnsi="Tahoma" w:cs="Tahoma"/>
          <w:sz w:val="18"/>
          <w:szCs w:val="18"/>
        </w:rPr>
      </w:pPr>
      <w:r w:rsidRPr="00AB5C31">
        <w:rPr>
          <w:rFonts w:ascii="Tahoma" w:hAnsi="Tahoma" w:cs="Tahoma"/>
          <w:b/>
          <w:sz w:val="18"/>
          <w:szCs w:val="18"/>
        </w:rPr>
        <w:t>__________________________________________________________________________________________________________________________________________________________</w:t>
      </w:r>
    </w:p>
    <w:p w:rsidR="00AB5C31" w:rsidRPr="00AB5C31" w:rsidRDefault="00AB5C31" w:rsidP="00AC50AF">
      <w:pPr>
        <w:numPr>
          <w:ilvl w:val="0"/>
          <w:numId w:val="62"/>
        </w:numPr>
        <w:spacing w:before="120"/>
        <w:ind w:left="426" w:hanging="426"/>
        <w:jc w:val="both"/>
        <w:rPr>
          <w:rFonts w:ascii="Tahoma" w:hAnsi="Tahoma" w:cs="Tahoma"/>
          <w:sz w:val="18"/>
          <w:szCs w:val="18"/>
        </w:rPr>
      </w:pPr>
      <w:r w:rsidRPr="00AB5C31">
        <w:rPr>
          <w:rFonts w:ascii="Tahoma" w:hAnsi="Tahoma" w:cs="Tahoma"/>
          <w:b/>
          <w:sz w:val="18"/>
          <w:szCs w:val="18"/>
        </w:rPr>
        <w:t xml:space="preserve">UWAŻAMY SIĘ </w:t>
      </w:r>
      <w:r w:rsidRPr="00AB5C31">
        <w:rPr>
          <w:rFonts w:ascii="Tahoma" w:hAnsi="Tahoma" w:cs="Tahoma"/>
          <w:sz w:val="18"/>
          <w:szCs w:val="18"/>
        </w:rPr>
        <w:t xml:space="preserve">za związanych niniejszą ofertą przez czas wskazany w Specyfikacji Istotnych Warunków </w:t>
      </w:r>
      <w:r w:rsidR="002F3AB5">
        <w:rPr>
          <w:rFonts w:ascii="Tahoma" w:hAnsi="Tahoma" w:cs="Tahoma"/>
          <w:sz w:val="18"/>
          <w:szCs w:val="18"/>
        </w:rPr>
        <w:t xml:space="preserve"> </w:t>
      </w:r>
      <w:r w:rsidRPr="00AB5C31">
        <w:rPr>
          <w:rFonts w:ascii="Tahoma" w:hAnsi="Tahoma" w:cs="Tahoma"/>
          <w:sz w:val="18"/>
          <w:szCs w:val="18"/>
        </w:rPr>
        <w:t>Zamówienia, tj. przez okre</w:t>
      </w:r>
      <w:r w:rsidR="00103EEF">
        <w:rPr>
          <w:rFonts w:ascii="Tahoma" w:hAnsi="Tahoma" w:cs="Tahoma"/>
          <w:sz w:val="18"/>
          <w:szCs w:val="18"/>
        </w:rPr>
        <w:t>s 9</w:t>
      </w:r>
      <w:r w:rsidRPr="00AB5C31">
        <w:rPr>
          <w:rFonts w:ascii="Tahoma" w:hAnsi="Tahoma" w:cs="Tahoma"/>
          <w:sz w:val="18"/>
          <w:szCs w:val="18"/>
        </w:rPr>
        <w:t>0  dni od upływu terminu składania ofert.</w:t>
      </w:r>
    </w:p>
    <w:p w:rsidR="00AB5C31" w:rsidRPr="00AB5C31" w:rsidRDefault="00AB5C31" w:rsidP="00AC50AF">
      <w:pPr>
        <w:numPr>
          <w:ilvl w:val="0"/>
          <w:numId w:val="62"/>
        </w:numPr>
        <w:tabs>
          <w:tab w:val="num" w:pos="426"/>
        </w:tabs>
        <w:spacing w:before="120"/>
        <w:jc w:val="both"/>
        <w:rPr>
          <w:rFonts w:ascii="Tahoma" w:hAnsi="Tahoma" w:cs="Tahoma"/>
          <w:sz w:val="18"/>
          <w:szCs w:val="18"/>
        </w:rPr>
      </w:pPr>
      <w:r w:rsidRPr="00AB5C31">
        <w:rPr>
          <w:rFonts w:ascii="Tahoma" w:hAnsi="Tahoma" w:cs="Tahoma"/>
          <w:b/>
          <w:sz w:val="18"/>
          <w:szCs w:val="18"/>
        </w:rPr>
        <w:t xml:space="preserve">OŚWIADCZAMY, </w:t>
      </w:r>
      <w:r w:rsidRPr="00AB5C31">
        <w:rPr>
          <w:rFonts w:ascii="Tahoma" w:hAnsi="Tahoma" w:cs="Tahoma"/>
          <w:sz w:val="18"/>
          <w:szCs w:val="18"/>
        </w:rPr>
        <w:t>że zamówienie wykonamy sami/ część zamówienia zlecimy podwykonawcom**. Podwykonawcom zamierzamy powierzyć określoną część (zakres) prac, tj.:</w:t>
      </w:r>
    </w:p>
    <w:p w:rsidR="00AB5C31" w:rsidRPr="00AB5C31" w:rsidRDefault="00AB5C31" w:rsidP="00AB5C31">
      <w:pPr>
        <w:spacing w:before="120"/>
        <w:ind w:left="360"/>
        <w:jc w:val="both"/>
        <w:rPr>
          <w:rFonts w:ascii="Tahoma" w:hAnsi="Tahoma" w:cs="Tahoma"/>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4750"/>
      </w:tblGrid>
      <w:tr w:rsidR="00AB5C31" w:rsidRPr="00AB5C31" w:rsidTr="00DD1D31">
        <w:tc>
          <w:tcPr>
            <w:tcW w:w="4336" w:type="dxa"/>
          </w:tcPr>
          <w:p w:rsidR="00AB5C31" w:rsidRPr="00AB5C31" w:rsidRDefault="00AB5C31" w:rsidP="00AB5C31">
            <w:pPr>
              <w:spacing w:before="120"/>
              <w:jc w:val="both"/>
              <w:rPr>
                <w:rFonts w:ascii="Tahoma" w:hAnsi="Tahoma" w:cs="Tahoma"/>
                <w:sz w:val="18"/>
                <w:szCs w:val="18"/>
              </w:rPr>
            </w:pPr>
            <w:r w:rsidRPr="00AB5C31">
              <w:rPr>
                <w:rFonts w:ascii="Tahoma" w:hAnsi="Tahoma" w:cs="Tahoma"/>
                <w:sz w:val="18"/>
                <w:szCs w:val="18"/>
              </w:rPr>
              <w:t xml:space="preserve">Firma (nazwa) Podwykonawcy </w:t>
            </w:r>
          </w:p>
        </w:tc>
        <w:tc>
          <w:tcPr>
            <w:tcW w:w="4750" w:type="dxa"/>
          </w:tcPr>
          <w:p w:rsidR="00AB5C31" w:rsidRPr="00AB5C31" w:rsidRDefault="00AB5C31" w:rsidP="00AB5C31">
            <w:pPr>
              <w:spacing w:before="120"/>
              <w:jc w:val="both"/>
              <w:rPr>
                <w:rFonts w:ascii="Tahoma" w:hAnsi="Tahoma" w:cs="Tahoma"/>
                <w:sz w:val="18"/>
                <w:szCs w:val="18"/>
              </w:rPr>
            </w:pPr>
            <w:r w:rsidRPr="00AB5C31">
              <w:rPr>
                <w:rFonts w:ascii="Tahoma" w:hAnsi="Tahoma" w:cs="Tahoma"/>
                <w:sz w:val="18"/>
                <w:szCs w:val="18"/>
              </w:rPr>
              <w:t xml:space="preserve">Zakres prac wykonywanych przez Podwykonawcę </w:t>
            </w:r>
          </w:p>
        </w:tc>
      </w:tr>
      <w:tr w:rsidR="00AB5C31" w:rsidRPr="00AB5C31" w:rsidTr="00DD1D31">
        <w:tc>
          <w:tcPr>
            <w:tcW w:w="4336" w:type="dxa"/>
          </w:tcPr>
          <w:p w:rsidR="00AB5C31" w:rsidRDefault="00AB5C31" w:rsidP="00AB5C31">
            <w:pPr>
              <w:spacing w:before="120"/>
              <w:jc w:val="both"/>
              <w:rPr>
                <w:rFonts w:ascii="Tahoma" w:hAnsi="Tahoma" w:cs="Tahoma"/>
                <w:sz w:val="18"/>
                <w:szCs w:val="18"/>
              </w:rPr>
            </w:pPr>
          </w:p>
          <w:p w:rsidR="002F3AB5" w:rsidRPr="00AB5C31" w:rsidRDefault="002F3AB5" w:rsidP="00AB5C31">
            <w:pPr>
              <w:spacing w:before="120"/>
              <w:jc w:val="both"/>
              <w:rPr>
                <w:rFonts w:ascii="Tahoma" w:hAnsi="Tahoma" w:cs="Tahoma"/>
                <w:sz w:val="18"/>
                <w:szCs w:val="18"/>
              </w:rPr>
            </w:pPr>
          </w:p>
        </w:tc>
        <w:tc>
          <w:tcPr>
            <w:tcW w:w="4750" w:type="dxa"/>
          </w:tcPr>
          <w:p w:rsidR="00AB5C31" w:rsidRPr="00AB5C31" w:rsidRDefault="00AB5C31" w:rsidP="00AB5C31">
            <w:pPr>
              <w:spacing w:before="120"/>
              <w:jc w:val="both"/>
              <w:rPr>
                <w:rFonts w:ascii="Tahoma" w:hAnsi="Tahoma" w:cs="Tahoma"/>
                <w:sz w:val="18"/>
                <w:szCs w:val="18"/>
              </w:rPr>
            </w:pPr>
          </w:p>
        </w:tc>
      </w:tr>
    </w:tbl>
    <w:p w:rsidR="00AB5C31" w:rsidRPr="00AB5C31" w:rsidRDefault="00AB5C31" w:rsidP="00AC50AF">
      <w:pPr>
        <w:numPr>
          <w:ilvl w:val="0"/>
          <w:numId w:val="62"/>
        </w:numPr>
        <w:tabs>
          <w:tab w:val="num" w:pos="426"/>
        </w:tabs>
        <w:spacing w:before="120"/>
        <w:jc w:val="both"/>
        <w:rPr>
          <w:rFonts w:ascii="Tahoma" w:hAnsi="Tahoma" w:cs="Tahoma"/>
          <w:sz w:val="18"/>
          <w:szCs w:val="18"/>
        </w:rPr>
      </w:pPr>
      <w:r w:rsidRPr="00AB5C31">
        <w:rPr>
          <w:rFonts w:ascii="Tahoma" w:hAnsi="Tahoma" w:cs="Tahoma"/>
          <w:b/>
          <w:sz w:val="18"/>
          <w:szCs w:val="18"/>
        </w:rPr>
        <w:t>DEKLARUJEMY</w:t>
      </w:r>
      <w:r w:rsidRPr="00AB5C31">
        <w:rPr>
          <w:rFonts w:ascii="Tahoma" w:hAnsi="Tahoma" w:cs="Tahoma"/>
          <w:sz w:val="18"/>
          <w:szCs w:val="18"/>
        </w:rPr>
        <w:t xml:space="preserve"> wniesienie przed podpisaniem umowy zabezpieczenia należytego wykonania umowy w wysokości 5 % ceny brutto określonej w pkt 3 oferty, w przypadku otrzymania od Zamawiającego informacji o wyborze złożonej oferty jako oferty najkorzystniejszej.</w:t>
      </w:r>
    </w:p>
    <w:p w:rsidR="00AB5C31" w:rsidRDefault="00AB5C31" w:rsidP="00AC50AF">
      <w:pPr>
        <w:numPr>
          <w:ilvl w:val="0"/>
          <w:numId w:val="62"/>
        </w:numPr>
        <w:tabs>
          <w:tab w:val="num" w:pos="426"/>
        </w:tabs>
        <w:spacing w:before="120"/>
        <w:jc w:val="both"/>
        <w:rPr>
          <w:rFonts w:ascii="Tahoma" w:hAnsi="Tahoma" w:cs="Tahoma"/>
          <w:sz w:val="18"/>
          <w:szCs w:val="18"/>
        </w:rPr>
      </w:pPr>
      <w:r w:rsidRPr="00AB5C31">
        <w:rPr>
          <w:rFonts w:ascii="Tahoma" w:hAnsi="Tahoma" w:cs="Tahoma"/>
          <w:b/>
          <w:sz w:val="18"/>
          <w:szCs w:val="18"/>
        </w:rPr>
        <w:t>OŚWIADCZAMY</w:t>
      </w:r>
      <w:r w:rsidRPr="00AB5C31">
        <w:rPr>
          <w:rFonts w:ascii="Tahoma" w:hAnsi="Tahoma" w:cs="Tahoma"/>
          <w:sz w:val="18"/>
          <w:szCs w:val="18"/>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74EEE" w:rsidRPr="00D9087C" w:rsidRDefault="00774EEE" w:rsidP="00AC50AF">
      <w:pPr>
        <w:pStyle w:val="Zwykytekst"/>
        <w:numPr>
          <w:ilvl w:val="0"/>
          <w:numId w:val="62"/>
        </w:numPr>
        <w:spacing w:before="120"/>
        <w:jc w:val="both"/>
        <w:rPr>
          <w:rFonts w:ascii="Tahoma" w:hAnsi="Tahoma" w:cs="Tahoma"/>
          <w:b/>
          <w:bCs/>
          <w:sz w:val="18"/>
          <w:szCs w:val="18"/>
        </w:rPr>
      </w:pPr>
      <w:r>
        <w:rPr>
          <w:rFonts w:ascii="Tahoma" w:hAnsi="Tahoma" w:cs="Tahoma"/>
          <w:b/>
          <w:bCs/>
          <w:sz w:val="18"/>
          <w:szCs w:val="18"/>
        </w:rPr>
        <w:t>Oświadczamy, że jesteśmy małym/średnim przedsiębiorcą</w:t>
      </w:r>
      <w:r w:rsidRPr="00696AC1">
        <w:rPr>
          <w:rFonts w:ascii="Tahoma" w:hAnsi="Tahoma" w:cs="Tahoma"/>
          <w:bCs/>
          <w:sz w:val="18"/>
          <w:szCs w:val="18"/>
        </w:rPr>
        <w:t>/nie dotyczy</w:t>
      </w:r>
      <w:r>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774EEE" w:rsidRDefault="00774EEE" w:rsidP="00774EEE">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(UWAGA</w:t>
      </w:r>
      <w:r>
        <w:rPr>
          <w:rFonts w:ascii="Tahoma" w:hAnsi="Tahoma" w:cs="Tahoma"/>
          <w:bCs/>
          <w:sz w:val="18"/>
          <w:szCs w:val="18"/>
          <w:u w:val="single"/>
        </w:rPr>
        <w:t>!</w:t>
      </w:r>
      <w:r w:rsidRPr="00155D9D">
        <w:rPr>
          <w:rFonts w:ascii="Tahoma" w:hAnsi="Tahoma" w:cs="Tahoma"/>
          <w:bCs/>
          <w:sz w:val="18"/>
          <w:szCs w:val="18"/>
          <w:u w:val="single"/>
        </w:rPr>
        <w:t xml:space="preserve"> patrz pkt. 21.3-21.8 SIWZ)</w:t>
      </w:r>
    </w:p>
    <w:p w:rsidR="002F3AB5" w:rsidRDefault="002F3AB5" w:rsidP="00774EEE">
      <w:pPr>
        <w:pStyle w:val="Zwykytekst"/>
        <w:spacing w:before="120"/>
        <w:ind w:left="360"/>
        <w:jc w:val="both"/>
        <w:rPr>
          <w:rFonts w:ascii="Tahoma" w:hAnsi="Tahoma" w:cs="Tahoma"/>
          <w:bCs/>
          <w:sz w:val="18"/>
          <w:szCs w:val="18"/>
          <w:u w:val="single"/>
        </w:rPr>
      </w:pPr>
    </w:p>
    <w:p w:rsidR="002F3AB5" w:rsidRDefault="002F3AB5" w:rsidP="00774EEE">
      <w:pPr>
        <w:pStyle w:val="Zwykytekst"/>
        <w:spacing w:before="120"/>
        <w:ind w:left="360"/>
        <w:jc w:val="both"/>
        <w:rPr>
          <w:rFonts w:ascii="Tahoma" w:hAnsi="Tahoma" w:cs="Tahoma"/>
          <w:bCs/>
          <w:sz w:val="18"/>
          <w:szCs w:val="18"/>
          <w:u w:val="single"/>
        </w:rPr>
      </w:pPr>
    </w:p>
    <w:p w:rsidR="002F3AB5" w:rsidRPr="00774EEE" w:rsidRDefault="002F3AB5" w:rsidP="002F3AB5">
      <w:pPr>
        <w:pStyle w:val="Zwykytekst"/>
        <w:spacing w:before="120"/>
        <w:jc w:val="both"/>
        <w:rPr>
          <w:rFonts w:ascii="Tahoma" w:hAnsi="Tahoma" w:cs="Tahoma"/>
          <w:bCs/>
          <w:sz w:val="18"/>
          <w:szCs w:val="18"/>
          <w:u w:val="single"/>
        </w:rPr>
      </w:pPr>
    </w:p>
    <w:p w:rsidR="00AB5C31" w:rsidRPr="00AB5C31" w:rsidRDefault="00AB5C31" w:rsidP="00AC50AF">
      <w:pPr>
        <w:numPr>
          <w:ilvl w:val="0"/>
          <w:numId w:val="62"/>
        </w:numPr>
        <w:tabs>
          <w:tab w:val="num" w:pos="426"/>
        </w:tabs>
        <w:spacing w:before="120"/>
        <w:jc w:val="both"/>
        <w:rPr>
          <w:rFonts w:ascii="Tahoma" w:hAnsi="Tahoma" w:cs="Tahoma"/>
          <w:sz w:val="18"/>
          <w:szCs w:val="18"/>
        </w:rPr>
      </w:pPr>
      <w:r w:rsidRPr="00AB5C31">
        <w:rPr>
          <w:rFonts w:ascii="Tahoma" w:hAnsi="Tahoma" w:cs="Tahoma"/>
          <w:b/>
          <w:sz w:val="18"/>
          <w:szCs w:val="18"/>
        </w:rPr>
        <w:lastRenderedPageBreak/>
        <w:t>WSZELKĄ KORESPONDENCJĘ</w:t>
      </w:r>
      <w:r w:rsidRPr="00AB5C31">
        <w:rPr>
          <w:rFonts w:ascii="Tahoma" w:hAnsi="Tahoma" w:cs="Tahoma"/>
          <w:sz w:val="18"/>
          <w:szCs w:val="18"/>
        </w:rPr>
        <w:t xml:space="preserve"> w sprawie niniejszego postępowania należy kierować na poniższy adres:</w:t>
      </w:r>
    </w:p>
    <w:p w:rsidR="00AB5C31" w:rsidRPr="00AB5C31" w:rsidRDefault="00AB5C31" w:rsidP="00AB5C31">
      <w:pPr>
        <w:spacing w:before="120"/>
        <w:ind w:left="360"/>
        <w:jc w:val="both"/>
        <w:rPr>
          <w:rFonts w:ascii="Tahoma" w:hAnsi="Tahoma" w:cs="Tahoma"/>
          <w:sz w:val="18"/>
          <w:szCs w:val="18"/>
          <w:lang w:val="en-US"/>
        </w:rPr>
      </w:pPr>
      <w:r w:rsidRPr="00AB5C31">
        <w:rPr>
          <w:rFonts w:ascii="Tahoma" w:hAnsi="Tahoma" w:cs="Tahoma"/>
          <w:sz w:val="18"/>
          <w:szCs w:val="18"/>
          <w:lang w:val="en-US"/>
        </w:rPr>
        <w:t>____________________________________________________________________________________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tel.____________________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proofErr w:type="spellStart"/>
      <w:r w:rsidRPr="00AB5C31">
        <w:rPr>
          <w:rFonts w:ascii="Tahoma" w:hAnsi="Tahoma" w:cs="Tahoma"/>
          <w:sz w:val="18"/>
          <w:szCs w:val="18"/>
          <w:lang w:val="en-US"/>
        </w:rPr>
        <w:t>nr</w:t>
      </w:r>
      <w:proofErr w:type="spellEnd"/>
      <w:r w:rsidRPr="00AB5C31">
        <w:rPr>
          <w:rFonts w:ascii="Tahoma" w:hAnsi="Tahoma" w:cs="Tahoma"/>
          <w:sz w:val="18"/>
          <w:szCs w:val="18"/>
          <w:lang w:val="en-US"/>
        </w:rPr>
        <w:t xml:space="preserve"> </w:t>
      </w:r>
      <w:proofErr w:type="spellStart"/>
      <w:r w:rsidRPr="00AB5C31">
        <w:rPr>
          <w:rFonts w:ascii="Tahoma" w:hAnsi="Tahoma" w:cs="Tahoma"/>
          <w:sz w:val="18"/>
          <w:szCs w:val="18"/>
          <w:lang w:val="en-US"/>
        </w:rPr>
        <w:t>faks</w:t>
      </w:r>
      <w:proofErr w:type="spellEnd"/>
      <w:r w:rsidRPr="00AB5C31">
        <w:rPr>
          <w:rFonts w:ascii="Tahoma" w:hAnsi="Tahoma" w:cs="Tahoma"/>
          <w:sz w:val="18"/>
          <w:szCs w:val="18"/>
          <w:lang w:val="en-US"/>
        </w:rPr>
        <w:t xml:space="preserve"> ___________________</w:t>
      </w:r>
    </w:p>
    <w:p w:rsidR="00AB5C31" w:rsidRPr="00AB5C31" w:rsidRDefault="00AB5C31" w:rsidP="00AB5C31">
      <w:pPr>
        <w:jc w:val="both"/>
        <w:rPr>
          <w:rFonts w:ascii="Tahoma" w:hAnsi="Tahoma" w:cs="Tahoma"/>
          <w:sz w:val="18"/>
          <w:szCs w:val="18"/>
          <w:lang w:val="en-US"/>
        </w:rPr>
      </w:pPr>
    </w:p>
    <w:p w:rsidR="00AB5C31" w:rsidRPr="00AB5C31" w:rsidRDefault="00AB5C31" w:rsidP="00AB5C31">
      <w:pPr>
        <w:jc w:val="both"/>
        <w:rPr>
          <w:rFonts w:ascii="Tahoma" w:hAnsi="Tahoma" w:cs="Tahoma"/>
          <w:sz w:val="18"/>
          <w:szCs w:val="18"/>
          <w:lang w:val="en-US"/>
        </w:rPr>
      </w:pPr>
      <w:r w:rsidRPr="00AB5C31">
        <w:rPr>
          <w:rFonts w:ascii="Tahoma" w:hAnsi="Tahoma" w:cs="Tahoma"/>
          <w:sz w:val="18"/>
          <w:szCs w:val="18"/>
          <w:lang w:val="en-US"/>
        </w:rPr>
        <w:t>e-mail ___________________</w:t>
      </w:r>
    </w:p>
    <w:p w:rsidR="00AB5C31" w:rsidRPr="00AB5C31" w:rsidRDefault="00AB5C31" w:rsidP="00AB5C31">
      <w:pPr>
        <w:spacing w:before="120"/>
        <w:jc w:val="both"/>
        <w:rPr>
          <w:rFonts w:ascii="Tahoma" w:hAnsi="Tahoma" w:cs="Tahoma"/>
          <w:b/>
          <w:sz w:val="18"/>
          <w:szCs w:val="18"/>
          <w:lang w:val="en-US"/>
        </w:rPr>
      </w:pPr>
    </w:p>
    <w:p w:rsidR="00AB5C31" w:rsidRPr="00AB5C31" w:rsidRDefault="007A7049" w:rsidP="00AB5C31">
      <w:pPr>
        <w:spacing w:before="120"/>
        <w:jc w:val="both"/>
        <w:rPr>
          <w:rFonts w:ascii="Tahoma" w:hAnsi="Tahoma" w:cs="Tahoma"/>
          <w:sz w:val="18"/>
          <w:szCs w:val="18"/>
        </w:rPr>
      </w:pPr>
      <w:r>
        <w:rPr>
          <w:rFonts w:ascii="Tahoma" w:hAnsi="Tahoma" w:cs="Tahoma"/>
          <w:b/>
          <w:sz w:val="18"/>
          <w:szCs w:val="18"/>
        </w:rPr>
        <w:t>15</w:t>
      </w:r>
      <w:r w:rsidR="00AB5C31" w:rsidRPr="00AB5C31">
        <w:rPr>
          <w:rFonts w:ascii="Tahoma" w:hAnsi="Tahoma" w:cs="Tahoma"/>
          <w:b/>
          <w:sz w:val="18"/>
          <w:szCs w:val="18"/>
        </w:rPr>
        <w:t xml:space="preserve">. OFERTĘ </w:t>
      </w:r>
      <w:r w:rsidR="00AB5C31" w:rsidRPr="00AB5C31">
        <w:rPr>
          <w:rFonts w:ascii="Tahoma" w:hAnsi="Tahoma" w:cs="Tahoma"/>
          <w:sz w:val="18"/>
          <w:szCs w:val="18"/>
        </w:rPr>
        <w:t>niniejszą składamy na ______ stronach.</w:t>
      </w:r>
    </w:p>
    <w:p w:rsidR="00AB5C31" w:rsidRPr="00AB5C31" w:rsidRDefault="00AB5C31" w:rsidP="00AB5C31">
      <w:pPr>
        <w:spacing w:before="120"/>
        <w:rPr>
          <w:rFonts w:ascii="Tahoma" w:hAnsi="Tahoma" w:cs="Tahoma"/>
          <w:sz w:val="18"/>
          <w:szCs w:val="18"/>
        </w:rPr>
      </w:pPr>
    </w:p>
    <w:p w:rsidR="00AB5C31" w:rsidRPr="00AB5C31" w:rsidRDefault="00AB5C31" w:rsidP="00AB5C31">
      <w:pPr>
        <w:spacing w:before="120"/>
        <w:rPr>
          <w:rFonts w:ascii="Tahoma" w:hAnsi="Tahoma" w:cs="Tahoma"/>
          <w:sz w:val="18"/>
          <w:szCs w:val="18"/>
        </w:rPr>
      </w:pPr>
      <w:r w:rsidRPr="00AB5C31">
        <w:rPr>
          <w:rFonts w:ascii="Tahoma" w:hAnsi="Tahoma" w:cs="Tahoma"/>
          <w:sz w:val="18"/>
          <w:szCs w:val="18"/>
        </w:rPr>
        <w:t>______________________dnia _______roku</w:t>
      </w:r>
    </w:p>
    <w:p w:rsidR="001771D3" w:rsidRDefault="00AB5C31" w:rsidP="00AB5C31">
      <w:pPr>
        <w:shd w:val="clear" w:color="auto" w:fill="FFFFFF"/>
        <w:tabs>
          <w:tab w:val="left" w:pos="2941"/>
          <w:tab w:val="right" w:pos="10207"/>
        </w:tabs>
        <w:ind w:left="511"/>
        <w:rPr>
          <w:rFonts w:ascii="Tahoma" w:hAnsi="Tahoma" w:cs="Tahoma"/>
          <w:bCs/>
          <w:i/>
          <w:iCs/>
          <w:spacing w:val="2"/>
          <w:sz w:val="18"/>
          <w:szCs w:val="18"/>
        </w:rPr>
      </w:pPr>
      <w:r w:rsidRPr="00AB5C31">
        <w:rPr>
          <w:rFonts w:ascii="Tahoma" w:hAnsi="Tahoma" w:cs="Tahoma"/>
          <w:bCs/>
          <w:i/>
          <w:iCs/>
          <w:spacing w:val="2"/>
          <w:sz w:val="18"/>
          <w:szCs w:val="18"/>
        </w:rPr>
        <w:tab/>
        <w:t xml:space="preserve">                                          </w:t>
      </w:r>
    </w:p>
    <w:p w:rsidR="001771D3" w:rsidRDefault="001771D3" w:rsidP="00AB5C31">
      <w:pPr>
        <w:shd w:val="clear" w:color="auto" w:fill="FFFFFF"/>
        <w:tabs>
          <w:tab w:val="left" w:pos="2941"/>
          <w:tab w:val="right" w:pos="10207"/>
        </w:tabs>
        <w:ind w:left="511"/>
        <w:rPr>
          <w:rFonts w:ascii="Tahoma" w:hAnsi="Tahoma" w:cs="Tahoma"/>
          <w:bCs/>
          <w:i/>
          <w:iCs/>
          <w:spacing w:val="2"/>
          <w:sz w:val="18"/>
          <w:szCs w:val="18"/>
        </w:rPr>
      </w:pPr>
    </w:p>
    <w:p w:rsidR="001771D3" w:rsidRDefault="001771D3" w:rsidP="00AB5C31">
      <w:pPr>
        <w:shd w:val="clear" w:color="auto" w:fill="FFFFFF"/>
        <w:tabs>
          <w:tab w:val="left" w:pos="2941"/>
          <w:tab w:val="right" w:pos="10207"/>
        </w:tabs>
        <w:ind w:left="511"/>
        <w:rPr>
          <w:rFonts w:ascii="Tahoma" w:hAnsi="Tahoma" w:cs="Tahoma"/>
          <w:bCs/>
          <w:i/>
          <w:iCs/>
          <w:spacing w:val="2"/>
          <w:sz w:val="18"/>
          <w:szCs w:val="18"/>
        </w:rPr>
      </w:pPr>
    </w:p>
    <w:p w:rsidR="00AB5C31" w:rsidRPr="00AB5C31" w:rsidRDefault="001771D3" w:rsidP="00AB5C31">
      <w:pPr>
        <w:shd w:val="clear" w:color="auto" w:fill="FFFFFF"/>
        <w:tabs>
          <w:tab w:val="left" w:pos="2941"/>
          <w:tab w:val="right" w:pos="10207"/>
        </w:tabs>
        <w:ind w:left="511"/>
        <w:rPr>
          <w:rFonts w:ascii="Tahoma" w:hAnsi="Tahoma" w:cs="Tahoma"/>
          <w:bCs/>
          <w:i/>
          <w:iCs/>
          <w:spacing w:val="2"/>
          <w:sz w:val="18"/>
          <w:szCs w:val="18"/>
        </w:rPr>
      </w:pPr>
      <w:r>
        <w:rPr>
          <w:rFonts w:ascii="Tahoma" w:hAnsi="Tahoma" w:cs="Tahoma"/>
          <w:bCs/>
          <w:i/>
          <w:iCs/>
          <w:spacing w:val="2"/>
          <w:sz w:val="18"/>
          <w:szCs w:val="18"/>
        </w:rPr>
        <w:tab/>
        <w:t xml:space="preserve">                                           </w:t>
      </w:r>
      <w:r w:rsidR="00AB5C31" w:rsidRPr="00AB5C31">
        <w:rPr>
          <w:rFonts w:ascii="Tahoma" w:hAnsi="Tahoma" w:cs="Tahoma"/>
          <w:bCs/>
          <w:i/>
          <w:iCs/>
          <w:spacing w:val="2"/>
          <w:sz w:val="18"/>
          <w:szCs w:val="18"/>
        </w:rPr>
        <w:t xml:space="preserve">  ________________________________</w:t>
      </w:r>
    </w:p>
    <w:p w:rsidR="00AB5C31" w:rsidRPr="00AB5C31" w:rsidRDefault="00AB5C31" w:rsidP="00AB5C31">
      <w:pPr>
        <w:shd w:val="clear" w:color="auto" w:fill="FFFFFF"/>
        <w:tabs>
          <w:tab w:val="left" w:pos="2941"/>
          <w:tab w:val="right" w:pos="10207"/>
        </w:tabs>
        <w:rPr>
          <w:rFonts w:ascii="Tahoma" w:hAnsi="Tahoma" w:cs="Tahoma"/>
          <w:i/>
          <w:sz w:val="18"/>
          <w:szCs w:val="18"/>
        </w:rPr>
      </w:pPr>
      <w:r w:rsidRPr="00AB5C31">
        <w:rPr>
          <w:rFonts w:ascii="Tahoma" w:hAnsi="Tahoma" w:cs="Tahoma"/>
          <w:i/>
          <w:sz w:val="18"/>
          <w:szCs w:val="18"/>
        </w:rPr>
        <w:t xml:space="preserve">                                                                                                      (podpis  Wykonawcy/Wykonawców)</w:t>
      </w:r>
    </w:p>
    <w:p w:rsidR="00AB5C31" w:rsidRPr="00AB5C31" w:rsidRDefault="00AB5C31" w:rsidP="00AB5C31">
      <w:pPr>
        <w:shd w:val="clear" w:color="auto" w:fill="FFFFFF"/>
        <w:tabs>
          <w:tab w:val="left" w:pos="2490"/>
        </w:tabs>
        <w:rPr>
          <w:rFonts w:ascii="Tahoma" w:hAnsi="Tahoma" w:cs="Tahoma"/>
          <w:bCs/>
          <w:iCs/>
          <w:spacing w:val="2"/>
          <w:sz w:val="18"/>
          <w:szCs w:val="18"/>
        </w:rPr>
      </w:pPr>
      <w:r w:rsidRPr="00AB5C31">
        <w:rPr>
          <w:rFonts w:ascii="Tahoma" w:hAnsi="Tahoma" w:cs="Tahoma"/>
          <w:bCs/>
          <w:iCs/>
          <w:spacing w:val="2"/>
          <w:sz w:val="18"/>
          <w:szCs w:val="18"/>
        </w:rPr>
        <w:t>**niepotrzebne skreślić</w:t>
      </w:r>
    </w:p>
    <w:p w:rsidR="00AB5C31" w:rsidRPr="00AB5C31" w:rsidRDefault="00AB5C31" w:rsidP="00AB5C31">
      <w:pPr>
        <w:tabs>
          <w:tab w:val="left" w:pos="0"/>
        </w:tabs>
        <w:jc w:val="center"/>
        <w:rPr>
          <w:rFonts w:ascii="Tahoma" w:hAnsi="Tahoma" w:cs="Tahoma"/>
          <w:b/>
          <w:spacing w:val="8"/>
          <w:sz w:val="20"/>
          <w:szCs w:val="20"/>
        </w:rPr>
      </w:pPr>
    </w:p>
    <w:p w:rsidR="001529F3" w:rsidRPr="00984183" w:rsidRDefault="001529F3" w:rsidP="00046460">
      <w:pPr>
        <w:shd w:val="clear" w:color="auto" w:fill="FFFFFF"/>
        <w:tabs>
          <w:tab w:val="left" w:pos="2490"/>
        </w:tabs>
        <w:spacing w:line="454" w:lineRule="exact"/>
        <w:rPr>
          <w:rFonts w:ascii="Tahoma" w:hAnsi="Tahoma" w:cs="Tahoma"/>
          <w:bCs/>
          <w:i/>
          <w:iCs/>
          <w:spacing w:val="2"/>
          <w:sz w:val="18"/>
          <w:szCs w:val="18"/>
        </w:rPr>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Pr="0098418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Default="001529F3" w:rsidP="004214CD">
      <w:pPr>
        <w:pStyle w:val="rozdzia"/>
      </w:pPr>
    </w:p>
    <w:p w:rsidR="001529F3" w:rsidRPr="00984183" w:rsidRDefault="001529F3" w:rsidP="001771D3">
      <w:pPr>
        <w:pStyle w:val="rozdzia"/>
        <w:jc w:val="left"/>
      </w:pPr>
    </w:p>
    <w:p w:rsidR="001529F3" w:rsidRPr="00984183" w:rsidRDefault="001529F3" w:rsidP="004214CD">
      <w:pPr>
        <w:pStyle w:val="rozdzia"/>
      </w:pPr>
    </w:p>
    <w:p w:rsidR="001529F3" w:rsidRPr="00984183" w:rsidRDefault="001529F3" w:rsidP="004214CD">
      <w:pPr>
        <w:pStyle w:val="rozdzia"/>
      </w:pPr>
    </w:p>
    <w:p w:rsidR="004134EB" w:rsidRDefault="004134EB" w:rsidP="00767A4E">
      <w:pPr>
        <w:pStyle w:val="Nagwek1"/>
        <w:jc w:val="center"/>
        <w:rPr>
          <w:rFonts w:ascii="Tahoma" w:hAnsi="Tahoma" w:cs="Tahoma"/>
          <w:sz w:val="24"/>
        </w:rPr>
      </w:pPr>
      <w:bookmarkStart w:id="105" w:name="_Toc460479254"/>
    </w:p>
    <w:p w:rsidR="004134EB" w:rsidRDefault="004134EB" w:rsidP="00767A4E">
      <w:pPr>
        <w:pStyle w:val="Nagwek1"/>
        <w:jc w:val="center"/>
        <w:rPr>
          <w:rFonts w:ascii="Tahoma" w:hAnsi="Tahoma" w:cs="Tahoma"/>
          <w:sz w:val="24"/>
        </w:rPr>
      </w:pPr>
    </w:p>
    <w:p w:rsidR="004134EB" w:rsidRDefault="004134EB" w:rsidP="00767A4E">
      <w:pPr>
        <w:pStyle w:val="Nagwek1"/>
        <w:jc w:val="center"/>
        <w:rPr>
          <w:rFonts w:ascii="Tahoma" w:hAnsi="Tahoma" w:cs="Tahoma"/>
          <w:sz w:val="24"/>
        </w:rPr>
      </w:pPr>
    </w:p>
    <w:p w:rsidR="004134EB" w:rsidRDefault="004134EB" w:rsidP="00767A4E">
      <w:pPr>
        <w:pStyle w:val="Nagwek1"/>
        <w:jc w:val="center"/>
        <w:rPr>
          <w:rFonts w:ascii="Tahoma" w:hAnsi="Tahoma" w:cs="Tahoma"/>
          <w:sz w:val="24"/>
        </w:rPr>
      </w:pPr>
    </w:p>
    <w:p w:rsidR="004134EB" w:rsidRDefault="004134EB" w:rsidP="00767A4E">
      <w:pPr>
        <w:pStyle w:val="Nagwek1"/>
        <w:jc w:val="center"/>
        <w:rPr>
          <w:rFonts w:ascii="Tahoma" w:hAnsi="Tahoma" w:cs="Tahoma"/>
          <w:sz w:val="24"/>
        </w:rPr>
      </w:pPr>
    </w:p>
    <w:p w:rsidR="004134EB" w:rsidRDefault="004134EB" w:rsidP="00767A4E">
      <w:pPr>
        <w:pStyle w:val="Nagwek1"/>
        <w:jc w:val="center"/>
        <w:rPr>
          <w:rFonts w:ascii="Tahoma" w:hAnsi="Tahoma" w:cs="Tahoma"/>
          <w:sz w:val="24"/>
        </w:rPr>
      </w:pPr>
    </w:p>
    <w:p w:rsidR="001529F3" w:rsidRPr="0084622E" w:rsidRDefault="001529F3" w:rsidP="00767A4E">
      <w:pPr>
        <w:pStyle w:val="Nagwek1"/>
        <w:jc w:val="center"/>
        <w:rPr>
          <w:rFonts w:ascii="Tahoma" w:hAnsi="Tahoma" w:cs="Tahoma"/>
          <w:sz w:val="24"/>
        </w:rPr>
      </w:pPr>
      <w:r w:rsidRPr="0084622E">
        <w:rPr>
          <w:rFonts w:ascii="Tahoma" w:hAnsi="Tahoma" w:cs="Tahoma"/>
          <w:sz w:val="24"/>
        </w:rPr>
        <w:t>ROZDZIAŁ IV</w:t>
      </w:r>
      <w:bookmarkEnd w:id="105"/>
      <w:r w:rsidRPr="0084622E">
        <w:rPr>
          <w:rFonts w:ascii="Tahoma" w:hAnsi="Tahoma" w:cs="Tahoma"/>
          <w:sz w:val="24"/>
        </w:rPr>
        <w:t xml:space="preserve"> </w:t>
      </w:r>
    </w:p>
    <w:p w:rsidR="001529F3" w:rsidRPr="007F1318" w:rsidRDefault="001529F3" w:rsidP="00767A4E">
      <w:pPr>
        <w:pStyle w:val="Nagwek1"/>
        <w:jc w:val="center"/>
        <w:rPr>
          <w:rFonts w:ascii="Tahoma" w:hAnsi="Tahoma" w:cs="Tahoma"/>
          <w:color w:val="000000"/>
          <w:sz w:val="24"/>
        </w:rPr>
      </w:pPr>
      <w:bookmarkStart w:id="106" w:name="_Toc460479255"/>
      <w:r w:rsidRPr="007F1318">
        <w:rPr>
          <w:rFonts w:ascii="Tahoma" w:hAnsi="Tahoma" w:cs="Tahoma"/>
          <w:color w:val="000000"/>
          <w:sz w:val="24"/>
        </w:rPr>
        <w:t>Wzór Umowy</w:t>
      </w:r>
      <w:bookmarkEnd w:id="106"/>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Pr="00984183" w:rsidRDefault="001529F3" w:rsidP="00A5631B">
      <w:pPr>
        <w:rPr>
          <w:rFonts w:ascii="Tahoma" w:hAnsi="Tahoma" w:cs="Tahoma"/>
          <w:sz w:val="18"/>
          <w:szCs w:val="18"/>
        </w:rPr>
      </w:pPr>
    </w:p>
    <w:p w:rsidR="001529F3" w:rsidRPr="00984183" w:rsidRDefault="001529F3" w:rsidP="00023FBD">
      <w:pPr>
        <w:spacing w:before="120"/>
        <w:jc w:val="center"/>
        <w:rPr>
          <w:rFonts w:ascii="Tahoma" w:hAnsi="Tahoma" w:cs="Tahoma"/>
        </w:rPr>
      </w:pPr>
    </w:p>
    <w:p w:rsidR="001529F3" w:rsidRPr="00984183" w:rsidRDefault="001529F3" w:rsidP="00023FBD">
      <w:pPr>
        <w:spacing w:before="120"/>
        <w:jc w:val="center"/>
        <w:rPr>
          <w:rFonts w:ascii="Tahoma" w:hAnsi="Tahoma" w:cs="Tahoma"/>
        </w:rPr>
      </w:pPr>
    </w:p>
    <w:p w:rsidR="001529F3" w:rsidRDefault="001529F3" w:rsidP="00023FBD">
      <w:pPr>
        <w:spacing w:before="120"/>
        <w:jc w:val="center"/>
        <w:rPr>
          <w:rFonts w:ascii="Tahoma" w:hAnsi="Tahoma" w:cs="Tahoma"/>
        </w:rPr>
      </w:pPr>
    </w:p>
    <w:p w:rsidR="00A54DEC" w:rsidRDefault="00A54DEC" w:rsidP="00023FBD">
      <w:pPr>
        <w:spacing w:before="120"/>
        <w:jc w:val="center"/>
        <w:rPr>
          <w:rFonts w:ascii="Tahoma" w:hAnsi="Tahoma" w:cs="Tahoma"/>
        </w:rPr>
      </w:pPr>
    </w:p>
    <w:p w:rsidR="00A54DEC" w:rsidRDefault="00A54DEC" w:rsidP="00023FBD">
      <w:pPr>
        <w:spacing w:before="120"/>
        <w:jc w:val="center"/>
        <w:rPr>
          <w:rFonts w:ascii="Tahoma" w:hAnsi="Tahoma" w:cs="Tahoma"/>
        </w:rPr>
      </w:pPr>
    </w:p>
    <w:p w:rsidR="00A54DEC" w:rsidRPr="00984183" w:rsidRDefault="00A54DEC" w:rsidP="00023FBD">
      <w:pPr>
        <w:spacing w:before="120"/>
        <w:jc w:val="center"/>
        <w:rPr>
          <w:rFonts w:ascii="Tahoma" w:hAnsi="Tahoma" w:cs="Tahoma"/>
        </w:rPr>
      </w:pPr>
    </w:p>
    <w:p w:rsidR="001529F3" w:rsidRDefault="001529F3" w:rsidP="00E7002D">
      <w:pPr>
        <w:spacing w:before="120"/>
        <w:jc w:val="center"/>
        <w:rPr>
          <w:rFonts w:ascii="Tahoma" w:hAnsi="Tahoma" w:cs="Tahoma"/>
        </w:rPr>
      </w:pPr>
      <w:r w:rsidRPr="00984183">
        <w:rPr>
          <w:rFonts w:ascii="Tahoma" w:hAnsi="Tahoma" w:cs="Tahoma"/>
        </w:rPr>
        <w:t xml:space="preserve"> </w:t>
      </w:r>
      <w:r w:rsidRPr="00984183">
        <w:rPr>
          <w:rFonts w:ascii="Tahoma" w:hAnsi="Tahoma" w:cs="Tahoma"/>
        </w:rPr>
        <w:br/>
      </w:r>
    </w:p>
    <w:p w:rsidR="00E7002D" w:rsidRDefault="00E7002D" w:rsidP="00E7002D">
      <w:pPr>
        <w:spacing w:before="120"/>
        <w:jc w:val="center"/>
        <w:rPr>
          <w:rFonts w:ascii="Tahoma" w:hAnsi="Tahoma" w:cs="Tahoma"/>
        </w:rPr>
      </w:pPr>
    </w:p>
    <w:p w:rsidR="001529F3" w:rsidRDefault="001529F3" w:rsidP="00023FBD">
      <w:pPr>
        <w:spacing w:before="120"/>
        <w:jc w:val="center"/>
        <w:rPr>
          <w:rFonts w:ascii="Tahoma" w:hAnsi="Tahoma" w:cs="Tahoma"/>
        </w:rPr>
      </w:pPr>
    </w:p>
    <w:p w:rsidR="00267774" w:rsidRPr="00267774" w:rsidRDefault="00A54DEC" w:rsidP="00267774">
      <w:pPr>
        <w:jc w:val="center"/>
        <w:rPr>
          <w:rFonts w:ascii="Tahoma" w:hAnsi="Tahoma" w:cs="Tahoma"/>
          <w:b/>
          <w:sz w:val="18"/>
          <w:szCs w:val="18"/>
        </w:rPr>
      </w:pPr>
      <w:r>
        <w:rPr>
          <w:rFonts w:ascii="Tahoma" w:hAnsi="Tahoma" w:cs="Tahoma"/>
          <w:b/>
          <w:sz w:val="18"/>
          <w:szCs w:val="18"/>
        </w:rPr>
        <w:t>WZÓR UMOWY Nr DPZ/59/PN/53</w:t>
      </w:r>
      <w:r w:rsidR="00267774" w:rsidRPr="00267774">
        <w:rPr>
          <w:rFonts w:ascii="Tahoma" w:hAnsi="Tahoma" w:cs="Tahoma"/>
          <w:b/>
          <w:sz w:val="18"/>
          <w:szCs w:val="18"/>
        </w:rPr>
        <w:t xml:space="preserve">/17 </w:t>
      </w:r>
    </w:p>
    <w:p w:rsidR="00267774" w:rsidRPr="00267774" w:rsidRDefault="00267774" w:rsidP="00267774">
      <w:pPr>
        <w:jc w:val="center"/>
        <w:rPr>
          <w:rFonts w:ascii="Tahoma" w:hAnsi="Tahoma" w:cs="Tahoma"/>
          <w:b/>
          <w:sz w:val="18"/>
          <w:szCs w:val="18"/>
        </w:rPr>
      </w:pPr>
    </w:p>
    <w:p w:rsidR="00267774" w:rsidRPr="00267774" w:rsidRDefault="00267774" w:rsidP="00267774">
      <w:pPr>
        <w:jc w:val="center"/>
        <w:rPr>
          <w:rFonts w:ascii="Tahoma" w:hAnsi="Tahoma" w:cs="Tahoma"/>
          <w:b/>
          <w:sz w:val="18"/>
          <w:szCs w:val="18"/>
        </w:rPr>
      </w:pPr>
    </w:p>
    <w:p w:rsidR="002B4463" w:rsidRPr="004D4264" w:rsidRDefault="002B4463" w:rsidP="002B4463">
      <w:pPr>
        <w:jc w:val="both"/>
        <w:rPr>
          <w:rFonts w:ascii="Tahoma" w:hAnsi="Tahoma" w:cs="Tahoma"/>
          <w:sz w:val="18"/>
          <w:szCs w:val="18"/>
        </w:rPr>
      </w:pPr>
      <w:r w:rsidRPr="004D4264">
        <w:rPr>
          <w:rFonts w:ascii="Tahoma" w:hAnsi="Tahoma" w:cs="Tahoma"/>
          <w:sz w:val="18"/>
          <w:szCs w:val="18"/>
        </w:rPr>
        <w:t>W dniu _____________ roku w Warszawie pomiędzy:</w:t>
      </w:r>
    </w:p>
    <w:p w:rsidR="002B4463" w:rsidRPr="004D4264" w:rsidRDefault="002B4463" w:rsidP="002B4463">
      <w:pPr>
        <w:jc w:val="both"/>
        <w:rPr>
          <w:rFonts w:ascii="Tahoma" w:hAnsi="Tahoma" w:cs="Tahoma"/>
          <w:sz w:val="18"/>
          <w:szCs w:val="18"/>
        </w:rPr>
      </w:pPr>
      <w:r w:rsidRPr="004D4264">
        <w:rPr>
          <w:rFonts w:ascii="Tahoma" w:hAnsi="Tahoma" w:cs="Tahoma"/>
          <w:sz w:val="18"/>
          <w:szCs w:val="18"/>
        </w:rPr>
        <w:t xml:space="preserve">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w:t>
      </w:r>
      <w:r w:rsidRPr="004D4264">
        <w:t xml:space="preserve">, </w:t>
      </w:r>
      <w:r w:rsidRPr="004D4264">
        <w:rPr>
          <w:rFonts w:ascii="Tahoma" w:hAnsi="Tahoma" w:cs="Tahoma"/>
          <w:sz w:val="18"/>
          <w:szCs w:val="18"/>
        </w:rPr>
        <w:t>reprezentowanym na podstawie pełnomocnictwa nr ………………………..  z dnia …………………… przez ……………………………, zwanym dalej Zamawiającym:</w:t>
      </w:r>
    </w:p>
    <w:p w:rsidR="002B4463" w:rsidRDefault="002B4463" w:rsidP="002B4463">
      <w:pPr>
        <w:ind w:right="57"/>
        <w:jc w:val="both"/>
        <w:rPr>
          <w:rFonts w:ascii="Tahoma" w:hAnsi="Tahoma" w:cs="Tahoma"/>
          <w:sz w:val="18"/>
          <w:szCs w:val="18"/>
        </w:rPr>
      </w:pPr>
      <w:r>
        <w:rPr>
          <w:rFonts w:ascii="Tahoma" w:hAnsi="Tahoma" w:cs="Tahoma"/>
          <w:sz w:val="18"/>
          <w:szCs w:val="18"/>
        </w:rPr>
        <w:t>___________________________________________________________________</w:t>
      </w:r>
    </w:p>
    <w:p w:rsidR="002B4463" w:rsidRDefault="002B4463" w:rsidP="002B4463">
      <w:pPr>
        <w:ind w:right="57"/>
        <w:jc w:val="both"/>
        <w:rPr>
          <w:rFonts w:ascii="Tahoma" w:hAnsi="Tahoma" w:cs="Tahoma"/>
          <w:sz w:val="18"/>
          <w:szCs w:val="18"/>
        </w:rPr>
      </w:pPr>
    </w:p>
    <w:p w:rsidR="002B4463" w:rsidRDefault="002B4463" w:rsidP="002B4463">
      <w:pPr>
        <w:ind w:right="57"/>
        <w:jc w:val="both"/>
        <w:rPr>
          <w:rFonts w:ascii="Tahoma" w:hAnsi="Tahoma" w:cs="Tahoma"/>
          <w:sz w:val="18"/>
          <w:szCs w:val="18"/>
        </w:rPr>
      </w:pPr>
      <w:r>
        <w:rPr>
          <w:rFonts w:ascii="Tahoma" w:hAnsi="Tahoma" w:cs="Tahoma"/>
          <w:sz w:val="18"/>
          <w:szCs w:val="18"/>
        </w:rPr>
        <w:t>___________________________________________________________________</w:t>
      </w:r>
    </w:p>
    <w:p w:rsidR="002B4463" w:rsidRDefault="002B4463" w:rsidP="002B4463">
      <w:pPr>
        <w:ind w:right="57"/>
        <w:jc w:val="both"/>
        <w:rPr>
          <w:rFonts w:ascii="Tahoma" w:hAnsi="Tahoma" w:cs="Tahoma"/>
          <w:sz w:val="18"/>
          <w:szCs w:val="18"/>
        </w:rPr>
      </w:pPr>
      <w:r>
        <w:rPr>
          <w:rFonts w:ascii="Tahoma" w:hAnsi="Tahoma" w:cs="Tahoma"/>
          <w:sz w:val="18"/>
          <w:szCs w:val="18"/>
        </w:rPr>
        <w:t xml:space="preserve">a </w:t>
      </w:r>
    </w:p>
    <w:p w:rsidR="002B4463" w:rsidRDefault="002B4463" w:rsidP="002B4463">
      <w:pPr>
        <w:ind w:right="57"/>
        <w:jc w:val="both"/>
        <w:rPr>
          <w:rFonts w:ascii="Tahoma" w:hAnsi="Tahoma" w:cs="Tahoma"/>
          <w:sz w:val="18"/>
          <w:szCs w:val="18"/>
        </w:rPr>
      </w:pPr>
      <w:r>
        <w:rPr>
          <w:rFonts w:ascii="Tahoma" w:hAnsi="Tahoma" w:cs="Tahoma"/>
          <w:sz w:val="18"/>
          <w:szCs w:val="18"/>
        </w:rPr>
        <w:t>………………………… z siedzibą w Warszawie przy ……………………………. zarejestrowaną w Sądzie …………………………….; XIII Wydział Gospodarczy Krajowego Rejestru Sądowego pod numerem KRS …………………., posługującą się numerem REGON: …………………………, oraz numerem NIP: …………………….. zwaną dalej „Wykonawcą” lub „ Operatorem ”, reprezentowaną jednoosobowo/dwuosobowo przez:</w:t>
      </w:r>
    </w:p>
    <w:p w:rsidR="002B4463" w:rsidRDefault="002B4463" w:rsidP="00AC50AF">
      <w:pPr>
        <w:numPr>
          <w:ilvl w:val="0"/>
          <w:numId w:val="63"/>
        </w:numPr>
        <w:tabs>
          <w:tab w:val="left" w:pos="360"/>
        </w:tabs>
        <w:ind w:hanging="720"/>
        <w:jc w:val="both"/>
        <w:rPr>
          <w:rFonts w:ascii="Tahoma" w:hAnsi="Tahoma" w:cs="Tahoma"/>
          <w:sz w:val="18"/>
          <w:szCs w:val="18"/>
        </w:rPr>
      </w:pPr>
      <w:r>
        <w:rPr>
          <w:rFonts w:ascii="Tahoma" w:hAnsi="Tahoma" w:cs="Tahoma"/>
          <w:sz w:val="18"/>
          <w:szCs w:val="18"/>
        </w:rPr>
        <w:t>________________________________________________________________</w:t>
      </w:r>
    </w:p>
    <w:p w:rsidR="002B4463" w:rsidRDefault="002B4463" w:rsidP="00AC50AF">
      <w:pPr>
        <w:numPr>
          <w:ilvl w:val="0"/>
          <w:numId w:val="63"/>
        </w:numPr>
        <w:tabs>
          <w:tab w:val="left" w:pos="360"/>
        </w:tabs>
        <w:ind w:hanging="720"/>
        <w:jc w:val="both"/>
        <w:rPr>
          <w:rFonts w:ascii="Tahoma" w:hAnsi="Tahoma" w:cs="Tahoma"/>
          <w:sz w:val="18"/>
          <w:szCs w:val="18"/>
        </w:rPr>
      </w:pPr>
      <w:r>
        <w:rPr>
          <w:rFonts w:ascii="Tahoma" w:hAnsi="Tahoma" w:cs="Tahoma"/>
          <w:sz w:val="18"/>
          <w:szCs w:val="18"/>
        </w:rPr>
        <w:t>________________________________________________________________</w:t>
      </w:r>
    </w:p>
    <w:p w:rsidR="002B4463" w:rsidRDefault="002B4463" w:rsidP="00AC50AF">
      <w:pPr>
        <w:numPr>
          <w:ilvl w:val="0"/>
          <w:numId w:val="63"/>
        </w:numPr>
        <w:tabs>
          <w:tab w:val="left" w:pos="360"/>
        </w:tabs>
        <w:ind w:hanging="720"/>
        <w:jc w:val="both"/>
        <w:rPr>
          <w:rFonts w:ascii="Tahoma" w:hAnsi="Tahoma" w:cs="Tahoma"/>
          <w:sz w:val="18"/>
          <w:szCs w:val="18"/>
        </w:rPr>
      </w:pPr>
    </w:p>
    <w:p w:rsidR="002B4463" w:rsidRPr="00B76E02" w:rsidRDefault="002B4463" w:rsidP="002B4463">
      <w:pPr>
        <w:jc w:val="both"/>
        <w:rPr>
          <w:rFonts w:ascii="Arial" w:hAnsi="Arial" w:cs="Arial"/>
          <w:i/>
          <w:sz w:val="20"/>
          <w:szCs w:val="20"/>
          <w:u w:val="single"/>
        </w:rPr>
      </w:pPr>
      <w:r w:rsidRPr="004E7D52">
        <w:rPr>
          <w:rFonts w:ascii="Arial" w:hAnsi="Arial" w:cs="Arial"/>
          <w:sz w:val="20"/>
          <w:szCs w:val="20"/>
        </w:rPr>
        <w:t>Z mocy niniejszej umowy, w wyniku rozstrzygnięcia postępowania o udzielenie zamówienia prowadzonego w trybie przetargu nieograniczonego, na podstawie przepisów ustawy Prawo zam</w:t>
      </w:r>
      <w:r>
        <w:rPr>
          <w:rFonts w:ascii="Arial" w:hAnsi="Arial" w:cs="Arial"/>
          <w:sz w:val="20"/>
          <w:szCs w:val="20"/>
        </w:rPr>
        <w:t xml:space="preserve">ówień publicznych (Dz. U. z 2015 </w:t>
      </w:r>
      <w:r w:rsidRPr="004E7D52">
        <w:rPr>
          <w:rFonts w:ascii="Arial" w:hAnsi="Arial" w:cs="Arial"/>
          <w:sz w:val="20"/>
          <w:szCs w:val="20"/>
        </w:rPr>
        <w:t xml:space="preserve">r., poz. </w:t>
      </w:r>
      <w:r>
        <w:rPr>
          <w:rFonts w:ascii="Arial" w:hAnsi="Arial" w:cs="Arial"/>
          <w:sz w:val="20"/>
          <w:szCs w:val="20"/>
        </w:rPr>
        <w:t>2164</w:t>
      </w:r>
      <w:r w:rsidRPr="004E7D52">
        <w:rPr>
          <w:rFonts w:ascii="Arial" w:hAnsi="Arial" w:cs="Arial"/>
          <w:sz w:val="20"/>
          <w:szCs w:val="20"/>
        </w:rPr>
        <w:t xml:space="preserve"> ze zm.), </w:t>
      </w:r>
      <w:r w:rsidRPr="004D4264">
        <w:rPr>
          <w:rFonts w:ascii="Tahoma" w:hAnsi="Tahoma" w:cs="Tahoma"/>
          <w:sz w:val="20"/>
          <w:szCs w:val="20"/>
        </w:rPr>
        <w:t>została zawarta umowa o następującej treści:</w:t>
      </w:r>
    </w:p>
    <w:p w:rsidR="002B4463" w:rsidRDefault="002B4463" w:rsidP="002B4463">
      <w:pPr>
        <w:pStyle w:val="Tekstpodstawowy"/>
        <w:spacing w:line="276" w:lineRule="auto"/>
        <w:jc w:val="both"/>
        <w:rPr>
          <w:rFonts w:ascii="Tahoma" w:hAnsi="Tahoma" w:cs="Tahoma"/>
          <w:b/>
          <w:sz w:val="18"/>
          <w:szCs w:val="18"/>
        </w:rPr>
      </w:pPr>
      <w:r>
        <w:rPr>
          <w:rFonts w:ascii="Tahoma" w:hAnsi="Tahoma" w:cs="Tahoma"/>
          <w:b/>
          <w:sz w:val="18"/>
          <w:szCs w:val="18"/>
        </w:rPr>
        <w:t xml:space="preserve">         </w:t>
      </w:r>
    </w:p>
    <w:p w:rsidR="002B4463" w:rsidRDefault="002B4463" w:rsidP="002B4463">
      <w:pPr>
        <w:jc w:val="center"/>
        <w:rPr>
          <w:rFonts w:ascii="Tahoma" w:hAnsi="Tahoma" w:cs="Tahoma"/>
          <w:b/>
          <w:sz w:val="18"/>
          <w:szCs w:val="18"/>
        </w:rPr>
      </w:pPr>
      <w:r>
        <w:rPr>
          <w:rFonts w:ascii="Tahoma" w:hAnsi="Tahoma" w:cs="Tahoma"/>
          <w:b/>
          <w:sz w:val="18"/>
          <w:szCs w:val="18"/>
        </w:rPr>
        <w:t>§ 1</w:t>
      </w:r>
    </w:p>
    <w:p w:rsidR="002B4463" w:rsidRDefault="002B4463" w:rsidP="002B4463">
      <w:pPr>
        <w:jc w:val="center"/>
        <w:rPr>
          <w:rFonts w:ascii="Tahoma" w:hAnsi="Tahoma" w:cs="Tahoma"/>
          <w:b/>
          <w:sz w:val="18"/>
          <w:szCs w:val="18"/>
        </w:rPr>
      </w:pPr>
    </w:p>
    <w:p w:rsidR="002B4463" w:rsidRPr="00BD290B" w:rsidRDefault="002B4463" w:rsidP="002B4463">
      <w:pPr>
        <w:pStyle w:val="Tekstpodstawowy"/>
        <w:ind w:left="426" w:hanging="426"/>
        <w:rPr>
          <w:rFonts w:ascii="Tahoma" w:hAnsi="Tahoma" w:cs="Tahoma"/>
          <w:b/>
          <w:sz w:val="18"/>
          <w:szCs w:val="18"/>
        </w:rPr>
      </w:pPr>
      <w:r>
        <w:rPr>
          <w:rFonts w:ascii="Tahoma" w:hAnsi="Tahoma" w:cs="Tahoma"/>
          <w:sz w:val="18"/>
          <w:szCs w:val="18"/>
        </w:rPr>
        <w:t>1.</w:t>
      </w:r>
      <w:r>
        <w:rPr>
          <w:rFonts w:ascii="Tahoma" w:hAnsi="Tahoma" w:cs="Tahoma"/>
          <w:sz w:val="18"/>
          <w:szCs w:val="18"/>
        </w:rPr>
        <w:tab/>
        <w:t xml:space="preserve">Zamawiający zleca, a Wykonawca przyjmuje do wykonania prace związane z pełnieniem funkcji operatora zwanego dalej „Operatorem” lub „Wykonawcą” </w:t>
      </w:r>
      <w:r w:rsidRPr="00BD290B">
        <w:rPr>
          <w:rFonts w:ascii="Tahoma" w:hAnsi="Tahoma" w:cs="Tahoma"/>
          <w:b/>
          <w:sz w:val="18"/>
          <w:szCs w:val="18"/>
        </w:rPr>
        <w:t>Zintegrowanego Systemu Zarządzania Ruchem wraz z systemami Tunelu Zagłębienia Wisłostrady w Warszawi</w:t>
      </w:r>
      <w:r>
        <w:rPr>
          <w:rFonts w:ascii="Tahoma" w:hAnsi="Tahoma" w:cs="Tahoma"/>
          <w:b/>
          <w:sz w:val="18"/>
          <w:szCs w:val="18"/>
        </w:rPr>
        <w:t>e</w:t>
      </w:r>
      <w:r>
        <w:rPr>
          <w:rFonts w:ascii="Tahoma" w:hAnsi="Tahoma" w:cs="Tahoma"/>
          <w:sz w:val="18"/>
          <w:szCs w:val="18"/>
        </w:rPr>
        <w:t>, zwanego dalej „ZSZR” lub „Systemem” wraz z systemami Tunelu Zagłębienia Wisłostrady w Warszawie, zwanego dalej „ Systemem” lub „ Tunelem”</w:t>
      </w:r>
    </w:p>
    <w:p w:rsidR="002B4463" w:rsidRDefault="002B4463" w:rsidP="002B4463">
      <w:pPr>
        <w:ind w:left="425" w:hanging="425"/>
        <w:jc w:val="both"/>
        <w:rPr>
          <w:rFonts w:ascii="Tahoma" w:hAnsi="Tahoma" w:cs="Tahoma"/>
          <w:b/>
          <w:sz w:val="18"/>
          <w:szCs w:val="18"/>
        </w:rPr>
      </w:pPr>
      <w:r>
        <w:rPr>
          <w:rFonts w:ascii="Tahoma" w:hAnsi="Tahoma" w:cs="Tahoma"/>
          <w:sz w:val="18"/>
          <w:szCs w:val="18"/>
        </w:rPr>
        <w:t>2.</w:t>
      </w:r>
      <w:r>
        <w:rPr>
          <w:rFonts w:ascii="Tahoma" w:hAnsi="Tahoma" w:cs="Tahoma"/>
          <w:b/>
          <w:sz w:val="18"/>
          <w:szCs w:val="18"/>
        </w:rPr>
        <w:tab/>
      </w:r>
      <w:r>
        <w:rPr>
          <w:rFonts w:ascii="Tahoma" w:hAnsi="Tahoma" w:cs="Tahoma"/>
          <w:sz w:val="18"/>
          <w:szCs w:val="18"/>
        </w:rPr>
        <w:t xml:space="preserve">Wykonawca zobowiązuje się wykonać prace w zakresie zgodnym ze specyfikacją techniczną oraz wykazem czynności Operatora stanowiącym Załącznik Nr 1 do Umowy, w sposób wynikający z obowiązujących norm i przepisów, przy zachowaniu zasad i aktualnej wiedzy technicznej niezbędnych dla prawidłowej realizacji Umowy. </w:t>
      </w:r>
    </w:p>
    <w:p w:rsidR="002B4463" w:rsidRDefault="002B4463" w:rsidP="002B4463">
      <w:pPr>
        <w:jc w:val="center"/>
        <w:rPr>
          <w:rFonts w:ascii="Tahoma" w:hAnsi="Tahoma" w:cs="Tahoma"/>
          <w:b/>
          <w:sz w:val="18"/>
          <w:szCs w:val="18"/>
        </w:rPr>
      </w:pPr>
      <w:r>
        <w:rPr>
          <w:rFonts w:ascii="Tahoma" w:hAnsi="Tahoma" w:cs="Tahoma"/>
          <w:b/>
          <w:sz w:val="18"/>
          <w:szCs w:val="18"/>
        </w:rPr>
        <w:t>§ 2</w:t>
      </w:r>
    </w:p>
    <w:p w:rsidR="002B4463" w:rsidRDefault="002B4463" w:rsidP="002B4463">
      <w:pPr>
        <w:jc w:val="center"/>
        <w:rPr>
          <w:rFonts w:ascii="Tahoma" w:hAnsi="Tahoma" w:cs="Tahoma"/>
          <w:b/>
          <w:sz w:val="18"/>
          <w:szCs w:val="18"/>
        </w:rPr>
      </w:pPr>
    </w:p>
    <w:p w:rsidR="002B4463" w:rsidRDefault="002B4463" w:rsidP="00AC50AF">
      <w:pPr>
        <w:pStyle w:val="Tekstpodstawowy"/>
        <w:numPr>
          <w:ilvl w:val="0"/>
          <w:numId w:val="64"/>
        </w:numPr>
        <w:ind w:left="426" w:hanging="426"/>
        <w:jc w:val="both"/>
        <w:rPr>
          <w:rFonts w:ascii="Tahoma" w:hAnsi="Tahoma" w:cs="Tahoma"/>
          <w:b/>
          <w:sz w:val="18"/>
          <w:szCs w:val="18"/>
        </w:rPr>
      </w:pPr>
      <w:r>
        <w:rPr>
          <w:rFonts w:ascii="Tahoma" w:hAnsi="Tahoma" w:cs="Tahoma"/>
          <w:sz w:val="18"/>
          <w:szCs w:val="18"/>
        </w:rPr>
        <w:t xml:space="preserve">Termin rozpoczęcia realizacji Umowy: od daty zawarcia Umowy, jednak nie wcześniej niż od dnia </w:t>
      </w:r>
      <w:r>
        <w:rPr>
          <w:rFonts w:ascii="Tahoma" w:hAnsi="Tahoma" w:cs="Tahoma"/>
          <w:b/>
          <w:sz w:val="18"/>
          <w:szCs w:val="18"/>
        </w:rPr>
        <w:t>01 września 2017 r.</w:t>
      </w:r>
    </w:p>
    <w:p w:rsidR="002B4463" w:rsidRDefault="002B4463" w:rsidP="00AC50AF">
      <w:pPr>
        <w:pStyle w:val="Tekstpodstawowy"/>
        <w:numPr>
          <w:ilvl w:val="0"/>
          <w:numId w:val="64"/>
        </w:numPr>
        <w:ind w:left="426" w:hanging="426"/>
        <w:jc w:val="both"/>
        <w:rPr>
          <w:rFonts w:ascii="Tahoma" w:hAnsi="Tahoma" w:cs="Tahoma"/>
          <w:b/>
          <w:sz w:val="18"/>
          <w:szCs w:val="18"/>
        </w:rPr>
      </w:pPr>
      <w:r>
        <w:rPr>
          <w:rFonts w:ascii="Tahoma" w:hAnsi="Tahoma" w:cs="Tahoma"/>
          <w:sz w:val="18"/>
          <w:szCs w:val="18"/>
        </w:rPr>
        <w:t xml:space="preserve">Termin zakończenia realizacji Umowy: </w:t>
      </w:r>
      <w:r>
        <w:rPr>
          <w:rFonts w:ascii="Tahoma" w:hAnsi="Tahoma" w:cs="Tahoma"/>
          <w:b/>
          <w:sz w:val="18"/>
          <w:szCs w:val="18"/>
        </w:rPr>
        <w:t>31 grudnia 2025  r.</w:t>
      </w:r>
    </w:p>
    <w:p w:rsidR="002B4463" w:rsidRDefault="002B4463" w:rsidP="002B4463">
      <w:pPr>
        <w:pStyle w:val="Tekstpodstawowy"/>
        <w:ind w:left="426"/>
        <w:jc w:val="both"/>
        <w:rPr>
          <w:rFonts w:ascii="Tahoma" w:hAnsi="Tahoma" w:cs="Tahoma"/>
          <w:b/>
          <w:sz w:val="18"/>
          <w:szCs w:val="18"/>
        </w:rPr>
      </w:pPr>
    </w:p>
    <w:p w:rsidR="002B4463" w:rsidRDefault="002B4463" w:rsidP="002B4463">
      <w:pPr>
        <w:jc w:val="center"/>
        <w:rPr>
          <w:rFonts w:ascii="Tahoma" w:hAnsi="Tahoma" w:cs="Tahoma"/>
          <w:b/>
          <w:sz w:val="18"/>
          <w:szCs w:val="18"/>
        </w:rPr>
      </w:pPr>
      <w:r>
        <w:rPr>
          <w:rFonts w:ascii="Tahoma" w:hAnsi="Tahoma" w:cs="Tahoma"/>
          <w:b/>
          <w:sz w:val="18"/>
          <w:szCs w:val="18"/>
        </w:rPr>
        <w:t>§ 3</w:t>
      </w:r>
    </w:p>
    <w:p w:rsidR="002B4463" w:rsidRDefault="002B4463" w:rsidP="002B4463">
      <w:pPr>
        <w:jc w:val="center"/>
        <w:rPr>
          <w:rFonts w:ascii="Tahoma" w:hAnsi="Tahoma" w:cs="Tahoma"/>
          <w:b/>
          <w:sz w:val="18"/>
          <w:szCs w:val="18"/>
        </w:rPr>
      </w:pPr>
    </w:p>
    <w:p w:rsidR="002B4463" w:rsidRDefault="002B4463" w:rsidP="00AC50AF">
      <w:pPr>
        <w:numPr>
          <w:ilvl w:val="0"/>
          <w:numId w:val="82"/>
        </w:numPr>
        <w:tabs>
          <w:tab w:val="clear" w:pos="720"/>
          <w:tab w:val="num" w:pos="426"/>
        </w:tabs>
        <w:ind w:hanging="720"/>
        <w:jc w:val="both"/>
        <w:rPr>
          <w:rFonts w:ascii="Tahoma" w:hAnsi="Tahoma" w:cs="Tahoma"/>
          <w:sz w:val="18"/>
          <w:szCs w:val="18"/>
        </w:rPr>
      </w:pPr>
      <w:r>
        <w:rPr>
          <w:rFonts w:ascii="Tahoma" w:hAnsi="Tahoma" w:cs="Tahoma"/>
          <w:sz w:val="18"/>
          <w:szCs w:val="18"/>
        </w:rPr>
        <w:t>Łączna wartość wynagrodzenia Wykonawcy, obejmującą realizację prac w pełnym ich zakresie</w:t>
      </w:r>
    </w:p>
    <w:p w:rsidR="002B4463" w:rsidRPr="005A1572" w:rsidRDefault="002B4463" w:rsidP="002B4463">
      <w:pPr>
        <w:ind w:left="426"/>
        <w:jc w:val="both"/>
        <w:rPr>
          <w:rFonts w:ascii="Tahoma" w:hAnsi="Tahoma" w:cs="Tahoma"/>
          <w:sz w:val="18"/>
          <w:szCs w:val="18"/>
        </w:rPr>
      </w:pPr>
      <w:r>
        <w:rPr>
          <w:rFonts w:ascii="Tahoma" w:hAnsi="Tahoma" w:cs="Tahoma"/>
          <w:sz w:val="18"/>
          <w:szCs w:val="18"/>
        </w:rPr>
        <w:t xml:space="preserve">przedmiotowym i czasowym wskazanym w § 1 i § 2 Umowy, nie będzie wyższa niż kwota </w:t>
      </w:r>
      <w:r w:rsidRPr="005A1572">
        <w:rPr>
          <w:rFonts w:ascii="Tahoma" w:hAnsi="Tahoma" w:cs="Tahoma"/>
          <w:sz w:val="18"/>
          <w:szCs w:val="18"/>
        </w:rPr>
        <w:t>ofertowa:</w:t>
      </w:r>
    </w:p>
    <w:p w:rsidR="002B4463" w:rsidRDefault="002B4463" w:rsidP="002B4463">
      <w:pPr>
        <w:ind w:left="708"/>
        <w:jc w:val="both"/>
        <w:rPr>
          <w:rFonts w:ascii="Tahoma" w:hAnsi="Tahoma" w:cs="Tahoma"/>
          <w:sz w:val="18"/>
          <w:szCs w:val="18"/>
        </w:rPr>
      </w:pPr>
    </w:p>
    <w:p w:rsidR="002B4463" w:rsidRPr="00F76672" w:rsidRDefault="002B4463" w:rsidP="002B4463">
      <w:pPr>
        <w:pStyle w:val="Tekstpodstawowy"/>
        <w:ind w:firstLine="426"/>
        <w:jc w:val="both"/>
        <w:rPr>
          <w:rFonts w:ascii="Tahoma" w:hAnsi="Tahoma" w:cs="Tahoma"/>
          <w:sz w:val="18"/>
          <w:szCs w:val="18"/>
        </w:rPr>
      </w:pPr>
      <w:r w:rsidRPr="00F76672">
        <w:rPr>
          <w:rFonts w:ascii="Tahoma" w:hAnsi="Tahoma" w:cs="Tahoma"/>
          <w:sz w:val="18"/>
          <w:szCs w:val="18"/>
        </w:rPr>
        <w:t xml:space="preserve">netto: __________ zł (słownie: ___________________________________________) </w:t>
      </w:r>
    </w:p>
    <w:p w:rsidR="002B4463" w:rsidRPr="00F76672" w:rsidRDefault="002B4463" w:rsidP="002B4463">
      <w:pPr>
        <w:pStyle w:val="Tekstpodstawowy"/>
        <w:ind w:firstLine="426"/>
        <w:jc w:val="both"/>
        <w:rPr>
          <w:rFonts w:ascii="Tahoma" w:hAnsi="Tahoma" w:cs="Tahoma"/>
          <w:sz w:val="18"/>
          <w:szCs w:val="18"/>
        </w:rPr>
      </w:pPr>
      <w:r w:rsidRPr="00F76672">
        <w:rPr>
          <w:rFonts w:ascii="Tahoma" w:hAnsi="Tahoma" w:cs="Tahoma"/>
          <w:sz w:val="18"/>
          <w:szCs w:val="18"/>
        </w:rPr>
        <w:t>podatek VAT _____ tj. _________ zł</w:t>
      </w:r>
    </w:p>
    <w:p w:rsidR="002B4463" w:rsidRPr="00F76672" w:rsidRDefault="002B4463" w:rsidP="002B4463">
      <w:pPr>
        <w:pStyle w:val="Tekstpodstawowy"/>
        <w:ind w:firstLine="426"/>
        <w:jc w:val="both"/>
        <w:rPr>
          <w:rFonts w:ascii="Tahoma" w:hAnsi="Tahoma" w:cs="Tahoma"/>
          <w:sz w:val="18"/>
          <w:szCs w:val="18"/>
        </w:rPr>
      </w:pPr>
      <w:r w:rsidRPr="00F76672">
        <w:rPr>
          <w:rFonts w:ascii="Tahoma" w:hAnsi="Tahoma" w:cs="Tahoma"/>
          <w:sz w:val="18"/>
          <w:szCs w:val="18"/>
        </w:rPr>
        <w:t>brutto: ______________ zł (słownie: __________________________________________).</w:t>
      </w:r>
    </w:p>
    <w:p w:rsidR="002B4463" w:rsidRPr="00F76672" w:rsidRDefault="002B4463" w:rsidP="002B4463">
      <w:pPr>
        <w:ind w:left="708"/>
        <w:jc w:val="both"/>
        <w:rPr>
          <w:rFonts w:ascii="Tahoma" w:hAnsi="Tahoma" w:cs="Tahoma"/>
          <w:sz w:val="18"/>
          <w:szCs w:val="18"/>
        </w:rPr>
      </w:pPr>
    </w:p>
    <w:p w:rsidR="002B4463" w:rsidRDefault="002B4463" w:rsidP="002B4463">
      <w:pPr>
        <w:rPr>
          <w:rFonts w:ascii="Tahoma" w:hAnsi="Tahoma" w:cs="Tahoma"/>
          <w:sz w:val="18"/>
          <w:szCs w:val="18"/>
        </w:rPr>
      </w:pPr>
    </w:p>
    <w:p w:rsidR="002B4463" w:rsidRPr="00832A91" w:rsidRDefault="002B4463" w:rsidP="00AC50AF">
      <w:pPr>
        <w:numPr>
          <w:ilvl w:val="0"/>
          <w:numId w:val="84"/>
        </w:numPr>
        <w:ind w:left="426" w:hanging="426"/>
        <w:jc w:val="both"/>
        <w:rPr>
          <w:rFonts w:ascii="Tahoma" w:hAnsi="Tahoma" w:cs="Tahoma"/>
          <w:b/>
          <w:sz w:val="18"/>
          <w:szCs w:val="18"/>
        </w:rPr>
      </w:pPr>
      <w:r>
        <w:rPr>
          <w:rFonts w:ascii="Tahoma" w:hAnsi="Tahoma" w:cs="Tahoma"/>
          <w:sz w:val="18"/>
          <w:szCs w:val="18"/>
        </w:rPr>
        <w:t xml:space="preserve">Za okres do </w:t>
      </w:r>
      <w:r w:rsidRPr="00832A91">
        <w:rPr>
          <w:rFonts w:ascii="Tahoma" w:hAnsi="Tahoma" w:cs="Tahoma"/>
          <w:b/>
          <w:sz w:val="18"/>
          <w:szCs w:val="18"/>
        </w:rPr>
        <w:t>31.12.2017</w:t>
      </w:r>
      <w:r>
        <w:rPr>
          <w:rFonts w:ascii="Tahoma" w:hAnsi="Tahoma" w:cs="Tahoma"/>
          <w:sz w:val="18"/>
          <w:szCs w:val="18"/>
        </w:rPr>
        <w:t xml:space="preserve"> r. wynagrodzenie</w:t>
      </w:r>
      <w:r w:rsidRPr="00832A91">
        <w:rPr>
          <w:rFonts w:ascii="Tahoma" w:hAnsi="Tahoma" w:cs="Tahoma"/>
          <w:sz w:val="18"/>
          <w:szCs w:val="18"/>
        </w:rPr>
        <w:t xml:space="preserve"> płatne będzie w ratach miesięcznych, których wysokość nie przekroczy kwoty:</w:t>
      </w:r>
    </w:p>
    <w:p w:rsidR="002B4463" w:rsidRDefault="002B4463" w:rsidP="002B4463">
      <w:pPr>
        <w:rPr>
          <w:rFonts w:ascii="Tahoma" w:hAnsi="Tahoma" w:cs="Tahoma"/>
          <w:sz w:val="18"/>
          <w:szCs w:val="18"/>
        </w:rPr>
      </w:pPr>
    </w:p>
    <w:p w:rsidR="002B4463" w:rsidRPr="00F76672" w:rsidRDefault="002B4463" w:rsidP="002B4463">
      <w:pPr>
        <w:pStyle w:val="Tekstpodstawowy"/>
        <w:ind w:firstLine="426"/>
        <w:jc w:val="both"/>
        <w:rPr>
          <w:rFonts w:ascii="Tahoma" w:hAnsi="Tahoma" w:cs="Tahoma"/>
          <w:sz w:val="18"/>
          <w:szCs w:val="18"/>
        </w:rPr>
      </w:pPr>
      <w:r w:rsidRPr="00F76672">
        <w:rPr>
          <w:rFonts w:ascii="Tahoma" w:hAnsi="Tahoma" w:cs="Tahoma"/>
          <w:sz w:val="18"/>
          <w:szCs w:val="18"/>
        </w:rPr>
        <w:t xml:space="preserve">netto: __________ zł (słownie: ___________________________________________) </w:t>
      </w:r>
    </w:p>
    <w:p w:rsidR="002B4463" w:rsidRPr="00F76672" w:rsidRDefault="002B4463" w:rsidP="002B4463">
      <w:pPr>
        <w:pStyle w:val="Tekstpodstawowy"/>
        <w:ind w:firstLine="426"/>
        <w:jc w:val="both"/>
        <w:rPr>
          <w:rFonts w:ascii="Tahoma" w:hAnsi="Tahoma" w:cs="Tahoma"/>
          <w:sz w:val="18"/>
          <w:szCs w:val="18"/>
        </w:rPr>
      </w:pPr>
      <w:r w:rsidRPr="00F76672">
        <w:rPr>
          <w:rFonts w:ascii="Tahoma" w:hAnsi="Tahoma" w:cs="Tahoma"/>
          <w:sz w:val="18"/>
          <w:szCs w:val="18"/>
        </w:rPr>
        <w:t>podatek VAT _____ tj. _________ zł</w:t>
      </w:r>
    </w:p>
    <w:p w:rsidR="002B4463" w:rsidRDefault="002B4463" w:rsidP="002B4463">
      <w:pPr>
        <w:pStyle w:val="Tekstpodstawowy"/>
        <w:ind w:firstLine="426"/>
        <w:jc w:val="both"/>
        <w:rPr>
          <w:rFonts w:ascii="Tahoma" w:hAnsi="Tahoma" w:cs="Tahoma"/>
          <w:sz w:val="18"/>
          <w:szCs w:val="18"/>
        </w:rPr>
      </w:pPr>
      <w:r w:rsidRPr="00F76672">
        <w:rPr>
          <w:rFonts w:ascii="Tahoma" w:hAnsi="Tahoma" w:cs="Tahoma"/>
          <w:sz w:val="18"/>
          <w:szCs w:val="18"/>
        </w:rPr>
        <w:t>brutto: ______________ zł (słownie: __________________________________________).</w:t>
      </w:r>
    </w:p>
    <w:p w:rsidR="002B4463" w:rsidRDefault="002B4463" w:rsidP="002B4463">
      <w:pPr>
        <w:pStyle w:val="Tekstpodstawowy"/>
        <w:ind w:firstLine="426"/>
        <w:jc w:val="both"/>
        <w:rPr>
          <w:rFonts w:ascii="Tahoma" w:hAnsi="Tahoma" w:cs="Tahoma"/>
          <w:sz w:val="18"/>
          <w:szCs w:val="18"/>
        </w:rPr>
      </w:pPr>
    </w:p>
    <w:p w:rsidR="002B4463" w:rsidRDefault="002B4463" w:rsidP="002B4463">
      <w:pPr>
        <w:pStyle w:val="Tekstpodstawowy"/>
        <w:ind w:left="426"/>
        <w:jc w:val="both"/>
        <w:rPr>
          <w:rFonts w:ascii="Tahoma" w:hAnsi="Tahoma" w:cs="Tahoma"/>
          <w:sz w:val="18"/>
          <w:szCs w:val="18"/>
        </w:rPr>
      </w:pPr>
      <w:r>
        <w:rPr>
          <w:rFonts w:ascii="Tahoma" w:hAnsi="Tahoma" w:cs="Tahoma"/>
          <w:sz w:val="18"/>
          <w:szCs w:val="18"/>
        </w:rPr>
        <w:lastRenderedPageBreak/>
        <w:t xml:space="preserve">Wynagrodzenie dotyczy zakresu prac odnoszących się tylko do części przedmiotu umowy związanej z </w:t>
      </w:r>
      <w:r w:rsidRPr="007F1603">
        <w:rPr>
          <w:rFonts w:ascii="Tahoma" w:hAnsi="Tahoma" w:cs="Tahoma"/>
          <w:sz w:val="18"/>
          <w:szCs w:val="18"/>
        </w:rPr>
        <w:t>Zintegrowanym Systemem Zarządzania Ruchem z wyłączeniem wszelkich prac związanych z systemami Tunelu Zagłębienia Wisłostrady.</w:t>
      </w:r>
      <w:r>
        <w:rPr>
          <w:rFonts w:ascii="Tahoma" w:hAnsi="Tahoma" w:cs="Tahoma"/>
          <w:sz w:val="18"/>
          <w:szCs w:val="18"/>
        </w:rPr>
        <w:t xml:space="preserve"> Poniżej zakres prac płatnych w ratach miesięcznych do 31.12.2017:</w:t>
      </w:r>
    </w:p>
    <w:p w:rsidR="002B4463" w:rsidRPr="008573EA" w:rsidRDefault="002B4463" w:rsidP="00AC50AF">
      <w:pPr>
        <w:pStyle w:val="Tekstpodstawowywcity"/>
        <w:numPr>
          <w:ilvl w:val="1"/>
          <w:numId w:val="85"/>
        </w:numPr>
        <w:tabs>
          <w:tab w:val="clear" w:pos="1582"/>
          <w:tab w:val="left" w:pos="0"/>
          <w:tab w:val="num" w:pos="851"/>
        </w:tabs>
        <w:spacing w:before="120" w:after="120"/>
        <w:ind w:left="851" w:hanging="425"/>
        <w:jc w:val="both"/>
        <w:rPr>
          <w:rFonts w:ascii="Tahoma" w:hAnsi="Tahoma" w:cs="Tahoma"/>
          <w:sz w:val="18"/>
          <w:szCs w:val="18"/>
        </w:rPr>
      </w:pPr>
      <w:r w:rsidRPr="008573EA">
        <w:rPr>
          <w:rFonts w:ascii="Tahoma" w:hAnsi="Tahoma" w:cs="Tahoma"/>
          <w:sz w:val="18"/>
          <w:szCs w:val="18"/>
        </w:rPr>
        <w:t>Wykonawca zobowiązany jest do utrzymywania Systemu w pełnej sprawności technicznej i użytkowej zapewniającej:</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realizację funkcji, zarządzanie ruchem i urządzeniami zarządzania ruchem,</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realizację programów (planów) sygnalizacyjnych zgodnych z dokumentacją zatwierdzoną przez Inżyniera Ruchu m. st. Warszawy,</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prawidłowe działanie układów zabezpieczeń w urządzeniach sterujących,</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jednoznaczne i czytelne wyświetlanie wszystkich sygnałów świetlnych,</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jednoznaczne i czytelne wyświetlanie obrazu,</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jednoznaczne i czytelne wyświetlanie komunikatów,</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prawidłowy stan zabezpieczeń na układach pomiarowych energii elektrycznej,</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prawidłową realizację sygnałów dźwiękowych,</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ochronę przeciwporażeniową naziemnych urządzeń energetycznych zgodnie z obowiązującymi przepisami,</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czystość i estetyczny wygląd urządzeń,</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odpowiednią stabilność, sztywność i jakość mocowania konstrukcji wsporczych, gwarantujących pełne bezpieczeństwo wszystkim użytkownikom dróg,</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utrzymywanie w sprawności układów detekcji kołowej, pieszej i rowerowej.</w:t>
      </w:r>
    </w:p>
    <w:p w:rsidR="002B4463" w:rsidRPr="008573EA" w:rsidRDefault="002B4463" w:rsidP="00AC50AF">
      <w:pPr>
        <w:pStyle w:val="Tekstpodstawowywcity"/>
        <w:numPr>
          <w:ilvl w:val="1"/>
          <w:numId w:val="85"/>
        </w:numPr>
        <w:tabs>
          <w:tab w:val="clear" w:pos="1582"/>
          <w:tab w:val="left" w:pos="0"/>
          <w:tab w:val="num" w:pos="851"/>
        </w:tabs>
        <w:ind w:left="850" w:hanging="425"/>
        <w:jc w:val="both"/>
        <w:rPr>
          <w:rFonts w:ascii="Tahoma" w:hAnsi="Tahoma" w:cs="Tahoma"/>
          <w:sz w:val="18"/>
          <w:szCs w:val="18"/>
        </w:rPr>
      </w:pPr>
      <w:r w:rsidRPr="008573EA">
        <w:rPr>
          <w:rFonts w:ascii="Tahoma" w:hAnsi="Tahoma" w:cs="Tahoma"/>
          <w:sz w:val="18"/>
          <w:szCs w:val="18"/>
        </w:rPr>
        <w:t>Wykonawca utrzyma i zorganizuje całodobowe stanowisko przyjmujące i rejestrujące w fakty wystąpienia nieprawidłowości w pracy Systemu oraz bezzwłoczne przekazanie ich służbom odpowiedzialnym za ich usunięcie.</w:t>
      </w:r>
    </w:p>
    <w:p w:rsidR="002B4463" w:rsidRPr="008573EA" w:rsidRDefault="002B4463" w:rsidP="00AC50AF">
      <w:pPr>
        <w:pStyle w:val="Tekstpodstawowywcity"/>
        <w:numPr>
          <w:ilvl w:val="1"/>
          <w:numId w:val="85"/>
        </w:numPr>
        <w:tabs>
          <w:tab w:val="clear" w:pos="1582"/>
          <w:tab w:val="left" w:pos="0"/>
          <w:tab w:val="num" w:pos="851"/>
        </w:tabs>
        <w:ind w:left="850" w:hanging="425"/>
        <w:jc w:val="both"/>
        <w:rPr>
          <w:rFonts w:ascii="Tahoma" w:hAnsi="Tahoma" w:cs="Tahoma"/>
          <w:sz w:val="18"/>
          <w:szCs w:val="18"/>
        </w:rPr>
      </w:pPr>
      <w:r w:rsidRPr="008573EA">
        <w:rPr>
          <w:rFonts w:ascii="Tahoma" w:hAnsi="Tahoma" w:cs="Tahoma"/>
          <w:sz w:val="18"/>
          <w:szCs w:val="18"/>
        </w:rPr>
        <w:t>Książka zgłoszeń będzie prowadzona w formie elektronicznej oraz papierowej i powinna zawierać następujące dane:</w:t>
      </w:r>
    </w:p>
    <w:p w:rsidR="002B4463" w:rsidRPr="008573EA" w:rsidRDefault="002B4463" w:rsidP="00AC50AF">
      <w:pPr>
        <w:numPr>
          <w:ilvl w:val="0"/>
          <w:numId w:val="87"/>
        </w:numPr>
        <w:tabs>
          <w:tab w:val="clear" w:pos="720"/>
          <w:tab w:val="left" w:pos="0"/>
          <w:tab w:val="num" w:pos="1276"/>
        </w:tabs>
        <w:ind w:left="1276" w:hanging="283"/>
        <w:jc w:val="both"/>
        <w:rPr>
          <w:rFonts w:ascii="Tahoma" w:hAnsi="Tahoma" w:cs="Tahoma"/>
          <w:sz w:val="18"/>
          <w:szCs w:val="18"/>
        </w:rPr>
      </w:pPr>
      <w:r w:rsidRPr="008573EA">
        <w:rPr>
          <w:rFonts w:ascii="Tahoma" w:hAnsi="Tahoma" w:cs="Tahoma"/>
          <w:sz w:val="18"/>
          <w:szCs w:val="18"/>
        </w:rPr>
        <w:t>datę i godzinę zgłoszenia,</w:t>
      </w:r>
    </w:p>
    <w:p w:rsidR="002B4463" w:rsidRPr="008573EA" w:rsidRDefault="002B4463" w:rsidP="00AC50AF">
      <w:pPr>
        <w:numPr>
          <w:ilvl w:val="0"/>
          <w:numId w:val="87"/>
        </w:numPr>
        <w:tabs>
          <w:tab w:val="clear" w:pos="720"/>
          <w:tab w:val="left" w:pos="0"/>
          <w:tab w:val="num" w:pos="1276"/>
        </w:tabs>
        <w:ind w:left="1276" w:hanging="283"/>
        <w:jc w:val="both"/>
        <w:rPr>
          <w:rFonts w:ascii="Tahoma" w:hAnsi="Tahoma" w:cs="Tahoma"/>
          <w:sz w:val="18"/>
          <w:szCs w:val="18"/>
        </w:rPr>
      </w:pPr>
      <w:r w:rsidRPr="008573EA">
        <w:rPr>
          <w:rFonts w:ascii="Tahoma" w:hAnsi="Tahoma" w:cs="Tahoma"/>
          <w:sz w:val="18"/>
          <w:szCs w:val="18"/>
        </w:rPr>
        <w:t>dane osoby bądź jednostki zgłaszającej, w przypadku zgłoszeń z pogotowia ZDM numer zgłoszenia,</w:t>
      </w:r>
    </w:p>
    <w:p w:rsidR="002B4463" w:rsidRPr="008573EA" w:rsidRDefault="002B4463" w:rsidP="00AC50AF">
      <w:pPr>
        <w:numPr>
          <w:ilvl w:val="0"/>
          <w:numId w:val="87"/>
        </w:numPr>
        <w:tabs>
          <w:tab w:val="clear" w:pos="720"/>
          <w:tab w:val="left" w:pos="0"/>
          <w:tab w:val="num" w:pos="1276"/>
        </w:tabs>
        <w:ind w:left="1276" w:hanging="283"/>
        <w:jc w:val="both"/>
        <w:rPr>
          <w:rFonts w:ascii="Tahoma" w:hAnsi="Tahoma" w:cs="Tahoma"/>
          <w:sz w:val="18"/>
          <w:szCs w:val="18"/>
        </w:rPr>
      </w:pPr>
      <w:r w:rsidRPr="008573EA">
        <w:rPr>
          <w:rFonts w:ascii="Tahoma" w:hAnsi="Tahoma" w:cs="Tahoma"/>
          <w:sz w:val="18"/>
          <w:szCs w:val="18"/>
        </w:rPr>
        <w:t>rodzaj zgłoszonej usterki (awarii),</w:t>
      </w:r>
    </w:p>
    <w:p w:rsidR="002B4463" w:rsidRPr="008573EA" w:rsidRDefault="002B4463" w:rsidP="00AC50AF">
      <w:pPr>
        <w:numPr>
          <w:ilvl w:val="0"/>
          <w:numId w:val="87"/>
        </w:numPr>
        <w:tabs>
          <w:tab w:val="clear" w:pos="720"/>
          <w:tab w:val="left" w:pos="0"/>
          <w:tab w:val="num" w:pos="1276"/>
        </w:tabs>
        <w:ind w:left="1276" w:hanging="283"/>
        <w:jc w:val="both"/>
        <w:rPr>
          <w:rFonts w:ascii="Tahoma" w:hAnsi="Tahoma" w:cs="Tahoma"/>
          <w:sz w:val="18"/>
          <w:szCs w:val="18"/>
        </w:rPr>
      </w:pPr>
      <w:r w:rsidRPr="008573EA">
        <w:rPr>
          <w:rFonts w:ascii="Tahoma" w:hAnsi="Tahoma" w:cs="Tahoma"/>
          <w:sz w:val="18"/>
          <w:szCs w:val="18"/>
        </w:rPr>
        <w:t>podjęte działania w celu naprawy usterki (awarii) wraz z oznaczeniem czasu ich rozpoczęcia,</w:t>
      </w:r>
    </w:p>
    <w:p w:rsidR="002B4463" w:rsidRPr="008573EA" w:rsidRDefault="002B4463" w:rsidP="00AC50AF">
      <w:pPr>
        <w:numPr>
          <w:ilvl w:val="0"/>
          <w:numId w:val="87"/>
        </w:numPr>
        <w:tabs>
          <w:tab w:val="clear" w:pos="720"/>
          <w:tab w:val="left" w:pos="0"/>
          <w:tab w:val="num" w:pos="1276"/>
        </w:tabs>
        <w:ind w:left="1276" w:hanging="283"/>
        <w:jc w:val="both"/>
        <w:rPr>
          <w:rFonts w:ascii="Tahoma" w:hAnsi="Tahoma" w:cs="Tahoma"/>
          <w:sz w:val="18"/>
          <w:szCs w:val="18"/>
        </w:rPr>
      </w:pPr>
      <w:r w:rsidRPr="008573EA">
        <w:rPr>
          <w:rFonts w:ascii="Tahoma" w:hAnsi="Tahoma" w:cs="Tahoma"/>
          <w:sz w:val="18"/>
          <w:szCs w:val="18"/>
        </w:rPr>
        <w:t>datę i godzinę usunięcia usterki (awarii),</w:t>
      </w:r>
    </w:p>
    <w:p w:rsidR="002B4463" w:rsidRPr="008573EA" w:rsidRDefault="002B4463" w:rsidP="00AC50AF">
      <w:pPr>
        <w:pStyle w:val="Tekstpodstawowywcity"/>
        <w:numPr>
          <w:ilvl w:val="1"/>
          <w:numId w:val="85"/>
        </w:numPr>
        <w:tabs>
          <w:tab w:val="clear" w:pos="1582"/>
          <w:tab w:val="left" w:pos="0"/>
          <w:tab w:val="num" w:pos="851"/>
        </w:tabs>
        <w:ind w:left="850" w:hanging="425"/>
        <w:jc w:val="both"/>
        <w:rPr>
          <w:rFonts w:ascii="Tahoma" w:hAnsi="Tahoma" w:cs="Tahoma"/>
          <w:sz w:val="18"/>
          <w:szCs w:val="18"/>
        </w:rPr>
      </w:pPr>
      <w:r w:rsidRPr="008573EA">
        <w:rPr>
          <w:rFonts w:ascii="Tahoma" w:hAnsi="Tahoma" w:cs="Tahoma"/>
          <w:sz w:val="18"/>
          <w:szCs w:val="18"/>
        </w:rPr>
        <w:t>Wykonawca odpowiedzialny jest za prowadzenie:</w:t>
      </w:r>
    </w:p>
    <w:p w:rsidR="002B4463" w:rsidRPr="008573EA" w:rsidRDefault="002B4463" w:rsidP="00AC50AF">
      <w:pPr>
        <w:pStyle w:val="Tekstpodstawowywcity"/>
        <w:numPr>
          <w:ilvl w:val="0"/>
          <w:numId w:val="88"/>
        </w:numPr>
        <w:tabs>
          <w:tab w:val="left" w:pos="0"/>
        </w:tabs>
        <w:jc w:val="both"/>
        <w:rPr>
          <w:rFonts w:ascii="Tahoma" w:hAnsi="Tahoma" w:cs="Tahoma"/>
          <w:sz w:val="18"/>
          <w:szCs w:val="18"/>
        </w:rPr>
      </w:pPr>
      <w:r w:rsidRPr="008573EA">
        <w:rPr>
          <w:rFonts w:ascii="Tahoma" w:hAnsi="Tahoma" w:cs="Tahoma"/>
          <w:sz w:val="18"/>
          <w:szCs w:val="18"/>
        </w:rPr>
        <w:t>“Dzienników Eksploatacji Sygnalizacji” oraz rejestrowanie w nich wymaganych informacji w tym o awariach (wraz z godziną rozpoczęcia i zakończenia ich usuwania), remontach i kontrolach pracy,</w:t>
      </w:r>
    </w:p>
    <w:p w:rsidR="002B4463" w:rsidRPr="008573EA" w:rsidRDefault="002B4463" w:rsidP="00AC50AF">
      <w:pPr>
        <w:pStyle w:val="Tekstpodstawowywcity"/>
        <w:numPr>
          <w:ilvl w:val="0"/>
          <w:numId w:val="88"/>
        </w:numPr>
        <w:tabs>
          <w:tab w:val="left" w:pos="0"/>
        </w:tabs>
        <w:jc w:val="both"/>
        <w:rPr>
          <w:rFonts w:ascii="Tahoma" w:hAnsi="Tahoma" w:cs="Tahoma"/>
          <w:sz w:val="18"/>
          <w:szCs w:val="18"/>
        </w:rPr>
      </w:pPr>
      <w:r w:rsidRPr="008573EA">
        <w:rPr>
          <w:rFonts w:ascii="Tahoma" w:hAnsi="Tahoma" w:cs="Tahoma"/>
          <w:sz w:val="18"/>
          <w:szCs w:val="18"/>
        </w:rPr>
        <w:t>Dzienników eksploatacji  Tablic Zmiennej (5szt.) - oraz rejestrowanie w nich wymaganych informacji w tym o awariach (wraz z godziną rozpoczęcia i zakończenia ich usuwania), remontach i kontrolach pracy,</w:t>
      </w:r>
    </w:p>
    <w:p w:rsidR="002B4463" w:rsidRPr="008573EA" w:rsidRDefault="002B4463" w:rsidP="00AC50AF">
      <w:pPr>
        <w:pStyle w:val="Tekstpodstawowywcity"/>
        <w:numPr>
          <w:ilvl w:val="0"/>
          <w:numId w:val="88"/>
        </w:numPr>
        <w:tabs>
          <w:tab w:val="left" w:pos="0"/>
        </w:tabs>
        <w:jc w:val="both"/>
        <w:rPr>
          <w:rFonts w:ascii="Tahoma" w:hAnsi="Tahoma" w:cs="Tahoma"/>
          <w:sz w:val="18"/>
          <w:szCs w:val="18"/>
        </w:rPr>
      </w:pPr>
      <w:r w:rsidRPr="008573EA">
        <w:rPr>
          <w:rFonts w:ascii="Tahoma" w:hAnsi="Tahoma" w:cs="Tahoma"/>
          <w:sz w:val="18"/>
          <w:szCs w:val="18"/>
        </w:rPr>
        <w:t>Dziennika eksploatacji urządzeń Centrum Zarządzania ruchem (1 szt. ) - oraz rejestrowanie w nich wymaganych informacji w tym o awariach (wraz z godziną rozpoczęcia i zakończenia ich usuwania), remontach i kontrolach pracy,</w:t>
      </w:r>
    </w:p>
    <w:p w:rsidR="002B4463" w:rsidRPr="008573EA" w:rsidRDefault="002B4463" w:rsidP="00AC50AF">
      <w:pPr>
        <w:pStyle w:val="Tekstpodstawowywcity"/>
        <w:numPr>
          <w:ilvl w:val="0"/>
          <w:numId w:val="88"/>
        </w:numPr>
        <w:tabs>
          <w:tab w:val="left" w:pos="0"/>
        </w:tabs>
        <w:jc w:val="both"/>
        <w:rPr>
          <w:rFonts w:ascii="Tahoma" w:hAnsi="Tahoma" w:cs="Tahoma"/>
          <w:sz w:val="18"/>
          <w:szCs w:val="18"/>
        </w:rPr>
      </w:pPr>
      <w:r w:rsidRPr="008573EA">
        <w:rPr>
          <w:rFonts w:ascii="Tahoma" w:hAnsi="Tahoma" w:cs="Tahoma"/>
          <w:sz w:val="18"/>
          <w:szCs w:val="18"/>
        </w:rPr>
        <w:t>Dziennika eksploatacji Stacji Pomiarowych TEU ( 1 szt. dla wszystkich stacji ) - oraz rejestrowanie w nich wymaganych informacji w tym o awariach (wraz z godziną rozpoczęcia i zakończenia ich usuwania), remontach i kontrolach pracy,</w:t>
      </w:r>
    </w:p>
    <w:p w:rsidR="002B4463" w:rsidRPr="008573EA" w:rsidRDefault="002B4463" w:rsidP="00AC50AF">
      <w:pPr>
        <w:numPr>
          <w:ilvl w:val="1"/>
          <w:numId w:val="85"/>
        </w:numPr>
        <w:tabs>
          <w:tab w:val="clear" w:pos="1582"/>
          <w:tab w:val="left" w:pos="0"/>
          <w:tab w:val="num" w:pos="851"/>
        </w:tabs>
        <w:ind w:left="851" w:hanging="425"/>
        <w:jc w:val="both"/>
        <w:rPr>
          <w:rFonts w:ascii="Tahoma" w:hAnsi="Tahoma" w:cs="Tahoma"/>
          <w:sz w:val="18"/>
          <w:szCs w:val="18"/>
        </w:rPr>
      </w:pPr>
      <w:r w:rsidRPr="008573EA">
        <w:rPr>
          <w:rFonts w:ascii="Tahoma" w:hAnsi="Tahoma" w:cs="Tahoma"/>
          <w:sz w:val="18"/>
          <w:szCs w:val="18"/>
        </w:rPr>
        <w:t>Operator w zakresie swoich obowiązków dokona przeprogramowań urządzeń sterowniczych związanych z dostosowaniem sygnalizacji do aktualnych warunków ruchowych. Powyższe przeprogramowania mogą obejmować zmiany programów bazowych (cyklicznych), zmiany parametrów sterowania akomodacyjnego (warunki czasowe, logiczne). W zakres przeprogramowań wchodzą zmiany związane z modyfikacją struktury algorytmów sterowania adaptacyjnego i sterowania obszarowego (w tym algorytmy sterowania tunelem i znakami VMS) oraz kalibracja Systemu. Zlecone przez Zamawiającego przeprogramowania muszą zostać wdrożone w terenie 7 dni od daty przekazania do Operatora stosownej dokumentacji technicznej. Czas realizacji będzie ustalany indywidualnie do zleconych przeprogramowań.</w:t>
      </w:r>
    </w:p>
    <w:p w:rsidR="002B4463" w:rsidRPr="008573EA" w:rsidRDefault="002B4463" w:rsidP="00AC50AF">
      <w:pPr>
        <w:numPr>
          <w:ilvl w:val="1"/>
          <w:numId w:val="85"/>
        </w:numPr>
        <w:tabs>
          <w:tab w:val="clear" w:pos="1582"/>
          <w:tab w:val="left" w:pos="0"/>
          <w:tab w:val="num" w:pos="851"/>
        </w:tabs>
        <w:ind w:left="851" w:hanging="425"/>
        <w:jc w:val="both"/>
        <w:rPr>
          <w:rFonts w:ascii="Tahoma" w:hAnsi="Tahoma" w:cs="Tahoma"/>
          <w:sz w:val="18"/>
          <w:szCs w:val="18"/>
        </w:rPr>
      </w:pPr>
      <w:r w:rsidRPr="008573EA">
        <w:rPr>
          <w:rFonts w:ascii="Tahoma" w:hAnsi="Tahoma" w:cs="Tahoma"/>
          <w:sz w:val="18"/>
          <w:szCs w:val="18"/>
        </w:rPr>
        <w:t>Operator w zakresie swoich obowiązków dokona podłączania nowych skrzyżowań do Zintegrowanego Systemu Zarządzania Ruchem poprzez uruchomienie funkcji systemowych i kalibrację Systemu. Czas na podłączenie skrzyżowania i kalibrację Systemu będzie ustalany indywidualnie dla każdego zlecenia.</w:t>
      </w:r>
    </w:p>
    <w:p w:rsidR="002B4463" w:rsidRPr="00832A91" w:rsidRDefault="002B4463" w:rsidP="00AC50AF">
      <w:pPr>
        <w:numPr>
          <w:ilvl w:val="1"/>
          <w:numId w:val="85"/>
        </w:numPr>
        <w:tabs>
          <w:tab w:val="clear" w:pos="1582"/>
          <w:tab w:val="left" w:pos="0"/>
          <w:tab w:val="num" w:pos="851"/>
        </w:tabs>
        <w:ind w:left="851" w:hanging="425"/>
        <w:jc w:val="both"/>
        <w:rPr>
          <w:rFonts w:ascii="Tahoma" w:hAnsi="Tahoma" w:cs="Tahoma"/>
          <w:b/>
          <w:sz w:val="18"/>
          <w:szCs w:val="18"/>
        </w:rPr>
      </w:pPr>
      <w:r w:rsidRPr="008573EA">
        <w:rPr>
          <w:rFonts w:ascii="Tahoma" w:hAnsi="Tahoma" w:cs="Tahoma"/>
          <w:sz w:val="18"/>
          <w:szCs w:val="18"/>
        </w:rPr>
        <w:t>Operator w zakresie swoich obowiązków kontaktował się będzie z podmiotami odpowiedzialnymi za podsystem infrastruktury telekomunikacyjnej Systemu (wskazanymi przez Zamawiającego) celem zgłaszania występujących awarii i o niezwłocznego ich usunięcia.</w:t>
      </w:r>
    </w:p>
    <w:p w:rsidR="002B4463" w:rsidRPr="008573EA" w:rsidRDefault="002B4463" w:rsidP="00AC50AF">
      <w:pPr>
        <w:numPr>
          <w:ilvl w:val="1"/>
          <w:numId w:val="85"/>
        </w:numPr>
        <w:tabs>
          <w:tab w:val="clear" w:pos="1582"/>
          <w:tab w:val="left" w:pos="0"/>
          <w:tab w:val="num" w:pos="851"/>
        </w:tabs>
        <w:ind w:left="851" w:hanging="425"/>
        <w:jc w:val="both"/>
        <w:rPr>
          <w:rFonts w:ascii="Tahoma" w:hAnsi="Tahoma" w:cs="Tahoma"/>
          <w:b/>
          <w:sz w:val="18"/>
          <w:szCs w:val="18"/>
        </w:rPr>
      </w:pPr>
      <w:r w:rsidRPr="008573EA">
        <w:rPr>
          <w:rFonts w:ascii="Tahoma" w:hAnsi="Tahoma" w:cs="Tahoma"/>
          <w:sz w:val="18"/>
          <w:szCs w:val="18"/>
        </w:rPr>
        <w:t>Operator w zakresie swoich obowiązków współpracował będzie:</w:t>
      </w:r>
    </w:p>
    <w:p w:rsidR="002B4463" w:rsidRPr="008573EA" w:rsidRDefault="002B4463" w:rsidP="00AC50AF">
      <w:pPr>
        <w:numPr>
          <w:ilvl w:val="0"/>
          <w:numId w:val="108"/>
        </w:numPr>
        <w:jc w:val="both"/>
        <w:rPr>
          <w:rFonts w:ascii="Tahoma" w:hAnsi="Tahoma" w:cs="Tahoma"/>
          <w:sz w:val="18"/>
          <w:szCs w:val="18"/>
        </w:rPr>
      </w:pPr>
      <w:r w:rsidRPr="008573EA">
        <w:rPr>
          <w:rFonts w:ascii="Tahoma" w:hAnsi="Tahoma" w:cs="Tahoma"/>
          <w:sz w:val="18"/>
          <w:szCs w:val="18"/>
        </w:rPr>
        <w:lastRenderedPageBreak/>
        <w:t xml:space="preserve">operatorem Tunelu Wisłostrady w czasie prowadzonych przez niego lub przez siebie prac przy urządzeniach technicznych obsługujących Tunel Wisłostrady, </w:t>
      </w:r>
    </w:p>
    <w:p w:rsidR="002B4463" w:rsidRPr="008573EA" w:rsidRDefault="002B4463" w:rsidP="00AC50AF">
      <w:pPr>
        <w:numPr>
          <w:ilvl w:val="0"/>
          <w:numId w:val="108"/>
        </w:numPr>
        <w:jc w:val="both"/>
        <w:rPr>
          <w:rFonts w:ascii="Tahoma" w:hAnsi="Tahoma" w:cs="Tahoma"/>
          <w:sz w:val="18"/>
          <w:szCs w:val="18"/>
        </w:rPr>
      </w:pPr>
      <w:r w:rsidRPr="008573EA">
        <w:rPr>
          <w:rFonts w:ascii="Tahoma" w:hAnsi="Tahoma" w:cs="Tahoma"/>
          <w:sz w:val="18"/>
          <w:szCs w:val="18"/>
        </w:rPr>
        <w:t>firmami które świadczą usługi gwarancyjne na urządzenia pracujące w Zintegrowanym Systemie Zarządzania Ruchem,</w:t>
      </w:r>
    </w:p>
    <w:p w:rsidR="002B4463" w:rsidRPr="008573EA" w:rsidRDefault="002B4463" w:rsidP="00AC50AF">
      <w:pPr>
        <w:numPr>
          <w:ilvl w:val="0"/>
          <w:numId w:val="108"/>
        </w:numPr>
        <w:jc w:val="both"/>
        <w:rPr>
          <w:rFonts w:ascii="Tahoma" w:hAnsi="Tahoma" w:cs="Tahoma"/>
          <w:sz w:val="18"/>
          <w:szCs w:val="18"/>
        </w:rPr>
      </w:pPr>
      <w:r w:rsidRPr="008573EA">
        <w:rPr>
          <w:rFonts w:ascii="Tahoma" w:hAnsi="Tahoma" w:cs="Tahoma"/>
          <w:sz w:val="18"/>
          <w:szCs w:val="18"/>
        </w:rPr>
        <w:t>firmami prowadzącymi na zlecenie Zarządu Dróg Miejskich modernizację, rozbudowę techniczną lub funkcjonalną urządzeń pracujących w ZSZR,</w:t>
      </w:r>
    </w:p>
    <w:p w:rsidR="002B4463" w:rsidRPr="008573EA" w:rsidRDefault="002B4463" w:rsidP="00AC50AF">
      <w:pPr>
        <w:numPr>
          <w:ilvl w:val="0"/>
          <w:numId w:val="108"/>
        </w:numPr>
        <w:jc w:val="both"/>
        <w:rPr>
          <w:rFonts w:ascii="Tahoma" w:hAnsi="Tahoma" w:cs="Tahoma"/>
          <w:sz w:val="18"/>
          <w:szCs w:val="18"/>
        </w:rPr>
      </w:pPr>
      <w:r w:rsidRPr="008573EA">
        <w:rPr>
          <w:rFonts w:ascii="Tahoma" w:hAnsi="Tahoma" w:cs="Tahoma"/>
          <w:sz w:val="18"/>
          <w:szCs w:val="18"/>
        </w:rPr>
        <w:t>firmami prowadzącymi na zlecenie Zarządu Dróg Miejskich rozbudowę terytorialną lub funkcjonalną ZSZR.</w:t>
      </w:r>
    </w:p>
    <w:p w:rsidR="002B4463" w:rsidRDefault="002B4463" w:rsidP="002B4463">
      <w:pPr>
        <w:pStyle w:val="Tekstpodstawowy"/>
        <w:jc w:val="both"/>
        <w:rPr>
          <w:rFonts w:ascii="Tahoma" w:hAnsi="Tahoma" w:cs="Tahoma"/>
          <w:sz w:val="18"/>
          <w:szCs w:val="18"/>
        </w:rPr>
      </w:pPr>
    </w:p>
    <w:p w:rsidR="002B4463" w:rsidRPr="004B71CD" w:rsidRDefault="002B4463" w:rsidP="00AC50AF">
      <w:pPr>
        <w:numPr>
          <w:ilvl w:val="0"/>
          <w:numId w:val="84"/>
        </w:numPr>
        <w:ind w:left="426" w:hanging="426"/>
        <w:jc w:val="both"/>
        <w:rPr>
          <w:rFonts w:ascii="Tahoma" w:hAnsi="Tahoma" w:cs="Tahoma"/>
          <w:sz w:val="18"/>
          <w:szCs w:val="18"/>
        </w:rPr>
      </w:pPr>
      <w:r>
        <w:rPr>
          <w:rFonts w:ascii="Tahoma" w:hAnsi="Tahoma" w:cs="Tahoma"/>
          <w:sz w:val="18"/>
          <w:szCs w:val="18"/>
        </w:rPr>
        <w:t xml:space="preserve">Za okres od 1 stycznia 2018 r. do </w:t>
      </w:r>
      <w:r w:rsidRPr="00832A91">
        <w:rPr>
          <w:rFonts w:ascii="Tahoma" w:hAnsi="Tahoma" w:cs="Tahoma"/>
          <w:b/>
          <w:sz w:val="18"/>
          <w:szCs w:val="18"/>
        </w:rPr>
        <w:t>31 grudnia 2025 r.</w:t>
      </w:r>
      <w:r>
        <w:rPr>
          <w:rFonts w:ascii="Tahoma" w:hAnsi="Tahoma" w:cs="Tahoma"/>
          <w:sz w:val="18"/>
          <w:szCs w:val="18"/>
        </w:rPr>
        <w:t xml:space="preserve"> wynagrodzenie </w:t>
      </w:r>
      <w:r w:rsidRPr="004B71CD">
        <w:rPr>
          <w:rFonts w:ascii="Tahoma" w:hAnsi="Tahoma" w:cs="Tahoma"/>
          <w:sz w:val="18"/>
          <w:szCs w:val="18"/>
        </w:rPr>
        <w:t>płatne będzie w ratach miesięcznych, których wysokość nie przekroczy kwoty:</w:t>
      </w:r>
    </w:p>
    <w:p w:rsidR="002B4463" w:rsidRDefault="002B4463" w:rsidP="002B4463">
      <w:pPr>
        <w:ind w:left="426" w:hanging="426"/>
        <w:rPr>
          <w:rFonts w:ascii="Tahoma" w:hAnsi="Tahoma" w:cs="Tahoma"/>
          <w:sz w:val="18"/>
          <w:szCs w:val="18"/>
        </w:rPr>
      </w:pPr>
    </w:p>
    <w:p w:rsidR="002B4463" w:rsidRPr="00F76672" w:rsidRDefault="002B4463" w:rsidP="002B4463">
      <w:pPr>
        <w:pStyle w:val="Tekstpodstawowy"/>
        <w:ind w:firstLine="426"/>
        <w:jc w:val="both"/>
        <w:rPr>
          <w:rFonts w:ascii="Tahoma" w:hAnsi="Tahoma" w:cs="Tahoma"/>
          <w:sz w:val="18"/>
          <w:szCs w:val="18"/>
        </w:rPr>
      </w:pPr>
      <w:r w:rsidRPr="00F76672">
        <w:rPr>
          <w:rFonts w:ascii="Tahoma" w:hAnsi="Tahoma" w:cs="Tahoma"/>
          <w:sz w:val="18"/>
          <w:szCs w:val="18"/>
        </w:rPr>
        <w:t xml:space="preserve">netto: __________ zł (słownie: ___________________________________________) </w:t>
      </w:r>
    </w:p>
    <w:p w:rsidR="002B4463" w:rsidRPr="00F76672" w:rsidRDefault="002B4463" w:rsidP="002B4463">
      <w:pPr>
        <w:pStyle w:val="Tekstpodstawowy"/>
        <w:ind w:firstLine="426"/>
        <w:jc w:val="both"/>
        <w:rPr>
          <w:rFonts w:ascii="Tahoma" w:hAnsi="Tahoma" w:cs="Tahoma"/>
          <w:sz w:val="18"/>
          <w:szCs w:val="18"/>
        </w:rPr>
      </w:pPr>
      <w:r w:rsidRPr="00F76672">
        <w:rPr>
          <w:rFonts w:ascii="Tahoma" w:hAnsi="Tahoma" w:cs="Tahoma"/>
          <w:sz w:val="18"/>
          <w:szCs w:val="18"/>
        </w:rPr>
        <w:t>podatek VAT _____ tj. _________ zł</w:t>
      </w:r>
    </w:p>
    <w:p w:rsidR="002B4463" w:rsidRDefault="002B4463" w:rsidP="002B4463">
      <w:pPr>
        <w:pStyle w:val="Tekstpodstawowy"/>
        <w:ind w:firstLine="426"/>
        <w:jc w:val="both"/>
        <w:rPr>
          <w:rFonts w:ascii="Tahoma" w:hAnsi="Tahoma" w:cs="Tahoma"/>
          <w:sz w:val="18"/>
          <w:szCs w:val="18"/>
        </w:rPr>
      </w:pPr>
      <w:r w:rsidRPr="00F76672">
        <w:rPr>
          <w:rFonts w:ascii="Tahoma" w:hAnsi="Tahoma" w:cs="Tahoma"/>
          <w:sz w:val="18"/>
          <w:szCs w:val="18"/>
        </w:rPr>
        <w:t>brutto: ______________ zł (słownie: __________________________________________).</w:t>
      </w:r>
    </w:p>
    <w:p w:rsidR="002B4463" w:rsidRDefault="002B4463" w:rsidP="002B4463">
      <w:pPr>
        <w:pStyle w:val="Tekstpodstawowy"/>
        <w:ind w:firstLine="426"/>
        <w:jc w:val="both"/>
        <w:rPr>
          <w:rFonts w:ascii="Tahoma" w:hAnsi="Tahoma" w:cs="Tahoma"/>
          <w:sz w:val="18"/>
          <w:szCs w:val="18"/>
        </w:rPr>
      </w:pPr>
    </w:p>
    <w:p w:rsidR="002B4463" w:rsidRDefault="002B4463" w:rsidP="002B4463">
      <w:pPr>
        <w:ind w:left="425"/>
        <w:jc w:val="both"/>
        <w:rPr>
          <w:rFonts w:ascii="Tahoma" w:hAnsi="Tahoma" w:cs="Tahoma"/>
          <w:sz w:val="18"/>
          <w:szCs w:val="18"/>
        </w:rPr>
      </w:pPr>
    </w:p>
    <w:p w:rsidR="002B4463" w:rsidRPr="00BD290B" w:rsidRDefault="002B4463" w:rsidP="00AC50AF">
      <w:pPr>
        <w:numPr>
          <w:ilvl w:val="0"/>
          <w:numId w:val="84"/>
        </w:numPr>
        <w:ind w:left="426" w:hanging="426"/>
        <w:jc w:val="both"/>
        <w:rPr>
          <w:rFonts w:ascii="Tahoma" w:hAnsi="Tahoma" w:cs="Tahoma"/>
          <w:sz w:val="18"/>
          <w:szCs w:val="18"/>
        </w:rPr>
      </w:pPr>
      <w:r>
        <w:rPr>
          <w:rFonts w:ascii="Tahoma" w:hAnsi="Tahoma" w:cs="Tahoma"/>
          <w:sz w:val="18"/>
          <w:szCs w:val="18"/>
        </w:rPr>
        <w:t>Za okres rozliczeniowy przyjmuje się okres danego miesiąca kalendarzowego.</w:t>
      </w:r>
    </w:p>
    <w:p w:rsidR="002B4463" w:rsidRDefault="002B4463" w:rsidP="00AC50AF">
      <w:pPr>
        <w:numPr>
          <w:ilvl w:val="0"/>
          <w:numId w:val="84"/>
        </w:numPr>
        <w:ind w:left="426" w:hanging="426"/>
        <w:jc w:val="both"/>
        <w:rPr>
          <w:rFonts w:ascii="Tahoma" w:hAnsi="Tahoma" w:cs="Tahoma"/>
          <w:sz w:val="18"/>
          <w:szCs w:val="18"/>
        </w:rPr>
      </w:pPr>
      <w:r>
        <w:rPr>
          <w:rFonts w:ascii="Tahoma" w:hAnsi="Tahoma" w:cs="Tahoma"/>
          <w:sz w:val="18"/>
          <w:szCs w:val="18"/>
        </w:rPr>
        <w:t>W przypadku rozpoczęcia realizacji Umowy po dniu 1 września 2017 r. wynagrodzenie ustalone będzie proporcjonalnie do okresu, w który Umowa będzie przez Wykonawcę realizowana.</w:t>
      </w:r>
    </w:p>
    <w:p w:rsidR="002B4463" w:rsidRPr="005C2A2F" w:rsidRDefault="002B4463" w:rsidP="00AC50AF">
      <w:pPr>
        <w:numPr>
          <w:ilvl w:val="0"/>
          <w:numId w:val="84"/>
        </w:numPr>
        <w:ind w:left="426" w:hanging="426"/>
        <w:jc w:val="both"/>
        <w:rPr>
          <w:rFonts w:ascii="Tahoma" w:hAnsi="Tahoma" w:cs="Tahoma"/>
          <w:color w:val="000000"/>
          <w:sz w:val="18"/>
          <w:szCs w:val="18"/>
        </w:rPr>
      </w:pPr>
      <w:r w:rsidRPr="005C2A2F">
        <w:rPr>
          <w:rFonts w:ascii="Tahoma" w:hAnsi="Tahoma" w:cs="Tahoma"/>
          <w:color w:val="000000"/>
          <w:sz w:val="18"/>
          <w:szCs w:val="18"/>
        </w:rPr>
        <w:t>Zamawiający zastrzega możliwość wcześniejszego zakończenia realizacji Umowy, niż wskazany w § 2 ust. 2 Umowy, w szczególności w przypadku podjęcia przez M. St. Warszawa decyzji odnośnie zaprzestania finasowania utrzymania Systemu. W takim przypadku, Wykonawcy będzie przysługiwało wynagrodzenie wyłącznie za zakres i okres faktycznego wykonywania przedmiotu Umowy.</w:t>
      </w:r>
    </w:p>
    <w:p w:rsidR="002B4463" w:rsidRPr="005A1572" w:rsidRDefault="002B4463" w:rsidP="00AC50AF">
      <w:pPr>
        <w:numPr>
          <w:ilvl w:val="0"/>
          <w:numId w:val="84"/>
        </w:numPr>
        <w:ind w:left="426" w:hanging="426"/>
        <w:jc w:val="both"/>
        <w:rPr>
          <w:rFonts w:ascii="Tahoma" w:hAnsi="Tahoma" w:cs="Tahoma"/>
          <w:sz w:val="18"/>
          <w:szCs w:val="18"/>
        </w:rPr>
      </w:pPr>
      <w:r w:rsidRPr="005A1572">
        <w:rPr>
          <w:rFonts w:ascii="Tahoma" w:hAnsi="Tahoma" w:cs="Tahoma"/>
          <w:sz w:val="18"/>
          <w:szCs w:val="18"/>
        </w:rPr>
        <w:t xml:space="preserve">Fakturę należy wystawić na Miasto Stołeczne Warszawa Pl. Bankowy 3/5, 00-950 Warszawa, </w:t>
      </w:r>
      <w:r>
        <w:rPr>
          <w:rFonts w:ascii="Tahoma" w:hAnsi="Tahoma" w:cs="Tahoma"/>
          <w:sz w:val="18"/>
          <w:szCs w:val="18"/>
        </w:rPr>
        <w:br/>
      </w:r>
      <w:r w:rsidRPr="005A1572">
        <w:rPr>
          <w:rFonts w:ascii="Tahoma" w:hAnsi="Tahoma" w:cs="Tahoma"/>
          <w:sz w:val="18"/>
          <w:szCs w:val="18"/>
        </w:rPr>
        <w:t>NIP 525-22-48-481, natomiast odbiorcą faktury i płatnikiem będzie Zarząd Dróg Miejskich ul. Chmielna 120, 00-801 Warszawa.</w:t>
      </w:r>
    </w:p>
    <w:p w:rsidR="002B4463" w:rsidRDefault="002B4463" w:rsidP="002B4463">
      <w:pPr>
        <w:tabs>
          <w:tab w:val="left" w:pos="4500"/>
        </w:tabs>
        <w:jc w:val="center"/>
        <w:rPr>
          <w:rFonts w:ascii="Tahoma" w:hAnsi="Tahoma" w:cs="Tahoma"/>
          <w:b/>
          <w:sz w:val="18"/>
          <w:szCs w:val="18"/>
        </w:rPr>
      </w:pPr>
      <w:r>
        <w:rPr>
          <w:rFonts w:ascii="Tahoma" w:hAnsi="Tahoma" w:cs="Tahoma"/>
          <w:b/>
          <w:sz w:val="18"/>
          <w:szCs w:val="18"/>
        </w:rPr>
        <w:t xml:space="preserve"> § 4</w:t>
      </w:r>
    </w:p>
    <w:p w:rsidR="002B4463" w:rsidRDefault="002B4463" w:rsidP="002B4463">
      <w:pPr>
        <w:tabs>
          <w:tab w:val="left" w:pos="4500"/>
        </w:tabs>
        <w:jc w:val="center"/>
        <w:rPr>
          <w:rFonts w:ascii="Tahoma" w:hAnsi="Tahoma" w:cs="Tahoma"/>
          <w:b/>
          <w:sz w:val="18"/>
          <w:szCs w:val="18"/>
        </w:rPr>
      </w:pPr>
    </w:p>
    <w:p w:rsidR="002B4463" w:rsidRDefault="002B4463" w:rsidP="00AC50AF">
      <w:pPr>
        <w:pStyle w:val="Tekstpodstawowy"/>
        <w:numPr>
          <w:ilvl w:val="0"/>
          <w:numId w:val="65"/>
        </w:numPr>
        <w:tabs>
          <w:tab w:val="num" w:pos="426"/>
        </w:tabs>
        <w:ind w:left="426" w:hanging="426"/>
        <w:jc w:val="both"/>
        <w:rPr>
          <w:rFonts w:ascii="Tahoma" w:hAnsi="Tahoma" w:cs="Tahoma"/>
          <w:sz w:val="18"/>
          <w:szCs w:val="18"/>
        </w:rPr>
      </w:pPr>
      <w:r>
        <w:rPr>
          <w:rFonts w:ascii="Tahoma" w:hAnsi="Tahoma" w:cs="Tahoma"/>
          <w:sz w:val="18"/>
          <w:szCs w:val="18"/>
        </w:rPr>
        <w:t>W terminie do 5 dnia miesiąca następującego po danym miesiącu kalendarzowym Wykonawca złoży Zamawiającemu pisemnie lub elektronicznie miesięczne sprawozdanie z wykonania prac w danym okresie rozliczeniowym wraz ze szczegółowym wykazem wykonanych prac umożliwiającym Zamawiającemu weryfikację wysokości wynagrodzenia za dany miesięczny okres rozliczeniowy.</w:t>
      </w:r>
    </w:p>
    <w:p w:rsidR="002B4463" w:rsidRDefault="002B4463" w:rsidP="00AC50AF">
      <w:pPr>
        <w:pStyle w:val="Tekstpodstawowy"/>
        <w:numPr>
          <w:ilvl w:val="0"/>
          <w:numId w:val="65"/>
        </w:numPr>
        <w:tabs>
          <w:tab w:val="num" w:pos="426"/>
        </w:tabs>
        <w:ind w:left="426" w:hanging="426"/>
        <w:jc w:val="both"/>
        <w:rPr>
          <w:rFonts w:ascii="Tahoma" w:hAnsi="Tahoma" w:cs="Tahoma"/>
          <w:sz w:val="18"/>
          <w:szCs w:val="18"/>
        </w:rPr>
      </w:pPr>
      <w:r>
        <w:rPr>
          <w:rFonts w:ascii="Tahoma" w:hAnsi="Tahoma" w:cs="Tahoma"/>
          <w:sz w:val="18"/>
          <w:szCs w:val="18"/>
        </w:rPr>
        <w:t>W terminie 3 dni od daty otrzymania, Zamawiający powiadomi Wykonawcę na piśmie lub elektronicznie o przyjęciu sprawozdania miesięcznego, o którym mowa w § 4.1. powyżej albo zgłosi do niego uwagi lub zastrzeżenia dotyczące zakresu, terminów lub sposobów wykonania prac, w tym wynikające z dokonanych czynności kontrolnych, oraz dokona odliczeń od wynagrodzenia lub naliczenia kar umownych, jeżeli zaistnieją ku temu podstawy.</w:t>
      </w:r>
    </w:p>
    <w:p w:rsidR="002B4463" w:rsidRDefault="002B4463" w:rsidP="00AC50AF">
      <w:pPr>
        <w:pStyle w:val="Tekstpodstawowy"/>
        <w:numPr>
          <w:ilvl w:val="0"/>
          <w:numId w:val="65"/>
        </w:numPr>
        <w:tabs>
          <w:tab w:val="num" w:pos="426"/>
        </w:tabs>
        <w:ind w:left="426" w:hanging="426"/>
        <w:jc w:val="both"/>
        <w:rPr>
          <w:rFonts w:ascii="Tahoma" w:hAnsi="Tahoma" w:cs="Tahoma"/>
          <w:sz w:val="18"/>
          <w:szCs w:val="18"/>
        </w:rPr>
      </w:pPr>
      <w:r>
        <w:rPr>
          <w:rFonts w:ascii="Tahoma" w:hAnsi="Tahoma" w:cs="Tahoma"/>
          <w:sz w:val="18"/>
          <w:szCs w:val="18"/>
        </w:rPr>
        <w:t>Wykonawca, po otrzymaniu pisemnego lub elektronicznego powiadomienia Zamawiającego, o którym mowa w § 4.2. powyżej, uprawniony będzie do wystawienia, w terminie do 15 dnia miesiąca kalendarzowego następującego po danym okresie rozliczeniowym, faktury VAT opiewającej na kwotę zgodnie z warunkami Umowy. Kwota wynagrodzenia objęta fakturą VAT uwzględniać musi odliczenia i kary dokonane przez Zamawiającego.</w:t>
      </w:r>
    </w:p>
    <w:p w:rsidR="002B4463" w:rsidRDefault="002B4463" w:rsidP="00AC50AF">
      <w:pPr>
        <w:pStyle w:val="Tekstpodstawowy"/>
        <w:numPr>
          <w:ilvl w:val="0"/>
          <w:numId w:val="65"/>
        </w:numPr>
        <w:tabs>
          <w:tab w:val="num" w:pos="426"/>
        </w:tabs>
        <w:ind w:left="426" w:hanging="426"/>
        <w:jc w:val="both"/>
        <w:rPr>
          <w:rFonts w:ascii="Tahoma" w:hAnsi="Tahoma" w:cs="Tahoma"/>
          <w:sz w:val="18"/>
          <w:szCs w:val="18"/>
        </w:rPr>
      </w:pPr>
      <w:r>
        <w:rPr>
          <w:rFonts w:ascii="Tahoma" w:hAnsi="Tahoma" w:cs="Tahoma"/>
          <w:sz w:val="18"/>
          <w:szCs w:val="18"/>
        </w:rPr>
        <w:t>Wszelkie należności sporne, w tym należności nieuznane przez Zamawiającego zgodnie z postanowieniami § 4.2. i § 4.3. powyżej, ewentualnie rozliczone będą między stronami Umowy po wyjaśnieniu wszelkich okoliczności sprawy przez Wykonawcę i ich zaakceptowaniu przez Zamawiającego. Należne kwoty rozliczone będą na podstawie odrębnych faktur VAT wystawionych w terminie 7 dni od daty pisemnego potwierdzenia uznania przez Zamawiającego żądanych przez Wykonawcę kwot za należne. Łączna kwota rozliczeń nie może być wyższa niż kwoty wynagrodzenia za dany miesięczny okres rozliczeniowy wskazane w § 3 Umowy.</w:t>
      </w:r>
    </w:p>
    <w:p w:rsidR="002B4463" w:rsidRDefault="002B4463" w:rsidP="002B4463">
      <w:pPr>
        <w:pStyle w:val="Tekstpodstawowy"/>
        <w:tabs>
          <w:tab w:val="left" w:pos="4500"/>
        </w:tabs>
        <w:jc w:val="both"/>
        <w:rPr>
          <w:rFonts w:ascii="Tahoma" w:hAnsi="Tahoma" w:cs="Tahoma"/>
          <w:sz w:val="18"/>
          <w:szCs w:val="18"/>
        </w:rPr>
      </w:pPr>
      <w:r>
        <w:rPr>
          <w:rFonts w:ascii="Tahoma" w:hAnsi="Tahoma" w:cs="Tahoma"/>
          <w:sz w:val="18"/>
          <w:szCs w:val="18"/>
        </w:rPr>
        <w:t xml:space="preserve"> </w:t>
      </w:r>
    </w:p>
    <w:p w:rsidR="002B4463" w:rsidRDefault="002B4463" w:rsidP="002B4463">
      <w:pPr>
        <w:pStyle w:val="Tekstpodstawowy"/>
        <w:tabs>
          <w:tab w:val="left" w:pos="4500"/>
        </w:tabs>
        <w:ind w:left="360"/>
        <w:rPr>
          <w:rFonts w:ascii="Tahoma" w:hAnsi="Tahoma" w:cs="Tahoma"/>
          <w:b/>
          <w:sz w:val="18"/>
          <w:szCs w:val="18"/>
        </w:rPr>
      </w:pPr>
      <w:r>
        <w:rPr>
          <w:rFonts w:ascii="Tahoma" w:hAnsi="Tahoma" w:cs="Tahoma"/>
          <w:b/>
          <w:sz w:val="18"/>
          <w:szCs w:val="18"/>
        </w:rPr>
        <w:t xml:space="preserve">                                                                             § 5</w:t>
      </w:r>
    </w:p>
    <w:p w:rsidR="002B4463" w:rsidRDefault="002B4463" w:rsidP="002B4463">
      <w:pPr>
        <w:pStyle w:val="Tekstpodstawowy"/>
        <w:tabs>
          <w:tab w:val="left" w:pos="4500"/>
        </w:tabs>
        <w:ind w:left="360"/>
        <w:rPr>
          <w:rFonts w:ascii="Tahoma" w:hAnsi="Tahoma" w:cs="Tahoma"/>
          <w:b/>
          <w:sz w:val="18"/>
          <w:szCs w:val="18"/>
        </w:rPr>
      </w:pPr>
    </w:p>
    <w:p w:rsidR="002B4463" w:rsidRDefault="002B4463" w:rsidP="00AC50AF">
      <w:pPr>
        <w:numPr>
          <w:ilvl w:val="0"/>
          <w:numId w:val="66"/>
        </w:numPr>
        <w:jc w:val="both"/>
        <w:rPr>
          <w:rFonts w:ascii="Tahoma" w:hAnsi="Tahoma" w:cs="Tahoma"/>
          <w:sz w:val="18"/>
          <w:szCs w:val="18"/>
        </w:rPr>
      </w:pPr>
      <w:r w:rsidRPr="00867A42">
        <w:rPr>
          <w:rFonts w:ascii="Tahoma" w:hAnsi="Tahoma" w:cs="Tahoma"/>
          <w:sz w:val="18"/>
          <w:szCs w:val="18"/>
        </w:rPr>
        <w:t>Wynagrodzenie Wykonawcy płatne będzie na podstawie faktur VAT, wystawionych przy uwzględnieniu warunków opisanych w § 3 i 4 Umowy</w:t>
      </w:r>
      <w:r>
        <w:rPr>
          <w:rFonts w:ascii="Tahoma" w:hAnsi="Tahoma" w:cs="Tahoma"/>
          <w:sz w:val="18"/>
          <w:szCs w:val="18"/>
        </w:rPr>
        <w:t>.</w:t>
      </w:r>
    </w:p>
    <w:p w:rsidR="002B4463" w:rsidRPr="00867A42" w:rsidRDefault="002B4463" w:rsidP="00AC50AF">
      <w:pPr>
        <w:numPr>
          <w:ilvl w:val="0"/>
          <w:numId w:val="66"/>
        </w:numPr>
        <w:jc w:val="both"/>
        <w:rPr>
          <w:rFonts w:ascii="Tahoma" w:hAnsi="Tahoma" w:cs="Tahoma"/>
          <w:sz w:val="18"/>
          <w:szCs w:val="18"/>
        </w:rPr>
      </w:pPr>
      <w:r w:rsidRPr="00867A42">
        <w:rPr>
          <w:rFonts w:ascii="Tahoma" w:hAnsi="Tahoma" w:cs="Tahoma"/>
          <w:sz w:val="18"/>
          <w:szCs w:val="18"/>
        </w:rPr>
        <w:t xml:space="preserve">Należne Wykonawcy kwoty wynagrodzenia płatne będą przelewem w terminie 21 dni od daty otrzymania faktury przez Zamawiającego. Wynagrodzenie płatne będzie w kwocie pomniejszonej o naliczone przez Zamawiającego kary umowne, chyba że kary powyższe zostały już wcześniej skutecznie potrącone z innych wierzytelności lub z zabezpieczenia. Płatność realizowane będą na podany przez Wykonawcę numer rachunku bankowego: </w:t>
      </w:r>
    </w:p>
    <w:p w:rsidR="002B4463" w:rsidRDefault="002B4463" w:rsidP="002B4463">
      <w:pPr>
        <w:pStyle w:val="Akapitzlist"/>
        <w:ind w:left="709"/>
        <w:jc w:val="both"/>
        <w:rPr>
          <w:rFonts w:ascii="Tahoma" w:hAnsi="Tahoma" w:cs="Tahoma"/>
          <w:sz w:val="18"/>
          <w:szCs w:val="18"/>
        </w:rPr>
      </w:pPr>
      <w:r>
        <w:rPr>
          <w:rFonts w:ascii="Tahoma" w:hAnsi="Tahoma" w:cs="Tahoma"/>
          <w:sz w:val="18"/>
          <w:szCs w:val="18"/>
        </w:rPr>
        <w:lastRenderedPageBreak/>
        <w:t>nazwa Banku:_____________________________________________________________________</w:t>
      </w:r>
    </w:p>
    <w:p w:rsidR="002B4463" w:rsidRDefault="002B4463" w:rsidP="002B4463">
      <w:pPr>
        <w:pStyle w:val="Akapitzlist"/>
        <w:ind w:left="709"/>
        <w:jc w:val="both"/>
        <w:rPr>
          <w:rFonts w:ascii="Tahoma" w:hAnsi="Tahoma" w:cs="Tahoma"/>
          <w:sz w:val="18"/>
          <w:szCs w:val="18"/>
        </w:rPr>
      </w:pPr>
      <w:r>
        <w:rPr>
          <w:rFonts w:ascii="Tahoma" w:hAnsi="Tahoma" w:cs="Tahoma"/>
          <w:sz w:val="18"/>
          <w:szCs w:val="18"/>
        </w:rPr>
        <w:t xml:space="preserve">nr </w:t>
      </w:r>
      <w:proofErr w:type="spellStart"/>
      <w:r>
        <w:rPr>
          <w:rFonts w:ascii="Tahoma" w:hAnsi="Tahoma" w:cs="Tahoma"/>
          <w:sz w:val="18"/>
          <w:szCs w:val="18"/>
        </w:rPr>
        <w:t>rach</w:t>
      </w:r>
      <w:proofErr w:type="spellEnd"/>
      <w:r>
        <w:rPr>
          <w:rFonts w:ascii="Tahoma" w:hAnsi="Tahoma" w:cs="Tahoma"/>
          <w:sz w:val="18"/>
          <w:szCs w:val="18"/>
        </w:rPr>
        <w:t>.: _________________________________________________________________________</w:t>
      </w:r>
    </w:p>
    <w:p w:rsidR="002B4463" w:rsidRDefault="002B4463" w:rsidP="00AC50AF">
      <w:pPr>
        <w:numPr>
          <w:ilvl w:val="0"/>
          <w:numId w:val="66"/>
        </w:numPr>
        <w:jc w:val="both"/>
        <w:rPr>
          <w:rFonts w:ascii="Tahoma" w:hAnsi="Tahoma" w:cs="Tahoma"/>
          <w:sz w:val="18"/>
          <w:szCs w:val="18"/>
        </w:rPr>
      </w:pPr>
      <w:r>
        <w:rPr>
          <w:rFonts w:ascii="Tahoma" w:hAnsi="Tahoma" w:cs="Tahoma"/>
          <w:sz w:val="18"/>
          <w:szCs w:val="18"/>
        </w:rPr>
        <w:t>Za datę zapłaty uznaje się datę obciążenia kwotą należności rachunku bankowego Zamawiającego.</w:t>
      </w:r>
    </w:p>
    <w:p w:rsidR="002B4463" w:rsidRDefault="002B4463" w:rsidP="002B4463">
      <w:pPr>
        <w:rPr>
          <w:rFonts w:ascii="Tahoma" w:hAnsi="Tahoma" w:cs="Tahoma"/>
          <w:b/>
          <w:sz w:val="18"/>
          <w:szCs w:val="18"/>
        </w:rPr>
      </w:pPr>
    </w:p>
    <w:p w:rsidR="002B4463" w:rsidRDefault="002B4463" w:rsidP="002B4463">
      <w:pPr>
        <w:jc w:val="center"/>
        <w:rPr>
          <w:rFonts w:ascii="Tahoma" w:hAnsi="Tahoma" w:cs="Tahoma"/>
          <w:b/>
          <w:sz w:val="18"/>
          <w:szCs w:val="18"/>
        </w:rPr>
      </w:pPr>
      <w:r>
        <w:rPr>
          <w:rFonts w:ascii="Tahoma" w:hAnsi="Tahoma" w:cs="Tahoma"/>
          <w:b/>
          <w:sz w:val="18"/>
          <w:szCs w:val="18"/>
        </w:rPr>
        <w:t>§ 6</w:t>
      </w:r>
    </w:p>
    <w:p w:rsidR="002B4463" w:rsidRDefault="002B4463" w:rsidP="002B4463">
      <w:pPr>
        <w:jc w:val="center"/>
        <w:rPr>
          <w:rFonts w:ascii="Tahoma" w:hAnsi="Tahoma" w:cs="Tahoma"/>
          <w:b/>
          <w:sz w:val="18"/>
          <w:szCs w:val="18"/>
        </w:rPr>
      </w:pPr>
    </w:p>
    <w:p w:rsidR="002B4463" w:rsidRDefault="002B4463" w:rsidP="00AC50AF">
      <w:pPr>
        <w:numPr>
          <w:ilvl w:val="0"/>
          <w:numId w:val="67"/>
        </w:numPr>
        <w:tabs>
          <w:tab w:val="num" w:pos="270"/>
        </w:tabs>
        <w:ind w:left="284" w:hanging="284"/>
        <w:jc w:val="both"/>
        <w:rPr>
          <w:rFonts w:ascii="Tahoma" w:hAnsi="Tahoma" w:cs="Tahoma"/>
          <w:color w:val="FF0000"/>
          <w:sz w:val="18"/>
          <w:szCs w:val="18"/>
        </w:rPr>
      </w:pPr>
      <w:r>
        <w:rPr>
          <w:rFonts w:ascii="Tahoma" w:hAnsi="Tahoma" w:cs="Tahoma"/>
          <w:sz w:val="18"/>
          <w:szCs w:val="18"/>
        </w:rPr>
        <w:t xml:space="preserve">W przypadku niewykonania lub nienależytego wykonania zobowiązań umownych przez Wykonawcę Zamawiający zastosuje odliczenia od wynagrodzenia lub naliczy kary umowne ustalone według zasad oraz w wysokościach określonych w wykazie odliczeń i kar umownych stanowiącym Załącznik Nr 2 do Umowy. Zamawiający uprawniony jest do jednostronnego zastosowania odliczeń lub naliczenia kar umownych w przypadku stwierdzenia wad, usterek, skutkujących wystąpieniem niesprawności lub ograniczeniu funkcjonalności Systemu lub Tunelu lub jego elementów, a także niewykonanie lub nieprawidłowego wykonania zobowiązań umownych. </w:t>
      </w:r>
    </w:p>
    <w:p w:rsidR="002B4463" w:rsidRDefault="002B4463" w:rsidP="00AC50AF">
      <w:pPr>
        <w:numPr>
          <w:ilvl w:val="0"/>
          <w:numId w:val="67"/>
        </w:numPr>
        <w:tabs>
          <w:tab w:val="num" w:pos="270"/>
        </w:tabs>
        <w:ind w:left="284" w:hanging="284"/>
        <w:jc w:val="both"/>
        <w:rPr>
          <w:rFonts w:ascii="Tahoma" w:hAnsi="Tahoma" w:cs="Tahoma"/>
          <w:sz w:val="18"/>
          <w:szCs w:val="18"/>
        </w:rPr>
      </w:pPr>
      <w:r>
        <w:rPr>
          <w:rFonts w:ascii="Tahoma" w:hAnsi="Tahoma" w:cs="Tahoma"/>
          <w:sz w:val="18"/>
          <w:szCs w:val="18"/>
        </w:rPr>
        <w:t xml:space="preserve">Wykonawca wyraża zgodę na zastosowanie przez Zamawiającego odliczeń od wynagrodzenia lub dokonania potrąceń kar umownych z wszelkich jego wierzytelności wobec Zamawiającego a także na ich pobranie z udzielonego zabezpieczenia. </w:t>
      </w:r>
    </w:p>
    <w:p w:rsidR="002B4463" w:rsidRDefault="002B4463" w:rsidP="00AC50AF">
      <w:pPr>
        <w:numPr>
          <w:ilvl w:val="0"/>
          <w:numId w:val="67"/>
        </w:numPr>
        <w:tabs>
          <w:tab w:val="num" w:pos="270"/>
        </w:tabs>
        <w:ind w:left="284" w:hanging="284"/>
        <w:jc w:val="both"/>
        <w:rPr>
          <w:rFonts w:ascii="Tahoma" w:hAnsi="Tahoma" w:cs="Tahoma"/>
          <w:color w:val="FF0000"/>
          <w:sz w:val="18"/>
          <w:szCs w:val="18"/>
        </w:rPr>
      </w:pPr>
      <w:r>
        <w:rPr>
          <w:rFonts w:ascii="Tahoma" w:hAnsi="Tahoma" w:cs="Tahoma"/>
          <w:sz w:val="18"/>
          <w:szCs w:val="18"/>
        </w:rPr>
        <w:t xml:space="preserve">Niezależnie od postanowień § 6.4. i § 6.5. poniżej, łączna wysokość kar umownych naliczonych zgodnie z postanowieniami zawartymi w Załączniku Nr 2, za dany miesiąc nie może przekroczyć 20% kwoty brutto miesięcznego wynagrodzenia Wykonawcy określonego w § 3.2. niniejszej Umowy. </w:t>
      </w:r>
    </w:p>
    <w:p w:rsidR="002B4463" w:rsidRDefault="002B4463" w:rsidP="00AC50AF">
      <w:pPr>
        <w:numPr>
          <w:ilvl w:val="0"/>
          <w:numId w:val="67"/>
        </w:numPr>
        <w:tabs>
          <w:tab w:val="num" w:pos="270"/>
        </w:tabs>
        <w:ind w:left="284" w:hanging="284"/>
        <w:jc w:val="both"/>
        <w:rPr>
          <w:rFonts w:ascii="Tahoma" w:hAnsi="Tahoma" w:cs="Tahoma"/>
          <w:sz w:val="18"/>
          <w:szCs w:val="18"/>
        </w:rPr>
      </w:pPr>
      <w:r>
        <w:rPr>
          <w:rFonts w:ascii="Tahoma" w:hAnsi="Tahoma" w:cs="Tahoma"/>
          <w:sz w:val="18"/>
          <w:szCs w:val="18"/>
        </w:rPr>
        <w:t>W przypadku odstąpienia od Umowy przez Zamawiającego wskutek okoliczności, za które odpowiada Wykonawca lub odstąpienia od Umowy przez Wykonawcę z przyczyn, za które Zamawiający nie ponosi odpowiedzialności, Wykonawca zostanie obciążony karą umowną w wysokości 20% łącznego wynagrodzenia umownego brutto określonego w § 3.1. niniejszej Umowy niezależnie od kar umownych naliczonych zgodnie z zasadami określonymi w § 6.1. i § 6.3. powyżej.</w:t>
      </w:r>
    </w:p>
    <w:p w:rsidR="002B4463" w:rsidRDefault="002B4463" w:rsidP="00AC50AF">
      <w:pPr>
        <w:numPr>
          <w:ilvl w:val="0"/>
          <w:numId w:val="67"/>
        </w:numPr>
        <w:tabs>
          <w:tab w:val="num" w:pos="270"/>
        </w:tabs>
        <w:ind w:left="284" w:hanging="284"/>
        <w:jc w:val="both"/>
        <w:rPr>
          <w:rFonts w:ascii="Tahoma" w:hAnsi="Tahoma" w:cs="Tahoma"/>
          <w:sz w:val="18"/>
          <w:szCs w:val="18"/>
        </w:rPr>
      </w:pPr>
      <w:r>
        <w:rPr>
          <w:rFonts w:ascii="Tahoma" w:hAnsi="Tahoma" w:cs="Tahoma"/>
          <w:sz w:val="18"/>
          <w:szCs w:val="18"/>
        </w:rPr>
        <w:t xml:space="preserve">Zamawiający jest uprawniony do dochodzenia od Wykonawcy odszkodowania na zasadach ogólnych prawa cywilnego. Obciążenie Wykonawcy karami umownymi nie wyłącza i nie ogranicza powyższego uprawnienia Zamawiającego, szczególnie w przypadku gdy wysokość poniesionej przez Zamawiającego szkody przewyższa wysokość naliczonych kar umownych. </w:t>
      </w:r>
    </w:p>
    <w:p w:rsidR="002B4463" w:rsidRDefault="002B4463" w:rsidP="00AC50AF">
      <w:pPr>
        <w:numPr>
          <w:ilvl w:val="0"/>
          <w:numId w:val="67"/>
        </w:numPr>
        <w:tabs>
          <w:tab w:val="num" w:pos="270"/>
        </w:tabs>
        <w:ind w:left="284" w:hanging="284"/>
        <w:jc w:val="both"/>
        <w:rPr>
          <w:rFonts w:ascii="Tahoma" w:hAnsi="Tahoma" w:cs="Tahoma"/>
          <w:sz w:val="18"/>
          <w:szCs w:val="18"/>
        </w:rPr>
      </w:pPr>
      <w:r w:rsidRPr="00A505F0">
        <w:rPr>
          <w:rFonts w:ascii="Tahoma" w:hAnsi="Tahoma" w:cs="Tahoma"/>
          <w:sz w:val="18"/>
          <w:szCs w:val="18"/>
        </w:rPr>
        <w:t>Zastosowane przez Zamawiającego odliczenia od wynagrodzenia nie wyłączają i nie ograniczają w żaden sposób uprawnień Zamawiającego do naliczania kar umownych lub dochodzenia roszczeń odszkodowawczych.</w:t>
      </w:r>
    </w:p>
    <w:p w:rsidR="002B4463" w:rsidRPr="0029256D" w:rsidRDefault="002B4463" w:rsidP="00AC50AF">
      <w:pPr>
        <w:numPr>
          <w:ilvl w:val="0"/>
          <w:numId w:val="67"/>
        </w:numPr>
        <w:tabs>
          <w:tab w:val="num" w:pos="270"/>
        </w:tabs>
        <w:ind w:left="284" w:hanging="284"/>
        <w:jc w:val="both"/>
        <w:rPr>
          <w:rFonts w:ascii="Tahoma" w:hAnsi="Tahoma" w:cs="Tahoma"/>
          <w:sz w:val="18"/>
          <w:szCs w:val="18"/>
        </w:rPr>
      </w:pPr>
      <w:r w:rsidRPr="0029256D">
        <w:rPr>
          <w:rFonts w:ascii="Tahoma" w:hAnsi="Tahoma" w:cs="Tahoma"/>
          <w:color w:val="000000"/>
          <w:sz w:val="18"/>
          <w:szCs w:val="18"/>
        </w:rPr>
        <w:t>Wykonawca lub podwykonawca jest zobowiązany zatrudnić na podstawie umowy o pracę osoby zaangażowane do wykonania przedmiotu Umowy na następujących stanowiskach:</w:t>
      </w:r>
    </w:p>
    <w:p w:rsidR="002B4463" w:rsidRDefault="002B4463" w:rsidP="00AC50AF">
      <w:pPr>
        <w:numPr>
          <w:ilvl w:val="0"/>
          <w:numId w:val="109"/>
        </w:numPr>
        <w:ind w:hanging="1144"/>
        <w:jc w:val="both"/>
        <w:rPr>
          <w:rFonts w:ascii="Tahoma" w:hAnsi="Tahoma" w:cs="Tahoma"/>
          <w:sz w:val="18"/>
          <w:szCs w:val="18"/>
        </w:rPr>
      </w:pPr>
      <w:r w:rsidRPr="00A505F0">
        <w:rPr>
          <w:rFonts w:ascii="Tahoma" w:hAnsi="Tahoma" w:cs="Tahoma"/>
          <w:sz w:val="18"/>
          <w:szCs w:val="18"/>
        </w:rPr>
        <w:t xml:space="preserve">Kadra pracownicza z przygotowaniem zawodowym i uprawnieniami, </w:t>
      </w:r>
    </w:p>
    <w:p w:rsidR="002B4463" w:rsidRDefault="002B4463" w:rsidP="00AC50AF">
      <w:pPr>
        <w:numPr>
          <w:ilvl w:val="0"/>
          <w:numId w:val="109"/>
        </w:numPr>
        <w:ind w:hanging="1144"/>
        <w:jc w:val="both"/>
        <w:rPr>
          <w:rFonts w:ascii="Tahoma" w:hAnsi="Tahoma" w:cs="Tahoma"/>
          <w:sz w:val="18"/>
          <w:szCs w:val="18"/>
        </w:rPr>
      </w:pPr>
      <w:r w:rsidRPr="00A505F0">
        <w:rPr>
          <w:rFonts w:ascii="Tahoma" w:hAnsi="Tahoma" w:cs="Tahoma"/>
          <w:sz w:val="18"/>
          <w:szCs w:val="18"/>
        </w:rPr>
        <w:t xml:space="preserve">Specjalista do spraw Zintegrowanego Systemu Zarządzania Ruchem, </w:t>
      </w:r>
    </w:p>
    <w:p w:rsidR="002B4463" w:rsidRDefault="002B4463" w:rsidP="00AC50AF">
      <w:pPr>
        <w:numPr>
          <w:ilvl w:val="0"/>
          <w:numId w:val="109"/>
        </w:numPr>
        <w:ind w:hanging="1144"/>
        <w:jc w:val="both"/>
        <w:rPr>
          <w:rFonts w:ascii="Tahoma" w:hAnsi="Tahoma" w:cs="Tahoma"/>
          <w:sz w:val="18"/>
          <w:szCs w:val="18"/>
        </w:rPr>
      </w:pPr>
      <w:r w:rsidRPr="00A505F0">
        <w:rPr>
          <w:rFonts w:ascii="Tahoma" w:hAnsi="Tahoma" w:cs="Tahoma"/>
          <w:sz w:val="18"/>
          <w:szCs w:val="18"/>
        </w:rPr>
        <w:t xml:space="preserve">Specjalista do spraw Systemu Optymalizacji  Sieciowej, </w:t>
      </w:r>
    </w:p>
    <w:p w:rsidR="002B4463" w:rsidRDefault="002B4463" w:rsidP="00AC50AF">
      <w:pPr>
        <w:numPr>
          <w:ilvl w:val="0"/>
          <w:numId w:val="109"/>
        </w:numPr>
        <w:ind w:hanging="1144"/>
        <w:jc w:val="both"/>
        <w:rPr>
          <w:rFonts w:ascii="Tahoma" w:hAnsi="Tahoma" w:cs="Tahoma"/>
          <w:sz w:val="18"/>
          <w:szCs w:val="18"/>
        </w:rPr>
      </w:pPr>
      <w:r w:rsidRPr="00A505F0">
        <w:rPr>
          <w:rFonts w:ascii="Tahoma" w:hAnsi="Tahoma" w:cs="Tahoma"/>
          <w:sz w:val="18"/>
          <w:szCs w:val="18"/>
        </w:rPr>
        <w:t>Specjalista do spraw inżynierii ruchu oraz programowania ste</w:t>
      </w:r>
      <w:r>
        <w:rPr>
          <w:rFonts w:ascii="Tahoma" w:hAnsi="Tahoma" w:cs="Tahoma"/>
          <w:sz w:val="18"/>
          <w:szCs w:val="18"/>
        </w:rPr>
        <w:t>rowników sygnalizacji świetlnej</w:t>
      </w:r>
      <w:r w:rsidRPr="00A505F0">
        <w:rPr>
          <w:rFonts w:ascii="Tahoma" w:hAnsi="Tahoma" w:cs="Tahoma"/>
          <w:sz w:val="18"/>
          <w:szCs w:val="18"/>
        </w:rPr>
        <w:t xml:space="preserve">, </w:t>
      </w:r>
    </w:p>
    <w:p w:rsidR="002B4463" w:rsidRDefault="002B4463" w:rsidP="00AC50AF">
      <w:pPr>
        <w:numPr>
          <w:ilvl w:val="0"/>
          <w:numId w:val="109"/>
        </w:numPr>
        <w:ind w:hanging="1144"/>
        <w:jc w:val="both"/>
        <w:rPr>
          <w:rFonts w:ascii="Tahoma" w:hAnsi="Tahoma" w:cs="Tahoma"/>
          <w:sz w:val="18"/>
          <w:szCs w:val="18"/>
        </w:rPr>
      </w:pPr>
      <w:r w:rsidRPr="00A505F0">
        <w:rPr>
          <w:rFonts w:ascii="Tahoma" w:hAnsi="Tahoma" w:cs="Tahoma"/>
          <w:sz w:val="18"/>
          <w:szCs w:val="18"/>
        </w:rPr>
        <w:t xml:space="preserve">Specjalista ds. informatyki, </w:t>
      </w:r>
    </w:p>
    <w:p w:rsidR="002B4463" w:rsidRDefault="002B4463" w:rsidP="00AC50AF">
      <w:pPr>
        <w:numPr>
          <w:ilvl w:val="0"/>
          <w:numId w:val="109"/>
        </w:numPr>
        <w:ind w:hanging="1144"/>
        <w:jc w:val="both"/>
        <w:rPr>
          <w:rFonts w:ascii="Tahoma" w:hAnsi="Tahoma" w:cs="Tahoma"/>
          <w:sz w:val="18"/>
          <w:szCs w:val="18"/>
        </w:rPr>
      </w:pPr>
      <w:r w:rsidRPr="00A505F0">
        <w:rPr>
          <w:rFonts w:ascii="Tahoma" w:hAnsi="Tahoma" w:cs="Tahoma"/>
          <w:sz w:val="18"/>
          <w:szCs w:val="18"/>
        </w:rPr>
        <w:t xml:space="preserve">Administrator systemów informatycznych (IT), </w:t>
      </w:r>
    </w:p>
    <w:p w:rsidR="002B4463" w:rsidRDefault="002B4463" w:rsidP="00AC50AF">
      <w:pPr>
        <w:numPr>
          <w:ilvl w:val="0"/>
          <w:numId w:val="109"/>
        </w:numPr>
        <w:ind w:hanging="1144"/>
        <w:jc w:val="both"/>
        <w:rPr>
          <w:rFonts w:ascii="Tahoma" w:hAnsi="Tahoma" w:cs="Tahoma"/>
          <w:sz w:val="18"/>
          <w:szCs w:val="18"/>
        </w:rPr>
      </w:pPr>
      <w:r w:rsidRPr="00A505F0">
        <w:rPr>
          <w:rFonts w:ascii="Tahoma" w:hAnsi="Tahoma" w:cs="Tahoma"/>
          <w:sz w:val="18"/>
          <w:szCs w:val="18"/>
        </w:rPr>
        <w:t xml:space="preserve">Specjalista ds. wirtualizacji, </w:t>
      </w:r>
    </w:p>
    <w:p w:rsidR="002B4463" w:rsidRDefault="002B4463" w:rsidP="00AC50AF">
      <w:pPr>
        <w:numPr>
          <w:ilvl w:val="0"/>
          <w:numId w:val="109"/>
        </w:numPr>
        <w:ind w:hanging="1144"/>
        <w:jc w:val="both"/>
        <w:rPr>
          <w:rFonts w:ascii="Tahoma" w:hAnsi="Tahoma" w:cs="Tahoma"/>
          <w:sz w:val="18"/>
          <w:szCs w:val="18"/>
        </w:rPr>
      </w:pPr>
      <w:r w:rsidRPr="00A505F0">
        <w:rPr>
          <w:rFonts w:ascii="Tahoma" w:hAnsi="Tahoma" w:cs="Tahoma"/>
          <w:sz w:val="18"/>
          <w:szCs w:val="18"/>
        </w:rPr>
        <w:t xml:space="preserve">Specjalista ds. sieci, </w:t>
      </w:r>
    </w:p>
    <w:p w:rsidR="002B4463" w:rsidRDefault="002B4463" w:rsidP="00AC50AF">
      <w:pPr>
        <w:numPr>
          <w:ilvl w:val="0"/>
          <w:numId w:val="109"/>
        </w:numPr>
        <w:ind w:hanging="1144"/>
        <w:jc w:val="both"/>
        <w:rPr>
          <w:rFonts w:ascii="Tahoma" w:hAnsi="Tahoma" w:cs="Tahoma"/>
          <w:sz w:val="18"/>
          <w:szCs w:val="18"/>
        </w:rPr>
      </w:pPr>
      <w:r w:rsidRPr="00A505F0">
        <w:rPr>
          <w:rFonts w:ascii="Tahoma" w:hAnsi="Tahoma" w:cs="Tahoma"/>
          <w:sz w:val="18"/>
          <w:szCs w:val="18"/>
        </w:rPr>
        <w:t xml:space="preserve">Specjalista ds. VMS, </w:t>
      </w:r>
    </w:p>
    <w:p w:rsidR="002B4463" w:rsidRDefault="002B4463" w:rsidP="00AC50AF">
      <w:pPr>
        <w:numPr>
          <w:ilvl w:val="0"/>
          <w:numId w:val="109"/>
        </w:numPr>
        <w:ind w:hanging="1144"/>
        <w:jc w:val="both"/>
        <w:rPr>
          <w:rFonts w:ascii="Tahoma" w:hAnsi="Tahoma" w:cs="Tahoma"/>
          <w:sz w:val="18"/>
          <w:szCs w:val="18"/>
        </w:rPr>
      </w:pPr>
      <w:r w:rsidRPr="00A505F0">
        <w:rPr>
          <w:rFonts w:ascii="Tahoma" w:hAnsi="Tahoma" w:cs="Tahoma"/>
          <w:sz w:val="18"/>
          <w:szCs w:val="18"/>
        </w:rPr>
        <w:t>Kons</w:t>
      </w:r>
      <w:r>
        <w:rPr>
          <w:rFonts w:ascii="Tahoma" w:hAnsi="Tahoma" w:cs="Tahoma"/>
          <w:sz w:val="18"/>
          <w:szCs w:val="18"/>
        </w:rPr>
        <w:t>erwator / specjalista ds. serwisu</w:t>
      </w:r>
      <w:r w:rsidRPr="00A505F0">
        <w:rPr>
          <w:rFonts w:ascii="Tahoma" w:hAnsi="Tahoma" w:cs="Tahoma"/>
          <w:sz w:val="18"/>
          <w:szCs w:val="18"/>
        </w:rPr>
        <w:t xml:space="preserve">, </w:t>
      </w:r>
    </w:p>
    <w:p w:rsidR="002B4463" w:rsidRDefault="002B4463" w:rsidP="00AC50AF">
      <w:pPr>
        <w:numPr>
          <w:ilvl w:val="0"/>
          <w:numId w:val="109"/>
        </w:numPr>
        <w:ind w:hanging="1144"/>
        <w:jc w:val="both"/>
        <w:rPr>
          <w:rFonts w:ascii="Tahoma" w:hAnsi="Tahoma" w:cs="Tahoma"/>
          <w:sz w:val="18"/>
          <w:szCs w:val="18"/>
        </w:rPr>
      </w:pPr>
      <w:r w:rsidRPr="00A505F0">
        <w:rPr>
          <w:rFonts w:ascii="Tahoma" w:hAnsi="Tahoma" w:cs="Tahoma"/>
          <w:sz w:val="18"/>
          <w:szCs w:val="18"/>
        </w:rPr>
        <w:t xml:space="preserve">Specjalista ds. automatyki, </w:t>
      </w:r>
    </w:p>
    <w:p w:rsidR="002B4463" w:rsidRDefault="002B4463" w:rsidP="00AC50AF">
      <w:pPr>
        <w:numPr>
          <w:ilvl w:val="0"/>
          <w:numId w:val="109"/>
        </w:numPr>
        <w:ind w:hanging="1144"/>
        <w:jc w:val="both"/>
        <w:rPr>
          <w:rFonts w:ascii="Tahoma" w:hAnsi="Tahoma" w:cs="Tahoma"/>
          <w:sz w:val="18"/>
          <w:szCs w:val="18"/>
        </w:rPr>
      </w:pPr>
      <w:r w:rsidRPr="00A505F0">
        <w:rPr>
          <w:rFonts w:ascii="Tahoma" w:hAnsi="Tahoma" w:cs="Tahoma"/>
          <w:sz w:val="18"/>
          <w:szCs w:val="18"/>
        </w:rPr>
        <w:t>Specjalista ds. automatyki</w:t>
      </w:r>
      <w:r>
        <w:rPr>
          <w:rFonts w:ascii="Tahoma" w:hAnsi="Tahoma" w:cs="Tahoma"/>
          <w:sz w:val="18"/>
          <w:szCs w:val="18"/>
        </w:rPr>
        <w:t xml:space="preserve"> </w:t>
      </w:r>
      <w:r w:rsidRPr="00A505F0">
        <w:rPr>
          <w:rFonts w:ascii="Tahoma" w:hAnsi="Tahoma" w:cs="Tahoma"/>
          <w:sz w:val="18"/>
          <w:szCs w:val="18"/>
        </w:rPr>
        <w:t xml:space="preserve">/ specjalista ds. serwisu, </w:t>
      </w:r>
    </w:p>
    <w:p w:rsidR="002B4463" w:rsidRPr="002B4463" w:rsidRDefault="002B4463" w:rsidP="00AC50AF">
      <w:pPr>
        <w:numPr>
          <w:ilvl w:val="0"/>
          <w:numId w:val="109"/>
        </w:numPr>
        <w:ind w:hanging="1144"/>
        <w:jc w:val="both"/>
        <w:rPr>
          <w:rFonts w:ascii="Tahoma" w:hAnsi="Tahoma" w:cs="Tahoma"/>
          <w:sz w:val="18"/>
          <w:szCs w:val="18"/>
        </w:rPr>
      </w:pPr>
      <w:r w:rsidRPr="00A505F0">
        <w:rPr>
          <w:rFonts w:ascii="Tahoma" w:hAnsi="Tahoma" w:cs="Tahoma"/>
          <w:sz w:val="18"/>
          <w:szCs w:val="18"/>
        </w:rPr>
        <w:t>Specjalista ds. automatyki</w:t>
      </w:r>
      <w:r>
        <w:rPr>
          <w:rFonts w:ascii="Tahoma" w:hAnsi="Tahoma" w:cs="Tahoma"/>
          <w:sz w:val="18"/>
          <w:szCs w:val="18"/>
        </w:rPr>
        <w:t xml:space="preserve"> / informatyk.</w:t>
      </w:r>
    </w:p>
    <w:p w:rsidR="002B4463" w:rsidRPr="00D41D46" w:rsidRDefault="002B4463" w:rsidP="00AC50AF">
      <w:pPr>
        <w:numPr>
          <w:ilvl w:val="0"/>
          <w:numId w:val="67"/>
        </w:numPr>
        <w:tabs>
          <w:tab w:val="clear" w:pos="786"/>
          <w:tab w:val="num" w:pos="284"/>
        </w:tabs>
        <w:spacing w:before="100" w:beforeAutospacing="1" w:after="100" w:afterAutospacing="1"/>
        <w:ind w:left="284" w:hanging="284"/>
        <w:jc w:val="both"/>
        <w:rPr>
          <w:rFonts w:ascii="Tahoma" w:hAnsi="Tahoma" w:cs="Tahoma"/>
          <w:sz w:val="18"/>
          <w:szCs w:val="18"/>
        </w:rPr>
      </w:pPr>
      <w:r w:rsidRPr="00A505F0">
        <w:rPr>
          <w:rFonts w:ascii="Tahoma" w:hAnsi="Tahoma" w:cs="Tahoma"/>
          <w:color w:val="000000"/>
          <w:sz w:val="18"/>
          <w:szCs w:val="18"/>
        </w:rPr>
        <w:t xml:space="preserve">Zamawiający będzie </w:t>
      </w:r>
      <w:r>
        <w:rPr>
          <w:rFonts w:ascii="Tahoma" w:hAnsi="Tahoma" w:cs="Tahoma"/>
          <w:color w:val="000000"/>
          <w:sz w:val="18"/>
          <w:szCs w:val="18"/>
        </w:rPr>
        <w:t>nakładał kary umowne</w:t>
      </w:r>
      <w:r w:rsidRPr="00A505F0">
        <w:rPr>
          <w:rFonts w:ascii="Tahoma" w:hAnsi="Tahoma" w:cs="Tahoma"/>
          <w:color w:val="000000"/>
          <w:sz w:val="18"/>
          <w:szCs w:val="18"/>
        </w:rPr>
        <w:t xml:space="preserve"> za niedopełnienie wymogu zatrudniania na podstawie umowy o pracę w rozumieniu przepisów Kodeksu Pracy prac</w:t>
      </w:r>
      <w:r>
        <w:rPr>
          <w:rFonts w:ascii="Tahoma" w:hAnsi="Tahoma" w:cs="Tahoma"/>
          <w:color w:val="000000"/>
          <w:sz w:val="18"/>
          <w:szCs w:val="18"/>
        </w:rPr>
        <w:t>owników</w:t>
      </w:r>
      <w:r w:rsidRPr="0029256D">
        <w:rPr>
          <w:rFonts w:ascii="Tahoma" w:hAnsi="Tahoma" w:cs="Tahoma"/>
          <w:color w:val="000000"/>
          <w:sz w:val="18"/>
          <w:szCs w:val="18"/>
        </w:rPr>
        <w:t xml:space="preserve"> </w:t>
      </w:r>
      <w:r>
        <w:rPr>
          <w:rFonts w:ascii="Tahoma" w:hAnsi="Tahoma" w:cs="Tahoma"/>
          <w:color w:val="000000"/>
          <w:sz w:val="18"/>
          <w:szCs w:val="18"/>
        </w:rPr>
        <w:t>świadczących przedmiot U</w:t>
      </w:r>
      <w:r w:rsidRPr="00A505F0">
        <w:rPr>
          <w:rFonts w:ascii="Tahoma" w:hAnsi="Tahoma" w:cs="Tahoma"/>
          <w:color w:val="000000"/>
          <w:sz w:val="18"/>
          <w:szCs w:val="18"/>
        </w:rPr>
        <w:t>mowy</w:t>
      </w:r>
      <w:r>
        <w:rPr>
          <w:rFonts w:ascii="Tahoma" w:hAnsi="Tahoma" w:cs="Tahoma"/>
          <w:color w:val="000000"/>
          <w:sz w:val="18"/>
          <w:szCs w:val="18"/>
        </w:rPr>
        <w:t xml:space="preserve"> na stanowiskach, o których mowa w ust. 7</w:t>
      </w:r>
      <w:r w:rsidRPr="00A505F0">
        <w:rPr>
          <w:rFonts w:ascii="Tahoma" w:hAnsi="Tahoma" w:cs="Tahoma"/>
          <w:color w:val="000000"/>
          <w:sz w:val="18"/>
          <w:szCs w:val="18"/>
        </w:rPr>
        <w:t>, w wysokości iloczynu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w:t>
      </w:r>
      <w:r>
        <w:rPr>
          <w:rFonts w:ascii="Tahoma" w:hAnsi="Tahoma" w:cs="Tahoma"/>
          <w:color w:val="000000"/>
          <w:sz w:val="18"/>
          <w:szCs w:val="18"/>
        </w:rPr>
        <w:t xml:space="preserve"> Zamówienia</w:t>
      </w:r>
      <w:r w:rsidRPr="00A505F0">
        <w:rPr>
          <w:rFonts w:ascii="Tahoma" w:hAnsi="Tahoma" w:cs="Tahoma"/>
          <w:color w:val="000000"/>
          <w:sz w:val="18"/>
          <w:szCs w:val="18"/>
        </w:rPr>
        <w:t>.</w:t>
      </w:r>
      <w:r>
        <w:rPr>
          <w:rFonts w:ascii="Tahoma" w:hAnsi="Tahoma" w:cs="Tahoma"/>
          <w:color w:val="000000"/>
          <w:sz w:val="18"/>
          <w:szCs w:val="18"/>
        </w:rPr>
        <w:t xml:space="preserve"> </w:t>
      </w:r>
      <w:r w:rsidRPr="0015642E">
        <w:rPr>
          <w:rFonts w:ascii="Tahoma" w:hAnsi="Tahoma" w:cs="Tahoma"/>
          <w:iCs/>
          <w:sz w:val="18"/>
          <w:szCs w:val="18"/>
        </w:rPr>
        <w:t xml:space="preserve">Niezłożenie przez Wykonawcę w wyznaczonym przez Zamawiającego terminie żądanych przez Zamawiającego oświadczeń w celu potwierdzenia spełnienia przez Wykonawcę lub podwykonawcę wymogu zatrudnienia na podstawie umowy o pracę, </w:t>
      </w:r>
      <w:r>
        <w:rPr>
          <w:rFonts w:ascii="Tahoma" w:hAnsi="Tahoma" w:cs="Tahoma"/>
          <w:iCs/>
          <w:sz w:val="18"/>
          <w:szCs w:val="18"/>
        </w:rPr>
        <w:t>będzie</w:t>
      </w:r>
      <w:r w:rsidRPr="0015642E">
        <w:rPr>
          <w:rFonts w:ascii="Tahoma" w:hAnsi="Tahoma" w:cs="Tahoma"/>
          <w:iCs/>
          <w:sz w:val="18"/>
          <w:szCs w:val="18"/>
        </w:rPr>
        <w:t xml:space="preserve"> traktowane jako niespełnienie przez Wykonawcę lub </w:t>
      </w:r>
      <w:r w:rsidRPr="0015642E">
        <w:rPr>
          <w:rFonts w:ascii="Tahoma" w:hAnsi="Tahoma" w:cs="Tahoma"/>
          <w:iCs/>
          <w:sz w:val="18"/>
          <w:szCs w:val="18"/>
        </w:rPr>
        <w:lastRenderedPageBreak/>
        <w:t>podwykonawcę wymogu zatrudnienia na podstaw</w:t>
      </w:r>
      <w:r>
        <w:rPr>
          <w:rFonts w:ascii="Tahoma" w:hAnsi="Tahoma" w:cs="Tahoma"/>
          <w:iCs/>
          <w:sz w:val="18"/>
          <w:szCs w:val="18"/>
        </w:rPr>
        <w:t>ie umowy o pracę osób, w odniesieniu do których takich wymóg zachodzi.</w:t>
      </w:r>
    </w:p>
    <w:p w:rsidR="002B4463" w:rsidRPr="00344A34" w:rsidRDefault="002B4463" w:rsidP="00AC50AF">
      <w:pPr>
        <w:numPr>
          <w:ilvl w:val="0"/>
          <w:numId w:val="67"/>
        </w:numPr>
        <w:tabs>
          <w:tab w:val="clear" w:pos="786"/>
          <w:tab w:val="num" w:pos="284"/>
        </w:tabs>
        <w:ind w:left="284" w:hanging="284"/>
        <w:jc w:val="both"/>
        <w:rPr>
          <w:rFonts w:ascii="Tahoma" w:hAnsi="Tahoma" w:cs="Tahoma"/>
          <w:sz w:val="18"/>
          <w:szCs w:val="18"/>
        </w:rPr>
      </w:pPr>
      <w:r>
        <w:rPr>
          <w:rFonts w:ascii="Tahoma" w:hAnsi="Tahoma" w:cs="Tahoma"/>
          <w:sz w:val="18"/>
          <w:szCs w:val="18"/>
        </w:rPr>
        <w:t xml:space="preserve">W przypadku, gdy Wykonawca zadeklaruje w ofercie, że wymieni System na nowy, Wykonawca zapewni </w:t>
      </w:r>
      <w:r w:rsidRPr="00041ED2">
        <w:rPr>
          <w:rFonts w:ascii="Tahoma" w:hAnsi="Tahoma" w:cs="Tahoma"/>
          <w:sz w:val="18"/>
          <w:szCs w:val="18"/>
        </w:rPr>
        <w:t xml:space="preserve">w </w:t>
      </w:r>
      <w:r w:rsidRPr="00CF0CDD">
        <w:rPr>
          <w:rFonts w:ascii="Tahoma" w:hAnsi="Tahoma" w:cs="Tahoma"/>
          <w:sz w:val="18"/>
          <w:szCs w:val="18"/>
        </w:rPr>
        <w:t xml:space="preserve">okresie przejściowym, </w:t>
      </w:r>
      <w:r>
        <w:rPr>
          <w:rFonts w:ascii="Tahoma" w:hAnsi="Tahoma" w:cs="Tahoma"/>
          <w:sz w:val="18"/>
          <w:szCs w:val="18"/>
        </w:rPr>
        <w:t xml:space="preserve">tj. </w:t>
      </w:r>
      <w:r w:rsidRPr="00CF0CDD">
        <w:rPr>
          <w:rFonts w:ascii="Tahoma" w:hAnsi="Tahoma" w:cs="Tahoma"/>
          <w:sz w:val="18"/>
          <w:szCs w:val="18"/>
        </w:rPr>
        <w:t>gdy będzie funkcjonował zarówno obecny System, jak i również wymieniony System, zatrudnieni</w:t>
      </w:r>
      <w:r>
        <w:rPr>
          <w:rFonts w:ascii="Tahoma" w:hAnsi="Tahoma" w:cs="Tahoma"/>
          <w:sz w:val="18"/>
          <w:szCs w:val="18"/>
        </w:rPr>
        <w:t>e</w:t>
      </w:r>
      <w:r w:rsidRPr="00CF0CDD">
        <w:rPr>
          <w:rFonts w:ascii="Tahoma" w:hAnsi="Tahoma" w:cs="Tahoma"/>
          <w:sz w:val="18"/>
          <w:szCs w:val="18"/>
        </w:rPr>
        <w:t xml:space="preserve"> na podstawie umowy o pracę</w:t>
      </w:r>
      <w:r>
        <w:rPr>
          <w:rFonts w:ascii="Tahoma" w:hAnsi="Tahoma" w:cs="Tahoma"/>
          <w:b/>
          <w:sz w:val="18"/>
          <w:szCs w:val="18"/>
        </w:rPr>
        <w:t xml:space="preserve">  </w:t>
      </w:r>
      <w:r>
        <w:rPr>
          <w:rFonts w:ascii="Tahoma" w:hAnsi="Tahoma" w:cs="Tahoma"/>
          <w:sz w:val="18"/>
          <w:szCs w:val="18"/>
        </w:rPr>
        <w:t>osoby świadczące przedmiot Umowy na stanowiskach:</w:t>
      </w:r>
      <w:r w:rsidRPr="00041ED2">
        <w:rPr>
          <w:rFonts w:ascii="Tahoma" w:hAnsi="Tahoma" w:cs="Tahoma"/>
          <w:sz w:val="18"/>
          <w:szCs w:val="18"/>
        </w:rPr>
        <w:t xml:space="preserve"> </w:t>
      </w:r>
    </w:p>
    <w:p w:rsidR="002B4463" w:rsidRDefault="002B4463" w:rsidP="00AC50AF">
      <w:pPr>
        <w:numPr>
          <w:ilvl w:val="0"/>
          <w:numId w:val="110"/>
        </w:numPr>
        <w:ind w:left="709" w:hanging="425"/>
        <w:jc w:val="both"/>
        <w:rPr>
          <w:rFonts w:ascii="Tahoma" w:hAnsi="Tahoma" w:cs="Tahoma"/>
          <w:sz w:val="18"/>
          <w:szCs w:val="18"/>
        </w:rPr>
      </w:pPr>
      <w:r w:rsidRPr="00041ED2">
        <w:rPr>
          <w:rFonts w:ascii="Tahoma" w:hAnsi="Tahoma" w:cs="Tahoma"/>
          <w:sz w:val="18"/>
          <w:szCs w:val="18"/>
        </w:rPr>
        <w:t xml:space="preserve">Specjalista do spraw Zintegrowanego Systemu Zarządzania Ruchem, </w:t>
      </w:r>
    </w:p>
    <w:p w:rsidR="002B4463" w:rsidRDefault="002B4463" w:rsidP="00AC50AF">
      <w:pPr>
        <w:numPr>
          <w:ilvl w:val="0"/>
          <w:numId w:val="110"/>
        </w:numPr>
        <w:ind w:left="709" w:hanging="425"/>
        <w:jc w:val="both"/>
        <w:rPr>
          <w:rFonts w:ascii="Tahoma" w:hAnsi="Tahoma" w:cs="Tahoma"/>
          <w:sz w:val="18"/>
          <w:szCs w:val="18"/>
        </w:rPr>
      </w:pPr>
      <w:r w:rsidRPr="00041ED2">
        <w:rPr>
          <w:rFonts w:ascii="Tahoma" w:hAnsi="Tahoma" w:cs="Tahoma"/>
          <w:sz w:val="18"/>
          <w:szCs w:val="18"/>
        </w:rPr>
        <w:t>Specjalista do spraw System</w:t>
      </w:r>
      <w:r>
        <w:rPr>
          <w:rFonts w:ascii="Tahoma" w:hAnsi="Tahoma" w:cs="Tahoma"/>
          <w:sz w:val="18"/>
          <w:szCs w:val="18"/>
        </w:rPr>
        <w:t>u Optymalizacji Sieciowej</w:t>
      </w:r>
      <w:r w:rsidRPr="00041ED2">
        <w:rPr>
          <w:rFonts w:ascii="Tahoma" w:hAnsi="Tahoma" w:cs="Tahoma"/>
          <w:sz w:val="18"/>
          <w:szCs w:val="18"/>
        </w:rPr>
        <w:t xml:space="preserve">, </w:t>
      </w:r>
    </w:p>
    <w:p w:rsidR="002B4463" w:rsidRDefault="002B4463" w:rsidP="00AC50AF">
      <w:pPr>
        <w:numPr>
          <w:ilvl w:val="0"/>
          <w:numId w:val="110"/>
        </w:numPr>
        <w:ind w:left="709" w:hanging="425"/>
        <w:jc w:val="both"/>
        <w:rPr>
          <w:rFonts w:ascii="Tahoma" w:hAnsi="Tahoma" w:cs="Tahoma"/>
          <w:sz w:val="18"/>
          <w:szCs w:val="18"/>
        </w:rPr>
      </w:pPr>
      <w:r w:rsidRPr="00041ED2">
        <w:rPr>
          <w:rFonts w:ascii="Tahoma" w:hAnsi="Tahoma" w:cs="Tahoma"/>
          <w:sz w:val="18"/>
          <w:szCs w:val="18"/>
        </w:rPr>
        <w:t>Specjalista do spraw inżynierii ruchu i programowania ster</w:t>
      </w:r>
      <w:r>
        <w:rPr>
          <w:rFonts w:ascii="Tahoma" w:hAnsi="Tahoma" w:cs="Tahoma"/>
          <w:sz w:val="18"/>
          <w:szCs w:val="18"/>
        </w:rPr>
        <w:t>owników sygnalizacji świetlnej</w:t>
      </w:r>
      <w:r w:rsidRPr="00041ED2">
        <w:rPr>
          <w:rFonts w:ascii="Tahoma" w:hAnsi="Tahoma" w:cs="Tahoma"/>
          <w:sz w:val="18"/>
          <w:szCs w:val="18"/>
        </w:rPr>
        <w:t xml:space="preserve">, </w:t>
      </w:r>
    </w:p>
    <w:p w:rsidR="002B4463" w:rsidRDefault="002B4463" w:rsidP="00AC50AF">
      <w:pPr>
        <w:numPr>
          <w:ilvl w:val="0"/>
          <w:numId w:val="110"/>
        </w:numPr>
        <w:ind w:left="709" w:hanging="425"/>
        <w:jc w:val="both"/>
        <w:rPr>
          <w:rFonts w:ascii="Tahoma" w:hAnsi="Tahoma" w:cs="Tahoma"/>
          <w:sz w:val="18"/>
          <w:szCs w:val="18"/>
        </w:rPr>
      </w:pPr>
      <w:r w:rsidRPr="00041ED2">
        <w:rPr>
          <w:rFonts w:ascii="Tahoma" w:hAnsi="Tahoma" w:cs="Tahoma"/>
          <w:sz w:val="18"/>
          <w:szCs w:val="18"/>
        </w:rPr>
        <w:t xml:space="preserve">Specjalista ds. </w:t>
      </w:r>
      <w:r>
        <w:rPr>
          <w:rFonts w:ascii="Tahoma" w:hAnsi="Tahoma" w:cs="Tahoma"/>
          <w:sz w:val="18"/>
          <w:szCs w:val="18"/>
        </w:rPr>
        <w:t>automatyki</w:t>
      </w:r>
      <w:r w:rsidRPr="00041ED2">
        <w:rPr>
          <w:rFonts w:ascii="Tahoma" w:hAnsi="Tahoma" w:cs="Tahoma"/>
          <w:sz w:val="18"/>
          <w:szCs w:val="18"/>
        </w:rPr>
        <w:t xml:space="preserve">, </w:t>
      </w:r>
    </w:p>
    <w:p w:rsidR="002B4463" w:rsidRDefault="002B4463" w:rsidP="00AC50AF">
      <w:pPr>
        <w:numPr>
          <w:ilvl w:val="0"/>
          <w:numId w:val="110"/>
        </w:numPr>
        <w:ind w:left="709" w:hanging="425"/>
        <w:jc w:val="both"/>
        <w:rPr>
          <w:rFonts w:ascii="Tahoma" w:hAnsi="Tahoma" w:cs="Tahoma"/>
          <w:sz w:val="18"/>
          <w:szCs w:val="18"/>
        </w:rPr>
      </w:pPr>
      <w:r>
        <w:rPr>
          <w:rFonts w:ascii="Tahoma" w:hAnsi="Tahoma" w:cs="Tahoma"/>
          <w:sz w:val="18"/>
          <w:szCs w:val="18"/>
        </w:rPr>
        <w:t>S</w:t>
      </w:r>
      <w:r w:rsidRPr="00041ED2">
        <w:rPr>
          <w:rFonts w:ascii="Tahoma" w:hAnsi="Tahoma" w:cs="Tahoma"/>
          <w:sz w:val="18"/>
          <w:szCs w:val="18"/>
        </w:rPr>
        <w:t>pecjalista ds. automatyki / ds.</w:t>
      </w:r>
      <w:r>
        <w:rPr>
          <w:rFonts w:ascii="Tahoma" w:hAnsi="Tahoma" w:cs="Tahoma"/>
          <w:sz w:val="18"/>
          <w:szCs w:val="18"/>
        </w:rPr>
        <w:t xml:space="preserve"> serwisu,</w:t>
      </w:r>
    </w:p>
    <w:p w:rsidR="002B4463" w:rsidRDefault="002B4463" w:rsidP="002B4463">
      <w:pPr>
        <w:ind w:left="284"/>
        <w:jc w:val="both"/>
        <w:rPr>
          <w:rFonts w:ascii="Tahoma" w:hAnsi="Tahoma" w:cs="Tahoma"/>
          <w:sz w:val="18"/>
          <w:szCs w:val="18"/>
        </w:rPr>
      </w:pPr>
      <w:r>
        <w:rPr>
          <w:rFonts w:ascii="Tahoma" w:hAnsi="Tahoma" w:cs="Tahoma"/>
          <w:sz w:val="18"/>
          <w:szCs w:val="18"/>
        </w:rPr>
        <w:t xml:space="preserve">które będą spełniać </w:t>
      </w:r>
      <w:r w:rsidRPr="00041ED2">
        <w:rPr>
          <w:rFonts w:ascii="Tahoma" w:hAnsi="Tahoma" w:cs="Tahoma"/>
          <w:sz w:val="18"/>
          <w:szCs w:val="18"/>
        </w:rPr>
        <w:t xml:space="preserve">minimalne wymagania </w:t>
      </w:r>
      <w:r>
        <w:rPr>
          <w:rFonts w:ascii="Tahoma" w:hAnsi="Tahoma" w:cs="Tahoma"/>
          <w:sz w:val="18"/>
          <w:szCs w:val="18"/>
        </w:rPr>
        <w:t xml:space="preserve">określone przez Zamawiającego </w:t>
      </w:r>
      <w:r w:rsidRPr="00041ED2">
        <w:rPr>
          <w:rFonts w:ascii="Tahoma" w:hAnsi="Tahoma" w:cs="Tahoma"/>
          <w:sz w:val="18"/>
          <w:szCs w:val="18"/>
        </w:rPr>
        <w:t>odnośnie kadry pracowniczej</w:t>
      </w:r>
      <w:r>
        <w:rPr>
          <w:rFonts w:ascii="Tahoma" w:hAnsi="Tahoma" w:cs="Tahoma"/>
          <w:sz w:val="18"/>
          <w:szCs w:val="18"/>
        </w:rPr>
        <w:t>, określone w Specyfikacji Istotnych Warunków Zamówienia.</w:t>
      </w:r>
      <w:r w:rsidRPr="00041ED2">
        <w:rPr>
          <w:rFonts w:ascii="Tahoma" w:hAnsi="Tahoma" w:cs="Tahoma"/>
          <w:sz w:val="18"/>
          <w:szCs w:val="18"/>
        </w:rPr>
        <w:t xml:space="preserve"> </w:t>
      </w:r>
    </w:p>
    <w:p w:rsidR="002B4463" w:rsidRPr="00CF0CDD" w:rsidRDefault="002B4463" w:rsidP="002B4463">
      <w:pPr>
        <w:pStyle w:val="Akapitzlist"/>
        <w:rPr>
          <w:rFonts w:ascii="Tahoma" w:hAnsi="Tahoma" w:cs="Tahoma"/>
          <w:sz w:val="18"/>
          <w:szCs w:val="18"/>
        </w:rPr>
      </w:pPr>
    </w:p>
    <w:p w:rsidR="002B4463" w:rsidRDefault="002B4463" w:rsidP="00AC50AF">
      <w:pPr>
        <w:numPr>
          <w:ilvl w:val="0"/>
          <w:numId w:val="67"/>
        </w:numPr>
        <w:tabs>
          <w:tab w:val="clear" w:pos="786"/>
          <w:tab w:val="num" w:pos="284"/>
        </w:tabs>
        <w:ind w:left="284" w:hanging="284"/>
        <w:jc w:val="both"/>
        <w:rPr>
          <w:rFonts w:ascii="Tahoma" w:hAnsi="Tahoma" w:cs="Tahoma"/>
          <w:sz w:val="18"/>
          <w:szCs w:val="18"/>
        </w:rPr>
      </w:pPr>
      <w:r w:rsidRPr="00A533C5">
        <w:rPr>
          <w:rFonts w:ascii="Tahoma" w:hAnsi="Tahoma" w:cs="Tahoma"/>
          <w:sz w:val="18"/>
          <w:szCs w:val="18"/>
        </w:rPr>
        <w:t>W przypadku, gdy Wykonawca zadeklaruje w ofercie, że wymieni System na nowy, Wykonawca zapewni przed rozpoczęciem wymiany Systemu dodatkowo 4 specjalistów, którzy będą się legitymować certyfikatami z obsługi nowego zintegrowany systemu zarządzania ruchem oraz 2 specjalistów z zakresu nowego systemu tunelowego. Specjaliści powinni posiadać certyfikaty wydane przez producenta w zakresie obsługi nowych systemów oferowanych przez Wykonawcę</w:t>
      </w:r>
      <w:r w:rsidRPr="00344A34">
        <w:rPr>
          <w:rFonts w:ascii="Tahoma" w:hAnsi="Tahoma" w:cs="Tahoma"/>
          <w:sz w:val="18"/>
          <w:szCs w:val="18"/>
        </w:rPr>
        <w:t>.</w:t>
      </w:r>
    </w:p>
    <w:p w:rsidR="002B4463" w:rsidRDefault="002B4463" w:rsidP="002B4463">
      <w:pPr>
        <w:ind w:left="284"/>
        <w:jc w:val="both"/>
        <w:rPr>
          <w:rFonts w:ascii="Tahoma" w:hAnsi="Tahoma" w:cs="Tahoma"/>
          <w:sz w:val="18"/>
          <w:szCs w:val="18"/>
        </w:rPr>
      </w:pPr>
      <w:r w:rsidRPr="00344A34">
        <w:rPr>
          <w:rFonts w:ascii="Tahoma" w:hAnsi="Tahoma" w:cs="Tahoma"/>
          <w:sz w:val="18"/>
          <w:szCs w:val="18"/>
        </w:rPr>
        <w:t xml:space="preserve"> </w:t>
      </w:r>
    </w:p>
    <w:p w:rsidR="002B4463" w:rsidRDefault="002B4463" w:rsidP="00AC50AF">
      <w:pPr>
        <w:numPr>
          <w:ilvl w:val="0"/>
          <w:numId w:val="67"/>
        </w:numPr>
        <w:tabs>
          <w:tab w:val="clear" w:pos="786"/>
          <w:tab w:val="num" w:pos="284"/>
        </w:tabs>
        <w:ind w:left="284" w:hanging="284"/>
        <w:jc w:val="both"/>
        <w:rPr>
          <w:rFonts w:ascii="Tahoma" w:hAnsi="Tahoma" w:cs="Tahoma"/>
          <w:sz w:val="18"/>
          <w:szCs w:val="18"/>
        </w:rPr>
      </w:pPr>
      <w:r>
        <w:rPr>
          <w:rFonts w:ascii="Tahoma" w:hAnsi="Tahoma" w:cs="Tahoma"/>
          <w:sz w:val="18"/>
          <w:szCs w:val="18"/>
        </w:rPr>
        <w:t>Wskazani w ofercie specjaliści:</w:t>
      </w:r>
    </w:p>
    <w:p w:rsidR="002B4463" w:rsidRDefault="002B4463" w:rsidP="00AC50AF">
      <w:pPr>
        <w:numPr>
          <w:ilvl w:val="0"/>
          <w:numId w:val="111"/>
        </w:numPr>
        <w:tabs>
          <w:tab w:val="num" w:pos="284"/>
        </w:tabs>
        <w:ind w:left="709" w:hanging="425"/>
        <w:jc w:val="both"/>
        <w:rPr>
          <w:rFonts w:ascii="Tahoma" w:hAnsi="Tahoma" w:cs="Tahoma"/>
          <w:sz w:val="18"/>
          <w:szCs w:val="18"/>
        </w:rPr>
      </w:pPr>
      <w:r w:rsidRPr="00344A34">
        <w:rPr>
          <w:rFonts w:ascii="Tahoma" w:hAnsi="Tahoma" w:cs="Tahoma"/>
          <w:sz w:val="18"/>
          <w:szCs w:val="18"/>
        </w:rPr>
        <w:t xml:space="preserve">Specjalista do spraw Zintegrowanego Systemu Zarządzania Ruchem, </w:t>
      </w:r>
    </w:p>
    <w:p w:rsidR="002B4463" w:rsidRDefault="002B4463" w:rsidP="00AC50AF">
      <w:pPr>
        <w:numPr>
          <w:ilvl w:val="0"/>
          <w:numId w:val="111"/>
        </w:numPr>
        <w:tabs>
          <w:tab w:val="num" w:pos="284"/>
        </w:tabs>
        <w:ind w:left="709" w:hanging="425"/>
        <w:jc w:val="both"/>
        <w:rPr>
          <w:rFonts w:ascii="Tahoma" w:hAnsi="Tahoma" w:cs="Tahoma"/>
          <w:sz w:val="18"/>
          <w:szCs w:val="18"/>
        </w:rPr>
      </w:pPr>
      <w:r w:rsidRPr="00344A34">
        <w:rPr>
          <w:rFonts w:ascii="Tahoma" w:hAnsi="Tahoma" w:cs="Tahoma"/>
          <w:sz w:val="18"/>
          <w:szCs w:val="18"/>
        </w:rPr>
        <w:t xml:space="preserve">Specjalista do spraw Systemu Optymalizacji  Sieciowej, </w:t>
      </w:r>
    </w:p>
    <w:p w:rsidR="002B4463" w:rsidRDefault="002B4463" w:rsidP="00AC50AF">
      <w:pPr>
        <w:numPr>
          <w:ilvl w:val="0"/>
          <w:numId w:val="111"/>
        </w:numPr>
        <w:tabs>
          <w:tab w:val="num" w:pos="284"/>
        </w:tabs>
        <w:ind w:left="709" w:hanging="425"/>
        <w:jc w:val="both"/>
        <w:rPr>
          <w:rFonts w:ascii="Tahoma" w:hAnsi="Tahoma" w:cs="Tahoma"/>
          <w:sz w:val="18"/>
          <w:szCs w:val="18"/>
        </w:rPr>
      </w:pPr>
      <w:r w:rsidRPr="00344A34">
        <w:rPr>
          <w:rFonts w:ascii="Tahoma" w:hAnsi="Tahoma" w:cs="Tahoma"/>
          <w:sz w:val="18"/>
          <w:szCs w:val="18"/>
        </w:rPr>
        <w:t xml:space="preserve">Specjalista do spraw inżynierii ruchu i programowania sterowników sygnalizacji świetlnej, </w:t>
      </w:r>
    </w:p>
    <w:p w:rsidR="002B4463" w:rsidRDefault="002B4463" w:rsidP="00AC50AF">
      <w:pPr>
        <w:numPr>
          <w:ilvl w:val="0"/>
          <w:numId w:val="111"/>
        </w:numPr>
        <w:tabs>
          <w:tab w:val="num" w:pos="284"/>
        </w:tabs>
        <w:ind w:left="709" w:hanging="425"/>
        <w:jc w:val="both"/>
        <w:rPr>
          <w:rFonts w:ascii="Tahoma" w:hAnsi="Tahoma" w:cs="Tahoma"/>
          <w:sz w:val="18"/>
          <w:szCs w:val="18"/>
        </w:rPr>
      </w:pPr>
      <w:r w:rsidRPr="00344A34">
        <w:rPr>
          <w:rFonts w:ascii="Tahoma" w:hAnsi="Tahoma" w:cs="Tahoma"/>
          <w:sz w:val="18"/>
          <w:szCs w:val="18"/>
        </w:rPr>
        <w:t>Specjalista ds. automatyki, Specjalista ds. automatyki / ds.</w:t>
      </w:r>
      <w:r>
        <w:rPr>
          <w:rFonts w:ascii="Tahoma" w:hAnsi="Tahoma" w:cs="Tahoma"/>
          <w:sz w:val="18"/>
          <w:szCs w:val="18"/>
        </w:rPr>
        <w:t xml:space="preserve"> </w:t>
      </w:r>
      <w:r w:rsidRPr="00344A34">
        <w:rPr>
          <w:rFonts w:ascii="Tahoma" w:hAnsi="Tahoma" w:cs="Tahoma"/>
          <w:sz w:val="18"/>
          <w:szCs w:val="18"/>
        </w:rPr>
        <w:t xml:space="preserve">serwisu, </w:t>
      </w:r>
    </w:p>
    <w:p w:rsidR="002B4463" w:rsidRDefault="002B4463" w:rsidP="002B4463">
      <w:pPr>
        <w:tabs>
          <w:tab w:val="num" w:pos="284"/>
        </w:tabs>
        <w:ind w:left="284"/>
        <w:jc w:val="both"/>
        <w:rPr>
          <w:rFonts w:ascii="Tahoma" w:hAnsi="Tahoma" w:cs="Tahoma"/>
          <w:sz w:val="18"/>
          <w:szCs w:val="18"/>
        </w:rPr>
      </w:pPr>
      <w:r w:rsidRPr="00344A34">
        <w:rPr>
          <w:rFonts w:ascii="Tahoma" w:hAnsi="Tahoma" w:cs="Tahoma"/>
          <w:sz w:val="18"/>
          <w:szCs w:val="18"/>
        </w:rPr>
        <w:t xml:space="preserve">w wymaganej liczbie będą </w:t>
      </w:r>
      <w:r>
        <w:rPr>
          <w:rFonts w:ascii="Tahoma" w:hAnsi="Tahoma" w:cs="Tahoma"/>
          <w:sz w:val="18"/>
          <w:szCs w:val="18"/>
        </w:rPr>
        <w:t>zatrudniania przez Wykonawcę na podstawie umowy o pracę</w:t>
      </w:r>
      <w:r w:rsidRPr="00344A34">
        <w:rPr>
          <w:rFonts w:ascii="Tahoma" w:hAnsi="Tahoma" w:cs="Tahoma"/>
          <w:sz w:val="18"/>
          <w:szCs w:val="18"/>
        </w:rPr>
        <w:t xml:space="preserve"> od momentu rozpoczęcia realizacji umowy do czasu zakończ</w:t>
      </w:r>
      <w:r>
        <w:rPr>
          <w:rFonts w:ascii="Tahoma" w:hAnsi="Tahoma" w:cs="Tahoma"/>
          <w:sz w:val="18"/>
          <w:szCs w:val="18"/>
        </w:rPr>
        <w:t>enia prac związanych z wymianą S</w:t>
      </w:r>
      <w:r w:rsidRPr="00344A34">
        <w:rPr>
          <w:rFonts w:ascii="Tahoma" w:hAnsi="Tahoma" w:cs="Tahoma"/>
          <w:sz w:val="18"/>
          <w:szCs w:val="18"/>
        </w:rPr>
        <w:t>ystemu starego na nowy. Oznacza to, że ci specjaliści muszą pracować do czasu podłączenia o</w:t>
      </w:r>
      <w:r>
        <w:rPr>
          <w:rFonts w:ascii="Tahoma" w:hAnsi="Tahoma" w:cs="Tahoma"/>
          <w:sz w:val="18"/>
          <w:szCs w:val="18"/>
        </w:rPr>
        <w:t>statniego sterownika do nowego Zintegrowanego Systemu Zarządzania Ruchem</w:t>
      </w:r>
      <w:r w:rsidRPr="00344A34">
        <w:rPr>
          <w:rFonts w:ascii="Tahoma" w:hAnsi="Tahoma" w:cs="Tahoma"/>
          <w:sz w:val="18"/>
          <w:szCs w:val="18"/>
        </w:rPr>
        <w:t>, uruchomienia</w:t>
      </w:r>
      <w:r>
        <w:rPr>
          <w:rFonts w:ascii="Tahoma" w:hAnsi="Tahoma" w:cs="Tahoma"/>
          <w:sz w:val="18"/>
          <w:szCs w:val="18"/>
        </w:rPr>
        <w:t xml:space="preserve"> pełnej funkcjonalności nowego S</w:t>
      </w:r>
      <w:r w:rsidRPr="00344A34">
        <w:rPr>
          <w:rFonts w:ascii="Tahoma" w:hAnsi="Tahoma" w:cs="Tahoma"/>
          <w:sz w:val="18"/>
          <w:szCs w:val="18"/>
        </w:rPr>
        <w:t xml:space="preserve">ystemu tunelowego, uzyskaniu pełnej funkcjonalności </w:t>
      </w:r>
      <w:r>
        <w:rPr>
          <w:rFonts w:ascii="Tahoma" w:hAnsi="Tahoma" w:cs="Tahoma"/>
          <w:sz w:val="18"/>
          <w:szCs w:val="18"/>
        </w:rPr>
        <w:t>strony internetowej o wymianie S</w:t>
      </w:r>
      <w:r w:rsidRPr="00344A34">
        <w:rPr>
          <w:rFonts w:ascii="Tahoma" w:hAnsi="Tahoma" w:cs="Tahoma"/>
          <w:sz w:val="18"/>
          <w:szCs w:val="18"/>
        </w:rPr>
        <w:t xml:space="preserve">ystemu, uzyskaniu pełnej funkcjonalności modułu równoważnego ze Smart </w:t>
      </w:r>
      <w:proofErr w:type="spellStart"/>
      <w:r w:rsidRPr="00344A34">
        <w:rPr>
          <w:rFonts w:ascii="Tahoma" w:hAnsi="Tahoma" w:cs="Tahoma"/>
          <w:sz w:val="18"/>
          <w:szCs w:val="18"/>
        </w:rPr>
        <w:t>Guard</w:t>
      </w:r>
      <w:proofErr w:type="spellEnd"/>
      <w:r>
        <w:rPr>
          <w:rFonts w:ascii="Tahoma" w:hAnsi="Tahoma" w:cs="Tahoma"/>
          <w:sz w:val="18"/>
          <w:szCs w:val="18"/>
        </w:rPr>
        <w:t xml:space="preserve"> i innymi systemami</w:t>
      </w:r>
      <w:r w:rsidRPr="00344A34">
        <w:rPr>
          <w:rFonts w:ascii="Tahoma" w:hAnsi="Tahoma" w:cs="Tahoma"/>
          <w:sz w:val="18"/>
          <w:szCs w:val="18"/>
        </w:rPr>
        <w:t>.</w:t>
      </w:r>
    </w:p>
    <w:p w:rsidR="002B4463" w:rsidRDefault="002B4463" w:rsidP="002B4463">
      <w:pPr>
        <w:tabs>
          <w:tab w:val="num" w:pos="284"/>
        </w:tabs>
        <w:jc w:val="both"/>
        <w:rPr>
          <w:rFonts w:ascii="Tahoma" w:hAnsi="Tahoma" w:cs="Tahoma"/>
          <w:sz w:val="18"/>
          <w:szCs w:val="18"/>
        </w:rPr>
      </w:pPr>
    </w:p>
    <w:p w:rsidR="002B4463" w:rsidRPr="00041ED2" w:rsidRDefault="002B4463" w:rsidP="00AC50AF">
      <w:pPr>
        <w:numPr>
          <w:ilvl w:val="0"/>
          <w:numId w:val="67"/>
        </w:numPr>
        <w:tabs>
          <w:tab w:val="clear" w:pos="786"/>
          <w:tab w:val="num" w:pos="284"/>
        </w:tabs>
        <w:ind w:left="284" w:hanging="284"/>
        <w:jc w:val="both"/>
        <w:rPr>
          <w:rFonts w:ascii="Tahoma" w:hAnsi="Tahoma" w:cs="Tahoma"/>
          <w:sz w:val="18"/>
          <w:szCs w:val="18"/>
        </w:rPr>
      </w:pPr>
      <w:r w:rsidRPr="00A533C5">
        <w:rPr>
          <w:rFonts w:ascii="Tahoma" w:hAnsi="Tahoma" w:cs="Tahoma"/>
          <w:sz w:val="18"/>
          <w:szCs w:val="18"/>
        </w:rPr>
        <w:t>W przypadku, gdy Wykonawca zadeklaruje w ofercie, że</w:t>
      </w:r>
      <w:r w:rsidRPr="00041ED2">
        <w:rPr>
          <w:rFonts w:ascii="Tahoma" w:hAnsi="Tahoma" w:cs="Tahoma"/>
          <w:sz w:val="18"/>
          <w:szCs w:val="18"/>
        </w:rPr>
        <w:t xml:space="preserve"> </w:t>
      </w:r>
      <w:r>
        <w:rPr>
          <w:rFonts w:ascii="Tahoma" w:hAnsi="Tahoma" w:cs="Tahoma"/>
          <w:sz w:val="18"/>
          <w:szCs w:val="18"/>
        </w:rPr>
        <w:t>będzie modernizował istniejący S</w:t>
      </w:r>
      <w:r w:rsidRPr="00041ED2">
        <w:rPr>
          <w:rFonts w:ascii="Tahoma" w:hAnsi="Tahoma" w:cs="Tahoma"/>
          <w:sz w:val="18"/>
          <w:szCs w:val="18"/>
        </w:rPr>
        <w:t xml:space="preserve">ystem w celu </w:t>
      </w:r>
      <w:r>
        <w:rPr>
          <w:rFonts w:ascii="Tahoma" w:hAnsi="Tahoma" w:cs="Tahoma"/>
          <w:sz w:val="18"/>
          <w:szCs w:val="18"/>
        </w:rPr>
        <w:t>zapewnienia</w:t>
      </w:r>
      <w:r w:rsidRPr="00041ED2">
        <w:rPr>
          <w:rFonts w:ascii="Tahoma" w:hAnsi="Tahoma" w:cs="Tahoma"/>
          <w:sz w:val="18"/>
          <w:szCs w:val="18"/>
        </w:rPr>
        <w:t xml:space="preserve"> jego otwartości Wykonawca </w:t>
      </w:r>
      <w:r>
        <w:rPr>
          <w:rFonts w:ascii="Tahoma" w:hAnsi="Tahoma" w:cs="Tahoma"/>
          <w:sz w:val="18"/>
          <w:szCs w:val="18"/>
        </w:rPr>
        <w:t>zapewni</w:t>
      </w:r>
      <w:r w:rsidRPr="00041ED2">
        <w:rPr>
          <w:rFonts w:ascii="Tahoma" w:hAnsi="Tahoma" w:cs="Tahoma"/>
          <w:sz w:val="18"/>
          <w:szCs w:val="18"/>
        </w:rPr>
        <w:t xml:space="preserve"> dodatkowych specjalistów</w:t>
      </w:r>
      <w:r>
        <w:rPr>
          <w:rFonts w:ascii="Tahoma" w:hAnsi="Tahoma" w:cs="Tahoma"/>
          <w:sz w:val="18"/>
          <w:szCs w:val="18"/>
        </w:rPr>
        <w:t>,</w:t>
      </w:r>
      <w:r w:rsidRPr="00041ED2">
        <w:rPr>
          <w:rFonts w:ascii="Tahoma" w:hAnsi="Tahoma" w:cs="Tahoma"/>
          <w:sz w:val="18"/>
          <w:szCs w:val="18"/>
        </w:rPr>
        <w:t xml:space="preserve"> aby ich liczba w danej dziedzinie pokrywała się z poniższym zestawieniem:</w:t>
      </w:r>
    </w:p>
    <w:p w:rsidR="002B4463" w:rsidRPr="00041ED2" w:rsidRDefault="002B4463" w:rsidP="00AC50AF">
      <w:pPr>
        <w:numPr>
          <w:ilvl w:val="0"/>
          <w:numId w:val="58"/>
        </w:numPr>
        <w:suppressAutoHyphens/>
        <w:jc w:val="both"/>
        <w:rPr>
          <w:rFonts w:ascii="Tahoma" w:hAnsi="Tahoma" w:cs="Tahoma"/>
          <w:sz w:val="18"/>
          <w:szCs w:val="18"/>
        </w:rPr>
      </w:pPr>
      <w:r w:rsidRPr="00041ED2">
        <w:rPr>
          <w:rFonts w:ascii="Tahoma" w:hAnsi="Tahoma" w:cs="Tahoma"/>
          <w:sz w:val="18"/>
          <w:szCs w:val="18"/>
        </w:rPr>
        <w:t>Specjalista do spraw Zintegrowanego Systemu Zarządzania Ruchem – 4 osoby,</w:t>
      </w:r>
    </w:p>
    <w:p w:rsidR="002B4463" w:rsidRPr="00041ED2" w:rsidRDefault="002B4463" w:rsidP="00AC50AF">
      <w:pPr>
        <w:numPr>
          <w:ilvl w:val="0"/>
          <w:numId w:val="58"/>
        </w:numPr>
        <w:suppressAutoHyphens/>
        <w:jc w:val="both"/>
        <w:rPr>
          <w:rFonts w:ascii="Tahoma" w:hAnsi="Tahoma" w:cs="Tahoma"/>
          <w:sz w:val="18"/>
          <w:szCs w:val="18"/>
        </w:rPr>
      </w:pPr>
      <w:r w:rsidRPr="00041ED2">
        <w:rPr>
          <w:rFonts w:ascii="Tahoma" w:hAnsi="Tahoma" w:cs="Tahoma"/>
          <w:sz w:val="18"/>
          <w:szCs w:val="18"/>
        </w:rPr>
        <w:t>Specjalista do spraw Systemu Optymalizacji  Sieciowej – 2 osoby,</w:t>
      </w:r>
    </w:p>
    <w:p w:rsidR="002B4463" w:rsidRPr="00041ED2" w:rsidRDefault="002B4463" w:rsidP="00AC50AF">
      <w:pPr>
        <w:numPr>
          <w:ilvl w:val="0"/>
          <w:numId w:val="58"/>
        </w:numPr>
        <w:suppressAutoHyphens/>
        <w:jc w:val="both"/>
        <w:rPr>
          <w:rFonts w:ascii="Tahoma" w:hAnsi="Tahoma" w:cs="Tahoma"/>
          <w:sz w:val="18"/>
          <w:szCs w:val="18"/>
        </w:rPr>
      </w:pPr>
      <w:r w:rsidRPr="00041ED2">
        <w:rPr>
          <w:rFonts w:ascii="Tahoma" w:hAnsi="Tahoma" w:cs="Tahoma"/>
          <w:sz w:val="18"/>
          <w:szCs w:val="18"/>
        </w:rPr>
        <w:t>Specjalista do spraw inżynierii ruchu i programowania sterowników sygnalizacji świetlnej – 4 osoby,</w:t>
      </w:r>
    </w:p>
    <w:p w:rsidR="002B4463" w:rsidRPr="00041ED2" w:rsidRDefault="002B4463" w:rsidP="00AC50AF">
      <w:pPr>
        <w:numPr>
          <w:ilvl w:val="0"/>
          <w:numId w:val="58"/>
        </w:numPr>
        <w:suppressAutoHyphens/>
        <w:jc w:val="both"/>
        <w:rPr>
          <w:rFonts w:ascii="Tahoma" w:hAnsi="Tahoma" w:cs="Tahoma"/>
          <w:sz w:val="18"/>
          <w:szCs w:val="18"/>
        </w:rPr>
      </w:pPr>
      <w:r w:rsidRPr="00041ED2">
        <w:rPr>
          <w:rFonts w:ascii="Tahoma" w:hAnsi="Tahoma" w:cs="Tahoma"/>
          <w:sz w:val="18"/>
          <w:szCs w:val="18"/>
        </w:rPr>
        <w:t>Specjalista ds. automatyki – 2 osoby</w:t>
      </w:r>
    </w:p>
    <w:p w:rsidR="002B4463" w:rsidRPr="00041ED2" w:rsidRDefault="002B4463" w:rsidP="00AC50AF">
      <w:pPr>
        <w:numPr>
          <w:ilvl w:val="0"/>
          <w:numId w:val="58"/>
        </w:numPr>
        <w:suppressAutoHyphens/>
        <w:jc w:val="both"/>
        <w:rPr>
          <w:rFonts w:ascii="Tahoma" w:hAnsi="Tahoma" w:cs="Tahoma"/>
          <w:sz w:val="18"/>
          <w:szCs w:val="18"/>
        </w:rPr>
      </w:pPr>
      <w:r w:rsidRPr="00041ED2">
        <w:rPr>
          <w:rFonts w:ascii="Tahoma" w:hAnsi="Tahoma" w:cs="Tahoma"/>
          <w:sz w:val="18"/>
          <w:szCs w:val="18"/>
        </w:rPr>
        <w:t>specjalista ds. automatyki / ds.</w:t>
      </w:r>
      <w:r>
        <w:rPr>
          <w:rFonts w:ascii="Tahoma" w:hAnsi="Tahoma" w:cs="Tahoma"/>
          <w:sz w:val="18"/>
          <w:szCs w:val="18"/>
        </w:rPr>
        <w:t xml:space="preserve"> </w:t>
      </w:r>
      <w:r w:rsidRPr="00041ED2">
        <w:rPr>
          <w:rFonts w:ascii="Tahoma" w:hAnsi="Tahoma" w:cs="Tahoma"/>
          <w:sz w:val="18"/>
          <w:szCs w:val="18"/>
        </w:rPr>
        <w:t>serwisu – 2 osoby.</w:t>
      </w:r>
    </w:p>
    <w:p w:rsidR="002B4463" w:rsidRPr="00041ED2" w:rsidRDefault="002B4463" w:rsidP="002B4463">
      <w:pPr>
        <w:suppressAutoHyphens/>
        <w:ind w:left="360"/>
        <w:jc w:val="both"/>
        <w:rPr>
          <w:rFonts w:ascii="Tahoma" w:hAnsi="Tahoma" w:cs="Tahoma"/>
          <w:sz w:val="18"/>
          <w:szCs w:val="18"/>
        </w:rPr>
      </w:pPr>
      <w:r>
        <w:rPr>
          <w:rFonts w:ascii="Tahoma" w:hAnsi="Tahoma" w:cs="Tahoma"/>
          <w:sz w:val="18"/>
          <w:szCs w:val="18"/>
        </w:rPr>
        <w:t>Wykonawca jest zobowiązany zatrudnić osoby, o których mowa w niniejszym ustępie, na podstawie umów o pracę przez cały</w:t>
      </w:r>
      <w:r w:rsidRPr="00041ED2">
        <w:rPr>
          <w:rFonts w:ascii="Tahoma" w:hAnsi="Tahoma" w:cs="Tahoma"/>
          <w:sz w:val="18"/>
          <w:szCs w:val="18"/>
        </w:rPr>
        <w:t xml:space="preserve"> okres mod</w:t>
      </w:r>
      <w:r>
        <w:rPr>
          <w:rFonts w:ascii="Tahoma" w:hAnsi="Tahoma" w:cs="Tahoma"/>
          <w:sz w:val="18"/>
          <w:szCs w:val="18"/>
        </w:rPr>
        <w:t xml:space="preserve">ernizacji i utrzymania Systemów, tj. </w:t>
      </w:r>
      <w:r w:rsidRPr="00041ED2">
        <w:rPr>
          <w:rFonts w:ascii="Tahoma" w:hAnsi="Tahoma" w:cs="Tahoma"/>
          <w:sz w:val="18"/>
          <w:szCs w:val="18"/>
        </w:rPr>
        <w:t>przez cały okres obowiązywania umowy.</w:t>
      </w:r>
    </w:p>
    <w:p w:rsidR="002B4463" w:rsidRPr="00041ED2" w:rsidRDefault="002B4463" w:rsidP="002B4463">
      <w:pPr>
        <w:suppressAutoHyphens/>
        <w:jc w:val="both"/>
        <w:rPr>
          <w:rFonts w:ascii="Tahoma" w:hAnsi="Tahoma" w:cs="Tahoma"/>
          <w:sz w:val="18"/>
          <w:szCs w:val="18"/>
        </w:rPr>
      </w:pPr>
    </w:p>
    <w:p w:rsidR="002B4463" w:rsidRDefault="002B4463" w:rsidP="00AC50AF">
      <w:pPr>
        <w:numPr>
          <w:ilvl w:val="0"/>
          <w:numId w:val="67"/>
        </w:numPr>
        <w:tabs>
          <w:tab w:val="clear" w:pos="786"/>
          <w:tab w:val="num" w:pos="284"/>
        </w:tabs>
        <w:ind w:left="284" w:hanging="284"/>
        <w:jc w:val="both"/>
        <w:rPr>
          <w:rFonts w:ascii="Tahoma" w:hAnsi="Tahoma" w:cs="Tahoma"/>
          <w:sz w:val="18"/>
          <w:szCs w:val="18"/>
        </w:rPr>
      </w:pPr>
      <w:r w:rsidRPr="00041ED2">
        <w:rPr>
          <w:rFonts w:ascii="Tahoma" w:hAnsi="Tahoma" w:cs="Tahoma"/>
          <w:sz w:val="18"/>
          <w:szCs w:val="18"/>
        </w:rPr>
        <w:t xml:space="preserve">Jeżeli Wykonawca nie </w:t>
      </w:r>
      <w:r>
        <w:rPr>
          <w:rFonts w:ascii="Tahoma" w:hAnsi="Tahoma" w:cs="Tahoma"/>
          <w:sz w:val="18"/>
          <w:szCs w:val="18"/>
        </w:rPr>
        <w:t>zapewni</w:t>
      </w:r>
      <w:r w:rsidRPr="00041ED2">
        <w:rPr>
          <w:rFonts w:ascii="Tahoma" w:hAnsi="Tahoma" w:cs="Tahoma"/>
          <w:sz w:val="18"/>
          <w:szCs w:val="18"/>
        </w:rPr>
        <w:t xml:space="preserve"> osób </w:t>
      </w:r>
      <w:r>
        <w:rPr>
          <w:rFonts w:ascii="Tahoma" w:hAnsi="Tahoma" w:cs="Tahoma"/>
          <w:sz w:val="18"/>
          <w:szCs w:val="18"/>
        </w:rPr>
        <w:t xml:space="preserve">realizujących przedmiot Umowy na stanowiskach i </w:t>
      </w:r>
      <w:r w:rsidRPr="00041ED2">
        <w:rPr>
          <w:rFonts w:ascii="Tahoma" w:hAnsi="Tahoma" w:cs="Tahoma"/>
          <w:sz w:val="18"/>
          <w:szCs w:val="18"/>
        </w:rPr>
        <w:t xml:space="preserve">w liczbie wymienionej powyżej </w:t>
      </w:r>
      <w:r>
        <w:rPr>
          <w:rFonts w:ascii="Tahoma" w:hAnsi="Tahoma" w:cs="Tahoma"/>
          <w:sz w:val="18"/>
          <w:szCs w:val="18"/>
        </w:rPr>
        <w:t>oraz o odpowiednich uprawnieniach, w szczególności</w:t>
      </w:r>
      <w:r w:rsidRPr="00041ED2">
        <w:rPr>
          <w:rFonts w:ascii="Tahoma" w:hAnsi="Tahoma" w:cs="Tahoma"/>
          <w:sz w:val="18"/>
          <w:szCs w:val="18"/>
        </w:rPr>
        <w:t xml:space="preserve"> legitymujących się </w:t>
      </w:r>
      <w:r>
        <w:rPr>
          <w:rFonts w:ascii="Tahoma" w:hAnsi="Tahoma" w:cs="Tahoma"/>
          <w:sz w:val="18"/>
          <w:szCs w:val="18"/>
        </w:rPr>
        <w:t xml:space="preserve">odpowiednimi certyfikatami, </w:t>
      </w:r>
      <w:r w:rsidRPr="00041ED2">
        <w:rPr>
          <w:rFonts w:ascii="Tahoma" w:hAnsi="Tahoma" w:cs="Tahoma"/>
          <w:sz w:val="18"/>
          <w:szCs w:val="18"/>
        </w:rPr>
        <w:t>to Zamawiający może odstąpić od umowy z Wykonawcą w trybie natychmiastowym</w:t>
      </w:r>
      <w:r>
        <w:rPr>
          <w:rFonts w:ascii="Tahoma" w:hAnsi="Tahoma" w:cs="Tahoma"/>
          <w:sz w:val="18"/>
          <w:szCs w:val="18"/>
        </w:rPr>
        <w:t>,</w:t>
      </w:r>
      <w:r w:rsidRPr="00041ED2">
        <w:rPr>
          <w:rFonts w:ascii="Tahoma" w:hAnsi="Tahoma" w:cs="Tahoma"/>
          <w:sz w:val="18"/>
          <w:szCs w:val="18"/>
        </w:rPr>
        <w:t xml:space="preserve"> zarówno w przypadku </w:t>
      </w:r>
      <w:r>
        <w:rPr>
          <w:rFonts w:ascii="Tahoma" w:hAnsi="Tahoma" w:cs="Tahoma"/>
          <w:sz w:val="18"/>
          <w:szCs w:val="18"/>
        </w:rPr>
        <w:t>zadeklarowania przez Wykonawcę wymiany Systemu na nowy,</w:t>
      </w:r>
      <w:r w:rsidRPr="00041ED2">
        <w:rPr>
          <w:rFonts w:ascii="Tahoma" w:hAnsi="Tahoma" w:cs="Tahoma"/>
          <w:sz w:val="18"/>
          <w:szCs w:val="18"/>
        </w:rPr>
        <w:t xml:space="preserve"> jak i modernizacji </w:t>
      </w:r>
      <w:r>
        <w:rPr>
          <w:rFonts w:ascii="Tahoma" w:hAnsi="Tahoma" w:cs="Tahoma"/>
          <w:sz w:val="18"/>
          <w:szCs w:val="18"/>
        </w:rPr>
        <w:t>Systemu</w:t>
      </w:r>
      <w:r w:rsidRPr="00041ED2">
        <w:rPr>
          <w:rFonts w:ascii="Tahoma" w:hAnsi="Tahoma" w:cs="Tahoma"/>
          <w:sz w:val="18"/>
          <w:szCs w:val="18"/>
        </w:rPr>
        <w:t>.</w:t>
      </w:r>
    </w:p>
    <w:p w:rsidR="002B4463" w:rsidRDefault="002B4463" w:rsidP="002B4463">
      <w:pPr>
        <w:ind w:left="284"/>
        <w:jc w:val="both"/>
        <w:rPr>
          <w:rFonts w:ascii="Tahoma" w:hAnsi="Tahoma" w:cs="Tahoma"/>
          <w:sz w:val="18"/>
          <w:szCs w:val="18"/>
        </w:rPr>
      </w:pPr>
    </w:p>
    <w:p w:rsidR="002B4463" w:rsidRPr="002B4463" w:rsidRDefault="002B4463" w:rsidP="00AC50AF">
      <w:pPr>
        <w:numPr>
          <w:ilvl w:val="0"/>
          <w:numId w:val="67"/>
        </w:numPr>
        <w:tabs>
          <w:tab w:val="clear" w:pos="786"/>
          <w:tab w:val="num" w:pos="284"/>
        </w:tabs>
        <w:ind w:left="284" w:hanging="284"/>
        <w:jc w:val="both"/>
        <w:rPr>
          <w:rFonts w:ascii="Tahoma" w:hAnsi="Tahoma" w:cs="Tahoma"/>
          <w:sz w:val="18"/>
          <w:szCs w:val="18"/>
        </w:rPr>
      </w:pPr>
      <w:r w:rsidRPr="0015642E">
        <w:rPr>
          <w:rFonts w:ascii="Tahoma" w:hAnsi="Tahoma" w:cs="Tahoma"/>
          <w:iCs/>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2B4463" w:rsidRDefault="002B4463" w:rsidP="002B4463">
      <w:pPr>
        <w:ind w:left="284"/>
        <w:jc w:val="both"/>
        <w:rPr>
          <w:rFonts w:ascii="Tahoma" w:hAnsi="Tahoma" w:cs="Tahoma"/>
          <w:iCs/>
          <w:sz w:val="18"/>
          <w:szCs w:val="18"/>
        </w:rPr>
      </w:pPr>
      <w:r w:rsidRPr="0015642E">
        <w:rPr>
          <w:rFonts w:ascii="Tahoma" w:hAnsi="Tahoma" w:cs="Tahoma"/>
          <w:iCs/>
          <w:sz w:val="18"/>
          <w:szCs w:val="18"/>
        </w:rPr>
        <w:t xml:space="preserve">a)    żądania oświadczeń i dokumentów w zakresie potwierdzenia spełniania ww. </w:t>
      </w:r>
      <w:r>
        <w:rPr>
          <w:rFonts w:ascii="Tahoma" w:hAnsi="Tahoma" w:cs="Tahoma"/>
          <w:iCs/>
          <w:sz w:val="18"/>
          <w:szCs w:val="18"/>
        </w:rPr>
        <w:t>wymogów i dokonywania ich oceny,</w:t>
      </w:r>
    </w:p>
    <w:p w:rsidR="002B4463" w:rsidRDefault="002B4463" w:rsidP="002B4463">
      <w:pPr>
        <w:ind w:left="284"/>
        <w:jc w:val="both"/>
        <w:rPr>
          <w:rFonts w:ascii="Tahoma" w:hAnsi="Tahoma" w:cs="Tahoma"/>
          <w:sz w:val="18"/>
          <w:szCs w:val="18"/>
        </w:rPr>
      </w:pPr>
      <w:r w:rsidRPr="0015642E">
        <w:rPr>
          <w:rFonts w:ascii="Tahoma" w:hAnsi="Tahoma" w:cs="Tahoma"/>
          <w:iCs/>
          <w:sz w:val="18"/>
          <w:szCs w:val="18"/>
        </w:rPr>
        <w:t>b)    żądania wyjaśnień w przypadku wątpliwości w zakresie potwierdzenia spełniania ww. wymogów,</w:t>
      </w:r>
    </w:p>
    <w:p w:rsidR="002B4463" w:rsidRPr="0015642E" w:rsidRDefault="002B4463" w:rsidP="002B4463">
      <w:pPr>
        <w:ind w:left="284"/>
        <w:jc w:val="both"/>
        <w:rPr>
          <w:rFonts w:ascii="Tahoma" w:hAnsi="Tahoma" w:cs="Tahoma"/>
          <w:sz w:val="18"/>
          <w:szCs w:val="18"/>
        </w:rPr>
      </w:pPr>
      <w:r w:rsidRPr="0015642E">
        <w:rPr>
          <w:rFonts w:ascii="Tahoma" w:hAnsi="Tahoma" w:cs="Tahoma"/>
          <w:iCs/>
          <w:sz w:val="18"/>
          <w:szCs w:val="18"/>
        </w:rPr>
        <w:t>c)    przeprowadzania kontroli na miejscu wykonywania świadczenia.</w:t>
      </w:r>
    </w:p>
    <w:p w:rsidR="002B4463" w:rsidRDefault="002B4463" w:rsidP="00AC50AF">
      <w:pPr>
        <w:numPr>
          <w:ilvl w:val="0"/>
          <w:numId w:val="67"/>
        </w:numPr>
        <w:tabs>
          <w:tab w:val="clear" w:pos="786"/>
          <w:tab w:val="num" w:pos="284"/>
        </w:tabs>
        <w:spacing w:before="100" w:beforeAutospacing="1" w:after="100" w:afterAutospacing="1"/>
        <w:ind w:left="284" w:hanging="284"/>
        <w:jc w:val="both"/>
        <w:rPr>
          <w:rFonts w:ascii="Tahoma" w:hAnsi="Tahoma" w:cs="Tahoma"/>
          <w:sz w:val="18"/>
          <w:szCs w:val="18"/>
        </w:rPr>
      </w:pPr>
      <w:r w:rsidRPr="0015642E">
        <w:rPr>
          <w:rFonts w:ascii="Tahoma" w:hAnsi="Tahoma" w:cs="Tahoma"/>
          <w:iCs/>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w:t>
      </w:r>
      <w:r>
        <w:rPr>
          <w:rFonts w:ascii="Tahoma" w:hAnsi="Tahoma" w:cs="Tahoma"/>
          <w:iCs/>
          <w:sz w:val="18"/>
          <w:szCs w:val="18"/>
        </w:rPr>
        <w:t xml:space="preserve">awcę osób wykonujących </w:t>
      </w:r>
      <w:r w:rsidRPr="0015642E">
        <w:rPr>
          <w:rFonts w:ascii="Tahoma" w:hAnsi="Tahoma" w:cs="Tahoma"/>
          <w:iCs/>
          <w:sz w:val="18"/>
          <w:szCs w:val="18"/>
        </w:rPr>
        <w:t>czynności</w:t>
      </w:r>
      <w:r>
        <w:rPr>
          <w:rFonts w:ascii="Tahoma" w:hAnsi="Tahoma" w:cs="Tahoma"/>
          <w:iCs/>
          <w:sz w:val="18"/>
          <w:szCs w:val="18"/>
        </w:rPr>
        <w:t xml:space="preserve"> na powyżej wskazanych </w:t>
      </w:r>
      <w:r>
        <w:rPr>
          <w:rFonts w:ascii="Tahoma" w:hAnsi="Tahoma" w:cs="Tahoma"/>
          <w:iCs/>
          <w:sz w:val="18"/>
          <w:szCs w:val="18"/>
        </w:rPr>
        <w:lastRenderedPageBreak/>
        <w:t>stanowiskach</w:t>
      </w:r>
      <w:r w:rsidRPr="0015642E">
        <w:rPr>
          <w:rFonts w:ascii="Tahoma" w:hAnsi="Tahoma" w:cs="Tahoma"/>
          <w:iCs/>
          <w:sz w:val="18"/>
          <w:szCs w:val="18"/>
        </w:rPr>
        <w:t xml:space="preserve">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B4463" w:rsidRPr="002B4463" w:rsidRDefault="002B4463" w:rsidP="00AC50AF">
      <w:pPr>
        <w:numPr>
          <w:ilvl w:val="0"/>
          <w:numId w:val="67"/>
        </w:numPr>
        <w:tabs>
          <w:tab w:val="clear" w:pos="786"/>
          <w:tab w:val="num" w:pos="284"/>
        </w:tabs>
        <w:spacing w:before="100" w:beforeAutospacing="1" w:after="100" w:afterAutospacing="1"/>
        <w:ind w:left="284" w:hanging="284"/>
        <w:jc w:val="both"/>
        <w:rPr>
          <w:rFonts w:ascii="Tahoma" w:hAnsi="Tahoma" w:cs="Tahoma"/>
          <w:sz w:val="18"/>
          <w:szCs w:val="18"/>
        </w:rPr>
      </w:pPr>
      <w:r w:rsidRPr="0015642E">
        <w:rPr>
          <w:rFonts w:ascii="Tahoma" w:hAnsi="Tahoma" w:cs="Tahoma"/>
          <w:iCs/>
          <w:sz w:val="18"/>
          <w:szCs w:val="18"/>
        </w:rPr>
        <w:t>W przypadku uzasadnionych wątpliwości co do przestrzegania prawa pracy przez Wykonawcę lub podwykonawcę, zamawiający może zwrócić się o przeprowadzenie kontroli przez Państwową Inspekcję Pracy.</w:t>
      </w:r>
    </w:p>
    <w:p w:rsidR="002B4463" w:rsidRDefault="002B4463" w:rsidP="002B4463">
      <w:pPr>
        <w:tabs>
          <w:tab w:val="left" w:pos="4500"/>
        </w:tabs>
        <w:jc w:val="center"/>
        <w:rPr>
          <w:rFonts w:ascii="Tahoma" w:hAnsi="Tahoma" w:cs="Tahoma"/>
          <w:b/>
          <w:sz w:val="18"/>
          <w:szCs w:val="18"/>
        </w:rPr>
      </w:pPr>
      <w:r>
        <w:rPr>
          <w:rFonts w:ascii="Tahoma" w:hAnsi="Tahoma" w:cs="Tahoma"/>
          <w:b/>
          <w:sz w:val="18"/>
          <w:szCs w:val="18"/>
        </w:rPr>
        <w:t>§ 7</w:t>
      </w:r>
    </w:p>
    <w:p w:rsidR="002B4463" w:rsidRDefault="002B4463" w:rsidP="002B4463">
      <w:pPr>
        <w:tabs>
          <w:tab w:val="left" w:pos="4500"/>
        </w:tabs>
        <w:jc w:val="center"/>
        <w:rPr>
          <w:rFonts w:ascii="Tahoma" w:hAnsi="Tahoma" w:cs="Tahoma"/>
          <w:b/>
          <w:sz w:val="18"/>
          <w:szCs w:val="18"/>
        </w:rPr>
      </w:pPr>
    </w:p>
    <w:p w:rsidR="002B4463" w:rsidRDefault="002B4463" w:rsidP="00AC50AF">
      <w:pPr>
        <w:numPr>
          <w:ilvl w:val="0"/>
          <w:numId w:val="68"/>
        </w:numPr>
        <w:ind w:left="284" w:hanging="284"/>
        <w:rPr>
          <w:rFonts w:ascii="Tahoma" w:hAnsi="Tahoma" w:cs="Tahoma"/>
          <w:sz w:val="18"/>
          <w:szCs w:val="18"/>
        </w:rPr>
      </w:pPr>
      <w:r>
        <w:rPr>
          <w:rFonts w:ascii="Tahoma" w:hAnsi="Tahoma" w:cs="Tahoma"/>
          <w:sz w:val="18"/>
          <w:szCs w:val="18"/>
        </w:rPr>
        <w:t>Wykonawca przed datą zawarcia</w:t>
      </w:r>
      <w:r w:rsidRPr="004D4264">
        <w:rPr>
          <w:rFonts w:ascii="Tahoma" w:hAnsi="Tahoma" w:cs="Tahoma"/>
          <w:sz w:val="18"/>
          <w:szCs w:val="18"/>
        </w:rPr>
        <w:t xml:space="preserve"> Umowy wniesie zabezpieczenie</w:t>
      </w:r>
      <w:r>
        <w:rPr>
          <w:rFonts w:ascii="Tahoma" w:hAnsi="Tahoma" w:cs="Tahoma"/>
          <w:sz w:val="18"/>
          <w:szCs w:val="18"/>
        </w:rPr>
        <w:t xml:space="preserve"> należytego wykonania umowy w wysokości 5 % </w:t>
      </w:r>
      <w:r w:rsidRPr="005A1572">
        <w:rPr>
          <w:rFonts w:ascii="Tahoma" w:hAnsi="Tahoma" w:cs="Tahoma"/>
          <w:sz w:val="18"/>
          <w:szCs w:val="18"/>
        </w:rPr>
        <w:t>całkowitej ceny ofertowej określonej w § 3.1</w:t>
      </w:r>
      <w:r>
        <w:rPr>
          <w:rFonts w:ascii="Tahoma" w:hAnsi="Tahoma" w:cs="Tahoma"/>
          <w:sz w:val="18"/>
          <w:szCs w:val="18"/>
        </w:rPr>
        <w:t>. Umowy w kwocie: ___________________________________PLN (słownie:____________________________________), w postaci __________________________________ .</w:t>
      </w:r>
    </w:p>
    <w:p w:rsidR="002B4463" w:rsidRDefault="002B4463" w:rsidP="00AC50AF">
      <w:pPr>
        <w:numPr>
          <w:ilvl w:val="0"/>
          <w:numId w:val="68"/>
        </w:numPr>
        <w:ind w:left="284" w:hanging="284"/>
        <w:jc w:val="both"/>
        <w:rPr>
          <w:rFonts w:ascii="Tahoma" w:hAnsi="Tahoma" w:cs="Tahoma"/>
          <w:sz w:val="18"/>
          <w:szCs w:val="18"/>
        </w:rPr>
      </w:pPr>
      <w:r>
        <w:rPr>
          <w:rFonts w:ascii="Tahoma" w:hAnsi="Tahoma" w:cs="Tahoma"/>
          <w:sz w:val="18"/>
          <w:szCs w:val="18"/>
        </w:rPr>
        <w:t xml:space="preserve">Wniesione przez Wykonawcę zabezpieczenie może być wykorzystane przez Zamawiającego do pokrycia roszczeń z tytułu niewykonania lub nienależytego wykonania Umowy skutkujących w szczególności dokonaniem odliczeń, naliczaniem kar umownych lub rozliczeniem roszczeń odszkodowawczych. Z zabezpieczenia pokryte też być mogą roszczenia z tytułu rękojmi za wady. </w:t>
      </w:r>
    </w:p>
    <w:p w:rsidR="002B4463" w:rsidRDefault="002B4463" w:rsidP="00AC50AF">
      <w:pPr>
        <w:numPr>
          <w:ilvl w:val="0"/>
          <w:numId w:val="68"/>
        </w:numPr>
        <w:ind w:left="284" w:hanging="284"/>
        <w:jc w:val="both"/>
        <w:rPr>
          <w:rFonts w:ascii="Tahoma" w:hAnsi="Tahoma" w:cs="Tahoma"/>
          <w:sz w:val="18"/>
          <w:szCs w:val="18"/>
        </w:rPr>
      </w:pPr>
      <w:r>
        <w:rPr>
          <w:rFonts w:ascii="Tahoma" w:hAnsi="Tahoma" w:cs="Tahoma"/>
          <w:sz w:val="18"/>
          <w:szCs w:val="18"/>
        </w:rPr>
        <w:t>Zamawiający dokona zwrotu 70% wartości zabezpieczenia w terminie 30 dni od daty wykonania Umowy i uznania jej przez Zamawiającego za wykonaną należycie, co potwierdzi protokół odbioru końcowego podpisany przez Zamawiającego.</w:t>
      </w:r>
    </w:p>
    <w:p w:rsidR="002B4463" w:rsidRDefault="002B4463" w:rsidP="00AC50AF">
      <w:pPr>
        <w:numPr>
          <w:ilvl w:val="0"/>
          <w:numId w:val="68"/>
        </w:numPr>
        <w:ind w:left="284" w:hanging="284"/>
        <w:jc w:val="both"/>
        <w:rPr>
          <w:rFonts w:ascii="Tahoma" w:hAnsi="Tahoma" w:cs="Tahoma"/>
          <w:sz w:val="18"/>
          <w:szCs w:val="18"/>
        </w:rPr>
      </w:pPr>
      <w:r>
        <w:rPr>
          <w:rFonts w:ascii="Tahoma" w:hAnsi="Tahoma" w:cs="Tahoma"/>
          <w:sz w:val="18"/>
          <w:szCs w:val="18"/>
        </w:rPr>
        <w:t>Pozostała 30% część wartości zabezpieczenia pozostawiona będzie na zabezpieczenie roszczeń z tytułu rękojmi za wady i zostanie zwrócona w terminie 15 dni po podpisaniu protokołu po okresie rękojmi . ( 24 miesiące )</w:t>
      </w:r>
    </w:p>
    <w:p w:rsidR="002B4463" w:rsidRDefault="002B4463" w:rsidP="00AC50AF">
      <w:pPr>
        <w:numPr>
          <w:ilvl w:val="0"/>
          <w:numId w:val="68"/>
        </w:numPr>
        <w:ind w:left="284" w:hanging="284"/>
        <w:jc w:val="both"/>
        <w:rPr>
          <w:rFonts w:ascii="Tahoma" w:hAnsi="Tahoma" w:cs="Tahoma"/>
          <w:sz w:val="18"/>
          <w:szCs w:val="18"/>
        </w:rPr>
      </w:pPr>
      <w:r w:rsidRPr="005A1572">
        <w:rPr>
          <w:rFonts w:ascii="Tahoma" w:hAnsi="Tahoma" w:cs="Tahoma"/>
          <w:sz w:val="18"/>
          <w:szCs w:val="18"/>
        </w:rPr>
        <w:t>W przypadku wykorzystania przez Zamawiającego zabezpieczenia w całości lub w części, przed upływem terminów realizacji Umowy lub ważności zabezpieczenia, Wykonawca zobowiązany jest do złożenia nowego lub uzupełnienia istniejącego zabezpieczenia do pełnej jego wysokości określonej w § 7.1. powyżej</w:t>
      </w:r>
    </w:p>
    <w:p w:rsidR="002B4463" w:rsidRDefault="002B4463" w:rsidP="00AC50AF">
      <w:pPr>
        <w:numPr>
          <w:ilvl w:val="0"/>
          <w:numId w:val="68"/>
        </w:numPr>
        <w:ind w:left="284" w:hanging="284"/>
        <w:jc w:val="both"/>
        <w:rPr>
          <w:rFonts w:ascii="Tahoma" w:hAnsi="Tahoma" w:cs="Tahoma"/>
          <w:sz w:val="18"/>
          <w:szCs w:val="18"/>
        </w:rPr>
      </w:pPr>
      <w:r w:rsidRPr="005A1572">
        <w:rPr>
          <w:rFonts w:ascii="Tahoma" w:hAnsi="Tahoma" w:cs="Tahoma"/>
          <w:sz w:val="18"/>
          <w:szCs w:val="18"/>
        </w:rPr>
        <w:t xml:space="preserve">W przypadku niewykonania w terminie a także w sytuacji powstania zagrożenia niewykonania powyższych zobowiązań w terminie skutkujących wygaśnięciem lub upływem terminu ważności zabezpieczenia, Wykonawca najpóźniej na 15 dni przed takim terminem przedłoży nowe lub uzupełni  dotychczasowe zabezpieczenia obejmując nimi okres niezbędny do zakończenia realizacji zobowiązań umownych, pod rygorem naliczenia przez Zamawiającego kar umownych lub pobrania/uruchomienia należnych kwot ze złożonego zabezpieczenia. </w:t>
      </w:r>
    </w:p>
    <w:p w:rsidR="002B4463" w:rsidRPr="005A1572" w:rsidRDefault="002B4463" w:rsidP="002B4463">
      <w:pPr>
        <w:jc w:val="both"/>
        <w:rPr>
          <w:rFonts w:ascii="Tahoma" w:hAnsi="Tahoma" w:cs="Tahoma"/>
          <w:sz w:val="18"/>
          <w:szCs w:val="18"/>
        </w:rPr>
      </w:pPr>
    </w:p>
    <w:p w:rsidR="002B4463" w:rsidRDefault="002B4463" w:rsidP="002B4463">
      <w:pPr>
        <w:jc w:val="center"/>
        <w:rPr>
          <w:rFonts w:ascii="Tahoma" w:hAnsi="Tahoma" w:cs="Tahoma"/>
          <w:b/>
          <w:sz w:val="18"/>
          <w:szCs w:val="18"/>
        </w:rPr>
      </w:pPr>
      <w:r>
        <w:rPr>
          <w:rFonts w:ascii="Tahoma" w:hAnsi="Tahoma" w:cs="Tahoma"/>
          <w:b/>
          <w:sz w:val="18"/>
          <w:szCs w:val="18"/>
        </w:rPr>
        <w:t>§ 8</w:t>
      </w:r>
    </w:p>
    <w:p w:rsidR="002B4463" w:rsidRDefault="002B4463" w:rsidP="002B4463">
      <w:pPr>
        <w:jc w:val="center"/>
        <w:rPr>
          <w:rFonts w:ascii="Tahoma" w:hAnsi="Tahoma" w:cs="Tahoma"/>
          <w:b/>
          <w:sz w:val="18"/>
          <w:szCs w:val="18"/>
        </w:rPr>
      </w:pPr>
    </w:p>
    <w:p w:rsidR="002B4463" w:rsidRDefault="002B4463" w:rsidP="00AC50AF">
      <w:pPr>
        <w:pStyle w:val="Akapitzlist3"/>
        <w:numPr>
          <w:ilvl w:val="0"/>
          <w:numId w:val="69"/>
        </w:numPr>
        <w:spacing w:after="0" w:line="240" w:lineRule="auto"/>
        <w:ind w:left="482" w:hanging="480"/>
        <w:jc w:val="both"/>
        <w:rPr>
          <w:rFonts w:ascii="Tahoma" w:hAnsi="Tahoma" w:cs="Tahoma"/>
          <w:sz w:val="18"/>
          <w:szCs w:val="18"/>
        </w:rPr>
      </w:pPr>
      <w:r>
        <w:rPr>
          <w:rFonts w:ascii="Tahoma" w:hAnsi="Tahoma" w:cs="Tahoma"/>
          <w:sz w:val="18"/>
          <w:szCs w:val="18"/>
        </w:rPr>
        <w:t xml:space="preserve">Wykonawca, na czas wykonywania robót objętych Umową począwszy od dnia podpisania umowy zawrze i będzie kontynuował  umowę ubezpieczenia w tym  ubezpieczenia od odpowiedzialności cywilnej o sumie ubezpieczenia nie niższej niż </w:t>
      </w:r>
      <w:r>
        <w:rPr>
          <w:rFonts w:ascii="Tahoma" w:hAnsi="Tahoma" w:cs="Tahoma"/>
          <w:b/>
          <w:bCs/>
          <w:sz w:val="18"/>
          <w:szCs w:val="18"/>
        </w:rPr>
        <w:t xml:space="preserve">_______________ </w:t>
      </w:r>
      <w:r>
        <w:rPr>
          <w:rFonts w:ascii="Tahoma" w:hAnsi="Tahoma" w:cs="Tahoma"/>
          <w:bCs/>
          <w:sz w:val="18"/>
          <w:szCs w:val="18"/>
        </w:rPr>
        <w:t>PLN</w:t>
      </w:r>
      <w:r>
        <w:rPr>
          <w:rFonts w:ascii="Tahoma" w:hAnsi="Tahoma" w:cs="Tahoma"/>
          <w:sz w:val="18"/>
          <w:szCs w:val="18"/>
        </w:rPr>
        <w:t xml:space="preserve"> (słownie: __________________).</w:t>
      </w:r>
    </w:p>
    <w:p w:rsidR="002B4463" w:rsidRDefault="002B4463" w:rsidP="00AC50AF">
      <w:pPr>
        <w:pStyle w:val="Akapitzlist3"/>
        <w:numPr>
          <w:ilvl w:val="0"/>
          <w:numId w:val="69"/>
        </w:numPr>
        <w:spacing w:after="0" w:line="240" w:lineRule="auto"/>
        <w:ind w:left="482" w:hanging="480"/>
        <w:jc w:val="both"/>
        <w:rPr>
          <w:rFonts w:ascii="Tahoma" w:hAnsi="Tahoma" w:cs="Tahoma"/>
          <w:sz w:val="18"/>
          <w:szCs w:val="18"/>
        </w:rPr>
      </w:pPr>
      <w:r w:rsidRPr="00505394">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2B4463" w:rsidRPr="00505394" w:rsidRDefault="002B4463" w:rsidP="00AC50AF">
      <w:pPr>
        <w:pStyle w:val="Akapitzlist3"/>
        <w:numPr>
          <w:ilvl w:val="0"/>
          <w:numId w:val="69"/>
        </w:numPr>
        <w:spacing w:after="0" w:line="240" w:lineRule="auto"/>
        <w:ind w:left="482" w:hanging="480"/>
        <w:jc w:val="both"/>
        <w:rPr>
          <w:rFonts w:ascii="Tahoma" w:hAnsi="Tahoma" w:cs="Tahoma"/>
          <w:sz w:val="18"/>
          <w:szCs w:val="18"/>
        </w:rPr>
      </w:pPr>
      <w:r w:rsidRPr="00505394">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2B4463" w:rsidRDefault="002B4463" w:rsidP="002B4463">
      <w:pPr>
        <w:ind w:left="284"/>
        <w:jc w:val="both"/>
        <w:rPr>
          <w:rFonts w:ascii="Tahoma" w:hAnsi="Tahoma" w:cs="Tahoma"/>
          <w:sz w:val="18"/>
          <w:szCs w:val="18"/>
        </w:rPr>
      </w:pPr>
    </w:p>
    <w:p w:rsidR="002B4463" w:rsidRDefault="002B4463" w:rsidP="002B4463">
      <w:pPr>
        <w:pStyle w:val="Akapitzlist"/>
        <w:ind w:left="0"/>
        <w:jc w:val="center"/>
        <w:rPr>
          <w:rFonts w:ascii="Tahoma" w:hAnsi="Tahoma" w:cs="Tahoma"/>
          <w:b/>
          <w:bCs/>
          <w:sz w:val="18"/>
          <w:szCs w:val="18"/>
        </w:rPr>
      </w:pPr>
      <w:r>
        <w:rPr>
          <w:rFonts w:ascii="Tahoma" w:hAnsi="Tahoma" w:cs="Tahoma"/>
          <w:b/>
          <w:bCs/>
          <w:sz w:val="18"/>
          <w:szCs w:val="18"/>
        </w:rPr>
        <w:t>§ 9</w:t>
      </w:r>
    </w:p>
    <w:p w:rsidR="002B4463" w:rsidRDefault="002B4463" w:rsidP="00AC50AF">
      <w:pPr>
        <w:numPr>
          <w:ilvl w:val="0"/>
          <w:numId w:val="70"/>
        </w:numPr>
        <w:ind w:left="426"/>
        <w:jc w:val="both"/>
        <w:rPr>
          <w:rFonts w:ascii="Tahoma" w:hAnsi="Tahoma" w:cs="Tahoma"/>
          <w:sz w:val="18"/>
          <w:szCs w:val="18"/>
        </w:rPr>
      </w:pPr>
      <w:r>
        <w:rPr>
          <w:rFonts w:ascii="Tahoma" w:hAnsi="Tahoma" w:cs="Tahoma"/>
          <w:sz w:val="18"/>
          <w:szCs w:val="18"/>
        </w:rPr>
        <w:t>Wykonawca jest odpowiedzialny względem Zamawiającego z tytułu rękojmi za wady przedmiotu umowy ujawnione w okresie 24 miesięcy liczonym od daty zakończenia realizacji umowy wskazanej w protokole odbioru końcowego przedmiotu umowy. Odpowiedzialność obejmuje wady fizyczne polegające na niezgodności z umową, w tym niezgodności wskazane w art. 556</w:t>
      </w:r>
      <w:r>
        <w:rPr>
          <w:rFonts w:ascii="Tahoma" w:hAnsi="Tahoma" w:cs="Tahoma"/>
          <w:sz w:val="18"/>
          <w:szCs w:val="18"/>
          <w:vertAlign w:val="superscript"/>
        </w:rPr>
        <w:t>1</w:t>
      </w:r>
      <w:r>
        <w:rPr>
          <w:rFonts w:ascii="Tahoma" w:hAnsi="Tahoma" w:cs="Tahoma"/>
          <w:sz w:val="18"/>
          <w:szCs w:val="18"/>
        </w:rPr>
        <w:t xml:space="preserve">  kodeksu cywilnego oraz wady prawne w rozumieniu przepisów art. 556</w:t>
      </w:r>
      <w:r>
        <w:rPr>
          <w:rFonts w:ascii="Tahoma" w:hAnsi="Tahoma" w:cs="Tahoma"/>
          <w:sz w:val="18"/>
          <w:szCs w:val="18"/>
          <w:vertAlign w:val="superscript"/>
        </w:rPr>
        <w:t>3</w:t>
      </w:r>
      <w:r>
        <w:rPr>
          <w:rFonts w:ascii="Tahoma" w:hAnsi="Tahoma" w:cs="Tahoma"/>
          <w:sz w:val="18"/>
          <w:szCs w:val="18"/>
        </w:rPr>
        <w:t xml:space="preserve"> kodeksu cywilnego.</w:t>
      </w:r>
    </w:p>
    <w:p w:rsidR="002B4463" w:rsidRPr="00505394" w:rsidRDefault="002B4463" w:rsidP="00AC50AF">
      <w:pPr>
        <w:numPr>
          <w:ilvl w:val="0"/>
          <w:numId w:val="70"/>
        </w:numPr>
        <w:ind w:left="426"/>
        <w:jc w:val="both"/>
        <w:rPr>
          <w:rFonts w:ascii="Tahoma" w:hAnsi="Tahoma" w:cs="Tahoma"/>
          <w:sz w:val="18"/>
          <w:szCs w:val="18"/>
        </w:rPr>
      </w:pPr>
      <w:r w:rsidRPr="00505394">
        <w:rPr>
          <w:rFonts w:ascii="Tahoma" w:hAnsi="Tahoma" w:cs="Tahoma"/>
          <w:sz w:val="18"/>
          <w:szCs w:val="18"/>
        </w:rPr>
        <w:t>Zamawiającemu przysługuje prawo dochodzenia roszczeń z tytułu rękojmi także po okresie rękojmi, jeżeli  wadę   objętą rękojmią stwierdził przed upływem powyższego okresu. Roszczenie Zamawiającego o usunięcie wady lub wymianę rzeczy na wolną od wad przedawnia się z upływem roku, licząc od dnia stwierdzenia wady.</w:t>
      </w:r>
    </w:p>
    <w:p w:rsidR="002B4463" w:rsidRDefault="002B4463" w:rsidP="00AC50AF">
      <w:pPr>
        <w:numPr>
          <w:ilvl w:val="0"/>
          <w:numId w:val="70"/>
        </w:numPr>
        <w:ind w:left="426"/>
        <w:jc w:val="both"/>
        <w:rPr>
          <w:rFonts w:ascii="Tahoma" w:hAnsi="Tahoma" w:cs="Tahoma"/>
          <w:sz w:val="18"/>
          <w:szCs w:val="18"/>
        </w:rPr>
      </w:pPr>
      <w:r>
        <w:rPr>
          <w:rFonts w:ascii="Tahoma" w:hAnsi="Tahoma" w:cs="Tahoma"/>
          <w:sz w:val="18"/>
          <w:szCs w:val="18"/>
        </w:rPr>
        <w:t>W okresie rękojmi Wykonawca jest obowiązany na koszt własny do wymiany rzeczy wadliwej na wolną od wad lub usunięcia wszelkich wad, w tym wynikających z nieprawidłowego wykonania umowy lub z jakiegokolwiek działania, zaniechania lub zaniedbania Wykonawcy przy realizacji umowy. Koszty te obejmują w szczególności koszty demontażu, zakupu, dostawy, robocizny, materiałów oraz zainstalowania i uruchomienia.</w:t>
      </w:r>
    </w:p>
    <w:p w:rsidR="002B4463" w:rsidRDefault="002B4463" w:rsidP="00AC50AF">
      <w:pPr>
        <w:numPr>
          <w:ilvl w:val="0"/>
          <w:numId w:val="70"/>
        </w:numPr>
        <w:ind w:left="426"/>
        <w:jc w:val="both"/>
        <w:rPr>
          <w:rFonts w:ascii="Tahoma" w:hAnsi="Tahoma" w:cs="Tahoma"/>
          <w:sz w:val="18"/>
          <w:szCs w:val="18"/>
        </w:rPr>
      </w:pPr>
      <w:r>
        <w:rPr>
          <w:rFonts w:ascii="Tahoma" w:hAnsi="Tahoma" w:cs="Tahoma"/>
          <w:sz w:val="18"/>
          <w:szCs w:val="18"/>
        </w:rPr>
        <w:lastRenderedPageBreak/>
        <w:t>Zamawiający zawiadomi Wykonawcę o stwierdzonych wadach niezwłocznie po ich ujawnieniu. Wykonawca zobowiązany jest do wymiany rzeczy na wolną od wad lub do usunięcia wad bezzwłocznie, nie później jednak niż w terminie wyznaczonym przez Zamawiającego. Jeżeli Wykonawca bez nadmiernych niedogodności dla Zamawiającego bezzwłocznie lub w terminie wyznaczonym przez Zamawiającego nie wymieni rzeczy na wolną od wad albo wady nie usunie, Zamawiający może złożyć oświadczenie o obniżeniu wynagrodzenia albo od umowy odstąpić.</w:t>
      </w:r>
    </w:p>
    <w:p w:rsidR="002B4463" w:rsidRDefault="002B4463" w:rsidP="00AC50AF">
      <w:pPr>
        <w:numPr>
          <w:ilvl w:val="0"/>
          <w:numId w:val="70"/>
        </w:numPr>
        <w:ind w:left="426"/>
        <w:jc w:val="both"/>
        <w:rPr>
          <w:rFonts w:ascii="Tahoma" w:hAnsi="Tahoma" w:cs="Tahoma"/>
          <w:sz w:val="18"/>
          <w:szCs w:val="18"/>
        </w:rPr>
      </w:pPr>
      <w:r>
        <w:rPr>
          <w:rFonts w:ascii="Tahoma" w:hAnsi="Tahoma" w:cs="Tahoma"/>
          <w:sz w:val="18"/>
          <w:szCs w:val="18"/>
        </w:rPr>
        <w:t>W przypadku zwłoki w wymianie rzeczy wadliwych albo w usunięciu wad przez Wykonawcę, w tym  terminie wskazanym przez Zamawiającego, a także w  przypadku  nieprawidłowego wykonania obowiązków z tytułu rękojmi ciążących na Wykonawcy, Zamawiający ma prawo do zlecenia zastępczego ich wykonania innemu,  wybranemu przez siebie wykonawcy, na koszt i ryzyko Wykonawcy.</w:t>
      </w:r>
    </w:p>
    <w:p w:rsidR="002B4463" w:rsidRDefault="002B4463" w:rsidP="00AC50AF">
      <w:pPr>
        <w:numPr>
          <w:ilvl w:val="0"/>
          <w:numId w:val="70"/>
        </w:numPr>
        <w:ind w:left="426"/>
        <w:jc w:val="both"/>
        <w:rPr>
          <w:rFonts w:ascii="Tahoma" w:hAnsi="Tahoma" w:cs="Tahoma"/>
          <w:sz w:val="18"/>
          <w:szCs w:val="18"/>
        </w:rPr>
      </w:pPr>
      <w:r>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w:t>
      </w:r>
    </w:p>
    <w:p w:rsidR="002B4463" w:rsidRDefault="002B4463" w:rsidP="00AC50AF">
      <w:pPr>
        <w:numPr>
          <w:ilvl w:val="0"/>
          <w:numId w:val="70"/>
        </w:numPr>
        <w:ind w:left="426"/>
        <w:jc w:val="both"/>
        <w:rPr>
          <w:rFonts w:ascii="Tahoma" w:hAnsi="Tahoma" w:cs="Tahoma"/>
          <w:sz w:val="18"/>
          <w:szCs w:val="18"/>
        </w:rPr>
      </w:pPr>
      <w:r>
        <w:rPr>
          <w:rFonts w:ascii="Tahoma" w:hAnsi="Tahoma" w:cs="Tahoma"/>
          <w:sz w:val="18"/>
          <w:szCs w:val="18"/>
        </w:rPr>
        <w:t>W przypadku realizacji przedmiotu umowy częściami i niewykonania, mimo żądania Zamawiającego, dotychczasowych zobowiązań przez Wykonawcę Zamawiający może od umowy odstąpić także od tej jej części, która ma być realizowana później.</w:t>
      </w:r>
    </w:p>
    <w:p w:rsidR="002B4463" w:rsidRDefault="002B4463" w:rsidP="00AC50AF">
      <w:pPr>
        <w:numPr>
          <w:ilvl w:val="0"/>
          <w:numId w:val="70"/>
        </w:numPr>
        <w:ind w:left="426"/>
        <w:jc w:val="both"/>
        <w:rPr>
          <w:rFonts w:ascii="Tahoma" w:hAnsi="Tahoma" w:cs="Tahoma"/>
          <w:sz w:val="18"/>
          <w:szCs w:val="18"/>
        </w:rPr>
      </w:pPr>
      <w:r>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rsidR="002B4463" w:rsidRDefault="002B4463" w:rsidP="00AC50AF">
      <w:pPr>
        <w:numPr>
          <w:ilvl w:val="0"/>
          <w:numId w:val="70"/>
        </w:numPr>
        <w:ind w:left="426"/>
        <w:jc w:val="both"/>
        <w:rPr>
          <w:rFonts w:ascii="Tahoma" w:hAnsi="Tahoma" w:cs="Tahoma"/>
          <w:sz w:val="18"/>
          <w:szCs w:val="18"/>
        </w:rPr>
      </w:pPr>
      <w:r>
        <w:rPr>
          <w:rFonts w:ascii="Tahoma" w:hAnsi="Tahoma" w:cs="Tahoma"/>
          <w:sz w:val="18"/>
          <w:szCs w:val="18"/>
        </w:rPr>
        <w:t>W terminie  przedawnienia, o którym mowa w pkt. 2 powyżej Zamawiający może złożyć oświadczenie o odstąpieniu od  umowy albo o obniżeniu wynagrodzenia z powodu ujawnionej wady. Jeżeli Zamawiający żądał wymiany rzeczy na wolną od wad lub usunięcia wady, bieg terminu do złożenia oświadczenia o odstąpieniu od umowy albo obniżeniu wynagrodzenia rozpoczyna się z chwilą bezskutecznego upływu terminu wymiany rzeczy lub usunięcia wad.</w:t>
      </w:r>
    </w:p>
    <w:p w:rsidR="002B4463" w:rsidRDefault="002B4463" w:rsidP="00AC50AF">
      <w:pPr>
        <w:numPr>
          <w:ilvl w:val="0"/>
          <w:numId w:val="70"/>
        </w:numPr>
        <w:ind w:left="426"/>
        <w:jc w:val="both"/>
        <w:rPr>
          <w:rFonts w:ascii="Tahoma" w:hAnsi="Tahoma" w:cs="Tahoma"/>
          <w:sz w:val="18"/>
          <w:szCs w:val="18"/>
        </w:rPr>
      </w:pPr>
      <w:r w:rsidRPr="00505394">
        <w:rPr>
          <w:rFonts w:ascii="Tahoma" w:hAnsi="Tahoma" w:cs="Tahoma"/>
          <w:sz w:val="18"/>
          <w:szCs w:val="18"/>
        </w:rPr>
        <w:t>Zamawiający może wykonywać uprawnienia z tytułu rękojmi za wady fizyczne niezależnie od uprawnień  wynikających z gwarancji.</w:t>
      </w:r>
    </w:p>
    <w:p w:rsidR="002B4463" w:rsidRPr="00505394" w:rsidRDefault="002B4463" w:rsidP="00AC50AF">
      <w:pPr>
        <w:numPr>
          <w:ilvl w:val="0"/>
          <w:numId w:val="70"/>
        </w:numPr>
        <w:ind w:left="426"/>
        <w:jc w:val="both"/>
        <w:rPr>
          <w:rFonts w:ascii="Tahoma" w:hAnsi="Tahoma" w:cs="Tahoma"/>
          <w:sz w:val="18"/>
          <w:szCs w:val="18"/>
        </w:rPr>
      </w:pPr>
      <w:r w:rsidRPr="00505394">
        <w:rPr>
          <w:rFonts w:ascii="Tahoma" w:hAnsi="Tahoma" w:cs="Tahoma"/>
          <w:sz w:val="18"/>
          <w:szCs w:val="18"/>
        </w:rPr>
        <w:t>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w:t>
      </w:r>
    </w:p>
    <w:p w:rsidR="002B4463" w:rsidRDefault="002B4463" w:rsidP="002B4463">
      <w:pPr>
        <w:jc w:val="both"/>
        <w:rPr>
          <w:rFonts w:ascii="Tahoma" w:hAnsi="Tahoma" w:cs="Tahoma"/>
          <w:sz w:val="18"/>
          <w:szCs w:val="18"/>
        </w:rPr>
      </w:pPr>
    </w:p>
    <w:p w:rsidR="002B4463" w:rsidRDefault="002B4463" w:rsidP="002B4463">
      <w:pPr>
        <w:tabs>
          <w:tab w:val="left" w:pos="4500"/>
        </w:tabs>
        <w:jc w:val="center"/>
        <w:rPr>
          <w:rFonts w:ascii="Tahoma" w:hAnsi="Tahoma" w:cs="Tahoma"/>
          <w:b/>
          <w:sz w:val="18"/>
          <w:szCs w:val="18"/>
        </w:rPr>
      </w:pPr>
      <w:r>
        <w:rPr>
          <w:rFonts w:ascii="Tahoma" w:hAnsi="Tahoma" w:cs="Tahoma"/>
          <w:b/>
          <w:sz w:val="18"/>
          <w:szCs w:val="18"/>
        </w:rPr>
        <w:t xml:space="preserve">      § 10</w:t>
      </w:r>
    </w:p>
    <w:p w:rsidR="002B4463" w:rsidRDefault="002B4463" w:rsidP="002B4463">
      <w:pPr>
        <w:tabs>
          <w:tab w:val="left" w:pos="4500"/>
        </w:tabs>
        <w:jc w:val="center"/>
        <w:rPr>
          <w:rFonts w:ascii="Tahoma" w:hAnsi="Tahoma" w:cs="Tahoma"/>
          <w:b/>
          <w:sz w:val="18"/>
          <w:szCs w:val="18"/>
        </w:rPr>
      </w:pPr>
    </w:p>
    <w:p w:rsidR="002B4463" w:rsidRPr="00522E7F" w:rsidRDefault="002B4463" w:rsidP="00AC50AF">
      <w:pPr>
        <w:numPr>
          <w:ilvl w:val="0"/>
          <w:numId w:val="71"/>
        </w:numPr>
        <w:ind w:left="426" w:hanging="284"/>
        <w:jc w:val="both"/>
        <w:rPr>
          <w:rFonts w:ascii="Tahoma" w:hAnsi="Tahoma" w:cs="Tahoma"/>
          <w:sz w:val="18"/>
          <w:szCs w:val="18"/>
        </w:rPr>
      </w:pPr>
      <w:r w:rsidRPr="00522E7F">
        <w:rPr>
          <w:rFonts w:ascii="Tahoma" w:hAnsi="Tahoma" w:cs="Tahoma"/>
          <w:sz w:val="18"/>
          <w:szCs w:val="18"/>
        </w:rPr>
        <w:t>Wykonawca zobowiązuje się udzielić Zamawiającemu gwarancji na nowo zamontowane części lub wymienione części uszkodzone</w:t>
      </w:r>
      <w:r>
        <w:rPr>
          <w:rFonts w:ascii="Tahoma" w:hAnsi="Tahoma" w:cs="Tahoma"/>
          <w:sz w:val="18"/>
          <w:szCs w:val="18"/>
        </w:rPr>
        <w:t>, w szczególności elementy sygnalizacji świetlnej, sprzętu komputerowego itp</w:t>
      </w:r>
      <w:r w:rsidRPr="00522E7F">
        <w:rPr>
          <w:rFonts w:ascii="Tahoma" w:hAnsi="Tahoma" w:cs="Tahoma"/>
          <w:sz w:val="18"/>
          <w:szCs w:val="18"/>
        </w:rPr>
        <w:t>.</w:t>
      </w:r>
    </w:p>
    <w:p w:rsidR="002B4463" w:rsidRDefault="002B4463" w:rsidP="00AC50AF">
      <w:pPr>
        <w:numPr>
          <w:ilvl w:val="0"/>
          <w:numId w:val="71"/>
        </w:numPr>
        <w:ind w:left="426" w:hanging="284"/>
        <w:jc w:val="both"/>
        <w:rPr>
          <w:rFonts w:ascii="Tahoma" w:hAnsi="Tahoma" w:cs="Tahoma"/>
          <w:sz w:val="18"/>
          <w:szCs w:val="18"/>
        </w:rPr>
      </w:pPr>
      <w:r w:rsidRPr="00522E7F">
        <w:rPr>
          <w:rFonts w:ascii="Tahoma" w:hAnsi="Tahoma" w:cs="Tahoma"/>
          <w:sz w:val="18"/>
          <w:szCs w:val="18"/>
        </w:rPr>
        <w:t>Wykonawca najpóźniej w dacie podpisania protokołu odb</w:t>
      </w:r>
      <w:r>
        <w:rPr>
          <w:rFonts w:ascii="Tahoma" w:hAnsi="Tahoma" w:cs="Tahoma"/>
          <w:sz w:val="18"/>
          <w:szCs w:val="18"/>
        </w:rPr>
        <w:t>ioru końcowego przedmiotu umowy</w:t>
      </w:r>
      <w:r w:rsidRPr="00522E7F">
        <w:rPr>
          <w:rFonts w:ascii="Tahoma" w:hAnsi="Tahoma" w:cs="Tahoma"/>
          <w:sz w:val="18"/>
          <w:szCs w:val="18"/>
        </w:rPr>
        <w:t xml:space="preserve"> udzieli Zamawiającemu gwarancji na wykonane usługi na zasadach </w:t>
      </w:r>
      <w:r w:rsidRPr="004D4264">
        <w:rPr>
          <w:rFonts w:ascii="Tahoma" w:hAnsi="Tahoma" w:cs="Tahoma"/>
          <w:sz w:val="18"/>
          <w:szCs w:val="18"/>
        </w:rPr>
        <w:t>określonych w niniejszym paragrafie.</w:t>
      </w:r>
      <w:r w:rsidRPr="00522E7F">
        <w:rPr>
          <w:rFonts w:ascii="Tahoma" w:hAnsi="Tahoma" w:cs="Tahoma"/>
          <w:sz w:val="18"/>
          <w:szCs w:val="18"/>
        </w:rPr>
        <w:t xml:space="preserve"> </w:t>
      </w:r>
    </w:p>
    <w:p w:rsidR="002B4463" w:rsidRPr="00522E7F" w:rsidRDefault="002B4463" w:rsidP="00AC50AF">
      <w:pPr>
        <w:numPr>
          <w:ilvl w:val="0"/>
          <w:numId w:val="71"/>
        </w:numPr>
        <w:ind w:left="426" w:hanging="284"/>
        <w:jc w:val="both"/>
        <w:rPr>
          <w:rFonts w:ascii="Tahoma" w:hAnsi="Tahoma" w:cs="Tahoma"/>
          <w:sz w:val="18"/>
          <w:szCs w:val="18"/>
        </w:rPr>
      </w:pPr>
      <w:r w:rsidRPr="00522E7F">
        <w:rPr>
          <w:rFonts w:ascii="Tahoma" w:hAnsi="Tahoma" w:cs="Tahoma"/>
          <w:sz w:val="18"/>
          <w:szCs w:val="18"/>
        </w:rPr>
        <w:t>Ter</w:t>
      </w:r>
      <w:r>
        <w:rPr>
          <w:rFonts w:ascii="Tahoma" w:hAnsi="Tahoma" w:cs="Tahoma"/>
          <w:sz w:val="18"/>
          <w:szCs w:val="18"/>
        </w:rPr>
        <w:t>min gwarancji wynosi 24 miesiące</w:t>
      </w:r>
      <w:r w:rsidRPr="00522E7F">
        <w:rPr>
          <w:rFonts w:ascii="Tahoma" w:hAnsi="Tahoma" w:cs="Tahoma"/>
          <w:sz w:val="18"/>
          <w:szCs w:val="18"/>
        </w:rPr>
        <w:t xml:space="preserve"> licząc od daty wymiany uszkodzonego elementu lub montażu nowego elementu.</w:t>
      </w:r>
    </w:p>
    <w:p w:rsidR="002B4463" w:rsidRPr="00522E7F" w:rsidRDefault="002B4463" w:rsidP="00AC50AF">
      <w:pPr>
        <w:numPr>
          <w:ilvl w:val="0"/>
          <w:numId w:val="71"/>
        </w:numPr>
        <w:ind w:left="426" w:hanging="284"/>
        <w:jc w:val="both"/>
        <w:rPr>
          <w:rFonts w:ascii="Tahoma" w:hAnsi="Tahoma" w:cs="Tahoma"/>
          <w:sz w:val="18"/>
          <w:szCs w:val="18"/>
        </w:rPr>
      </w:pPr>
      <w:r w:rsidRPr="00522E7F">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rsidR="002B4463" w:rsidRPr="00522E7F" w:rsidRDefault="002B4463" w:rsidP="00AC50AF">
      <w:pPr>
        <w:numPr>
          <w:ilvl w:val="0"/>
          <w:numId w:val="71"/>
        </w:numPr>
        <w:ind w:left="426" w:hanging="284"/>
        <w:jc w:val="both"/>
        <w:rPr>
          <w:rFonts w:ascii="Tahoma" w:hAnsi="Tahoma" w:cs="Tahoma"/>
          <w:sz w:val="18"/>
          <w:szCs w:val="18"/>
        </w:rPr>
      </w:pPr>
      <w:r w:rsidRPr="00522E7F">
        <w:rPr>
          <w:rFonts w:ascii="Tahoma" w:hAnsi="Tahoma" w:cs="Tahoma"/>
          <w:sz w:val="18"/>
          <w:szCs w:val="18"/>
        </w:rPr>
        <w:t xml:space="preserve">Wykonanie przez Zamawiającego uprawnień z gwarancji i realizacja zobowiązań gwarancyjnych Wykonawcy oraz przejście na Wykonawcę wszelkich związanych z tym </w:t>
      </w:r>
      <w:proofErr w:type="spellStart"/>
      <w:r w:rsidRPr="00522E7F">
        <w:rPr>
          <w:rFonts w:ascii="Tahoma" w:hAnsi="Tahoma" w:cs="Tahoma"/>
          <w:sz w:val="18"/>
          <w:szCs w:val="18"/>
        </w:rPr>
        <w:t>ryzyk</w:t>
      </w:r>
      <w:proofErr w:type="spellEnd"/>
      <w:r w:rsidRPr="00522E7F">
        <w:rPr>
          <w:rFonts w:ascii="Tahoma" w:hAnsi="Tahoma" w:cs="Tahoma"/>
          <w:sz w:val="18"/>
          <w:szCs w:val="18"/>
        </w:rPr>
        <w:t xml:space="preserve"> następować będą w miejscu, w którym znajduje się przedmiot umowy. Niebezpieczeństwo przypadkowej utraty lub uszkodzenie przedmiotu umowy w czasie od wydania go gwarantowi do jego odebrania przez Zamawiającego ponosi Wykonawca.</w:t>
      </w:r>
    </w:p>
    <w:p w:rsidR="002B4463" w:rsidRPr="00522E7F" w:rsidRDefault="002B4463" w:rsidP="00AC50AF">
      <w:pPr>
        <w:numPr>
          <w:ilvl w:val="0"/>
          <w:numId w:val="71"/>
        </w:numPr>
        <w:ind w:left="426" w:hanging="284"/>
        <w:jc w:val="both"/>
        <w:rPr>
          <w:rFonts w:ascii="Tahoma" w:hAnsi="Tahoma" w:cs="Tahoma"/>
          <w:sz w:val="18"/>
          <w:szCs w:val="18"/>
        </w:rPr>
      </w:pPr>
      <w:r w:rsidRPr="00522E7F">
        <w:rPr>
          <w:rFonts w:ascii="Tahoma" w:hAnsi="Tahoma" w:cs="Tahoma"/>
          <w:sz w:val="18"/>
          <w:szCs w:val="18"/>
        </w:rPr>
        <w:t>Wykonawca obowiązany jest wykonać obowiązku gwarancyjne niezwłocznie, jednakże nie później niż w  terminie 14-dni od daty przejęcia rzeczy składających się na przedmiot umowy od Zamawiającego, a  także dostarczyć je zwrotnie na swój koszt do miejsca wskazanego w pkt. 4 powyżej.</w:t>
      </w:r>
    </w:p>
    <w:p w:rsidR="002B4463" w:rsidRPr="00522E7F" w:rsidRDefault="002B4463" w:rsidP="00AC50AF">
      <w:pPr>
        <w:numPr>
          <w:ilvl w:val="0"/>
          <w:numId w:val="71"/>
        </w:numPr>
        <w:ind w:left="426" w:hanging="284"/>
        <w:jc w:val="both"/>
        <w:rPr>
          <w:rFonts w:ascii="Tahoma" w:hAnsi="Tahoma" w:cs="Tahoma"/>
          <w:sz w:val="18"/>
          <w:szCs w:val="18"/>
        </w:rPr>
      </w:pPr>
      <w:r w:rsidRPr="00522E7F">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 W innych przypadkach termin gwarancji ulega przedłużeniu o czas, w ciągu którego wskutek wady Zamawiający nie mógł z przedmiotu umowy korzystać.</w:t>
      </w:r>
    </w:p>
    <w:p w:rsidR="002B4463" w:rsidRPr="00522E7F" w:rsidRDefault="002B4463" w:rsidP="00AC50AF">
      <w:pPr>
        <w:numPr>
          <w:ilvl w:val="0"/>
          <w:numId w:val="71"/>
        </w:numPr>
        <w:ind w:left="426" w:hanging="284"/>
        <w:jc w:val="both"/>
        <w:rPr>
          <w:rFonts w:ascii="Tahoma" w:hAnsi="Tahoma" w:cs="Tahoma"/>
          <w:sz w:val="18"/>
          <w:szCs w:val="18"/>
        </w:rPr>
      </w:pPr>
      <w:r w:rsidRPr="00522E7F">
        <w:rPr>
          <w:rFonts w:ascii="Tahoma" w:hAnsi="Tahoma" w:cs="Tahoma"/>
          <w:sz w:val="18"/>
          <w:szCs w:val="18"/>
        </w:rPr>
        <w:t>Wykonawca zobowiązuje się do wydania Zamawiającemu, niezależnie od złożonego w dacie podpisania umowy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2B4463" w:rsidRPr="00522E7F" w:rsidRDefault="002B4463" w:rsidP="00AC50AF">
      <w:pPr>
        <w:numPr>
          <w:ilvl w:val="0"/>
          <w:numId w:val="71"/>
        </w:numPr>
        <w:ind w:left="426" w:hanging="284"/>
        <w:jc w:val="both"/>
        <w:rPr>
          <w:rFonts w:ascii="Tahoma" w:hAnsi="Tahoma" w:cs="Tahoma"/>
          <w:sz w:val="18"/>
          <w:szCs w:val="18"/>
        </w:rPr>
      </w:pPr>
      <w:r w:rsidRPr="00522E7F">
        <w:rPr>
          <w:rFonts w:ascii="Tahoma" w:hAnsi="Tahoma" w:cs="Tahoma"/>
          <w:sz w:val="18"/>
          <w:szCs w:val="18"/>
        </w:rPr>
        <w:t>Zamawiający może dochodzić roszczeń w gwarancji także po upływie okresu gwarancji, jeżeli przed upływem tego terminu ujawnił wadę i zgłosił jej istnienie Wykonawcy.</w:t>
      </w:r>
    </w:p>
    <w:p w:rsidR="002B4463" w:rsidRPr="00522E7F" w:rsidRDefault="002B4463" w:rsidP="00AC50AF">
      <w:pPr>
        <w:numPr>
          <w:ilvl w:val="0"/>
          <w:numId w:val="71"/>
        </w:numPr>
        <w:ind w:left="426" w:hanging="284"/>
        <w:jc w:val="both"/>
        <w:rPr>
          <w:rFonts w:ascii="Tahoma" w:hAnsi="Tahoma" w:cs="Tahoma"/>
          <w:sz w:val="18"/>
          <w:szCs w:val="18"/>
        </w:rPr>
      </w:pPr>
      <w:r w:rsidRPr="00522E7F">
        <w:rPr>
          <w:rFonts w:ascii="Tahoma" w:hAnsi="Tahoma" w:cs="Tahoma"/>
          <w:sz w:val="18"/>
          <w:szCs w:val="18"/>
        </w:rPr>
        <w:lastRenderedPageBreak/>
        <w:t>Wykonawca oświadcza i z mocy niniejszej umowy zapewnia, że udzielenie gwarancji nie wyłącza, nie ogranicza ani też nie zawiesza uprawnień Zamawiającego z tytułu udzielonej rękojmi za wady.</w:t>
      </w:r>
    </w:p>
    <w:p w:rsidR="002B4463" w:rsidRPr="00522E7F" w:rsidRDefault="002B4463" w:rsidP="002B4463">
      <w:pPr>
        <w:ind w:left="426" w:hanging="284"/>
        <w:jc w:val="both"/>
        <w:rPr>
          <w:rFonts w:ascii="Tahoma" w:hAnsi="Tahoma" w:cs="Tahoma"/>
          <w:sz w:val="18"/>
          <w:szCs w:val="18"/>
        </w:rPr>
      </w:pPr>
    </w:p>
    <w:p w:rsidR="002B4463" w:rsidRDefault="002B4463" w:rsidP="002B4463">
      <w:pPr>
        <w:pStyle w:val="Akapitzlist"/>
        <w:tabs>
          <w:tab w:val="left" w:pos="4500"/>
        </w:tabs>
        <w:rPr>
          <w:rFonts w:ascii="Tahoma" w:hAnsi="Tahoma" w:cs="Tahoma"/>
          <w:b/>
          <w:sz w:val="18"/>
          <w:szCs w:val="18"/>
        </w:rPr>
      </w:pPr>
      <w:r>
        <w:rPr>
          <w:rFonts w:ascii="Tahoma" w:hAnsi="Tahoma" w:cs="Tahoma"/>
          <w:b/>
          <w:sz w:val="18"/>
          <w:szCs w:val="18"/>
        </w:rPr>
        <w:t xml:space="preserve">                                                                        § 11</w:t>
      </w:r>
    </w:p>
    <w:p w:rsidR="002B4463" w:rsidRPr="00C60FEE" w:rsidRDefault="002B4463" w:rsidP="00AC50AF">
      <w:pPr>
        <w:numPr>
          <w:ilvl w:val="0"/>
          <w:numId w:val="72"/>
        </w:numPr>
        <w:tabs>
          <w:tab w:val="num" w:pos="360"/>
        </w:tabs>
        <w:ind w:left="360"/>
        <w:jc w:val="both"/>
        <w:rPr>
          <w:rFonts w:ascii="Tahoma" w:hAnsi="Tahoma" w:cs="Tahoma"/>
          <w:sz w:val="18"/>
          <w:szCs w:val="18"/>
        </w:rPr>
      </w:pPr>
      <w:r w:rsidRPr="00C60FEE">
        <w:rPr>
          <w:rFonts w:ascii="Tahoma" w:hAnsi="Tahoma" w:cs="Tahoma"/>
          <w:color w:val="000000"/>
          <w:sz w:val="18"/>
          <w:szCs w:val="18"/>
        </w:rPr>
        <w:t>Zamawiający żąda wskazania przez wykonawcę części zamówienia, których wykonanie zamierza powierzyć podwykonawcom, i podania przez wykonawcę firm podwykonawców.</w:t>
      </w:r>
    </w:p>
    <w:p w:rsidR="002B4463" w:rsidRPr="00C60FEE" w:rsidRDefault="002B4463" w:rsidP="00AC50AF">
      <w:pPr>
        <w:numPr>
          <w:ilvl w:val="0"/>
          <w:numId w:val="72"/>
        </w:numPr>
        <w:tabs>
          <w:tab w:val="num" w:pos="360"/>
        </w:tabs>
        <w:ind w:left="360"/>
        <w:jc w:val="both"/>
        <w:rPr>
          <w:rFonts w:ascii="Tahoma" w:hAnsi="Tahoma" w:cs="Tahoma"/>
          <w:sz w:val="18"/>
          <w:szCs w:val="18"/>
        </w:rPr>
      </w:pPr>
      <w:r w:rsidRPr="00C60FEE">
        <w:rPr>
          <w:rFonts w:ascii="Tahoma" w:hAnsi="Tahoma" w:cs="Tahoma"/>
          <w:color w:val="000000"/>
          <w:sz w:val="18"/>
          <w:szCs w:val="18"/>
        </w:rPr>
        <w:t>Zamawiający żąda, aby przed przystąpieniem do wykonania zamówienia wykonawca, o ile są już znane, podał nazwy albo imiona i nazwiska oraz dane kontaktowe podwykonawców i osób do kontaktu z nimi, zaangażowanych w takie roboty budowlane lub usługi.</w:t>
      </w:r>
    </w:p>
    <w:p w:rsidR="002B4463" w:rsidRPr="00C60FEE" w:rsidRDefault="002B4463" w:rsidP="00AC50AF">
      <w:pPr>
        <w:numPr>
          <w:ilvl w:val="0"/>
          <w:numId w:val="72"/>
        </w:numPr>
        <w:tabs>
          <w:tab w:val="num" w:pos="360"/>
        </w:tabs>
        <w:ind w:left="360"/>
        <w:jc w:val="both"/>
        <w:rPr>
          <w:rFonts w:ascii="Tahoma" w:hAnsi="Tahoma" w:cs="Tahoma"/>
          <w:sz w:val="18"/>
          <w:szCs w:val="18"/>
        </w:rPr>
      </w:pPr>
      <w:r w:rsidRPr="00C60FEE">
        <w:rPr>
          <w:rFonts w:ascii="Tahoma" w:hAnsi="Tahoma" w:cs="Tahoma"/>
          <w:color w:val="000000"/>
          <w:sz w:val="18"/>
          <w:szCs w:val="18"/>
        </w:rPr>
        <w:t>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p>
    <w:p w:rsidR="002B4463" w:rsidRPr="00C60FEE" w:rsidRDefault="002B4463" w:rsidP="00AC50AF">
      <w:pPr>
        <w:numPr>
          <w:ilvl w:val="0"/>
          <w:numId w:val="72"/>
        </w:numPr>
        <w:tabs>
          <w:tab w:val="num" w:pos="360"/>
        </w:tabs>
        <w:ind w:left="360"/>
        <w:jc w:val="both"/>
        <w:rPr>
          <w:rFonts w:ascii="Tahoma" w:hAnsi="Tahoma" w:cs="Tahoma"/>
          <w:sz w:val="18"/>
          <w:szCs w:val="18"/>
        </w:rPr>
      </w:pPr>
      <w:r w:rsidRPr="00C60FEE">
        <w:rPr>
          <w:rFonts w:ascii="Tahoma" w:hAnsi="Tahoma" w:cs="Tahoma"/>
          <w:color w:val="000000"/>
          <w:sz w:val="18"/>
          <w:szCs w:val="18"/>
        </w:rPr>
        <w:t>Jeżeli zmiana albo rezygnacja z podwykonawcy dotyczy podmiotu, na którego zasoby wykonawca powoływał się, na zasadach określonych w art. 22a ust. 1 ustawy –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B4463" w:rsidRPr="00C60FEE" w:rsidRDefault="002B4463" w:rsidP="00AC50AF">
      <w:pPr>
        <w:numPr>
          <w:ilvl w:val="0"/>
          <w:numId w:val="72"/>
        </w:numPr>
        <w:tabs>
          <w:tab w:val="num" w:pos="360"/>
        </w:tabs>
        <w:ind w:left="360"/>
        <w:jc w:val="both"/>
        <w:rPr>
          <w:rFonts w:ascii="Tahoma" w:hAnsi="Tahoma" w:cs="Tahoma"/>
          <w:sz w:val="18"/>
          <w:szCs w:val="18"/>
        </w:rPr>
      </w:pPr>
      <w:r w:rsidRPr="00C60FEE">
        <w:rPr>
          <w:rFonts w:ascii="Tahoma" w:hAnsi="Tahoma" w:cs="Tahoma"/>
          <w:sz w:val="18"/>
          <w:szCs w:val="18"/>
        </w:rPr>
        <w:t>Wykonawca posiada uprawnienia do zlecenia podwykonawcom jedynie części(zakresu) prac wskazanych w ofercie.</w:t>
      </w:r>
    </w:p>
    <w:p w:rsidR="002B4463" w:rsidRPr="00C60FEE" w:rsidRDefault="002B4463" w:rsidP="002B4463">
      <w:pPr>
        <w:ind w:left="360" w:hanging="360"/>
        <w:jc w:val="both"/>
        <w:rPr>
          <w:rFonts w:ascii="Tahoma" w:hAnsi="Tahoma" w:cs="Tahoma"/>
          <w:sz w:val="18"/>
          <w:szCs w:val="18"/>
        </w:rPr>
      </w:pPr>
      <w:r w:rsidRPr="00C60FEE">
        <w:rPr>
          <w:rFonts w:ascii="Tahoma" w:hAnsi="Tahoma" w:cs="Tahoma"/>
          <w:sz w:val="18"/>
          <w:szCs w:val="18"/>
        </w:rPr>
        <w:t>6.  Wykonawca zapewni, aby wszystkie umowy z podwykonawcami zostały zawarte na piśmie i przekaże Zamawiającemu, kopię każdej umowy z Podwykonawcą na jego żądanie.</w:t>
      </w:r>
    </w:p>
    <w:p w:rsidR="002B4463" w:rsidRPr="00C60FEE" w:rsidRDefault="002B4463" w:rsidP="002B4463">
      <w:pPr>
        <w:tabs>
          <w:tab w:val="num" w:pos="360"/>
        </w:tabs>
        <w:ind w:left="360" w:hanging="360"/>
        <w:jc w:val="both"/>
        <w:rPr>
          <w:rFonts w:ascii="Tahoma" w:hAnsi="Tahoma" w:cs="Tahoma"/>
          <w:color w:val="FF0000"/>
          <w:sz w:val="18"/>
          <w:szCs w:val="18"/>
        </w:rPr>
      </w:pPr>
      <w:r w:rsidRPr="00C60FEE">
        <w:rPr>
          <w:rFonts w:ascii="Tahoma" w:hAnsi="Tahoma" w:cs="Tahoma"/>
          <w:sz w:val="18"/>
          <w:szCs w:val="18"/>
        </w:rPr>
        <w:t>7.   Wykonawca odpowiada za działania, zaniechania, zaniedbania i uchybienia każdego podwykonawcy tak, jakby to były działania, zaniechania, zaniedbania i uchybienia własne.</w:t>
      </w:r>
    </w:p>
    <w:p w:rsidR="002B4463" w:rsidRPr="00C60FEE" w:rsidRDefault="002B4463" w:rsidP="002B4463">
      <w:pPr>
        <w:pStyle w:val="Tekstpodstawowywcity"/>
        <w:tabs>
          <w:tab w:val="num" w:pos="360"/>
        </w:tabs>
        <w:ind w:left="360" w:hanging="360"/>
        <w:jc w:val="both"/>
        <w:rPr>
          <w:rFonts w:ascii="Tahoma" w:hAnsi="Tahoma" w:cs="Tahoma"/>
          <w:bCs/>
          <w:sz w:val="18"/>
          <w:szCs w:val="18"/>
        </w:rPr>
      </w:pPr>
      <w:r w:rsidRPr="00C60FEE">
        <w:rPr>
          <w:rFonts w:ascii="Tahoma" w:hAnsi="Tahoma" w:cs="Tahoma"/>
          <w:bCs/>
          <w:sz w:val="18"/>
          <w:szCs w:val="18"/>
        </w:rPr>
        <w:t>8.    Wykonawca zobowiązany jest pisemnie poinformować podwykonawców o warunkach niniejszej umowy.</w:t>
      </w:r>
    </w:p>
    <w:p w:rsidR="002B4463" w:rsidRDefault="002B4463" w:rsidP="002B4463">
      <w:pPr>
        <w:ind w:left="360" w:hanging="360"/>
        <w:jc w:val="both"/>
        <w:rPr>
          <w:rFonts w:ascii="Tahoma" w:hAnsi="Tahoma" w:cs="Tahoma"/>
          <w:sz w:val="18"/>
          <w:szCs w:val="18"/>
        </w:rPr>
      </w:pPr>
      <w:r w:rsidRPr="00C60FEE">
        <w:rPr>
          <w:rFonts w:ascii="Tahoma" w:hAnsi="Tahoma" w:cs="Tahoma"/>
          <w:sz w:val="18"/>
          <w:szCs w:val="18"/>
        </w:rPr>
        <w:t>9.   Wykonawca ponosi pełną odpowiedzialność za działania i zaniechania osób, którym powierza wykonywanie ciążących na nim zobowiązań bądź którymi pos</w:t>
      </w:r>
      <w:r>
        <w:rPr>
          <w:rFonts w:ascii="Tahoma" w:hAnsi="Tahoma" w:cs="Tahoma"/>
          <w:sz w:val="18"/>
          <w:szCs w:val="18"/>
        </w:rPr>
        <w:t>ługuje się przy ich realizacji.</w:t>
      </w:r>
    </w:p>
    <w:p w:rsidR="002B4463" w:rsidRDefault="002B4463" w:rsidP="002B4463">
      <w:pPr>
        <w:ind w:left="360" w:hanging="360"/>
        <w:jc w:val="both"/>
        <w:rPr>
          <w:rFonts w:ascii="Tahoma" w:hAnsi="Tahoma" w:cs="Tahoma"/>
          <w:sz w:val="18"/>
          <w:szCs w:val="18"/>
        </w:rPr>
      </w:pPr>
      <w:r>
        <w:rPr>
          <w:rFonts w:ascii="Tahoma" w:hAnsi="Tahoma" w:cs="Tahoma"/>
          <w:sz w:val="18"/>
          <w:szCs w:val="18"/>
        </w:rPr>
        <w:t xml:space="preserve">10.  </w:t>
      </w:r>
      <w:r w:rsidRPr="00C60FEE">
        <w:rPr>
          <w:rFonts w:ascii="Tahoma" w:hAnsi="Tahoma" w:cs="Tahoma"/>
          <w:sz w:val="18"/>
          <w:szCs w:val="18"/>
        </w:rPr>
        <w:t>Niezastosowanie się Wykonawcy do wymogów wynikających z postanow</w:t>
      </w:r>
      <w:r>
        <w:rPr>
          <w:rFonts w:ascii="Tahoma" w:hAnsi="Tahoma" w:cs="Tahoma"/>
          <w:sz w:val="18"/>
          <w:szCs w:val="18"/>
        </w:rPr>
        <w:t>ień umowy zawartych w ust. 1 - 9</w:t>
      </w:r>
      <w:r w:rsidRPr="00C60FEE">
        <w:rPr>
          <w:rFonts w:ascii="Tahoma" w:hAnsi="Tahoma" w:cs="Tahoma"/>
          <w:sz w:val="18"/>
          <w:szCs w:val="18"/>
        </w:rPr>
        <w:t xml:space="preserve"> upoważnia Zamawiającego do podjęcia wszelkich niezbędnych działań w celu wyegzekwowania od Wykonawcy i podwykonawców realizacji ustaleń określonych umową, aż do odstąpienia od umowy z Wykonawcą z winy Wykonawcy.</w:t>
      </w:r>
    </w:p>
    <w:p w:rsidR="002B4463" w:rsidRDefault="002B4463" w:rsidP="002B4463">
      <w:pPr>
        <w:ind w:left="360" w:hanging="360"/>
        <w:jc w:val="both"/>
        <w:rPr>
          <w:rFonts w:ascii="Tahoma" w:hAnsi="Tahoma" w:cs="Tahoma"/>
          <w:b/>
          <w:sz w:val="18"/>
          <w:szCs w:val="18"/>
        </w:rPr>
      </w:pPr>
    </w:p>
    <w:p w:rsidR="002B4463" w:rsidRDefault="002B4463" w:rsidP="002B4463">
      <w:pPr>
        <w:tabs>
          <w:tab w:val="left" w:pos="4500"/>
        </w:tabs>
        <w:jc w:val="center"/>
        <w:rPr>
          <w:rFonts w:ascii="Tahoma" w:hAnsi="Tahoma" w:cs="Tahoma"/>
          <w:b/>
          <w:sz w:val="18"/>
          <w:szCs w:val="18"/>
        </w:rPr>
      </w:pPr>
      <w:r>
        <w:rPr>
          <w:rFonts w:ascii="Tahoma" w:hAnsi="Tahoma" w:cs="Tahoma"/>
          <w:b/>
          <w:sz w:val="18"/>
          <w:szCs w:val="18"/>
        </w:rPr>
        <w:t xml:space="preserve">      § 12</w:t>
      </w:r>
    </w:p>
    <w:p w:rsidR="002B4463" w:rsidRDefault="002B4463" w:rsidP="002B4463">
      <w:pPr>
        <w:tabs>
          <w:tab w:val="left" w:pos="4500"/>
        </w:tabs>
        <w:jc w:val="center"/>
        <w:rPr>
          <w:rFonts w:ascii="Tahoma" w:hAnsi="Tahoma" w:cs="Tahoma"/>
          <w:b/>
          <w:sz w:val="18"/>
          <w:szCs w:val="18"/>
        </w:rPr>
      </w:pPr>
    </w:p>
    <w:p w:rsidR="002B4463" w:rsidRDefault="002B4463" w:rsidP="00AC50AF">
      <w:pPr>
        <w:pStyle w:val="akapitzlistcxsppierwsze"/>
        <w:numPr>
          <w:ilvl w:val="0"/>
          <w:numId w:val="73"/>
        </w:numPr>
        <w:shd w:val="clear" w:color="auto" w:fill="FFFFFF"/>
        <w:spacing w:before="0" w:beforeAutospacing="0" w:after="0" w:afterAutospacing="0"/>
        <w:ind w:left="426" w:right="67" w:hanging="426"/>
        <w:contextualSpacing/>
        <w:jc w:val="both"/>
        <w:rPr>
          <w:rFonts w:ascii="Tahoma" w:hAnsi="Tahoma" w:cs="Tahoma"/>
          <w:sz w:val="18"/>
          <w:szCs w:val="18"/>
        </w:rPr>
      </w:pPr>
      <w:r>
        <w:rPr>
          <w:rFonts w:ascii="Tahoma" w:hAnsi="Tahoma" w:cs="Tahoma"/>
          <w:sz w:val="18"/>
          <w:szCs w:val="18"/>
        </w:rPr>
        <w:t>Wykonawca zobowiązuje się do realizacji prac i czynności związanych z lub prowadzących do utrzymania pełnej sprawności i funkcjonalności Zintegrowanego Systemu Zarządzania Ruchem i systemów tunelowych oraz wszelkich urządzeń, instalacji i podsystemów wchodzących w ich skład. Zakres powierzonych Operatorowi czynności został zdefiniowany w specyfikacji technicznej oraz w Wykazie czynności operatora (Załącznik Nr 1) załączonych do SIWZ.</w:t>
      </w:r>
    </w:p>
    <w:p w:rsidR="002B4463" w:rsidRDefault="002B4463" w:rsidP="00AC50AF">
      <w:pPr>
        <w:pStyle w:val="akapitzlistcxspdrugie"/>
        <w:numPr>
          <w:ilvl w:val="0"/>
          <w:numId w:val="73"/>
        </w:numPr>
        <w:shd w:val="clear" w:color="auto" w:fill="FFFFFF"/>
        <w:spacing w:before="0" w:beforeAutospacing="0" w:after="0" w:afterAutospacing="0"/>
        <w:ind w:left="426" w:right="67" w:hanging="426"/>
        <w:contextualSpacing/>
        <w:jc w:val="both"/>
        <w:rPr>
          <w:rFonts w:ascii="Tahoma" w:hAnsi="Tahoma" w:cs="Tahoma"/>
          <w:sz w:val="18"/>
          <w:szCs w:val="18"/>
        </w:rPr>
      </w:pPr>
      <w:r>
        <w:rPr>
          <w:rFonts w:ascii="Tahoma" w:hAnsi="Tahoma" w:cs="Tahoma"/>
          <w:sz w:val="18"/>
          <w:szCs w:val="18"/>
        </w:rPr>
        <w:t xml:space="preserve">Operator powierzone mu prace wykonywał będzie z najwyższą starannością, przy poszanowaniu i zapewnieniu ochrony powierzonych mu składników majątku oraz interesów Zamawiającego. Wykonawca zobowiązany jest do terminowego, prawidłowego pod względem merytorycznym realizowania wszelkich ciążących na nim zobowiązań umownych. W przypadku ujawnienia jakichkolwiek okoliczności wpływających lub mogących wpłynąć m.in. na prawidłowość, jakość, terminowość świadczeń Wykonawcy bądź negatywnie wpływających na systemy lub sytuację Zamawiającego Operator zobowiązany jest do natychmiastowego poinformowania o takich okolicznościach Zamawiającego, zdefiniowania występujących </w:t>
      </w:r>
      <w:proofErr w:type="spellStart"/>
      <w:r>
        <w:rPr>
          <w:rFonts w:ascii="Tahoma" w:hAnsi="Tahoma" w:cs="Tahoma"/>
          <w:sz w:val="18"/>
          <w:szCs w:val="18"/>
        </w:rPr>
        <w:t>ryzyk</w:t>
      </w:r>
      <w:proofErr w:type="spellEnd"/>
      <w:r>
        <w:rPr>
          <w:rFonts w:ascii="Tahoma" w:hAnsi="Tahoma" w:cs="Tahoma"/>
          <w:sz w:val="18"/>
          <w:szCs w:val="18"/>
        </w:rPr>
        <w:t xml:space="preserve"> i zagrożeń oraz podjęcia wszelkich środków zaradczych w niezbędnych do ochrony interesu Zamawiającego a także bezpieczeństwa publicznego.</w:t>
      </w:r>
    </w:p>
    <w:p w:rsidR="002B4463" w:rsidRDefault="002B4463" w:rsidP="00AC50AF">
      <w:pPr>
        <w:pStyle w:val="akapitzlistcxspdrugie"/>
        <w:numPr>
          <w:ilvl w:val="0"/>
          <w:numId w:val="73"/>
        </w:numPr>
        <w:shd w:val="clear" w:color="auto" w:fill="FFFFFF"/>
        <w:spacing w:before="0" w:beforeAutospacing="0" w:after="0" w:afterAutospacing="0"/>
        <w:ind w:left="426" w:right="67" w:hanging="426"/>
        <w:contextualSpacing/>
        <w:jc w:val="both"/>
        <w:rPr>
          <w:rFonts w:ascii="Tahoma" w:hAnsi="Tahoma" w:cs="Tahoma"/>
          <w:sz w:val="18"/>
          <w:szCs w:val="18"/>
        </w:rPr>
      </w:pPr>
      <w:r>
        <w:rPr>
          <w:rFonts w:ascii="Tahoma" w:hAnsi="Tahoma" w:cs="Tahoma"/>
          <w:sz w:val="18"/>
          <w:szCs w:val="18"/>
        </w:rPr>
        <w:t>Operator podejmie współpracę oraz skoordynuje swoje czynności z działaniami Zamawiającego oraz wszelkich podmiotów działających w imieniu i na rzecz Zamawiającego z jego upoważnienia, przy realizacji powierzonych im czynności, które w sposób pośredni lub bezpośredni wiązać się mogą z funkcjonowaniem i eksploatacją ZSZR oraz realizacją innych działań statutowych Zamawiającego. Zobowiązanie powyższe w szczególności dotyczy Wykonawców innych robót i usług realizowanych na rzecz m. st. Warszawy i jej jednostek organizacyjnych, w tym serwisantów, konserwatorów, oraz innych podmiotów realizujących na ich rzecz różnego typu usługi, roboty lub świadczenia.</w:t>
      </w:r>
    </w:p>
    <w:p w:rsidR="002B4463" w:rsidRDefault="002B4463" w:rsidP="00AC50AF">
      <w:pPr>
        <w:pStyle w:val="akapitzlistcxspdrugie"/>
        <w:numPr>
          <w:ilvl w:val="0"/>
          <w:numId w:val="73"/>
        </w:numPr>
        <w:shd w:val="clear" w:color="auto" w:fill="FFFFFF"/>
        <w:spacing w:before="0" w:beforeAutospacing="0" w:after="0" w:afterAutospacing="0"/>
        <w:ind w:left="426" w:right="67" w:hanging="426"/>
        <w:contextualSpacing/>
        <w:jc w:val="both"/>
        <w:rPr>
          <w:rFonts w:ascii="Tahoma" w:hAnsi="Tahoma" w:cs="Tahoma"/>
          <w:color w:val="FF0000"/>
          <w:sz w:val="18"/>
          <w:szCs w:val="18"/>
        </w:rPr>
      </w:pPr>
      <w:r>
        <w:rPr>
          <w:rFonts w:ascii="Tahoma" w:hAnsi="Tahoma" w:cs="Tahoma"/>
          <w:sz w:val="18"/>
          <w:szCs w:val="18"/>
        </w:rPr>
        <w:t xml:space="preserve">Wykonawca zobowiązany jest do bieżącego prowadzenia dokumentacji związanej z realizacją Umowy a także zapewnienia Zamawiającemu pełnego do niej dostępu celem przeprowadzenia czynności nadzoru i kontroli. Podstawowa dokumentacja wymieniona jest w Wykazie czynności Operatora (Załącznik Nr 1) </w:t>
      </w:r>
    </w:p>
    <w:p w:rsidR="002B4463" w:rsidRDefault="002B4463" w:rsidP="00AC50AF">
      <w:pPr>
        <w:pStyle w:val="akapitzlistcxspnazwisko"/>
        <w:numPr>
          <w:ilvl w:val="0"/>
          <w:numId w:val="73"/>
        </w:numPr>
        <w:shd w:val="clear" w:color="auto" w:fill="FFFFFF"/>
        <w:spacing w:before="0" w:beforeAutospacing="0" w:after="0" w:afterAutospacing="0"/>
        <w:ind w:left="284" w:right="67" w:hanging="284"/>
        <w:contextualSpacing/>
        <w:jc w:val="both"/>
      </w:pPr>
      <w:r>
        <w:rPr>
          <w:rFonts w:ascii="Tahoma" w:hAnsi="Tahoma" w:cs="Tahoma"/>
          <w:sz w:val="18"/>
          <w:szCs w:val="18"/>
        </w:rPr>
        <w:t>Wykonawca zobowiązuje się w przypadku używania haseł użytkowników administracyjnych do stosowania polityki złożoności haseł i przekazania ich Zamawiającemu w bezpieczny sposób oraz informowaniu o każdej zmianie.</w:t>
      </w:r>
    </w:p>
    <w:p w:rsidR="002B4463" w:rsidRDefault="002B4463" w:rsidP="002B4463">
      <w:pPr>
        <w:tabs>
          <w:tab w:val="left" w:pos="4500"/>
        </w:tabs>
        <w:jc w:val="center"/>
        <w:rPr>
          <w:rFonts w:ascii="Tahoma" w:hAnsi="Tahoma" w:cs="Tahoma"/>
          <w:b/>
          <w:sz w:val="18"/>
          <w:szCs w:val="18"/>
        </w:rPr>
      </w:pPr>
      <w:r>
        <w:rPr>
          <w:rFonts w:ascii="Tahoma" w:hAnsi="Tahoma" w:cs="Tahoma"/>
          <w:b/>
          <w:sz w:val="18"/>
          <w:szCs w:val="18"/>
        </w:rPr>
        <w:lastRenderedPageBreak/>
        <w:t xml:space="preserve">      § 13</w:t>
      </w:r>
    </w:p>
    <w:p w:rsidR="002B4463" w:rsidRDefault="002B4463" w:rsidP="002B4463">
      <w:pPr>
        <w:tabs>
          <w:tab w:val="left" w:pos="4500"/>
        </w:tabs>
        <w:jc w:val="center"/>
        <w:rPr>
          <w:rFonts w:ascii="Tahoma" w:hAnsi="Tahoma" w:cs="Tahoma"/>
          <w:b/>
          <w:sz w:val="18"/>
          <w:szCs w:val="18"/>
        </w:rPr>
      </w:pPr>
    </w:p>
    <w:p w:rsidR="002B4463" w:rsidRPr="002B4463" w:rsidRDefault="002B4463" w:rsidP="002B4463">
      <w:pPr>
        <w:pStyle w:val="Akapitzlist"/>
        <w:ind w:left="0"/>
        <w:jc w:val="both"/>
        <w:rPr>
          <w:rFonts w:ascii="Tahoma" w:hAnsi="Tahoma" w:cs="Tahoma"/>
          <w:sz w:val="18"/>
          <w:szCs w:val="18"/>
        </w:rPr>
      </w:pPr>
      <w:r>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z niej wynikające.</w:t>
      </w:r>
    </w:p>
    <w:p w:rsidR="002B4463" w:rsidRDefault="002B4463" w:rsidP="002B4463">
      <w:pPr>
        <w:jc w:val="center"/>
        <w:rPr>
          <w:rFonts w:ascii="Tahoma" w:hAnsi="Tahoma" w:cs="Tahoma"/>
          <w:b/>
          <w:sz w:val="18"/>
          <w:szCs w:val="18"/>
        </w:rPr>
      </w:pPr>
      <w:r>
        <w:rPr>
          <w:rFonts w:ascii="Tahoma" w:hAnsi="Tahoma" w:cs="Tahoma"/>
          <w:b/>
          <w:sz w:val="18"/>
          <w:szCs w:val="18"/>
        </w:rPr>
        <w:t xml:space="preserve">      § 14</w:t>
      </w:r>
    </w:p>
    <w:p w:rsidR="002B4463" w:rsidRDefault="002B4463" w:rsidP="002B4463">
      <w:pPr>
        <w:jc w:val="center"/>
        <w:rPr>
          <w:rFonts w:ascii="Tahoma" w:hAnsi="Tahoma" w:cs="Tahoma"/>
          <w:b/>
          <w:sz w:val="18"/>
          <w:szCs w:val="18"/>
        </w:rPr>
      </w:pPr>
    </w:p>
    <w:p w:rsidR="002B4463" w:rsidRDefault="002B4463" w:rsidP="00AC50AF">
      <w:pPr>
        <w:numPr>
          <w:ilvl w:val="0"/>
          <w:numId w:val="74"/>
        </w:numPr>
        <w:ind w:left="284" w:hanging="284"/>
        <w:jc w:val="both"/>
        <w:rPr>
          <w:rFonts w:ascii="Tahoma" w:hAnsi="Tahoma" w:cs="Tahoma"/>
          <w:sz w:val="18"/>
          <w:szCs w:val="18"/>
        </w:rPr>
      </w:pPr>
      <w:r>
        <w:rPr>
          <w:rFonts w:ascii="Tahoma" w:hAnsi="Tahoma" w:cs="Tahoma"/>
          <w:sz w:val="18"/>
          <w:szCs w:val="18"/>
        </w:rPr>
        <w:t xml:space="preserve">Operator zobowiązany jest do dysponowania sprzętem, wyposażeniem i narzędziami niezbędnymi do realizacji niniejszej Umowy. Minimalne wymagania w powyższym zakresie zostały określone w specyfikacji technicznej, co nie przesądza o zakresie potrzeb sprzętowych Wykonawcy, które ujawnić się mogą w zmienionym lub szerszym zakresie w trakcie realizacji Umowy. </w:t>
      </w:r>
    </w:p>
    <w:p w:rsidR="002B4463" w:rsidRPr="002B4463" w:rsidRDefault="002B4463" w:rsidP="00AC50AF">
      <w:pPr>
        <w:numPr>
          <w:ilvl w:val="0"/>
          <w:numId w:val="74"/>
        </w:numPr>
        <w:ind w:left="284" w:hanging="284"/>
        <w:jc w:val="both"/>
        <w:rPr>
          <w:rFonts w:ascii="Tahoma" w:hAnsi="Tahoma" w:cs="Tahoma"/>
          <w:sz w:val="18"/>
          <w:szCs w:val="18"/>
        </w:rPr>
      </w:pPr>
      <w:r>
        <w:rPr>
          <w:rFonts w:ascii="Tahoma" w:hAnsi="Tahoma" w:cs="Tahoma"/>
          <w:sz w:val="18"/>
          <w:szCs w:val="18"/>
        </w:rPr>
        <w:t xml:space="preserve">Koszty nabycia lub uzyskania innych praw do korzystania ze sprzętu, urządzeń i wyposażenia oraz oprogramowania obciążają Wykonawcę. </w:t>
      </w:r>
    </w:p>
    <w:p w:rsidR="002B4463" w:rsidRDefault="002B4463" w:rsidP="002B4463">
      <w:pPr>
        <w:tabs>
          <w:tab w:val="left" w:pos="4500"/>
        </w:tabs>
        <w:jc w:val="center"/>
        <w:rPr>
          <w:rFonts w:ascii="Tahoma" w:hAnsi="Tahoma" w:cs="Tahoma"/>
          <w:b/>
          <w:sz w:val="18"/>
          <w:szCs w:val="18"/>
        </w:rPr>
      </w:pPr>
      <w:r>
        <w:rPr>
          <w:rFonts w:ascii="Tahoma" w:hAnsi="Tahoma" w:cs="Tahoma"/>
          <w:b/>
          <w:sz w:val="18"/>
          <w:szCs w:val="18"/>
        </w:rPr>
        <w:t xml:space="preserve">      § 15</w:t>
      </w:r>
    </w:p>
    <w:p w:rsidR="002B4463" w:rsidRDefault="002B4463" w:rsidP="002B4463">
      <w:pPr>
        <w:tabs>
          <w:tab w:val="left" w:pos="4500"/>
        </w:tabs>
        <w:jc w:val="center"/>
        <w:rPr>
          <w:rFonts w:ascii="Tahoma" w:hAnsi="Tahoma" w:cs="Tahoma"/>
          <w:b/>
          <w:sz w:val="18"/>
          <w:szCs w:val="18"/>
        </w:rPr>
      </w:pPr>
    </w:p>
    <w:p w:rsidR="002B4463" w:rsidRDefault="002B4463" w:rsidP="00AC50AF">
      <w:pPr>
        <w:numPr>
          <w:ilvl w:val="0"/>
          <w:numId w:val="75"/>
        </w:numPr>
        <w:ind w:left="284" w:hanging="284"/>
        <w:jc w:val="both"/>
        <w:rPr>
          <w:rFonts w:ascii="Tahoma" w:hAnsi="Tahoma" w:cs="Tahoma"/>
          <w:sz w:val="18"/>
          <w:szCs w:val="18"/>
        </w:rPr>
      </w:pPr>
      <w:r>
        <w:rPr>
          <w:rFonts w:ascii="Tahoma" w:hAnsi="Tahoma" w:cs="Tahoma"/>
          <w:sz w:val="18"/>
          <w:szCs w:val="18"/>
        </w:rPr>
        <w:t xml:space="preserve">Przekazanie ZSZR i Tunelu do dyspozycji Operatora a także jego zwrotne przekazanie Zamawiającemu nastąpi za protokołami przekazania podpisanymi przez upoważnionych przedstawicieli Stron. </w:t>
      </w:r>
    </w:p>
    <w:p w:rsidR="002B4463" w:rsidRDefault="002B4463" w:rsidP="00AC50AF">
      <w:pPr>
        <w:numPr>
          <w:ilvl w:val="0"/>
          <w:numId w:val="75"/>
        </w:numPr>
        <w:ind w:left="284" w:hanging="284"/>
        <w:jc w:val="both"/>
        <w:rPr>
          <w:rFonts w:ascii="Tahoma" w:hAnsi="Tahoma" w:cs="Tahoma"/>
          <w:sz w:val="18"/>
          <w:szCs w:val="18"/>
        </w:rPr>
      </w:pPr>
      <w:r>
        <w:rPr>
          <w:rFonts w:ascii="Tahoma" w:hAnsi="Tahoma" w:cs="Tahoma"/>
          <w:sz w:val="18"/>
          <w:szCs w:val="18"/>
        </w:rPr>
        <w:t>Przekazanie urządzeń Wykonawcy celem realizacji funkcji Operatora jak również wykonywanie Umowy przez Wykonawcę nie mogą prowadzić do wyłączenia lub ograniczenia możliwości użytkowania Systemów przez Zamawiającego, w szczególności w zakresie funkcjonowania Centrum Zarządzania Ruchem.</w:t>
      </w:r>
    </w:p>
    <w:p w:rsidR="002B4463" w:rsidRDefault="002B4463" w:rsidP="00AC50AF">
      <w:pPr>
        <w:numPr>
          <w:ilvl w:val="0"/>
          <w:numId w:val="75"/>
        </w:numPr>
        <w:ind w:left="284" w:hanging="284"/>
        <w:jc w:val="both"/>
        <w:rPr>
          <w:rFonts w:ascii="Tahoma" w:hAnsi="Tahoma" w:cs="Tahoma"/>
          <w:sz w:val="18"/>
          <w:szCs w:val="18"/>
        </w:rPr>
      </w:pPr>
      <w:r>
        <w:rPr>
          <w:rFonts w:ascii="Tahoma" w:hAnsi="Tahoma" w:cs="Tahoma"/>
          <w:sz w:val="18"/>
          <w:szCs w:val="18"/>
        </w:rPr>
        <w:t xml:space="preserve">Wykonawca oświadcza, że zapoznał się z informacjami, danymi, specyfikacjami dotyczącymi Systemu, oraz że je akceptuje bez zastrzeżeń i uznaje za wystarczające do prawidłowej realizacji niniejszej Umowy. </w:t>
      </w:r>
    </w:p>
    <w:p w:rsidR="002B4463" w:rsidRDefault="002B4463" w:rsidP="002B4463">
      <w:pPr>
        <w:jc w:val="both"/>
        <w:rPr>
          <w:rFonts w:ascii="Tahoma" w:hAnsi="Tahoma" w:cs="Tahoma"/>
          <w:sz w:val="18"/>
          <w:szCs w:val="18"/>
        </w:rPr>
      </w:pPr>
    </w:p>
    <w:p w:rsidR="002B4463" w:rsidRDefault="002B4463" w:rsidP="002B4463">
      <w:pPr>
        <w:tabs>
          <w:tab w:val="left" w:pos="4500"/>
        </w:tabs>
        <w:jc w:val="center"/>
        <w:rPr>
          <w:rFonts w:ascii="Tahoma" w:hAnsi="Tahoma" w:cs="Tahoma"/>
          <w:b/>
          <w:sz w:val="18"/>
          <w:szCs w:val="18"/>
        </w:rPr>
      </w:pPr>
      <w:r>
        <w:rPr>
          <w:rFonts w:ascii="Tahoma" w:hAnsi="Tahoma" w:cs="Tahoma"/>
          <w:b/>
          <w:sz w:val="18"/>
          <w:szCs w:val="18"/>
        </w:rPr>
        <w:t xml:space="preserve">      § 16</w:t>
      </w:r>
    </w:p>
    <w:p w:rsidR="002B4463" w:rsidRDefault="002B4463" w:rsidP="002B4463">
      <w:pPr>
        <w:tabs>
          <w:tab w:val="left" w:pos="4500"/>
        </w:tabs>
        <w:jc w:val="center"/>
        <w:rPr>
          <w:rFonts w:ascii="Tahoma" w:hAnsi="Tahoma" w:cs="Tahoma"/>
          <w:b/>
          <w:sz w:val="18"/>
          <w:szCs w:val="18"/>
        </w:rPr>
      </w:pPr>
    </w:p>
    <w:p w:rsidR="002B4463" w:rsidRDefault="002B4463" w:rsidP="00AC50AF">
      <w:pPr>
        <w:numPr>
          <w:ilvl w:val="0"/>
          <w:numId w:val="76"/>
        </w:numPr>
        <w:ind w:left="284" w:hanging="284"/>
        <w:jc w:val="both"/>
        <w:rPr>
          <w:rFonts w:ascii="Tahoma" w:hAnsi="Tahoma" w:cs="Tahoma"/>
          <w:sz w:val="18"/>
          <w:szCs w:val="18"/>
        </w:rPr>
      </w:pPr>
      <w:r w:rsidRPr="006F1E22">
        <w:rPr>
          <w:rFonts w:ascii="Tahoma" w:hAnsi="Tahoma" w:cs="Tahoma"/>
          <w:sz w:val="18"/>
          <w:szCs w:val="18"/>
        </w:rPr>
        <w:t>Strony uzgadniają, że podjęcie działań i realizacja Umowy przez Operatora nie są połączone z przekazaniem mu przez Zamawiającego jakichkolwiek dodatkowych części zamiennych, urządzeń, materiałów eksploatacyjnych itd. niezbędnych do r</w:t>
      </w:r>
      <w:r>
        <w:rPr>
          <w:rFonts w:ascii="Tahoma" w:hAnsi="Tahoma" w:cs="Tahoma"/>
          <w:sz w:val="18"/>
          <w:szCs w:val="18"/>
        </w:rPr>
        <w:t>ealizacji zadań objętych Umową.</w:t>
      </w:r>
    </w:p>
    <w:p w:rsidR="002B4463" w:rsidRPr="006F1E22" w:rsidRDefault="002B4463" w:rsidP="00AC50AF">
      <w:pPr>
        <w:numPr>
          <w:ilvl w:val="0"/>
          <w:numId w:val="76"/>
        </w:numPr>
        <w:ind w:left="284" w:hanging="284"/>
        <w:jc w:val="both"/>
        <w:rPr>
          <w:rFonts w:ascii="Tahoma" w:hAnsi="Tahoma" w:cs="Tahoma"/>
          <w:sz w:val="18"/>
          <w:szCs w:val="18"/>
        </w:rPr>
      </w:pPr>
      <w:r w:rsidRPr="006F1E22">
        <w:rPr>
          <w:rFonts w:ascii="Tahoma" w:hAnsi="Tahoma" w:cs="Tahoma"/>
          <w:sz w:val="18"/>
          <w:szCs w:val="18"/>
        </w:rPr>
        <w:t>Wykonawca w ramach przyjętych zobowiązań oraz w ramach należnego mu wynagrodzenia określonego w § 3. Umowy, utworzy i prowadził będzie magazyn części zamiennych, urządzeń zapasowych, materiałów eksploatacyjnych niezbędnych do realizacji Umowy oraz utrzymania pełnej spra</w:t>
      </w:r>
      <w:r>
        <w:rPr>
          <w:rFonts w:ascii="Tahoma" w:hAnsi="Tahoma" w:cs="Tahoma"/>
          <w:sz w:val="18"/>
          <w:szCs w:val="18"/>
        </w:rPr>
        <w:t>wności i funkcjonalności Systemów</w:t>
      </w:r>
      <w:r w:rsidRPr="006F1E22">
        <w:rPr>
          <w:rFonts w:ascii="Tahoma" w:hAnsi="Tahoma" w:cs="Tahoma"/>
          <w:sz w:val="18"/>
          <w:szCs w:val="18"/>
        </w:rPr>
        <w:t xml:space="preserve">. </w:t>
      </w:r>
    </w:p>
    <w:p w:rsidR="002B4463" w:rsidRPr="002B4463" w:rsidRDefault="002B4463" w:rsidP="00AC50AF">
      <w:pPr>
        <w:numPr>
          <w:ilvl w:val="0"/>
          <w:numId w:val="76"/>
        </w:numPr>
        <w:ind w:left="284" w:hanging="284"/>
        <w:jc w:val="both"/>
        <w:rPr>
          <w:rFonts w:ascii="Tahoma" w:hAnsi="Tahoma" w:cs="Tahoma"/>
          <w:sz w:val="18"/>
          <w:szCs w:val="18"/>
        </w:rPr>
      </w:pPr>
      <w:r>
        <w:rPr>
          <w:rFonts w:ascii="Tahoma" w:hAnsi="Tahoma" w:cs="Tahoma"/>
          <w:sz w:val="18"/>
          <w:szCs w:val="18"/>
        </w:rPr>
        <w:t xml:space="preserve">W dacie zakończenia Umowy, Wykonawca zobowiązany jest do przekazania Zamawiającemu protokolarnie wszystkich zgromadzonych w magazynie w okresie realizacji Umowy części, urządzeń i materiałów bez dodatkowego wynagrodzenia pochodzących z demontażu i stanowiących własność Zamawiającego. </w:t>
      </w:r>
    </w:p>
    <w:p w:rsidR="002B4463" w:rsidRDefault="002B4463" w:rsidP="002B4463">
      <w:pPr>
        <w:tabs>
          <w:tab w:val="left" w:pos="4500"/>
        </w:tabs>
        <w:jc w:val="both"/>
        <w:rPr>
          <w:rFonts w:ascii="Tahoma" w:hAnsi="Tahoma" w:cs="Tahoma"/>
          <w:sz w:val="18"/>
          <w:szCs w:val="18"/>
        </w:rPr>
      </w:pPr>
    </w:p>
    <w:p w:rsidR="002B4463" w:rsidRDefault="002B4463" w:rsidP="002B4463">
      <w:pPr>
        <w:tabs>
          <w:tab w:val="left" w:pos="4500"/>
        </w:tabs>
        <w:jc w:val="center"/>
        <w:rPr>
          <w:rFonts w:ascii="Tahoma" w:hAnsi="Tahoma" w:cs="Tahoma"/>
          <w:b/>
          <w:sz w:val="18"/>
          <w:szCs w:val="18"/>
        </w:rPr>
      </w:pPr>
      <w:r>
        <w:rPr>
          <w:rFonts w:ascii="Tahoma" w:hAnsi="Tahoma" w:cs="Tahoma"/>
          <w:b/>
          <w:sz w:val="18"/>
          <w:szCs w:val="18"/>
        </w:rPr>
        <w:t xml:space="preserve">     § 17</w:t>
      </w:r>
    </w:p>
    <w:p w:rsidR="002B4463" w:rsidRDefault="002B4463" w:rsidP="002B4463">
      <w:pPr>
        <w:tabs>
          <w:tab w:val="left" w:pos="4500"/>
        </w:tabs>
        <w:jc w:val="center"/>
        <w:rPr>
          <w:rFonts w:ascii="Tahoma" w:hAnsi="Tahoma" w:cs="Tahoma"/>
          <w:b/>
          <w:sz w:val="18"/>
          <w:szCs w:val="18"/>
        </w:rPr>
      </w:pPr>
    </w:p>
    <w:p w:rsidR="002B4463" w:rsidRDefault="002B4463" w:rsidP="00AC50AF">
      <w:pPr>
        <w:numPr>
          <w:ilvl w:val="0"/>
          <w:numId w:val="77"/>
        </w:numPr>
        <w:ind w:left="284" w:hanging="284"/>
        <w:jc w:val="both"/>
        <w:rPr>
          <w:rFonts w:ascii="Tahoma" w:hAnsi="Tahoma" w:cs="Tahoma"/>
          <w:sz w:val="18"/>
          <w:szCs w:val="18"/>
        </w:rPr>
      </w:pPr>
      <w:r>
        <w:rPr>
          <w:rFonts w:ascii="Tahoma" w:hAnsi="Tahoma" w:cs="Tahoma"/>
          <w:sz w:val="18"/>
          <w:szCs w:val="18"/>
        </w:rPr>
        <w:t xml:space="preserve">Wykonawca poza bieżącą konserwacją i utrzymaniem zobowiązany jest do dokonywania wszelkich czynności naprawczych Systemów i jego elementów w czasie zapewniającym jego prawidłowe ciągłe funkcjonowanie i pełną sprawność. </w:t>
      </w:r>
    </w:p>
    <w:p w:rsidR="002B4463" w:rsidRDefault="002B4463" w:rsidP="00AC50AF">
      <w:pPr>
        <w:numPr>
          <w:ilvl w:val="0"/>
          <w:numId w:val="77"/>
        </w:numPr>
        <w:ind w:left="284" w:hanging="284"/>
        <w:jc w:val="both"/>
        <w:rPr>
          <w:rFonts w:ascii="Tahoma" w:hAnsi="Tahoma" w:cs="Tahoma"/>
          <w:sz w:val="18"/>
          <w:szCs w:val="18"/>
        </w:rPr>
      </w:pPr>
      <w:r>
        <w:rPr>
          <w:rFonts w:ascii="Tahoma" w:hAnsi="Tahoma" w:cs="Tahoma"/>
          <w:sz w:val="18"/>
          <w:szCs w:val="18"/>
        </w:rPr>
        <w:t>Wykonawca zobowiązany jest do stałego monitorowania, kontroli i nadzoru Systemów i jego elementów celem bieżącego ujawnienia wszelkich niesprawności, wad i awarii oraz ich bezzwłocznego usunięcia w terminach określonych Umową i załącznikach.</w:t>
      </w:r>
    </w:p>
    <w:p w:rsidR="002B4463" w:rsidRDefault="002B4463" w:rsidP="00AC50AF">
      <w:pPr>
        <w:numPr>
          <w:ilvl w:val="0"/>
          <w:numId w:val="77"/>
        </w:numPr>
        <w:ind w:left="284" w:hanging="284"/>
        <w:jc w:val="both"/>
        <w:rPr>
          <w:rFonts w:ascii="Tahoma" w:hAnsi="Tahoma" w:cs="Tahoma"/>
          <w:sz w:val="18"/>
          <w:szCs w:val="18"/>
        </w:rPr>
      </w:pPr>
      <w:r>
        <w:rPr>
          <w:rFonts w:ascii="Tahoma" w:hAnsi="Tahoma" w:cs="Tahoma"/>
          <w:sz w:val="18"/>
          <w:szCs w:val="18"/>
        </w:rPr>
        <w:t>Wykonawca zapewni możliwość powiadomienia i przekazania mu informacji o niesprawnościach i awariach Systemów przez Zamawiającego, jednostki organizacyjne m. st. Warszawy oraz podmioty trzecie. Wszelkie zgłoszenia dokonywane będą drogą telefoniczną/faksem na numer tel.: _____________, tel.: ________ lub drogą elektroniczną na adres e-mail: ___________________________________ .</w:t>
      </w:r>
    </w:p>
    <w:p w:rsidR="002B4463" w:rsidRDefault="002B4463" w:rsidP="00AC50AF">
      <w:pPr>
        <w:numPr>
          <w:ilvl w:val="0"/>
          <w:numId w:val="77"/>
        </w:numPr>
        <w:ind w:left="284" w:hanging="284"/>
        <w:jc w:val="both"/>
        <w:rPr>
          <w:rFonts w:ascii="Tahoma" w:hAnsi="Tahoma" w:cs="Tahoma"/>
          <w:sz w:val="18"/>
          <w:szCs w:val="18"/>
        </w:rPr>
      </w:pPr>
      <w:r>
        <w:rPr>
          <w:rFonts w:ascii="Tahoma" w:hAnsi="Tahoma" w:cs="Tahoma"/>
          <w:sz w:val="18"/>
          <w:szCs w:val="18"/>
        </w:rPr>
        <w:t>Z chwilą samodzielnego ujawnienia lub otrzymania zgłoszenia awarii ze strony osób trzecich, Wykonawca przystąpi do naprawy w czasie ustalonym odrębnie dla różnego typu awarii (tzw. czas reakcji).</w:t>
      </w:r>
    </w:p>
    <w:p w:rsidR="002B4463" w:rsidRDefault="002B4463" w:rsidP="00AC50AF">
      <w:pPr>
        <w:numPr>
          <w:ilvl w:val="0"/>
          <w:numId w:val="77"/>
        </w:numPr>
        <w:ind w:left="284" w:hanging="284"/>
        <w:jc w:val="both"/>
        <w:rPr>
          <w:rFonts w:ascii="Tahoma" w:hAnsi="Tahoma" w:cs="Tahoma"/>
          <w:sz w:val="18"/>
          <w:szCs w:val="18"/>
        </w:rPr>
      </w:pPr>
      <w:r>
        <w:rPr>
          <w:rFonts w:ascii="Tahoma" w:hAnsi="Tahoma" w:cs="Tahoma"/>
          <w:sz w:val="18"/>
          <w:szCs w:val="18"/>
        </w:rPr>
        <w:t>Usunięcie niesprawności lub awarii przez Operatora nastąpi w terminach zdefiniowanych odrębnie dla różnego typu awarii (tzw. czas usunięcia).</w:t>
      </w:r>
    </w:p>
    <w:p w:rsidR="002B4463" w:rsidRDefault="002B4463" w:rsidP="00AC50AF">
      <w:pPr>
        <w:numPr>
          <w:ilvl w:val="0"/>
          <w:numId w:val="77"/>
        </w:numPr>
        <w:ind w:left="284" w:hanging="284"/>
        <w:jc w:val="both"/>
        <w:rPr>
          <w:rFonts w:ascii="Tahoma" w:hAnsi="Tahoma" w:cs="Tahoma"/>
          <w:sz w:val="18"/>
          <w:szCs w:val="18"/>
        </w:rPr>
      </w:pPr>
      <w:r>
        <w:rPr>
          <w:rFonts w:ascii="Tahoma" w:hAnsi="Tahoma" w:cs="Tahoma"/>
          <w:sz w:val="18"/>
          <w:szCs w:val="18"/>
        </w:rPr>
        <w:t xml:space="preserve">Typy awarii lub niesprawności, przewidziany dla nich czas reakcji Operatora oraz czas usunięcia zdefiniowane są w Wykazie awarii stanowiącym Załącznik Nr 4 do niniejszej Umowy. Za awarie krytyczne uznaje się wszelkie zdarzenia, których skutkiem jest lub może być całkowita niesprawność Systemu lub jego kluczowych elementów, powstanie zagrożeń dla zdrowia lub życia ludzi oraz bezpieczeństwa publicznego. </w:t>
      </w:r>
    </w:p>
    <w:p w:rsidR="002B4463" w:rsidRDefault="002B4463" w:rsidP="00AC50AF">
      <w:pPr>
        <w:numPr>
          <w:ilvl w:val="0"/>
          <w:numId w:val="77"/>
        </w:numPr>
        <w:ind w:left="284" w:hanging="284"/>
        <w:jc w:val="both"/>
        <w:rPr>
          <w:rFonts w:ascii="Tahoma" w:hAnsi="Tahoma" w:cs="Tahoma"/>
          <w:sz w:val="18"/>
          <w:szCs w:val="18"/>
        </w:rPr>
      </w:pPr>
      <w:r>
        <w:rPr>
          <w:rFonts w:ascii="Tahoma" w:hAnsi="Tahoma" w:cs="Tahoma"/>
          <w:sz w:val="18"/>
          <w:szCs w:val="18"/>
        </w:rPr>
        <w:lastRenderedPageBreak/>
        <w:t xml:space="preserve">Nieusunięcie awarii lub jej usunięcie z opóźnieniem w stosunku do wyznaczonego Umową terminu reakcji i terminu usunięcia stanowić będzie podstawę do naliczenia przez Zamawiającego kar umownych według zasad i w wysokości wskazanych w Załączniku Nr 2 do niniejszej Umowy. </w:t>
      </w:r>
    </w:p>
    <w:p w:rsidR="002B4463" w:rsidRDefault="002B4463" w:rsidP="00AC50AF">
      <w:pPr>
        <w:numPr>
          <w:ilvl w:val="0"/>
          <w:numId w:val="77"/>
        </w:numPr>
        <w:ind w:left="284" w:hanging="284"/>
        <w:jc w:val="both"/>
        <w:rPr>
          <w:rFonts w:ascii="Tahoma" w:hAnsi="Tahoma" w:cs="Tahoma"/>
          <w:sz w:val="18"/>
          <w:szCs w:val="18"/>
        </w:rPr>
      </w:pPr>
      <w:r>
        <w:rPr>
          <w:rFonts w:ascii="Tahoma" w:hAnsi="Tahoma" w:cs="Tahoma"/>
          <w:sz w:val="18"/>
          <w:szCs w:val="18"/>
        </w:rPr>
        <w:t xml:space="preserve">Wykonawca wymieni rocznie ………………….….m kabla sygnalizacyjnego ( wartość zgodnie z ofertą ) przy uwzględnieniu zaleceń i wytycznych Zamawiającego. Nie wykonanie wymiany stanowić będzie podstawę do naliczenia przez Zamawiającego kar umownych według zasad i w wysokości wskazanych w Załączniku Nr 2 do niniejszej Umowy. </w:t>
      </w:r>
    </w:p>
    <w:p w:rsidR="002B4463" w:rsidRPr="002B4463" w:rsidRDefault="002B4463" w:rsidP="00AC50AF">
      <w:pPr>
        <w:numPr>
          <w:ilvl w:val="0"/>
          <w:numId w:val="77"/>
        </w:numPr>
        <w:ind w:left="284" w:hanging="284"/>
        <w:jc w:val="both"/>
        <w:rPr>
          <w:rFonts w:ascii="Tahoma" w:hAnsi="Tahoma" w:cs="Tahoma"/>
          <w:sz w:val="18"/>
          <w:szCs w:val="18"/>
        </w:rPr>
      </w:pPr>
      <w:r>
        <w:rPr>
          <w:rFonts w:ascii="Tahoma" w:hAnsi="Tahoma" w:cs="Tahoma"/>
          <w:sz w:val="18"/>
          <w:szCs w:val="18"/>
        </w:rPr>
        <w:t xml:space="preserve">Wykonawca podłączy do systemu w pierwszych trzech latach trwania umowy następujące skrzyżowania na ul. Modlińskiej (zgodnie z ofertą ) przy uwzględnieniu zaleceń i wytycznych Zamawiającego. Nie wykonanie wymiany stanowić będzie podstawę do naliczenia przez Zamawiającego kar umownych według zasad i w wysokości wskazanych w Załączniku Nr 2 do niniejszej Umowy. </w:t>
      </w:r>
    </w:p>
    <w:p w:rsidR="002B4463" w:rsidRDefault="002B4463" w:rsidP="002B4463">
      <w:pPr>
        <w:tabs>
          <w:tab w:val="left" w:pos="4500"/>
        </w:tabs>
        <w:jc w:val="both"/>
        <w:rPr>
          <w:rFonts w:ascii="Tahoma" w:hAnsi="Tahoma" w:cs="Tahoma"/>
          <w:sz w:val="18"/>
          <w:szCs w:val="18"/>
        </w:rPr>
      </w:pPr>
    </w:p>
    <w:p w:rsidR="002B4463" w:rsidRDefault="002B4463" w:rsidP="002B4463">
      <w:pPr>
        <w:tabs>
          <w:tab w:val="left" w:pos="4500"/>
        </w:tabs>
        <w:jc w:val="center"/>
        <w:rPr>
          <w:rFonts w:ascii="Tahoma" w:hAnsi="Tahoma" w:cs="Tahoma"/>
          <w:b/>
          <w:sz w:val="18"/>
          <w:szCs w:val="18"/>
        </w:rPr>
      </w:pPr>
      <w:r>
        <w:rPr>
          <w:rFonts w:ascii="Tahoma" w:hAnsi="Tahoma" w:cs="Tahoma"/>
          <w:b/>
          <w:sz w:val="18"/>
          <w:szCs w:val="18"/>
        </w:rPr>
        <w:t xml:space="preserve">      § 18</w:t>
      </w:r>
    </w:p>
    <w:p w:rsidR="002B4463" w:rsidRDefault="002B4463" w:rsidP="002B4463">
      <w:pPr>
        <w:tabs>
          <w:tab w:val="left" w:pos="4500"/>
        </w:tabs>
        <w:jc w:val="center"/>
        <w:rPr>
          <w:rFonts w:ascii="Tahoma" w:hAnsi="Tahoma" w:cs="Tahoma"/>
          <w:b/>
          <w:sz w:val="18"/>
          <w:szCs w:val="18"/>
        </w:rPr>
      </w:pPr>
    </w:p>
    <w:p w:rsidR="002B4463" w:rsidRDefault="002B4463" w:rsidP="00AC50AF">
      <w:pPr>
        <w:numPr>
          <w:ilvl w:val="0"/>
          <w:numId w:val="78"/>
        </w:numPr>
        <w:ind w:left="284" w:hanging="284"/>
        <w:jc w:val="both"/>
        <w:rPr>
          <w:rFonts w:ascii="Tahoma" w:hAnsi="Tahoma" w:cs="Tahoma"/>
          <w:sz w:val="18"/>
          <w:szCs w:val="18"/>
        </w:rPr>
      </w:pPr>
      <w:r>
        <w:rPr>
          <w:rFonts w:ascii="Tahoma" w:hAnsi="Tahoma" w:cs="Tahoma"/>
          <w:sz w:val="18"/>
          <w:szCs w:val="18"/>
        </w:rPr>
        <w:t>Wykonawca zobowiązany jest do monitorowania oraz usuwania wszelkich uszkodzeń Systemów lub jego elementów spowodowanych okolicznościami o charakterze siły wyższej jak też działaniami osób trzecich, w tym będących wynikiem aktów wandalizmu oraz wypadków.</w:t>
      </w:r>
    </w:p>
    <w:p w:rsidR="002B4463" w:rsidRDefault="002B4463" w:rsidP="00AC50AF">
      <w:pPr>
        <w:numPr>
          <w:ilvl w:val="0"/>
          <w:numId w:val="78"/>
        </w:numPr>
        <w:ind w:left="284" w:hanging="284"/>
        <w:jc w:val="both"/>
        <w:rPr>
          <w:rFonts w:ascii="Tahoma" w:hAnsi="Tahoma" w:cs="Tahoma"/>
          <w:sz w:val="18"/>
          <w:szCs w:val="18"/>
        </w:rPr>
      </w:pPr>
      <w:r>
        <w:rPr>
          <w:rFonts w:ascii="Tahoma" w:hAnsi="Tahoma" w:cs="Tahoma"/>
          <w:sz w:val="18"/>
          <w:szCs w:val="18"/>
        </w:rPr>
        <w:t>Każdorazowo w przypadku zaistnienia powyższych przypadków skutkujących m.in. uszkodzeniem, zniszczeniem, kradzieżą elementów wchodzących w skład Systemu, Wykonawca podejmie natychmiastowe działania zmierzające do ustalenia przyczyn zdarzenia, jego skutków oraz ustalenia podmiotów osób odpowiedzialnych za ich zaistnienie a o wynikach swych działań poinformuje Zamawiającego przesyłając mu stosowny raport.</w:t>
      </w:r>
    </w:p>
    <w:p w:rsidR="002B4463" w:rsidRPr="00BB3796" w:rsidRDefault="002B4463" w:rsidP="00AC50AF">
      <w:pPr>
        <w:numPr>
          <w:ilvl w:val="0"/>
          <w:numId w:val="78"/>
        </w:numPr>
        <w:ind w:left="284" w:hanging="284"/>
        <w:jc w:val="both"/>
        <w:rPr>
          <w:rFonts w:ascii="Tahoma" w:hAnsi="Tahoma" w:cs="Tahoma"/>
          <w:sz w:val="18"/>
          <w:szCs w:val="18"/>
        </w:rPr>
      </w:pPr>
      <w:r>
        <w:rPr>
          <w:rFonts w:ascii="Tahoma" w:hAnsi="Tahoma" w:cs="Tahoma"/>
          <w:sz w:val="18"/>
          <w:szCs w:val="18"/>
        </w:rPr>
        <w:t xml:space="preserve">Zamawiający udzieli wskazanym przez Wykonawcę osobom niezbędnych pełnomocnictw upoważniających Wykonawcę do podejmowania wszelkich czynności niezbędnych do zawarcia przez Wykonawcę stosownej Umowy ubezpieczenia zapewniającej mu uzyskanie od ubezpieczyciela odszkodowania z tytułu uszkodzenia, zniszczenia lub kradzieży mienia Zamawiającego wchodzącego w skład Systemu. </w:t>
      </w:r>
      <w:r w:rsidRPr="00B34275">
        <w:rPr>
          <w:rFonts w:ascii="Tahoma" w:hAnsi="Tahoma" w:cs="Tahoma"/>
          <w:sz w:val="18"/>
          <w:szCs w:val="18"/>
        </w:rPr>
        <w:t xml:space="preserve">Pomieszczenia Zarządu Dróg Miejskich, w których znajdują się elementy ZSZR </w:t>
      </w:r>
      <w:r>
        <w:rPr>
          <w:rFonts w:ascii="Tahoma" w:hAnsi="Tahoma" w:cs="Tahoma"/>
          <w:sz w:val="18"/>
          <w:szCs w:val="18"/>
        </w:rPr>
        <w:t>i systemu Tunelowego</w:t>
      </w:r>
      <w:r w:rsidRPr="00B34275">
        <w:rPr>
          <w:rFonts w:ascii="Tahoma" w:hAnsi="Tahoma" w:cs="Tahoma"/>
          <w:sz w:val="18"/>
          <w:szCs w:val="18"/>
        </w:rPr>
        <w:t>( w tym UPS ) nie będą podlegać ubezpieczeniu. Zamawiający posiada polisę ubezpieczeniową w ramach swojego ubezpieczenia na urządzenia znajdujące się w Zarządzie Dróg Miejskich będące elementami Zintegrowanego Systemu Zarządzania Ruchem.</w:t>
      </w:r>
    </w:p>
    <w:p w:rsidR="002B4463" w:rsidRDefault="002B4463" w:rsidP="00AC50AF">
      <w:pPr>
        <w:numPr>
          <w:ilvl w:val="0"/>
          <w:numId w:val="78"/>
        </w:numPr>
        <w:ind w:left="284" w:hanging="284"/>
        <w:jc w:val="both"/>
        <w:rPr>
          <w:rFonts w:ascii="Tahoma" w:hAnsi="Tahoma" w:cs="Tahoma"/>
          <w:sz w:val="18"/>
          <w:szCs w:val="18"/>
        </w:rPr>
      </w:pPr>
      <w:r>
        <w:rPr>
          <w:rFonts w:ascii="Tahoma" w:hAnsi="Tahoma" w:cs="Tahoma"/>
          <w:sz w:val="18"/>
          <w:szCs w:val="18"/>
        </w:rPr>
        <w:t>Umowa ubezpieczenia zostanie zawarta przez Wykonawcę na jego koszt w ramach wynagrodzenia określonego Umową  i będzie obejmować elementy Zintegrowanego Systemu Zarządzania Ruchem. Uszkodzenia elementów Tunelu Wisłostrady będą rozpatrywane indywidualnie , a ich naprawa będzie zlecana oddzielnie w przypadku kiedy wartość naprawy przekroczy 20 tys. netto. Wartość naprawy będzie weryfikowana na podstawie kosztorysów.</w:t>
      </w:r>
    </w:p>
    <w:p w:rsidR="002B4463" w:rsidRDefault="002B4463" w:rsidP="00AC50AF">
      <w:pPr>
        <w:numPr>
          <w:ilvl w:val="0"/>
          <w:numId w:val="78"/>
        </w:numPr>
        <w:ind w:left="284" w:hanging="284"/>
        <w:jc w:val="both"/>
        <w:rPr>
          <w:rFonts w:ascii="Tahoma" w:hAnsi="Tahoma" w:cs="Tahoma"/>
          <w:sz w:val="18"/>
          <w:szCs w:val="18"/>
        </w:rPr>
      </w:pPr>
      <w:r>
        <w:rPr>
          <w:rFonts w:ascii="Tahoma" w:hAnsi="Tahoma" w:cs="Tahoma"/>
          <w:sz w:val="18"/>
          <w:szCs w:val="18"/>
        </w:rPr>
        <w:t xml:space="preserve">Zamawiający nie ponosi żadnej odpowiedzialności za straty poniesione przez Wykonawcę spowodowane brakiem ubezpieczenia lub nieprawidłowym ukształtowaniem przez Wykonawcę stosunków umownych z ubezpieczycielem, oraz niewykonaniem lub nieprawidłowym wykonaniem uprawnień z Umowy z ubezpieczeniem. </w:t>
      </w:r>
    </w:p>
    <w:p w:rsidR="002B4463" w:rsidRPr="00D41D46" w:rsidRDefault="002B4463" w:rsidP="00AC50AF">
      <w:pPr>
        <w:numPr>
          <w:ilvl w:val="0"/>
          <w:numId w:val="78"/>
        </w:numPr>
        <w:ind w:left="284" w:hanging="284"/>
        <w:jc w:val="both"/>
        <w:rPr>
          <w:rFonts w:ascii="Tahoma" w:hAnsi="Tahoma" w:cs="Tahoma"/>
          <w:sz w:val="18"/>
          <w:szCs w:val="18"/>
        </w:rPr>
      </w:pPr>
      <w:r w:rsidRPr="00D41D46">
        <w:rPr>
          <w:rFonts w:ascii="Tahoma" w:hAnsi="Tahoma" w:cs="Tahoma"/>
          <w:sz w:val="18"/>
          <w:szCs w:val="18"/>
        </w:rPr>
        <w:t>W przypadku sporządzania przez Operatora na żądanie Zamawiającego kosztorysów napraw każdorazowo podlegają  one weryfikacji i powinny być sporządzone przy zachowaniu powyższych warunków. Koszty powinny zostać okre</w:t>
      </w:r>
      <w:r w:rsidRPr="00D41D46">
        <w:rPr>
          <w:rFonts w:ascii="Tahoma" w:eastAsia="TimesNewRoman" w:hAnsi="Tahoma" w:cs="Tahoma"/>
          <w:sz w:val="18"/>
          <w:szCs w:val="18"/>
        </w:rPr>
        <w:t>ś</w:t>
      </w:r>
      <w:r w:rsidRPr="00D41D46">
        <w:rPr>
          <w:rFonts w:ascii="Tahoma" w:hAnsi="Tahoma" w:cs="Tahoma"/>
          <w:sz w:val="18"/>
          <w:szCs w:val="18"/>
        </w:rPr>
        <w:t>lane przez Wykonawc</w:t>
      </w:r>
      <w:r w:rsidRPr="00D41D46">
        <w:rPr>
          <w:rFonts w:ascii="Tahoma" w:eastAsia="TimesNewRoman" w:hAnsi="Tahoma" w:cs="Tahoma"/>
          <w:sz w:val="18"/>
          <w:szCs w:val="18"/>
        </w:rPr>
        <w:t xml:space="preserve">ę </w:t>
      </w:r>
      <w:r w:rsidRPr="00D41D46">
        <w:rPr>
          <w:rFonts w:ascii="Tahoma" w:hAnsi="Tahoma" w:cs="Tahoma"/>
          <w:sz w:val="18"/>
          <w:szCs w:val="18"/>
        </w:rPr>
        <w:t xml:space="preserve">w oparciu o katalog nakładów rzeczowych zawarty w cennikach </w:t>
      </w:r>
      <w:proofErr w:type="spellStart"/>
      <w:r w:rsidRPr="00D41D46">
        <w:rPr>
          <w:rFonts w:ascii="Tahoma" w:hAnsi="Tahoma" w:cs="Tahoma"/>
          <w:sz w:val="18"/>
          <w:szCs w:val="18"/>
        </w:rPr>
        <w:t>Sekocenbud</w:t>
      </w:r>
      <w:proofErr w:type="spellEnd"/>
      <w:r w:rsidRPr="00D41D46">
        <w:rPr>
          <w:rFonts w:ascii="Tahoma" w:hAnsi="Tahoma" w:cs="Tahoma"/>
          <w:sz w:val="18"/>
          <w:szCs w:val="18"/>
        </w:rPr>
        <w:t>, z uwzgl</w:t>
      </w:r>
      <w:r w:rsidRPr="00D41D46">
        <w:rPr>
          <w:rFonts w:ascii="Tahoma" w:eastAsia="TimesNewRoman" w:hAnsi="Tahoma" w:cs="Tahoma"/>
          <w:sz w:val="18"/>
          <w:szCs w:val="18"/>
        </w:rPr>
        <w:t>ę</w:t>
      </w:r>
      <w:r w:rsidRPr="00D41D46">
        <w:rPr>
          <w:rFonts w:ascii="Tahoma" w:hAnsi="Tahoma" w:cs="Tahoma"/>
          <w:sz w:val="18"/>
          <w:szCs w:val="18"/>
        </w:rPr>
        <w:t>dnieniem średnich cen obowi</w:t>
      </w:r>
      <w:r w:rsidRPr="00D41D46">
        <w:rPr>
          <w:rFonts w:ascii="Tahoma" w:eastAsia="TimesNewRoman" w:hAnsi="Tahoma" w:cs="Tahoma"/>
          <w:sz w:val="18"/>
          <w:szCs w:val="18"/>
        </w:rPr>
        <w:t>ą</w:t>
      </w:r>
      <w:r w:rsidRPr="00D41D46">
        <w:rPr>
          <w:rFonts w:ascii="Tahoma" w:hAnsi="Tahoma" w:cs="Tahoma"/>
          <w:sz w:val="18"/>
          <w:szCs w:val="18"/>
        </w:rPr>
        <w:t>zuj</w:t>
      </w:r>
      <w:r w:rsidRPr="00D41D46">
        <w:rPr>
          <w:rFonts w:ascii="Tahoma" w:eastAsia="TimesNewRoman" w:hAnsi="Tahoma" w:cs="Tahoma"/>
          <w:sz w:val="18"/>
          <w:szCs w:val="18"/>
        </w:rPr>
        <w:t>ą</w:t>
      </w:r>
      <w:r w:rsidRPr="00D41D46">
        <w:rPr>
          <w:rFonts w:ascii="Tahoma" w:hAnsi="Tahoma" w:cs="Tahoma"/>
          <w:sz w:val="18"/>
          <w:szCs w:val="18"/>
        </w:rPr>
        <w:t>cych na danym okresie czasu oraz cen rynkowych za składniki, które maj</w:t>
      </w:r>
      <w:r w:rsidRPr="00D41D46">
        <w:rPr>
          <w:rFonts w:ascii="Tahoma" w:eastAsia="TimesNewRoman" w:hAnsi="Tahoma" w:cs="Tahoma"/>
          <w:sz w:val="18"/>
          <w:szCs w:val="18"/>
        </w:rPr>
        <w:t xml:space="preserve">ą </w:t>
      </w:r>
      <w:r w:rsidRPr="00D41D46">
        <w:rPr>
          <w:rFonts w:ascii="Tahoma" w:hAnsi="Tahoma" w:cs="Tahoma"/>
          <w:sz w:val="18"/>
          <w:szCs w:val="18"/>
        </w:rPr>
        <w:t>by</w:t>
      </w:r>
      <w:r w:rsidRPr="00D41D46">
        <w:rPr>
          <w:rFonts w:ascii="Tahoma" w:eastAsia="TimesNewRoman" w:hAnsi="Tahoma" w:cs="Tahoma"/>
          <w:sz w:val="18"/>
          <w:szCs w:val="18"/>
        </w:rPr>
        <w:t>ć wykorzystane</w:t>
      </w:r>
      <w:r w:rsidRPr="00D41D46">
        <w:rPr>
          <w:rFonts w:ascii="Tahoma" w:hAnsi="Tahoma" w:cs="Tahoma"/>
          <w:sz w:val="18"/>
          <w:szCs w:val="18"/>
        </w:rPr>
        <w:t>, a nie zostaną uj</w:t>
      </w:r>
      <w:r w:rsidRPr="00D41D46">
        <w:rPr>
          <w:rFonts w:ascii="Tahoma" w:eastAsia="TimesNewRoman" w:hAnsi="Tahoma" w:cs="Tahoma"/>
          <w:sz w:val="18"/>
          <w:szCs w:val="18"/>
        </w:rPr>
        <w:t>ę</w:t>
      </w:r>
      <w:r w:rsidRPr="00D41D46">
        <w:rPr>
          <w:rFonts w:ascii="Tahoma" w:hAnsi="Tahoma" w:cs="Tahoma"/>
          <w:sz w:val="18"/>
          <w:szCs w:val="18"/>
        </w:rPr>
        <w:t xml:space="preserve">te w zeszytach </w:t>
      </w:r>
      <w:proofErr w:type="spellStart"/>
      <w:r w:rsidRPr="00D41D46">
        <w:rPr>
          <w:rFonts w:ascii="Tahoma" w:hAnsi="Tahoma" w:cs="Tahoma"/>
          <w:sz w:val="18"/>
          <w:szCs w:val="18"/>
        </w:rPr>
        <w:t>Sekocenbud</w:t>
      </w:r>
      <w:proofErr w:type="spellEnd"/>
      <w:r w:rsidRPr="00D41D46">
        <w:rPr>
          <w:rFonts w:ascii="Tahoma" w:hAnsi="Tahoma" w:cs="Tahoma"/>
          <w:sz w:val="18"/>
          <w:szCs w:val="18"/>
        </w:rPr>
        <w:t xml:space="preserve">.  W przypadku braku danej pozycji w zeszytach </w:t>
      </w:r>
      <w:proofErr w:type="spellStart"/>
      <w:r w:rsidRPr="00D41D46">
        <w:rPr>
          <w:rFonts w:ascii="Tahoma" w:hAnsi="Tahoma" w:cs="Tahoma"/>
          <w:sz w:val="18"/>
          <w:szCs w:val="18"/>
        </w:rPr>
        <w:t>Sekocenbud</w:t>
      </w:r>
      <w:proofErr w:type="spellEnd"/>
      <w:r w:rsidRPr="00D41D46">
        <w:rPr>
          <w:rFonts w:ascii="Tahoma" w:hAnsi="Tahoma" w:cs="Tahoma"/>
          <w:sz w:val="18"/>
          <w:szCs w:val="18"/>
        </w:rPr>
        <w:t xml:space="preserve"> Wykonawca zobowiązany jest do przedłożenia kopii faktury zakupu.</w:t>
      </w:r>
      <w:r w:rsidRPr="00D41D46">
        <w:rPr>
          <w:rFonts w:ascii="Tahoma" w:hAnsi="Tahoma" w:cs="Tahoma"/>
          <w:iCs/>
          <w:sz w:val="18"/>
          <w:szCs w:val="18"/>
        </w:rPr>
        <w:t xml:space="preserve"> </w:t>
      </w:r>
      <w:r w:rsidRPr="00D41D46">
        <w:rPr>
          <w:rFonts w:ascii="Tahoma" w:hAnsi="Tahoma" w:cs="Tahoma"/>
          <w:sz w:val="18"/>
          <w:szCs w:val="18"/>
        </w:rPr>
        <w:t>Zamawiający może skorygować fakturę zakupu poprzez zastosowanie do określenia zwrotu kosztów Wykonawcy ustalonej przez Zamawiającego ceny rynkowej danego składnika.</w:t>
      </w:r>
      <w:r w:rsidRPr="00D41D46">
        <w:t xml:space="preserve"> </w:t>
      </w:r>
      <w:r w:rsidRPr="00D41D46">
        <w:rPr>
          <w:rFonts w:ascii="Tahoma" w:hAnsi="Tahoma" w:cs="Tahoma"/>
          <w:iCs/>
          <w:sz w:val="18"/>
          <w:szCs w:val="18"/>
        </w:rPr>
        <w:t xml:space="preserve">Zastosowana przy wycenach stawka roboczogodziny </w:t>
      </w:r>
      <w:r w:rsidRPr="00D41D46">
        <w:rPr>
          <w:rFonts w:ascii="Tahoma" w:hAnsi="Tahoma" w:cs="Tahoma"/>
          <w:color w:val="000000"/>
          <w:sz w:val="18"/>
          <w:szCs w:val="18"/>
        </w:rPr>
        <w:t>kosztorysowej w robotach inżynieryjnych nie większa niż stawka minimalna netto dla miasta Warszawy</w:t>
      </w:r>
      <w:r w:rsidRPr="00D41D46">
        <w:rPr>
          <w:rFonts w:ascii="Tahoma" w:hAnsi="Tahoma" w:cs="Tahoma"/>
          <w:iCs/>
          <w:sz w:val="18"/>
          <w:szCs w:val="18"/>
        </w:rPr>
        <w:t xml:space="preserve">, w zeszytach SEKOCENBUD które zostały opublikowane jako ostatnie przed dniem naprawy. </w:t>
      </w:r>
      <w:r w:rsidRPr="00D41D46">
        <w:rPr>
          <w:rFonts w:ascii="Tahoma" w:hAnsi="Tahoma" w:cs="Tahoma"/>
          <w:sz w:val="18"/>
          <w:szCs w:val="18"/>
        </w:rPr>
        <w:t>W</w:t>
      </w:r>
      <w:r w:rsidRPr="00D41D46">
        <w:rPr>
          <w:rFonts w:ascii="Tahoma" w:hAnsi="Tahoma" w:cs="Tahoma"/>
          <w:color w:val="000000"/>
          <w:sz w:val="18"/>
          <w:szCs w:val="18"/>
        </w:rPr>
        <w:t>skaźnik narzutów kosztów pośrednich w robotach inżynieryjnych nie większy niż średnia</w:t>
      </w:r>
      <w:r w:rsidRPr="00D41D46">
        <w:rPr>
          <w:rFonts w:ascii="Calibri" w:hAnsi="Calibri"/>
          <w:color w:val="000000"/>
        </w:rPr>
        <w:t>.</w:t>
      </w:r>
    </w:p>
    <w:p w:rsidR="002B4463" w:rsidRPr="00D41D46" w:rsidRDefault="002B4463" w:rsidP="002B4463">
      <w:pPr>
        <w:ind w:left="284"/>
        <w:jc w:val="both"/>
        <w:rPr>
          <w:rFonts w:ascii="Tahoma" w:hAnsi="Tahoma" w:cs="Tahoma"/>
          <w:sz w:val="18"/>
          <w:szCs w:val="18"/>
        </w:rPr>
      </w:pPr>
      <w:r w:rsidRPr="00D41D46">
        <w:rPr>
          <w:rFonts w:ascii="Tahoma" w:hAnsi="Tahoma" w:cs="Tahoma"/>
          <w:sz w:val="18"/>
          <w:szCs w:val="18"/>
        </w:rPr>
        <w:t>W</w:t>
      </w:r>
      <w:r w:rsidRPr="00D41D46">
        <w:rPr>
          <w:rFonts w:ascii="Tahoma" w:hAnsi="Tahoma" w:cs="Tahoma"/>
          <w:color w:val="000000"/>
          <w:sz w:val="18"/>
          <w:szCs w:val="18"/>
        </w:rPr>
        <w:t>skaźnik narzutów zysku – „0”.</w:t>
      </w:r>
    </w:p>
    <w:p w:rsidR="002B4463" w:rsidRPr="00D41D46" w:rsidRDefault="002B4463" w:rsidP="002B4463">
      <w:pPr>
        <w:spacing w:after="120"/>
        <w:ind w:left="284"/>
        <w:jc w:val="both"/>
        <w:rPr>
          <w:rFonts w:ascii="Tahoma" w:hAnsi="Tahoma" w:cs="Tahoma"/>
          <w:color w:val="000000"/>
          <w:sz w:val="18"/>
          <w:szCs w:val="18"/>
        </w:rPr>
      </w:pPr>
      <w:r w:rsidRPr="00D41D46">
        <w:rPr>
          <w:rFonts w:ascii="Tahoma" w:hAnsi="Tahoma" w:cs="Tahoma"/>
          <w:iCs/>
          <w:sz w:val="18"/>
          <w:szCs w:val="18"/>
        </w:rPr>
        <w:t xml:space="preserve">Stawki roboczogodziny mogą ulec zmianie co kwartał w ciągu trwania kontraktu zgodnie z zeszytami </w:t>
      </w:r>
      <w:proofErr w:type="spellStart"/>
      <w:r w:rsidRPr="00D41D46">
        <w:rPr>
          <w:rFonts w:ascii="Tahoma" w:hAnsi="Tahoma" w:cs="Tahoma"/>
          <w:iCs/>
          <w:sz w:val="18"/>
          <w:szCs w:val="18"/>
        </w:rPr>
        <w:t>Sekocenbud</w:t>
      </w:r>
      <w:proofErr w:type="spellEnd"/>
      <w:r w:rsidRPr="00D41D46">
        <w:rPr>
          <w:rFonts w:ascii="Tahoma" w:hAnsi="Tahoma" w:cs="Tahoma"/>
          <w:iCs/>
          <w:sz w:val="18"/>
          <w:szCs w:val="18"/>
        </w:rPr>
        <w:t>.</w:t>
      </w:r>
    </w:p>
    <w:p w:rsidR="002B4463" w:rsidRPr="00D41D46" w:rsidRDefault="002B4463" w:rsidP="002B4463">
      <w:pPr>
        <w:ind w:left="284"/>
        <w:jc w:val="both"/>
        <w:rPr>
          <w:rFonts w:ascii="Tahoma" w:hAnsi="Tahoma" w:cs="Tahoma"/>
          <w:sz w:val="18"/>
          <w:szCs w:val="18"/>
        </w:rPr>
      </w:pPr>
      <w:r w:rsidRPr="00D41D46">
        <w:rPr>
          <w:rFonts w:ascii="Tahoma" w:hAnsi="Tahoma" w:cs="Tahoma"/>
          <w:sz w:val="18"/>
          <w:szCs w:val="18"/>
        </w:rPr>
        <w:t>Strony ustalają,  następujące dane do kosztorysowania:</w:t>
      </w:r>
    </w:p>
    <w:p w:rsidR="002B4463" w:rsidRPr="00D41D46" w:rsidRDefault="002B4463" w:rsidP="002B4463">
      <w:pPr>
        <w:autoSpaceDE w:val="0"/>
        <w:autoSpaceDN w:val="0"/>
        <w:adjustRightInd w:val="0"/>
        <w:ind w:left="720"/>
        <w:rPr>
          <w:rFonts w:ascii="Tahoma" w:hAnsi="Tahoma" w:cs="Tahoma"/>
          <w:sz w:val="18"/>
          <w:szCs w:val="18"/>
        </w:rPr>
      </w:pPr>
    </w:p>
    <w:p w:rsidR="002B4463" w:rsidRPr="00D41D46" w:rsidRDefault="002B4463" w:rsidP="002B4463">
      <w:pPr>
        <w:autoSpaceDE w:val="0"/>
        <w:autoSpaceDN w:val="0"/>
        <w:adjustRightInd w:val="0"/>
        <w:ind w:left="720"/>
        <w:rPr>
          <w:rFonts w:ascii="Tahoma" w:hAnsi="Tahoma" w:cs="Tahoma"/>
          <w:sz w:val="18"/>
          <w:szCs w:val="18"/>
        </w:rPr>
      </w:pPr>
      <w:r w:rsidRPr="00D41D46">
        <w:rPr>
          <w:rFonts w:ascii="Tahoma" w:hAnsi="Tahoma" w:cs="Tahoma"/>
          <w:sz w:val="18"/>
          <w:szCs w:val="18"/>
        </w:rPr>
        <w:t>- stawka roboczogodziny – …………..</w:t>
      </w:r>
      <w:r>
        <w:rPr>
          <w:rFonts w:ascii="Tahoma" w:hAnsi="Tahoma" w:cs="Tahoma"/>
          <w:sz w:val="18"/>
          <w:szCs w:val="18"/>
        </w:rPr>
        <w:t xml:space="preserve"> </w:t>
      </w:r>
      <w:r w:rsidRPr="00D41D46">
        <w:rPr>
          <w:rFonts w:ascii="Tahoma" w:hAnsi="Tahoma" w:cs="Tahoma"/>
          <w:sz w:val="18"/>
          <w:szCs w:val="18"/>
        </w:rPr>
        <w:t>zł. – zgodnie ze stawką aktualną SEKOCENBUD</w:t>
      </w:r>
    </w:p>
    <w:p w:rsidR="002B4463" w:rsidRPr="00D41D46" w:rsidRDefault="002B4463" w:rsidP="002B4463">
      <w:pPr>
        <w:autoSpaceDE w:val="0"/>
        <w:autoSpaceDN w:val="0"/>
        <w:adjustRightInd w:val="0"/>
        <w:ind w:left="720"/>
        <w:rPr>
          <w:rFonts w:ascii="Tahoma" w:hAnsi="Tahoma" w:cs="Tahoma"/>
          <w:sz w:val="18"/>
          <w:szCs w:val="18"/>
        </w:rPr>
      </w:pPr>
    </w:p>
    <w:p w:rsidR="002B4463" w:rsidRPr="00D41D46" w:rsidRDefault="002B4463" w:rsidP="002B4463">
      <w:pPr>
        <w:autoSpaceDE w:val="0"/>
        <w:autoSpaceDN w:val="0"/>
        <w:adjustRightInd w:val="0"/>
        <w:ind w:left="720"/>
        <w:rPr>
          <w:rFonts w:ascii="Tahoma" w:hAnsi="Tahoma" w:cs="Tahoma"/>
          <w:sz w:val="18"/>
          <w:szCs w:val="18"/>
        </w:rPr>
      </w:pPr>
      <w:r w:rsidRPr="00D41D46">
        <w:rPr>
          <w:rFonts w:ascii="Tahoma" w:hAnsi="Tahoma" w:cs="Tahoma"/>
          <w:sz w:val="18"/>
          <w:szCs w:val="18"/>
        </w:rPr>
        <w:t xml:space="preserve">- koszty pośrednie </w:t>
      </w:r>
      <w:proofErr w:type="spellStart"/>
      <w:r w:rsidRPr="00D41D46">
        <w:rPr>
          <w:rFonts w:ascii="Tahoma" w:hAnsi="Tahoma" w:cs="Tahoma"/>
          <w:sz w:val="18"/>
          <w:szCs w:val="18"/>
        </w:rPr>
        <w:t>Kp</w:t>
      </w:r>
      <w:proofErr w:type="spellEnd"/>
      <w:r w:rsidRPr="00D41D46">
        <w:rPr>
          <w:rFonts w:ascii="Tahoma" w:hAnsi="Tahoma" w:cs="Tahoma"/>
          <w:sz w:val="18"/>
          <w:szCs w:val="18"/>
        </w:rPr>
        <w:t xml:space="preserve"> (od R i S)   - nie większa niż średnia</w:t>
      </w:r>
    </w:p>
    <w:p w:rsidR="002B4463" w:rsidRPr="00D41D46" w:rsidRDefault="002B4463" w:rsidP="002B4463">
      <w:pPr>
        <w:autoSpaceDE w:val="0"/>
        <w:autoSpaceDN w:val="0"/>
        <w:adjustRightInd w:val="0"/>
        <w:ind w:left="720"/>
        <w:rPr>
          <w:rFonts w:ascii="Tahoma" w:hAnsi="Tahoma" w:cs="Tahoma"/>
          <w:sz w:val="18"/>
          <w:szCs w:val="18"/>
        </w:rPr>
      </w:pPr>
    </w:p>
    <w:p w:rsidR="002B4463" w:rsidRPr="00D41D46" w:rsidRDefault="002B4463" w:rsidP="002B4463">
      <w:pPr>
        <w:autoSpaceDE w:val="0"/>
        <w:autoSpaceDN w:val="0"/>
        <w:adjustRightInd w:val="0"/>
        <w:ind w:left="720"/>
        <w:rPr>
          <w:rFonts w:ascii="Tahoma" w:hAnsi="Tahoma" w:cs="Tahoma"/>
          <w:sz w:val="18"/>
          <w:szCs w:val="18"/>
        </w:rPr>
      </w:pPr>
      <w:r w:rsidRPr="00D41D46">
        <w:rPr>
          <w:rFonts w:ascii="Tahoma" w:hAnsi="Tahoma" w:cs="Tahoma"/>
          <w:sz w:val="18"/>
          <w:szCs w:val="18"/>
        </w:rPr>
        <w:t>- koszty zakupu (od M)                   - (0%) uwzględnione w cenie materiałów,</w:t>
      </w:r>
    </w:p>
    <w:p w:rsidR="002B4463" w:rsidRPr="00D41D46" w:rsidRDefault="002B4463" w:rsidP="002B4463">
      <w:pPr>
        <w:autoSpaceDE w:val="0"/>
        <w:autoSpaceDN w:val="0"/>
        <w:adjustRightInd w:val="0"/>
        <w:ind w:left="720"/>
        <w:rPr>
          <w:rFonts w:ascii="Tahoma" w:hAnsi="Tahoma" w:cs="Tahoma"/>
          <w:sz w:val="18"/>
          <w:szCs w:val="18"/>
        </w:rPr>
      </w:pPr>
      <w:r w:rsidRPr="00D41D46">
        <w:rPr>
          <w:rFonts w:ascii="Tahoma" w:hAnsi="Tahoma" w:cs="Tahoma"/>
          <w:sz w:val="18"/>
          <w:szCs w:val="18"/>
        </w:rPr>
        <w:t xml:space="preserve">- zysk                                                    - 0,00 zł </w:t>
      </w:r>
    </w:p>
    <w:p w:rsidR="002B4463" w:rsidRDefault="002B4463" w:rsidP="002B4463">
      <w:pPr>
        <w:autoSpaceDE w:val="0"/>
        <w:autoSpaceDN w:val="0"/>
        <w:adjustRightInd w:val="0"/>
        <w:rPr>
          <w:rFonts w:ascii="Tahoma" w:hAnsi="Tahoma" w:cs="Tahoma"/>
          <w:sz w:val="18"/>
          <w:szCs w:val="18"/>
        </w:rPr>
      </w:pPr>
    </w:p>
    <w:p w:rsidR="002B4463" w:rsidRDefault="002B4463" w:rsidP="002B4463">
      <w:pPr>
        <w:autoSpaceDE w:val="0"/>
        <w:autoSpaceDN w:val="0"/>
        <w:adjustRightInd w:val="0"/>
        <w:rPr>
          <w:rFonts w:ascii="Tahoma" w:hAnsi="Tahoma" w:cs="Tahoma"/>
          <w:sz w:val="18"/>
          <w:szCs w:val="18"/>
        </w:rPr>
      </w:pPr>
    </w:p>
    <w:p w:rsidR="002B4463" w:rsidRDefault="002B4463" w:rsidP="002B4463">
      <w:pPr>
        <w:jc w:val="center"/>
        <w:rPr>
          <w:rFonts w:ascii="Tahoma" w:hAnsi="Tahoma" w:cs="Tahoma"/>
          <w:b/>
          <w:sz w:val="18"/>
          <w:szCs w:val="18"/>
        </w:rPr>
      </w:pPr>
      <w:r>
        <w:rPr>
          <w:rFonts w:ascii="Tahoma" w:hAnsi="Tahoma" w:cs="Tahoma"/>
          <w:b/>
          <w:sz w:val="18"/>
          <w:szCs w:val="18"/>
        </w:rPr>
        <w:lastRenderedPageBreak/>
        <w:t xml:space="preserve">      § 19</w:t>
      </w:r>
    </w:p>
    <w:p w:rsidR="002B4463" w:rsidRDefault="002B4463" w:rsidP="002B4463">
      <w:pPr>
        <w:jc w:val="both"/>
        <w:rPr>
          <w:rFonts w:ascii="Tahoma" w:hAnsi="Tahoma" w:cs="Tahoma"/>
          <w:sz w:val="18"/>
          <w:szCs w:val="18"/>
        </w:rPr>
      </w:pPr>
    </w:p>
    <w:p w:rsidR="002B4463" w:rsidRPr="009D4747" w:rsidRDefault="002B4463" w:rsidP="002B4463">
      <w:pPr>
        <w:ind w:left="180" w:hanging="180"/>
        <w:jc w:val="both"/>
        <w:rPr>
          <w:rFonts w:ascii="Tahoma" w:hAnsi="Tahoma" w:cs="Tahoma"/>
          <w:sz w:val="18"/>
          <w:szCs w:val="18"/>
        </w:rPr>
      </w:pPr>
      <w:r>
        <w:rPr>
          <w:rFonts w:ascii="Tahoma" w:hAnsi="Tahoma" w:cs="Tahoma"/>
          <w:sz w:val="18"/>
          <w:szCs w:val="18"/>
        </w:rPr>
        <w:t>1</w:t>
      </w:r>
      <w:r w:rsidRPr="00307CCE">
        <w:rPr>
          <w:rFonts w:ascii="Tahoma" w:hAnsi="Tahoma" w:cs="Tahoma"/>
          <w:color w:val="FF0000"/>
          <w:sz w:val="18"/>
          <w:szCs w:val="18"/>
        </w:rPr>
        <w:t xml:space="preserve">. </w:t>
      </w:r>
      <w:r w:rsidRPr="009D4747">
        <w:rPr>
          <w:rFonts w:ascii="Tahoma" w:hAnsi="Tahoma" w:cs="Tahoma"/>
          <w:sz w:val="18"/>
          <w:szCs w:val="18"/>
        </w:rPr>
        <w:t>W przypadku gdy suma potrąceń dokonanych na podstawie określonych w wykazie odliczeń i kar umownych stanowiącym Załą</w:t>
      </w:r>
      <w:r>
        <w:rPr>
          <w:rFonts w:ascii="Tahoma" w:hAnsi="Tahoma" w:cs="Tahoma"/>
          <w:sz w:val="18"/>
          <w:szCs w:val="18"/>
        </w:rPr>
        <w:t>cznik Nr 2 do Umowy przekroczy 1</w:t>
      </w:r>
      <w:r w:rsidRPr="009D4747">
        <w:rPr>
          <w:rFonts w:ascii="Tahoma" w:hAnsi="Tahoma" w:cs="Tahoma"/>
          <w:sz w:val="18"/>
          <w:szCs w:val="18"/>
        </w:rPr>
        <w:t>0% miesięcznego wynagrodzenia określonego w § 3 ust.2 Zamawiający ma prawo do jednostronnego odstąpienia od umowy bez zachowania okresu wypowiedzenia, ze skutkiem natychmiastowym.</w:t>
      </w:r>
    </w:p>
    <w:p w:rsidR="002B4463" w:rsidRDefault="002B4463" w:rsidP="002B4463">
      <w:pPr>
        <w:ind w:left="180" w:hanging="180"/>
        <w:jc w:val="both"/>
        <w:rPr>
          <w:rFonts w:ascii="Tahoma" w:hAnsi="Tahoma" w:cs="Tahoma"/>
          <w:sz w:val="18"/>
          <w:szCs w:val="18"/>
        </w:rPr>
      </w:pPr>
      <w:r>
        <w:rPr>
          <w:rFonts w:ascii="Tahoma" w:hAnsi="Tahoma" w:cs="Tahoma"/>
          <w:sz w:val="18"/>
          <w:szCs w:val="18"/>
        </w:rPr>
        <w:t>2. W razie zaistnienia istotnej zmiany okoliczności powodującej, że wykonanie Umowy nie leży w interesie  publicznym, lub dalsze wykonanie umowy może zagrozić istotnemu interesowi Państwa lub bezpieczeństwu publicznemu czego nie można było przewidzieć w chwili zawarcia Umowy, Zamawiający może odstąpić od Umowy w terminie 30 dni od powzięcia wiadomości o tych okolicznościach. W powyższym przypadku Wykonawca może żądać wyłącznie wynagrodzenia należnego z tytułu wykonania części Umowy.</w:t>
      </w:r>
    </w:p>
    <w:p w:rsidR="002B4463" w:rsidRDefault="002B4463" w:rsidP="002B4463">
      <w:pPr>
        <w:ind w:left="180" w:hanging="180"/>
        <w:jc w:val="both"/>
        <w:rPr>
          <w:rFonts w:ascii="Tahoma" w:hAnsi="Tahoma" w:cs="Tahoma"/>
          <w:sz w:val="18"/>
          <w:szCs w:val="18"/>
        </w:rPr>
      </w:pPr>
    </w:p>
    <w:p w:rsidR="002B4463" w:rsidRPr="00C869A4" w:rsidRDefault="002B4463" w:rsidP="002B4463">
      <w:pPr>
        <w:jc w:val="center"/>
        <w:rPr>
          <w:rFonts w:ascii="Tahoma" w:hAnsi="Tahoma" w:cs="Tahoma"/>
          <w:b/>
          <w:sz w:val="18"/>
          <w:szCs w:val="18"/>
        </w:rPr>
      </w:pPr>
      <w:r>
        <w:rPr>
          <w:rFonts w:ascii="Tahoma" w:hAnsi="Tahoma" w:cs="Tahoma"/>
          <w:b/>
          <w:sz w:val="18"/>
          <w:szCs w:val="18"/>
        </w:rPr>
        <w:t xml:space="preserve">      § 20</w:t>
      </w:r>
    </w:p>
    <w:p w:rsidR="002B4463" w:rsidRPr="00C869A4" w:rsidRDefault="002B4463" w:rsidP="002B4463">
      <w:pPr>
        <w:jc w:val="both"/>
        <w:rPr>
          <w:rFonts w:ascii="Tahoma" w:hAnsi="Tahoma" w:cs="Tahoma"/>
          <w:sz w:val="18"/>
          <w:szCs w:val="18"/>
        </w:rPr>
      </w:pPr>
    </w:p>
    <w:p w:rsidR="002B4463" w:rsidRPr="00D41D46" w:rsidRDefault="002B4463" w:rsidP="002B4463">
      <w:pPr>
        <w:tabs>
          <w:tab w:val="left" w:pos="1701"/>
        </w:tabs>
        <w:jc w:val="both"/>
        <w:rPr>
          <w:rFonts w:ascii="Tahoma" w:hAnsi="Tahoma" w:cs="Tahoma"/>
          <w:sz w:val="18"/>
          <w:szCs w:val="18"/>
        </w:rPr>
      </w:pPr>
      <w:r w:rsidRPr="00C869A4">
        <w:rPr>
          <w:rFonts w:ascii="Tahoma" w:hAnsi="Tahoma" w:cs="Tahoma"/>
          <w:sz w:val="18"/>
          <w:szCs w:val="18"/>
        </w:rPr>
        <w:t xml:space="preserve">1. Wykonawca w ramach prawa opcji będzie naprawiał uszkodzenia światłowodu na podstawie odrębnych zleceń w trakcie trwania kontraktu podstawowego. Do naprawy światłowodu muszą zostać użyte elementy o parametrach nie gorszych niż obecnie funkcjonujące. Wszelkie prace ziemne, konfiguracji, spawanie, mufy, użyte materiały </w:t>
      </w:r>
      <w:r w:rsidRPr="00D41D46">
        <w:rPr>
          <w:rFonts w:ascii="Tahoma" w:hAnsi="Tahoma" w:cs="Tahoma"/>
          <w:sz w:val="18"/>
          <w:szCs w:val="18"/>
        </w:rPr>
        <w:t xml:space="preserve">będą podlegały rozliczeniu na podstawie odrębnych zleceń w ramach prawa opcji. Rozliczenie prac, o których mowa w niniejszym ustępie, zostanie dokonane kosztorysem powykonawczym  na zasadach określonych w § 18 ust. 6 Umowy.  </w:t>
      </w:r>
    </w:p>
    <w:p w:rsidR="002B4463" w:rsidRPr="00D41D46" w:rsidRDefault="002B4463" w:rsidP="002B4463">
      <w:pPr>
        <w:jc w:val="both"/>
        <w:rPr>
          <w:rFonts w:ascii="Tahoma" w:hAnsi="Tahoma" w:cs="Tahoma"/>
          <w:sz w:val="18"/>
          <w:szCs w:val="18"/>
        </w:rPr>
      </w:pPr>
      <w:r w:rsidRPr="00D41D46">
        <w:rPr>
          <w:rFonts w:ascii="Tahoma" w:hAnsi="Tahoma" w:cs="Tahoma"/>
          <w:sz w:val="18"/>
          <w:szCs w:val="18"/>
        </w:rPr>
        <w:t>2. Wykonawca w przypadku prawa opcji zobowiązany będzie do podłączania do Zintegrowanego Systemu Zarządzania Ruchem skrzyżowań w lokalizacji wskazanej przez Zamawiającego. Do podłączenia do systemu planowane są następujące ciągi:</w:t>
      </w:r>
    </w:p>
    <w:p w:rsidR="002B4463" w:rsidRPr="00D41D46" w:rsidRDefault="002B4463" w:rsidP="00AC50AF">
      <w:pPr>
        <w:numPr>
          <w:ilvl w:val="0"/>
          <w:numId w:val="96"/>
        </w:numPr>
        <w:jc w:val="both"/>
        <w:rPr>
          <w:rFonts w:ascii="Tahoma" w:hAnsi="Tahoma" w:cs="Tahoma"/>
          <w:sz w:val="18"/>
          <w:szCs w:val="18"/>
        </w:rPr>
      </w:pPr>
      <w:r w:rsidRPr="00D41D46">
        <w:rPr>
          <w:rFonts w:ascii="Tahoma" w:hAnsi="Tahoma" w:cs="Tahoma"/>
          <w:sz w:val="18"/>
          <w:szCs w:val="18"/>
        </w:rPr>
        <w:t>Modlińska,</w:t>
      </w:r>
    </w:p>
    <w:p w:rsidR="002B4463" w:rsidRPr="00C869A4" w:rsidRDefault="002B4463" w:rsidP="00AC50AF">
      <w:pPr>
        <w:numPr>
          <w:ilvl w:val="0"/>
          <w:numId w:val="96"/>
        </w:numPr>
        <w:jc w:val="both"/>
        <w:rPr>
          <w:rFonts w:ascii="Tahoma" w:hAnsi="Tahoma" w:cs="Tahoma"/>
          <w:sz w:val="18"/>
          <w:szCs w:val="18"/>
        </w:rPr>
      </w:pPr>
      <w:r w:rsidRPr="00C869A4">
        <w:rPr>
          <w:rFonts w:ascii="Tahoma" w:hAnsi="Tahoma" w:cs="Tahoma"/>
          <w:sz w:val="18"/>
          <w:szCs w:val="18"/>
        </w:rPr>
        <w:t>Powązkowska,</w:t>
      </w:r>
    </w:p>
    <w:p w:rsidR="002B4463" w:rsidRPr="00C869A4" w:rsidRDefault="002B4463" w:rsidP="00AC50AF">
      <w:pPr>
        <w:numPr>
          <w:ilvl w:val="0"/>
          <w:numId w:val="96"/>
        </w:numPr>
        <w:jc w:val="both"/>
        <w:rPr>
          <w:rFonts w:ascii="Tahoma" w:hAnsi="Tahoma" w:cs="Tahoma"/>
          <w:sz w:val="18"/>
          <w:szCs w:val="18"/>
        </w:rPr>
      </w:pPr>
      <w:r w:rsidRPr="00C869A4">
        <w:rPr>
          <w:rFonts w:ascii="Tahoma" w:hAnsi="Tahoma" w:cs="Tahoma"/>
          <w:sz w:val="18"/>
          <w:szCs w:val="18"/>
        </w:rPr>
        <w:t>Al. Niepodległości</w:t>
      </w:r>
    </w:p>
    <w:p w:rsidR="002B4463" w:rsidRPr="00C869A4" w:rsidRDefault="002B4463" w:rsidP="00AC50AF">
      <w:pPr>
        <w:numPr>
          <w:ilvl w:val="0"/>
          <w:numId w:val="96"/>
        </w:numPr>
        <w:jc w:val="both"/>
        <w:rPr>
          <w:rFonts w:ascii="Tahoma" w:hAnsi="Tahoma" w:cs="Tahoma"/>
          <w:sz w:val="18"/>
          <w:szCs w:val="18"/>
        </w:rPr>
      </w:pPr>
      <w:r w:rsidRPr="00C869A4">
        <w:rPr>
          <w:rFonts w:ascii="Tahoma" w:hAnsi="Tahoma" w:cs="Tahoma"/>
          <w:sz w:val="18"/>
          <w:szCs w:val="18"/>
        </w:rPr>
        <w:t>Dolina Służewiecka,</w:t>
      </w:r>
    </w:p>
    <w:p w:rsidR="002B4463" w:rsidRPr="00C869A4" w:rsidRDefault="002B4463" w:rsidP="00AC50AF">
      <w:pPr>
        <w:numPr>
          <w:ilvl w:val="0"/>
          <w:numId w:val="96"/>
        </w:numPr>
        <w:jc w:val="both"/>
        <w:rPr>
          <w:rFonts w:ascii="Tahoma" w:hAnsi="Tahoma" w:cs="Tahoma"/>
          <w:sz w:val="18"/>
          <w:szCs w:val="18"/>
        </w:rPr>
      </w:pPr>
      <w:r w:rsidRPr="00C869A4">
        <w:rPr>
          <w:rFonts w:ascii="Tahoma" w:hAnsi="Tahoma" w:cs="Tahoma"/>
          <w:sz w:val="18"/>
          <w:szCs w:val="18"/>
        </w:rPr>
        <w:t>Radzymińska,</w:t>
      </w:r>
    </w:p>
    <w:p w:rsidR="002B4463" w:rsidRPr="00C869A4" w:rsidRDefault="002B4463" w:rsidP="00AC50AF">
      <w:pPr>
        <w:numPr>
          <w:ilvl w:val="0"/>
          <w:numId w:val="96"/>
        </w:numPr>
        <w:jc w:val="both"/>
        <w:rPr>
          <w:rFonts w:ascii="Tahoma" w:hAnsi="Tahoma" w:cs="Tahoma"/>
          <w:sz w:val="18"/>
          <w:szCs w:val="18"/>
        </w:rPr>
      </w:pPr>
      <w:r w:rsidRPr="00C869A4">
        <w:rPr>
          <w:rFonts w:ascii="Tahoma" w:hAnsi="Tahoma" w:cs="Tahoma"/>
          <w:sz w:val="18"/>
          <w:szCs w:val="18"/>
        </w:rPr>
        <w:t>Marymoncka,</w:t>
      </w:r>
    </w:p>
    <w:p w:rsidR="002B4463" w:rsidRPr="00C869A4" w:rsidRDefault="002B4463" w:rsidP="00AC50AF">
      <w:pPr>
        <w:numPr>
          <w:ilvl w:val="0"/>
          <w:numId w:val="96"/>
        </w:numPr>
        <w:jc w:val="both"/>
        <w:rPr>
          <w:rFonts w:ascii="Tahoma" w:hAnsi="Tahoma" w:cs="Tahoma"/>
          <w:sz w:val="18"/>
          <w:szCs w:val="18"/>
        </w:rPr>
      </w:pPr>
      <w:r w:rsidRPr="00C869A4">
        <w:rPr>
          <w:rFonts w:ascii="Tahoma" w:hAnsi="Tahoma" w:cs="Tahoma"/>
          <w:sz w:val="18"/>
          <w:szCs w:val="18"/>
        </w:rPr>
        <w:t xml:space="preserve">Kasprowicza, </w:t>
      </w:r>
    </w:p>
    <w:p w:rsidR="002B4463" w:rsidRPr="00C869A4" w:rsidRDefault="002B4463" w:rsidP="00AC50AF">
      <w:pPr>
        <w:numPr>
          <w:ilvl w:val="0"/>
          <w:numId w:val="96"/>
        </w:numPr>
        <w:jc w:val="both"/>
        <w:rPr>
          <w:rFonts w:ascii="Tahoma" w:hAnsi="Tahoma" w:cs="Tahoma"/>
          <w:sz w:val="18"/>
          <w:szCs w:val="18"/>
        </w:rPr>
      </w:pPr>
      <w:r w:rsidRPr="00C869A4">
        <w:rPr>
          <w:rFonts w:ascii="Tahoma" w:hAnsi="Tahoma" w:cs="Tahoma"/>
          <w:sz w:val="18"/>
          <w:szCs w:val="18"/>
        </w:rPr>
        <w:t xml:space="preserve">Popiełuszki, </w:t>
      </w:r>
    </w:p>
    <w:p w:rsidR="002B4463" w:rsidRPr="00C869A4" w:rsidRDefault="002B4463" w:rsidP="00AC50AF">
      <w:pPr>
        <w:numPr>
          <w:ilvl w:val="0"/>
          <w:numId w:val="96"/>
        </w:numPr>
        <w:jc w:val="both"/>
        <w:rPr>
          <w:rFonts w:ascii="Tahoma" w:hAnsi="Tahoma" w:cs="Tahoma"/>
          <w:sz w:val="18"/>
          <w:szCs w:val="18"/>
        </w:rPr>
      </w:pPr>
      <w:r w:rsidRPr="00C869A4">
        <w:rPr>
          <w:rFonts w:ascii="Tahoma" w:hAnsi="Tahoma" w:cs="Tahoma"/>
          <w:sz w:val="18"/>
          <w:szCs w:val="18"/>
        </w:rPr>
        <w:t>Wał Miedzeszyński od mostu Siekierkowskiego do granicy miasta,</w:t>
      </w:r>
    </w:p>
    <w:p w:rsidR="002B4463" w:rsidRPr="00C869A4" w:rsidRDefault="002B4463" w:rsidP="002B4463">
      <w:pPr>
        <w:ind w:left="1571"/>
        <w:jc w:val="both"/>
        <w:rPr>
          <w:rFonts w:ascii="Tahoma" w:hAnsi="Tahoma" w:cs="Tahoma"/>
          <w:sz w:val="18"/>
          <w:szCs w:val="18"/>
        </w:rPr>
      </w:pPr>
    </w:p>
    <w:p w:rsidR="002B4463" w:rsidRDefault="002B4463" w:rsidP="00AC50AF">
      <w:pPr>
        <w:numPr>
          <w:ilvl w:val="0"/>
          <w:numId w:val="101"/>
        </w:numPr>
        <w:tabs>
          <w:tab w:val="left" w:pos="284"/>
        </w:tabs>
        <w:ind w:left="284" w:hanging="284"/>
        <w:jc w:val="both"/>
        <w:rPr>
          <w:rFonts w:ascii="Tahoma" w:hAnsi="Tahoma" w:cs="Tahoma"/>
          <w:sz w:val="18"/>
          <w:szCs w:val="18"/>
        </w:rPr>
      </w:pPr>
      <w:r w:rsidRPr="00C869A4">
        <w:rPr>
          <w:rFonts w:ascii="Tahoma" w:hAnsi="Tahoma" w:cs="Tahoma"/>
          <w:sz w:val="18"/>
          <w:szCs w:val="18"/>
        </w:rPr>
        <w:t>Prawo opcji będzie realizowane w przypadku posiadania przez Zamawiającego odrębnych środków finansowych na zadania inwestycyjne i będzie realizowane odrębnym zleceniem</w:t>
      </w:r>
      <w:r>
        <w:rPr>
          <w:rFonts w:ascii="Tahoma" w:hAnsi="Tahoma" w:cs="Tahoma"/>
          <w:sz w:val="18"/>
          <w:szCs w:val="18"/>
        </w:rPr>
        <w:t xml:space="preserve"> na podstawie niniejszej umowy</w:t>
      </w:r>
      <w:r w:rsidRPr="00C869A4">
        <w:rPr>
          <w:rFonts w:ascii="Tahoma" w:hAnsi="Tahoma" w:cs="Tahoma"/>
          <w:sz w:val="18"/>
          <w:szCs w:val="18"/>
        </w:rPr>
        <w:t xml:space="preserve">. </w:t>
      </w:r>
    </w:p>
    <w:p w:rsidR="002B4463" w:rsidRPr="00B43FB5" w:rsidRDefault="002B4463" w:rsidP="00AC50AF">
      <w:pPr>
        <w:numPr>
          <w:ilvl w:val="0"/>
          <w:numId w:val="101"/>
        </w:numPr>
        <w:tabs>
          <w:tab w:val="left" w:pos="284"/>
        </w:tabs>
        <w:ind w:left="284" w:hanging="284"/>
        <w:jc w:val="both"/>
        <w:rPr>
          <w:rFonts w:ascii="Tahoma" w:hAnsi="Tahoma" w:cs="Tahoma"/>
          <w:sz w:val="18"/>
          <w:szCs w:val="18"/>
        </w:rPr>
      </w:pPr>
      <w:r w:rsidRPr="00B43FB5">
        <w:rPr>
          <w:rFonts w:ascii="Tahoma" w:hAnsi="Tahoma" w:cs="Tahoma"/>
          <w:sz w:val="18"/>
          <w:szCs w:val="18"/>
        </w:rPr>
        <w:t xml:space="preserve">Wykonawca na wezwanie Zamawiającego będzie zobowiązany przygotować zestawienie parametrów składowych wraz z ich wyceną. Zamawiający po akceptacji lub skorygowaniu zestawienia wraz z wyceną będzie na jego podstawie udzielał Wykonawcy zlecenia podłączenia objętego prawem opcji skrzyżowania do </w:t>
      </w:r>
      <w:r>
        <w:rPr>
          <w:rFonts w:ascii="Tahoma" w:hAnsi="Tahoma" w:cs="Tahoma"/>
          <w:sz w:val="18"/>
          <w:szCs w:val="18"/>
        </w:rPr>
        <w:t>ZSZR</w:t>
      </w:r>
      <w:r w:rsidRPr="00B43FB5">
        <w:rPr>
          <w:rFonts w:ascii="Tahoma" w:hAnsi="Tahoma" w:cs="Tahoma"/>
          <w:sz w:val="18"/>
          <w:szCs w:val="18"/>
        </w:rPr>
        <w:t>. Wycena parametrów składowych w zakresie prawa opcji będzie oparta na podanych w ofercie przez Wykonawcę wycenach następujących robót:</w:t>
      </w:r>
    </w:p>
    <w:p w:rsidR="002B4463" w:rsidRPr="001A366C" w:rsidRDefault="002B4463" w:rsidP="00AC50AF">
      <w:pPr>
        <w:numPr>
          <w:ilvl w:val="0"/>
          <w:numId w:val="97"/>
        </w:numPr>
        <w:ind w:left="993" w:hanging="426"/>
        <w:jc w:val="both"/>
        <w:rPr>
          <w:rFonts w:ascii="Arial" w:hAnsi="Arial" w:cs="Arial"/>
        </w:rPr>
      </w:pPr>
      <w:bookmarkStart w:id="107" w:name="_Hlk479150129"/>
      <w:r w:rsidRPr="001A366C">
        <w:rPr>
          <w:rFonts w:ascii="Tahoma" w:hAnsi="Tahoma" w:cs="Tahoma"/>
          <w:sz w:val="18"/>
          <w:szCs w:val="18"/>
        </w:rPr>
        <w:t xml:space="preserve"> Remont skrzyżowania podłączenie do Zintegrowanego Systemu Zarządzania Ruchem i konserwacja do 2025 r.,( materiał i robocizna )</w:t>
      </w:r>
    </w:p>
    <w:p w:rsidR="002B4463" w:rsidRPr="001A366C" w:rsidRDefault="002B4463" w:rsidP="00AC50AF">
      <w:pPr>
        <w:numPr>
          <w:ilvl w:val="0"/>
          <w:numId w:val="102"/>
        </w:numPr>
        <w:ind w:left="1418" w:hanging="425"/>
        <w:jc w:val="both"/>
        <w:rPr>
          <w:rFonts w:ascii="Tahoma" w:hAnsi="Tahoma" w:cs="Tahoma"/>
          <w:sz w:val="18"/>
          <w:szCs w:val="18"/>
        </w:rPr>
      </w:pPr>
      <w:r w:rsidRPr="001A366C">
        <w:rPr>
          <w:rFonts w:ascii="Tahoma" w:hAnsi="Tahoma" w:cs="Tahoma"/>
          <w:sz w:val="18"/>
          <w:szCs w:val="18"/>
        </w:rPr>
        <w:t>Wymiana jednego masztu sygnalizacji świetlnej z latarnią ,</w:t>
      </w:r>
    </w:p>
    <w:p w:rsidR="002B4463" w:rsidRPr="001A366C" w:rsidRDefault="002B4463" w:rsidP="00AC50AF">
      <w:pPr>
        <w:numPr>
          <w:ilvl w:val="0"/>
          <w:numId w:val="102"/>
        </w:numPr>
        <w:ind w:left="1418" w:hanging="425"/>
        <w:jc w:val="both"/>
        <w:rPr>
          <w:rFonts w:ascii="Tahoma" w:hAnsi="Tahoma" w:cs="Tahoma"/>
          <w:sz w:val="18"/>
          <w:szCs w:val="18"/>
        </w:rPr>
      </w:pPr>
      <w:r w:rsidRPr="001A366C">
        <w:rPr>
          <w:rFonts w:ascii="Tahoma" w:hAnsi="Tahoma" w:cs="Tahoma"/>
          <w:sz w:val="18"/>
          <w:szCs w:val="18"/>
        </w:rPr>
        <w:t>Wymiana słupa oświetleniowego z wysięgnikiem,</w:t>
      </w:r>
    </w:p>
    <w:p w:rsidR="002B4463" w:rsidRPr="001A366C" w:rsidRDefault="002B4463" w:rsidP="00AC50AF">
      <w:pPr>
        <w:numPr>
          <w:ilvl w:val="0"/>
          <w:numId w:val="102"/>
        </w:numPr>
        <w:ind w:left="1418" w:hanging="425"/>
        <w:jc w:val="both"/>
        <w:rPr>
          <w:rFonts w:ascii="Tahoma" w:hAnsi="Tahoma" w:cs="Tahoma"/>
          <w:sz w:val="18"/>
          <w:szCs w:val="18"/>
        </w:rPr>
      </w:pPr>
      <w:r w:rsidRPr="001A366C">
        <w:rPr>
          <w:rFonts w:ascii="Tahoma" w:hAnsi="Tahoma" w:cs="Tahoma"/>
          <w:sz w:val="18"/>
          <w:szCs w:val="18"/>
        </w:rPr>
        <w:t>Wymiana wysięgnika z latarnią ,</w:t>
      </w:r>
    </w:p>
    <w:p w:rsidR="002B4463" w:rsidRPr="001A366C" w:rsidRDefault="002B4463" w:rsidP="002B4463">
      <w:pPr>
        <w:ind w:left="1418"/>
        <w:jc w:val="both"/>
        <w:rPr>
          <w:rFonts w:ascii="Tahoma" w:hAnsi="Tahoma" w:cs="Tahoma"/>
          <w:sz w:val="18"/>
          <w:szCs w:val="18"/>
        </w:rPr>
      </w:pPr>
      <w:r w:rsidRPr="001A366C">
        <w:rPr>
          <w:rFonts w:ascii="Tahoma" w:hAnsi="Tahoma" w:cs="Tahoma"/>
          <w:sz w:val="18"/>
          <w:szCs w:val="18"/>
        </w:rPr>
        <w:t>- wysięgnik o długości ….m</w:t>
      </w:r>
    </w:p>
    <w:p w:rsidR="002B4463" w:rsidRPr="001A366C" w:rsidRDefault="002B4463" w:rsidP="002B4463">
      <w:pPr>
        <w:tabs>
          <w:tab w:val="left" w:pos="3645"/>
        </w:tabs>
        <w:ind w:left="1418"/>
        <w:jc w:val="both"/>
        <w:rPr>
          <w:rFonts w:ascii="Tahoma" w:hAnsi="Tahoma" w:cs="Tahoma"/>
          <w:sz w:val="18"/>
          <w:szCs w:val="18"/>
        </w:rPr>
      </w:pPr>
      <w:r w:rsidRPr="001A366C">
        <w:rPr>
          <w:rFonts w:ascii="Tahoma" w:hAnsi="Tahoma" w:cs="Tahoma"/>
          <w:sz w:val="18"/>
          <w:szCs w:val="18"/>
        </w:rPr>
        <w:t>- wysięgnik o długości…..m</w:t>
      </w:r>
      <w:r>
        <w:rPr>
          <w:rFonts w:ascii="Tahoma" w:hAnsi="Tahoma" w:cs="Tahoma"/>
          <w:sz w:val="18"/>
          <w:szCs w:val="18"/>
        </w:rPr>
        <w:tab/>
      </w:r>
    </w:p>
    <w:p w:rsidR="002B4463" w:rsidRPr="001A366C" w:rsidRDefault="002B4463" w:rsidP="00AC50AF">
      <w:pPr>
        <w:numPr>
          <w:ilvl w:val="0"/>
          <w:numId w:val="102"/>
        </w:numPr>
        <w:ind w:left="1418" w:hanging="425"/>
        <w:jc w:val="both"/>
        <w:rPr>
          <w:rFonts w:ascii="Tahoma" w:hAnsi="Tahoma" w:cs="Tahoma"/>
          <w:sz w:val="18"/>
          <w:szCs w:val="18"/>
        </w:rPr>
      </w:pPr>
      <w:r w:rsidRPr="001A366C">
        <w:rPr>
          <w:rFonts w:ascii="Tahoma" w:hAnsi="Tahoma" w:cs="Tahoma"/>
          <w:sz w:val="18"/>
          <w:szCs w:val="18"/>
        </w:rPr>
        <w:t>Dowieszenie latarni na wysięgniku,</w:t>
      </w:r>
    </w:p>
    <w:p w:rsidR="002B4463" w:rsidRPr="001A366C" w:rsidRDefault="002B4463" w:rsidP="00AC50AF">
      <w:pPr>
        <w:numPr>
          <w:ilvl w:val="0"/>
          <w:numId w:val="102"/>
        </w:numPr>
        <w:ind w:left="1418" w:hanging="425"/>
        <w:jc w:val="both"/>
        <w:rPr>
          <w:rFonts w:ascii="Tahoma" w:hAnsi="Tahoma" w:cs="Tahoma"/>
          <w:sz w:val="18"/>
          <w:szCs w:val="18"/>
        </w:rPr>
      </w:pPr>
      <w:r>
        <w:rPr>
          <w:rFonts w:ascii="Tahoma" w:hAnsi="Tahoma" w:cs="Tahoma"/>
          <w:sz w:val="18"/>
          <w:szCs w:val="18"/>
        </w:rPr>
        <w:t>Wymiana 1</w:t>
      </w:r>
      <w:r w:rsidRPr="001A366C">
        <w:rPr>
          <w:rFonts w:ascii="Tahoma" w:hAnsi="Tahoma" w:cs="Tahoma"/>
          <w:sz w:val="18"/>
          <w:szCs w:val="18"/>
        </w:rPr>
        <w:t xml:space="preserve"> m kabla sygnalizacyjnego wraz z ułożeniem kanalizacji, jako kabel sygnalizacyjny rozumie sią każdy kabel w kanalizacji niezbędny do działania sygnalizacji ( do przycisków, pętli , kamer, detektorów, itp. )</w:t>
      </w:r>
    </w:p>
    <w:p w:rsidR="002B4463" w:rsidRPr="001A366C" w:rsidRDefault="002B4463" w:rsidP="00AC50AF">
      <w:pPr>
        <w:numPr>
          <w:ilvl w:val="0"/>
          <w:numId w:val="102"/>
        </w:numPr>
        <w:ind w:left="1418" w:hanging="425"/>
        <w:jc w:val="both"/>
        <w:rPr>
          <w:rFonts w:ascii="Tahoma" w:hAnsi="Tahoma" w:cs="Tahoma"/>
          <w:sz w:val="18"/>
          <w:szCs w:val="18"/>
        </w:rPr>
      </w:pPr>
      <w:r w:rsidRPr="001A366C">
        <w:rPr>
          <w:rFonts w:ascii="Tahoma" w:hAnsi="Tahoma" w:cs="Tahoma"/>
          <w:sz w:val="18"/>
          <w:szCs w:val="18"/>
        </w:rPr>
        <w:t>Wymiana sterownika sygnalizacji świetlnej zgodnego z wymaganiami Zamawiającego wraz z konfiguracja wszelkich urządzeń w nim zamontowanych i podłączenie do ZSZR,</w:t>
      </w:r>
    </w:p>
    <w:p w:rsidR="002B4463" w:rsidRPr="001A366C" w:rsidRDefault="002B4463" w:rsidP="00AC50AF">
      <w:pPr>
        <w:numPr>
          <w:ilvl w:val="0"/>
          <w:numId w:val="102"/>
        </w:numPr>
        <w:ind w:left="1418" w:hanging="425"/>
        <w:jc w:val="both"/>
        <w:rPr>
          <w:rFonts w:ascii="Tahoma" w:hAnsi="Tahoma" w:cs="Tahoma"/>
          <w:sz w:val="18"/>
          <w:szCs w:val="18"/>
        </w:rPr>
      </w:pPr>
      <w:r>
        <w:rPr>
          <w:rFonts w:ascii="Tahoma" w:hAnsi="Tahoma" w:cs="Tahoma"/>
          <w:sz w:val="18"/>
          <w:szCs w:val="18"/>
        </w:rPr>
        <w:t>Wymiana 1</w:t>
      </w:r>
      <w:r w:rsidRPr="001A366C">
        <w:rPr>
          <w:rFonts w:ascii="Tahoma" w:hAnsi="Tahoma" w:cs="Tahoma"/>
          <w:sz w:val="18"/>
          <w:szCs w:val="18"/>
        </w:rPr>
        <w:t xml:space="preserve"> m kabla </w:t>
      </w:r>
      <w:proofErr w:type="spellStart"/>
      <w:r w:rsidRPr="001A366C">
        <w:rPr>
          <w:rFonts w:ascii="Tahoma" w:hAnsi="Tahoma" w:cs="Tahoma"/>
          <w:sz w:val="18"/>
          <w:szCs w:val="18"/>
        </w:rPr>
        <w:t>koordynacyjno</w:t>
      </w:r>
      <w:proofErr w:type="spellEnd"/>
      <w:r w:rsidRPr="001A366C">
        <w:rPr>
          <w:rFonts w:ascii="Tahoma" w:hAnsi="Tahoma" w:cs="Tahoma"/>
          <w:sz w:val="18"/>
          <w:szCs w:val="18"/>
        </w:rPr>
        <w:t xml:space="preserve"> – komunikacyjnego wraz z ułożeniem kanalizacji i urządzeniami aktywnymi odpowiedzialnymi za komunikację,</w:t>
      </w:r>
    </w:p>
    <w:p w:rsidR="002B4463" w:rsidRPr="001A366C" w:rsidRDefault="002B4463" w:rsidP="00AC50AF">
      <w:pPr>
        <w:numPr>
          <w:ilvl w:val="0"/>
          <w:numId w:val="102"/>
        </w:numPr>
        <w:ind w:left="1418" w:hanging="425"/>
        <w:jc w:val="both"/>
        <w:rPr>
          <w:rFonts w:ascii="Tahoma" w:hAnsi="Tahoma" w:cs="Tahoma"/>
          <w:sz w:val="18"/>
          <w:szCs w:val="18"/>
        </w:rPr>
      </w:pPr>
      <w:r w:rsidRPr="001A366C">
        <w:rPr>
          <w:rFonts w:ascii="Tahoma" w:hAnsi="Tahoma" w:cs="Tahoma"/>
          <w:sz w:val="18"/>
          <w:szCs w:val="18"/>
        </w:rPr>
        <w:t>Powieszenie kamery monitoringu wraz z konfiguracją,</w:t>
      </w:r>
    </w:p>
    <w:p w:rsidR="002B4463" w:rsidRDefault="002B4463" w:rsidP="00AC50AF">
      <w:pPr>
        <w:numPr>
          <w:ilvl w:val="0"/>
          <w:numId w:val="102"/>
        </w:numPr>
        <w:ind w:left="1418" w:hanging="425"/>
        <w:jc w:val="both"/>
        <w:rPr>
          <w:rFonts w:ascii="Tahoma" w:hAnsi="Tahoma" w:cs="Tahoma"/>
          <w:sz w:val="18"/>
          <w:szCs w:val="18"/>
        </w:rPr>
      </w:pPr>
      <w:r w:rsidRPr="001A366C">
        <w:rPr>
          <w:rFonts w:ascii="Tahoma" w:hAnsi="Tahoma" w:cs="Tahoma"/>
          <w:sz w:val="18"/>
          <w:szCs w:val="18"/>
        </w:rPr>
        <w:t>Montaż detektora wraz z konfiguracją,</w:t>
      </w:r>
    </w:p>
    <w:p w:rsidR="002B4463" w:rsidRPr="0046233E" w:rsidRDefault="002B4463" w:rsidP="00AC50AF">
      <w:pPr>
        <w:numPr>
          <w:ilvl w:val="0"/>
          <w:numId w:val="102"/>
        </w:numPr>
        <w:ind w:left="1418" w:hanging="425"/>
        <w:jc w:val="both"/>
        <w:rPr>
          <w:rFonts w:ascii="Tahoma" w:hAnsi="Tahoma" w:cs="Tahoma"/>
          <w:sz w:val="18"/>
          <w:szCs w:val="18"/>
        </w:rPr>
      </w:pPr>
      <w:r w:rsidRPr="0046233E">
        <w:rPr>
          <w:rFonts w:ascii="Tahoma" w:hAnsi="Tahoma" w:cs="Tahoma"/>
          <w:sz w:val="18"/>
          <w:szCs w:val="18"/>
        </w:rPr>
        <w:t xml:space="preserve">Wykonanie i zatwierdzenie dokumentacji projektowej, </w:t>
      </w:r>
    </w:p>
    <w:p w:rsidR="002B4463" w:rsidRPr="0046233E" w:rsidRDefault="002B4463" w:rsidP="00AC50AF">
      <w:pPr>
        <w:numPr>
          <w:ilvl w:val="0"/>
          <w:numId w:val="102"/>
        </w:numPr>
        <w:ind w:left="1418" w:hanging="425"/>
        <w:jc w:val="both"/>
        <w:rPr>
          <w:rFonts w:ascii="Tahoma" w:hAnsi="Tahoma" w:cs="Tahoma"/>
          <w:sz w:val="18"/>
          <w:szCs w:val="18"/>
        </w:rPr>
      </w:pPr>
      <w:r w:rsidRPr="0046233E">
        <w:rPr>
          <w:rFonts w:ascii="Tahoma" w:hAnsi="Tahoma" w:cs="Tahoma"/>
          <w:sz w:val="18"/>
          <w:szCs w:val="18"/>
        </w:rPr>
        <w:t>Wykonanie organizacji ruchu na skrzyżowaniu zgodnie z projektem,</w:t>
      </w:r>
    </w:p>
    <w:p w:rsidR="002B4463" w:rsidRPr="0046233E" w:rsidRDefault="002B4463" w:rsidP="00AC50AF">
      <w:pPr>
        <w:numPr>
          <w:ilvl w:val="0"/>
          <w:numId w:val="102"/>
        </w:numPr>
        <w:ind w:left="1418" w:hanging="425"/>
        <w:jc w:val="both"/>
        <w:rPr>
          <w:rFonts w:ascii="Tahoma" w:hAnsi="Tahoma" w:cs="Tahoma"/>
          <w:sz w:val="18"/>
          <w:szCs w:val="18"/>
        </w:rPr>
      </w:pPr>
      <w:r w:rsidRPr="0046233E">
        <w:rPr>
          <w:rFonts w:ascii="Tahoma" w:hAnsi="Tahoma" w:cs="Tahoma"/>
          <w:sz w:val="18"/>
          <w:szCs w:val="18"/>
        </w:rPr>
        <w:t>Wykonanie i wdrażanie etapowo podczas prac czasowej organizacji ruchu,</w:t>
      </w:r>
    </w:p>
    <w:p w:rsidR="002B4463" w:rsidRPr="0046233E" w:rsidRDefault="002B4463" w:rsidP="00AC50AF">
      <w:pPr>
        <w:numPr>
          <w:ilvl w:val="0"/>
          <w:numId w:val="102"/>
        </w:numPr>
        <w:ind w:left="1418" w:hanging="425"/>
        <w:jc w:val="both"/>
        <w:rPr>
          <w:rFonts w:ascii="Tahoma" w:hAnsi="Tahoma" w:cs="Tahoma"/>
          <w:sz w:val="18"/>
          <w:szCs w:val="18"/>
        </w:rPr>
      </w:pPr>
      <w:r w:rsidRPr="0046233E">
        <w:rPr>
          <w:rFonts w:ascii="Tahoma" w:hAnsi="Tahoma" w:cs="Tahoma"/>
          <w:sz w:val="18"/>
          <w:szCs w:val="18"/>
        </w:rPr>
        <w:lastRenderedPageBreak/>
        <w:t>Stworzenie dokumentacji powykonawczej,</w:t>
      </w:r>
    </w:p>
    <w:p w:rsidR="002B4463" w:rsidRDefault="002B4463" w:rsidP="00AC50AF">
      <w:pPr>
        <w:numPr>
          <w:ilvl w:val="0"/>
          <w:numId w:val="102"/>
        </w:numPr>
        <w:ind w:left="1418" w:hanging="425"/>
        <w:jc w:val="both"/>
        <w:rPr>
          <w:rFonts w:ascii="Tahoma" w:hAnsi="Tahoma" w:cs="Tahoma"/>
          <w:sz w:val="18"/>
          <w:szCs w:val="18"/>
        </w:rPr>
      </w:pPr>
      <w:r w:rsidRPr="0046233E">
        <w:rPr>
          <w:rFonts w:ascii="Tahoma" w:hAnsi="Tahoma" w:cs="Tahoma"/>
          <w:sz w:val="18"/>
          <w:szCs w:val="18"/>
        </w:rPr>
        <w:t>Konserwacja skrzyżowania w systemie ZSZR za jeden miesiąc,</w:t>
      </w:r>
    </w:p>
    <w:p w:rsidR="002B4463" w:rsidRPr="000D67E9" w:rsidRDefault="002B4463" w:rsidP="00AC50AF">
      <w:pPr>
        <w:numPr>
          <w:ilvl w:val="0"/>
          <w:numId w:val="102"/>
        </w:numPr>
        <w:ind w:left="1418" w:hanging="425"/>
        <w:jc w:val="both"/>
        <w:rPr>
          <w:rFonts w:ascii="Tahoma" w:hAnsi="Tahoma" w:cs="Tahoma"/>
          <w:color w:val="000000"/>
          <w:sz w:val="18"/>
          <w:szCs w:val="18"/>
        </w:rPr>
      </w:pPr>
      <w:r w:rsidRPr="000D67E9">
        <w:rPr>
          <w:rFonts w:ascii="Tahoma" w:hAnsi="Tahoma" w:cs="Tahoma"/>
          <w:color w:val="000000"/>
          <w:spacing w:val="4"/>
          <w:sz w:val="18"/>
          <w:szCs w:val="18"/>
        </w:rPr>
        <w:t>Dostawa z montażem i konfiguracją u</w:t>
      </w:r>
      <w:r w:rsidRPr="000D67E9">
        <w:rPr>
          <w:rFonts w:ascii="Tahoma" w:hAnsi="Tahoma" w:cs="Tahoma"/>
          <w:color w:val="000000"/>
          <w:sz w:val="18"/>
          <w:szCs w:val="18"/>
        </w:rPr>
        <w:t xml:space="preserve">rządzenia </w:t>
      </w:r>
      <w:proofErr w:type="spellStart"/>
      <w:r w:rsidRPr="000D67E9">
        <w:rPr>
          <w:rFonts w:ascii="Tahoma" w:hAnsi="Tahoma" w:cs="Tahoma"/>
          <w:color w:val="000000"/>
          <w:sz w:val="18"/>
          <w:szCs w:val="18"/>
        </w:rPr>
        <w:t>informującyego</w:t>
      </w:r>
      <w:proofErr w:type="spellEnd"/>
      <w:r w:rsidRPr="000D67E9">
        <w:rPr>
          <w:rFonts w:ascii="Tahoma" w:hAnsi="Tahoma" w:cs="Tahoma"/>
          <w:color w:val="000000"/>
          <w:sz w:val="18"/>
          <w:szCs w:val="18"/>
        </w:rPr>
        <w:t xml:space="preserve"> rowerzystów o zalecanej prędkości w celu otrzymania sygnału zielonego na najbliższym skrzyżowaniu</w:t>
      </w:r>
    </w:p>
    <w:p w:rsidR="002B4463" w:rsidRPr="001A366C" w:rsidRDefault="002B4463" w:rsidP="00AC50AF">
      <w:pPr>
        <w:numPr>
          <w:ilvl w:val="0"/>
          <w:numId w:val="97"/>
        </w:numPr>
        <w:ind w:left="993" w:hanging="426"/>
        <w:jc w:val="both"/>
        <w:rPr>
          <w:rFonts w:ascii="Tahoma" w:hAnsi="Tahoma" w:cs="Tahoma"/>
          <w:sz w:val="18"/>
          <w:szCs w:val="18"/>
        </w:rPr>
      </w:pPr>
      <w:r w:rsidRPr="001A366C">
        <w:rPr>
          <w:rFonts w:ascii="Tahoma" w:hAnsi="Tahoma" w:cs="Tahoma"/>
          <w:sz w:val="18"/>
          <w:szCs w:val="18"/>
        </w:rPr>
        <w:t>budowa bramownicy ze znakiem zmiennej treści i podłączenie do Zintegrowanego Systemu Zarządzania Ruchem, ( materiały i robocizna )</w:t>
      </w:r>
    </w:p>
    <w:p w:rsidR="002B4463" w:rsidRPr="001A366C" w:rsidRDefault="002B4463" w:rsidP="00AC50AF">
      <w:pPr>
        <w:numPr>
          <w:ilvl w:val="0"/>
          <w:numId w:val="103"/>
        </w:numPr>
        <w:ind w:left="1418" w:hanging="425"/>
        <w:jc w:val="both"/>
        <w:rPr>
          <w:rFonts w:ascii="Tahoma" w:hAnsi="Tahoma" w:cs="Tahoma"/>
          <w:sz w:val="18"/>
          <w:szCs w:val="18"/>
        </w:rPr>
      </w:pPr>
      <w:r w:rsidRPr="001A366C">
        <w:rPr>
          <w:rFonts w:ascii="Tahoma" w:hAnsi="Tahoma" w:cs="Tahoma"/>
          <w:sz w:val="18"/>
          <w:szCs w:val="18"/>
        </w:rPr>
        <w:t>montaż konstrukcji wsporczej znaku,</w:t>
      </w:r>
    </w:p>
    <w:p w:rsidR="002B4463" w:rsidRPr="001A366C" w:rsidRDefault="002B4463" w:rsidP="00AC50AF">
      <w:pPr>
        <w:numPr>
          <w:ilvl w:val="0"/>
          <w:numId w:val="103"/>
        </w:numPr>
        <w:ind w:left="1418" w:hanging="425"/>
        <w:jc w:val="both"/>
        <w:rPr>
          <w:rFonts w:ascii="Tahoma" w:hAnsi="Tahoma" w:cs="Tahoma"/>
          <w:sz w:val="18"/>
          <w:szCs w:val="18"/>
        </w:rPr>
      </w:pPr>
      <w:r w:rsidRPr="001A366C">
        <w:rPr>
          <w:rFonts w:ascii="Tahoma" w:hAnsi="Tahoma" w:cs="Tahoma"/>
          <w:sz w:val="18"/>
          <w:szCs w:val="18"/>
        </w:rPr>
        <w:t>montaż znaku wraz z konfiguracją</w:t>
      </w:r>
    </w:p>
    <w:p w:rsidR="002B4463" w:rsidRPr="001A366C" w:rsidRDefault="002B4463" w:rsidP="00AC50AF">
      <w:pPr>
        <w:numPr>
          <w:ilvl w:val="0"/>
          <w:numId w:val="103"/>
        </w:numPr>
        <w:ind w:left="1418" w:hanging="425"/>
        <w:jc w:val="both"/>
        <w:rPr>
          <w:rFonts w:ascii="Tahoma" w:hAnsi="Tahoma" w:cs="Tahoma"/>
          <w:sz w:val="18"/>
          <w:szCs w:val="18"/>
        </w:rPr>
      </w:pPr>
      <w:r w:rsidRPr="001A366C">
        <w:rPr>
          <w:rFonts w:ascii="Tahoma" w:hAnsi="Tahoma" w:cs="Tahoma"/>
          <w:sz w:val="18"/>
          <w:szCs w:val="18"/>
        </w:rPr>
        <w:t>stworzenie dokumentacji powykonawczej</w:t>
      </w:r>
    </w:p>
    <w:bookmarkEnd w:id="107"/>
    <w:p w:rsidR="002B4463" w:rsidRPr="00C869A4" w:rsidRDefault="002B4463" w:rsidP="002B4463">
      <w:pPr>
        <w:jc w:val="both"/>
        <w:rPr>
          <w:rFonts w:ascii="Tahoma" w:hAnsi="Tahoma" w:cs="Tahoma"/>
          <w:sz w:val="18"/>
          <w:szCs w:val="18"/>
        </w:rPr>
      </w:pPr>
    </w:p>
    <w:p w:rsidR="002B4463" w:rsidRDefault="002B4463" w:rsidP="002B4463">
      <w:pPr>
        <w:jc w:val="both"/>
        <w:rPr>
          <w:rFonts w:ascii="Tahoma" w:hAnsi="Tahoma" w:cs="Tahoma"/>
          <w:sz w:val="18"/>
          <w:szCs w:val="18"/>
        </w:rPr>
      </w:pPr>
      <w:r w:rsidRPr="00C869A4">
        <w:rPr>
          <w:rFonts w:ascii="Tahoma" w:hAnsi="Tahoma" w:cs="Tahoma"/>
          <w:sz w:val="18"/>
          <w:szCs w:val="18"/>
        </w:rPr>
        <w:t>W przypadku korzystania przez Zamawiającego z prawa opcji w Specyfikacji Technicznej są przedstawione warunki techniczne w oparciu o które powinny zostać określone powyższe elementy składowe podłączenia skrzyżowań do ZSZR.</w:t>
      </w:r>
      <w:r>
        <w:rPr>
          <w:rFonts w:ascii="Tahoma" w:hAnsi="Tahoma" w:cs="Tahoma"/>
          <w:sz w:val="18"/>
          <w:szCs w:val="18"/>
        </w:rPr>
        <w:t xml:space="preserve"> </w:t>
      </w:r>
    </w:p>
    <w:p w:rsidR="002B4463" w:rsidRDefault="002B4463" w:rsidP="00AC50AF">
      <w:pPr>
        <w:numPr>
          <w:ilvl w:val="0"/>
          <w:numId w:val="101"/>
        </w:numPr>
        <w:ind w:left="284" w:hanging="284"/>
        <w:jc w:val="both"/>
        <w:rPr>
          <w:rFonts w:ascii="Tahoma" w:hAnsi="Tahoma" w:cs="Tahoma"/>
          <w:sz w:val="18"/>
          <w:szCs w:val="18"/>
        </w:rPr>
      </w:pPr>
      <w:r>
        <w:rPr>
          <w:rFonts w:ascii="Tahoma" w:hAnsi="Tahoma" w:cs="Tahoma"/>
          <w:sz w:val="18"/>
          <w:szCs w:val="18"/>
        </w:rPr>
        <w:t>Jeżeli Zamawiający nie skorzysta z prawa opcji to nie może być w żaden sposób obciążony przez Wykonawcę.</w:t>
      </w:r>
    </w:p>
    <w:p w:rsidR="002B4463" w:rsidRPr="00D41D46" w:rsidRDefault="002B4463" w:rsidP="00AC50AF">
      <w:pPr>
        <w:numPr>
          <w:ilvl w:val="0"/>
          <w:numId w:val="101"/>
        </w:numPr>
        <w:jc w:val="both"/>
        <w:rPr>
          <w:rFonts w:ascii="Tahoma" w:hAnsi="Tahoma" w:cs="Tahoma"/>
          <w:sz w:val="18"/>
          <w:szCs w:val="18"/>
        </w:rPr>
      </w:pPr>
      <w:r w:rsidRPr="00D41D46">
        <w:rPr>
          <w:rFonts w:ascii="Tahoma" w:hAnsi="Tahoma" w:cs="Tahoma"/>
          <w:sz w:val="18"/>
          <w:szCs w:val="18"/>
        </w:rPr>
        <w:t xml:space="preserve">W przypadku znaczącej zmian cen, zarówno w zakresie ich wzrostu, jak i spadku, związanych z realizacją prawa opcji, Zamawiający może wezwać Wykonawcę do uaktualnienia cen przedstawionych jako poszczególne składowe w prawie opcji. Wykonawca jest zobowiązany uaktualnić ceny w oparciu o obiektywne czynniki rynkowe oraz udowodnić zasadność uaktualnionych cen, jak również udzielić wyjaśnień lub przedstawić na żądanie Zamawiającego dodatkowe dowody dotyczące zasadności uaktualnionych cen. Zamawiający jest uprawniony do nie wyrażenia zgody lub weryfikacji uaktualnienia cen proponowanych przez Wykonawcę. </w:t>
      </w:r>
    </w:p>
    <w:p w:rsidR="002B4463" w:rsidRPr="008004A5" w:rsidRDefault="002B4463" w:rsidP="00AC50AF">
      <w:pPr>
        <w:numPr>
          <w:ilvl w:val="0"/>
          <w:numId w:val="101"/>
        </w:numPr>
        <w:jc w:val="both"/>
        <w:rPr>
          <w:rFonts w:ascii="Tahoma" w:hAnsi="Tahoma" w:cs="Tahoma"/>
          <w:sz w:val="18"/>
          <w:szCs w:val="18"/>
        </w:rPr>
      </w:pPr>
      <w:r>
        <w:rPr>
          <w:rFonts w:ascii="Tahoma" w:hAnsi="Tahoma" w:cs="Tahoma"/>
          <w:sz w:val="18"/>
          <w:szCs w:val="18"/>
        </w:rPr>
        <w:t xml:space="preserve">Zamawiający może odstąpić od umowy z Wykonawca w przypadku odmowy ze strony Wykonawcy uaktualnienia cen związanych z poszczególnymi składowymi w prawie opcji. </w:t>
      </w:r>
    </w:p>
    <w:p w:rsidR="002B4463" w:rsidRPr="00C869A4" w:rsidRDefault="002B4463" w:rsidP="002B4463">
      <w:pPr>
        <w:jc w:val="both"/>
        <w:rPr>
          <w:rFonts w:ascii="Tahoma" w:hAnsi="Tahoma" w:cs="Tahoma"/>
          <w:sz w:val="18"/>
          <w:szCs w:val="18"/>
        </w:rPr>
      </w:pPr>
    </w:p>
    <w:p w:rsidR="002B4463" w:rsidRPr="006E2E0E" w:rsidRDefault="002B4463" w:rsidP="002B4463">
      <w:pPr>
        <w:jc w:val="center"/>
        <w:rPr>
          <w:rFonts w:ascii="Tahoma" w:hAnsi="Tahoma" w:cs="Tahoma"/>
          <w:b/>
          <w:sz w:val="18"/>
          <w:szCs w:val="18"/>
        </w:rPr>
      </w:pPr>
      <w:r>
        <w:rPr>
          <w:rFonts w:ascii="Tahoma" w:hAnsi="Tahoma" w:cs="Tahoma"/>
          <w:b/>
          <w:sz w:val="18"/>
          <w:szCs w:val="18"/>
        </w:rPr>
        <w:t>§ 21</w:t>
      </w:r>
    </w:p>
    <w:p w:rsidR="002B4463" w:rsidRPr="004B6493" w:rsidRDefault="002B4463" w:rsidP="002B4463">
      <w:pPr>
        <w:jc w:val="center"/>
        <w:rPr>
          <w:rFonts w:ascii="Tahoma" w:hAnsi="Tahoma" w:cs="Tahoma"/>
          <w:b/>
          <w:sz w:val="16"/>
          <w:szCs w:val="16"/>
        </w:rPr>
      </w:pPr>
    </w:p>
    <w:p w:rsidR="002B4463" w:rsidRDefault="002B4463" w:rsidP="00AC50AF">
      <w:pPr>
        <w:numPr>
          <w:ilvl w:val="0"/>
          <w:numId w:val="98"/>
        </w:numPr>
        <w:rPr>
          <w:rFonts w:ascii="Tahoma" w:hAnsi="Tahoma" w:cs="Tahoma"/>
          <w:sz w:val="18"/>
          <w:szCs w:val="18"/>
        </w:rPr>
      </w:pPr>
      <w:r w:rsidRPr="00515E66">
        <w:rPr>
          <w:rFonts w:ascii="Tahoma" w:hAnsi="Tahoma" w:cs="Tahoma"/>
          <w:sz w:val="18"/>
          <w:szCs w:val="18"/>
        </w:rPr>
        <w:t xml:space="preserve">Zamawiający wyznacza jako swojego Przedstawiciela </w:t>
      </w:r>
      <w:r>
        <w:rPr>
          <w:rFonts w:ascii="Tahoma" w:hAnsi="Tahoma" w:cs="Tahoma"/>
          <w:sz w:val="18"/>
          <w:szCs w:val="18"/>
        </w:rPr>
        <w:br/>
        <w:t xml:space="preserve">1. </w:t>
      </w:r>
      <w:r w:rsidRPr="00515E66">
        <w:rPr>
          <w:rFonts w:ascii="Tahoma" w:hAnsi="Tahoma" w:cs="Tahoma"/>
          <w:sz w:val="18"/>
          <w:szCs w:val="18"/>
        </w:rPr>
        <w:t>___________________________________________________________</w:t>
      </w:r>
    </w:p>
    <w:p w:rsidR="002B4463" w:rsidRDefault="002B4463" w:rsidP="002B4463">
      <w:pPr>
        <w:ind w:left="720"/>
        <w:rPr>
          <w:rFonts w:ascii="Tahoma" w:hAnsi="Tahoma" w:cs="Tahoma"/>
          <w:sz w:val="18"/>
          <w:szCs w:val="18"/>
        </w:rPr>
      </w:pPr>
      <w:r>
        <w:rPr>
          <w:rFonts w:ascii="Tahoma" w:hAnsi="Tahoma" w:cs="Tahoma"/>
          <w:sz w:val="18"/>
          <w:szCs w:val="18"/>
        </w:rPr>
        <w:t xml:space="preserve">2. </w:t>
      </w:r>
      <w:r w:rsidRPr="00515E66">
        <w:rPr>
          <w:rFonts w:ascii="Tahoma" w:hAnsi="Tahoma" w:cs="Tahoma"/>
          <w:sz w:val="18"/>
          <w:szCs w:val="18"/>
        </w:rPr>
        <w:t>___________________________________________________________</w:t>
      </w:r>
    </w:p>
    <w:p w:rsidR="002B4463" w:rsidRDefault="002B4463" w:rsidP="002B4463">
      <w:pPr>
        <w:ind w:left="720"/>
        <w:rPr>
          <w:rFonts w:ascii="Tahoma" w:hAnsi="Tahoma" w:cs="Tahoma"/>
          <w:sz w:val="18"/>
          <w:szCs w:val="18"/>
        </w:rPr>
      </w:pPr>
    </w:p>
    <w:p w:rsidR="002B4463" w:rsidRDefault="002B4463" w:rsidP="00AC50AF">
      <w:pPr>
        <w:numPr>
          <w:ilvl w:val="0"/>
          <w:numId w:val="98"/>
        </w:numPr>
        <w:rPr>
          <w:rFonts w:ascii="Tahoma" w:hAnsi="Tahoma" w:cs="Tahoma"/>
          <w:sz w:val="18"/>
          <w:szCs w:val="18"/>
        </w:rPr>
      </w:pPr>
      <w:r w:rsidRPr="006E2E0E">
        <w:rPr>
          <w:rFonts w:ascii="Tahoma" w:hAnsi="Tahoma" w:cs="Tahoma"/>
          <w:sz w:val="18"/>
          <w:szCs w:val="18"/>
        </w:rPr>
        <w:t>Wykonawcę reprezentuje _________________________________________________________________________________</w:t>
      </w:r>
    </w:p>
    <w:p w:rsidR="002B4463" w:rsidRDefault="002B4463" w:rsidP="002B4463">
      <w:pPr>
        <w:ind w:left="720"/>
        <w:jc w:val="both"/>
        <w:rPr>
          <w:rFonts w:ascii="Tahoma" w:hAnsi="Tahoma" w:cs="Tahoma"/>
          <w:sz w:val="18"/>
          <w:szCs w:val="18"/>
        </w:rPr>
      </w:pPr>
      <w:r w:rsidRPr="006E2E0E">
        <w:rPr>
          <w:rFonts w:ascii="Tahoma" w:hAnsi="Tahoma" w:cs="Tahoma"/>
          <w:sz w:val="18"/>
          <w:szCs w:val="18"/>
        </w:rPr>
        <w:t>_________________________________________________________________________________</w:t>
      </w:r>
    </w:p>
    <w:p w:rsidR="002B4463" w:rsidRDefault="002B4463" w:rsidP="002B4463">
      <w:pPr>
        <w:ind w:left="720"/>
        <w:jc w:val="both"/>
        <w:rPr>
          <w:rFonts w:ascii="Tahoma" w:hAnsi="Tahoma" w:cs="Tahoma"/>
          <w:sz w:val="18"/>
          <w:szCs w:val="18"/>
        </w:rPr>
      </w:pPr>
    </w:p>
    <w:p w:rsidR="002B4463" w:rsidRPr="002B4463" w:rsidRDefault="002B4463" w:rsidP="00AC50AF">
      <w:pPr>
        <w:numPr>
          <w:ilvl w:val="0"/>
          <w:numId w:val="98"/>
        </w:numPr>
        <w:jc w:val="both"/>
        <w:rPr>
          <w:rFonts w:ascii="Tahoma" w:hAnsi="Tahoma" w:cs="Tahoma"/>
          <w:sz w:val="18"/>
          <w:szCs w:val="18"/>
        </w:rPr>
      </w:pPr>
      <w:r w:rsidRPr="006E2E0E">
        <w:rPr>
          <w:rFonts w:ascii="Tahoma" w:hAnsi="Tahoma" w:cs="Tahoma"/>
          <w:sz w:val="18"/>
          <w:szCs w:val="18"/>
        </w:rPr>
        <w:t>Zamawiający zastrzega sobie prawo zmiany osoby wskazanej w ust. 1. o dokonaniu zmiany Zamawiający powiadomi na piśmie Wykonawcę na 7 dni przed dokonaniem zmiany. Zmiany te nie wymagają formy pisemnej zmian umowy.</w:t>
      </w:r>
    </w:p>
    <w:p w:rsidR="002B4463" w:rsidRDefault="002B4463" w:rsidP="002B4463">
      <w:pPr>
        <w:jc w:val="center"/>
        <w:rPr>
          <w:rFonts w:ascii="Tahoma" w:hAnsi="Tahoma" w:cs="Tahoma"/>
          <w:b/>
          <w:sz w:val="18"/>
          <w:szCs w:val="18"/>
        </w:rPr>
      </w:pPr>
      <w:r>
        <w:rPr>
          <w:rFonts w:ascii="Tahoma" w:hAnsi="Tahoma" w:cs="Tahoma"/>
          <w:b/>
          <w:sz w:val="18"/>
          <w:szCs w:val="18"/>
        </w:rPr>
        <w:t xml:space="preserve">     § 22</w:t>
      </w:r>
    </w:p>
    <w:p w:rsidR="002B4463" w:rsidRDefault="002B4463" w:rsidP="002B4463">
      <w:pPr>
        <w:jc w:val="center"/>
        <w:rPr>
          <w:rFonts w:ascii="Tahoma" w:hAnsi="Tahoma" w:cs="Tahoma"/>
          <w:b/>
          <w:sz w:val="18"/>
          <w:szCs w:val="18"/>
        </w:rPr>
      </w:pPr>
    </w:p>
    <w:p w:rsidR="002B4463" w:rsidRDefault="002B4463" w:rsidP="002B4463">
      <w:pPr>
        <w:ind w:left="360" w:hanging="360"/>
        <w:jc w:val="both"/>
        <w:rPr>
          <w:rFonts w:ascii="Tahoma" w:hAnsi="Tahoma" w:cs="Tahoma"/>
          <w:sz w:val="18"/>
          <w:szCs w:val="18"/>
        </w:rPr>
      </w:pPr>
      <w:r>
        <w:rPr>
          <w:rFonts w:ascii="Tahoma" w:hAnsi="Tahoma" w:cs="Tahoma"/>
          <w:sz w:val="18"/>
          <w:szCs w:val="18"/>
        </w:rPr>
        <w:t>1. W zakresie nieuregulowanym w niniejszej umowie mają zastosowanie odpowiednie przepisy Kodeksu cywilnego, ustawy – Prawo zamówień publicznych.</w:t>
      </w:r>
    </w:p>
    <w:p w:rsidR="002B4463" w:rsidRDefault="002B4463" w:rsidP="002B4463">
      <w:pPr>
        <w:pStyle w:val="Tekstpodstawowywcity"/>
        <w:ind w:left="357" w:hanging="357"/>
        <w:jc w:val="both"/>
        <w:rPr>
          <w:rFonts w:ascii="Tahoma" w:hAnsi="Tahoma" w:cs="Tahoma"/>
          <w:sz w:val="18"/>
          <w:szCs w:val="18"/>
        </w:rPr>
      </w:pPr>
      <w:r>
        <w:rPr>
          <w:rFonts w:ascii="Tahoma" w:hAnsi="Tahoma" w:cs="Tahoma"/>
          <w:sz w:val="18"/>
          <w:szCs w:val="18"/>
        </w:rPr>
        <w:t>2.</w:t>
      </w:r>
      <w:r>
        <w:rPr>
          <w:rFonts w:ascii="Tahoma" w:hAnsi="Tahoma" w:cs="Tahoma"/>
          <w:sz w:val="18"/>
          <w:szCs w:val="18"/>
        </w:rPr>
        <w:tab/>
        <w:t xml:space="preserve">Wszelkie spory wynikające z niniejszej umowy lub bezpośrednio związane z niniejszą umową będą poddane pod rozstrzygnięcie sądowi właściwemu dla siedziby Zamawiającego. </w:t>
      </w:r>
    </w:p>
    <w:p w:rsidR="002B4463" w:rsidRDefault="002B4463" w:rsidP="002B4463">
      <w:pPr>
        <w:ind w:left="360" w:hanging="360"/>
        <w:jc w:val="both"/>
        <w:rPr>
          <w:rFonts w:ascii="Tahoma" w:hAnsi="Tahoma" w:cs="Tahoma"/>
          <w:sz w:val="18"/>
          <w:szCs w:val="18"/>
        </w:rPr>
      </w:pPr>
      <w:r>
        <w:rPr>
          <w:rFonts w:ascii="Tahoma" w:hAnsi="Tahoma" w:cs="Tahoma"/>
          <w:sz w:val="18"/>
          <w:szCs w:val="18"/>
        </w:rPr>
        <w:tab/>
        <w:t xml:space="preserve"> </w:t>
      </w:r>
    </w:p>
    <w:p w:rsidR="002B4463" w:rsidRDefault="002B4463" w:rsidP="002B4463">
      <w:pPr>
        <w:jc w:val="center"/>
        <w:rPr>
          <w:rFonts w:ascii="Tahoma" w:hAnsi="Tahoma" w:cs="Tahoma"/>
          <w:b/>
          <w:bCs/>
          <w:sz w:val="18"/>
          <w:szCs w:val="18"/>
        </w:rPr>
      </w:pPr>
      <w:r>
        <w:rPr>
          <w:rFonts w:ascii="Tahoma" w:hAnsi="Tahoma" w:cs="Tahoma"/>
          <w:b/>
          <w:bCs/>
          <w:sz w:val="18"/>
          <w:szCs w:val="18"/>
        </w:rPr>
        <w:t xml:space="preserve">     § 23</w:t>
      </w:r>
    </w:p>
    <w:p w:rsidR="002B4463" w:rsidRDefault="002B4463" w:rsidP="002B4463">
      <w:pPr>
        <w:jc w:val="center"/>
        <w:rPr>
          <w:rFonts w:ascii="Tahoma" w:hAnsi="Tahoma" w:cs="Tahoma"/>
          <w:b/>
          <w:bCs/>
          <w:sz w:val="18"/>
          <w:szCs w:val="18"/>
        </w:rPr>
      </w:pPr>
    </w:p>
    <w:p w:rsidR="002B4463" w:rsidRDefault="002B4463" w:rsidP="00AC50AF">
      <w:pPr>
        <w:pStyle w:val="Akapitzlist"/>
        <w:numPr>
          <w:ilvl w:val="0"/>
          <w:numId w:val="79"/>
        </w:numPr>
        <w:spacing w:after="0" w:line="240" w:lineRule="auto"/>
        <w:ind w:left="284" w:hanging="284"/>
        <w:jc w:val="both"/>
        <w:rPr>
          <w:rFonts w:ascii="Tahoma" w:hAnsi="Tahoma" w:cs="Tahoma"/>
          <w:b/>
          <w:bCs/>
          <w:sz w:val="18"/>
          <w:szCs w:val="18"/>
        </w:rPr>
      </w:pPr>
      <w:r>
        <w:rPr>
          <w:rFonts w:ascii="Tahoma" w:hAnsi="Tahoma" w:cs="Tahoma"/>
          <w:sz w:val="18"/>
          <w:szCs w:val="18"/>
        </w:rPr>
        <w:t>Wykonawca oświadcza, że znany jest mu fakt, iż treść niniejszej umowy, a w szczególności dane identyfikacyjne, przedmiot umowy i wysokość wynagrodzenia, stanowią informację publiczną w rozumieniu art. 1 ustawy z dnia 6 września 2001 r. o dostępie do informacji publicznej (Dz. U. z 2016</w:t>
      </w:r>
      <w:r w:rsidRPr="004D4264">
        <w:rPr>
          <w:rFonts w:ascii="Tahoma" w:hAnsi="Tahoma" w:cs="Tahoma"/>
          <w:sz w:val="18"/>
          <w:szCs w:val="18"/>
        </w:rPr>
        <w:t xml:space="preserve"> r. </w:t>
      </w:r>
      <w:r>
        <w:rPr>
          <w:rFonts w:ascii="Tahoma" w:hAnsi="Tahoma" w:cs="Tahoma"/>
          <w:sz w:val="18"/>
          <w:szCs w:val="18"/>
        </w:rPr>
        <w:t>1764</w:t>
      </w:r>
      <w:r w:rsidRPr="004D4264">
        <w:rPr>
          <w:rFonts w:ascii="Tahoma" w:hAnsi="Tahoma" w:cs="Tahoma"/>
          <w:sz w:val="18"/>
          <w:szCs w:val="18"/>
        </w:rPr>
        <w:t xml:space="preserve"> z </w:t>
      </w:r>
      <w:proofErr w:type="spellStart"/>
      <w:r w:rsidRPr="004D4264">
        <w:rPr>
          <w:rFonts w:ascii="Tahoma" w:hAnsi="Tahoma" w:cs="Tahoma"/>
          <w:sz w:val="18"/>
          <w:szCs w:val="18"/>
        </w:rPr>
        <w:t>późn</w:t>
      </w:r>
      <w:proofErr w:type="spellEnd"/>
      <w:r w:rsidRPr="004D4264">
        <w:rPr>
          <w:rFonts w:ascii="Tahoma" w:hAnsi="Tahoma" w:cs="Tahoma"/>
          <w:sz w:val="18"/>
          <w:szCs w:val="18"/>
        </w:rPr>
        <w:t xml:space="preserve"> zm.),</w:t>
      </w:r>
      <w:r>
        <w:rPr>
          <w:rFonts w:ascii="Tahoma" w:hAnsi="Tahoma" w:cs="Tahoma"/>
          <w:sz w:val="18"/>
          <w:szCs w:val="18"/>
        </w:rPr>
        <w:t xml:space="preserve"> która podlega udostępnieniu w trybie przedmiotowej ustawy (ew. z zastrzeżeniem ust. 2).</w:t>
      </w:r>
    </w:p>
    <w:p w:rsidR="002B4463" w:rsidRPr="002B4463" w:rsidRDefault="002B4463" w:rsidP="00AC50AF">
      <w:pPr>
        <w:pStyle w:val="Akapitzlist"/>
        <w:numPr>
          <w:ilvl w:val="0"/>
          <w:numId w:val="79"/>
        </w:numPr>
        <w:spacing w:after="0" w:line="240" w:lineRule="auto"/>
        <w:ind w:left="284" w:hanging="284"/>
        <w:jc w:val="both"/>
        <w:rPr>
          <w:rFonts w:ascii="Tahoma" w:hAnsi="Tahoma" w:cs="Tahoma"/>
          <w:sz w:val="18"/>
          <w:szCs w:val="18"/>
        </w:rPr>
      </w:pPr>
      <w:r>
        <w:rPr>
          <w:rFonts w:ascii="Tahoma" w:hAnsi="Tahoma" w:cs="Tahoma"/>
          <w:sz w:val="18"/>
          <w:szCs w:val="18"/>
        </w:rPr>
        <w:t>Ze względu na tajemnicę przedsiębiorcy udostępnieniu, o którym mowa w ust. 1, nie będą podlegały informacje zawarte w § ……/załączniku nr …… do niniejszej umowy stanowiące informacje techniczne, technologiczne, organizacyjne przedsiębiorstwa lub inne posiadające wartość gospodarczą nie ujawnione do publicznej wiadomości, w odniesieniu do których przedsiębiorca podjął działania w celu zachowania tych informacji w poufności.</w:t>
      </w:r>
    </w:p>
    <w:p w:rsidR="002B4463" w:rsidRDefault="002B4463" w:rsidP="002B4463">
      <w:pPr>
        <w:tabs>
          <w:tab w:val="left" w:pos="4500"/>
        </w:tabs>
        <w:jc w:val="center"/>
        <w:rPr>
          <w:rFonts w:ascii="Tahoma" w:hAnsi="Tahoma" w:cs="Tahoma"/>
          <w:b/>
          <w:sz w:val="18"/>
          <w:szCs w:val="18"/>
        </w:rPr>
      </w:pPr>
      <w:r>
        <w:rPr>
          <w:rFonts w:ascii="Tahoma" w:hAnsi="Tahoma" w:cs="Tahoma"/>
          <w:b/>
          <w:sz w:val="18"/>
          <w:szCs w:val="18"/>
        </w:rPr>
        <w:t xml:space="preserve">     § 24</w:t>
      </w:r>
    </w:p>
    <w:p w:rsidR="002B4463" w:rsidRDefault="002B4463" w:rsidP="002B4463">
      <w:pPr>
        <w:tabs>
          <w:tab w:val="left" w:pos="4500"/>
        </w:tabs>
        <w:jc w:val="center"/>
        <w:rPr>
          <w:rFonts w:ascii="Tahoma" w:hAnsi="Tahoma" w:cs="Tahoma"/>
          <w:b/>
          <w:sz w:val="18"/>
          <w:szCs w:val="18"/>
        </w:rPr>
      </w:pPr>
    </w:p>
    <w:p w:rsidR="002B4463" w:rsidRPr="00287597" w:rsidRDefault="002B4463" w:rsidP="00AC50AF">
      <w:pPr>
        <w:numPr>
          <w:ilvl w:val="0"/>
          <w:numId w:val="99"/>
        </w:numPr>
        <w:overflowPunct w:val="0"/>
        <w:autoSpaceDE w:val="0"/>
        <w:autoSpaceDN w:val="0"/>
        <w:adjustRightInd w:val="0"/>
        <w:ind w:left="284" w:hanging="284"/>
        <w:jc w:val="both"/>
        <w:rPr>
          <w:rFonts w:ascii="Tahoma" w:hAnsi="Tahoma" w:cs="Tahoma"/>
          <w:sz w:val="18"/>
          <w:szCs w:val="18"/>
        </w:rPr>
      </w:pPr>
      <w:r w:rsidRPr="00287597">
        <w:rPr>
          <w:rFonts w:ascii="Tahoma" w:hAnsi="Tahoma" w:cs="Tahoma"/>
          <w:sz w:val="18"/>
          <w:szCs w:val="18"/>
        </w:rPr>
        <w:t xml:space="preserve">Zgodnie z art. 144 </w:t>
      </w:r>
      <w:r>
        <w:rPr>
          <w:rFonts w:ascii="Tahoma" w:hAnsi="Tahoma" w:cs="Tahoma"/>
          <w:sz w:val="18"/>
          <w:szCs w:val="18"/>
        </w:rPr>
        <w:t xml:space="preserve">ust. 1 pkt 1 </w:t>
      </w:r>
      <w:r w:rsidRPr="00287597">
        <w:rPr>
          <w:rFonts w:ascii="Tahoma" w:hAnsi="Tahoma" w:cs="Tahoma"/>
          <w:sz w:val="18"/>
          <w:szCs w:val="18"/>
        </w:rPr>
        <w:t xml:space="preserve">ustawy Prawo zamówień publicznych Zamawiający przewiduje zmiany zawartej umowy dotyczące </w:t>
      </w:r>
      <w:r w:rsidRPr="00D41D46">
        <w:rPr>
          <w:rFonts w:ascii="Tahoma" w:hAnsi="Tahoma" w:cs="Tahoma"/>
          <w:sz w:val="18"/>
          <w:szCs w:val="18"/>
        </w:rPr>
        <w:t>odpowiednio zakresu przedmiotowego, wartości zamówienia lub terminu realizacji zamówienia</w:t>
      </w:r>
      <w:r w:rsidRPr="00287597">
        <w:rPr>
          <w:rFonts w:ascii="Tahoma" w:hAnsi="Tahoma" w:cs="Tahoma"/>
          <w:sz w:val="18"/>
          <w:szCs w:val="18"/>
        </w:rPr>
        <w:t xml:space="preserve"> w przypadku zaistnienia następujących okoliczności:</w:t>
      </w:r>
    </w:p>
    <w:p w:rsidR="002B4463" w:rsidRPr="00287597" w:rsidRDefault="002B4463" w:rsidP="00AC50AF">
      <w:pPr>
        <w:numPr>
          <w:ilvl w:val="1"/>
          <w:numId w:val="100"/>
        </w:numPr>
        <w:overflowPunct w:val="0"/>
        <w:autoSpaceDE w:val="0"/>
        <w:autoSpaceDN w:val="0"/>
        <w:adjustRightInd w:val="0"/>
        <w:ind w:left="993"/>
        <w:jc w:val="both"/>
        <w:rPr>
          <w:rFonts w:ascii="Tahoma" w:hAnsi="Tahoma" w:cs="Tahoma"/>
          <w:sz w:val="18"/>
          <w:szCs w:val="18"/>
        </w:rPr>
      </w:pPr>
      <w:r>
        <w:rPr>
          <w:rFonts w:ascii="Tahoma" w:hAnsi="Tahoma" w:cs="Tahoma"/>
          <w:sz w:val="18"/>
          <w:szCs w:val="18"/>
        </w:rPr>
        <w:lastRenderedPageBreak/>
        <w:t>w</w:t>
      </w:r>
      <w:r w:rsidRPr="00287597">
        <w:rPr>
          <w:rFonts w:ascii="Tahoma" w:hAnsi="Tahoma" w:cs="Tahoma"/>
          <w:sz w:val="18"/>
          <w:szCs w:val="18"/>
        </w:rPr>
        <w:t xml:space="preserve">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2B4463" w:rsidRDefault="002B4463" w:rsidP="00AC50AF">
      <w:pPr>
        <w:numPr>
          <w:ilvl w:val="1"/>
          <w:numId w:val="100"/>
        </w:numPr>
        <w:overflowPunct w:val="0"/>
        <w:autoSpaceDE w:val="0"/>
        <w:autoSpaceDN w:val="0"/>
        <w:adjustRightInd w:val="0"/>
        <w:ind w:left="993"/>
        <w:jc w:val="both"/>
        <w:rPr>
          <w:rFonts w:ascii="Tahoma" w:hAnsi="Tahoma" w:cs="Tahoma"/>
          <w:sz w:val="18"/>
          <w:szCs w:val="18"/>
        </w:rPr>
      </w:pPr>
      <w:r>
        <w:rPr>
          <w:rFonts w:ascii="Tahoma" w:hAnsi="Tahoma" w:cs="Tahoma"/>
          <w:sz w:val="18"/>
          <w:szCs w:val="18"/>
        </w:rPr>
        <w:t>ograniczenia środków budżetowych na realizację zadania,</w:t>
      </w:r>
    </w:p>
    <w:p w:rsidR="002B4463" w:rsidRPr="0015642E" w:rsidRDefault="002B4463" w:rsidP="00AC50AF">
      <w:pPr>
        <w:numPr>
          <w:ilvl w:val="1"/>
          <w:numId w:val="100"/>
        </w:numPr>
        <w:overflowPunct w:val="0"/>
        <w:autoSpaceDE w:val="0"/>
        <w:autoSpaceDN w:val="0"/>
        <w:adjustRightInd w:val="0"/>
        <w:ind w:left="993"/>
        <w:jc w:val="both"/>
        <w:rPr>
          <w:rFonts w:ascii="Tahoma" w:hAnsi="Tahoma" w:cs="Tahoma"/>
          <w:sz w:val="18"/>
          <w:szCs w:val="18"/>
        </w:rPr>
      </w:pPr>
      <w:r>
        <w:rPr>
          <w:rFonts w:ascii="Tahoma" w:hAnsi="Tahoma" w:cs="Tahoma"/>
          <w:sz w:val="18"/>
          <w:szCs w:val="18"/>
        </w:rPr>
        <w:t>konieczności wykonania usług zamiennych lub dodatkowych,</w:t>
      </w:r>
    </w:p>
    <w:p w:rsidR="002B4463" w:rsidRPr="00D41D46" w:rsidRDefault="002B4463" w:rsidP="00AC50AF">
      <w:pPr>
        <w:numPr>
          <w:ilvl w:val="1"/>
          <w:numId w:val="100"/>
        </w:numPr>
        <w:overflowPunct w:val="0"/>
        <w:autoSpaceDE w:val="0"/>
        <w:autoSpaceDN w:val="0"/>
        <w:adjustRightInd w:val="0"/>
        <w:ind w:left="993"/>
        <w:jc w:val="both"/>
        <w:rPr>
          <w:rFonts w:ascii="Tahoma" w:hAnsi="Tahoma" w:cs="Tahoma"/>
          <w:sz w:val="18"/>
          <w:szCs w:val="18"/>
        </w:rPr>
      </w:pPr>
      <w:r>
        <w:rPr>
          <w:rFonts w:ascii="Tahoma" w:hAnsi="Tahoma" w:cs="Tahoma"/>
          <w:sz w:val="18"/>
          <w:szCs w:val="18"/>
        </w:rPr>
        <w:t>z</w:t>
      </w:r>
      <w:r w:rsidRPr="00D41D46">
        <w:rPr>
          <w:rFonts w:ascii="Tahoma" w:hAnsi="Tahoma" w:cs="Tahoma"/>
          <w:sz w:val="18"/>
          <w:szCs w:val="18"/>
        </w:rPr>
        <w:t>miany zakresu terytorialnego konserwacji prowadzonej przez Wykonawcę w stosunku skrzyżowanie za skrzyżowanie lub w związku ze zmniejszeniem liczby skrzyżowań,</w:t>
      </w:r>
    </w:p>
    <w:p w:rsidR="002B4463" w:rsidRPr="00D41D46" w:rsidRDefault="002B4463" w:rsidP="00AC50AF">
      <w:pPr>
        <w:numPr>
          <w:ilvl w:val="1"/>
          <w:numId w:val="100"/>
        </w:numPr>
        <w:overflowPunct w:val="0"/>
        <w:autoSpaceDE w:val="0"/>
        <w:autoSpaceDN w:val="0"/>
        <w:adjustRightInd w:val="0"/>
        <w:ind w:left="993"/>
        <w:jc w:val="both"/>
        <w:rPr>
          <w:rFonts w:ascii="Tahoma" w:hAnsi="Tahoma" w:cs="Tahoma"/>
          <w:sz w:val="18"/>
          <w:szCs w:val="18"/>
        </w:rPr>
      </w:pPr>
      <w:r w:rsidRPr="00D41D46">
        <w:rPr>
          <w:rFonts w:ascii="Tahoma" w:hAnsi="Tahoma" w:cs="Tahoma"/>
          <w:sz w:val="18"/>
          <w:szCs w:val="18"/>
        </w:rPr>
        <w:t>zmiany liczby urządzeń VMS, wchodzących w skład systemu,</w:t>
      </w:r>
    </w:p>
    <w:p w:rsidR="002B4463" w:rsidRPr="00D41D46" w:rsidRDefault="002B4463" w:rsidP="00AC50AF">
      <w:pPr>
        <w:numPr>
          <w:ilvl w:val="1"/>
          <w:numId w:val="100"/>
        </w:numPr>
        <w:overflowPunct w:val="0"/>
        <w:autoSpaceDE w:val="0"/>
        <w:autoSpaceDN w:val="0"/>
        <w:adjustRightInd w:val="0"/>
        <w:ind w:left="993"/>
        <w:jc w:val="both"/>
        <w:rPr>
          <w:rFonts w:ascii="Tahoma" w:hAnsi="Tahoma" w:cs="Tahoma"/>
          <w:sz w:val="18"/>
          <w:szCs w:val="18"/>
        </w:rPr>
      </w:pPr>
      <w:r w:rsidRPr="00D41D46">
        <w:rPr>
          <w:rFonts w:ascii="Tahoma" w:hAnsi="Tahoma" w:cs="Tahoma"/>
          <w:sz w:val="18"/>
          <w:szCs w:val="18"/>
        </w:rPr>
        <w:t>zmiany liczby urządzeń informacji dla rowerzystów, wchodzących w skład systemu,</w:t>
      </w:r>
    </w:p>
    <w:p w:rsidR="002B4463" w:rsidRPr="00D41D46" w:rsidRDefault="002B4463" w:rsidP="00AC50AF">
      <w:pPr>
        <w:numPr>
          <w:ilvl w:val="1"/>
          <w:numId w:val="100"/>
        </w:numPr>
        <w:overflowPunct w:val="0"/>
        <w:autoSpaceDE w:val="0"/>
        <w:autoSpaceDN w:val="0"/>
        <w:adjustRightInd w:val="0"/>
        <w:ind w:left="993"/>
        <w:jc w:val="both"/>
        <w:rPr>
          <w:rFonts w:ascii="Tahoma" w:hAnsi="Tahoma" w:cs="Tahoma"/>
          <w:sz w:val="18"/>
          <w:szCs w:val="18"/>
        </w:rPr>
      </w:pPr>
      <w:r w:rsidRPr="00D41D46">
        <w:rPr>
          <w:rFonts w:ascii="Tahoma" w:hAnsi="Tahoma" w:cs="Tahoma"/>
          <w:sz w:val="18"/>
          <w:szCs w:val="18"/>
        </w:rPr>
        <w:t>rozszerzenia Systemu o nowy podsystem, który ma być utrzymywany i konserwowany przez Operatora.</w:t>
      </w:r>
    </w:p>
    <w:p w:rsidR="002B4463" w:rsidRPr="00287597" w:rsidRDefault="002B4463" w:rsidP="00AC50AF">
      <w:pPr>
        <w:numPr>
          <w:ilvl w:val="0"/>
          <w:numId w:val="99"/>
        </w:numPr>
        <w:overflowPunct w:val="0"/>
        <w:autoSpaceDE w:val="0"/>
        <w:autoSpaceDN w:val="0"/>
        <w:adjustRightInd w:val="0"/>
        <w:ind w:left="284" w:hanging="284"/>
        <w:jc w:val="both"/>
        <w:rPr>
          <w:rFonts w:ascii="Tahoma" w:hAnsi="Tahoma" w:cs="Tahoma"/>
          <w:sz w:val="18"/>
          <w:szCs w:val="18"/>
        </w:rPr>
      </w:pPr>
      <w:r w:rsidRPr="00287597">
        <w:rPr>
          <w:rFonts w:ascii="Tahoma" w:hAnsi="Tahoma" w:cs="Tahoma"/>
          <w:sz w:val="18"/>
          <w:szCs w:val="18"/>
        </w:rPr>
        <w:t>Warunkiem wprowadzenia zmian zawartej umowy jest sporządzenie podpisanego przez Strony Protokołu konieczności określającego przyczyny zmiany oraz potwierdzającego wystąpienie (odpowiednio) co najmniej jednej z okoliczności wymienionych w ust. 1</w:t>
      </w:r>
      <w:r>
        <w:rPr>
          <w:rFonts w:ascii="Tahoma" w:hAnsi="Tahoma" w:cs="Tahoma"/>
          <w:sz w:val="18"/>
          <w:szCs w:val="18"/>
        </w:rPr>
        <w:t xml:space="preserve">. </w:t>
      </w:r>
      <w:r w:rsidRPr="00287597">
        <w:rPr>
          <w:rFonts w:ascii="Tahoma" w:hAnsi="Tahoma" w:cs="Tahoma"/>
          <w:sz w:val="18"/>
          <w:szCs w:val="18"/>
        </w:rPr>
        <w:t>Protokół konieczności</w:t>
      </w:r>
      <w:r>
        <w:rPr>
          <w:rFonts w:ascii="Tahoma" w:hAnsi="Tahoma" w:cs="Tahoma"/>
          <w:sz w:val="18"/>
          <w:szCs w:val="18"/>
        </w:rPr>
        <w:t xml:space="preserve"> będzie załącznikiem do aneksu</w:t>
      </w:r>
      <w:r w:rsidRPr="00287597">
        <w:rPr>
          <w:rFonts w:ascii="Tahoma" w:hAnsi="Tahoma" w:cs="Tahoma"/>
          <w:sz w:val="18"/>
          <w:szCs w:val="18"/>
        </w:rPr>
        <w:t>.</w:t>
      </w:r>
    </w:p>
    <w:p w:rsidR="002B4463" w:rsidRPr="00287597" w:rsidRDefault="002B4463" w:rsidP="00AC50AF">
      <w:pPr>
        <w:numPr>
          <w:ilvl w:val="0"/>
          <w:numId w:val="99"/>
        </w:numPr>
        <w:overflowPunct w:val="0"/>
        <w:autoSpaceDE w:val="0"/>
        <w:autoSpaceDN w:val="0"/>
        <w:adjustRightInd w:val="0"/>
        <w:ind w:left="284" w:hanging="284"/>
        <w:jc w:val="both"/>
        <w:rPr>
          <w:rFonts w:ascii="Tahoma" w:hAnsi="Tahoma" w:cs="Tahoma"/>
          <w:sz w:val="18"/>
          <w:szCs w:val="18"/>
        </w:rPr>
      </w:pPr>
      <w:r w:rsidRPr="00287597">
        <w:rPr>
          <w:rFonts w:ascii="Tahoma" w:hAnsi="Tahoma" w:cs="Tahoma"/>
          <w:sz w:val="18"/>
          <w:szCs w:val="18"/>
        </w:rPr>
        <w:t>Zgodnie z art. 142 ust. 5 ustawy Prawo zamówień publicznych w przypadku zmiany:</w:t>
      </w:r>
    </w:p>
    <w:p w:rsidR="002B4463" w:rsidRPr="00287597" w:rsidRDefault="002B4463" w:rsidP="00AC50AF">
      <w:pPr>
        <w:numPr>
          <w:ilvl w:val="1"/>
          <w:numId w:val="99"/>
        </w:numPr>
        <w:overflowPunct w:val="0"/>
        <w:autoSpaceDE w:val="0"/>
        <w:autoSpaceDN w:val="0"/>
        <w:adjustRightInd w:val="0"/>
        <w:ind w:left="993"/>
        <w:jc w:val="both"/>
        <w:rPr>
          <w:rFonts w:ascii="Tahoma" w:hAnsi="Tahoma" w:cs="Tahoma"/>
          <w:sz w:val="18"/>
          <w:szCs w:val="18"/>
        </w:rPr>
      </w:pPr>
      <w:r w:rsidRPr="00287597">
        <w:rPr>
          <w:rFonts w:ascii="Tahoma" w:hAnsi="Tahoma" w:cs="Tahoma"/>
          <w:sz w:val="18"/>
          <w:szCs w:val="18"/>
        </w:rPr>
        <w:t>st</w:t>
      </w:r>
      <w:r>
        <w:rPr>
          <w:rFonts w:ascii="Tahoma" w:hAnsi="Tahoma" w:cs="Tahoma"/>
          <w:sz w:val="18"/>
          <w:szCs w:val="18"/>
        </w:rPr>
        <w:t>awki podatku od towarów i usług,</w:t>
      </w:r>
    </w:p>
    <w:p w:rsidR="002B4463" w:rsidRPr="005E08C3" w:rsidRDefault="002B4463" w:rsidP="00AC50AF">
      <w:pPr>
        <w:numPr>
          <w:ilvl w:val="1"/>
          <w:numId w:val="99"/>
        </w:numPr>
        <w:overflowPunct w:val="0"/>
        <w:autoSpaceDE w:val="0"/>
        <w:autoSpaceDN w:val="0"/>
        <w:adjustRightInd w:val="0"/>
        <w:ind w:left="993"/>
        <w:jc w:val="both"/>
        <w:rPr>
          <w:rFonts w:ascii="Tahoma" w:hAnsi="Tahoma" w:cs="Tahoma"/>
          <w:sz w:val="18"/>
          <w:szCs w:val="18"/>
        </w:rPr>
      </w:pPr>
      <w:r w:rsidRPr="005E08C3">
        <w:rPr>
          <w:rFonts w:ascii="Tahoma" w:hAnsi="Tahoma" w:cs="Tahoma"/>
          <w:sz w:val="18"/>
          <w:szCs w:val="18"/>
        </w:rPr>
        <w:t>wysokości minimalnego wynagrodzenia za pracę albo wysokości minimalnej stawki godzinowej, ustalonych na podstawie przepisów ustawy z dnia 10 października 2002 r. o minimalnym wynagrodzeniu za pracę</w:t>
      </w:r>
      <w:r>
        <w:rPr>
          <w:rFonts w:ascii="Tahoma" w:hAnsi="Tahoma" w:cs="Tahoma"/>
          <w:sz w:val="18"/>
          <w:szCs w:val="18"/>
        </w:rPr>
        <w:t>,</w:t>
      </w:r>
    </w:p>
    <w:p w:rsidR="002B4463" w:rsidRPr="00287597" w:rsidRDefault="002B4463" w:rsidP="00AC50AF">
      <w:pPr>
        <w:numPr>
          <w:ilvl w:val="1"/>
          <w:numId w:val="99"/>
        </w:numPr>
        <w:overflowPunct w:val="0"/>
        <w:autoSpaceDE w:val="0"/>
        <w:autoSpaceDN w:val="0"/>
        <w:adjustRightInd w:val="0"/>
        <w:ind w:left="993"/>
        <w:jc w:val="both"/>
        <w:rPr>
          <w:rFonts w:ascii="Tahoma" w:hAnsi="Tahoma" w:cs="Tahoma"/>
          <w:sz w:val="18"/>
          <w:szCs w:val="18"/>
        </w:rPr>
      </w:pPr>
      <w:r w:rsidRPr="00287597">
        <w:rPr>
          <w:rFonts w:ascii="Tahoma" w:hAnsi="Tahoma" w:cs="Tahoma"/>
          <w:sz w:val="18"/>
          <w:szCs w:val="18"/>
        </w:rPr>
        <w:t>zasad podlegania ubezpieczeniom społecznym lub ubezpieczeniu zdrowotnemu lub wysokości stawki na ubezpi</w:t>
      </w:r>
      <w:r>
        <w:rPr>
          <w:rFonts w:ascii="Tahoma" w:hAnsi="Tahoma" w:cs="Tahoma"/>
          <w:sz w:val="18"/>
          <w:szCs w:val="18"/>
        </w:rPr>
        <w:t>eczenia społeczne lub zdrowotne,</w:t>
      </w:r>
    </w:p>
    <w:p w:rsidR="002B4463" w:rsidRDefault="002B4463" w:rsidP="002B4463">
      <w:pPr>
        <w:overflowPunct w:val="0"/>
        <w:autoSpaceDE w:val="0"/>
        <w:autoSpaceDN w:val="0"/>
        <w:adjustRightInd w:val="0"/>
        <w:ind w:left="284"/>
        <w:jc w:val="both"/>
        <w:rPr>
          <w:rFonts w:ascii="Tahoma" w:hAnsi="Tahoma" w:cs="Tahoma"/>
          <w:sz w:val="18"/>
          <w:szCs w:val="18"/>
        </w:rPr>
      </w:pPr>
      <w:r>
        <w:rPr>
          <w:rFonts w:ascii="Tahoma" w:hAnsi="Tahoma" w:cs="Tahoma"/>
          <w:sz w:val="18"/>
          <w:szCs w:val="18"/>
        </w:rPr>
        <w:t xml:space="preserve">- </w:t>
      </w:r>
      <w:r w:rsidRPr="00287597">
        <w:rPr>
          <w:rFonts w:ascii="Tahoma" w:hAnsi="Tahoma" w:cs="Tahoma"/>
          <w:sz w:val="18"/>
          <w:szCs w:val="18"/>
        </w:rPr>
        <w:t>wysokość należnego wynagrodzenia Wykonawcy ulega odpowiedniej zmianie, jeżeli wskazane w pkt. a-c zmiany będą miały wpływ na koszty wykonania zamówienia przez Wykonawcę.</w:t>
      </w:r>
    </w:p>
    <w:p w:rsidR="002B4463" w:rsidRPr="00287597" w:rsidRDefault="002B4463" w:rsidP="002B4463">
      <w:pPr>
        <w:overflowPunct w:val="0"/>
        <w:autoSpaceDE w:val="0"/>
        <w:autoSpaceDN w:val="0"/>
        <w:adjustRightInd w:val="0"/>
        <w:ind w:left="284"/>
        <w:jc w:val="both"/>
        <w:rPr>
          <w:rFonts w:ascii="Tahoma" w:hAnsi="Tahoma" w:cs="Tahoma"/>
          <w:sz w:val="18"/>
          <w:szCs w:val="18"/>
        </w:rPr>
      </w:pPr>
    </w:p>
    <w:p w:rsidR="002B4463" w:rsidRDefault="002B4463" w:rsidP="002B4463">
      <w:pPr>
        <w:jc w:val="center"/>
        <w:rPr>
          <w:rFonts w:ascii="Tahoma" w:hAnsi="Tahoma" w:cs="Tahoma"/>
          <w:b/>
          <w:sz w:val="18"/>
          <w:szCs w:val="18"/>
        </w:rPr>
      </w:pPr>
      <w:r>
        <w:rPr>
          <w:rFonts w:ascii="Tahoma" w:hAnsi="Tahoma" w:cs="Tahoma"/>
          <w:b/>
          <w:sz w:val="18"/>
          <w:szCs w:val="18"/>
        </w:rPr>
        <w:t>§ 25</w:t>
      </w:r>
    </w:p>
    <w:p w:rsidR="002B4463" w:rsidRDefault="002B4463" w:rsidP="002B4463">
      <w:pPr>
        <w:jc w:val="center"/>
        <w:rPr>
          <w:rFonts w:ascii="Tahoma" w:hAnsi="Tahoma" w:cs="Tahoma"/>
          <w:b/>
          <w:sz w:val="18"/>
          <w:szCs w:val="18"/>
        </w:rPr>
      </w:pPr>
    </w:p>
    <w:p w:rsidR="002B4463" w:rsidRPr="00D37EA5" w:rsidRDefault="002B4463" w:rsidP="002B4463">
      <w:pPr>
        <w:jc w:val="both"/>
        <w:rPr>
          <w:rFonts w:ascii="Tahoma" w:hAnsi="Tahoma" w:cs="Tahoma"/>
          <w:b/>
          <w:sz w:val="18"/>
          <w:szCs w:val="18"/>
        </w:rPr>
      </w:pPr>
      <w:r w:rsidRPr="00D37EA5">
        <w:rPr>
          <w:rFonts w:ascii="Tahoma" w:hAnsi="Tahoma" w:cs="Tahoma"/>
          <w:b/>
          <w:sz w:val="18"/>
          <w:szCs w:val="18"/>
        </w:rPr>
        <w:t>Integralnymi składnikami niniejszej umowy są:</w:t>
      </w:r>
    </w:p>
    <w:p w:rsidR="002B4463" w:rsidRDefault="002B4463" w:rsidP="00AC50AF">
      <w:pPr>
        <w:numPr>
          <w:ilvl w:val="0"/>
          <w:numId w:val="80"/>
        </w:numPr>
        <w:tabs>
          <w:tab w:val="left" w:pos="567"/>
          <w:tab w:val="num" w:pos="720"/>
        </w:tabs>
        <w:overflowPunct w:val="0"/>
        <w:autoSpaceDE w:val="0"/>
        <w:autoSpaceDN w:val="0"/>
        <w:adjustRightInd w:val="0"/>
        <w:ind w:hanging="2416"/>
        <w:jc w:val="both"/>
        <w:rPr>
          <w:rFonts w:ascii="Tahoma" w:hAnsi="Tahoma" w:cs="Tahoma"/>
          <w:sz w:val="18"/>
          <w:szCs w:val="18"/>
        </w:rPr>
      </w:pPr>
      <w:r>
        <w:rPr>
          <w:rFonts w:ascii="Tahoma" w:hAnsi="Tahoma" w:cs="Tahoma"/>
          <w:sz w:val="18"/>
          <w:szCs w:val="18"/>
        </w:rPr>
        <w:t>OPZ;</w:t>
      </w:r>
    </w:p>
    <w:p w:rsidR="002B4463" w:rsidRPr="009D4747" w:rsidRDefault="002B4463" w:rsidP="00AC50AF">
      <w:pPr>
        <w:numPr>
          <w:ilvl w:val="0"/>
          <w:numId w:val="80"/>
        </w:numPr>
        <w:tabs>
          <w:tab w:val="left" w:pos="567"/>
          <w:tab w:val="num" w:pos="720"/>
        </w:tabs>
        <w:overflowPunct w:val="0"/>
        <w:autoSpaceDE w:val="0"/>
        <w:autoSpaceDN w:val="0"/>
        <w:adjustRightInd w:val="0"/>
        <w:ind w:hanging="2416"/>
        <w:jc w:val="both"/>
        <w:rPr>
          <w:rFonts w:ascii="Tahoma" w:hAnsi="Tahoma" w:cs="Tahoma"/>
          <w:sz w:val="18"/>
          <w:szCs w:val="18"/>
        </w:rPr>
      </w:pPr>
      <w:r>
        <w:rPr>
          <w:rFonts w:ascii="Tahoma" w:hAnsi="Tahoma" w:cs="Tahoma"/>
          <w:sz w:val="18"/>
          <w:szCs w:val="18"/>
        </w:rPr>
        <w:t>oferta wraz załącznikami.</w:t>
      </w:r>
      <w:r w:rsidRPr="009D4747">
        <w:rPr>
          <w:rFonts w:ascii="Tahoma" w:hAnsi="Tahoma" w:cs="Tahoma"/>
          <w:sz w:val="18"/>
          <w:szCs w:val="18"/>
        </w:rPr>
        <w:t>,</w:t>
      </w:r>
    </w:p>
    <w:p w:rsidR="002B4463" w:rsidRDefault="002B4463" w:rsidP="002B4463">
      <w:pPr>
        <w:jc w:val="center"/>
        <w:rPr>
          <w:rFonts w:ascii="Tahoma" w:hAnsi="Tahoma" w:cs="Tahoma"/>
          <w:b/>
          <w:sz w:val="18"/>
          <w:szCs w:val="18"/>
        </w:rPr>
      </w:pPr>
      <w:r>
        <w:rPr>
          <w:rFonts w:ascii="Tahoma" w:hAnsi="Tahoma" w:cs="Tahoma"/>
          <w:b/>
          <w:sz w:val="18"/>
          <w:szCs w:val="18"/>
        </w:rPr>
        <w:t>§ 26</w:t>
      </w:r>
    </w:p>
    <w:p w:rsidR="002B4463" w:rsidRDefault="002B4463" w:rsidP="002B4463">
      <w:pPr>
        <w:jc w:val="center"/>
        <w:rPr>
          <w:rFonts w:ascii="Tahoma" w:hAnsi="Tahoma" w:cs="Tahoma"/>
          <w:b/>
          <w:sz w:val="18"/>
          <w:szCs w:val="18"/>
        </w:rPr>
      </w:pPr>
    </w:p>
    <w:p w:rsidR="002B4463" w:rsidRDefault="002B4463" w:rsidP="00AC50AF">
      <w:pPr>
        <w:numPr>
          <w:ilvl w:val="0"/>
          <w:numId w:val="81"/>
        </w:numPr>
        <w:ind w:left="0"/>
        <w:jc w:val="both"/>
        <w:rPr>
          <w:rFonts w:ascii="Tahoma" w:hAnsi="Tahoma" w:cs="Tahoma"/>
          <w:sz w:val="18"/>
          <w:szCs w:val="18"/>
        </w:rPr>
      </w:pPr>
      <w:r>
        <w:rPr>
          <w:rFonts w:ascii="Tahoma" w:hAnsi="Tahoma" w:cs="Tahoma"/>
          <w:sz w:val="18"/>
          <w:szCs w:val="18"/>
        </w:rPr>
        <w:t>Umowa wchodzi w życie z datą jej zawarcia wskazaną na wstępie.</w:t>
      </w:r>
    </w:p>
    <w:p w:rsidR="002B4463" w:rsidRDefault="002B4463" w:rsidP="00AC50AF">
      <w:pPr>
        <w:numPr>
          <w:ilvl w:val="0"/>
          <w:numId w:val="81"/>
        </w:numPr>
        <w:ind w:left="0"/>
        <w:jc w:val="both"/>
        <w:rPr>
          <w:rFonts w:ascii="Tahoma" w:hAnsi="Tahoma" w:cs="Tahoma"/>
          <w:sz w:val="18"/>
          <w:szCs w:val="18"/>
        </w:rPr>
      </w:pPr>
      <w:r>
        <w:rPr>
          <w:rFonts w:ascii="Tahoma" w:hAnsi="Tahoma" w:cs="Tahoma"/>
          <w:sz w:val="18"/>
          <w:szCs w:val="18"/>
        </w:rPr>
        <w:t>Umowę sporządzono w 5 jednobrzmiących egzemplarzach - 3 egzemplarze dla Zamawiającego, a 2 egzemplarze dla Wykonawcy.</w:t>
      </w:r>
    </w:p>
    <w:p w:rsidR="002B4463" w:rsidRDefault="002B4463" w:rsidP="002B4463">
      <w:pPr>
        <w:jc w:val="both"/>
        <w:rPr>
          <w:rFonts w:ascii="Tahoma" w:hAnsi="Tahoma" w:cs="Tahoma"/>
          <w:bCs/>
          <w:sz w:val="18"/>
          <w:szCs w:val="18"/>
        </w:rPr>
      </w:pPr>
    </w:p>
    <w:p w:rsidR="002B4463" w:rsidRDefault="002B4463" w:rsidP="002B4463">
      <w:pPr>
        <w:jc w:val="both"/>
        <w:rPr>
          <w:rFonts w:ascii="Tahoma" w:hAnsi="Tahoma" w:cs="Tahoma"/>
          <w:bCs/>
          <w:sz w:val="18"/>
          <w:szCs w:val="18"/>
        </w:rPr>
      </w:pPr>
      <w:r>
        <w:rPr>
          <w:rFonts w:ascii="Tahoma" w:hAnsi="Tahoma" w:cs="Tahoma"/>
          <w:bCs/>
          <w:sz w:val="18"/>
          <w:szCs w:val="18"/>
        </w:rPr>
        <w:t>Załącznik Nr 1 – Wykaz czynności Operatora,</w:t>
      </w:r>
    </w:p>
    <w:p w:rsidR="002B4463" w:rsidRDefault="002B4463" w:rsidP="002B4463">
      <w:pPr>
        <w:jc w:val="both"/>
        <w:rPr>
          <w:rFonts w:ascii="Tahoma" w:hAnsi="Tahoma" w:cs="Tahoma"/>
          <w:bCs/>
          <w:sz w:val="18"/>
          <w:szCs w:val="18"/>
        </w:rPr>
      </w:pPr>
      <w:r>
        <w:rPr>
          <w:rFonts w:ascii="Tahoma" w:hAnsi="Tahoma" w:cs="Tahoma"/>
          <w:bCs/>
          <w:sz w:val="18"/>
          <w:szCs w:val="18"/>
        </w:rPr>
        <w:t>Załącznik Nr 2 – Wykaz odliczeń i kar umownych,</w:t>
      </w:r>
    </w:p>
    <w:p w:rsidR="002B4463" w:rsidRDefault="002B4463" w:rsidP="002B4463">
      <w:pPr>
        <w:jc w:val="both"/>
        <w:rPr>
          <w:rFonts w:ascii="Tahoma" w:hAnsi="Tahoma" w:cs="Tahoma"/>
          <w:bCs/>
          <w:sz w:val="18"/>
          <w:szCs w:val="18"/>
        </w:rPr>
      </w:pPr>
      <w:r>
        <w:rPr>
          <w:rFonts w:ascii="Tahoma" w:hAnsi="Tahoma" w:cs="Tahoma"/>
          <w:bCs/>
          <w:sz w:val="18"/>
          <w:szCs w:val="18"/>
        </w:rPr>
        <w:t xml:space="preserve">Załącznik Nr 3 – Wykaz awarii wraz z czasem reakcji i czasem usunięcia. </w:t>
      </w:r>
    </w:p>
    <w:p w:rsidR="002B4463" w:rsidRDefault="002B4463" w:rsidP="002B4463">
      <w:pPr>
        <w:jc w:val="both"/>
        <w:rPr>
          <w:rFonts w:ascii="Tahoma" w:hAnsi="Tahoma" w:cs="Tahoma"/>
          <w:bCs/>
          <w:sz w:val="18"/>
          <w:szCs w:val="18"/>
        </w:rPr>
      </w:pPr>
    </w:p>
    <w:p w:rsidR="002B4463" w:rsidRDefault="002B4463" w:rsidP="002B4463">
      <w:pPr>
        <w:jc w:val="both"/>
        <w:rPr>
          <w:rFonts w:ascii="Tahoma" w:hAnsi="Tahoma" w:cs="Tahoma"/>
          <w:bCs/>
          <w:sz w:val="18"/>
          <w:szCs w:val="18"/>
        </w:rPr>
      </w:pPr>
    </w:p>
    <w:p w:rsidR="002B4463" w:rsidRDefault="002B4463" w:rsidP="002B4463">
      <w:pPr>
        <w:pStyle w:val="Nagwek2"/>
        <w:jc w:val="center"/>
        <w:rPr>
          <w:rFonts w:ascii="Tahoma" w:hAnsi="Tahoma" w:cs="Tahoma"/>
          <w:b/>
          <w:sz w:val="18"/>
          <w:szCs w:val="18"/>
        </w:rPr>
      </w:pPr>
      <w:r>
        <w:rPr>
          <w:rFonts w:ascii="Tahoma" w:hAnsi="Tahoma" w:cs="Tahoma"/>
          <w:b/>
          <w:sz w:val="18"/>
          <w:szCs w:val="18"/>
        </w:rPr>
        <w:t xml:space="preserve">ZAMAWIAJĄCY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WYKONAWCA</w:t>
      </w:r>
    </w:p>
    <w:p w:rsidR="002B4463" w:rsidRDefault="002B4463" w:rsidP="002B4463">
      <w:pPr>
        <w:pStyle w:val="Nagwek2"/>
        <w:spacing w:line="276" w:lineRule="auto"/>
        <w:rPr>
          <w:rFonts w:ascii="Tahoma" w:hAnsi="Tahoma" w:cs="Tahoma"/>
          <w:b/>
          <w:bCs/>
          <w:sz w:val="18"/>
          <w:szCs w:val="18"/>
        </w:rPr>
      </w:pPr>
    </w:p>
    <w:p w:rsidR="002B4463" w:rsidRDefault="002B4463" w:rsidP="002B4463">
      <w:pPr>
        <w:rPr>
          <w:rFonts w:ascii="Tahoma" w:hAnsi="Tahoma" w:cs="Tahoma"/>
          <w:sz w:val="18"/>
          <w:szCs w:val="18"/>
        </w:rPr>
      </w:pPr>
    </w:p>
    <w:p w:rsidR="002B4463" w:rsidRDefault="002B4463" w:rsidP="002B4463">
      <w:pPr>
        <w:rPr>
          <w:rFonts w:ascii="Tahoma" w:hAnsi="Tahoma" w:cs="Tahoma"/>
          <w:sz w:val="18"/>
          <w:szCs w:val="18"/>
        </w:rPr>
      </w:pPr>
    </w:p>
    <w:p w:rsidR="002B4463" w:rsidRDefault="002B4463" w:rsidP="002B4463">
      <w:pPr>
        <w:rPr>
          <w:rFonts w:ascii="Tahoma" w:hAnsi="Tahoma" w:cs="Tahoma"/>
          <w:sz w:val="18"/>
          <w:szCs w:val="18"/>
        </w:rPr>
      </w:pPr>
    </w:p>
    <w:p w:rsidR="002B4463" w:rsidRDefault="002B4463" w:rsidP="002B4463"/>
    <w:p w:rsidR="002B4463" w:rsidRDefault="002B4463" w:rsidP="002B4463"/>
    <w:p w:rsidR="002B4463" w:rsidRDefault="002B4463" w:rsidP="002B4463"/>
    <w:p w:rsidR="002B4463" w:rsidRDefault="002B4463" w:rsidP="002B4463"/>
    <w:p w:rsidR="002B4463" w:rsidRDefault="002B4463" w:rsidP="002B4463"/>
    <w:p w:rsidR="002B4463" w:rsidRDefault="002B4463" w:rsidP="002B4463"/>
    <w:p w:rsidR="002B4463" w:rsidRDefault="002B4463" w:rsidP="002B4463"/>
    <w:p w:rsidR="002B4463" w:rsidRDefault="002B4463" w:rsidP="002B4463"/>
    <w:p w:rsidR="002B4463" w:rsidRDefault="002B4463" w:rsidP="002B4463"/>
    <w:p w:rsidR="002B4463" w:rsidRDefault="002B4463" w:rsidP="002B4463">
      <w:pPr>
        <w:rPr>
          <w:rFonts w:ascii="Tahoma" w:hAnsi="Tahoma" w:cs="Tahoma"/>
          <w:sz w:val="18"/>
          <w:szCs w:val="18"/>
        </w:rPr>
      </w:pPr>
    </w:p>
    <w:p w:rsidR="002B4463" w:rsidRPr="008573EA" w:rsidRDefault="002B4463" w:rsidP="002B4463">
      <w:pPr>
        <w:rPr>
          <w:rFonts w:ascii="Tahoma" w:hAnsi="Tahoma" w:cs="Tahoma"/>
          <w:sz w:val="18"/>
          <w:szCs w:val="18"/>
        </w:rPr>
      </w:pPr>
    </w:p>
    <w:p w:rsidR="002B4463" w:rsidRPr="00856F29" w:rsidRDefault="002B4463" w:rsidP="002B4463">
      <w:pPr>
        <w:jc w:val="right"/>
        <w:rPr>
          <w:rFonts w:ascii="Tahoma" w:hAnsi="Tahoma" w:cs="Tahoma"/>
          <w:b/>
          <w:sz w:val="18"/>
          <w:szCs w:val="18"/>
        </w:rPr>
      </w:pPr>
      <w:r w:rsidRPr="00856F29">
        <w:rPr>
          <w:rFonts w:ascii="Tahoma" w:hAnsi="Tahoma" w:cs="Tahoma"/>
          <w:b/>
          <w:sz w:val="18"/>
          <w:szCs w:val="18"/>
        </w:rPr>
        <w:lastRenderedPageBreak/>
        <w:t>Załącznik Nr 1</w:t>
      </w:r>
      <w:r w:rsidR="001D6317">
        <w:rPr>
          <w:rFonts w:ascii="Tahoma" w:hAnsi="Tahoma" w:cs="Tahoma"/>
          <w:b/>
          <w:sz w:val="18"/>
          <w:szCs w:val="18"/>
        </w:rPr>
        <w:t xml:space="preserve"> do wzoru umowy</w:t>
      </w:r>
    </w:p>
    <w:p w:rsidR="002B4463" w:rsidRPr="00856F29" w:rsidRDefault="002B4463" w:rsidP="002B4463">
      <w:pPr>
        <w:jc w:val="center"/>
        <w:rPr>
          <w:rFonts w:ascii="Tahoma" w:hAnsi="Tahoma" w:cs="Tahoma"/>
          <w:b/>
          <w:smallCaps/>
          <w:sz w:val="20"/>
          <w:szCs w:val="20"/>
        </w:rPr>
      </w:pPr>
      <w:r w:rsidRPr="00856F29">
        <w:rPr>
          <w:rFonts w:ascii="Tahoma" w:hAnsi="Tahoma" w:cs="Tahoma"/>
          <w:b/>
          <w:smallCaps/>
          <w:sz w:val="20"/>
          <w:szCs w:val="20"/>
        </w:rPr>
        <w:t>Wykaz czynności Operatora</w:t>
      </w:r>
    </w:p>
    <w:p w:rsidR="002B4463" w:rsidRPr="008573EA" w:rsidRDefault="002B4463" w:rsidP="002B4463">
      <w:pPr>
        <w:spacing w:after="240"/>
        <w:ind w:left="142"/>
        <w:jc w:val="both"/>
        <w:rPr>
          <w:rFonts w:ascii="Tahoma" w:hAnsi="Tahoma" w:cs="Tahoma"/>
          <w:sz w:val="18"/>
          <w:szCs w:val="18"/>
          <w:u w:val="single"/>
        </w:rPr>
      </w:pPr>
      <w:r w:rsidRPr="008573EA">
        <w:rPr>
          <w:rFonts w:ascii="Tahoma" w:hAnsi="Tahoma" w:cs="Tahoma"/>
          <w:sz w:val="18"/>
          <w:szCs w:val="18"/>
          <w:u w:val="single"/>
        </w:rPr>
        <w:t>Zakres obowiązków dotyczący utrzymanie Zintegrowanego Systemu Zarządzania Ruchem</w:t>
      </w:r>
    </w:p>
    <w:p w:rsidR="002B4463" w:rsidRPr="008573EA" w:rsidRDefault="002B4463" w:rsidP="00AC50AF">
      <w:pPr>
        <w:pStyle w:val="Tekstpodstawowywcity"/>
        <w:numPr>
          <w:ilvl w:val="1"/>
          <w:numId w:val="65"/>
        </w:numPr>
        <w:tabs>
          <w:tab w:val="clear" w:pos="1440"/>
          <w:tab w:val="left" w:pos="0"/>
          <w:tab w:val="num" w:pos="851"/>
        </w:tabs>
        <w:spacing w:before="120" w:after="120"/>
        <w:ind w:hanging="1014"/>
        <w:jc w:val="both"/>
        <w:rPr>
          <w:rFonts w:ascii="Tahoma" w:hAnsi="Tahoma" w:cs="Tahoma"/>
          <w:sz w:val="18"/>
          <w:szCs w:val="18"/>
        </w:rPr>
      </w:pPr>
      <w:r w:rsidRPr="008573EA">
        <w:rPr>
          <w:rFonts w:ascii="Tahoma" w:hAnsi="Tahoma" w:cs="Tahoma"/>
          <w:sz w:val="18"/>
          <w:szCs w:val="18"/>
        </w:rPr>
        <w:t>Wykonawca zobowiązany jest do utrzymywania Systemu w pełnej sprawności technicznej i użytkowej zapewniającej:</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realizację funkcji, zarządzanie ruchem i urządzeniami zarządzania ruchem,</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realizację programów (planów) sygnalizacyjnych zgodnych z dokumentacją zatwierdzoną przez Inżyniera Ruchu m. st. Warszawy,</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prawidłowe działanie układów zabezpieczeń w urządzeniach sterujących,</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jednoznaczne i czytelne wyświetlanie wszystkich sygnałów świetlnych,</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jednoznaczne i czytelne wyświetlanie obrazu,</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jednoznaczne i czytelne wyświetlanie komunikatów,</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prawidłowy stan zabezpieczeń na układach pomiarowych energii elektrycznej,</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prawidłową realizację sygnałów dźwiękowych,</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ochronę przeciwporażeniową naziemnych urządzeń energetycznych zgodnie z obowiązującymi przepisami,</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czystość i estetyczny wygląd urządzeń,</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odpowiednią stabilność, sztywność i jakość mocowania konstrukcji wsporczych, gwarantujących pełne bezpieczeństwo wszystkim użytkownikom dróg,</w:t>
      </w:r>
    </w:p>
    <w:p w:rsidR="002B4463" w:rsidRPr="008573EA" w:rsidRDefault="002B4463" w:rsidP="00AC50AF">
      <w:pPr>
        <w:pStyle w:val="Tekstpodstawowywcity"/>
        <w:numPr>
          <w:ilvl w:val="0"/>
          <w:numId w:val="86"/>
        </w:numPr>
        <w:tabs>
          <w:tab w:val="clear" w:pos="1429"/>
          <w:tab w:val="num" w:pos="709"/>
        </w:tabs>
        <w:autoSpaceDE w:val="0"/>
        <w:autoSpaceDN w:val="0"/>
        <w:spacing w:after="40"/>
        <w:ind w:left="1134" w:hanging="283"/>
        <w:jc w:val="both"/>
        <w:rPr>
          <w:rFonts w:ascii="Tahoma" w:hAnsi="Tahoma" w:cs="Tahoma"/>
          <w:sz w:val="18"/>
          <w:szCs w:val="18"/>
        </w:rPr>
      </w:pPr>
      <w:r w:rsidRPr="008573EA">
        <w:rPr>
          <w:rFonts w:ascii="Tahoma" w:hAnsi="Tahoma" w:cs="Tahoma"/>
          <w:sz w:val="18"/>
          <w:szCs w:val="18"/>
        </w:rPr>
        <w:t>utrzymywanie w sprawności układów detekcji kołowej, pieszej i rowerowej.</w:t>
      </w:r>
    </w:p>
    <w:p w:rsidR="002B4463" w:rsidRPr="008573EA" w:rsidRDefault="002B4463" w:rsidP="00AC50AF">
      <w:pPr>
        <w:pStyle w:val="Tekstpodstawowywcity"/>
        <w:numPr>
          <w:ilvl w:val="1"/>
          <w:numId w:val="65"/>
        </w:numPr>
        <w:tabs>
          <w:tab w:val="left" w:pos="0"/>
          <w:tab w:val="num" w:pos="851"/>
        </w:tabs>
        <w:ind w:left="850" w:hanging="425"/>
        <w:jc w:val="both"/>
        <w:rPr>
          <w:rFonts w:ascii="Tahoma" w:hAnsi="Tahoma" w:cs="Tahoma"/>
          <w:sz w:val="18"/>
          <w:szCs w:val="18"/>
        </w:rPr>
      </w:pPr>
      <w:r w:rsidRPr="008573EA">
        <w:rPr>
          <w:rFonts w:ascii="Tahoma" w:hAnsi="Tahoma" w:cs="Tahoma"/>
          <w:sz w:val="18"/>
          <w:szCs w:val="18"/>
        </w:rPr>
        <w:t>Wykonawca utrzyma i zorganizuje całodobowe stanowisko przyjmujące i rejestrujące w „Książce  Zgłoszeń” fakty wystąpienia nieprawidłowości w pracy Systemu oraz bezzwłoczne przekazanie ich służbom odpowiedzialnym za ich usunięcie.</w:t>
      </w:r>
    </w:p>
    <w:p w:rsidR="002B4463" w:rsidRPr="008573EA" w:rsidRDefault="002B4463" w:rsidP="00AC50AF">
      <w:pPr>
        <w:pStyle w:val="Tekstpodstawowywcity"/>
        <w:numPr>
          <w:ilvl w:val="1"/>
          <w:numId w:val="65"/>
        </w:numPr>
        <w:tabs>
          <w:tab w:val="left" w:pos="0"/>
          <w:tab w:val="num" w:pos="851"/>
        </w:tabs>
        <w:ind w:left="850" w:hanging="425"/>
        <w:jc w:val="both"/>
        <w:rPr>
          <w:rFonts w:ascii="Tahoma" w:hAnsi="Tahoma" w:cs="Tahoma"/>
          <w:sz w:val="18"/>
          <w:szCs w:val="18"/>
        </w:rPr>
      </w:pPr>
      <w:r w:rsidRPr="008573EA">
        <w:rPr>
          <w:rFonts w:ascii="Tahoma" w:hAnsi="Tahoma" w:cs="Tahoma"/>
          <w:sz w:val="18"/>
          <w:szCs w:val="18"/>
        </w:rPr>
        <w:t>Książka zgłoszeń będzie prowadzona w formie elektronicznej oraz papierowej i powinna zawierać następujące dane:</w:t>
      </w:r>
    </w:p>
    <w:p w:rsidR="002B4463" w:rsidRPr="008573EA" w:rsidRDefault="002B4463" w:rsidP="00AC50AF">
      <w:pPr>
        <w:numPr>
          <w:ilvl w:val="0"/>
          <w:numId w:val="87"/>
        </w:numPr>
        <w:tabs>
          <w:tab w:val="clear" w:pos="720"/>
          <w:tab w:val="left" w:pos="0"/>
          <w:tab w:val="num" w:pos="1276"/>
        </w:tabs>
        <w:ind w:left="1276" w:hanging="283"/>
        <w:jc w:val="both"/>
        <w:rPr>
          <w:rFonts w:ascii="Tahoma" w:hAnsi="Tahoma" w:cs="Tahoma"/>
          <w:sz w:val="18"/>
          <w:szCs w:val="18"/>
        </w:rPr>
      </w:pPr>
      <w:r w:rsidRPr="008573EA">
        <w:rPr>
          <w:rFonts w:ascii="Tahoma" w:hAnsi="Tahoma" w:cs="Tahoma"/>
          <w:sz w:val="18"/>
          <w:szCs w:val="18"/>
        </w:rPr>
        <w:t>datę i godzinę zgłoszenia,</w:t>
      </w:r>
    </w:p>
    <w:p w:rsidR="002B4463" w:rsidRPr="008573EA" w:rsidRDefault="002B4463" w:rsidP="00AC50AF">
      <w:pPr>
        <w:numPr>
          <w:ilvl w:val="0"/>
          <w:numId w:val="87"/>
        </w:numPr>
        <w:tabs>
          <w:tab w:val="clear" w:pos="720"/>
          <w:tab w:val="left" w:pos="0"/>
          <w:tab w:val="num" w:pos="1276"/>
        </w:tabs>
        <w:ind w:left="1276" w:hanging="283"/>
        <w:jc w:val="both"/>
        <w:rPr>
          <w:rFonts w:ascii="Tahoma" w:hAnsi="Tahoma" w:cs="Tahoma"/>
          <w:sz w:val="18"/>
          <w:szCs w:val="18"/>
        </w:rPr>
      </w:pPr>
      <w:r w:rsidRPr="008573EA">
        <w:rPr>
          <w:rFonts w:ascii="Tahoma" w:hAnsi="Tahoma" w:cs="Tahoma"/>
          <w:sz w:val="18"/>
          <w:szCs w:val="18"/>
        </w:rPr>
        <w:t>dane osoby bądź jednostki zgłaszającej, w przypadku zgłoszeń z pogotowia ZDM numer zgłoszenia,</w:t>
      </w:r>
    </w:p>
    <w:p w:rsidR="002B4463" w:rsidRPr="008573EA" w:rsidRDefault="002B4463" w:rsidP="00AC50AF">
      <w:pPr>
        <w:numPr>
          <w:ilvl w:val="0"/>
          <w:numId w:val="87"/>
        </w:numPr>
        <w:tabs>
          <w:tab w:val="clear" w:pos="720"/>
          <w:tab w:val="left" w:pos="0"/>
          <w:tab w:val="num" w:pos="1276"/>
        </w:tabs>
        <w:ind w:left="1276" w:hanging="283"/>
        <w:jc w:val="both"/>
        <w:rPr>
          <w:rFonts w:ascii="Tahoma" w:hAnsi="Tahoma" w:cs="Tahoma"/>
          <w:sz w:val="18"/>
          <w:szCs w:val="18"/>
        </w:rPr>
      </w:pPr>
      <w:r w:rsidRPr="008573EA">
        <w:rPr>
          <w:rFonts w:ascii="Tahoma" w:hAnsi="Tahoma" w:cs="Tahoma"/>
          <w:sz w:val="18"/>
          <w:szCs w:val="18"/>
        </w:rPr>
        <w:t>rodzaj zgłoszonej usterki (awarii),</w:t>
      </w:r>
    </w:p>
    <w:p w:rsidR="002B4463" w:rsidRPr="008573EA" w:rsidRDefault="002B4463" w:rsidP="00AC50AF">
      <w:pPr>
        <w:numPr>
          <w:ilvl w:val="0"/>
          <w:numId w:val="87"/>
        </w:numPr>
        <w:tabs>
          <w:tab w:val="clear" w:pos="720"/>
          <w:tab w:val="left" w:pos="0"/>
          <w:tab w:val="num" w:pos="1276"/>
        </w:tabs>
        <w:ind w:left="1276" w:hanging="283"/>
        <w:jc w:val="both"/>
        <w:rPr>
          <w:rFonts w:ascii="Tahoma" w:hAnsi="Tahoma" w:cs="Tahoma"/>
          <w:sz w:val="18"/>
          <w:szCs w:val="18"/>
        </w:rPr>
      </w:pPr>
      <w:r w:rsidRPr="008573EA">
        <w:rPr>
          <w:rFonts w:ascii="Tahoma" w:hAnsi="Tahoma" w:cs="Tahoma"/>
          <w:sz w:val="18"/>
          <w:szCs w:val="18"/>
        </w:rPr>
        <w:t>podjęte działania w celu naprawy usterki (awarii) wraz z oznaczeniem czasu ich rozpoczęcia,</w:t>
      </w:r>
    </w:p>
    <w:p w:rsidR="002B4463" w:rsidRPr="008573EA" w:rsidRDefault="002B4463" w:rsidP="00AC50AF">
      <w:pPr>
        <w:numPr>
          <w:ilvl w:val="0"/>
          <w:numId w:val="87"/>
        </w:numPr>
        <w:tabs>
          <w:tab w:val="clear" w:pos="720"/>
          <w:tab w:val="left" w:pos="0"/>
          <w:tab w:val="num" w:pos="1276"/>
        </w:tabs>
        <w:ind w:left="1276" w:hanging="283"/>
        <w:jc w:val="both"/>
        <w:rPr>
          <w:rFonts w:ascii="Tahoma" w:hAnsi="Tahoma" w:cs="Tahoma"/>
          <w:sz w:val="18"/>
          <w:szCs w:val="18"/>
        </w:rPr>
      </w:pPr>
      <w:r w:rsidRPr="008573EA">
        <w:rPr>
          <w:rFonts w:ascii="Tahoma" w:hAnsi="Tahoma" w:cs="Tahoma"/>
          <w:sz w:val="18"/>
          <w:szCs w:val="18"/>
        </w:rPr>
        <w:t>datę i godzinę usunięcia usterki (awarii),</w:t>
      </w:r>
    </w:p>
    <w:p w:rsidR="002B4463" w:rsidRPr="008573EA" w:rsidRDefault="002B4463" w:rsidP="00AC50AF">
      <w:pPr>
        <w:pStyle w:val="Tekstpodstawowywcity"/>
        <w:numPr>
          <w:ilvl w:val="1"/>
          <w:numId w:val="65"/>
        </w:numPr>
        <w:tabs>
          <w:tab w:val="left" w:pos="0"/>
          <w:tab w:val="num" w:pos="851"/>
        </w:tabs>
        <w:ind w:left="850" w:hanging="425"/>
        <w:jc w:val="both"/>
        <w:rPr>
          <w:rFonts w:ascii="Tahoma" w:hAnsi="Tahoma" w:cs="Tahoma"/>
          <w:sz w:val="18"/>
          <w:szCs w:val="18"/>
        </w:rPr>
      </w:pPr>
      <w:r w:rsidRPr="008573EA">
        <w:rPr>
          <w:rFonts w:ascii="Tahoma" w:hAnsi="Tahoma" w:cs="Tahoma"/>
          <w:sz w:val="18"/>
          <w:szCs w:val="18"/>
        </w:rPr>
        <w:t>Wykonawca odpowiedzialny jest za prowadzenie:</w:t>
      </w:r>
    </w:p>
    <w:p w:rsidR="002B4463" w:rsidRPr="008573EA" w:rsidRDefault="002B4463" w:rsidP="00AC50AF">
      <w:pPr>
        <w:pStyle w:val="Tekstpodstawowywcity"/>
        <w:numPr>
          <w:ilvl w:val="0"/>
          <w:numId w:val="88"/>
        </w:numPr>
        <w:tabs>
          <w:tab w:val="left" w:pos="0"/>
        </w:tabs>
        <w:jc w:val="both"/>
        <w:rPr>
          <w:rFonts w:ascii="Tahoma" w:hAnsi="Tahoma" w:cs="Tahoma"/>
          <w:sz w:val="18"/>
          <w:szCs w:val="18"/>
        </w:rPr>
      </w:pPr>
      <w:r w:rsidRPr="008573EA">
        <w:rPr>
          <w:rFonts w:ascii="Tahoma" w:hAnsi="Tahoma" w:cs="Tahoma"/>
          <w:sz w:val="18"/>
          <w:szCs w:val="18"/>
        </w:rPr>
        <w:t>“Dzienników Eksploatacji Sygnalizacji” oraz rejestrowanie w nich wymaganych informacji w tym o awariach (wraz z godziną rozpoczęcia i zakończenia ich usuwania), remontach i kontrolach pracy,</w:t>
      </w:r>
    </w:p>
    <w:p w:rsidR="002B4463" w:rsidRPr="008573EA" w:rsidRDefault="002B4463" w:rsidP="00AC50AF">
      <w:pPr>
        <w:pStyle w:val="Tekstpodstawowywcity"/>
        <w:numPr>
          <w:ilvl w:val="0"/>
          <w:numId w:val="88"/>
        </w:numPr>
        <w:tabs>
          <w:tab w:val="left" w:pos="0"/>
        </w:tabs>
        <w:jc w:val="both"/>
        <w:rPr>
          <w:rFonts w:ascii="Tahoma" w:hAnsi="Tahoma" w:cs="Tahoma"/>
          <w:sz w:val="18"/>
          <w:szCs w:val="18"/>
        </w:rPr>
      </w:pPr>
      <w:r w:rsidRPr="008573EA">
        <w:rPr>
          <w:rFonts w:ascii="Tahoma" w:hAnsi="Tahoma" w:cs="Tahoma"/>
          <w:sz w:val="18"/>
          <w:szCs w:val="18"/>
        </w:rPr>
        <w:t>Dzienników eksploatacji  Tablic Zmiennej (5szt.) - oraz rejestrowanie w nich wymaganych informacji w tym o awariach (wraz z godziną rozpoczęcia i zakończenia ich usuwania), remontach i kontrolach pracy,</w:t>
      </w:r>
    </w:p>
    <w:p w:rsidR="002B4463" w:rsidRPr="008573EA" w:rsidRDefault="002B4463" w:rsidP="00AC50AF">
      <w:pPr>
        <w:pStyle w:val="Tekstpodstawowywcity"/>
        <w:numPr>
          <w:ilvl w:val="0"/>
          <w:numId w:val="88"/>
        </w:numPr>
        <w:tabs>
          <w:tab w:val="left" w:pos="0"/>
        </w:tabs>
        <w:jc w:val="both"/>
        <w:rPr>
          <w:rFonts w:ascii="Tahoma" w:hAnsi="Tahoma" w:cs="Tahoma"/>
          <w:sz w:val="18"/>
          <w:szCs w:val="18"/>
        </w:rPr>
      </w:pPr>
      <w:r w:rsidRPr="008573EA">
        <w:rPr>
          <w:rFonts w:ascii="Tahoma" w:hAnsi="Tahoma" w:cs="Tahoma"/>
          <w:sz w:val="18"/>
          <w:szCs w:val="18"/>
        </w:rPr>
        <w:t>Dziennika eksploatacji urządzeń Centrum Zarządzania ruchem (1 szt. ) - oraz rejestrowanie w nich wymaganych informacji w tym o awariach (wraz z godziną rozpoczęcia i zakończenia ich usuwania), remontach i kontrolach pracy,</w:t>
      </w:r>
    </w:p>
    <w:p w:rsidR="002B4463" w:rsidRPr="008573EA" w:rsidRDefault="002B4463" w:rsidP="00AC50AF">
      <w:pPr>
        <w:pStyle w:val="Tekstpodstawowywcity"/>
        <w:numPr>
          <w:ilvl w:val="0"/>
          <w:numId w:val="88"/>
        </w:numPr>
        <w:tabs>
          <w:tab w:val="left" w:pos="0"/>
        </w:tabs>
        <w:jc w:val="both"/>
        <w:rPr>
          <w:rFonts w:ascii="Tahoma" w:hAnsi="Tahoma" w:cs="Tahoma"/>
          <w:sz w:val="18"/>
          <w:szCs w:val="18"/>
        </w:rPr>
      </w:pPr>
      <w:r w:rsidRPr="008573EA">
        <w:rPr>
          <w:rFonts w:ascii="Tahoma" w:hAnsi="Tahoma" w:cs="Tahoma"/>
          <w:sz w:val="18"/>
          <w:szCs w:val="18"/>
        </w:rPr>
        <w:t>Dziennika eksploatacji Stacji Pomiarowych TEU ( 1 szt. dla wszystkich stacji ) - oraz rejestrowanie w nich wymaganych informacji w tym o awariach (wraz z godziną rozpoczęcia i zakończenia ich usuwania), remontach i kontrolach pracy,</w:t>
      </w:r>
    </w:p>
    <w:p w:rsidR="002B4463" w:rsidRPr="008573EA" w:rsidRDefault="002B4463" w:rsidP="00AC50AF">
      <w:pPr>
        <w:numPr>
          <w:ilvl w:val="1"/>
          <w:numId w:val="65"/>
        </w:numPr>
        <w:tabs>
          <w:tab w:val="left" w:pos="0"/>
          <w:tab w:val="num" w:pos="851"/>
        </w:tabs>
        <w:ind w:left="851" w:hanging="425"/>
        <w:jc w:val="both"/>
        <w:rPr>
          <w:rFonts w:ascii="Tahoma" w:hAnsi="Tahoma" w:cs="Tahoma"/>
          <w:sz w:val="18"/>
          <w:szCs w:val="18"/>
        </w:rPr>
      </w:pPr>
      <w:r w:rsidRPr="008573EA">
        <w:rPr>
          <w:rFonts w:ascii="Tahoma" w:hAnsi="Tahoma" w:cs="Tahoma"/>
          <w:sz w:val="18"/>
          <w:szCs w:val="18"/>
        </w:rPr>
        <w:t>Operator w zakresie swoich obowiązków dokona przeprogramowań urządzeń sterowniczych związanych z dostosowaniem sygnalizacji do aktualnych warunków ruchowych. Powyższe przeprogramowania mogą obejmować zmiany programów bazowych (cyklicznych), zmiany parametrów sterowania akomodacyjnego (warunki czasowe, logiczne). W zakres przeprogramowań wchodzą zmiany związane z modyfikacją struktury algorytmów sterowania adaptacyjnego i sterowania obszarowego (w tym algorytmy sterowania tunelem i znakami VMS) oraz kalibracja Systemu. Zlecone przez Zamawiającego przeprogramowania muszą zostać wdrożone w terenie 7 dni od daty przekazania do Operatora stosownej dokumentacji technicznej. Czas realizacji będzie ustalany indywidualnie do zleconych przeprogramowań.</w:t>
      </w:r>
    </w:p>
    <w:p w:rsidR="002B4463" w:rsidRPr="008573EA" w:rsidRDefault="002B4463" w:rsidP="00AC50AF">
      <w:pPr>
        <w:numPr>
          <w:ilvl w:val="1"/>
          <w:numId w:val="65"/>
        </w:numPr>
        <w:tabs>
          <w:tab w:val="left" w:pos="0"/>
          <w:tab w:val="num" w:pos="851"/>
        </w:tabs>
        <w:ind w:left="851" w:hanging="425"/>
        <w:jc w:val="both"/>
        <w:rPr>
          <w:rFonts w:ascii="Tahoma" w:hAnsi="Tahoma" w:cs="Tahoma"/>
          <w:sz w:val="18"/>
          <w:szCs w:val="18"/>
        </w:rPr>
      </w:pPr>
      <w:r w:rsidRPr="008573EA">
        <w:rPr>
          <w:rFonts w:ascii="Tahoma" w:hAnsi="Tahoma" w:cs="Tahoma"/>
          <w:sz w:val="18"/>
          <w:szCs w:val="18"/>
        </w:rPr>
        <w:t>Operator w zakresie swoich obowiązków dokona podłączania nowych skrzyżowań do Zintegrowanego Systemu Zarządzania Ruchem poprzez uruchomienie funkcji systemowych i kalibrację Systemu. Czas na podłączenie skrzyżowania i kalibrację Systemu będzie ustalany indywidualnie dla każdego zlecenia.</w:t>
      </w:r>
    </w:p>
    <w:p w:rsidR="002B4463" w:rsidRPr="00096DDD" w:rsidRDefault="002B4463" w:rsidP="00AC50AF">
      <w:pPr>
        <w:numPr>
          <w:ilvl w:val="1"/>
          <w:numId w:val="65"/>
        </w:numPr>
        <w:tabs>
          <w:tab w:val="left" w:pos="0"/>
          <w:tab w:val="num" w:pos="851"/>
        </w:tabs>
        <w:ind w:left="851" w:hanging="425"/>
        <w:jc w:val="both"/>
        <w:rPr>
          <w:rFonts w:ascii="Tahoma" w:hAnsi="Tahoma" w:cs="Tahoma"/>
          <w:b/>
          <w:sz w:val="18"/>
          <w:szCs w:val="18"/>
        </w:rPr>
      </w:pPr>
      <w:r w:rsidRPr="008573EA">
        <w:rPr>
          <w:rFonts w:ascii="Tahoma" w:hAnsi="Tahoma" w:cs="Tahoma"/>
          <w:sz w:val="18"/>
          <w:szCs w:val="18"/>
        </w:rPr>
        <w:t>Operator w zakresie swoich obowiązków kontaktował się będzie z podmiotami odpowiedzialnymi za podsystem infrastruktury telekomunikacyjnej Systemu (wskazanymi przez Zamawiającego) celem zgłaszania występujących awarii i o niezwłocznego ich usunięcia.</w:t>
      </w:r>
    </w:p>
    <w:p w:rsidR="002B4463" w:rsidRPr="008573EA" w:rsidRDefault="002B4463" w:rsidP="002B4463">
      <w:pPr>
        <w:tabs>
          <w:tab w:val="left" w:pos="0"/>
        </w:tabs>
        <w:ind w:left="851"/>
        <w:jc w:val="both"/>
        <w:rPr>
          <w:rFonts w:ascii="Tahoma" w:hAnsi="Tahoma" w:cs="Tahoma"/>
          <w:b/>
          <w:sz w:val="18"/>
          <w:szCs w:val="18"/>
        </w:rPr>
      </w:pPr>
    </w:p>
    <w:p w:rsidR="002B4463" w:rsidRPr="008573EA" w:rsidRDefault="002B4463" w:rsidP="00AC50AF">
      <w:pPr>
        <w:numPr>
          <w:ilvl w:val="1"/>
          <w:numId w:val="65"/>
        </w:numPr>
        <w:tabs>
          <w:tab w:val="left" w:pos="0"/>
          <w:tab w:val="num" w:pos="851"/>
        </w:tabs>
        <w:ind w:left="851" w:hanging="425"/>
        <w:jc w:val="both"/>
        <w:rPr>
          <w:rFonts w:ascii="Tahoma" w:hAnsi="Tahoma" w:cs="Tahoma"/>
          <w:b/>
          <w:sz w:val="18"/>
          <w:szCs w:val="18"/>
        </w:rPr>
      </w:pPr>
      <w:r w:rsidRPr="008573EA">
        <w:rPr>
          <w:rFonts w:ascii="Tahoma" w:hAnsi="Tahoma" w:cs="Tahoma"/>
          <w:sz w:val="18"/>
          <w:szCs w:val="18"/>
        </w:rPr>
        <w:t>Operator w zakresie swoich obowiązków współpracował będzie:</w:t>
      </w:r>
    </w:p>
    <w:p w:rsidR="002B4463" w:rsidRPr="008573EA" w:rsidRDefault="002B4463" w:rsidP="002B4463">
      <w:pPr>
        <w:ind w:left="708"/>
        <w:jc w:val="both"/>
        <w:rPr>
          <w:rFonts w:ascii="Tahoma" w:hAnsi="Tahoma" w:cs="Tahoma"/>
          <w:sz w:val="18"/>
          <w:szCs w:val="18"/>
        </w:rPr>
      </w:pPr>
      <w:r w:rsidRPr="008573EA">
        <w:rPr>
          <w:rFonts w:ascii="Tahoma" w:hAnsi="Tahoma" w:cs="Tahoma"/>
          <w:sz w:val="18"/>
          <w:szCs w:val="18"/>
        </w:rPr>
        <w:t xml:space="preserve">1) operatorem Tunelu Wisłostrady w czasie prowadzonych przez niego lub przez siebie prac przy urządzeniach technicznych obsługujących Tunel Wisłostrady, </w:t>
      </w:r>
    </w:p>
    <w:p w:rsidR="002B4463" w:rsidRPr="008573EA" w:rsidRDefault="002B4463" w:rsidP="002B4463">
      <w:pPr>
        <w:ind w:left="708"/>
        <w:jc w:val="both"/>
        <w:rPr>
          <w:rFonts w:ascii="Tahoma" w:hAnsi="Tahoma" w:cs="Tahoma"/>
          <w:sz w:val="18"/>
          <w:szCs w:val="18"/>
        </w:rPr>
      </w:pPr>
      <w:r w:rsidRPr="008573EA">
        <w:rPr>
          <w:rFonts w:ascii="Tahoma" w:hAnsi="Tahoma" w:cs="Tahoma"/>
          <w:sz w:val="18"/>
          <w:szCs w:val="18"/>
        </w:rPr>
        <w:t>2) firmami które świadczą usługi gwarancyjne na urządzenia pracujące w Zintegrowanym Systemie Zarządzania Ruchem,</w:t>
      </w:r>
    </w:p>
    <w:p w:rsidR="002B4463" w:rsidRPr="008573EA" w:rsidRDefault="002B4463" w:rsidP="002B4463">
      <w:pPr>
        <w:ind w:left="708"/>
        <w:jc w:val="both"/>
        <w:rPr>
          <w:rFonts w:ascii="Tahoma" w:hAnsi="Tahoma" w:cs="Tahoma"/>
          <w:sz w:val="18"/>
          <w:szCs w:val="18"/>
        </w:rPr>
      </w:pPr>
      <w:r w:rsidRPr="008573EA">
        <w:rPr>
          <w:rFonts w:ascii="Tahoma" w:hAnsi="Tahoma" w:cs="Tahoma"/>
          <w:sz w:val="18"/>
          <w:szCs w:val="18"/>
        </w:rPr>
        <w:t>3) firmami prowadzącymi na zlecenie Zarządu Dróg Miejskich modernizację, rozbudowę techniczną lub funkcjonalną urządzeń pracujących w ZSZR,</w:t>
      </w:r>
    </w:p>
    <w:p w:rsidR="002B4463" w:rsidRPr="008573EA" w:rsidRDefault="002B4463" w:rsidP="002B4463">
      <w:pPr>
        <w:ind w:left="708"/>
        <w:jc w:val="both"/>
        <w:rPr>
          <w:rFonts w:ascii="Tahoma" w:hAnsi="Tahoma" w:cs="Tahoma"/>
          <w:sz w:val="18"/>
          <w:szCs w:val="18"/>
        </w:rPr>
      </w:pPr>
      <w:r w:rsidRPr="008573EA">
        <w:rPr>
          <w:rFonts w:ascii="Tahoma" w:hAnsi="Tahoma" w:cs="Tahoma"/>
          <w:sz w:val="18"/>
          <w:szCs w:val="18"/>
        </w:rPr>
        <w:t>4) firmami prowadzącymi na zlecenie Zarządu Dróg Miejskich rozbudowę terytorialną lub funkcjonalną ZSZR.</w:t>
      </w:r>
    </w:p>
    <w:p w:rsidR="002B4463" w:rsidRPr="006F1E22" w:rsidRDefault="002B4463" w:rsidP="00AC50AF">
      <w:pPr>
        <w:numPr>
          <w:ilvl w:val="1"/>
          <w:numId w:val="65"/>
        </w:numPr>
        <w:tabs>
          <w:tab w:val="left" w:pos="0"/>
          <w:tab w:val="num" w:pos="851"/>
        </w:tabs>
        <w:ind w:left="851" w:hanging="425"/>
        <w:jc w:val="both"/>
        <w:rPr>
          <w:rFonts w:ascii="Tahoma" w:hAnsi="Tahoma" w:cs="Tahoma"/>
          <w:sz w:val="18"/>
          <w:szCs w:val="18"/>
        </w:rPr>
      </w:pPr>
      <w:r w:rsidRPr="008573EA">
        <w:rPr>
          <w:rFonts w:ascii="Tahoma" w:hAnsi="Tahoma" w:cs="Tahoma"/>
          <w:sz w:val="18"/>
          <w:szCs w:val="18"/>
        </w:rPr>
        <w:t>Operator dokona utylizacji materiałów i urządzeń, które nie nadają się do dalszej eksploatacji. Ocena przydatności wyeksploatowanych elementów Systemu musi się odbyć przy udziale Zamawiającego. Operator magazynował będzie elementy i urządzenia systemu pochodzące z demontażu. Materiały i urządzenia powyższe muszą podlegać magazynowym bieżącej ewidencji celem umożliwienia kontroli ich stanu przez Zamawiającego.</w:t>
      </w:r>
      <w:r w:rsidRPr="008573EA">
        <w:rPr>
          <w:rFonts w:ascii="Tahoma" w:hAnsi="Tahoma" w:cs="Tahoma"/>
          <w:i/>
          <w:sz w:val="18"/>
          <w:szCs w:val="18"/>
        </w:rPr>
        <w:t xml:space="preserve"> </w:t>
      </w:r>
    </w:p>
    <w:p w:rsidR="002B4463" w:rsidRDefault="002B4463" w:rsidP="002B4463">
      <w:pPr>
        <w:tabs>
          <w:tab w:val="left" w:pos="0"/>
        </w:tabs>
        <w:jc w:val="both"/>
        <w:rPr>
          <w:rFonts w:ascii="Tahoma" w:hAnsi="Tahoma" w:cs="Tahoma"/>
          <w:i/>
          <w:sz w:val="18"/>
          <w:szCs w:val="18"/>
        </w:rPr>
      </w:pPr>
    </w:p>
    <w:p w:rsidR="002B4463" w:rsidRPr="006F1E22" w:rsidRDefault="002B4463" w:rsidP="002B4463">
      <w:pPr>
        <w:jc w:val="center"/>
        <w:rPr>
          <w:rFonts w:ascii="Tahoma" w:hAnsi="Tahoma" w:cs="Tahoma"/>
          <w:i/>
          <w:sz w:val="18"/>
          <w:szCs w:val="18"/>
          <w:u w:val="single"/>
        </w:rPr>
      </w:pPr>
      <w:r w:rsidRPr="006F1E22">
        <w:rPr>
          <w:rFonts w:ascii="Tahoma" w:hAnsi="Tahoma" w:cs="Tahoma"/>
          <w:i/>
          <w:sz w:val="18"/>
          <w:szCs w:val="18"/>
          <w:u w:val="single"/>
        </w:rPr>
        <w:t>Podstawowe zadania Specjalisty do spraw Zintegrowanego Systemu Zarządzania Ruchem SCALA 1.6.</w:t>
      </w:r>
    </w:p>
    <w:p w:rsidR="002B4463" w:rsidRPr="006F1E22" w:rsidRDefault="002B4463" w:rsidP="002B4463">
      <w:pPr>
        <w:rPr>
          <w:rFonts w:ascii="Tahoma" w:hAnsi="Tahoma" w:cs="Tahoma"/>
          <w:sz w:val="18"/>
          <w:szCs w:val="18"/>
        </w:rPr>
      </w:pP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bieżąca kontrola poprawności funkcjonowania systemu</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analiza zgłaszanych przez system błędów</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przegląd logów</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podejmowanie odpowiednich działań w celu eliminacji zauważonych nieprawidłowości</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wprowadzanie nowych elementów w systemie i interfejsie graficznym (skrzyżowania, punkty pomiarowe itp.)</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konfiguracja, modyfikacja, usuwanie elementów takich jak: skrzyżowania, grupy, detektory, punkty pomiarowe i inne występujące w systemie SCALA 1.6.3</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tworzenie, modyfikacja, usuwanie planów dnia</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tworzenie, modyfikacja, usuwanie planów akcji</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tworzenie, modyfikacja, usuwanie wizualizacji</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wprowadzanie zleconych zmian w sposobie sterowania w tym również wprowadzanie nowych programów sygnalizacji dla skrzyżowań</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wprowadzanie zleconych poprawek i zmian w sposobach sterowania na skrzyżowaniach objętych sterowaniem MOTION i TASS</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konfiguracja parametrów pracy sterowania MOTION i TASS</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tworzenie, usuwanie, modyfikacja biblioteki znaków VMS</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konfiguracja i wyświetlanie ręczne lub automatyczne zadanych treści na znakach VMS</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zapewnienie poprawnej współpracy systemu z danymi otrzymywanymi z systemu sterowania tunelem pod Wisłostradą</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utrzymanie współpracy systemu SCALA 1.6.3 z innymi systemami i elementami (np. CCTV, stacje pogodowe itp.)</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kontrola prawidłowego funkcjonowania procesów systemowych na serwerach</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w przypadku awarii systemu, analiza przyczyn ich likwidacja wraz z przywróceniem prawidłowego funkcjonowania systemu i jego procesów</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wprowadzanie i konfiguracja nowych skrzyżowań dołączanych do systemu również tych pracujących w sterowaniu MOTION i TASS</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wprowadzanie poprawek, wynikających z bieżącej eksploatacji, w ustawieniach i konfiguracji oprogramowania SCALA 1.6.3</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obsługa baz danych systemu SCALA 1.6.3</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usuwanie nieprawidłowości w funkcjonowaniu baz danych</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obsługa, konfiguracja systemu statystyk i prezentacji danych archiwalnych zawartych w systemie SCALA 1.6.3</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analiza, wskazanie przyczyn wraz z ich usunięciem anomalii w sterowaniu sygnalizacją (np. zablokowanie sygnalizacji)</w:t>
      </w:r>
    </w:p>
    <w:p w:rsidR="002B4463" w:rsidRPr="006F1E22" w:rsidRDefault="002B4463" w:rsidP="00AC50AF">
      <w:pPr>
        <w:numPr>
          <w:ilvl w:val="0"/>
          <w:numId w:val="95"/>
        </w:numPr>
        <w:rPr>
          <w:rFonts w:ascii="Tahoma" w:hAnsi="Tahoma" w:cs="Tahoma"/>
          <w:sz w:val="18"/>
          <w:szCs w:val="18"/>
        </w:rPr>
      </w:pPr>
      <w:r w:rsidRPr="006F1E22">
        <w:rPr>
          <w:rFonts w:ascii="Tahoma" w:hAnsi="Tahoma" w:cs="Tahoma"/>
          <w:sz w:val="18"/>
          <w:szCs w:val="18"/>
        </w:rPr>
        <w:t>wszelkie inne, nie wymienione wyżej czynności w zakresie konfiguracji, ustawień itp., mające na celu zapewnienie prawidłowej i bezawaryjnej pracy systemu SCALA 1.6.3 oraz podsystemów z nim powiązanych.</w:t>
      </w:r>
    </w:p>
    <w:p w:rsidR="002B4463" w:rsidRPr="008573EA" w:rsidRDefault="002B4463" w:rsidP="002B4463">
      <w:pPr>
        <w:tabs>
          <w:tab w:val="left" w:pos="0"/>
        </w:tabs>
        <w:jc w:val="both"/>
        <w:rPr>
          <w:rFonts w:ascii="Tahoma" w:hAnsi="Tahoma" w:cs="Tahoma"/>
          <w:sz w:val="18"/>
          <w:szCs w:val="18"/>
        </w:rPr>
      </w:pPr>
    </w:p>
    <w:p w:rsidR="002B4463" w:rsidRPr="008573EA" w:rsidRDefault="002B4463" w:rsidP="002B4463">
      <w:pPr>
        <w:jc w:val="right"/>
        <w:rPr>
          <w:rFonts w:ascii="Tahoma" w:hAnsi="Tahoma" w:cs="Tahoma"/>
          <w:i/>
          <w:sz w:val="18"/>
          <w:szCs w:val="18"/>
        </w:rPr>
      </w:pPr>
    </w:p>
    <w:p w:rsidR="002B4463" w:rsidRPr="008573EA" w:rsidRDefault="002B4463" w:rsidP="002B4463">
      <w:pPr>
        <w:jc w:val="right"/>
        <w:rPr>
          <w:rFonts w:ascii="Tahoma" w:hAnsi="Tahoma" w:cs="Tahoma"/>
          <w:i/>
          <w:sz w:val="18"/>
          <w:szCs w:val="18"/>
        </w:rPr>
      </w:pPr>
    </w:p>
    <w:p w:rsidR="002B4463" w:rsidRPr="008573EA" w:rsidRDefault="002B4463" w:rsidP="002B4463">
      <w:pPr>
        <w:jc w:val="right"/>
        <w:rPr>
          <w:rFonts w:ascii="Tahoma" w:hAnsi="Tahoma" w:cs="Tahoma"/>
          <w:i/>
          <w:sz w:val="18"/>
          <w:szCs w:val="18"/>
        </w:rPr>
      </w:pPr>
    </w:p>
    <w:p w:rsidR="002B4463" w:rsidRPr="008573EA" w:rsidRDefault="002B4463" w:rsidP="002B4463">
      <w:pPr>
        <w:jc w:val="right"/>
        <w:rPr>
          <w:rFonts w:ascii="Tahoma" w:hAnsi="Tahoma" w:cs="Tahoma"/>
          <w:i/>
          <w:sz w:val="18"/>
          <w:szCs w:val="18"/>
        </w:rPr>
      </w:pPr>
    </w:p>
    <w:p w:rsidR="002B4463" w:rsidRPr="008573EA" w:rsidRDefault="002B4463" w:rsidP="002B4463">
      <w:pPr>
        <w:jc w:val="right"/>
        <w:rPr>
          <w:rFonts w:ascii="Tahoma" w:hAnsi="Tahoma" w:cs="Tahoma"/>
          <w:i/>
          <w:sz w:val="18"/>
          <w:szCs w:val="18"/>
        </w:rPr>
      </w:pPr>
    </w:p>
    <w:p w:rsidR="002B4463" w:rsidRDefault="002B4463" w:rsidP="001D6317">
      <w:pPr>
        <w:rPr>
          <w:rFonts w:ascii="Tahoma" w:hAnsi="Tahoma" w:cs="Tahoma"/>
          <w:i/>
          <w:sz w:val="18"/>
          <w:szCs w:val="18"/>
        </w:rPr>
      </w:pPr>
    </w:p>
    <w:p w:rsidR="002B4463" w:rsidRPr="00595E30" w:rsidRDefault="002B4463" w:rsidP="002B4463">
      <w:pPr>
        <w:jc w:val="right"/>
        <w:rPr>
          <w:rFonts w:ascii="Tahoma" w:hAnsi="Tahoma" w:cs="Tahoma"/>
          <w:b/>
          <w:sz w:val="18"/>
          <w:szCs w:val="18"/>
        </w:rPr>
      </w:pPr>
      <w:r w:rsidRPr="00595E30">
        <w:rPr>
          <w:rFonts w:ascii="Tahoma" w:hAnsi="Tahoma" w:cs="Tahoma"/>
          <w:b/>
          <w:sz w:val="18"/>
          <w:szCs w:val="18"/>
        </w:rPr>
        <w:t>Załącznik Nr 2</w:t>
      </w:r>
      <w:r w:rsidR="001D6317">
        <w:rPr>
          <w:rFonts w:ascii="Tahoma" w:hAnsi="Tahoma" w:cs="Tahoma"/>
          <w:b/>
          <w:sz w:val="18"/>
          <w:szCs w:val="18"/>
        </w:rPr>
        <w:t xml:space="preserve"> do wzoru umowy</w:t>
      </w:r>
    </w:p>
    <w:p w:rsidR="002B4463" w:rsidRPr="00595E30" w:rsidRDefault="002B4463" w:rsidP="002B4463">
      <w:pPr>
        <w:jc w:val="center"/>
        <w:rPr>
          <w:rFonts w:ascii="Tahoma" w:hAnsi="Tahoma" w:cs="Tahoma"/>
          <w:b/>
          <w:smallCaps/>
          <w:color w:val="FF0000"/>
          <w:sz w:val="18"/>
          <w:szCs w:val="18"/>
        </w:rPr>
      </w:pPr>
      <w:r w:rsidRPr="00595E30">
        <w:rPr>
          <w:rFonts w:ascii="Tahoma" w:hAnsi="Tahoma" w:cs="Tahoma"/>
          <w:b/>
          <w:smallCaps/>
          <w:sz w:val="20"/>
          <w:szCs w:val="20"/>
        </w:rPr>
        <w:t>Wykaz</w:t>
      </w:r>
      <w:r w:rsidRPr="00595E30">
        <w:rPr>
          <w:rFonts w:ascii="Tahoma" w:hAnsi="Tahoma" w:cs="Tahoma"/>
          <w:b/>
          <w:smallCaps/>
          <w:sz w:val="18"/>
          <w:szCs w:val="18"/>
        </w:rPr>
        <w:t xml:space="preserve"> </w:t>
      </w:r>
      <w:r w:rsidRPr="00595E30">
        <w:rPr>
          <w:rFonts w:ascii="Tahoma" w:hAnsi="Tahoma" w:cs="Tahoma"/>
          <w:b/>
          <w:smallCaps/>
          <w:sz w:val="20"/>
          <w:szCs w:val="20"/>
        </w:rPr>
        <w:t>odliczeń i  kar umownych</w:t>
      </w:r>
    </w:p>
    <w:p w:rsidR="002B4463" w:rsidRPr="00856F29" w:rsidRDefault="002B4463" w:rsidP="002B4463">
      <w:pPr>
        <w:pStyle w:val="Tekstpodstawowywcity"/>
        <w:tabs>
          <w:tab w:val="left" w:pos="567"/>
        </w:tabs>
        <w:ind w:left="567" w:hanging="425"/>
        <w:jc w:val="both"/>
        <w:rPr>
          <w:rFonts w:ascii="Tahoma" w:hAnsi="Tahoma" w:cs="Tahoma"/>
          <w:b/>
          <w:sz w:val="18"/>
          <w:szCs w:val="18"/>
          <w:u w:val="single"/>
        </w:rPr>
      </w:pPr>
      <w:r w:rsidRPr="00856F29">
        <w:rPr>
          <w:rFonts w:ascii="Tahoma" w:hAnsi="Tahoma" w:cs="Tahoma"/>
          <w:b/>
          <w:sz w:val="18"/>
          <w:szCs w:val="18"/>
          <w:u w:val="single"/>
        </w:rPr>
        <w:t xml:space="preserve">I. </w:t>
      </w:r>
      <w:r w:rsidRPr="00856F29">
        <w:rPr>
          <w:rFonts w:ascii="Tahoma" w:hAnsi="Tahoma" w:cs="Tahoma"/>
          <w:b/>
          <w:sz w:val="18"/>
          <w:szCs w:val="18"/>
          <w:u w:val="single"/>
        </w:rPr>
        <w:tab/>
        <w:t>Wykaz odliczeń za niesprawności urządzeń Zintegrowanego Systemu Zarządzania Ruchem.</w:t>
      </w:r>
    </w:p>
    <w:p w:rsidR="002B4463" w:rsidRPr="00856F29" w:rsidRDefault="002B4463" w:rsidP="002B4463">
      <w:pPr>
        <w:pStyle w:val="Tekstpodstawowy"/>
        <w:ind w:left="270"/>
        <w:jc w:val="both"/>
        <w:rPr>
          <w:rFonts w:ascii="Tahoma" w:hAnsi="Tahoma" w:cs="Tahoma"/>
          <w:sz w:val="18"/>
          <w:szCs w:val="18"/>
        </w:rPr>
      </w:pPr>
      <w:r w:rsidRPr="00856F29">
        <w:rPr>
          <w:rFonts w:ascii="Tahoma" w:hAnsi="Tahoma" w:cs="Tahoma"/>
          <w:sz w:val="18"/>
          <w:szCs w:val="18"/>
        </w:rPr>
        <w:t>1. Urządzenia sterowania ruchem</w:t>
      </w:r>
    </w:p>
    <w:p w:rsidR="002B4463" w:rsidRPr="00856F29" w:rsidRDefault="002B4463" w:rsidP="00AC50AF">
      <w:pPr>
        <w:numPr>
          <w:ilvl w:val="0"/>
          <w:numId w:val="89"/>
        </w:numPr>
        <w:tabs>
          <w:tab w:val="clear" w:pos="360"/>
          <w:tab w:val="num" w:pos="1065"/>
        </w:tabs>
        <w:spacing w:after="100" w:afterAutospacing="1"/>
        <w:ind w:left="1065"/>
        <w:jc w:val="both"/>
        <w:rPr>
          <w:rFonts w:ascii="Tahoma" w:hAnsi="Tahoma" w:cs="Tahoma"/>
          <w:sz w:val="18"/>
          <w:szCs w:val="18"/>
        </w:rPr>
      </w:pPr>
      <w:r w:rsidRPr="00856F29">
        <w:rPr>
          <w:rFonts w:ascii="Tahoma" w:hAnsi="Tahoma" w:cs="Tahoma"/>
          <w:sz w:val="18"/>
          <w:szCs w:val="18"/>
        </w:rPr>
        <w:t xml:space="preserve">niezgodność programu emitowanego z założonym pod względem wszystkich parametrów /w tym godzin pracy, </w:t>
      </w:r>
      <w:r w:rsidRPr="00856F29">
        <w:rPr>
          <w:rFonts w:ascii="Tahoma" w:hAnsi="Tahoma" w:cs="Tahoma"/>
          <w:color w:val="0070C0"/>
          <w:sz w:val="18"/>
          <w:szCs w:val="18"/>
        </w:rPr>
        <w:t>minimalnych czasów wyświetlania sygnałów określonych w programach bazowych,</w:t>
      </w:r>
      <w:r w:rsidRPr="00856F29">
        <w:rPr>
          <w:rFonts w:ascii="Tahoma" w:hAnsi="Tahoma" w:cs="Tahoma"/>
          <w:sz w:val="18"/>
          <w:szCs w:val="18"/>
        </w:rPr>
        <w:t xml:space="preserve"> /,</w:t>
      </w:r>
    </w:p>
    <w:p w:rsidR="002B4463" w:rsidRPr="00856F29" w:rsidRDefault="002B4463" w:rsidP="00AC50AF">
      <w:pPr>
        <w:pStyle w:val="Tekstpodstawowy22"/>
        <w:numPr>
          <w:ilvl w:val="0"/>
          <w:numId w:val="89"/>
        </w:numPr>
        <w:tabs>
          <w:tab w:val="clear" w:pos="360"/>
          <w:tab w:val="num" w:pos="1065"/>
        </w:tabs>
        <w:overflowPunct/>
        <w:autoSpaceDE/>
        <w:autoSpaceDN/>
        <w:adjustRightInd/>
        <w:spacing w:after="100" w:afterAutospacing="1"/>
        <w:ind w:left="1065"/>
        <w:rPr>
          <w:rFonts w:ascii="Tahoma" w:hAnsi="Tahoma" w:cs="Tahoma"/>
          <w:sz w:val="18"/>
          <w:szCs w:val="18"/>
        </w:rPr>
      </w:pPr>
      <w:r w:rsidRPr="00856F29">
        <w:rPr>
          <w:rFonts w:ascii="Tahoma" w:hAnsi="Tahoma" w:cs="Tahoma"/>
          <w:sz w:val="18"/>
          <w:szCs w:val="18"/>
        </w:rPr>
        <w:t>niesprawność układu zabezpieczeń wewnętrznych,</w:t>
      </w:r>
    </w:p>
    <w:p w:rsidR="002B4463" w:rsidRPr="00856F29" w:rsidRDefault="002B4463" w:rsidP="00AC50AF">
      <w:pPr>
        <w:pStyle w:val="Tekstpodstawowy3"/>
        <w:numPr>
          <w:ilvl w:val="0"/>
          <w:numId w:val="89"/>
        </w:numPr>
        <w:tabs>
          <w:tab w:val="clear" w:pos="360"/>
          <w:tab w:val="num" w:pos="1065"/>
        </w:tabs>
        <w:spacing w:before="0" w:after="100" w:afterAutospacing="1"/>
        <w:ind w:left="1065"/>
        <w:rPr>
          <w:rFonts w:ascii="Tahoma" w:hAnsi="Tahoma" w:cs="Tahoma"/>
          <w:i w:val="0"/>
          <w:sz w:val="18"/>
          <w:szCs w:val="18"/>
        </w:rPr>
      </w:pPr>
      <w:r w:rsidRPr="00856F29">
        <w:rPr>
          <w:rFonts w:ascii="Tahoma" w:hAnsi="Tahoma" w:cs="Tahoma"/>
          <w:i w:val="0"/>
          <w:sz w:val="18"/>
          <w:szCs w:val="18"/>
        </w:rPr>
        <w:t xml:space="preserve">niezgodność z zalecanym trybem pracy sygnalizacji /np. brak akomodacji, koordynacji </w:t>
      </w:r>
      <w:proofErr w:type="spellStart"/>
      <w:r w:rsidRPr="00856F29">
        <w:rPr>
          <w:rFonts w:ascii="Tahoma" w:hAnsi="Tahoma" w:cs="Tahoma"/>
          <w:i w:val="0"/>
          <w:sz w:val="18"/>
          <w:szCs w:val="18"/>
        </w:rPr>
        <w:t>itp</w:t>
      </w:r>
      <w:proofErr w:type="spellEnd"/>
      <w:r w:rsidRPr="00856F29">
        <w:rPr>
          <w:rFonts w:ascii="Tahoma" w:hAnsi="Tahoma" w:cs="Tahoma"/>
          <w:i w:val="0"/>
          <w:sz w:val="18"/>
          <w:szCs w:val="18"/>
        </w:rPr>
        <w:t>/,</w:t>
      </w:r>
    </w:p>
    <w:p w:rsidR="002B4463" w:rsidRPr="00856F29" w:rsidRDefault="002B4463" w:rsidP="00AC50AF">
      <w:pPr>
        <w:numPr>
          <w:ilvl w:val="0"/>
          <w:numId w:val="89"/>
        </w:numPr>
        <w:tabs>
          <w:tab w:val="clear" w:pos="360"/>
          <w:tab w:val="num" w:pos="1065"/>
        </w:tabs>
        <w:spacing w:after="100" w:afterAutospacing="1"/>
        <w:ind w:left="1065"/>
        <w:jc w:val="both"/>
        <w:rPr>
          <w:rFonts w:ascii="Tahoma" w:hAnsi="Tahoma" w:cs="Tahoma"/>
          <w:sz w:val="18"/>
          <w:szCs w:val="18"/>
        </w:rPr>
      </w:pPr>
      <w:r w:rsidRPr="00856F29">
        <w:rPr>
          <w:rFonts w:ascii="Tahoma" w:hAnsi="Tahoma" w:cs="Tahoma"/>
          <w:sz w:val="18"/>
          <w:szCs w:val="18"/>
        </w:rPr>
        <w:t xml:space="preserve">niejednoznaczność emitowanych sygnałów /np. nieprawidłowa barwa soczewki lub jej </w:t>
      </w:r>
      <w:proofErr w:type="spellStart"/>
      <w:r w:rsidRPr="00856F29">
        <w:rPr>
          <w:rFonts w:ascii="Tahoma" w:hAnsi="Tahoma" w:cs="Tahoma"/>
          <w:sz w:val="18"/>
          <w:szCs w:val="18"/>
        </w:rPr>
        <w:t>blendowanie</w:t>
      </w:r>
      <w:proofErr w:type="spellEnd"/>
      <w:r w:rsidRPr="00856F29">
        <w:rPr>
          <w:rFonts w:ascii="Tahoma" w:hAnsi="Tahoma" w:cs="Tahoma"/>
          <w:sz w:val="18"/>
          <w:szCs w:val="18"/>
        </w:rPr>
        <w:t>/, nieprawidłowe ustawienie latarni sygnałowej względem jezdni, torowiska lub przejścia dla pieszych, nieprawidłowe działanie sygnałów dla osób niedowidzących (sygnały optyczne, dźwiękowe i wibracyjne),</w:t>
      </w:r>
    </w:p>
    <w:p w:rsidR="002B4463" w:rsidRPr="00856F29" w:rsidRDefault="002B4463" w:rsidP="00AC50AF">
      <w:pPr>
        <w:pStyle w:val="Tekstpodstawowy3"/>
        <w:numPr>
          <w:ilvl w:val="0"/>
          <w:numId w:val="89"/>
        </w:numPr>
        <w:tabs>
          <w:tab w:val="clear" w:pos="360"/>
          <w:tab w:val="num" w:pos="1065"/>
        </w:tabs>
        <w:spacing w:before="0" w:after="100" w:afterAutospacing="1"/>
        <w:ind w:left="1065"/>
        <w:rPr>
          <w:rFonts w:ascii="Tahoma" w:hAnsi="Tahoma" w:cs="Tahoma"/>
          <w:i w:val="0"/>
          <w:sz w:val="18"/>
          <w:szCs w:val="18"/>
        </w:rPr>
      </w:pPr>
      <w:r w:rsidRPr="00856F29">
        <w:rPr>
          <w:rFonts w:ascii="Tahoma" w:hAnsi="Tahoma" w:cs="Tahoma"/>
          <w:i w:val="0"/>
          <w:sz w:val="18"/>
          <w:szCs w:val="18"/>
        </w:rPr>
        <w:t xml:space="preserve">uszkodzenie, zabrudzenie soczewki lub odbłyśnika powodujące widoczne osłabienie strumienia światła, </w:t>
      </w:r>
    </w:p>
    <w:p w:rsidR="002B4463" w:rsidRPr="00856F29" w:rsidRDefault="002B4463" w:rsidP="00AC50AF">
      <w:pPr>
        <w:numPr>
          <w:ilvl w:val="0"/>
          <w:numId w:val="89"/>
        </w:numPr>
        <w:tabs>
          <w:tab w:val="clear" w:pos="360"/>
          <w:tab w:val="num" w:pos="1065"/>
        </w:tabs>
        <w:spacing w:after="100" w:afterAutospacing="1"/>
        <w:ind w:left="1065"/>
        <w:jc w:val="both"/>
        <w:rPr>
          <w:rFonts w:ascii="Tahoma" w:hAnsi="Tahoma" w:cs="Tahoma"/>
          <w:sz w:val="18"/>
          <w:szCs w:val="18"/>
        </w:rPr>
      </w:pPr>
      <w:r w:rsidRPr="00856F29">
        <w:rPr>
          <w:rFonts w:ascii="Tahoma" w:hAnsi="Tahoma" w:cs="Tahoma"/>
          <w:sz w:val="18"/>
          <w:szCs w:val="18"/>
        </w:rPr>
        <w:t>uszkodzenie kasety przyciskowej lub źródeł światła w niej umieszczonych,</w:t>
      </w:r>
    </w:p>
    <w:p w:rsidR="002B4463" w:rsidRPr="00856F29" w:rsidRDefault="002B4463" w:rsidP="00AC50AF">
      <w:pPr>
        <w:pStyle w:val="Tekstpodstawowy3"/>
        <w:numPr>
          <w:ilvl w:val="0"/>
          <w:numId w:val="89"/>
        </w:numPr>
        <w:tabs>
          <w:tab w:val="clear" w:pos="360"/>
          <w:tab w:val="num" w:pos="1065"/>
        </w:tabs>
        <w:spacing w:before="0" w:after="100" w:afterAutospacing="1"/>
        <w:ind w:left="1065"/>
        <w:rPr>
          <w:rFonts w:ascii="Tahoma" w:hAnsi="Tahoma" w:cs="Tahoma"/>
          <w:i w:val="0"/>
          <w:sz w:val="18"/>
          <w:szCs w:val="18"/>
        </w:rPr>
      </w:pPr>
      <w:r w:rsidRPr="00856F29">
        <w:rPr>
          <w:rFonts w:ascii="Tahoma" w:hAnsi="Tahoma" w:cs="Tahoma"/>
          <w:i w:val="0"/>
          <w:sz w:val="18"/>
          <w:szCs w:val="18"/>
        </w:rPr>
        <w:t>niezgodne ustawienie zegara w sterowniku lokalnym z zegarem w sterowniku nadrzędnym,</w:t>
      </w:r>
    </w:p>
    <w:p w:rsidR="002B4463" w:rsidRPr="00856F29" w:rsidRDefault="002B4463" w:rsidP="00AC50AF">
      <w:pPr>
        <w:numPr>
          <w:ilvl w:val="0"/>
          <w:numId w:val="89"/>
        </w:numPr>
        <w:tabs>
          <w:tab w:val="clear" w:pos="360"/>
          <w:tab w:val="num" w:pos="1065"/>
        </w:tabs>
        <w:spacing w:after="100" w:afterAutospacing="1"/>
        <w:ind w:left="1065"/>
        <w:jc w:val="both"/>
        <w:rPr>
          <w:rFonts w:ascii="Tahoma" w:hAnsi="Tahoma" w:cs="Tahoma"/>
          <w:sz w:val="18"/>
          <w:szCs w:val="18"/>
        </w:rPr>
      </w:pPr>
      <w:r w:rsidRPr="00856F29">
        <w:rPr>
          <w:rFonts w:ascii="Tahoma" w:hAnsi="Tahoma" w:cs="Tahoma"/>
          <w:sz w:val="18"/>
          <w:szCs w:val="18"/>
        </w:rPr>
        <w:t>przepalenie źródeł sygnałów,</w:t>
      </w:r>
    </w:p>
    <w:p w:rsidR="002B4463" w:rsidRPr="00856F29" w:rsidRDefault="002B4463" w:rsidP="00AC50AF">
      <w:pPr>
        <w:numPr>
          <w:ilvl w:val="0"/>
          <w:numId w:val="89"/>
        </w:numPr>
        <w:tabs>
          <w:tab w:val="clear" w:pos="360"/>
          <w:tab w:val="num" w:pos="1065"/>
        </w:tabs>
        <w:spacing w:after="100" w:afterAutospacing="1"/>
        <w:ind w:left="1065"/>
        <w:jc w:val="both"/>
        <w:rPr>
          <w:rFonts w:ascii="Tahoma" w:hAnsi="Tahoma" w:cs="Tahoma"/>
          <w:sz w:val="18"/>
          <w:szCs w:val="18"/>
        </w:rPr>
      </w:pPr>
      <w:r w:rsidRPr="00856F29">
        <w:rPr>
          <w:rFonts w:ascii="Tahoma" w:hAnsi="Tahoma" w:cs="Tahoma"/>
          <w:sz w:val="18"/>
          <w:szCs w:val="18"/>
        </w:rPr>
        <w:t>Brak łączności z urządzeniem sterującym wynikłe z niesprawności modułu sterownika,</w:t>
      </w:r>
    </w:p>
    <w:p w:rsidR="002B4463" w:rsidRPr="00856F29" w:rsidRDefault="002B4463" w:rsidP="002B4463">
      <w:pPr>
        <w:spacing w:after="100" w:afterAutospacing="1"/>
        <w:ind w:left="284"/>
        <w:jc w:val="both"/>
        <w:rPr>
          <w:rFonts w:ascii="Tahoma" w:hAnsi="Tahoma" w:cs="Tahoma"/>
          <w:sz w:val="18"/>
          <w:szCs w:val="18"/>
        </w:rPr>
      </w:pPr>
      <w:r w:rsidRPr="00856F29">
        <w:rPr>
          <w:rFonts w:ascii="Tahoma" w:hAnsi="Tahoma" w:cs="Tahoma"/>
          <w:sz w:val="18"/>
          <w:szCs w:val="18"/>
        </w:rPr>
        <w:t xml:space="preserve">2. Zamawiający będzie stosował odliczenia w wysokości </w:t>
      </w:r>
      <w:r w:rsidRPr="00856F29">
        <w:rPr>
          <w:rFonts w:ascii="Tahoma" w:hAnsi="Tahoma" w:cs="Tahoma"/>
          <w:b/>
          <w:sz w:val="18"/>
          <w:szCs w:val="18"/>
        </w:rPr>
        <w:t>700,0 zł bez VAT</w:t>
      </w:r>
      <w:r w:rsidRPr="00856F29">
        <w:rPr>
          <w:rFonts w:ascii="Tahoma" w:hAnsi="Tahoma" w:cs="Tahoma"/>
          <w:sz w:val="18"/>
          <w:szCs w:val="18"/>
        </w:rPr>
        <w:t xml:space="preserve"> w stosunku do każdej stwierdzonej nieprawidłowości określonych pkt.1. Zgłoszenia do Wykonawcy dokonane w imieniu Zamawiającego przez przedstawicieli Wydziału Sygnalizacji i Oświetlenia wg pkt.1 </w:t>
      </w:r>
      <w:r w:rsidRPr="00856F29">
        <w:rPr>
          <w:rFonts w:ascii="Tahoma" w:hAnsi="Tahoma" w:cs="Tahoma"/>
          <w:b/>
          <w:sz w:val="18"/>
          <w:szCs w:val="18"/>
        </w:rPr>
        <w:t>podlegają automatycznym odliczeniom</w:t>
      </w:r>
      <w:r w:rsidRPr="00856F29">
        <w:rPr>
          <w:rFonts w:ascii="Tahoma" w:hAnsi="Tahoma" w:cs="Tahoma"/>
          <w:sz w:val="18"/>
          <w:szCs w:val="18"/>
        </w:rPr>
        <w:t xml:space="preserve">. Wyłącza się stosowanie odliczeń, jeżeli nieprawidłowość nastąpiła na skutek zdarzeń losowych ( np. wypadek drogowy, kradzież, akty wandalizmu lub inne nieprzewidziane zdarzenia), które zostały potwierdzone wpisem w „Książce zgłoszeń” Wykonawcy oraz potwierdzone dokumentacją zdjęciową przy rozliczaniu miesięcznym za prowadzenie konserwacji. </w:t>
      </w:r>
    </w:p>
    <w:p w:rsidR="002B4463" w:rsidRPr="00856F29" w:rsidRDefault="002B4463" w:rsidP="002B4463">
      <w:pPr>
        <w:pStyle w:val="Tekstpodstawowy"/>
        <w:ind w:left="270"/>
        <w:jc w:val="both"/>
        <w:rPr>
          <w:rFonts w:ascii="Tahoma" w:hAnsi="Tahoma" w:cs="Tahoma"/>
          <w:sz w:val="18"/>
          <w:szCs w:val="18"/>
        </w:rPr>
      </w:pPr>
      <w:r w:rsidRPr="00856F29">
        <w:rPr>
          <w:rFonts w:ascii="Tahoma" w:hAnsi="Tahoma" w:cs="Tahoma"/>
          <w:sz w:val="18"/>
          <w:szCs w:val="18"/>
        </w:rPr>
        <w:t>3. Urządzenia podsystemu informacji dla kierowców przez znaki VMS.</w:t>
      </w:r>
    </w:p>
    <w:p w:rsidR="002B4463" w:rsidRPr="00856F29" w:rsidRDefault="002B4463" w:rsidP="002B4463">
      <w:pPr>
        <w:pStyle w:val="Tekstpodstawowy22"/>
        <w:spacing w:after="100" w:afterAutospacing="1"/>
        <w:ind w:left="1080"/>
        <w:rPr>
          <w:rFonts w:ascii="Tahoma" w:hAnsi="Tahoma" w:cs="Tahoma"/>
          <w:sz w:val="18"/>
          <w:szCs w:val="18"/>
        </w:rPr>
      </w:pPr>
      <w:r w:rsidRPr="00856F29">
        <w:rPr>
          <w:rFonts w:ascii="Tahoma" w:hAnsi="Tahoma" w:cs="Tahoma"/>
          <w:sz w:val="18"/>
          <w:szCs w:val="18"/>
        </w:rPr>
        <w:t>W przypadku niezgodności komunikatów publikowanych na znakach VMS z emitowanymi przez Centrum Zarządzania Ruchem obejmujących:</w:t>
      </w:r>
    </w:p>
    <w:p w:rsidR="002B4463" w:rsidRPr="00856F29" w:rsidRDefault="002B4463" w:rsidP="00AC50AF">
      <w:pPr>
        <w:pStyle w:val="Tekstpodstawowy22"/>
        <w:numPr>
          <w:ilvl w:val="1"/>
          <w:numId w:val="83"/>
        </w:numPr>
        <w:overflowPunct/>
        <w:autoSpaceDE/>
        <w:autoSpaceDN/>
        <w:adjustRightInd/>
        <w:spacing w:after="100" w:afterAutospacing="1"/>
        <w:rPr>
          <w:rFonts w:ascii="Tahoma" w:hAnsi="Tahoma" w:cs="Tahoma"/>
          <w:sz w:val="18"/>
          <w:szCs w:val="18"/>
        </w:rPr>
      </w:pPr>
      <w:r w:rsidRPr="00856F29">
        <w:rPr>
          <w:rFonts w:ascii="Tahoma" w:hAnsi="Tahoma" w:cs="Tahoma"/>
          <w:sz w:val="18"/>
          <w:szCs w:val="18"/>
        </w:rPr>
        <w:t>niesprawność układu zabezpieczeń wewnętrznych znaków VMS,</w:t>
      </w:r>
    </w:p>
    <w:p w:rsidR="002B4463" w:rsidRPr="00856F29" w:rsidRDefault="002B4463" w:rsidP="00AC50AF">
      <w:pPr>
        <w:pStyle w:val="Tekstpodstawowy22"/>
        <w:numPr>
          <w:ilvl w:val="1"/>
          <w:numId w:val="83"/>
        </w:numPr>
        <w:overflowPunct/>
        <w:autoSpaceDE/>
        <w:autoSpaceDN/>
        <w:adjustRightInd/>
        <w:spacing w:after="100" w:afterAutospacing="1"/>
        <w:rPr>
          <w:rFonts w:ascii="Tahoma" w:hAnsi="Tahoma" w:cs="Tahoma"/>
          <w:sz w:val="18"/>
          <w:szCs w:val="18"/>
        </w:rPr>
      </w:pPr>
      <w:r w:rsidRPr="00856F29">
        <w:rPr>
          <w:rFonts w:ascii="Tahoma" w:hAnsi="Tahoma" w:cs="Tahoma"/>
          <w:sz w:val="18"/>
          <w:szCs w:val="18"/>
        </w:rPr>
        <w:t xml:space="preserve">niejednoznaczność emitowanych sygnałów /np. nieprawidłowa barwa komunikatów, znaków drogowych/, </w:t>
      </w:r>
    </w:p>
    <w:p w:rsidR="002B4463" w:rsidRPr="00856F29" w:rsidRDefault="002B4463" w:rsidP="00AC50AF">
      <w:pPr>
        <w:pStyle w:val="Tekstpodstawowy22"/>
        <w:numPr>
          <w:ilvl w:val="1"/>
          <w:numId w:val="83"/>
        </w:numPr>
        <w:overflowPunct/>
        <w:autoSpaceDE/>
        <w:autoSpaceDN/>
        <w:adjustRightInd/>
        <w:spacing w:after="100" w:afterAutospacing="1"/>
        <w:rPr>
          <w:rFonts w:ascii="Tahoma" w:hAnsi="Tahoma" w:cs="Tahoma"/>
          <w:sz w:val="18"/>
          <w:szCs w:val="18"/>
        </w:rPr>
      </w:pPr>
      <w:r w:rsidRPr="00856F29">
        <w:rPr>
          <w:rFonts w:ascii="Tahoma" w:hAnsi="Tahoma" w:cs="Tahoma"/>
          <w:sz w:val="18"/>
          <w:szCs w:val="18"/>
        </w:rPr>
        <w:t xml:space="preserve">uszkodzenie, zabrudzenie soczewki powodujące widoczne osłabienie strumienia światła, </w:t>
      </w:r>
    </w:p>
    <w:p w:rsidR="002B4463" w:rsidRPr="00856F29" w:rsidRDefault="002B4463" w:rsidP="00AC50AF">
      <w:pPr>
        <w:pStyle w:val="Tekstpodstawowy22"/>
        <w:numPr>
          <w:ilvl w:val="1"/>
          <w:numId w:val="83"/>
        </w:numPr>
        <w:overflowPunct/>
        <w:autoSpaceDE/>
        <w:autoSpaceDN/>
        <w:adjustRightInd/>
        <w:spacing w:after="100" w:afterAutospacing="1"/>
        <w:rPr>
          <w:rFonts w:ascii="Tahoma" w:hAnsi="Tahoma" w:cs="Tahoma"/>
          <w:sz w:val="18"/>
          <w:szCs w:val="18"/>
        </w:rPr>
      </w:pPr>
      <w:r w:rsidRPr="00856F29">
        <w:rPr>
          <w:rFonts w:ascii="Tahoma" w:hAnsi="Tahoma" w:cs="Tahoma"/>
          <w:sz w:val="18"/>
          <w:szCs w:val="18"/>
        </w:rPr>
        <w:t>przepalenie źródeł sygnałów.</w:t>
      </w:r>
    </w:p>
    <w:p w:rsidR="002B4463" w:rsidRPr="00856F29" w:rsidRDefault="002B4463" w:rsidP="00AC50AF">
      <w:pPr>
        <w:pStyle w:val="Tekstpodstawowy22"/>
        <w:numPr>
          <w:ilvl w:val="1"/>
          <w:numId w:val="83"/>
        </w:numPr>
        <w:overflowPunct/>
        <w:autoSpaceDE/>
        <w:autoSpaceDN/>
        <w:adjustRightInd/>
        <w:spacing w:after="100" w:afterAutospacing="1"/>
        <w:rPr>
          <w:rFonts w:ascii="Tahoma" w:hAnsi="Tahoma" w:cs="Tahoma"/>
          <w:sz w:val="18"/>
          <w:szCs w:val="18"/>
        </w:rPr>
      </w:pPr>
      <w:r w:rsidRPr="00856F29">
        <w:rPr>
          <w:rFonts w:ascii="Tahoma" w:hAnsi="Tahoma" w:cs="Tahoma"/>
          <w:sz w:val="18"/>
          <w:szCs w:val="18"/>
        </w:rPr>
        <w:t>Brak połączenia z system z uwagi na przyczynę techniczną związaną z wadliwą pracą jednego z elementów systemu VMS.</w:t>
      </w:r>
    </w:p>
    <w:p w:rsidR="002B4463" w:rsidRPr="00856F29" w:rsidRDefault="002B4463" w:rsidP="00AC50AF">
      <w:pPr>
        <w:pStyle w:val="Tekstpodstawowy22"/>
        <w:numPr>
          <w:ilvl w:val="1"/>
          <w:numId w:val="83"/>
        </w:numPr>
        <w:overflowPunct/>
        <w:autoSpaceDE/>
        <w:autoSpaceDN/>
        <w:adjustRightInd/>
        <w:spacing w:after="100" w:afterAutospacing="1"/>
        <w:rPr>
          <w:rFonts w:ascii="Tahoma" w:hAnsi="Tahoma" w:cs="Tahoma"/>
          <w:sz w:val="18"/>
          <w:szCs w:val="18"/>
        </w:rPr>
      </w:pPr>
      <w:r w:rsidRPr="00856F29">
        <w:rPr>
          <w:rFonts w:ascii="Tahoma" w:hAnsi="Tahoma" w:cs="Tahoma"/>
          <w:sz w:val="18"/>
          <w:szCs w:val="18"/>
        </w:rPr>
        <w:t>Brak wyświetlania znaku VMS,</w:t>
      </w:r>
    </w:p>
    <w:p w:rsidR="002B4463" w:rsidRPr="00856F29" w:rsidRDefault="002B4463" w:rsidP="00AC50AF">
      <w:pPr>
        <w:pStyle w:val="Tekstpodstawowy22"/>
        <w:numPr>
          <w:ilvl w:val="1"/>
          <w:numId w:val="83"/>
        </w:numPr>
        <w:overflowPunct/>
        <w:autoSpaceDE/>
        <w:autoSpaceDN/>
        <w:adjustRightInd/>
        <w:spacing w:after="100" w:afterAutospacing="1"/>
        <w:rPr>
          <w:rFonts w:ascii="Tahoma" w:hAnsi="Tahoma" w:cs="Tahoma"/>
          <w:sz w:val="18"/>
          <w:szCs w:val="18"/>
        </w:rPr>
      </w:pPr>
      <w:r w:rsidRPr="00856F29">
        <w:rPr>
          <w:rFonts w:ascii="Tahoma" w:hAnsi="Tahoma" w:cs="Tahoma"/>
          <w:sz w:val="18"/>
          <w:szCs w:val="18"/>
        </w:rPr>
        <w:t>Tryb pracy offline ( znak lub znaki ) związany z uszkodzeniem bądź zawieszeniem procesów odpowiedzialnych za prawidłowe funkcjonowanie podsystemu VMS.</w:t>
      </w:r>
    </w:p>
    <w:p w:rsidR="002B4463" w:rsidRDefault="002B4463" w:rsidP="00AC50AF">
      <w:pPr>
        <w:pStyle w:val="Tekstpodstawowy22"/>
        <w:numPr>
          <w:ilvl w:val="1"/>
          <w:numId w:val="83"/>
        </w:numPr>
        <w:overflowPunct/>
        <w:autoSpaceDE/>
        <w:autoSpaceDN/>
        <w:adjustRightInd/>
        <w:spacing w:after="100" w:afterAutospacing="1"/>
        <w:rPr>
          <w:rFonts w:ascii="Tahoma" w:hAnsi="Tahoma" w:cs="Tahoma"/>
          <w:sz w:val="18"/>
          <w:szCs w:val="18"/>
        </w:rPr>
      </w:pPr>
      <w:r w:rsidRPr="00856F29">
        <w:rPr>
          <w:rFonts w:ascii="Tahoma" w:hAnsi="Tahoma" w:cs="Tahoma"/>
          <w:sz w:val="18"/>
          <w:szCs w:val="18"/>
        </w:rPr>
        <w:t>Błędne komunikaty wyświetlane przez znak ( bądź znaki ) niezgodne z sytuacją ruchową,</w:t>
      </w:r>
    </w:p>
    <w:p w:rsidR="002B4463" w:rsidRPr="001D6317" w:rsidRDefault="002B4463" w:rsidP="00AC50AF">
      <w:pPr>
        <w:pStyle w:val="Tekstpodstawowy22"/>
        <w:numPr>
          <w:ilvl w:val="1"/>
          <w:numId w:val="83"/>
        </w:numPr>
        <w:overflowPunct/>
        <w:autoSpaceDE/>
        <w:autoSpaceDN/>
        <w:adjustRightInd/>
        <w:rPr>
          <w:rFonts w:ascii="Tahoma" w:hAnsi="Tahoma" w:cs="Tahoma"/>
          <w:sz w:val="18"/>
          <w:szCs w:val="18"/>
        </w:rPr>
      </w:pPr>
      <w:r w:rsidRPr="00BC74B2">
        <w:rPr>
          <w:rFonts w:ascii="Tahoma" w:hAnsi="Tahoma" w:cs="Tahoma"/>
          <w:sz w:val="18"/>
          <w:szCs w:val="18"/>
        </w:rPr>
        <w:t>Brak komunikacji ze znakiem VMS 1 związany z nieprawidłowym działaniem łącza satelitarnego, urządzenie techniczne zainstalowane na znaku VMS 1 i w Centrum służące do zapewnienia tran</w:t>
      </w:r>
      <w:r w:rsidR="001D6317">
        <w:rPr>
          <w:rFonts w:ascii="Tahoma" w:hAnsi="Tahoma" w:cs="Tahoma"/>
          <w:sz w:val="18"/>
          <w:szCs w:val="18"/>
        </w:rPr>
        <w:t>smisji przez łącza satelitarne.</w:t>
      </w:r>
    </w:p>
    <w:p w:rsidR="002B4463" w:rsidRPr="00856F29" w:rsidRDefault="002B4463" w:rsidP="001D6317">
      <w:pPr>
        <w:ind w:left="284"/>
        <w:jc w:val="both"/>
        <w:rPr>
          <w:rFonts w:ascii="Tahoma" w:hAnsi="Tahoma" w:cs="Tahoma"/>
          <w:sz w:val="18"/>
          <w:szCs w:val="18"/>
        </w:rPr>
      </w:pPr>
      <w:r w:rsidRPr="00856F29">
        <w:rPr>
          <w:rFonts w:ascii="Tahoma" w:hAnsi="Tahoma" w:cs="Tahoma"/>
          <w:sz w:val="18"/>
          <w:szCs w:val="18"/>
        </w:rPr>
        <w:t xml:space="preserve">4. Zamawiający będzie stosował odliczenia w wysokości </w:t>
      </w:r>
      <w:r w:rsidRPr="00856F29">
        <w:rPr>
          <w:rFonts w:ascii="Tahoma" w:hAnsi="Tahoma" w:cs="Tahoma"/>
          <w:b/>
          <w:sz w:val="18"/>
          <w:szCs w:val="18"/>
        </w:rPr>
        <w:t>1000,0 zł bez VAT</w:t>
      </w:r>
      <w:r w:rsidRPr="00856F29">
        <w:rPr>
          <w:rFonts w:ascii="Tahoma" w:hAnsi="Tahoma" w:cs="Tahoma"/>
          <w:sz w:val="18"/>
          <w:szCs w:val="18"/>
        </w:rPr>
        <w:t xml:space="preserve"> w stosunku do każdej stwierdzonej nieprawidłowości określonych pkt.3. Zgłoszenia do Wykonawcy dokonane w imieniu Zamawiającego przez przedstawicieli Wydziału Sygnalizacji i Oświetlenia wg pkt.3 </w:t>
      </w:r>
      <w:r w:rsidRPr="00856F29">
        <w:rPr>
          <w:rFonts w:ascii="Tahoma" w:hAnsi="Tahoma" w:cs="Tahoma"/>
          <w:b/>
          <w:sz w:val="18"/>
          <w:szCs w:val="18"/>
        </w:rPr>
        <w:t>podlegają automatycznym odliczeniom</w:t>
      </w:r>
      <w:r w:rsidRPr="00856F29">
        <w:rPr>
          <w:rFonts w:ascii="Tahoma" w:hAnsi="Tahoma" w:cs="Tahoma"/>
          <w:sz w:val="18"/>
          <w:szCs w:val="18"/>
        </w:rPr>
        <w:t xml:space="preserve">. Wyłącza się stosowanie odliczeń, jeżeli nieprawidłowość nastąpiła na skutek zdarzeń losowych ( np. wypadek drogowy, kradzież, akty wandalizmu lub inne nieprzewidziane zdarzenia), które zostały potwierdzone wpisem w „Książce zgłoszeń” Wykonawcy oraz potwierdzone dokumentacja zdjęciową przy rozliczaniu miesięcznym za prowadzenie konserwacji. </w:t>
      </w:r>
    </w:p>
    <w:p w:rsidR="002B4463" w:rsidRPr="00856F29" w:rsidRDefault="002B4463" w:rsidP="002B4463">
      <w:pPr>
        <w:pStyle w:val="Tekstpodstawowy"/>
        <w:ind w:left="270"/>
        <w:jc w:val="both"/>
        <w:rPr>
          <w:rFonts w:ascii="Tahoma" w:hAnsi="Tahoma" w:cs="Tahoma"/>
          <w:sz w:val="18"/>
          <w:szCs w:val="18"/>
        </w:rPr>
      </w:pPr>
      <w:r w:rsidRPr="00856F29">
        <w:rPr>
          <w:rFonts w:ascii="Tahoma" w:hAnsi="Tahoma" w:cs="Tahoma"/>
          <w:sz w:val="18"/>
          <w:szCs w:val="18"/>
        </w:rPr>
        <w:t>5. Urządzenia systemu monitoringu:</w:t>
      </w:r>
    </w:p>
    <w:p w:rsidR="002B4463" w:rsidRPr="00856F29" w:rsidRDefault="002B4463" w:rsidP="002B4463">
      <w:pPr>
        <w:pStyle w:val="Tekstpodstawowy"/>
        <w:ind w:left="270"/>
        <w:jc w:val="both"/>
        <w:rPr>
          <w:rFonts w:ascii="Tahoma" w:hAnsi="Tahoma" w:cs="Tahoma"/>
          <w:sz w:val="18"/>
          <w:szCs w:val="18"/>
        </w:rPr>
      </w:pPr>
    </w:p>
    <w:p w:rsidR="002B4463" w:rsidRPr="00856F29" w:rsidRDefault="002B4463" w:rsidP="002B4463">
      <w:pPr>
        <w:pStyle w:val="Tekstpodstawowy22"/>
        <w:ind w:left="1077"/>
        <w:rPr>
          <w:rFonts w:ascii="Tahoma" w:hAnsi="Tahoma" w:cs="Tahoma"/>
          <w:sz w:val="18"/>
          <w:szCs w:val="18"/>
        </w:rPr>
      </w:pPr>
      <w:r w:rsidRPr="00856F29">
        <w:rPr>
          <w:rFonts w:ascii="Tahoma" w:hAnsi="Tahoma" w:cs="Tahoma"/>
          <w:sz w:val="18"/>
          <w:szCs w:val="18"/>
        </w:rPr>
        <w:t>1)</w:t>
      </w:r>
      <w:r w:rsidRPr="00856F29">
        <w:rPr>
          <w:rFonts w:ascii="Tahoma" w:hAnsi="Tahoma" w:cs="Tahoma"/>
          <w:sz w:val="18"/>
          <w:szCs w:val="18"/>
        </w:rPr>
        <w:tab/>
        <w:t xml:space="preserve">nieprawidłowa praca jednej z kamer CCTV ( brak możliwości sterowania, brak zapisu , brak obrazu, niestabilność </w:t>
      </w:r>
      <w:proofErr w:type="spellStart"/>
      <w:r w:rsidRPr="00856F29">
        <w:rPr>
          <w:rFonts w:ascii="Tahoma" w:hAnsi="Tahoma" w:cs="Tahoma"/>
          <w:sz w:val="18"/>
          <w:szCs w:val="18"/>
        </w:rPr>
        <w:t>obrazu,itp</w:t>
      </w:r>
      <w:proofErr w:type="spellEnd"/>
      <w:r w:rsidRPr="00856F29">
        <w:rPr>
          <w:rFonts w:ascii="Tahoma" w:hAnsi="Tahoma" w:cs="Tahoma"/>
          <w:sz w:val="18"/>
          <w:szCs w:val="18"/>
        </w:rPr>
        <w:t>.)</w:t>
      </w:r>
    </w:p>
    <w:p w:rsidR="002B4463" w:rsidRPr="00856F29" w:rsidRDefault="002B4463" w:rsidP="002B4463">
      <w:pPr>
        <w:pStyle w:val="Tekstpodstawowy22"/>
        <w:ind w:left="1077"/>
        <w:rPr>
          <w:rFonts w:ascii="Tahoma" w:hAnsi="Tahoma" w:cs="Tahoma"/>
          <w:sz w:val="18"/>
          <w:szCs w:val="18"/>
        </w:rPr>
      </w:pPr>
      <w:r w:rsidRPr="00856F29">
        <w:rPr>
          <w:rFonts w:ascii="Tahoma" w:hAnsi="Tahoma" w:cs="Tahoma"/>
          <w:sz w:val="18"/>
          <w:szCs w:val="18"/>
        </w:rPr>
        <w:t>2)</w:t>
      </w:r>
      <w:r w:rsidRPr="00856F29">
        <w:rPr>
          <w:rFonts w:ascii="Tahoma" w:hAnsi="Tahoma" w:cs="Tahoma"/>
          <w:sz w:val="18"/>
          <w:szCs w:val="18"/>
        </w:rPr>
        <w:tab/>
        <w:t>niesprawność układu zabezpieczeń elektrycznych kamer CCTV,</w:t>
      </w:r>
    </w:p>
    <w:p w:rsidR="002B4463" w:rsidRPr="00856F29" w:rsidRDefault="002B4463" w:rsidP="00AC50AF">
      <w:pPr>
        <w:pStyle w:val="Tekstpodstawowy22"/>
        <w:numPr>
          <w:ilvl w:val="0"/>
          <w:numId w:val="90"/>
        </w:numPr>
        <w:overflowPunct/>
        <w:autoSpaceDE/>
        <w:autoSpaceDN/>
        <w:adjustRightInd/>
        <w:spacing w:after="100" w:afterAutospacing="1"/>
        <w:rPr>
          <w:rFonts w:ascii="Tahoma" w:hAnsi="Tahoma" w:cs="Tahoma"/>
          <w:sz w:val="18"/>
          <w:szCs w:val="18"/>
        </w:rPr>
      </w:pPr>
      <w:r w:rsidRPr="00856F29">
        <w:rPr>
          <w:rFonts w:ascii="Tahoma" w:hAnsi="Tahoma" w:cs="Tahoma"/>
          <w:sz w:val="18"/>
          <w:szCs w:val="18"/>
        </w:rPr>
        <w:t>niejednoznaczność emitowanych obrazów /np. nieprawidłowa barwa, nieczytelny obraz, brak regulacji położenia/,</w:t>
      </w:r>
    </w:p>
    <w:p w:rsidR="002B4463" w:rsidRPr="00856F29" w:rsidRDefault="002B4463" w:rsidP="00AC50AF">
      <w:pPr>
        <w:pStyle w:val="Tekstpodstawowy22"/>
        <w:numPr>
          <w:ilvl w:val="0"/>
          <w:numId w:val="90"/>
        </w:numPr>
        <w:overflowPunct/>
        <w:autoSpaceDE/>
        <w:autoSpaceDN/>
        <w:adjustRightInd/>
        <w:spacing w:after="100" w:afterAutospacing="1"/>
        <w:rPr>
          <w:rFonts w:ascii="Tahoma" w:hAnsi="Tahoma" w:cs="Tahoma"/>
          <w:sz w:val="18"/>
          <w:szCs w:val="18"/>
        </w:rPr>
      </w:pPr>
      <w:r w:rsidRPr="00856F29">
        <w:rPr>
          <w:rFonts w:ascii="Tahoma" w:hAnsi="Tahoma" w:cs="Tahoma"/>
          <w:sz w:val="18"/>
          <w:szCs w:val="18"/>
        </w:rPr>
        <w:lastRenderedPageBreak/>
        <w:t xml:space="preserve"> uszkodzenie, zabrudzenie soczewki powodujące widoczne osłabienie obrazu, </w:t>
      </w:r>
    </w:p>
    <w:p w:rsidR="002B4463" w:rsidRPr="00856F29" w:rsidRDefault="002B4463" w:rsidP="002B4463">
      <w:pPr>
        <w:spacing w:after="100" w:afterAutospacing="1"/>
        <w:ind w:left="284"/>
        <w:jc w:val="both"/>
        <w:rPr>
          <w:rFonts w:ascii="Tahoma" w:hAnsi="Tahoma" w:cs="Tahoma"/>
          <w:sz w:val="18"/>
          <w:szCs w:val="18"/>
        </w:rPr>
      </w:pPr>
      <w:r w:rsidRPr="00856F29">
        <w:rPr>
          <w:rFonts w:ascii="Tahoma" w:hAnsi="Tahoma" w:cs="Tahoma"/>
          <w:sz w:val="18"/>
          <w:szCs w:val="18"/>
        </w:rPr>
        <w:t xml:space="preserve">6. Zamawiający będzie stosował odliczenia w wysokości </w:t>
      </w:r>
      <w:r w:rsidRPr="00856F29">
        <w:rPr>
          <w:rFonts w:ascii="Tahoma" w:hAnsi="Tahoma" w:cs="Tahoma"/>
          <w:b/>
          <w:sz w:val="18"/>
          <w:szCs w:val="18"/>
        </w:rPr>
        <w:t>1000,00 zł bez VAT</w:t>
      </w:r>
      <w:r w:rsidRPr="00856F29">
        <w:rPr>
          <w:rFonts w:ascii="Tahoma" w:hAnsi="Tahoma" w:cs="Tahoma"/>
          <w:sz w:val="18"/>
          <w:szCs w:val="18"/>
        </w:rPr>
        <w:t xml:space="preserve"> w stosunku do każdej stwierdzonej nieprawidłowości określonych pkt.5. Zgłoszenia do Wykonawcy dokonane w imieniu Zamawiającego przez przedstawicieli Wydziału Sygnalizacji i Oświetlenia wg pkt.5 </w:t>
      </w:r>
      <w:r w:rsidRPr="00856F29">
        <w:rPr>
          <w:rFonts w:ascii="Tahoma" w:hAnsi="Tahoma" w:cs="Tahoma"/>
          <w:b/>
          <w:sz w:val="18"/>
          <w:szCs w:val="18"/>
        </w:rPr>
        <w:t>podlegają automatycznym odliczeniom</w:t>
      </w:r>
      <w:r w:rsidRPr="00856F29">
        <w:rPr>
          <w:rFonts w:ascii="Tahoma" w:hAnsi="Tahoma" w:cs="Tahoma"/>
          <w:sz w:val="18"/>
          <w:szCs w:val="18"/>
        </w:rPr>
        <w:t xml:space="preserve">. Wyłącza się stosowanie odliczeń, jeżeli nieprawidłowość nastąpiła na skutek zdarzeń losowych (np. wypadek drogowy, kradzież, akty wandalizmu lub inne nieprzewidziane zdarzenia), które zostały potwierdzone wpisem w „Książce zgłoszeń” Wykonawcy oraz potwierdzone dokumentacja zdjęciową przy rozliczaniu miesięcznym za prowadzenie konserwacji. </w:t>
      </w:r>
    </w:p>
    <w:p w:rsidR="002B4463" w:rsidRPr="00856F29" w:rsidRDefault="002B4463" w:rsidP="002B4463">
      <w:pPr>
        <w:pStyle w:val="Tekstpodstawowy"/>
        <w:ind w:left="270"/>
        <w:jc w:val="both"/>
        <w:rPr>
          <w:rFonts w:ascii="Tahoma" w:hAnsi="Tahoma" w:cs="Tahoma"/>
          <w:sz w:val="18"/>
          <w:szCs w:val="18"/>
        </w:rPr>
      </w:pPr>
      <w:r w:rsidRPr="00856F29">
        <w:rPr>
          <w:rFonts w:ascii="Tahoma" w:hAnsi="Tahoma" w:cs="Tahoma"/>
          <w:sz w:val="18"/>
          <w:szCs w:val="18"/>
        </w:rPr>
        <w:t>7. Urządzenia Centrum Sterowania Ruchem:</w:t>
      </w:r>
    </w:p>
    <w:p w:rsidR="002B4463" w:rsidRPr="00856F29" w:rsidRDefault="002B4463" w:rsidP="002B4463">
      <w:pPr>
        <w:pStyle w:val="Tekstpodstawowy"/>
        <w:ind w:left="270"/>
        <w:jc w:val="both"/>
        <w:rPr>
          <w:rFonts w:ascii="Tahoma" w:hAnsi="Tahoma" w:cs="Tahoma"/>
          <w:sz w:val="18"/>
          <w:szCs w:val="18"/>
        </w:rPr>
      </w:pPr>
    </w:p>
    <w:p w:rsidR="002B4463" w:rsidRPr="00856F29" w:rsidRDefault="002B4463" w:rsidP="00AC50AF">
      <w:pPr>
        <w:pStyle w:val="Tekstpodstawowy22"/>
        <w:numPr>
          <w:ilvl w:val="0"/>
          <w:numId w:val="93"/>
        </w:numPr>
        <w:textAlignment w:val="baseline"/>
        <w:rPr>
          <w:rFonts w:ascii="Tahoma" w:hAnsi="Tahoma" w:cs="Tahoma"/>
          <w:sz w:val="18"/>
          <w:szCs w:val="18"/>
        </w:rPr>
      </w:pPr>
      <w:r w:rsidRPr="00856F29">
        <w:rPr>
          <w:rFonts w:ascii="Tahoma" w:hAnsi="Tahoma" w:cs="Tahoma"/>
          <w:sz w:val="18"/>
          <w:szCs w:val="18"/>
        </w:rPr>
        <w:t xml:space="preserve">nieprawidłowa praca jednej z 16 stacji TEU, </w:t>
      </w:r>
    </w:p>
    <w:p w:rsidR="002B4463" w:rsidRPr="00856F29" w:rsidRDefault="002B4463" w:rsidP="00AC50AF">
      <w:pPr>
        <w:pStyle w:val="Tekstpodstawowy22"/>
        <w:numPr>
          <w:ilvl w:val="0"/>
          <w:numId w:val="93"/>
        </w:numPr>
        <w:textAlignment w:val="baseline"/>
        <w:rPr>
          <w:rFonts w:ascii="Tahoma" w:hAnsi="Tahoma" w:cs="Tahoma"/>
          <w:sz w:val="18"/>
          <w:szCs w:val="18"/>
        </w:rPr>
      </w:pPr>
      <w:r w:rsidRPr="00856F29">
        <w:rPr>
          <w:rFonts w:ascii="Tahoma" w:hAnsi="Tahoma" w:cs="Tahoma"/>
          <w:sz w:val="18"/>
          <w:szCs w:val="18"/>
        </w:rPr>
        <w:t>brak łączności ze stacją TEU,</w:t>
      </w:r>
    </w:p>
    <w:p w:rsidR="002B4463" w:rsidRPr="00856F29" w:rsidRDefault="002B4463" w:rsidP="00AC50AF">
      <w:pPr>
        <w:pStyle w:val="Tekstpodstawowy22"/>
        <w:numPr>
          <w:ilvl w:val="0"/>
          <w:numId w:val="93"/>
        </w:numPr>
        <w:spacing w:after="100" w:afterAutospacing="1"/>
        <w:textAlignment w:val="baseline"/>
        <w:rPr>
          <w:rFonts w:ascii="Tahoma" w:hAnsi="Tahoma" w:cs="Tahoma"/>
          <w:sz w:val="18"/>
          <w:szCs w:val="18"/>
        </w:rPr>
      </w:pPr>
      <w:r w:rsidRPr="00856F29">
        <w:rPr>
          <w:rFonts w:ascii="Tahoma" w:hAnsi="Tahoma" w:cs="Tahoma"/>
          <w:sz w:val="18"/>
          <w:szCs w:val="18"/>
        </w:rPr>
        <w:t>niesprawność układu zabezpieczeń elektrycznych stacji TEU,</w:t>
      </w:r>
    </w:p>
    <w:p w:rsidR="002B4463" w:rsidRPr="00856F29" w:rsidRDefault="002B4463" w:rsidP="00AC50AF">
      <w:pPr>
        <w:pStyle w:val="Tekstpodstawowy22"/>
        <w:numPr>
          <w:ilvl w:val="0"/>
          <w:numId w:val="93"/>
        </w:numPr>
        <w:spacing w:after="100" w:afterAutospacing="1"/>
        <w:textAlignment w:val="baseline"/>
        <w:rPr>
          <w:rFonts w:ascii="Tahoma" w:hAnsi="Tahoma" w:cs="Tahoma"/>
          <w:sz w:val="18"/>
          <w:szCs w:val="18"/>
        </w:rPr>
      </w:pPr>
      <w:r w:rsidRPr="00856F29">
        <w:rPr>
          <w:rFonts w:ascii="Tahoma" w:hAnsi="Tahoma" w:cs="Tahoma"/>
          <w:sz w:val="18"/>
          <w:szCs w:val="18"/>
        </w:rPr>
        <w:t>nieprawidłowa praca urządzeń centrum Sterowania Ruchem</w:t>
      </w:r>
      <w:r>
        <w:rPr>
          <w:rFonts w:ascii="Tahoma" w:hAnsi="Tahoma" w:cs="Tahoma"/>
          <w:sz w:val="18"/>
          <w:szCs w:val="18"/>
        </w:rPr>
        <w:t>, w</w:t>
      </w:r>
      <w:r w:rsidRPr="00CB675D">
        <w:rPr>
          <w:rFonts w:ascii="Tahoma" w:hAnsi="Tahoma" w:cs="Tahoma"/>
          <w:sz w:val="18"/>
          <w:szCs w:val="18"/>
        </w:rPr>
        <w:t xml:space="preserve"> przypadku uszkodzenia komputera, monitora bądź innego elementu związanego z pracą inżynierów w Centrum Sterowania będącego wynikiem nieumyślnego działania osób trzecich, Zamawiający potwierdza, że w takim przypadku nie będą naliczane automatyczne odliczenia, a naprawą będzie obciążany sprawca lub polisa ZDM</w:t>
      </w:r>
    </w:p>
    <w:p w:rsidR="002B4463" w:rsidRPr="00856F29" w:rsidRDefault="002B4463" w:rsidP="00AC50AF">
      <w:pPr>
        <w:pStyle w:val="Tekstpodstawowy22"/>
        <w:numPr>
          <w:ilvl w:val="0"/>
          <w:numId w:val="94"/>
        </w:numPr>
        <w:spacing w:after="100" w:afterAutospacing="1"/>
        <w:textAlignment w:val="baseline"/>
        <w:rPr>
          <w:rFonts w:ascii="Tahoma" w:hAnsi="Tahoma" w:cs="Tahoma"/>
          <w:sz w:val="18"/>
          <w:szCs w:val="18"/>
        </w:rPr>
      </w:pPr>
      <w:r w:rsidRPr="00856F29">
        <w:rPr>
          <w:rFonts w:ascii="Tahoma" w:hAnsi="Tahoma" w:cs="Tahoma"/>
          <w:sz w:val="18"/>
          <w:szCs w:val="18"/>
        </w:rPr>
        <w:t xml:space="preserve">nieprawidłowa praca </w:t>
      </w:r>
      <w:proofErr w:type="spellStart"/>
      <w:r w:rsidRPr="00856F29">
        <w:rPr>
          <w:rFonts w:ascii="Tahoma" w:hAnsi="Tahoma" w:cs="Tahoma"/>
          <w:sz w:val="18"/>
          <w:szCs w:val="18"/>
        </w:rPr>
        <w:t>videowall</w:t>
      </w:r>
      <w:proofErr w:type="spellEnd"/>
      <w:r w:rsidRPr="00856F29">
        <w:rPr>
          <w:rFonts w:ascii="Tahoma" w:hAnsi="Tahoma" w:cs="Tahoma"/>
          <w:sz w:val="18"/>
          <w:szCs w:val="18"/>
        </w:rPr>
        <w:t xml:space="preserve"> ( niezgodność z zaprogramowanymi ustawieniami, przepalenie żarówki, uszkodzenie elementów sterowania powodujące brak wyświetlanego obrazu, uszkodzenie video </w:t>
      </w:r>
      <w:proofErr w:type="spellStart"/>
      <w:r w:rsidRPr="00856F29">
        <w:rPr>
          <w:rFonts w:ascii="Tahoma" w:hAnsi="Tahoma" w:cs="Tahoma"/>
          <w:sz w:val="18"/>
          <w:szCs w:val="18"/>
        </w:rPr>
        <w:t>switcha</w:t>
      </w:r>
      <w:proofErr w:type="spellEnd"/>
      <w:r w:rsidRPr="00856F29">
        <w:rPr>
          <w:rFonts w:ascii="Tahoma" w:hAnsi="Tahoma" w:cs="Tahoma"/>
          <w:sz w:val="18"/>
          <w:szCs w:val="18"/>
        </w:rPr>
        <w:t xml:space="preserve"> itp.)</w:t>
      </w:r>
    </w:p>
    <w:p w:rsidR="002B4463" w:rsidRPr="00856F29" w:rsidRDefault="002B4463" w:rsidP="00AC50AF">
      <w:pPr>
        <w:pStyle w:val="Tekstpodstawowy22"/>
        <w:numPr>
          <w:ilvl w:val="0"/>
          <w:numId w:val="94"/>
        </w:numPr>
        <w:spacing w:after="100" w:afterAutospacing="1"/>
        <w:textAlignment w:val="baseline"/>
        <w:rPr>
          <w:rFonts w:ascii="Tahoma" w:hAnsi="Tahoma" w:cs="Tahoma"/>
          <w:sz w:val="18"/>
          <w:szCs w:val="18"/>
        </w:rPr>
      </w:pPr>
      <w:r w:rsidRPr="00856F29">
        <w:rPr>
          <w:rFonts w:ascii="Tahoma" w:hAnsi="Tahoma" w:cs="Tahoma"/>
          <w:sz w:val="18"/>
          <w:szCs w:val="18"/>
        </w:rPr>
        <w:t>uszkodzenie komputera, monitora bądź innego elementu związanego z pracą inżynierów w Centrum Sterowania,</w:t>
      </w:r>
    </w:p>
    <w:p w:rsidR="002B4463" w:rsidRPr="00856F29" w:rsidRDefault="002B4463" w:rsidP="00AC50AF">
      <w:pPr>
        <w:pStyle w:val="Tekstpodstawowy22"/>
        <w:numPr>
          <w:ilvl w:val="0"/>
          <w:numId w:val="94"/>
        </w:numPr>
        <w:spacing w:after="100" w:afterAutospacing="1"/>
        <w:textAlignment w:val="baseline"/>
        <w:rPr>
          <w:rFonts w:ascii="Tahoma" w:hAnsi="Tahoma" w:cs="Tahoma"/>
          <w:sz w:val="18"/>
          <w:szCs w:val="18"/>
        </w:rPr>
      </w:pPr>
      <w:r w:rsidRPr="00856F29">
        <w:rPr>
          <w:rFonts w:ascii="Tahoma" w:hAnsi="Tahoma" w:cs="Tahoma"/>
          <w:sz w:val="18"/>
          <w:szCs w:val="18"/>
        </w:rPr>
        <w:t>awaria serwera powodująca nieprawidłową pracę systemu ( zawieszenie procesu, wyłączenie procesu, brak połączenia pomiędzy serwerami, itp.)</w:t>
      </w:r>
    </w:p>
    <w:p w:rsidR="002B4463" w:rsidRPr="00856F29" w:rsidRDefault="002B4463" w:rsidP="00AC50AF">
      <w:pPr>
        <w:pStyle w:val="Tekstpodstawowy22"/>
        <w:numPr>
          <w:ilvl w:val="0"/>
          <w:numId w:val="94"/>
        </w:numPr>
        <w:spacing w:after="100" w:afterAutospacing="1"/>
        <w:textAlignment w:val="baseline"/>
        <w:rPr>
          <w:rFonts w:ascii="Tahoma" w:hAnsi="Tahoma" w:cs="Tahoma"/>
          <w:sz w:val="18"/>
          <w:szCs w:val="18"/>
        </w:rPr>
      </w:pPr>
      <w:r w:rsidRPr="00856F29">
        <w:rPr>
          <w:rFonts w:ascii="Tahoma" w:hAnsi="Tahoma" w:cs="Tahoma"/>
          <w:sz w:val="18"/>
          <w:szCs w:val="18"/>
        </w:rPr>
        <w:t>brak łączności z Internetem,</w:t>
      </w:r>
    </w:p>
    <w:p w:rsidR="002B4463" w:rsidRPr="00856F29" w:rsidRDefault="002B4463" w:rsidP="00AC50AF">
      <w:pPr>
        <w:pStyle w:val="Tekstpodstawowy22"/>
        <w:numPr>
          <w:ilvl w:val="0"/>
          <w:numId w:val="94"/>
        </w:numPr>
        <w:spacing w:after="100" w:afterAutospacing="1"/>
        <w:textAlignment w:val="baseline"/>
        <w:rPr>
          <w:rFonts w:ascii="Tahoma" w:hAnsi="Tahoma" w:cs="Tahoma"/>
          <w:sz w:val="18"/>
          <w:szCs w:val="18"/>
        </w:rPr>
      </w:pPr>
      <w:r w:rsidRPr="00856F29">
        <w:rPr>
          <w:rFonts w:ascii="Tahoma" w:hAnsi="Tahoma" w:cs="Tahoma"/>
          <w:sz w:val="18"/>
          <w:szCs w:val="18"/>
        </w:rPr>
        <w:t>przekroczenie czasu reakcji na usterkę łączności z Internetem powyżej 30 min.</w:t>
      </w:r>
    </w:p>
    <w:p w:rsidR="002B4463" w:rsidRDefault="002B4463" w:rsidP="00AC50AF">
      <w:pPr>
        <w:numPr>
          <w:ilvl w:val="0"/>
          <w:numId w:val="91"/>
        </w:numPr>
        <w:spacing w:after="100" w:afterAutospacing="1"/>
        <w:jc w:val="both"/>
        <w:rPr>
          <w:rFonts w:ascii="Tahoma" w:hAnsi="Tahoma" w:cs="Tahoma"/>
          <w:sz w:val="18"/>
          <w:szCs w:val="18"/>
        </w:rPr>
      </w:pPr>
      <w:r w:rsidRPr="00856F29">
        <w:rPr>
          <w:rFonts w:ascii="Tahoma" w:hAnsi="Tahoma" w:cs="Tahoma"/>
          <w:sz w:val="18"/>
          <w:szCs w:val="18"/>
        </w:rPr>
        <w:t xml:space="preserve">Zamawiający będzie stosował odliczenia w wysokości </w:t>
      </w:r>
      <w:r w:rsidRPr="00856F29">
        <w:rPr>
          <w:rFonts w:ascii="Tahoma" w:hAnsi="Tahoma" w:cs="Tahoma"/>
          <w:b/>
          <w:sz w:val="18"/>
          <w:szCs w:val="18"/>
        </w:rPr>
        <w:t>700,0 zł bez VAT</w:t>
      </w:r>
      <w:r w:rsidRPr="00856F29">
        <w:rPr>
          <w:rFonts w:ascii="Tahoma" w:hAnsi="Tahoma" w:cs="Tahoma"/>
          <w:sz w:val="18"/>
          <w:szCs w:val="18"/>
        </w:rPr>
        <w:t xml:space="preserve"> w stosunku do każdej stwierdzonej nieprawidłowości określonych pkt.7. Zgłoszenia do Wykonawcy dokonane w imieniu Zamawiającego przez przedstawicieli Wydziału Sygnalizacji i Oświetlenia wg pkt.7 </w:t>
      </w:r>
      <w:r w:rsidRPr="00856F29">
        <w:rPr>
          <w:rFonts w:ascii="Tahoma" w:hAnsi="Tahoma" w:cs="Tahoma"/>
          <w:b/>
          <w:sz w:val="18"/>
          <w:szCs w:val="18"/>
        </w:rPr>
        <w:t>podlegają automatycznym odliczeniom</w:t>
      </w:r>
      <w:r w:rsidRPr="00856F29">
        <w:rPr>
          <w:rFonts w:ascii="Tahoma" w:hAnsi="Tahoma" w:cs="Tahoma"/>
          <w:sz w:val="18"/>
          <w:szCs w:val="18"/>
        </w:rPr>
        <w:t xml:space="preserve">. Wyłącza się stosowanie odliczeń, jeżeli nieprawidłowość nastąpiła na skutek zdarzeń losowych ( np. wypadek drogowy, kradzież, akty wandalizmu lub inne nieprzewidziane zdarzenia), które zostały potwierdzone wpisem w „Książce zgłoszeń” Wykonawcy oraz potwierdzone dokumentacja zdjęciową przy rozliczaniu miesięcznym za prowadzenie konserwacji. </w:t>
      </w:r>
    </w:p>
    <w:p w:rsidR="002B4463" w:rsidRPr="00626CA9" w:rsidRDefault="002B4463" w:rsidP="002B4463">
      <w:pPr>
        <w:pStyle w:val="Tekstpodstawowywcity"/>
        <w:tabs>
          <w:tab w:val="left" w:pos="567"/>
        </w:tabs>
        <w:ind w:left="567" w:hanging="425"/>
        <w:jc w:val="both"/>
        <w:rPr>
          <w:rFonts w:ascii="Tahoma" w:hAnsi="Tahoma" w:cs="Tahoma"/>
          <w:b/>
          <w:sz w:val="18"/>
          <w:szCs w:val="18"/>
          <w:u w:val="single"/>
        </w:rPr>
      </w:pPr>
      <w:r>
        <w:rPr>
          <w:rFonts w:ascii="Tahoma" w:hAnsi="Tahoma" w:cs="Tahoma"/>
          <w:b/>
          <w:sz w:val="18"/>
          <w:szCs w:val="18"/>
          <w:u w:val="single"/>
        </w:rPr>
        <w:t xml:space="preserve">II. </w:t>
      </w:r>
      <w:r w:rsidRPr="00626CA9">
        <w:rPr>
          <w:rFonts w:ascii="Tahoma" w:hAnsi="Tahoma" w:cs="Tahoma"/>
          <w:b/>
          <w:sz w:val="18"/>
          <w:szCs w:val="18"/>
          <w:u w:val="single"/>
        </w:rPr>
        <w:t xml:space="preserve">Wykaz odliczeń za niesprawności urządzeń </w:t>
      </w:r>
      <w:r>
        <w:rPr>
          <w:rFonts w:ascii="Tahoma" w:hAnsi="Tahoma" w:cs="Tahoma"/>
          <w:b/>
          <w:sz w:val="18"/>
          <w:szCs w:val="18"/>
          <w:u w:val="single"/>
        </w:rPr>
        <w:t>Tunelu Wisłostrady</w:t>
      </w:r>
      <w:r w:rsidRPr="00626CA9">
        <w:rPr>
          <w:rFonts w:ascii="Tahoma" w:hAnsi="Tahoma" w:cs="Tahoma"/>
          <w:b/>
          <w:sz w:val="18"/>
          <w:szCs w:val="18"/>
          <w:u w:val="single"/>
        </w:rPr>
        <w:t xml:space="preserve"> </w:t>
      </w:r>
    </w:p>
    <w:p w:rsidR="002B4463" w:rsidRPr="00626CA9" w:rsidRDefault="002B4463" w:rsidP="002B4463">
      <w:pPr>
        <w:pStyle w:val="Tekstpodstawowy"/>
        <w:ind w:left="270"/>
        <w:jc w:val="both"/>
        <w:rPr>
          <w:rFonts w:ascii="Tahoma" w:hAnsi="Tahoma" w:cs="Tahoma"/>
          <w:sz w:val="18"/>
          <w:szCs w:val="18"/>
        </w:rPr>
      </w:pPr>
      <w:r w:rsidRPr="00626CA9">
        <w:rPr>
          <w:rFonts w:ascii="Tahoma" w:hAnsi="Tahoma" w:cs="Tahoma"/>
          <w:sz w:val="18"/>
          <w:szCs w:val="18"/>
        </w:rPr>
        <w:t>1. Urządzenia sterowania ruchem</w:t>
      </w:r>
    </w:p>
    <w:p w:rsidR="002B4463" w:rsidRPr="00626CA9" w:rsidRDefault="002B4463" w:rsidP="00AC50AF">
      <w:pPr>
        <w:numPr>
          <w:ilvl w:val="0"/>
          <w:numId w:val="106"/>
        </w:numPr>
        <w:tabs>
          <w:tab w:val="clear" w:pos="360"/>
          <w:tab w:val="num" w:pos="993"/>
        </w:tabs>
        <w:spacing w:after="100" w:afterAutospacing="1"/>
        <w:ind w:left="993" w:hanging="284"/>
        <w:jc w:val="both"/>
        <w:rPr>
          <w:rFonts w:ascii="Tahoma" w:hAnsi="Tahoma" w:cs="Tahoma"/>
          <w:sz w:val="18"/>
          <w:szCs w:val="18"/>
        </w:rPr>
      </w:pPr>
      <w:r w:rsidRPr="00626CA9">
        <w:rPr>
          <w:rFonts w:ascii="Tahoma" w:hAnsi="Tahoma" w:cs="Tahoma"/>
          <w:sz w:val="18"/>
          <w:szCs w:val="18"/>
        </w:rPr>
        <w:t>niezgodność programu emitowanego z założonym pod względem wszystkich parametrów /w tym godzin pracy/,</w:t>
      </w:r>
    </w:p>
    <w:p w:rsidR="002B4463" w:rsidRPr="00626CA9" w:rsidRDefault="002B4463" w:rsidP="00AC50AF">
      <w:pPr>
        <w:pStyle w:val="Tekstpodstawowy21"/>
        <w:numPr>
          <w:ilvl w:val="0"/>
          <w:numId w:val="106"/>
        </w:numPr>
        <w:tabs>
          <w:tab w:val="clear" w:pos="360"/>
          <w:tab w:val="num" w:pos="928"/>
          <w:tab w:val="num" w:pos="1065"/>
        </w:tabs>
        <w:overflowPunct/>
        <w:autoSpaceDE/>
        <w:autoSpaceDN/>
        <w:adjustRightInd/>
        <w:spacing w:after="100" w:afterAutospacing="1"/>
        <w:ind w:left="1065"/>
        <w:textAlignment w:val="auto"/>
        <w:rPr>
          <w:rFonts w:ascii="Tahoma" w:hAnsi="Tahoma" w:cs="Tahoma"/>
          <w:sz w:val="18"/>
          <w:szCs w:val="18"/>
        </w:rPr>
      </w:pPr>
      <w:r w:rsidRPr="00626CA9">
        <w:rPr>
          <w:rFonts w:ascii="Tahoma" w:hAnsi="Tahoma" w:cs="Tahoma"/>
          <w:sz w:val="18"/>
          <w:szCs w:val="18"/>
        </w:rPr>
        <w:t>niesprawność układu zabezpieczeń wewnętrznych,</w:t>
      </w:r>
    </w:p>
    <w:p w:rsidR="002B4463" w:rsidRPr="00626CA9" w:rsidRDefault="002B4463" w:rsidP="00AC50AF">
      <w:pPr>
        <w:pStyle w:val="Tekstpodstawowy3"/>
        <w:numPr>
          <w:ilvl w:val="0"/>
          <w:numId w:val="106"/>
        </w:numPr>
        <w:tabs>
          <w:tab w:val="clear" w:pos="360"/>
          <w:tab w:val="num" w:pos="928"/>
          <w:tab w:val="num" w:pos="1065"/>
        </w:tabs>
        <w:spacing w:before="0" w:after="100" w:afterAutospacing="1"/>
        <w:ind w:left="1065"/>
        <w:rPr>
          <w:rFonts w:ascii="Tahoma" w:hAnsi="Tahoma" w:cs="Tahoma"/>
          <w:b/>
          <w:i w:val="0"/>
          <w:sz w:val="18"/>
          <w:szCs w:val="18"/>
        </w:rPr>
      </w:pPr>
      <w:r w:rsidRPr="00626CA9">
        <w:rPr>
          <w:rFonts w:ascii="Tahoma" w:hAnsi="Tahoma" w:cs="Tahoma"/>
          <w:b/>
          <w:sz w:val="18"/>
          <w:szCs w:val="18"/>
        </w:rPr>
        <w:t xml:space="preserve">niezgodność z zalecanym trybem pracy sygnalizacji /np. brak akomodacji, koordynacji </w:t>
      </w:r>
      <w:proofErr w:type="spellStart"/>
      <w:r w:rsidRPr="00626CA9">
        <w:rPr>
          <w:rFonts w:ascii="Tahoma" w:hAnsi="Tahoma" w:cs="Tahoma"/>
          <w:b/>
          <w:sz w:val="18"/>
          <w:szCs w:val="18"/>
        </w:rPr>
        <w:t>itp</w:t>
      </w:r>
      <w:proofErr w:type="spellEnd"/>
      <w:r w:rsidRPr="00626CA9">
        <w:rPr>
          <w:rFonts w:ascii="Tahoma" w:hAnsi="Tahoma" w:cs="Tahoma"/>
          <w:b/>
          <w:sz w:val="18"/>
          <w:szCs w:val="18"/>
        </w:rPr>
        <w:t>/,</w:t>
      </w:r>
    </w:p>
    <w:p w:rsidR="002B4463" w:rsidRPr="00626CA9" w:rsidRDefault="002B4463" w:rsidP="00AC50AF">
      <w:pPr>
        <w:numPr>
          <w:ilvl w:val="0"/>
          <w:numId w:val="106"/>
        </w:numPr>
        <w:tabs>
          <w:tab w:val="clear" w:pos="360"/>
          <w:tab w:val="num" w:pos="928"/>
          <w:tab w:val="num" w:pos="1065"/>
        </w:tabs>
        <w:spacing w:after="100" w:afterAutospacing="1"/>
        <w:ind w:left="1065"/>
        <w:jc w:val="both"/>
        <w:rPr>
          <w:rFonts w:ascii="Tahoma" w:hAnsi="Tahoma" w:cs="Tahoma"/>
          <w:sz w:val="18"/>
          <w:szCs w:val="18"/>
        </w:rPr>
      </w:pPr>
      <w:r w:rsidRPr="00626CA9">
        <w:rPr>
          <w:rFonts w:ascii="Tahoma" w:hAnsi="Tahoma" w:cs="Tahoma"/>
          <w:sz w:val="18"/>
          <w:szCs w:val="18"/>
        </w:rPr>
        <w:t xml:space="preserve">niejednoznaczność emitowanych sygnałów /np. nieprawidłowa barwa soczewki lub jej </w:t>
      </w:r>
      <w:proofErr w:type="spellStart"/>
      <w:r w:rsidRPr="00626CA9">
        <w:rPr>
          <w:rFonts w:ascii="Tahoma" w:hAnsi="Tahoma" w:cs="Tahoma"/>
          <w:sz w:val="18"/>
          <w:szCs w:val="18"/>
        </w:rPr>
        <w:t>blendowanie</w:t>
      </w:r>
      <w:proofErr w:type="spellEnd"/>
      <w:r w:rsidRPr="00626CA9">
        <w:rPr>
          <w:rFonts w:ascii="Tahoma" w:hAnsi="Tahoma" w:cs="Tahoma"/>
          <w:sz w:val="18"/>
          <w:szCs w:val="18"/>
        </w:rPr>
        <w:t>/, nieprawidłowe ustawienie latarni sygnałowej względem jezdni, torowiska lub przejścia dla pieszych, nieprawidłowe działanie sygnałów dla osób niedowidzących (sygnały optyczne, dźwiękowe i wibracyjne),</w:t>
      </w:r>
    </w:p>
    <w:p w:rsidR="002B4463" w:rsidRPr="00626CA9" w:rsidRDefault="002B4463" w:rsidP="00AC50AF">
      <w:pPr>
        <w:pStyle w:val="Tekstpodstawowy3"/>
        <w:numPr>
          <w:ilvl w:val="0"/>
          <w:numId w:val="106"/>
        </w:numPr>
        <w:tabs>
          <w:tab w:val="clear" w:pos="360"/>
          <w:tab w:val="num" w:pos="928"/>
          <w:tab w:val="num" w:pos="1065"/>
        </w:tabs>
        <w:spacing w:before="0" w:after="100" w:afterAutospacing="1"/>
        <w:ind w:left="1065"/>
        <w:rPr>
          <w:rFonts w:ascii="Tahoma" w:hAnsi="Tahoma" w:cs="Tahoma"/>
          <w:b/>
          <w:i w:val="0"/>
          <w:sz w:val="18"/>
          <w:szCs w:val="18"/>
        </w:rPr>
      </w:pPr>
      <w:r w:rsidRPr="00626CA9">
        <w:rPr>
          <w:rFonts w:ascii="Tahoma" w:hAnsi="Tahoma" w:cs="Tahoma"/>
          <w:b/>
          <w:sz w:val="18"/>
          <w:szCs w:val="18"/>
        </w:rPr>
        <w:t xml:space="preserve">uszkodzenie, zabrudzenie soczewki lub odbłyśnika powodujące widoczne osłabienie strumienia światła, </w:t>
      </w:r>
    </w:p>
    <w:p w:rsidR="002B4463" w:rsidRPr="00626CA9" w:rsidRDefault="002B4463" w:rsidP="00AC50AF">
      <w:pPr>
        <w:numPr>
          <w:ilvl w:val="0"/>
          <w:numId w:val="106"/>
        </w:numPr>
        <w:tabs>
          <w:tab w:val="clear" w:pos="360"/>
          <w:tab w:val="num" w:pos="928"/>
          <w:tab w:val="num" w:pos="1065"/>
        </w:tabs>
        <w:spacing w:after="100" w:afterAutospacing="1"/>
        <w:ind w:left="1065"/>
        <w:jc w:val="both"/>
        <w:rPr>
          <w:rFonts w:ascii="Tahoma" w:hAnsi="Tahoma" w:cs="Tahoma"/>
          <w:sz w:val="18"/>
          <w:szCs w:val="18"/>
        </w:rPr>
      </w:pPr>
      <w:r w:rsidRPr="00626CA9">
        <w:rPr>
          <w:rFonts w:ascii="Tahoma" w:hAnsi="Tahoma" w:cs="Tahoma"/>
          <w:sz w:val="18"/>
          <w:szCs w:val="18"/>
        </w:rPr>
        <w:t>uszkodzenie kasety przyciskowej lub źródeł światła w niej umieszczonych,</w:t>
      </w:r>
    </w:p>
    <w:p w:rsidR="002B4463" w:rsidRPr="00626CA9" w:rsidRDefault="002B4463" w:rsidP="00AC50AF">
      <w:pPr>
        <w:pStyle w:val="Tekstpodstawowy3"/>
        <w:numPr>
          <w:ilvl w:val="0"/>
          <w:numId w:val="106"/>
        </w:numPr>
        <w:tabs>
          <w:tab w:val="clear" w:pos="360"/>
          <w:tab w:val="num" w:pos="928"/>
          <w:tab w:val="num" w:pos="1065"/>
        </w:tabs>
        <w:spacing w:before="0" w:after="100" w:afterAutospacing="1"/>
        <w:ind w:left="1065"/>
        <w:rPr>
          <w:rFonts w:ascii="Tahoma" w:hAnsi="Tahoma" w:cs="Tahoma"/>
          <w:b/>
          <w:i w:val="0"/>
          <w:sz w:val="18"/>
          <w:szCs w:val="18"/>
        </w:rPr>
      </w:pPr>
      <w:r w:rsidRPr="00626CA9">
        <w:rPr>
          <w:rFonts w:ascii="Tahoma" w:hAnsi="Tahoma" w:cs="Tahoma"/>
          <w:b/>
          <w:sz w:val="18"/>
          <w:szCs w:val="18"/>
        </w:rPr>
        <w:t>niezgodne ustawienie zegara w sterowniku lokalnym z zegarem w sterowniku nadrzędnym,</w:t>
      </w:r>
    </w:p>
    <w:p w:rsidR="002B4463" w:rsidRPr="00626CA9" w:rsidRDefault="002B4463" w:rsidP="00AC50AF">
      <w:pPr>
        <w:numPr>
          <w:ilvl w:val="0"/>
          <w:numId w:val="106"/>
        </w:numPr>
        <w:tabs>
          <w:tab w:val="clear" w:pos="360"/>
          <w:tab w:val="num" w:pos="928"/>
          <w:tab w:val="num" w:pos="1065"/>
        </w:tabs>
        <w:spacing w:after="100" w:afterAutospacing="1"/>
        <w:ind w:left="1065"/>
        <w:jc w:val="both"/>
        <w:rPr>
          <w:rFonts w:ascii="Tahoma" w:hAnsi="Tahoma" w:cs="Tahoma"/>
          <w:sz w:val="18"/>
          <w:szCs w:val="18"/>
        </w:rPr>
      </w:pPr>
      <w:r w:rsidRPr="00626CA9">
        <w:rPr>
          <w:rFonts w:ascii="Tahoma" w:hAnsi="Tahoma" w:cs="Tahoma"/>
          <w:sz w:val="18"/>
          <w:szCs w:val="18"/>
        </w:rPr>
        <w:t>przepalenie źródeł sygnałów,</w:t>
      </w:r>
    </w:p>
    <w:p w:rsidR="002B4463" w:rsidRPr="00626CA9" w:rsidRDefault="002B4463" w:rsidP="00AC50AF">
      <w:pPr>
        <w:numPr>
          <w:ilvl w:val="0"/>
          <w:numId w:val="106"/>
        </w:numPr>
        <w:tabs>
          <w:tab w:val="clear" w:pos="360"/>
          <w:tab w:val="num" w:pos="928"/>
          <w:tab w:val="num" w:pos="1065"/>
        </w:tabs>
        <w:spacing w:after="100" w:afterAutospacing="1"/>
        <w:ind w:left="1065"/>
        <w:jc w:val="both"/>
        <w:rPr>
          <w:rFonts w:ascii="Tahoma" w:hAnsi="Tahoma" w:cs="Tahoma"/>
          <w:sz w:val="18"/>
          <w:szCs w:val="18"/>
        </w:rPr>
      </w:pPr>
      <w:r w:rsidRPr="00626CA9">
        <w:rPr>
          <w:rFonts w:ascii="Tahoma" w:hAnsi="Tahoma" w:cs="Tahoma"/>
          <w:sz w:val="18"/>
          <w:szCs w:val="18"/>
        </w:rPr>
        <w:t>Brak łączności z urządzeniem sterującym wynikłe z niesprawności modułu sterownika,</w:t>
      </w:r>
    </w:p>
    <w:p w:rsidR="002B4463" w:rsidRPr="00626CA9" w:rsidRDefault="002B4463" w:rsidP="002B4463">
      <w:pPr>
        <w:spacing w:after="100" w:afterAutospacing="1"/>
        <w:ind w:left="284"/>
        <w:jc w:val="both"/>
        <w:rPr>
          <w:rFonts w:ascii="Tahoma" w:hAnsi="Tahoma" w:cs="Tahoma"/>
          <w:sz w:val="18"/>
          <w:szCs w:val="18"/>
        </w:rPr>
      </w:pPr>
      <w:r w:rsidRPr="00626CA9">
        <w:rPr>
          <w:rFonts w:ascii="Tahoma" w:hAnsi="Tahoma" w:cs="Tahoma"/>
          <w:sz w:val="18"/>
          <w:szCs w:val="18"/>
        </w:rPr>
        <w:t xml:space="preserve">Zamawiający będzie stosował odliczenia w wysokości </w:t>
      </w:r>
      <w:r w:rsidRPr="00626CA9">
        <w:rPr>
          <w:rFonts w:ascii="Tahoma" w:hAnsi="Tahoma" w:cs="Tahoma"/>
          <w:b/>
          <w:sz w:val="18"/>
          <w:szCs w:val="18"/>
        </w:rPr>
        <w:t>500,00 zł bez VAT</w:t>
      </w:r>
      <w:r w:rsidRPr="00626CA9">
        <w:rPr>
          <w:rFonts w:ascii="Tahoma" w:hAnsi="Tahoma" w:cs="Tahoma"/>
          <w:sz w:val="18"/>
          <w:szCs w:val="18"/>
        </w:rPr>
        <w:t xml:space="preserve"> w stosunku do każdej stwierdzonej nieprawidłowości określonych pkt.1. Zgłoszenia do Wykonawcy dokonane w imieniu Zamawiającego przez przedstawicieli Wydziału Sygnalizacji i Oświetlenia wg pkt.1 </w:t>
      </w:r>
      <w:r w:rsidRPr="00626CA9">
        <w:rPr>
          <w:rFonts w:ascii="Tahoma" w:hAnsi="Tahoma" w:cs="Tahoma"/>
          <w:b/>
          <w:sz w:val="18"/>
          <w:szCs w:val="18"/>
        </w:rPr>
        <w:t>podlegają automatycznym odliczeniom</w:t>
      </w:r>
      <w:r w:rsidRPr="00626CA9">
        <w:rPr>
          <w:rFonts w:ascii="Tahoma" w:hAnsi="Tahoma" w:cs="Tahoma"/>
          <w:sz w:val="18"/>
          <w:szCs w:val="18"/>
        </w:rPr>
        <w:t xml:space="preserve">. Wyłącza </w:t>
      </w:r>
      <w:r w:rsidRPr="00626CA9">
        <w:rPr>
          <w:rFonts w:ascii="Tahoma" w:hAnsi="Tahoma" w:cs="Tahoma"/>
          <w:sz w:val="18"/>
          <w:szCs w:val="18"/>
        </w:rPr>
        <w:lastRenderedPageBreak/>
        <w:t xml:space="preserve">się stosowanie odliczeń, jeżeli nieprawidłowość nastąpiła na skutek zdarzeń losowych ( np. wypadek drogowy, kradzież, akty wandalizmu lub inne nieprzewidziane zdarzenia), które zostały potwierdzone wpisem w „Książce zgłoszeń” Wykonawcy oraz potwierdzone dokumentacją zdjęciową przy rozliczaniu miesięcznym za prowadzenie konserwacji. </w:t>
      </w:r>
    </w:p>
    <w:p w:rsidR="002B4463" w:rsidRPr="00626CA9" w:rsidRDefault="002B4463" w:rsidP="002B4463">
      <w:pPr>
        <w:pStyle w:val="Tekstpodstawowy"/>
        <w:ind w:left="270"/>
        <w:jc w:val="both"/>
        <w:rPr>
          <w:rFonts w:ascii="Tahoma" w:hAnsi="Tahoma" w:cs="Tahoma"/>
          <w:sz w:val="18"/>
          <w:szCs w:val="18"/>
        </w:rPr>
      </w:pPr>
      <w:r w:rsidRPr="00626CA9">
        <w:rPr>
          <w:rFonts w:ascii="Tahoma" w:hAnsi="Tahoma" w:cs="Tahoma"/>
          <w:sz w:val="18"/>
          <w:szCs w:val="18"/>
        </w:rPr>
        <w:t>2. Urządzenia podsystemu informacji dla kierowców przez znaki VMS, znaki portalowe i oświetlenie, inne podsystemy;</w:t>
      </w:r>
    </w:p>
    <w:p w:rsidR="002B4463" w:rsidRPr="00626CA9"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niesprawność układu zabezpieczeń wewnętrznych znaków VMS,</w:t>
      </w:r>
    </w:p>
    <w:p w:rsidR="002B4463" w:rsidRPr="00626CA9"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 xml:space="preserve">niejednoznaczność emitowanych sygnałów /np. nieprawidłowa barwa komunikatów, znaków drogowych/, </w:t>
      </w:r>
    </w:p>
    <w:p w:rsidR="002B4463" w:rsidRPr="00626CA9"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 xml:space="preserve">uszkodzenie, zabrudzenie soczewki powodujące widoczne osłabienie strumienia światła, </w:t>
      </w:r>
    </w:p>
    <w:p w:rsidR="002B4463" w:rsidRPr="00626CA9"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przepalenie źródeł sygnałów</w:t>
      </w:r>
    </w:p>
    <w:p w:rsidR="002B4463" w:rsidRPr="00626CA9"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Brak świecenia lampy oświetleniowej mimo jej funkcjonowania w działającym programie oświetlenia wraz z oświetleniem stref przystankowych,</w:t>
      </w:r>
    </w:p>
    <w:p w:rsidR="002B4463" w:rsidRPr="00626CA9"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Brak możliwości sterowania układem lamp,</w:t>
      </w:r>
    </w:p>
    <w:p w:rsidR="002B4463" w:rsidRPr="00626CA9"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 xml:space="preserve">Brak zadziałania pompy pomimo wysokiego poziomu w studni </w:t>
      </w:r>
      <w:proofErr w:type="spellStart"/>
      <w:r w:rsidRPr="00626CA9">
        <w:rPr>
          <w:rFonts w:ascii="Tahoma" w:hAnsi="Tahoma" w:cs="Tahoma"/>
          <w:sz w:val="18"/>
          <w:szCs w:val="18"/>
        </w:rPr>
        <w:t>zlewczej</w:t>
      </w:r>
      <w:proofErr w:type="spellEnd"/>
      <w:r w:rsidRPr="00626CA9">
        <w:rPr>
          <w:rFonts w:ascii="Tahoma" w:hAnsi="Tahoma" w:cs="Tahoma"/>
          <w:sz w:val="18"/>
          <w:szCs w:val="18"/>
        </w:rPr>
        <w:t>,</w:t>
      </w:r>
    </w:p>
    <w:p w:rsidR="002B4463" w:rsidRPr="00626CA9"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 xml:space="preserve">Brak pomalowania na kolor odblaskowy klapy studni </w:t>
      </w:r>
      <w:proofErr w:type="spellStart"/>
      <w:r w:rsidRPr="00626CA9">
        <w:rPr>
          <w:rFonts w:ascii="Tahoma" w:hAnsi="Tahoma" w:cs="Tahoma"/>
          <w:sz w:val="18"/>
          <w:szCs w:val="18"/>
        </w:rPr>
        <w:t>zlewczej</w:t>
      </w:r>
      <w:proofErr w:type="spellEnd"/>
      <w:r w:rsidRPr="00626CA9">
        <w:rPr>
          <w:rFonts w:ascii="Tahoma" w:hAnsi="Tahoma" w:cs="Tahoma"/>
          <w:sz w:val="18"/>
          <w:szCs w:val="18"/>
        </w:rPr>
        <w:t xml:space="preserve"> z której można bezpośrednio pompować wodę do Wisły po stronie północnej i południowej tunelu – 2 razy w ciągu roku</w:t>
      </w:r>
    </w:p>
    <w:p w:rsidR="002B4463" w:rsidRPr="00626CA9"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Brak zadziałania zasuwy zamykającej dostęp do Wisły pomimo wysokiego poziomu rzeki,</w:t>
      </w:r>
    </w:p>
    <w:p w:rsidR="002B4463" w:rsidRPr="00626CA9"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Brak zadziałania wentylatora pomimo wymuszenia jego pracy,</w:t>
      </w:r>
    </w:p>
    <w:p w:rsidR="002B4463" w:rsidRPr="00626CA9"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Brak zadziałania wentylatora pomimo dużego stężenia zarejestrowanego na czujkach GAZEX</w:t>
      </w:r>
    </w:p>
    <w:p w:rsidR="002B4463" w:rsidRPr="00626CA9"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 xml:space="preserve">Brak działania elementów odpowiedzialnych za pomiar wody w Wiśle lub nieprawidłowa praca systemu powiadamiania ( brak smsa, brak wskazań w systemie </w:t>
      </w:r>
      <w:proofErr w:type="spellStart"/>
      <w:r w:rsidRPr="00626CA9">
        <w:rPr>
          <w:rFonts w:ascii="Tahoma" w:hAnsi="Tahoma" w:cs="Tahoma"/>
          <w:sz w:val="18"/>
          <w:szCs w:val="18"/>
        </w:rPr>
        <w:t>Route</w:t>
      </w:r>
      <w:proofErr w:type="spellEnd"/>
      <w:r w:rsidRPr="00626CA9">
        <w:rPr>
          <w:rFonts w:ascii="Tahoma" w:hAnsi="Tahoma" w:cs="Tahoma"/>
          <w:sz w:val="18"/>
          <w:szCs w:val="18"/>
        </w:rPr>
        <w:t xml:space="preserve"> )</w:t>
      </w:r>
    </w:p>
    <w:p w:rsidR="002B4463" w:rsidRPr="00626CA9"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Brak możliwości sterowania układem zasilania awaryjnego,</w:t>
      </w:r>
    </w:p>
    <w:p w:rsidR="002B4463" w:rsidRPr="001D6317" w:rsidRDefault="002B4463" w:rsidP="00AC50AF">
      <w:pPr>
        <w:pStyle w:val="Tekstpodstawowy21"/>
        <w:numPr>
          <w:ilvl w:val="1"/>
          <w:numId w:val="104"/>
        </w:numPr>
        <w:overflowPunct/>
        <w:autoSpaceDE/>
        <w:autoSpaceDN/>
        <w:adjustRightInd/>
        <w:spacing w:after="100" w:afterAutospacing="1"/>
        <w:textAlignment w:val="auto"/>
        <w:rPr>
          <w:rFonts w:ascii="Tahoma" w:hAnsi="Tahoma" w:cs="Tahoma"/>
          <w:sz w:val="18"/>
          <w:szCs w:val="18"/>
        </w:rPr>
      </w:pPr>
      <w:r w:rsidRPr="00626CA9">
        <w:rPr>
          <w:rFonts w:ascii="Tahoma" w:hAnsi="Tahoma" w:cs="Tahoma"/>
          <w:sz w:val="18"/>
          <w:szCs w:val="18"/>
        </w:rPr>
        <w:t xml:space="preserve">Brak zadziałania systemu zasilania awaryjnego w przypadku awarii stacji </w:t>
      </w:r>
      <w:proofErr w:type="spellStart"/>
      <w:r w:rsidRPr="00626CA9">
        <w:rPr>
          <w:rFonts w:ascii="Tahoma" w:hAnsi="Tahoma" w:cs="Tahoma"/>
          <w:sz w:val="18"/>
          <w:szCs w:val="18"/>
        </w:rPr>
        <w:t>trafo</w:t>
      </w:r>
      <w:proofErr w:type="spellEnd"/>
      <w:r w:rsidRPr="00626CA9">
        <w:rPr>
          <w:rFonts w:ascii="Tahoma" w:hAnsi="Tahoma" w:cs="Tahoma"/>
          <w:sz w:val="18"/>
          <w:szCs w:val="18"/>
        </w:rPr>
        <w:t>,</w:t>
      </w:r>
    </w:p>
    <w:p w:rsidR="002B4463" w:rsidRDefault="002B4463" w:rsidP="002B4463">
      <w:pPr>
        <w:spacing w:after="100" w:afterAutospacing="1"/>
        <w:ind w:left="284"/>
        <w:jc w:val="both"/>
        <w:rPr>
          <w:rFonts w:ascii="Tahoma" w:hAnsi="Tahoma" w:cs="Tahoma"/>
          <w:sz w:val="18"/>
          <w:szCs w:val="18"/>
        </w:rPr>
      </w:pPr>
      <w:r w:rsidRPr="00626CA9">
        <w:rPr>
          <w:rFonts w:ascii="Tahoma" w:hAnsi="Tahoma" w:cs="Tahoma"/>
          <w:sz w:val="18"/>
          <w:szCs w:val="18"/>
        </w:rPr>
        <w:t xml:space="preserve">Zamawiający będzie stosował odliczenia w wysokości </w:t>
      </w:r>
      <w:r w:rsidRPr="00626CA9">
        <w:rPr>
          <w:rFonts w:ascii="Tahoma" w:hAnsi="Tahoma" w:cs="Tahoma"/>
          <w:b/>
          <w:sz w:val="18"/>
          <w:szCs w:val="18"/>
        </w:rPr>
        <w:t>700,00 zł bez VAT</w:t>
      </w:r>
      <w:r w:rsidRPr="00626CA9">
        <w:rPr>
          <w:rFonts w:ascii="Tahoma" w:hAnsi="Tahoma" w:cs="Tahoma"/>
          <w:sz w:val="18"/>
          <w:szCs w:val="18"/>
        </w:rPr>
        <w:t xml:space="preserve"> w stosunku do każdej stwierdzonej nieprawidłowości określonych pkt.2. Zgłoszenia do Wykonawcy dokonane w imieniu Zamawiającego przez przedstawicieli Wydziału Sygnalizacji i Oświetlenia wg pkt.2 </w:t>
      </w:r>
      <w:r w:rsidRPr="00626CA9">
        <w:rPr>
          <w:rFonts w:ascii="Tahoma" w:hAnsi="Tahoma" w:cs="Tahoma"/>
          <w:b/>
          <w:sz w:val="18"/>
          <w:szCs w:val="18"/>
        </w:rPr>
        <w:t>podlegają automatycznym odliczeniom</w:t>
      </w:r>
      <w:r w:rsidRPr="00626CA9">
        <w:rPr>
          <w:rFonts w:ascii="Tahoma" w:hAnsi="Tahoma" w:cs="Tahoma"/>
          <w:sz w:val="18"/>
          <w:szCs w:val="18"/>
        </w:rPr>
        <w:t xml:space="preserve">. Wyłącza się stosowanie odliczeń, jeżeli nieprawidłowość nastąpiła na skutek zdarzeń losowych ( np. wypadek drogowy, kradzież, akty wandalizmu lub inne nieprzewidziane zdarzenia), które zostały potwierdzone wpisem w „Książce zgłoszeń” Wykonawcy oraz potwierdzone dokumentacja zdjęciową przy rozliczaniu miesięcznym za prowadzenie konserwacji. </w:t>
      </w:r>
    </w:p>
    <w:p w:rsidR="002B4463" w:rsidRPr="003049A5" w:rsidRDefault="002B4463" w:rsidP="00AC50AF">
      <w:pPr>
        <w:numPr>
          <w:ilvl w:val="0"/>
          <w:numId w:val="105"/>
        </w:numPr>
        <w:tabs>
          <w:tab w:val="clear" w:pos="1070"/>
          <w:tab w:val="num" w:pos="567"/>
        </w:tabs>
        <w:spacing w:after="100" w:afterAutospacing="1"/>
        <w:ind w:left="709" w:hanging="425"/>
        <w:jc w:val="both"/>
        <w:rPr>
          <w:rFonts w:ascii="Tahoma" w:hAnsi="Tahoma" w:cs="Tahoma"/>
          <w:i/>
          <w:sz w:val="18"/>
          <w:szCs w:val="18"/>
          <w:u w:val="single"/>
        </w:rPr>
      </w:pPr>
      <w:r w:rsidRPr="00626CA9">
        <w:rPr>
          <w:rFonts w:ascii="Tahoma" w:hAnsi="Tahoma" w:cs="Tahoma"/>
          <w:sz w:val="18"/>
          <w:szCs w:val="18"/>
        </w:rPr>
        <w:t xml:space="preserve"> </w:t>
      </w:r>
      <w:bookmarkStart w:id="108" w:name="_Hlk478381409"/>
      <w:r w:rsidRPr="00573B5A">
        <w:rPr>
          <w:rFonts w:ascii="Tahoma" w:hAnsi="Tahoma" w:cs="Tahoma"/>
          <w:sz w:val="18"/>
          <w:szCs w:val="18"/>
        </w:rPr>
        <w:t xml:space="preserve">Brak któregokolwiek z wymienionych elementów w specyfikacji Technicznej w punkcie </w:t>
      </w:r>
      <w:r w:rsidRPr="00573B5A">
        <w:rPr>
          <w:rFonts w:ascii="Tahoma" w:hAnsi="Tahoma" w:cs="Tahoma"/>
          <w:i/>
          <w:sz w:val="18"/>
          <w:szCs w:val="18"/>
          <w:u w:val="single"/>
        </w:rPr>
        <w:t xml:space="preserve">Wymagania techniczne i sprzętowe stawiane Wykonawcy </w:t>
      </w:r>
      <w:r w:rsidRPr="00573B5A">
        <w:rPr>
          <w:rFonts w:ascii="Tahoma" w:hAnsi="Tahoma" w:cs="Tahoma"/>
          <w:sz w:val="18"/>
          <w:szCs w:val="18"/>
        </w:rPr>
        <w:t>powoduje , że</w:t>
      </w:r>
      <w:r>
        <w:rPr>
          <w:rFonts w:ascii="Tahoma" w:hAnsi="Tahoma" w:cs="Tahoma"/>
          <w:i/>
          <w:sz w:val="18"/>
          <w:szCs w:val="18"/>
          <w:u w:val="single"/>
        </w:rPr>
        <w:t xml:space="preserve"> </w:t>
      </w:r>
      <w:r w:rsidRPr="00573B5A">
        <w:rPr>
          <w:rFonts w:ascii="Tahoma" w:hAnsi="Tahoma" w:cs="Tahoma"/>
          <w:sz w:val="18"/>
          <w:szCs w:val="18"/>
        </w:rPr>
        <w:t>Zamawiający będzie stosował odliczenie 20 000, zł dziennie w stosunku do stwierdzonej nieprawidłowości. Posiadanie elementów będzie weryfikowane na podstawie protokołu przeglądu Zamawiającego.</w:t>
      </w:r>
      <w:bookmarkEnd w:id="108"/>
    </w:p>
    <w:p w:rsidR="002B4463" w:rsidRPr="00856F29" w:rsidRDefault="002B4463" w:rsidP="002B4463">
      <w:pPr>
        <w:pStyle w:val="Tekstpodstawowywcity"/>
        <w:tabs>
          <w:tab w:val="left" w:pos="567"/>
        </w:tabs>
        <w:ind w:left="567" w:hanging="425"/>
        <w:jc w:val="both"/>
        <w:rPr>
          <w:rFonts w:ascii="Tahoma" w:hAnsi="Tahoma" w:cs="Tahoma"/>
          <w:b/>
          <w:sz w:val="18"/>
          <w:szCs w:val="18"/>
          <w:u w:val="single"/>
        </w:rPr>
      </w:pPr>
      <w:r>
        <w:rPr>
          <w:rFonts w:ascii="Tahoma" w:hAnsi="Tahoma" w:cs="Tahoma"/>
          <w:b/>
          <w:sz w:val="18"/>
          <w:szCs w:val="18"/>
          <w:u w:val="single"/>
        </w:rPr>
        <w:t>III</w:t>
      </w:r>
      <w:r w:rsidRPr="00856F29">
        <w:rPr>
          <w:rFonts w:ascii="Tahoma" w:hAnsi="Tahoma" w:cs="Tahoma"/>
          <w:b/>
          <w:sz w:val="18"/>
          <w:szCs w:val="18"/>
          <w:u w:val="single"/>
        </w:rPr>
        <w:t xml:space="preserve"> </w:t>
      </w:r>
      <w:r w:rsidRPr="00856F29">
        <w:rPr>
          <w:rFonts w:ascii="Tahoma" w:hAnsi="Tahoma" w:cs="Tahoma"/>
          <w:b/>
          <w:sz w:val="18"/>
          <w:szCs w:val="18"/>
          <w:u w:val="single"/>
        </w:rPr>
        <w:tab/>
        <w:t xml:space="preserve">Wykaz kar umownych za niewykonanie lub nienależyte wykonanie umowy.  </w:t>
      </w:r>
    </w:p>
    <w:p w:rsidR="002B4463" w:rsidRPr="00856F29" w:rsidRDefault="002B4463" w:rsidP="002B4463">
      <w:pPr>
        <w:pStyle w:val="Tekstpodstawowywcity"/>
        <w:tabs>
          <w:tab w:val="left" w:pos="0"/>
          <w:tab w:val="left" w:pos="644"/>
          <w:tab w:val="left" w:pos="704"/>
        </w:tabs>
        <w:ind w:left="709" w:hanging="425"/>
        <w:rPr>
          <w:rFonts w:ascii="Tahoma" w:hAnsi="Tahoma" w:cs="Tahoma"/>
          <w:b/>
          <w:sz w:val="18"/>
          <w:szCs w:val="18"/>
          <w:u w:val="single"/>
        </w:rPr>
      </w:pPr>
      <w:r w:rsidRPr="00856F29">
        <w:rPr>
          <w:rFonts w:ascii="Tahoma" w:hAnsi="Tahoma" w:cs="Tahoma"/>
          <w:b/>
          <w:sz w:val="18"/>
          <w:szCs w:val="18"/>
          <w:u w:val="single"/>
        </w:rPr>
        <w:t xml:space="preserve"> </w:t>
      </w:r>
    </w:p>
    <w:p w:rsidR="002B4463" w:rsidRPr="00856F29" w:rsidRDefault="002B4463" w:rsidP="002B4463">
      <w:pPr>
        <w:spacing w:after="100" w:afterAutospacing="1"/>
        <w:ind w:left="705"/>
        <w:jc w:val="both"/>
        <w:rPr>
          <w:rFonts w:ascii="Tahoma" w:hAnsi="Tahoma" w:cs="Tahoma"/>
          <w:sz w:val="18"/>
          <w:szCs w:val="18"/>
        </w:rPr>
      </w:pPr>
      <w:r w:rsidRPr="00856F29">
        <w:rPr>
          <w:rFonts w:ascii="Tahoma" w:hAnsi="Tahoma" w:cs="Tahoma"/>
          <w:sz w:val="18"/>
          <w:szCs w:val="18"/>
        </w:rPr>
        <w:t>Zamawiający uprawniony jest do naliczenia kar umownych w wysokości:</w:t>
      </w:r>
    </w:p>
    <w:p w:rsidR="002B4463" w:rsidRPr="00856F29" w:rsidRDefault="002B4463" w:rsidP="002B4463">
      <w:pPr>
        <w:tabs>
          <w:tab w:val="left" w:pos="993"/>
        </w:tabs>
        <w:overflowPunct w:val="0"/>
        <w:autoSpaceDE w:val="0"/>
        <w:autoSpaceDN w:val="0"/>
        <w:adjustRightInd w:val="0"/>
        <w:ind w:left="993" w:hanging="284"/>
        <w:jc w:val="both"/>
        <w:textAlignment w:val="baseline"/>
        <w:rPr>
          <w:rFonts w:ascii="Tahoma" w:hAnsi="Tahoma" w:cs="Tahoma"/>
          <w:sz w:val="18"/>
          <w:szCs w:val="18"/>
        </w:rPr>
      </w:pPr>
      <w:r w:rsidRPr="00856F29">
        <w:rPr>
          <w:rFonts w:ascii="Tahoma" w:hAnsi="Tahoma" w:cs="Tahoma"/>
          <w:sz w:val="18"/>
          <w:szCs w:val="18"/>
        </w:rPr>
        <w:t xml:space="preserve">1) </w:t>
      </w:r>
      <w:r w:rsidRPr="00856F29">
        <w:rPr>
          <w:rFonts w:ascii="Tahoma" w:hAnsi="Tahoma" w:cs="Tahoma"/>
          <w:sz w:val="18"/>
          <w:szCs w:val="18"/>
        </w:rPr>
        <w:tab/>
        <w:t xml:space="preserve">700 zł  za każdy przypadek stwierdzenia przez Zamawiającego nie usunięcia usterki urządzeń w ciągu 2 godzin od wystąpienia zgłoszenia usterki z pkt 9 ( Załącznik Nr </w:t>
      </w:r>
      <w:r>
        <w:rPr>
          <w:rFonts w:ascii="Tahoma" w:hAnsi="Tahoma" w:cs="Tahoma"/>
          <w:sz w:val="18"/>
          <w:szCs w:val="18"/>
        </w:rPr>
        <w:t>3</w:t>
      </w:r>
      <w:r w:rsidRPr="00856F29">
        <w:rPr>
          <w:rFonts w:ascii="Tahoma" w:hAnsi="Tahoma" w:cs="Tahoma"/>
          <w:sz w:val="18"/>
          <w:szCs w:val="18"/>
        </w:rPr>
        <w:t xml:space="preserve"> )</w:t>
      </w:r>
    </w:p>
    <w:p w:rsidR="002B4463" w:rsidRPr="00856F29" w:rsidRDefault="002B4463" w:rsidP="002B4463">
      <w:pPr>
        <w:tabs>
          <w:tab w:val="left" w:pos="993"/>
        </w:tabs>
        <w:overflowPunct w:val="0"/>
        <w:autoSpaceDE w:val="0"/>
        <w:autoSpaceDN w:val="0"/>
        <w:adjustRightInd w:val="0"/>
        <w:ind w:left="993" w:hanging="284"/>
        <w:jc w:val="both"/>
        <w:textAlignment w:val="baseline"/>
        <w:rPr>
          <w:rFonts w:ascii="Tahoma" w:hAnsi="Tahoma" w:cs="Tahoma"/>
          <w:sz w:val="18"/>
          <w:szCs w:val="18"/>
        </w:rPr>
      </w:pPr>
      <w:r w:rsidRPr="00856F29">
        <w:rPr>
          <w:rFonts w:ascii="Tahoma" w:hAnsi="Tahoma" w:cs="Tahoma"/>
          <w:sz w:val="18"/>
          <w:szCs w:val="18"/>
        </w:rPr>
        <w:t xml:space="preserve">2) </w:t>
      </w:r>
      <w:r w:rsidRPr="00856F29">
        <w:rPr>
          <w:rFonts w:ascii="Tahoma" w:hAnsi="Tahoma" w:cs="Tahoma"/>
          <w:sz w:val="18"/>
          <w:szCs w:val="18"/>
        </w:rPr>
        <w:tab/>
        <w:t xml:space="preserve">700 zł za każdy przypadek stwierdzenia przez Zamawiającego nie usunięcia awarii urządzeń w ciągu 4 godzin od wystąpienia zgłoszenia usterki z pkt 9 ( Załącznik Nr </w:t>
      </w:r>
      <w:r>
        <w:rPr>
          <w:rFonts w:ascii="Tahoma" w:hAnsi="Tahoma" w:cs="Tahoma"/>
          <w:sz w:val="18"/>
          <w:szCs w:val="18"/>
        </w:rPr>
        <w:t>3</w:t>
      </w:r>
      <w:r w:rsidRPr="00856F29">
        <w:rPr>
          <w:rFonts w:ascii="Tahoma" w:hAnsi="Tahoma" w:cs="Tahoma"/>
          <w:sz w:val="18"/>
          <w:szCs w:val="18"/>
        </w:rPr>
        <w:t xml:space="preserve"> )</w:t>
      </w:r>
    </w:p>
    <w:p w:rsidR="002B4463" w:rsidRPr="00856F29" w:rsidRDefault="002B4463" w:rsidP="002B4463">
      <w:pPr>
        <w:tabs>
          <w:tab w:val="left" w:pos="993"/>
        </w:tabs>
        <w:overflowPunct w:val="0"/>
        <w:autoSpaceDE w:val="0"/>
        <w:autoSpaceDN w:val="0"/>
        <w:adjustRightInd w:val="0"/>
        <w:ind w:left="993" w:hanging="284"/>
        <w:jc w:val="both"/>
        <w:textAlignment w:val="baseline"/>
        <w:rPr>
          <w:rFonts w:ascii="Tahoma" w:hAnsi="Tahoma" w:cs="Tahoma"/>
          <w:sz w:val="18"/>
          <w:szCs w:val="18"/>
        </w:rPr>
      </w:pPr>
      <w:r w:rsidRPr="00856F29">
        <w:rPr>
          <w:rFonts w:ascii="Tahoma" w:hAnsi="Tahoma" w:cs="Tahoma"/>
          <w:sz w:val="18"/>
          <w:szCs w:val="18"/>
        </w:rPr>
        <w:t xml:space="preserve">3) </w:t>
      </w:r>
      <w:r w:rsidRPr="00856F29">
        <w:rPr>
          <w:rFonts w:ascii="Tahoma" w:hAnsi="Tahoma" w:cs="Tahoma"/>
          <w:sz w:val="18"/>
          <w:szCs w:val="18"/>
        </w:rPr>
        <w:tab/>
        <w:t xml:space="preserve">1000 zł </w:t>
      </w:r>
      <w:proofErr w:type="spellStart"/>
      <w:r w:rsidRPr="00856F29">
        <w:rPr>
          <w:rFonts w:ascii="Tahoma" w:hAnsi="Tahoma" w:cs="Tahoma"/>
          <w:sz w:val="18"/>
          <w:szCs w:val="18"/>
        </w:rPr>
        <w:t>zł</w:t>
      </w:r>
      <w:proofErr w:type="spellEnd"/>
      <w:r w:rsidRPr="00856F29">
        <w:rPr>
          <w:rFonts w:ascii="Tahoma" w:hAnsi="Tahoma" w:cs="Tahoma"/>
          <w:sz w:val="18"/>
          <w:szCs w:val="18"/>
        </w:rPr>
        <w:t xml:space="preserve"> za każdy przypadek stwierdzenia przez Zamawiającego nie usunięcia awarii urządzeń w ciągu 48  godzin od wystąpienia zgłoszenia usterki z pkt 9 ( Załącznik Nr </w:t>
      </w:r>
      <w:r>
        <w:rPr>
          <w:rFonts w:ascii="Tahoma" w:hAnsi="Tahoma" w:cs="Tahoma"/>
          <w:sz w:val="18"/>
          <w:szCs w:val="18"/>
        </w:rPr>
        <w:t>3</w:t>
      </w:r>
      <w:r w:rsidRPr="00856F29">
        <w:rPr>
          <w:rFonts w:ascii="Tahoma" w:hAnsi="Tahoma" w:cs="Tahoma"/>
          <w:sz w:val="18"/>
          <w:szCs w:val="18"/>
        </w:rPr>
        <w:t xml:space="preserve"> )</w:t>
      </w:r>
    </w:p>
    <w:p w:rsidR="002B4463" w:rsidRPr="00856F29" w:rsidRDefault="002B4463" w:rsidP="002B4463">
      <w:pPr>
        <w:tabs>
          <w:tab w:val="left" w:pos="993"/>
        </w:tabs>
        <w:overflowPunct w:val="0"/>
        <w:autoSpaceDE w:val="0"/>
        <w:autoSpaceDN w:val="0"/>
        <w:adjustRightInd w:val="0"/>
        <w:ind w:left="993" w:hanging="284"/>
        <w:jc w:val="both"/>
        <w:textAlignment w:val="baseline"/>
        <w:rPr>
          <w:rFonts w:ascii="Tahoma" w:hAnsi="Tahoma" w:cs="Tahoma"/>
          <w:sz w:val="18"/>
          <w:szCs w:val="18"/>
        </w:rPr>
      </w:pPr>
      <w:r w:rsidRPr="00856F29">
        <w:rPr>
          <w:rFonts w:ascii="Tahoma" w:hAnsi="Tahoma" w:cs="Tahoma"/>
          <w:sz w:val="18"/>
          <w:szCs w:val="18"/>
        </w:rPr>
        <w:t xml:space="preserve">4) </w:t>
      </w:r>
      <w:r w:rsidRPr="00856F29">
        <w:rPr>
          <w:rFonts w:ascii="Tahoma" w:hAnsi="Tahoma" w:cs="Tahoma"/>
          <w:sz w:val="18"/>
          <w:szCs w:val="18"/>
        </w:rPr>
        <w:tab/>
        <w:t xml:space="preserve">1000 zł za każdy dzień opóźnienia w wykonaniu czynności </w:t>
      </w:r>
      <w:proofErr w:type="spellStart"/>
      <w:r w:rsidRPr="00856F29">
        <w:rPr>
          <w:rFonts w:ascii="Tahoma" w:hAnsi="Tahoma" w:cs="Tahoma"/>
          <w:sz w:val="18"/>
          <w:szCs w:val="18"/>
        </w:rPr>
        <w:t>konserwacyjno</w:t>
      </w:r>
      <w:proofErr w:type="spellEnd"/>
      <w:r w:rsidRPr="00856F29">
        <w:rPr>
          <w:rFonts w:ascii="Tahoma" w:hAnsi="Tahoma" w:cs="Tahoma"/>
          <w:sz w:val="18"/>
          <w:szCs w:val="18"/>
        </w:rPr>
        <w:t xml:space="preserve"> – naprawczych, licząc od wyznaczonego przez Zamawiającego terminu ich wykonania.</w:t>
      </w:r>
    </w:p>
    <w:p w:rsidR="002B4463" w:rsidRPr="000D67E9" w:rsidRDefault="002B4463" w:rsidP="002B4463">
      <w:pPr>
        <w:tabs>
          <w:tab w:val="left" w:pos="993"/>
        </w:tabs>
        <w:overflowPunct w:val="0"/>
        <w:autoSpaceDE w:val="0"/>
        <w:autoSpaceDN w:val="0"/>
        <w:adjustRightInd w:val="0"/>
        <w:ind w:left="993" w:hanging="284"/>
        <w:jc w:val="both"/>
        <w:textAlignment w:val="baseline"/>
        <w:rPr>
          <w:rFonts w:ascii="Tahoma" w:hAnsi="Tahoma" w:cs="Tahoma"/>
          <w:color w:val="000000"/>
          <w:sz w:val="18"/>
          <w:szCs w:val="18"/>
        </w:rPr>
      </w:pPr>
      <w:r w:rsidRPr="000D67E9">
        <w:rPr>
          <w:rFonts w:ascii="Tahoma" w:hAnsi="Tahoma" w:cs="Tahoma"/>
          <w:color w:val="000000"/>
          <w:sz w:val="18"/>
          <w:szCs w:val="18"/>
        </w:rPr>
        <w:t xml:space="preserve">5) </w:t>
      </w:r>
      <w:r w:rsidRPr="000D67E9">
        <w:rPr>
          <w:rFonts w:ascii="Tahoma" w:hAnsi="Tahoma" w:cs="Tahoma"/>
          <w:color w:val="000000"/>
          <w:sz w:val="18"/>
          <w:szCs w:val="18"/>
        </w:rPr>
        <w:tab/>
        <w:t>1000 zł za każdy dzień opóźnienia w wykonaniu czynności pkt.4 ( Załącznik Nr 1 )</w:t>
      </w:r>
    </w:p>
    <w:p w:rsidR="002B4463" w:rsidRPr="000D67E9" w:rsidRDefault="002B4463" w:rsidP="002B4463">
      <w:pPr>
        <w:tabs>
          <w:tab w:val="left" w:pos="993"/>
        </w:tabs>
        <w:overflowPunct w:val="0"/>
        <w:autoSpaceDE w:val="0"/>
        <w:autoSpaceDN w:val="0"/>
        <w:adjustRightInd w:val="0"/>
        <w:ind w:left="993" w:hanging="284"/>
        <w:jc w:val="both"/>
        <w:textAlignment w:val="baseline"/>
        <w:rPr>
          <w:rFonts w:ascii="Tahoma" w:hAnsi="Tahoma" w:cs="Tahoma"/>
          <w:b/>
          <w:color w:val="000000"/>
          <w:sz w:val="18"/>
          <w:szCs w:val="18"/>
        </w:rPr>
      </w:pPr>
      <w:r w:rsidRPr="000D67E9">
        <w:rPr>
          <w:rFonts w:ascii="Tahoma" w:hAnsi="Tahoma" w:cs="Tahoma"/>
          <w:color w:val="000000"/>
          <w:sz w:val="18"/>
          <w:szCs w:val="18"/>
        </w:rPr>
        <w:t>6)</w:t>
      </w:r>
      <w:r w:rsidRPr="000D67E9">
        <w:rPr>
          <w:rFonts w:ascii="Tahoma" w:hAnsi="Tahoma" w:cs="Tahoma"/>
          <w:color w:val="000000"/>
          <w:sz w:val="18"/>
          <w:szCs w:val="18"/>
        </w:rPr>
        <w:tab/>
      </w:r>
      <w:r w:rsidRPr="000D67E9">
        <w:rPr>
          <w:rFonts w:ascii="Tahoma" w:hAnsi="Tahoma" w:cs="Tahoma"/>
          <w:b/>
          <w:color w:val="000000"/>
          <w:sz w:val="18"/>
          <w:szCs w:val="18"/>
        </w:rPr>
        <w:t xml:space="preserve">jeżeli wskaźniki pomiarów po wdrożeniu nowego Systemu (np. czas przejazdu Wisłostradą w obydwu kierunkach w różnych porach dnia z uwzględnieniem kolejek na wlotach poprzecznych i czas przejazdu tramwajem na odcinku objętym priorytetem lub inne wskaźniki zatwierdzone przez Zamawiającego w koncepcji wymiany Systemu) będą gorsze od wskaźników przed wdrożeniem nowego Systemu, Zamawiający naliczy Wykonawcy karę </w:t>
      </w:r>
      <w:r w:rsidRPr="000D67E9">
        <w:rPr>
          <w:rFonts w:ascii="Tahoma" w:hAnsi="Tahoma" w:cs="Tahoma"/>
          <w:b/>
          <w:color w:val="000000"/>
          <w:sz w:val="18"/>
          <w:szCs w:val="18"/>
        </w:rPr>
        <w:lastRenderedPageBreak/>
        <w:t xml:space="preserve">umowną w wysokości 1 000 000,00 złotych za każdy procent odchylenia na niekorzyść w stosunku do wskaźników przed wdrożeniem nowego Systemu. </w:t>
      </w:r>
    </w:p>
    <w:p w:rsidR="002B4463" w:rsidRPr="000D67E9" w:rsidRDefault="002B4463" w:rsidP="002B4463">
      <w:pPr>
        <w:tabs>
          <w:tab w:val="left" w:pos="993"/>
        </w:tabs>
        <w:overflowPunct w:val="0"/>
        <w:autoSpaceDE w:val="0"/>
        <w:autoSpaceDN w:val="0"/>
        <w:adjustRightInd w:val="0"/>
        <w:ind w:left="993" w:hanging="284"/>
        <w:jc w:val="both"/>
        <w:textAlignment w:val="baseline"/>
        <w:rPr>
          <w:rFonts w:ascii="Tahoma" w:hAnsi="Tahoma" w:cs="Tahoma"/>
          <w:b/>
          <w:color w:val="000000"/>
          <w:sz w:val="18"/>
          <w:szCs w:val="18"/>
        </w:rPr>
      </w:pPr>
      <w:r w:rsidRPr="000D67E9">
        <w:rPr>
          <w:rFonts w:ascii="Tahoma" w:hAnsi="Tahoma" w:cs="Tahoma"/>
          <w:color w:val="000000"/>
          <w:sz w:val="18"/>
          <w:szCs w:val="18"/>
        </w:rPr>
        <w:tab/>
      </w:r>
      <w:r w:rsidRPr="000D67E9">
        <w:rPr>
          <w:rFonts w:ascii="Tahoma" w:hAnsi="Tahoma" w:cs="Tahoma"/>
          <w:b/>
          <w:color w:val="000000"/>
          <w:sz w:val="18"/>
          <w:szCs w:val="18"/>
        </w:rPr>
        <w:t xml:space="preserve">Naliczenie będzie również stosowane do wartości ułamkowych procentów na zasadzie porównania, np. 0,58% pogorszenia daje wartość 1 000 000,00 x 0,58 = 580 000,00 zł kary. </w:t>
      </w:r>
    </w:p>
    <w:p w:rsidR="002B4463" w:rsidRPr="000D67E9" w:rsidRDefault="002B4463" w:rsidP="002B4463">
      <w:pPr>
        <w:tabs>
          <w:tab w:val="left" w:pos="993"/>
        </w:tabs>
        <w:overflowPunct w:val="0"/>
        <w:autoSpaceDE w:val="0"/>
        <w:autoSpaceDN w:val="0"/>
        <w:adjustRightInd w:val="0"/>
        <w:ind w:left="993" w:hanging="284"/>
        <w:jc w:val="both"/>
        <w:textAlignment w:val="baseline"/>
        <w:rPr>
          <w:rFonts w:ascii="Tahoma" w:hAnsi="Tahoma" w:cs="Tahoma"/>
          <w:b/>
          <w:color w:val="000000"/>
          <w:sz w:val="18"/>
          <w:szCs w:val="18"/>
        </w:rPr>
      </w:pPr>
      <w:r w:rsidRPr="000D67E9">
        <w:rPr>
          <w:rFonts w:ascii="Tahoma" w:hAnsi="Tahoma" w:cs="Tahoma"/>
          <w:b/>
          <w:color w:val="000000"/>
          <w:sz w:val="18"/>
          <w:szCs w:val="18"/>
        </w:rPr>
        <w:tab/>
        <w:t>Zamawiający zastrzega sobie możliwość weryfikacji wyników pomiarów w oparciu o opracowanie przygotowane na zlecenie Zamawiającego przez niezależną instytucję.</w:t>
      </w:r>
    </w:p>
    <w:p w:rsidR="002B4463" w:rsidRPr="000D67E9" w:rsidRDefault="002B4463" w:rsidP="002B4463">
      <w:pPr>
        <w:pStyle w:val="Tekstpodstawowywcity2"/>
        <w:tabs>
          <w:tab w:val="left" w:pos="142"/>
        </w:tabs>
        <w:ind w:left="993" w:hanging="284"/>
        <w:jc w:val="both"/>
        <w:rPr>
          <w:rFonts w:ascii="Tahoma" w:hAnsi="Tahoma" w:cs="Tahoma"/>
          <w:b w:val="0"/>
          <w:i w:val="0"/>
          <w:color w:val="000000"/>
          <w:spacing w:val="4"/>
          <w:sz w:val="18"/>
          <w:szCs w:val="18"/>
        </w:rPr>
      </w:pPr>
      <w:r w:rsidRPr="000D67E9">
        <w:rPr>
          <w:rFonts w:ascii="Tahoma" w:hAnsi="Tahoma" w:cs="Tahoma"/>
          <w:b w:val="0"/>
          <w:i w:val="0"/>
          <w:color w:val="000000"/>
          <w:sz w:val="18"/>
          <w:szCs w:val="18"/>
        </w:rPr>
        <w:t>7)</w:t>
      </w:r>
      <w:r w:rsidRPr="000D67E9">
        <w:rPr>
          <w:rFonts w:ascii="Tahoma" w:hAnsi="Tahoma" w:cs="Tahoma"/>
          <w:i w:val="0"/>
          <w:color w:val="000000"/>
          <w:sz w:val="18"/>
          <w:szCs w:val="18"/>
        </w:rPr>
        <w:t xml:space="preserve"> </w:t>
      </w:r>
      <w:r w:rsidRPr="000D67E9">
        <w:rPr>
          <w:rFonts w:ascii="Tahoma" w:hAnsi="Tahoma" w:cs="Tahoma"/>
          <w:b w:val="0"/>
          <w:i w:val="0"/>
          <w:color w:val="000000"/>
          <w:spacing w:val="4"/>
          <w:sz w:val="18"/>
          <w:szCs w:val="18"/>
        </w:rPr>
        <w:t>W przypadku braku realizacji zadań:</w:t>
      </w:r>
    </w:p>
    <w:p w:rsidR="002B4463" w:rsidRPr="000D67E9" w:rsidRDefault="002B4463" w:rsidP="00AC50AF">
      <w:pPr>
        <w:pStyle w:val="Tekstpodstawowywcity2"/>
        <w:numPr>
          <w:ilvl w:val="0"/>
          <w:numId w:val="107"/>
        </w:numPr>
        <w:tabs>
          <w:tab w:val="left" w:pos="142"/>
        </w:tabs>
        <w:jc w:val="both"/>
        <w:rPr>
          <w:rFonts w:ascii="Tahoma" w:hAnsi="Tahoma" w:cs="Tahoma"/>
          <w:b w:val="0"/>
          <w:i w:val="0"/>
          <w:color w:val="000000"/>
          <w:spacing w:val="4"/>
          <w:sz w:val="18"/>
          <w:szCs w:val="18"/>
        </w:rPr>
      </w:pPr>
      <w:r w:rsidRPr="000D67E9">
        <w:rPr>
          <w:rFonts w:ascii="Tahoma" w:hAnsi="Tahoma" w:cs="Tahoma"/>
          <w:b w:val="0"/>
          <w:i w:val="0"/>
          <w:color w:val="000000"/>
          <w:spacing w:val="4"/>
          <w:sz w:val="18"/>
          <w:szCs w:val="18"/>
        </w:rPr>
        <w:t>modernizacji Sali operatorów,</w:t>
      </w:r>
    </w:p>
    <w:p w:rsidR="002B4463" w:rsidRPr="000D67E9" w:rsidRDefault="002B4463" w:rsidP="00AC50AF">
      <w:pPr>
        <w:pStyle w:val="Tekstpodstawowywcity2"/>
        <w:numPr>
          <w:ilvl w:val="0"/>
          <w:numId w:val="107"/>
        </w:numPr>
        <w:tabs>
          <w:tab w:val="left" w:pos="142"/>
        </w:tabs>
        <w:jc w:val="both"/>
        <w:rPr>
          <w:rFonts w:ascii="Tahoma" w:hAnsi="Tahoma" w:cs="Tahoma"/>
          <w:b w:val="0"/>
          <w:i w:val="0"/>
          <w:color w:val="000000"/>
          <w:spacing w:val="4"/>
          <w:sz w:val="18"/>
          <w:szCs w:val="18"/>
        </w:rPr>
      </w:pPr>
      <w:r w:rsidRPr="000D67E9">
        <w:rPr>
          <w:rFonts w:ascii="Tahoma" w:hAnsi="Tahoma" w:cs="Tahoma"/>
          <w:b w:val="0"/>
          <w:i w:val="0"/>
          <w:color w:val="000000"/>
          <w:spacing w:val="4"/>
          <w:sz w:val="18"/>
          <w:szCs w:val="18"/>
        </w:rPr>
        <w:t>wymiany lub modernizacji systemu zarządzania ruchem,</w:t>
      </w:r>
    </w:p>
    <w:p w:rsidR="002B4463" w:rsidRPr="000D67E9" w:rsidRDefault="002B4463" w:rsidP="00AC50AF">
      <w:pPr>
        <w:pStyle w:val="Tekstpodstawowywcity2"/>
        <w:numPr>
          <w:ilvl w:val="0"/>
          <w:numId w:val="107"/>
        </w:numPr>
        <w:tabs>
          <w:tab w:val="left" w:pos="142"/>
        </w:tabs>
        <w:jc w:val="both"/>
        <w:rPr>
          <w:rFonts w:ascii="Tahoma" w:hAnsi="Tahoma" w:cs="Tahoma"/>
          <w:b w:val="0"/>
          <w:i w:val="0"/>
          <w:color w:val="000000"/>
          <w:spacing w:val="4"/>
          <w:sz w:val="18"/>
          <w:szCs w:val="18"/>
        </w:rPr>
      </w:pPr>
      <w:r w:rsidRPr="000D67E9">
        <w:rPr>
          <w:rFonts w:ascii="Tahoma" w:hAnsi="Tahoma" w:cs="Tahoma"/>
          <w:b w:val="0"/>
          <w:i w:val="0"/>
          <w:color w:val="000000"/>
          <w:spacing w:val="4"/>
          <w:sz w:val="18"/>
          <w:szCs w:val="18"/>
        </w:rPr>
        <w:t>wymiany systemu CCTV i komputerów,</w:t>
      </w:r>
    </w:p>
    <w:p w:rsidR="002B4463" w:rsidRPr="000D67E9" w:rsidRDefault="002B4463" w:rsidP="00AC50AF">
      <w:pPr>
        <w:pStyle w:val="Tekstpodstawowywcity2"/>
        <w:numPr>
          <w:ilvl w:val="0"/>
          <w:numId w:val="107"/>
        </w:numPr>
        <w:tabs>
          <w:tab w:val="left" w:pos="142"/>
        </w:tabs>
        <w:jc w:val="both"/>
        <w:rPr>
          <w:rFonts w:ascii="Tahoma" w:hAnsi="Tahoma" w:cs="Tahoma"/>
          <w:b w:val="0"/>
          <w:i w:val="0"/>
          <w:color w:val="000000"/>
          <w:spacing w:val="4"/>
          <w:sz w:val="18"/>
          <w:szCs w:val="18"/>
        </w:rPr>
      </w:pPr>
      <w:r w:rsidRPr="000D67E9">
        <w:rPr>
          <w:rFonts w:ascii="Tahoma" w:hAnsi="Tahoma" w:cs="Tahoma"/>
          <w:b w:val="0"/>
          <w:i w:val="0"/>
          <w:color w:val="000000"/>
          <w:spacing w:val="4"/>
          <w:sz w:val="18"/>
          <w:szCs w:val="18"/>
        </w:rPr>
        <w:t>wymiany firewall-a i sprzętu IT,</w:t>
      </w:r>
    </w:p>
    <w:p w:rsidR="002B4463" w:rsidRPr="000D67E9" w:rsidRDefault="002B4463" w:rsidP="002B4463">
      <w:pPr>
        <w:pStyle w:val="Tekstpodstawowywcity2"/>
        <w:tabs>
          <w:tab w:val="left" w:pos="142"/>
        </w:tabs>
        <w:ind w:left="993"/>
        <w:jc w:val="both"/>
        <w:rPr>
          <w:rFonts w:ascii="Tahoma" w:hAnsi="Tahoma" w:cs="Tahoma"/>
          <w:b w:val="0"/>
          <w:i w:val="0"/>
          <w:color w:val="000000"/>
          <w:spacing w:val="4"/>
          <w:sz w:val="18"/>
          <w:szCs w:val="18"/>
        </w:rPr>
      </w:pPr>
      <w:r w:rsidRPr="000D67E9">
        <w:rPr>
          <w:rFonts w:ascii="Tahoma" w:hAnsi="Tahoma" w:cs="Tahoma"/>
          <w:b w:val="0"/>
          <w:i w:val="0"/>
          <w:color w:val="000000"/>
          <w:spacing w:val="4"/>
          <w:sz w:val="18"/>
          <w:szCs w:val="18"/>
        </w:rPr>
        <w:t xml:space="preserve"> w przeciągu roku, Wykonawca zostanie obciążony karą w wysokości 100 000 zł dziennie za każdy dzień opóźnienia do chwili podpisania bez uwag protokołów odbioru. Kwota będzie odliczana od wartości miesięcznego wynagrodzenia.</w:t>
      </w:r>
    </w:p>
    <w:p w:rsidR="002B4463" w:rsidRPr="000D67E9" w:rsidRDefault="002B4463" w:rsidP="002B4463">
      <w:pPr>
        <w:pStyle w:val="Tekstpodstawowywcity2"/>
        <w:tabs>
          <w:tab w:val="left" w:pos="142"/>
        </w:tabs>
        <w:ind w:left="993" w:hanging="284"/>
        <w:jc w:val="both"/>
        <w:rPr>
          <w:rFonts w:ascii="Tahoma" w:hAnsi="Tahoma" w:cs="Tahoma"/>
          <w:i w:val="0"/>
          <w:color w:val="000000"/>
          <w:spacing w:val="4"/>
          <w:sz w:val="18"/>
          <w:szCs w:val="18"/>
        </w:rPr>
      </w:pPr>
      <w:r w:rsidRPr="000D67E9">
        <w:rPr>
          <w:rFonts w:ascii="Tahoma" w:hAnsi="Tahoma" w:cs="Tahoma"/>
          <w:i w:val="0"/>
          <w:color w:val="000000"/>
          <w:spacing w:val="4"/>
          <w:sz w:val="18"/>
          <w:szCs w:val="18"/>
        </w:rPr>
        <w:t xml:space="preserve"> 8) Jeżeli Wykonawca nie podłączy do Zintegrowanego Systemu Zarządzania Ruchem skrzyżowań na ul. Modlińskiej zadeklarowanych w ofercie lub zrobi to niezgodnie z wymaganiami Zamawiającego to zostanie obciążony karą w wysokości 50 000 zł dziennie za każdy dzień opóźnienia do chwili podpisania bez uwag protokołów odbioru </w:t>
      </w:r>
      <w:r w:rsidRPr="000D67E9">
        <w:rPr>
          <w:rFonts w:ascii="Tahoma" w:hAnsi="Tahoma" w:cs="Tahoma"/>
          <w:i w:val="0"/>
          <w:color w:val="000000"/>
          <w:sz w:val="18"/>
          <w:szCs w:val="18"/>
        </w:rPr>
        <w:t>po upływie przewidzianego na realizacje okresu 3 pierwszych lat trwania umowy.</w:t>
      </w:r>
    </w:p>
    <w:p w:rsidR="002B4463" w:rsidRPr="000D67E9" w:rsidRDefault="002B4463" w:rsidP="002B4463">
      <w:pPr>
        <w:pStyle w:val="Tekstpodstawowywcity2"/>
        <w:tabs>
          <w:tab w:val="left" w:pos="142"/>
        </w:tabs>
        <w:ind w:left="993" w:hanging="284"/>
        <w:jc w:val="both"/>
        <w:rPr>
          <w:rFonts w:ascii="Tahoma" w:hAnsi="Tahoma" w:cs="Tahoma"/>
          <w:i w:val="0"/>
          <w:color w:val="000000"/>
          <w:sz w:val="18"/>
          <w:szCs w:val="18"/>
        </w:rPr>
      </w:pPr>
      <w:r w:rsidRPr="000D67E9">
        <w:rPr>
          <w:rFonts w:ascii="Tahoma" w:hAnsi="Tahoma" w:cs="Tahoma"/>
          <w:i w:val="0"/>
          <w:color w:val="000000"/>
          <w:spacing w:val="4"/>
          <w:sz w:val="18"/>
          <w:szCs w:val="18"/>
        </w:rPr>
        <w:t xml:space="preserve">9) </w:t>
      </w:r>
      <w:r w:rsidRPr="000D67E9">
        <w:rPr>
          <w:rFonts w:ascii="Tahoma" w:hAnsi="Tahoma" w:cs="Tahoma"/>
          <w:i w:val="0"/>
          <w:color w:val="000000"/>
          <w:sz w:val="18"/>
          <w:szCs w:val="18"/>
        </w:rPr>
        <w:t>Wykonawca zostanie obciążony karą w wysokości 1000 zł za każdy metr kabla sygnalizacyjnego, który nie zostanie wymieniony wciągu roku ( wartość zgodnie z ofertą ) przy uwzględnieniu zaleceń i wytycznych Zamawiającego.</w:t>
      </w:r>
    </w:p>
    <w:p w:rsidR="002B4463" w:rsidRPr="000D67E9" w:rsidRDefault="002B4463" w:rsidP="002B4463">
      <w:pPr>
        <w:pStyle w:val="Tekstpodstawowywcity2"/>
        <w:tabs>
          <w:tab w:val="left" w:pos="142"/>
        </w:tabs>
        <w:ind w:left="993" w:hanging="284"/>
        <w:jc w:val="both"/>
        <w:rPr>
          <w:rFonts w:ascii="Tahoma" w:hAnsi="Tahoma" w:cs="Tahoma"/>
          <w:i w:val="0"/>
          <w:color w:val="000000"/>
          <w:sz w:val="18"/>
          <w:szCs w:val="18"/>
        </w:rPr>
      </w:pPr>
      <w:r w:rsidRPr="000D67E9">
        <w:rPr>
          <w:rFonts w:ascii="Tahoma" w:hAnsi="Tahoma" w:cs="Tahoma"/>
          <w:i w:val="0"/>
          <w:color w:val="000000"/>
          <w:spacing w:val="4"/>
          <w:sz w:val="18"/>
          <w:szCs w:val="18"/>
        </w:rPr>
        <w:t>10) Jeżeli Wykonawca nie podłączy do Zintegrowanego Systemu Zarządzania Ruchem u</w:t>
      </w:r>
      <w:r w:rsidRPr="000D67E9">
        <w:rPr>
          <w:rFonts w:ascii="Tahoma" w:hAnsi="Tahoma" w:cs="Tahoma"/>
          <w:i w:val="0"/>
          <w:color w:val="000000"/>
          <w:sz w:val="18"/>
          <w:szCs w:val="18"/>
        </w:rPr>
        <w:t>rządzeń informujących rowerzystów o zalecanej prędkości w celu otrzymania sygnału zielonego na najbliższym skrzyżowaniu</w:t>
      </w:r>
      <w:r w:rsidRPr="000D67E9">
        <w:rPr>
          <w:rFonts w:ascii="Tahoma" w:hAnsi="Tahoma" w:cs="Tahoma"/>
          <w:i w:val="0"/>
          <w:color w:val="000000"/>
          <w:spacing w:val="4"/>
          <w:sz w:val="18"/>
          <w:szCs w:val="18"/>
        </w:rPr>
        <w:t xml:space="preserve"> lub zrobi to niezgodnie z wymaganiami Zamawiającego to zostanie obciążony karą w wysokości 30 000 zł dziennie za każdy dzień opóźnienia do chwili podpisania bez uwag protokołów odbioru </w:t>
      </w:r>
      <w:r w:rsidRPr="000D67E9">
        <w:rPr>
          <w:rFonts w:ascii="Tahoma" w:hAnsi="Tahoma" w:cs="Tahoma"/>
          <w:i w:val="0"/>
          <w:color w:val="000000"/>
          <w:sz w:val="18"/>
          <w:szCs w:val="18"/>
        </w:rPr>
        <w:t>po upływie przewidzianego na realizacje okresu 2 pierwszych lat trwania umowy.</w:t>
      </w:r>
    </w:p>
    <w:p w:rsidR="002B4463" w:rsidRPr="000D67E9" w:rsidRDefault="002B4463" w:rsidP="002B4463">
      <w:pPr>
        <w:pStyle w:val="Tekstpodstawowywcity2"/>
        <w:tabs>
          <w:tab w:val="left" w:pos="142"/>
        </w:tabs>
        <w:ind w:left="993" w:hanging="284"/>
        <w:jc w:val="both"/>
        <w:rPr>
          <w:rFonts w:ascii="Tahoma" w:hAnsi="Tahoma" w:cs="Tahoma"/>
          <w:i w:val="0"/>
          <w:color w:val="000000"/>
          <w:sz w:val="18"/>
          <w:szCs w:val="18"/>
        </w:rPr>
      </w:pPr>
      <w:r w:rsidRPr="000D67E9">
        <w:rPr>
          <w:rFonts w:ascii="Tahoma" w:hAnsi="Tahoma" w:cs="Tahoma"/>
          <w:i w:val="0"/>
          <w:color w:val="000000"/>
          <w:sz w:val="18"/>
          <w:szCs w:val="18"/>
        </w:rPr>
        <w:t>11) Wykonawca zostanie obciążony karą w wysokości 8000 zł za każdy maszt sygnalizacyjny z latarnią, który nie zostanie wymieniony wciągu roku ( wartość zgodnie z ofertą ) przy uwzględnieniu zaleceń i wytycznych Zamawiającego.</w:t>
      </w:r>
    </w:p>
    <w:p w:rsidR="002B4463" w:rsidRPr="000D67E9" w:rsidRDefault="002B4463" w:rsidP="001D6317">
      <w:pPr>
        <w:pStyle w:val="Tekstpodstawowywcity2"/>
        <w:tabs>
          <w:tab w:val="left" w:pos="142"/>
        </w:tabs>
        <w:ind w:left="993" w:hanging="284"/>
        <w:jc w:val="both"/>
        <w:rPr>
          <w:rFonts w:ascii="Tahoma" w:hAnsi="Tahoma" w:cs="Tahoma"/>
          <w:i w:val="0"/>
          <w:color w:val="000000"/>
          <w:sz w:val="18"/>
          <w:szCs w:val="18"/>
        </w:rPr>
      </w:pPr>
      <w:r w:rsidRPr="000D67E9">
        <w:rPr>
          <w:rFonts w:ascii="Tahoma" w:hAnsi="Tahoma" w:cs="Tahoma"/>
          <w:i w:val="0"/>
          <w:color w:val="000000"/>
          <w:sz w:val="18"/>
          <w:szCs w:val="18"/>
        </w:rPr>
        <w:t xml:space="preserve">12) Wykonawca zostanie obciążony karą w wysokości 1000 zł za niedotrzymanie skrócenia wartości czasy reakcji (wartość zgodnie z ofertą ) przy uwzględnieniu zaleceń i wytycznych Zamawiającego. Wartość kary może być dodana do każdego zgłoszenia gdzie nie została zachowana skrócona wartość czasu reakcji. Każda zmian statusu powinna być odnotowana w </w:t>
      </w:r>
      <w:proofErr w:type="spellStart"/>
      <w:r w:rsidRPr="000D67E9">
        <w:rPr>
          <w:rFonts w:ascii="Tahoma" w:hAnsi="Tahoma" w:cs="Tahoma"/>
          <w:i w:val="0"/>
          <w:color w:val="000000"/>
          <w:sz w:val="18"/>
          <w:szCs w:val="18"/>
        </w:rPr>
        <w:t>Contact</w:t>
      </w:r>
      <w:proofErr w:type="spellEnd"/>
      <w:r w:rsidRPr="000D67E9">
        <w:rPr>
          <w:rFonts w:ascii="Tahoma" w:hAnsi="Tahoma" w:cs="Tahoma"/>
          <w:i w:val="0"/>
          <w:color w:val="000000"/>
          <w:sz w:val="18"/>
          <w:szCs w:val="18"/>
        </w:rPr>
        <w:t xml:space="preserve"> Center.</w:t>
      </w:r>
    </w:p>
    <w:p w:rsidR="002B4463" w:rsidRPr="000D67E9" w:rsidRDefault="002B4463" w:rsidP="002B4463">
      <w:pPr>
        <w:jc w:val="both"/>
        <w:rPr>
          <w:rFonts w:ascii="Tahoma" w:hAnsi="Tahoma" w:cs="Tahoma"/>
          <w:color w:val="000000"/>
          <w:sz w:val="18"/>
          <w:szCs w:val="18"/>
        </w:rPr>
      </w:pPr>
    </w:p>
    <w:p w:rsidR="002B4463" w:rsidRPr="00856F29" w:rsidRDefault="002B4463" w:rsidP="002B4463">
      <w:pPr>
        <w:jc w:val="both"/>
        <w:rPr>
          <w:rFonts w:ascii="Tahoma" w:hAnsi="Tahoma" w:cs="Tahoma"/>
          <w:sz w:val="18"/>
          <w:szCs w:val="18"/>
        </w:rPr>
      </w:pPr>
      <w:r w:rsidRPr="00BC74B2">
        <w:rPr>
          <w:rFonts w:ascii="Tahoma" w:hAnsi="Tahoma" w:cs="Tahoma"/>
          <w:sz w:val="18"/>
          <w:szCs w:val="18"/>
        </w:rPr>
        <w:t>Informacje generowane automatycznie o usterkach i awariach będą traktowane jako zgłoszenia osoby trzeciej i Wykonawca zobowiązany będzie do usuwania ich zgodnie z czasami reakcji. W przypadku zgłoszenia automatycznego przez System do Operatora ZSZR i zgłoszenia dokonanego przez przedstawicieli Wydziału Sygnalizacji i Oświetlenia w imieniu Zamawiającego dopuszcza się czas reakcji systemu 10 min. Czas ten oznacza, iż od chwili zaistnienia awarii, automatycznego powiadomienia przez system i powiadomienia przez przedstawicieli Wydziału Sygnalizacji i Oświetlenia w imieniu Zamawiającego krótsze niż 10 min nie będą podlegały automatycznym odliczeniom. Natomiast czasy dłuższe niż 10 min mogą podlegać automatycznym odliczeniom.</w:t>
      </w:r>
    </w:p>
    <w:p w:rsidR="002B4463" w:rsidRDefault="002B4463" w:rsidP="002B4463">
      <w:pPr>
        <w:jc w:val="right"/>
        <w:rPr>
          <w:rFonts w:ascii="Tahoma" w:hAnsi="Tahoma" w:cs="Tahoma"/>
          <w:b/>
          <w:sz w:val="18"/>
          <w:szCs w:val="18"/>
        </w:rPr>
      </w:pPr>
    </w:p>
    <w:p w:rsidR="002B4463" w:rsidRDefault="002B4463" w:rsidP="002B4463">
      <w:pPr>
        <w:jc w:val="right"/>
        <w:rPr>
          <w:rFonts w:ascii="Tahoma" w:hAnsi="Tahoma" w:cs="Tahoma"/>
          <w:b/>
          <w:sz w:val="18"/>
          <w:szCs w:val="18"/>
        </w:rPr>
      </w:pPr>
    </w:p>
    <w:p w:rsidR="002B4463" w:rsidRDefault="002B4463" w:rsidP="002B4463">
      <w:pPr>
        <w:jc w:val="right"/>
        <w:rPr>
          <w:rFonts w:ascii="Tahoma" w:hAnsi="Tahoma" w:cs="Tahoma"/>
          <w:b/>
          <w:sz w:val="18"/>
          <w:szCs w:val="18"/>
        </w:rPr>
      </w:pPr>
    </w:p>
    <w:p w:rsidR="002B4463" w:rsidRDefault="002B4463" w:rsidP="002B4463">
      <w:pPr>
        <w:jc w:val="right"/>
        <w:rPr>
          <w:rFonts w:ascii="Tahoma" w:hAnsi="Tahoma" w:cs="Tahoma"/>
          <w:b/>
          <w:sz w:val="18"/>
          <w:szCs w:val="18"/>
        </w:rPr>
      </w:pPr>
    </w:p>
    <w:p w:rsidR="002B4463" w:rsidRDefault="002B4463" w:rsidP="002B4463">
      <w:pPr>
        <w:jc w:val="right"/>
        <w:rPr>
          <w:rFonts w:ascii="Tahoma" w:hAnsi="Tahoma" w:cs="Tahoma"/>
          <w:b/>
          <w:sz w:val="18"/>
          <w:szCs w:val="18"/>
        </w:rPr>
      </w:pPr>
    </w:p>
    <w:p w:rsidR="002B4463" w:rsidRDefault="002B4463" w:rsidP="002B4463">
      <w:pPr>
        <w:jc w:val="right"/>
        <w:rPr>
          <w:rFonts w:ascii="Tahoma" w:hAnsi="Tahoma" w:cs="Tahoma"/>
          <w:b/>
          <w:sz w:val="18"/>
          <w:szCs w:val="18"/>
        </w:rPr>
      </w:pPr>
    </w:p>
    <w:p w:rsidR="002B4463" w:rsidRDefault="002B4463" w:rsidP="002B4463">
      <w:pPr>
        <w:jc w:val="right"/>
        <w:rPr>
          <w:rFonts w:ascii="Tahoma" w:hAnsi="Tahoma" w:cs="Tahoma"/>
          <w:b/>
          <w:sz w:val="18"/>
          <w:szCs w:val="18"/>
        </w:rPr>
      </w:pPr>
    </w:p>
    <w:p w:rsidR="002B4463" w:rsidRDefault="002B4463" w:rsidP="002B4463">
      <w:pPr>
        <w:jc w:val="right"/>
        <w:rPr>
          <w:rFonts w:ascii="Tahoma" w:hAnsi="Tahoma" w:cs="Tahoma"/>
          <w:b/>
          <w:sz w:val="18"/>
          <w:szCs w:val="18"/>
        </w:rPr>
      </w:pPr>
    </w:p>
    <w:p w:rsidR="002B4463" w:rsidRDefault="002B4463" w:rsidP="002B4463">
      <w:pPr>
        <w:jc w:val="right"/>
        <w:rPr>
          <w:rFonts w:ascii="Tahoma" w:hAnsi="Tahoma" w:cs="Tahoma"/>
          <w:b/>
          <w:sz w:val="18"/>
          <w:szCs w:val="18"/>
        </w:rPr>
      </w:pPr>
    </w:p>
    <w:p w:rsidR="002B4463" w:rsidRDefault="002B4463" w:rsidP="002B4463">
      <w:pPr>
        <w:jc w:val="right"/>
        <w:rPr>
          <w:rFonts w:ascii="Tahoma" w:hAnsi="Tahoma" w:cs="Tahoma"/>
          <w:b/>
          <w:sz w:val="18"/>
          <w:szCs w:val="18"/>
        </w:rPr>
      </w:pPr>
    </w:p>
    <w:p w:rsidR="002B4463" w:rsidRDefault="002B4463" w:rsidP="002B4463">
      <w:pPr>
        <w:jc w:val="right"/>
        <w:rPr>
          <w:rFonts w:ascii="Tahoma" w:hAnsi="Tahoma" w:cs="Tahoma"/>
          <w:b/>
          <w:sz w:val="18"/>
          <w:szCs w:val="18"/>
        </w:rPr>
      </w:pPr>
    </w:p>
    <w:p w:rsidR="002B4463" w:rsidRDefault="002B4463" w:rsidP="002B4463">
      <w:pPr>
        <w:jc w:val="right"/>
        <w:rPr>
          <w:rFonts w:ascii="Tahoma" w:hAnsi="Tahoma" w:cs="Tahoma"/>
          <w:b/>
          <w:sz w:val="18"/>
          <w:szCs w:val="18"/>
        </w:rPr>
      </w:pPr>
    </w:p>
    <w:p w:rsidR="002B4463" w:rsidRDefault="002B4463" w:rsidP="002B4463">
      <w:pPr>
        <w:jc w:val="right"/>
        <w:rPr>
          <w:rFonts w:ascii="Tahoma" w:hAnsi="Tahoma" w:cs="Tahoma"/>
          <w:b/>
          <w:sz w:val="18"/>
          <w:szCs w:val="18"/>
        </w:rPr>
      </w:pPr>
    </w:p>
    <w:p w:rsidR="002B4463" w:rsidRDefault="002B4463" w:rsidP="002B4463">
      <w:pPr>
        <w:jc w:val="right"/>
        <w:rPr>
          <w:rFonts w:ascii="Tahoma" w:hAnsi="Tahoma" w:cs="Tahoma"/>
          <w:b/>
          <w:sz w:val="18"/>
          <w:szCs w:val="18"/>
        </w:rPr>
      </w:pPr>
    </w:p>
    <w:p w:rsidR="002B4463" w:rsidRDefault="002B4463" w:rsidP="002B4463">
      <w:pPr>
        <w:rPr>
          <w:rFonts w:ascii="Tahoma" w:hAnsi="Tahoma" w:cs="Tahoma"/>
          <w:b/>
          <w:sz w:val="18"/>
          <w:szCs w:val="18"/>
        </w:rPr>
      </w:pPr>
    </w:p>
    <w:p w:rsidR="002B4463" w:rsidRPr="005F5907" w:rsidRDefault="002B4463" w:rsidP="002B4463">
      <w:pPr>
        <w:jc w:val="right"/>
        <w:rPr>
          <w:rFonts w:ascii="Tahoma" w:hAnsi="Tahoma" w:cs="Tahoma"/>
          <w:b/>
          <w:sz w:val="18"/>
          <w:szCs w:val="18"/>
        </w:rPr>
      </w:pPr>
      <w:r w:rsidRPr="005F5907">
        <w:rPr>
          <w:rFonts w:ascii="Tahoma" w:hAnsi="Tahoma" w:cs="Tahoma"/>
          <w:b/>
          <w:sz w:val="18"/>
          <w:szCs w:val="18"/>
        </w:rPr>
        <w:lastRenderedPageBreak/>
        <w:t>Załącznik Nr 3</w:t>
      </w:r>
      <w:r w:rsidR="001D6317">
        <w:rPr>
          <w:rFonts w:ascii="Tahoma" w:hAnsi="Tahoma" w:cs="Tahoma"/>
          <w:b/>
          <w:sz w:val="18"/>
          <w:szCs w:val="18"/>
        </w:rPr>
        <w:t xml:space="preserve"> do wzoru umowy</w:t>
      </w:r>
    </w:p>
    <w:p w:rsidR="002B4463" w:rsidRPr="00856F29" w:rsidRDefault="002B4463" w:rsidP="002B4463">
      <w:pPr>
        <w:jc w:val="right"/>
        <w:rPr>
          <w:rFonts w:ascii="Tahoma" w:hAnsi="Tahoma" w:cs="Tahoma"/>
          <w:sz w:val="18"/>
          <w:szCs w:val="18"/>
        </w:rPr>
      </w:pPr>
    </w:p>
    <w:p w:rsidR="002B4463" w:rsidRPr="00856F29" w:rsidRDefault="002B4463" w:rsidP="002B4463">
      <w:pPr>
        <w:jc w:val="center"/>
        <w:rPr>
          <w:rFonts w:ascii="Tahoma" w:hAnsi="Tahoma" w:cs="Tahoma"/>
          <w:sz w:val="18"/>
          <w:szCs w:val="18"/>
        </w:rPr>
      </w:pPr>
    </w:p>
    <w:p w:rsidR="002B4463" w:rsidRPr="005F5907" w:rsidRDefault="002B4463" w:rsidP="002B4463">
      <w:pPr>
        <w:jc w:val="center"/>
        <w:rPr>
          <w:rFonts w:ascii="Tahoma" w:hAnsi="Tahoma" w:cs="Tahoma"/>
          <w:b/>
          <w:bCs/>
          <w:smallCaps/>
          <w:sz w:val="20"/>
          <w:szCs w:val="20"/>
        </w:rPr>
      </w:pPr>
      <w:r w:rsidRPr="005F5907">
        <w:rPr>
          <w:rFonts w:ascii="Tahoma" w:hAnsi="Tahoma" w:cs="Tahoma"/>
          <w:b/>
          <w:bCs/>
          <w:smallCaps/>
          <w:sz w:val="20"/>
          <w:szCs w:val="20"/>
        </w:rPr>
        <w:t>Wykaz awarii wraz z czasem reakcji i czasem ich usunięcia</w:t>
      </w:r>
    </w:p>
    <w:p w:rsidR="002B4463" w:rsidRPr="00856F29" w:rsidRDefault="002B4463" w:rsidP="002B4463">
      <w:pPr>
        <w:jc w:val="center"/>
        <w:rPr>
          <w:rFonts w:ascii="Tahoma" w:hAnsi="Tahoma" w:cs="Tahoma"/>
          <w:b/>
          <w:bCs/>
          <w:smallCaps/>
          <w:sz w:val="18"/>
          <w:szCs w:val="18"/>
        </w:rPr>
      </w:pPr>
    </w:p>
    <w:p w:rsidR="002B4463" w:rsidRPr="00856F29" w:rsidRDefault="002B4463" w:rsidP="002B4463">
      <w:pPr>
        <w:pStyle w:val="Tekstpodstawowywcity"/>
        <w:tabs>
          <w:tab w:val="left" w:pos="0"/>
          <w:tab w:val="left" w:pos="644"/>
          <w:tab w:val="left" w:pos="704"/>
        </w:tabs>
        <w:ind w:left="709" w:hanging="425"/>
        <w:rPr>
          <w:rFonts w:ascii="Tahoma" w:hAnsi="Tahoma" w:cs="Tahoma"/>
          <w:b/>
          <w:sz w:val="18"/>
          <w:szCs w:val="18"/>
          <w:u w:val="single"/>
        </w:rPr>
      </w:pPr>
      <w:r w:rsidRPr="00856F29">
        <w:rPr>
          <w:rFonts w:ascii="Tahoma" w:hAnsi="Tahoma" w:cs="Tahoma"/>
          <w:b/>
          <w:sz w:val="18"/>
          <w:szCs w:val="18"/>
          <w:u w:val="single"/>
        </w:rPr>
        <w:t>Usuwanie Awarii</w:t>
      </w:r>
    </w:p>
    <w:p w:rsidR="002B4463" w:rsidRPr="00856F29" w:rsidRDefault="002B4463" w:rsidP="00AC50AF">
      <w:pPr>
        <w:pStyle w:val="Tekstpodstawowy3"/>
        <w:numPr>
          <w:ilvl w:val="0"/>
          <w:numId w:val="92"/>
        </w:numPr>
        <w:spacing w:before="0"/>
        <w:ind w:left="540" w:hanging="180"/>
        <w:rPr>
          <w:rFonts w:ascii="Tahoma" w:hAnsi="Tahoma" w:cs="Tahoma"/>
          <w:i w:val="0"/>
          <w:kern w:val="24"/>
          <w:sz w:val="18"/>
          <w:szCs w:val="18"/>
        </w:rPr>
      </w:pPr>
      <w:r w:rsidRPr="00856F29">
        <w:rPr>
          <w:rFonts w:ascii="Tahoma" w:hAnsi="Tahoma" w:cs="Tahoma"/>
          <w:i w:val="0"/>
          <w:kern w:val="24"/>
          <w:sz w:val="18"/>
          <w:szCs w:val="18"/>
        </w:rPr>
        <w:t xml:space="preserve">Operator zobowiązany jest do niezwłocznego usuwania zakłóceń i awarii Systemu, w szczególności tych, które zagrażają </w:t>
      </w:r>
      <w:r w:rsidRPr="00856F29">
        <w:rPr>
          <w:rFonts w:ascii="Tahoma" w:hAnsi="Tahoma" w:cs="Tahoma"/>
          <w:i w:val="0"/>
          <w:sz w:val="18"/>
          <w:szCs w:val="18"/>
        </w:rPr>
        <w:t>bezpieczeństwu</w:t>
      </w:r>
      <w:r w:rsidRPr="00856F29">
        <w:rPr>
          <w:rFonts w:ascii="Tahoma" w:hAnsi="Tahoma" w:cs="Tahoma"/>
          <w:i w:val="0"/>
          <w:kern w:val="24"/>
          <w:sz w:val="18"/>
          <w:szCs w:val="18"/>
        </w:rPr>
        <w:t xml:space="preserve"> ruchu drogowego. W przypadku awarii Wykonawca </w:t>
      </w:r>
      <w:r w:rsidRPr="00856F29">
        <w:rPr>
          <w:rFonts w:ascii="Tahoma" w:hAnsi="Tahoma" w:cs="Tahoma"/>
          <w:i w:val="0"/>
          <w:sz w:val="18"/>
          <w:szCs w:val="18"/>
        </w:rPr>
        <w:t>powiadomi o ich zaistnieniu Pogotowie Drogowe ZDM, Wydział Sygnalizacji i Oświetlenia ZDM a w przypadku awarii zasilania właściwego operatora Sieci elektrycznej</w:t>
      </w:r>
      <w:r w:rsidRPr="00856F29">
        <w:rPr>
          <w:rFonts w:ascii="Tahoma" w:hAnsi="Tahoma" w:cs="Tahoma"/>
          <w:i w:val="0"/>
          <w:kern w:val="24"/>
          <w:sz w:val="18"/>
          <w:szCs w:val="18"/>
        </w:rPr>
        <w:t>.</w:t>
      </w:r>
    </w:p>
    <w:p w:rsidR="002B4463" w:rsidRPr="00856F29" w:rsidRDefault="002B4463" w:rsidP="00AC50AF">
      <w:pPr>
        <w:pStyle w:val="Tekstpodstawowy3"/>
        <w:numPr>
          <w:ilvl w:val="0"/>
          <w:numId w:val="92"/>
        </w:numPr>
        <w:spacing w:before="0"/>
        <w:ind w:left="540" w:hanging="180"/>
        <w:rPr>
          <w:rFonts w:ascii="Tahoma" w:hAnsi="Tahoma" w:cs="Tahoma"/>
          <w:i w:val="0"/>
          <w:kern w:val="24"/>
          <w:sz w:val="18"/>
          <w:szCs w:val="18"/>
        </w:rPr>
      </w:pPr>
      <w:r w:rsidRPr="00856F29">
        <w:rPr>
          <w:rFonts w:ascii="Tahoma" w:hAnsi="Tahoma" w:cs="Tahoma"/>
          <w:i w:val="0"/>
          <w:sz w:val="18"/>
          <w:szCs w:val="18"/>
        </w:rPr>
        <w:t>Operator zobowiązany jest sporządzać i składać w terminie do 5 dnia miesiąca załączyć wykaz awarii wraz z dokumentacją zdjęciową oraz opisem wykonywanych czynności przy jej usuwaniu.</w:t>
      </w:r>
    </w:p>
    <w:p w:rsidR="002B4463" w:rsidRPr="00856F29" w:rsidRDefault="002B4463" w:rsidP="00AC50AF">
      <w:pPr>
        <w:pStyle w:val="Tekstpodstawowy3"/>
        <w:numPr>
          <w:ilvl w:val="0"/>
          <w:numId w:val="92"/>
        </w:numPr>
        <w:spacing w:before="0"/>
        <w:ind w:left="540" w:hanging="180"/>
        <w:rPr>
          <w:rFonts w:ascii="Tahoma" w:hAnsi="Tahoma" w:cs="Tahoma"/>
          <w:i w:val="0"/>
          <w:kern w:val="24"/>
          <w:sz w:val="18"/>
          <w:szCs w:val="18"/>
        </w:rPr>
      </w:pPr>
      <w:r w:rsidRPr="00856F29">
        <w:rPr>
          <w:rFonts w:ascii="Tahoma" w:hAnsi="Tahoma" w:cs="Tahoma"/>
          <w:i w:val="0"/>
          <w:sz w:val="18"/>
          <w:szCs w:val="18"/>
        </w:rPr>
        <w:t xml:space="preserve">Operator zobowiązany jest do sporządzenia każdorazowo kosztorysów </w:t>
      </w:r>
      <w:r w:rsidRPr="00856F29">
        <w:rPr>
          <w:rFonts w:ascii="Tahoma" w:hAnsi="Tahoma" w:cs="Tahoma"/>
          <w:i w:val="0"/>
          <w:kern w:val="24"/>
          <w:sz w:val="18"/>
          <w:szCs w:val="18"/>
        </w:rPr>
        <w:t>powykonawczych</w:t>
      </w:r>
      <w:r w:rsidRPr="00856F29">
        <w:rPr>
          <w:rFonts w:ascii="Tahoma" w:hAnsi="Tahoma" w:cs="Tahoma"/>
          <w:i w:val="0"/>
          <w:sz w:val="18"/>
          <w:szCs w:val="18"/>
        </w:rPr>
        <w:t xml:space="preserve"> usunięcia awarii i okazywanie lub przekazywanie ich Zamawiającemu na jego żądanie.</w:t>
      </w:r>
    </w:p>
    <w:p w:rsidR="002B4463" w:rsidRPr="00856F29" w:rsidRDefault="002B4463" w:rsidP="00AC50AF">
      <w:pPr>
        <w:pStyle w:val="Tekstpodstawowy3"/>
        <w:numPr>
          <w:ilvl w:val="0"/>
          <w:numId w:val="92"/>
        </w:numPr>
        <w:spacing w:before="0"/>
        <w:ind w:left="540" w:hanging="180"/>
        <w:rPr>
          <w:rFonts w:ascii="Tahoma" w:hAnsi="Tahoma" w:cs="Tahoma"/>
          <w:i w:val="0"/>
          <w:kern w:val="24"/>
          <w:sz w:val="18"/>
          <w:szCs w:val="18"/>
        </w:rPr>
      </w:pPr>
      <w:r w:rsidRPr="00856F29">
        <w:rPr>
          <w:rFonts w:ascii="Tahoma" w:hAnsi="Tahoma" w:cs="Tahoma"/>
          <w:i w:val="0"/>
          <w:sz w:val="18"/>
          <w:szCs w:val="18"/>
        </w:rPr>
        <w:t>Operator zobowiązany jest do zgłaszanie robót ziemnych związanych z usuwaniem awarii do właściwego Wydziału Dróg ZDM. Do obowiązków Wykonawcy należy odtworzenie terenu na swój koszt po usunięciu awarii.</w:t>
      </w:r>
    </w:p>
    <w:p w:rsidR="002B4463" w:rsidRPr="00856F29" w:rsidRDefault="002B4463" w:rsidP="00AC50AF">
      <w:pPr>
        <w:pStyle w:val="Tekstpodstawowy3"/>
        <w:numPr>
          <w:ilvl w:val="0"/>
          <w:numId w:val="92"/>
        </w:numPr>
        <w:spacing w:before="0"/>
        <w:ind w:left="540" w:hanging="180"/>
        <w:rPr>
          <w:rFonts w:ascii="Tahoma" w:hAnsi="Tahoma" w:cs="Tahoma"/>
          <w:i w:val="0"/>
          <w:kern w:val="24"/>
          <w:sz w:val="18"/>
          <w:szCs w:val="18"/>
        </w:rPr>
      </w:pPr>
      <w:r w:rsidRPr="00856F29">
        <w:rPr>
          <w:rFonts w:ascii="Tahoma" w:hAnsi="Tahoma" w:cs="Tahoma"/>
          <w:i w:val="0"/>
          <w:sz w:val="18"/>
          <w:szCs w:val="18"/>
        </w:rPr>
        <w:t xml:space="preserve">W przypadku powstania awarii na skutek zdarzeń losowych (np. wypadek drogowy, kradzież, akty wandalizmu lub inne zdarzenia), Operator wykona każdorazowo dokumentację zdjęciową (minimum dwa zdjęcia wykonane z różnych pozycji aparatem z datownikiem) wszystkich dokonanych zniszczeń urządzeń wraz z obrazem z miejsca zdarzenia i ewentualnego sprawcy dla jednoznacznej ich identyfikacji. W trakcie usuwania ww. awarii wymaga się zastosowania materiałów w standardzie technicznym i jakościowym nie niższym niż pozostałe zainstalowane urządzenia. W przypadku awarii urządzenia sterowniczego, w celu zapewnienia bezpieczeństwa ruchu na skrzyżowaniu dopuszcza się możliwość zainstalowania sterownika o niższej klasie, realizującego programy awaryjne przewidziane na dane skrzyżowanie (do czasu zamontowania nowego lub wyremontowanego o klasie nie niższej niż stosowanej przed awarią). </w:t>
      </w:r>
    </w:p>
    <w:p w:rsidR="002B4463" w:rsidRPr="00856F29" w:rsidRDefault="002B4463" w:rsidP="00AC50AF">
      <w:pPr>
        <w:pStyle w:val="Tekstpodstawowy3"/>
        <w:numPr>
          <w:ilvl w:val="0"/>
          <w:numId w:val="92"/>
        </w:numPr>
        <w:spacing w:before="0"/>
        <w:ind w:left="540" w:hanging="180"/>
        <w:rPr>
          <w:rFonts w:ascii="Tahoma" w:hAnsi="Tahoma" w:cs="Tahoma"/>
          <w:i w:val="0"/>
          <w:kern w:val="24"/>
          <w:sz w:val="18"/>
          <w:szCs w:val="18"/>
        </w:rPr>
      </w:pPr>
      <w:r w:rsidRPr="00856F29">
        <w:rPr>
          <w:rFonts w:ascii="Tahoma" w:hAnsi="Tahoma" w:cs="Tahoma"/>
          <w:i w:val="0"/>
          <w:sz w:val="18"/>
          <w:szCs w:val="18"/>
        </w:rPr>
        <w:t>W przypadku zaistnienia awarii na skutek zdarzeń losowych Operator zobowiązany jest wszcząć i przeprowadzić procedurę ubezpieczeniową zmierzającą do zwrotu kosztów przez ubezpieczyciela.</w:t>
      </w:r>
    </w:p>
    <w:p w:rsidR="002B4463" w:rsidRPr="00856F29" w:rsidRDefault="002B4463" w:rsidP="00AC50AF">
      <w:pPr>
        <w:pStyle w:val="Tekstpodstawowy3"/>
        <w:numPr>
          <w:ilvl w:val="0"/>
          <w:numId w:val="92"/>
        </w:numPr>
        <w:spacing w:before="0"/>
        <w:ind w:left="540" w:hanging="180"/>
        <w:rPr>
          <w:rFonts w:ascii="Tahoma" w:hAnsi="Tahoma" w:cs="Tahoma"/>
          <w:i w:val="0"/>
          <w:kern w:val="24"/>
          <w:sz w:val="18"/>
          <w:szCs w:val="18"/>
        </w:rPr>
      </w:pPr>
      <w:r w:rsidRPr="00856F29">
        <w:rPr>
          <w:rFonts w:ascii="Tahoma" w:hAnsi="Tahoma" w:cs="Tahoma"/>
          <w:i w:val="0"/>
          <w:sz w:val="18"/>
          <w:szCs w:val="18"/>
        </w:rPr>
        <w:t>W okresie zimowym tj. od 15 listopada do 30 marca w przypadku uszkodzenia masztów i w okresie utrzymywania się zmarzliny powierzchni ziemi, dopuszcza się możliwość stosowania masztów tymczasowych. Każdorazowe ustawienie masztu tymczasowego należy zgłosić do Zamawiającego, a usunięcia awarii dokonać w terminie 3 dni po ustąpieniu zmarzliny.</w:t>
      </w:r>
    </w:p>
    <w:p w:rsidR="002B4463" w:rsidRPr="00856F29" w:rsidRDefault="002B4463" w:rsidP="00AC50AF">
      <w:pPr>
        <w:pStyle w:val="Tekstpodstawowy3"/>
        <w:numPr>
          <w:ilvl w:val="0"/>
          <w:numId w:val="92"/>
        </w:numPr>
        <w:spacing w:before="0"/>
        <w:ind w:left="540" w:hanging="180"/>
        <w:rPr>
          <w:rFonts w:ascii="Tahoma" w:hAnsi="Tahoma" w:cs="Tahoma"/>
          <w:i w:val="0"/>
          <w:kern w:val="24"/>
          <w:sz w:val="18"/>
          <w:szCs w:val="18"/>
        </w:rPr>
      </w:pPr>
      <w:r w:rsidRPr="00856F29">
        <w:rPr>
          <w:rFonts w:ascii="Tahoma" w:hAnsi="Tahoma" w:cs="Tahoma"/>
          <w:i w:val="0"/>
          <w:sz w:val="18"/>
          <w:szCs w:val="18"/>
        </w:rPr>
        <w:t>Operator zobowiązany jest do podjęcia czynności zmierzających do usunięcia awarii urządzeń Systemu w ciągu 2 godzin od ich wystąpienia lub uzyskania zgłoszenia o jej zaistnieniu.</w:t>
      </w:r>
    </w:p>
    <w:p w:rsidR="002B4463" w:rsidRPr="00856F29" w:rsidRDefault="002B4463" w:rsidP="00AC50AF">
      <w:pPr>
        <w:pStyle w:val="Tekstpodstawowy3"/>
        <w:numPr>
          <w:ilvl w:val="0"/>
          <w:numId w:val="92"/>
        </w:numPr>
        <w:spacing w:before="0"/>
        <w:ind w:left="540" w:hanging="180"/>
        <w:rPr>
          <w:rFonts w:ascii="Tahoma" w:hAnsi="Tahoma" w:cs="Tahoma"/>
          <w:i w:val="0"/>
          <w:kern w:val="24"/>
          <w:sz w:val="18"/>
          <w:szCs w:val="18"/>
        </w:rPr>
      </w:pPr>
      <w:r w:rsidRPr="00856F29">
        <w:rPr>
          <w:rFonts w:ascii="Tahoma" w:hAnsi="Tahoma" w:cs="Tahoma"/>
          <w:i w:val="0"/>
          <w:sz w:val="18"/>
          <w:szCs w:val="18"/>
        </w:rPr>
        <w:t>Usunięcie awarii powinno nastąpić w czasie:</w:t>
      </w:r>
    </w:p>
    <w:p w:rsidR="002B4463" w:rsidRPr="00856F29" w:rsidRDefault="002B4463" w:rsidP="00AC50AF">
      <w:pPr>
        <w:pStyle w:val="Tekstpodstawowy3"/>
        <w:numPr>
          <w:ilvl w:val="2"/>
          <w:numId w:val="65"/>
        </w:numPr>
        <w:tabs>
          <w:tab w:val="num" w:pos="1134"/>
        </w:tabs>
        <w:spacing w:before="0"/>
        <w:ind w:left="1134" w:hanging="425"/>
        <w:rPr>
          <w:rFonts w:ascii="Tahoma" w:hAnsi="Tahoma" w:cs="Tahoma"/>
          <w:i w:val="0"/>
          <w:sz w:val="18"/>
          <w:szCs w:val="18"/>
        </w:rPr>
      </w:pPr>
      <w:r w:rsidRPr="00856F29">
        <w:rPr>
          <w:rFonts w:ascii="Tahoma" w:hAnsi="Tahoma" w:cs="Tahoma"/>
          <w:i w:val="0"/>
          <w:sz w:val="18"/>
          <w:szCs w:val="18"/>
        </w:rPr>
        <w:t>nie dłuższym niż 24 godziny, jeżeli dotyczy ona uszkodzonego aparatu sterowniczego, kabla sygnalizacyjnego, zasilającego lub komunikacyjnego,</w:t>
      </w:r>
      <w:r>
        <w:rPr>
          <w:rFonts w:ascii="Tahoma" w:hAnsi="Tahoma" w:cs="Tahoma"/>
          <w:i w:val="0"/>
          <w:sz w:val="18"/>
          <w:szCs w:val="18"/>
        </w:rPr>
        <w:t xml:space="preserve"> łącznie z kablem światłowodowym.</w:t>
      </w:r>
    </w:p>
    <w:p w:rsidR="002B4463" w:rsidRPr="00856F29" w:rsidRDefault="002B4463" w:rsidP="00AC50AF">
      <w:pPr>
        <w:pStyle w:val="Tekstpodstawowy3"/>
        <w:numPr>
          <w:ilvl w:val="2"/>
          <w:numId w:val="65"/>
        </w:numPr>
        <w:tabs>
          <w:tab w:val="num" w:pos="1134"/>
        </w:tabs>
        <w:spacing w:before="0"/>
        <w:ind w:left="1134" w:hanging="425"/>
        <w:rPr>
          <w:rFonts w:ascii="Tahoma" w:hAnsi="Tahoma" w:cs="Tahoma"/>
          <w:i w:val="0"/>
          <w:sz w:val="18"/>
          <w:szCs w:val="18"/>
        </w:rPr>
      </w:pPr>
      <w:r w:rsidRPr="00856F29">
        <w:rPr>
          <w:rFonts w:ascii="Tahoma" w:hAnsi="Tahoma" w:cs="Tahoma"/>
          <w:i w:val="0"/>
          <w:sz w:val="18"/>
          <w:szCs w:val="18"/>
        </w:rPr>
        <w:t>nie dłuższym niż 4 godziny, jeżeli dotyczy ona uszkodzonego masztu sygnalizacyjnego lub  latarni,</w:t>
      </w:r>
    </w:p>
    <w:p w:rsidR="002B4463" w:rsidRPr="00856F29" w:rsidRDefault="002B4463" w:rsidP="00AC50AF">
      <w:pPr>
        <w:pStyle w:val="Tekstpodstawowy3"/>
        <w:numPr>
          <w:ilvl w:val="2"/>
          <w:numId w:val="65"/>
        </w:numPr>
        <w:tabs>
          <w:tab w:val="num" w:pos="1134"/>
        </w:tabs>
        <w:spacing w:before="0"/>
        <w:ind w:left="1134" w:hanging="425"/>
        <w:rPr>
          <w:rFonts w:ascii="Tahoma" w:hAnsi="Tahoma" w:cs="Tahoma"/>
          <w:i w:val="0"/>
          <w:sz w:val="18"/>
          <w:szCs w:val="18"/>
        </w:rPr>
      </w:pPr>
      <w:r w:rsidRPr="00856F29">
        <w:rPr>
          <w:rFonts w:ascii="Tahoma" w:hAnsi="Tahoma" w:cs="Tahoma"/>
          <w:i w:val="0"/>
          <w:sz w:val="18"/>
          <w:szCs w:val="18"/>
        </w:rPr>
        <w:t>nie dłuższym niż 4 godziny od ujawnienia przez Operatora lub w przypadku awarii urządzeń monitoringu CCTV oraz urządzeń łączności,</w:t>
      </w:r>
    </w:p>
    <w:p w:rsidR="002B4463" w:rsidRDefault="002B4463" w:rsidP="00AC50AF">
      <w:pPr>
        <w:pStyle w:val="Tekstpodstawowy3"/>
        <w:numPr>
          <w:ilvl w:val="2"/>
          <w:numId w:val="65"/>
        </w:numPr>
        <w:tabs>
          <w:tab w:val="num" w:pos="1134"/>
        </w:tabs>
        <w:spacing w:before="0"/>
        <w:ind w:left="1134" w:hanging="425"/>
        <w:rPr>
          <w:rFonts w:ascii="Tahoma" w:hAnsi="Tahoma" w:cs="Tahoma"/>
          <w:i w:val="0"/>
          <w:sz w:val="18"/>
          <w:szCs w:val="18"/>
        </w:rPr>
      </w:pPr>
      <w:r w:rsidRPr="00856F29">
        <w:rPr>
          <w:rFonts w:ascii="Tahoma" w:hAnsi="Tahoma" w:cs="Tahoma"/>
          <w:i w:val="0"/>
          <w:sz w:val="18"/>
          <w:szCs w:val="18"/>
        </w:rPr>
        <w:t>nie dłuższym niż 48 godzin w przypadku awarii urządzeń VMS,</w:t>
      </w:r>
    </w:p>
    <w:p w:rsidR="002B4463" w:rsidRPr="00734D6C" w:rsidRDefault="002B4463" w:rsidP="00AC50AF">
      <w:pPr>
        <w:pStyle w:val="Tekstpodstawowy3"/>
        <w:numPr>
          <w:ilvl w:val="2"/>
          <w:numId w:val="65"/>
        </w:numPr>
        <w:tabs>
          <w:tab w:val="num" w:pos="1134"/>
        </w:tabs>
        <w:spacing w:before="0"/>
        <w:ind w:left="1134" w:hanging="425"/>
        <w:rPr>
          <w:rFonts w:ascii="Tahoma" w:hAnsi="Tahoma" w:cs="Tahoma"/>
          <w:i w:val="0"/>
          <w:sz w:val="18"/>
          <w:szCs w:val="18"/>
        </w:rPr>
      </w:pPr>
      <w:r w:rsidRPr="00734D6C">
        <w:rPr>
          <w:rFonts w:ascii="Tahoma" w:hAnsi="Tahoma" w:cs="Tahoma"/>
          <w:i w:val="0"/>
          <w:sz w:val="18"/>
          <w:szCs w:val="18"/>
        </w:rPr>
        <w:t xml:space="preserve">nie dłuższym niż 4 godziny w przypadku awarii urządzeń Centrum Zarządzania Ruchem, </w:t>
      </w:r>
      <w:r w:rsidRPr="00734D6C">
        <w:rPr>
          <w:rFonts w:ascii="Tahoma" w:hAnsi="Tahoma" w:cs="Tahoma"/>
          <w:sz w:val="18"/>
          <w:szCs w:val="18"/>
        </w:rPr>
        <w:t>w przypadku awarii serwerów systemowych i wykonania pełnego backup serwerów czas usuwania awarii będzie ustalany indywidualnie w zależności od rodzaju usterki.</w:t>
      </w:r>
    </w:p>
    <w:p w:rsidR="002B4463" w:rsidRPr="00856F29" w:rsidRDefault="002B4463" w:rsidP="00AC50AF">
      <w:pPr>
        <w:pStyle w:val="Tekstpodstawowy3"/>
        <w:numPr>
          <w:ilvl w:val="2"/>
          <w:numId w:val="65"/>
        </w:numPr>
        <w:tabs>
          <w:tab w:val="num" w:pos="1134"/>
        </w:tabs>
        <w:spacing w:before="0"/>
        <w:ind w:left="1134" w:hanging="425"/>
        <w:rPr>
          <w:rFonts w:ascii="Tahoma" w:hAnsi="Tahoma" w:cs="Tahoma"/>
          <w:i w:val="0"/>
          <w:sz w:val="18"/>
          <w:szCs w:val="18"/>
        </w:rPr>
      </w:pPr>
    </w:p>
    <w:p w:rsidR="002B4463" w:rsidRPr="00856F29" w:rsidRDefault="002B4463" w:rsidP="00AC50AF">
      <w:pPr>
        <w:pStyle w:val="Tekstpodstawowy3"/>
        <w:numPr>
          <w:ilvl w:val="2"/>
          <w:numId w:val="65"/>
        </w:numPr>
        <w:tabs>
          <w:tab w:val="num" w:pos="1134"/>
        </w:tabs>
        <w:spacing w:before="0"/>
        <w:ind w:left="1134" w:hanging="425"/>
        <w:rPr>
          <w:rFonts w:ascii="Tahoma" w:hAnsi="Tahoma" w:cs="Tahoma"/>
          <w:i w:val="0"/>
          <w:sz w:val="18"/>
          <w:szCs w:val="18"/>
        </w:rPr>
      </w:pPr>
      <w:r w:rsidRPr="00856F29">
        <w:rPr>
          <w:rFonts w:ascii="Tahoma" w:hAnsi="Tahoma" w:cs="Tahoma"/>
          <w:i w:val="0"/>
          <w:sz w:val="18"/>
          <w:szCs w:val="18"/>
        </w:rPr>
        <w:t>nie dłuższym niż 2 godziny w przypadku awarii skrzyżowań będących skrzyżowaniami krytycznymi dla danego podobszaru systemu i powodującymi brak możliwości realizowania funkcji sterowania obszarowego w danym podobszarze ZSZR,</w:t>
      </w:r>
    </w:p>
    <w:p w:rsidR="002B4463" w:rsidRPr="00856F29" w:rsidRDefault="002B4463" w:rsidP="00AC50AF">
      <w:pPr>
        <w:pStyle w:val="Tekstpodstawowy3"/>
        <w:numPr>
          <w:ilvl w:val="2"/>
          <w:numId w:val="65"/>
        </w:numPr>
        <w:tabs>
          <w:tab w:val="num" w:pos="1134"/>
        </w:tabs>
        <w:spacing w:before="0"/>
        <w:ind w:left="1134" w:hanging="425"/>
        <w:rPr>
          <w:rFonts w:ascii="Tahoma" w:hAnsi="Tahoma" w:cs="Tahoma"/>
          <w:i w:val="0"/>
          <w:sz w:val="18"/>
          <w:szCs w:val="18"/>
        </w:rPr>
      </w:pPr>
      <w:r w:rsidRPr="00856F29">
        <w:rPr>
          <w:rFonts w:ascii="Tahoma" w:hAnsi="Tahoma" w:cs="Tahoma"/>
          <w:i w:val="0"/>
          <w:sz w:val="18"/>
          <w:szCs w:val="18"/>
        </w:rPr>
        <w:t>nie dłuższym niż 4 godziny w przypadku awarii stacji pomiarowych TEU,</w:t>
      </w:r>
    </w:p>
    <w:p w:rsidR="002B4463" w:rsidRPr="00856F29" w:rsidRDefault="002B4463" w:rsidP="00AC50AF">
      <w:pPr>
        <w:pStyle w:val="Tekstpodstawowy3"/>
        <w:numPr>
          <w:ilvl w:val="0"/>
          <w:numId w:val="92"/>
        </w:numPr>
        <w:ind w:left="720"/>
        <w:rPr>
          <w:rFonts w:ascii="Tahoma" w:hAnsi="Tahoma" w:cs="Tahoma"/>
          <w:i w:val="0"/>
          <w:kern w:val="24"/>
          <w:sz w:val="18"/>
          <w:szCs w:val="18"/>
        </w:rPr>
      </w:pPr>
      <w:r w:rsidRPr="00856F29">
        <w:rPr>
          <w:rFonts w:ascii="Tahoma" w:hAnsi="Tahoma" w:cs="Tahoma"/>
          <w:i w:val="0"/>
          <w:kern w:val="24"/>
          <w:sz w:val="18"/>
          <w:szCs w:val="18"/>
        </w:rPr>
        <w:t xml:space="preserve">Każdorazowo czas na usunięcie awarii liczony jest od momentu ujawnienia awarii przez </w:t>
      </w:r>
      <w:r w:rsidRPr="00856F29">
        <w:rPr>
          <w:rFonts w:ascii="Tahoma" w:hAnsi="Tahoma" w:cs="Tahoma"/>
          <w:b/>
          <w:i w:val="0"/>
          <w:kern w:val="24"/>
          <w:sz w:val="18"/>
          <w:szCs w:val="18"/>
        </w:rPr>
        <w:t>ZSZR Operatora</w:t>
      </w:r>
      <w:r w:rsidRPr="00856F29">
        <w:rPr>
          <w:rFonts w:ascii="Tahoma" w:hAnsi="Tahoma" w:cs="Tahoma"/>
          <w:i w:val="0"/>
          <w:kern w:val="24"/>
          <w:sz w:val="18"/>
          <w:szCs w:val="18"/>
        </w:rPr>
        <w:t xml:space="preserve"> w wyniku bieżąco prowadzonych czynności kontroli i nadzoru lub od chwili zgłoszenia awarii przez Zamawiającego lub osoby trzecie. </w:t>
      </w:r>
    </w:p>
    <w:p w:rsidR="002B4463" w:rsidRPr="00856F29" w:rsidRDefault="002B4463" w:rsidP="002B4463">
      <w:pPr>
        <w:pStyle w:val="Tekstpodstawowy3"/>
        <w:ind w:left="540"/>
        <w:rPr>
          <w:rFonts w:ascii="Tahoma" w:hAnsi="Tahoma" w:cs="Tahoma"/>
          <w:i w:val="0"/>
          <w:sz w:val="18"/>
          <w:szCs w:val="18"/>
        </w:rPr>
      </w:pPr>
    </w:p>
    <w:p w:rsidR="002B4463" w:rsidRPr="001D6317" w:rsidRDefault="002B4463" w:rsidP="00AC50AF">
      <w:pPr>
        <w:pStyle w:val="Tekstpodstawowy3"/>
        <w:numPr>
          <w:ilvl w:val="0"/>
          <w:numId w:val="92"/>
        </w:numPr>
        <w:spacing w:before="0"/>
        <w:ind w:left="720" w:hanging="540"/>
        <w:rPr>
          <w:rFonts w:ascii="Tahoma" w:hAnsi="Tahoma" w:cs="Tahoma"/>
          <w:i w:val="0"/>
          <w:sz w:val="18"/>
          <w:szCs w:val="18"/>
        </w:rPr>
      </w:pPr>
      <w:r w:rsidRPr="00856F29">
        <w:rPr>
          <w:rFonts w:ascii="Tahoma" w:hAnsi="Tahoma" w:cs="Tahoma"/>
          <w:i w:val="0"/>
          <w:sz w:val="18"/>
          <w:szCs w:val="18"/>
        </w:rPr>
        <w:t>Pozostałe nieprawidłowości w pracy Systemu powinny zostać usunięte w czasie nie dłuższym niż 2 godziny. Wyjątek stanowią wymiany źródeł światła w latarniach zainstalowanych na wysięgnikach, które ze względu na utrudnienia w ruchu może być prowadzona w godzinach nocnych. W przypadku zagrożenia oderwania się latarni lub innych elementów od konstrukcji mocujących na wysięgniku lub bramownicy, do usunięcia awarii należy przystąpić natychmiast po ich wystąpieniu lub otrzymaniu zgłoszenia i usunąć je w najkrótszym możliwym czasie nie przekraczającym jednak 2 godzin.</w:t>
      </w:r>
    </w:p>
    <w:p w:rsidR="002B4463" w:rsidRPr="001D6317" w:rsidRDefault="001D6317" w:rsidP="001D6317">
      <w:pPr>
        <w:jc w:val="right"/>
        <w:rPr>
          <w:rFonts w:ascii="Tahoma" w:hAnsi="Tahoma" w:cs="Tahoma"/>
          <w:b/>
          <w:sz w:val="20"/>
          <w:szCs w:val="20"/>
        </w:rPr>
      </w:pPr>
      <w:r>
        <w:rPr>
          <w:rFonts w:ascii="Tahoma" w:hAnsi="Tahoma" w:cs="Tahoma"/>
          <w:b/>
          <w:sz w:val="20"/>
          <w:szCs w:val="20"/>
        </w:rPr>
        <w:lastRenderedPageBreak/>
        <w:t xml:space="preserve">Załącznik nr 4 </w:t>
      </w:r>
      <w:r w:rsidR="002B4463" w:rsidRPr="00553A81">
        <w:rPr>
          <w:rFonts w:ascii="Tahoma" w:hAnsi="Tahoma" w:cs="Tahoma"/>
          <w:b/>
          <w:sz w:val="20"/>
          <w:szCs w:val="20"/>
        </w:rPr>
        <w:t>do wzoru umowy</w:t>
      </w:r>
    </w:p>
    <w:p w:rsidR="00267774" w:rsidRPr="00267774" w:rsidRDefault="00267774" w:rsidP="00267774">
      <w:pPr>
        <w:tabs>
          <w:tab w:val="left" w:pos="0"/>
        </w:tabs>
        <w:rPr>
          <w:rFonts w:ascii="Tahoma" w:hAnsi="Tahoma" w:cs="Tahoma"/>
          <w:b/>
          <w:spacing w:val="8"/>
          <w:sz w:val="18"/>
          <w:szCs w:val="18"/>
        </w:rPr>
      </w:pPr>
    </w:p>
    <w:p w:rsidR="00267774" w:rsidRPr="00267774" w:rsidRDefault="00267774" w:rsidP="00267774">
      <w:pPr>
        <w:tabs>
          <w:tab w:val="left" w:pos="0"/>
        </w:tabs>
        <w:jc w:val="center"/>
        <w:rPr>
          <w:rFonts w:ascii="Tahoma" w:hAnsi="Tahoma" w:cs="Tahoma"/>
          <w:b/>
          <w:spacing w:val="8"/>
          <w:sz w:val="18"/>
          <w:szCs w:val="18"/>
        </w:rPr>
      </w:pPr>
      <w:r w:rsidRPr="00267774">
        <w:rPr>
          <w:rFonts w:ascii="Tahoma" w:hAnsi="Tahoma" w:cs="Tahoma"/>
          <w:b/>
          <w:spacing w:val="8"/>
          <w:sz w:val="18"/>
          <w:szCs w:val="18"/>
        </w:rPr>
        <w:t>WZÓR ZABEZPIECZENIA NALEŻYTEGO WYKONANIA UMOWY /</w:t>
      </w:r>
    </w:p>
    <w:p w:rsidR="00267774" w:rsidRPr="00267774" w:rsidRDefault="00267774" w:rsidP="00267774">
      <w:pPr>
        <w:tabs>
          <w:tab w:val="left" w:pos="0"/>
        </w:tabs>
        <w:jc w:val="center"/>
        <w:rPr>
          <w:rFonts w:ascii="Tahoma" w:hAnsi="Tahoma" w:cs="Tahoma"/>
          <w:b/>
          <w:spacing w:val="8"/>
          <w:sz w:val="18"/>
          <w:szCs w:val="18"/>
        </w:rPr>
      </w:pPr>
      <w:r w:rsidRPr="00267774">
        <w:rPr>
          <w:rFonts w:ascii="Tahoma" w:hAnsi="Tahoma" w:cs="Tahoma"/>
          <w:b/>
          <w:spacing w:val="8"/>
          <w:sz w:val="18"/>
          <w:szCs w:val="18"/>
        </w:rPr>
        <w:t>WZÓR ZABEZPIECZENIA Z TYTUŁU RĘKOJMI ZA WADY</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267774">
      <w:pPr>
        <w:tabs>
          <w:tab w:val="left" w:pos="0"/>
        </w:tabs>
        <w:jc w:val="both"/>
        <w:rPr>
          <w:rFonts w:ascii="Tahoma" w:hAnsi="Tahoma" w:cs="Tahoma"/>
          <w:b/>
          <w:spacing w:val="8"/>
          <w:sz w:val="18"/>
          <w:szCs w:val="18"/>
        </w:rPr>
      </w:pPr>
      <w:r w:rsidRPr="00267774">
        <w:rPr>
          <w:rFonts w:ascii="Tahoma" w:hAnsi="Tahoma" w:cs="Tahoma"/>
          <w:b/>
          <w:spacing w:val="8"/>
          <w:sz w:val="18"/>
          <w:szCs w:val="18"/>
        </w:rPr>
        <w:t>GWARANCJA BANKOWA / UBEZPIECZENIOWA</w:t>
      </w:r>
    </w:p>
    <w:p w:rsidR="00267774" w:rsidRPr="00267774" w:rsidRDefault="00267774" w:rsidP="00267774">
      <w:pPr>
        <w:tabs>
          <w:tab w:val="left" w:pos="0"/>
        </w:tabs>
        <w:jc w:val="both"/>
        <w:rPr>
          <w:rFonts w:ascii="Tahoma" w:hAnsi="Tahoma" w:cs="Tahoma"/>
          <w:b/>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wystawiona w … [miejsce wystawienia Gwarancji]</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 dniu: … [data wystawienia Gwarancji]</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przez … [firma / nazwa, adres, inne dane identyfikujące Gwaranta] </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 imieniu którego występuje … [imię i nazwisko osoby reprezentanta Gwaranta]</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reprezentowane na podstawie pełnomocnictwa Nr .. z dnia …, </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którego oryginał / kopia potwierdzona notarialnie za zgodność z oryginałem,</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zostało przedłożone wraz z niniejszym Zabezpieczeniem</w:t>
      </w: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zwany dalej „Gwarantem”</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pozostałe użyte w treści niniejszej Gwarancji określenia oznaczają:</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Beneficjent Gwarancji: Miasto Stołeczne Warszawa, pl. Bankowy 3/5, 00-950 Warszawa, w  imieniu i na rzecz którego działa Zarząd Dróg Miejskich, ul. Chmielna 120, 00-801 Warszawa</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Wykonawca / Zobowiązany z tytułu Umowy: [nazwa, adres, inne dane identyfikujące Wykonawcę; w przypadku Konsorcjum należy wymienić wszystkich Wykonawców oraz podać dla każdego z nich: firmę / nazwę, adres, inne dane identyfikujące każdego z Wykonawców]</w:t>
      </w:r>
    </w:p>
    <w:p w:rsidR="00267774" w:rsidRPr="00267774" w:rsidRDefault="00267774" w:rsidP="00267774">
      <w:pPr>
        <w:tabs>
          <w:tab w:val="left" w:pos="0"/>
        </w:tabs>
        <w:jc w:val="both"/>
        <w:rPr>
          <w:rFonts w:ascii="Tahoma" w:hAnsi="Tahoma" w:cs="Tahoma"/>
          <w:spacing w:val="8"/>
          <w:sz w:val="18"/>
          <w:szCs w:val="18"/>
        </w:rPr>
      </w:pPr>
    </w:p>
    <w:p w:rsidR="00267774" w:rsidRPr="00267774" w:rsidRDefault="00267774" w:rsidP="00267774">
      <w:p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Zabezpieczenie należytego wykonania umowy / zabezpieczenie należytego wykonania rękojmi za wady dotyczy Umowy </w:t>
      </w:r>
      <w:r w:rsidR="001D6317">
        <w:rPr>
          <w:rFonts w:ascii="Tahoma" w:hAnsi="Tahoma" w:cs="Tahoma"/>
          <w:b/>
          <w:spacing w:val="8"/>
          <w:sz w:val="18"/>
          <w:szCs w:val="18"/>
        </w:rPr>
        <w:t>DPZ/59/PN/52</w:t>
      </w:r>
      <w:r w:rsidRPr="00267774">
        <w:rPr>
          <w:rFonts w:ascii="Tahoma" w:hAnsi="Tahoma" w:cs="Tahoma"/>
          <w:b/>
          <w:spacing w:val="8"/>
          <w:sz w:val="18"/>
          <w:szCs w:val="18"/>
        </w:rPr>
        <w:t>/17</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1</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AC50AF">
      <w:pPr>
        <w:numPr>
          <w:ilvl w:val="0"/>
          <w:numId w:val="46"/>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Gwarancja niniejsza zabezpiecza roszczenie Beneficjenta w stosunku do Wykonawcy powstałe w związku z niewykonaniem lub nienależytym wykonaniem Umowy/rękojmią za wady fizyczne lub prawne. </w:t>
      </w:r>
    </w:p>
    <w:p w:rsidR="00267774" w:rsidRPr="00267774" w:rsidRDefault="00267774" w:rsidP="00AC50AF">
      <w:pPr>
        <w:numPr>
          <w:ilvl w:val="0"/>
          <w:numId w:val="46"/>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2</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AC50AF">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Gwarant nieodwołalnie, bezwarunkowo, na zasadach przewidzianych w niniejszej Gwarancji, oraz na pierwsze pisemne żądanie gwarantuje na rzecz Beneficjenta Gwarancji:</w:t>
      </w:r>
    </w:p>
    <w:p w:rsidR="00267774" w:rsidRPr="00267774" w:rsidRDefault="00267774" w:rsidP="00AC50AF">
      <w:pPr>
        <w:numPr>
          <w:ilvl w:val="0"/>
          <w:numId w:val="45"/>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zapłatę do kwoty … (słownie: …) z tytułu niewykonania lub nienależytego wykonania Umowy oraz </w:t>
      </w:r>
    </w:p>
    <w:p w:rsidR="00267774" w:rsidRPr="00267774" w:rsidRDefault="00267774" w:rsidP="00AC50AF">
      <w:pPr>
        <w:numPr>
          <w:ilvl w:val="0"/>
          <w:numId w:val="45"/>
        </w:numPr>
        <w:tabs>
          <w:tab w:val="left" w:pos="0"/>
        </w:tabs>
        <w:jc w:val="both"/>
        <w:rPr>
          <w:rFonts w:ascii="Tahoma" w:hAnsi="Tahoma" w:cs="Tahoma"/>
          <w:spacing w:val="8"/>
          <w:sz w:val="18"/>
          <w:szCs w:val="18"/>
        </w:rPr>
      </w:pPr>
      <w:r w:rsidRPr="00267774">
        <w:rPr>
          <w:rFonts w:ascii="Tahoma" w:hAnsi="Tahoma" w:cs="Tahoma"/>
          <w:spacing w:val="8"/>
          <w:sz w:val="18"/>
          <w:szCs w:val="18"/>
        </w:rPr>
        <w:t>zapłatę do kwoty … (słownie: …) z tytułu rękojmi za wady fizyczne lub prawne.</w:t>
      </w:r>
    </w:p>
    <w:p w:rsidR="00267774" w:rsidRPr="00267774" w:rsidRDefault="00267774" w:rsidP="00AC50AF">
      <w:pPr>
        <w:numPr>
          <w:ilvl w:val="0"/>
          <w:numId w:val="48"/>
        </w:numPr>
        <w:tabs>
          <w:tab w:val="left" w:pos="0"/>
        </w:tabs>
        <w:jc w:val="both"/>
        <w:rPr>
          <w:rFonts w:ascii="Tahoma" w:hAnsi="Tahoma" w:cs="Tahoma"/>
          <w:spacing w:val="8"/>
          <w:sz w:val="18"/>
          <w:szCs w:val="18"/>
        </w:rPr>
      </w:pPr>
      <w:r w:rsidRPr="00267774">
        <w:rPr>
          <w:rFonts w:ascii="Tahoma" w:hAnsi="Tahoma" w:cs="Tahoma"/>
          <w:spacing w:val="8"/>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3</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AC50AF">
      <w:pPr>
        <w:numPr>
          <w:ilvl w:val="0"/>
          <w:numId w:val="43"/>
        </w:numPr>
        <w:tabs>
          <w:tab w:val="left" w:pos="0"/>
        </w:tabs>
        <w:jc w:val="both"/>
        <w:rPr>
          <w:rFonts w:ascii="Tahoma" w:hAnsi="Tahoma" w:cs="Tahoma"/>
          <w:spacing w:val="8"/>
          <w:sz w:val="18"/>
          <w:szCs w:val="18"/>
        </w:rPr>
      </w:pPr>
      <w:r w:rsidRPr="00267774">
        <w:rPr>
          <w:rFonts w:ascii="Tahoma" w:hAnsi="Tahoma" w:cs="Tahoma"/>
          <w:spacing w:val="8"/>
          <w:sz w:val="18"/>
          <w:szCs w:val="18"/>
        </w:rPr>
        <w:t>Niniejsza Gwarancja jest ważna w okresie:</w:t>
      </w:r>
    </w:p>
    <w:p w:rsidR="00267774" w:rsidRPr="00267774" w:rsidRDefault="00267774" w:rsidP="00AC50AF">
      <w:pPr>
        <w:numPr>
          <w:ilvl w:val="0"/>
          <w:numId w:val="49"/>
        </w:numPr>
        <w:tabs>
          <w:tab w:val="left" w:pos="0"/>
        </w:tabs>
        <w:jc w:val="both"/>
        <w:rPr>
          <w:rFonts w:ascii="Tahoma" w:hAnsi="Tahoma" w:cs="Tahoma"/>
          <w:spacing w:val="8"/>
          <w:sz w:val="18"/>
          <w:szCs w:val="18"/>
        </w:rPr>
      </w:pPr>
      <w:r w:rsidRPr="00267774">
        <w:rPr>
          <w:rFonts w:ascii="Tahoma" w:hAnsi="Tahoma" w:cs="Tahoma"/>
          <w:spacing w:val="8"/>
          <w:sz w:val="18"/>
          <w:szCs w:val="18"/>
        </w:rPr>
        <w:t>od dnia … do dnia … - w zakresie roszczeń z tytułu niewykonania lub należytego wykonania umowy oraz</w:t>
      </w:r>
    </w:p>
    <w:p w:rsidR="00267774" w:rsidRPr="00267774" w:rsidRDefault="00267774" w:rsidP="00AC50AF">
      <w:pPr>
        <w:numPr>
          <w:ilvl w:val="0"/>
          <w:numId w:val="49"/>
        </w:numPr>
        <w:tabs>
          <w:tab w:val="left" w:pos="0"/>
        </w:tabs>
        <w:jc w:val="both"/>
        <w:rPr>
          <w:rFonts w:ascii="Tahoma" w:hAnsi="Tahoma" w:cs="Tahoma"/>
          <w:spacing w:val="8"/>
          <w:sz w:val="18"/>
          <w:szCs w:val="18"/>
        </w:rPr>
      </w:pPr>
      <w:r w:rsidRPr="00267774">
        <w:rPr>
          <w:rFonts w:ascii="Tahoma" w:hAnsi="Tahoma" w:cs="Tahoma"/>
          <w:spacing w:val="8"/>
          <w:sz w:val="18"/>
          <w:szCs w:val="18"/>
        </w:rPr>
        <w:t>od dnia … do dnia … - w zakresie roszczeń z tytułu rękojmi za wady fizyczne lub prawne.</w:t>
      </w:r>
    </w:p>
    <w:p w:rsidR="00267774" w:rsidRPr="00267774" w:rsidRDefault="00267774" w:rsidP="00AC50AF">
      <w:pPr>
        <w:numPr>
          <w:ilvl w:val="0"/>
          <w:numId w:val="43"/>
        </w:numPr>
        <w:tabs>
          <w:tab w:val="left" w:pos="0"/>
        </w:tabs>
        <w:jc w:val="both"/>
        <w:rPr>
          <w:rFonts w:ascii="Tahoma" w:hAnsi="Tahoma" w:cs="Tahoma"/>
          <w:spacing w:val="8"/>
          <w:sz w:val="18"/>
          <w:szCs w:val="18"/>
        </w:rPr>
      </w:pPr>
      <w:r w:rsidRPr="00267774">
        <w:rPr>
          <w:rFonts w:ascii="Tahoma" w:hAnsi="Tahoma" w:cs="Tahoma"/>
          <w:spacing w:val="8"/>
          <w:sz w:val="18"/>
          <w:szCs w:val="18"/>
        </w:rPr>
        <w:t>Wezwanie do zapłaty otrzymane przez Gwaranta w terminie ważności Gwarancji będzie zobowiązywało Gwaranta do zapłaty żądanej kwoty.</w:t>
      </w:r>
    </w:p>
    <w:p w:rsidR="00267774" w:rsidRDefault="00267774" w:rsidP="00AC50AF">
      <w:pPr>
        <w:numPr>
          <w:ilvl w:val="0"/>
          <w:numId w:val="43"/>
        </w:numPr>
        <w:tabs>
          <w:tab w:val="left" w:pos="0"/>
        </w:tabs>
        <w:jc w:val="both"/>
        <w:rPr>
          <w:rFonts w:ascii="Tahoma" w:hAnsi="Tahoma" w:cs="Tahoma"/>
          <w:spacing w:val="8"/>
          <w:sz w:val="18"/>
          <w:szCs w:val="18"/>
        </w:rPr>
      </w:pPr>
      <w:r w:rsidRPr="00267774">
        <w:rPr>
          <w:rFonts w:ascii="Tahoma" w:hAnsi="Tahoma" w:cs="Tahoma"/>
          <w:spacing w:val="8"/>
          <w:sz w:val="18"/>
          <w:szCs w:val="18"/>
        </w:rPr>
        <w:t>Po upływie okresu ważności, określonego w ust. 1, niniejsza Gwarancja powinna zostać zwrócona Gwarantowi.</w:t>
      </w:r>
    </w:p>
    <w:p w:rsidR="001D6317" w:rsidRPr="00267774" w:rsidRDefault="001D6317" w:rsidP="00AC50AF">
      <w:pPr>
        <w:numPr>
          <w:ilvl w:val="0"/>
          <w:numId w:val="43"/>
        </w:numPr>
        <w:tabs>
          <w:tab w:val="left" w:pos="0"/>
        </w:tabs>
        <w:jc w:val="both"/>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lastRenderedPageBreak/>
        <w:t>§ 4</w:t>
      </w:r>
    </w:p>
    <w:p w:rsidR="00267774" w:rsidRPr="00267774" w:rsidRDefault="00267774" w:rsidP="00267774">
      <w:pPr>
        <w:tabs>
          <w:tab w:val="left" w:pos="0"/>
        </w:tabs>
        <w:jc w:val="right"/>
        <w:rPr>
          <w:rFonts w:ascii="Tahoma" w:hAnsi="Tahoma" w:cs="Tahoma"/>
          <w:b/>
          <w:spacing w:val="8"/>
          <w:sz w:val="18"/>
          <w:szCs w:val="18"/>
        </w:rPr>
      </w:pPr>
    </w:p>
    <w:p w:rsidR="00267774" w:rsidRPr="00267774" w:rsidRDefault="00267774" w:rsidP="00AC50AF">
      <w:pPr>
        <w:numPr>
          <w:ilvl w:val="0"/>
          <w:numId w:val="47"/>
        </w:numPr>
        <w:tabs>
          <w:tab w:val="left" w:pos="0"/>
        </w:tabs>
        <w:jc w:val="both"/>
        <w:rPr>
          <w:rFonts w:ascii="Tahoma" w:hAnsi="Tahoma" w:cs="Tahoma"/>
          <w:spacing w:val="8"/>
          <w:sz w:val="18"/>
          <w:szCs w:val="18"/>
        </w:rPr>
      </w:pPr>
      <w:r w:rsidRPr="00267774">
        <w:rPr>
          <w:rFonts w:ascii="Tahoma" w:hAnsi="Tahoma" w:cs="Tahoma"/>
          <w:spacing w:val="8"/>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267774" w:rsidRPr="00267774" w:rsidRDefault="00267774" w:rsidP="00AC50AF">
      <w:pPr>
        <w:numPr>
          <w:ilvl w:val="0"/>
          <w:numId w:val="47"/>
        </w:numPr>
        <w:tabs>
          <w:tab w:val="left" w:pos="0"/>
        </w:tabs>
        <w:jc w:val="both"/>
        <w:rPr>
          <w:rFonts w:ascii="Tahoma" w:hAnsi="Tahoma" w:cs="Tahoma"/>
          <w:spacing w:val="8"/>
          <w:sz w:val="18"/>
          <w:szCs w:val="18"/>
        </w:rPr>
      </w:pPr>
      <w:r w:rsidRPr="00267774">
        <w:rPr>
          <w:rFonts w:ascii="Tahoma" w:hAnsi="Tahoma" w:cs="Tahoma"/>
          <w:spacing w:val="8"/>
          <w:sz w:val="18"/>
          <w:szCs w:val="18"/>
        </w:rPr>
        <w:t>Wezwanie do zapłaty powinno:</w:t>
      </w:r>
    </w:p>
    <w:p w:rsidR="00267774" w:rsidRPr="00267774" w:rsidRDefault="00267774" w:rsidP="00AC50AF">
      <w:pPr>
        <w:numPr>
          <w:ilvl w:val="0"/>
          <w:numId w:val="50"/>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267774" w:rsidRPr="00267774" w:rsidRDefault="00267774" w:rsidP="00AC50AF">
      <w:pPr>
        <w:numPr>
          <w:ilvl w:val="0"/>
          <w:numId w:val="50"/>
        </w:numPr>
        <w:tabs>
          <w:tab w:val="left" w:pos="0"/>
        </w:tabs>
        <w:jc w:val="both"/>
        <w:rPr>
          <w:rFonts w:ascii="Tahoma" w:hAnsi="Tahoma" w:cs="Tahoma"/>
          <w:spacing w:val="8"/>
          <w:sz w:val="18"/>
          <w:szCs w:val="18"/>
        </w:rPr>
      </w:pPr>
      <w:r w:rsidRPr="00267774">
        <w:rPr>
          <w:rFonts w:ascii="Tahoma" w:hAnsi="Tahoma" w:cs="Tahoma"/>
          <w:spacing w:val="8"/>
          <w:sz w:val="18"/>
          <w:szCs w:val="18"/>
        </w:rPr>
        <w:t>być doręczone do Gwaranta  najpóźniej w terminie ważności Gwarancji w formie pisemnej pod rygorem nieważności,</w:t>
      </w:r>
    </w:p>
    <w:p w:rsidR="00267774" w:rsidRPr="00267774" w:rsidRDefault="00267774" w:rsidP="00AC50AF">
      <w:pPr>
        <w:numPr>
          <w:ilvl w:val="0"/>
          <w:numId w:val="50"/>
        </w:numPr>
        <w:tabs>
          <w:tab w:val="left" w:pos="0"/>
        </w:tabs>
        <w:jc w:val="both"/>
        <w:rPr>
          <w:rFonts w:ascii="Tahoma" w:hAnsi="Tahoma" w:cs="Tahoma"/>
          <w:spacing w:val="8"/>
          <w:sz w:val="18"/>
          <w:szCs w:val="18"/>
        </w:rPr>
      </w:pPr>
      <w:r w:rsidRPr="00267774">
        <w:rPr>
          <w:rFonts w:ascii="Tahoma" w:hAnsi="Tahoma" w:cs="Tahoma"/>
          <w:spacing w:val="8"/>
          <w:sz w:val="18"/>
          <w:szCs w:val="18"/>
        </w:rPr>
        <w:t>powinno zawierać oznaczenie rachunku, na który ma nastąpić wypłata z Gwarancji,</w:t>
      </w:r>
    </w:p>
    <w:p w:rsidR="00267774" w:rsidRPr="00267774" w:rsidRDefault="00267774" w:rsidP="00AC50AF">
      <w:pPr>
        <w:numPr>
          <w:ilvl w:val="0"/>
          <w:numId w:val="50"/>
        </w:numPr>
        <w:tabs>
          <w:tab w:val="left" w:pos="0"/>
        </w:tabs>
        <w:jc w:val="both"/>
        <w:rPr>
          <w:rFonts w:ascii="Tahoma" w:hAnsi="Tahoma" w:cs="Tahoma"/>
          <w:spacing w:val="8"/>
          <w:sz w:val="18"/>
          <w:szCs w:val="18"/>
        </w:rPr>
      </w:pPr>
      <w:r w:rsidRPr="00267774">
        <w:rPr>
          <w:rFonts w:ascii="Tahoma" w:hAnsi="Tahoma" w:cs="Tahoma"/>
          <w:spacing w:val="8"/>
          <w:sz w:val="18"/>
          <w:szCs w:val="18"/>
        </w:rPr>
        <w:t>powinno opiewać na kwotę nie wyższą niż określone w § 2 ust. 1, z zastrzeżeniem § 2 ust. 2.</w:t>
      </w:r>
    </w:p>
    <w:p w:rsidR="00267774" w:rsidRPr="00267774" w:rsidRDefault="00267774" w:rsidP="00AC50AF">
      <w:pPr>
        <w:numPr>
          <w:ilvl w:val="0"/>
          <w:numId w:val="47"/>
        </w:numPr>
        <w:tabs>
          <w:tab w:val="left" w:pos="0"/>
        </w:tabs>
        <w:jc w:val="both"/>
        <w:rPr>
          <w:rFonts w:ascii="Tahoma" w:hAnsi="Tahoma" w:cs="Tahoma"/>
          <w:spacing w:val="8"/>
          <w:sz w:val="18"/>
          <w:szCs w:val="18"/>
        </w:rPr>
      </w:pPr>
      <w:r w:rsidRPr="00267774">
        <w:rPr>
          <w:rFonts w:ascii="Tahoma" w:hAnsi="Tahoma" w:cs="Tahoma"/>
          <w:spacing w:val="8"/>
          <w:sz w:val="18"/>
          <w:szCs w:val="18"/>
        </w:rPr>
        <w:t xml:space="preserve">Wezwanie do zapłaty Beneficjent Gwarancji powinien przesłać na adres Gwaranta: … </w:t>
      </w:r>
    </w:p>
    <w:p w:rsidR="00267774" w:rsidRPr="00267774" w:rsidRDefault="00267774" w:rsidP="00AC50AF">
      <w:pPr>
        <w:numPr>
          <w:ilvl w:val="0"/>
          <w:numId w:val="47"/>
        </w:numPr>
        <w:tabs>
          <w:tab w:val="left" w:pos="0"/>
        </w:tabs>
        <w:jc w:val="both"/>
        <w:rPr>
          <w:rFonts w:ascii="Tahoma" w:hAnsi="Tahoma" w:cs="Tahoma"/>
          <w:spacing w:val="8"/>
          <w:sz w:val="18"/>
          <w:szCs w:val="18"/>
        </w:rPr>
      </w:pPr>
      <w:r w:rsidRPr="00267774">
        <w:rPr>
          <w:rFonts w:ascii="Tahoma" w:hAnsi="Tahoma" w:cs="Tahoma"/>
          <w:spacing w:val="8"/>
          <w:sz w:val="18"/>
          <w:szCs w:val="18"/>
        </w:rPr>
        <w:t>Za „zapłatę”, o której  mowa w ust. 1, uznaje się dzień uznania rachunku bankowego Beneficjenta Gwarancji.</w:t>
      </w: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5</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Gwarancja traci ważność, a zobowiązanie Gwaranta wygasa w następujących przypadkach:</w:t>
      </w:r>
    </w:p>
    <w:p w:rsidR="00267774" w:rsidRPr="00267774" w:rsidRDefault="00267774" w:rsidP="00AC50AF">
      <w:pPr>
        <w:numPr>
          <w:ilvl w:val="0"/>
          <w:numId w:val="51"/>
        </w:numPr>
        <w:tabs>
          <w:tab w:val="left" w:pos="0"/>
        </w:tabs>
        <w:jc w:val="both"/>
        <w:rPr>
          <w:rFonts w:ascii="Tahoma" w:hAnsi="Tahoma" w:cs="Tahoma"/>
          <w:spacing w:val="8"/>
          <w:sz w:val="18"/>
          <w:szCs w:val="18"/>
        </w:rPr>
      </w:pPr>
      <w:r w:rsidRPr="00267774">
        <w:rPr>
          <w:rFonts w:ascii="Tahoma" w:hAnsi="Tahoma" w:cs="Tahoma"/>
          <w:spacing w:val="8"/>
          <w:sz w:val="18"/>
          <w:szCs w:val="18"/>
        </w:rPr>
        <w:t>upływu okresu jej ważności, o którym mowa w § 3 ust. 1,</w:t>
      </w:r>
    </w:p>
    <w:p w:rsidR="00267774" w:rsidRPr="00267774" w:rsidRDefault="00267774" w:rsidP="00AC50AF">
      <w:pPr>
        <w:numPr>
          <w:ilvl w:val="0"/>
          <w:numId w:val="51"/>
        </w:numPr>
        <w:tabs>
          <w:tab w:val="left" w:pos="0"/>
        </w:tabs>
        <w:jc w:val="both"/>
        <w:rPr>
          <w:rFonts w:ascii="Tahoma" w:hAnsi="Tahoma" w:cs="Tahoma"/>
          <w:spacing w:val="8"/>
          <w:sz w:val="18"/>
          <w:szCs w:val="18"/>
        </w:rPr>
      </w:pPr>
      <w:r w:rsidRPr="00267774">
        <w:rPr>
          <w:rFonts w:ascii="Tahoma" w:hAnsi="Tahoma" w:cs="Tahoma"/>
          <w:spacing w:val="8"/>
          <w:sz w:val="18"/>
          <w:szCs w:val="18"/>
        </w:rPr>
        <w:t>zwrotu oryginału niniejszej Gwarancji do Gwaranta</w:t>
      </w:r>
    </w:p>
    <w:p w:rsidR="00267774" w:rsidRPr="00267774" w:rsidRDefault="00267774" w:rsidP="00AC50AF">
      <w:pPr>
        <w:numPr>
          <w:ilvl w:val="0"/>
          <w:numId w:val="51"/>
        </w:numPr>
        <w:tabs>
          <w:tab w:val="left" w:pos="0"/>
        </w:tabs>
        <w:jc w:val="both"/>
        <w:rPr>
          <w:rFonts w:ascii="Tahoma" w:hAnsi="Tahoma" w:cs="Tahoma"/>
          <w:spacing w:val="8"/>
          <w:sz w:val="18"/>
          <w:szCs w:val="18"/>
        </w:rPr>
      </w:pPr>
      <w:r w:rsidRPr="00267774">
        <w:rPr>
          <w:rFonts w:ascii="Tahoma" w:hAnsi="Tahoma" w:cs="Tahoma"/>
          <w:spacing w:val="8"/>
          <w:sz w:val="18"/>
          <w:szCs w:val="18"/>
        </w:rPr>
        <w:t>zwolnienia Wykonawcy przez Beneficjenta Gwarancji ze wszystkich zobowiązań, których zabezpieczeniem jest niniejsza Gwarancja,</w:t>
      </w:r>
    </w:p>
    <w:p w:rsidR="00267774" w:rsidRPr="00267774" w:rsidRDefault="00267774" w:rsidP="00AC50AF">
      <w:pPr>
        <w:numPr>
          <w:ilvl w:val="0"/>
          <w:numId w:val="51"/>
        </w:numPr>
        <w:tabs>
          <w:tab w:val="left" w:pos="0"/>
        </w:tabs>
        <w:jc w:val="both"/>
        <w:rPr>
          <w:rFonts w:ascii="Tahoma" w:hAnsi="Tahoma" w:cs="Tahoma"/>
          <w:spacing w:val="8"/>
          <w:sz w:val="18"/>
          <w:szCs w:val="18"/>
        </w:rPr>
      </w:pPr>
      <w:r w:rsidRPr="00267774">
        <w:rPr>
          <w:rFonts w:ascii="Tahoma" w:hAnsi="Tahoma" w:cs="Tahoma"/>
          <w:spacing w:val="8"/>
          <w:sz w:val="18"/>
          <w:szCs w:val="18"/>
        </w:rPr>
        <w:t>zwolnienia Gwaranta przez Beneficjenta Gwarancji ze wszystkich zobowiązań których zabezpieczeniem jest niniejsza Gwarancja,</w:t>
      </w:r>
    </w:p>
    <w:p w:rsidR="00267774" w:rsidRPr="00267774" w:rsidRDefault="00267774" w:rsidP="00AC50AF">
      <w:pPr>
        <w:numPr>
          <w:ilvl w:val="0"/>
          <w:numId w:val="51"/>
        </w:numPr>
        <w:tabs>
          <w:tab w:val="left" w:pos="0"/>
        </w:tabs>
        <w:jc w:val="both"/>
        <w:rPr>
          <w:rFonts w:ascii="Tahoma" w:hAnsi="Tahoma" w:cs="Tahoma"/>
          <w:spacing w:val="8"/>
          <w:sz w:val="18"/>
          <w:szCs w:val="18"/>
        </w:rPr>
      </w:pPr>
      <w:r w:rsidRPr="00267774">
        <w:rPr>
          <w:rFonts w:ascii="Tahoma" w:hAnsi="Tahoma" w:cs="Tahoma"/>
          <w:spacing w:val="8"/>
          <w:sz w:val="18"/>
          <w:szCs w:val="18"/>
        </w:rPr>
        <w:t>wykonania przez Wykonawcę wszystkich zobowiązań, których zabezpieczeniem jest niniejsza Gwarancja,</w:t>
      </w:r>
    </w:p>
    <w:p w:rsidR="00267774" w:rsidRPr="00267774" w:rsidRDefault="00267774" w:rsidP="00AC50AF">
      <w:pPr>
        <w:numPr>
          <w:ilvl w:val="0"/>
          <w:numId w:val="51"/>
        </w:numPr>
        <w:tabs>
          <w:tab w:val="left" w:pos="0"/>
        </w:tabs>
        <w:jc w:val="both"/>
        <w:rPr>
          <w:rFonts w:ascii="Tahoma" w:hAnsi="Tahoma" w:cs="Tahoma"/>
          <w:spacing w:val="8"/>
          <w:sz w:val="18"/>
          <w:szCs w:val="18"/>
        </w:rPr>
      </w:pPr>
      <w:r w:rsidRPr="00267774">
        <w:rPr>
          <w:rFonts w:ascii="Tahoma" w:hAnsi="Tahoma" w:cs="Tahoma"/>
          <w:spacing w:val="8"/>
          <w:sz w:val="18"/>
          <w:szCs w:val="18"/>
        </w:rPr>
        <w:t>nie złożenia przez Beneficjenta Gwarancji wezwania do zapłaty, spełniającego wymagania określone w § 4 ust. 2, przed upływem ważności niniejszej Gwarancji, o której jest mowa w § 3 ust. 1,</w:t>
      </w:r>
    </w:p>
    <w:p w:rsidR="00267774" w:rsidRPr="00267774" w:rsidRDefault="00267774" w:rsidP="00AC50AF">
      <w:pPr>
        <w:numPr>
          <w:ilvl w:val="0"/>
          <w:numId w:val="51"/>
        </w:numPr>
        <w:tabs>
          <w:tab w:val="left" w:pos="0"/>
        </w:tabs>
        <w:jc w:val="both"/>
        <w:rPr>
          <w:rFonts w:ascii="Tahoma" w:hAnsi="Tahoma" w:cs="Tahoma"/>
          <w:spacing w:val="8"/>
          <w:sz w:val="18"/>
          <w:szCs w:val="18"/>
        </w:rPr>
      </w:pPr>
      <w:r w:rsidRPr="00267774">
        <w:rPr>
          <w:rFonts w:ascii="Tahoma" w:hAnsi="Tahoma" w:cs="Tahoma"/>
          <w:spacing w:val="8"/>
          <w:sz w:val="18"/>
          <w:szCs w:val="18"/>
        </w:rPr>
        <w:t>po wypłacie przez Gwaranta pełnej kwoty z niniejszej Gwarancji, o której jest mowa w § 2 ust. 1.</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6</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Wierzytelność z tytułu niniejszej Gwarancji nie może być przedmiotem przelewu na rzecz osoby trzeciej, bez uprzedniej, pod rygorem nieważności pisemnej zgody Gwaranta.§ 7</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AC50AF">
      <w:pPr>
        <w:numPr>
          <w:ilvl w:val="0"/>
          <w:numId w:val="44"/>
        </w:numPr>
        <w:tabs>
          <w:tab w:val="left" w:pos="0"/>
        </w:tabs>
        <w:jc w:val="both"/>
        <w:rPr>
          <w:rFonts w:ascii="Tahoma" w:hAnsi="Tahoma" w:cs="Tahoma"/>
          <w:spacing w:val="8"/>
          <w:sz w:val="18"/>
          <w:szCs w:val="18"/>
        </w:rPr>
      </w:pPr>
      <w:r w:rsidRPr="00267774">
        <w:rPr>
          <w:rFonts w:ascii="Tahoma" w:hAnsi="Tahoma" w:cs="Tahoma"/>
          <w:spacing w:val="8"/>
          <w:sz w:val="18"/>
          <w:szCs w:val="18"/>
        </w:rPr>
        <w:t>Do rozstrzygania wszelkich sporów będzie miało zastosowanie prawo polskie.</w:t>
      </w:r>
    </w:p>
    <w:p w:rsidR="00267774" w:rsidRPr="00267774" w:rsidRDefault="00267774" w:rsidP="00AC50AF">
      <w:pPr>
        <w:numPr>
          <w:ilvl w:val="0"/>
          <w:numId w:val="44"/>
        </w:numPr>
        <w:tabs>
          <w:tab w:val="left" w:pos="0"/>
        </w:tabs>
        <w:jc w:val="both"/>
        <w:rPr>
          <w:rFonts w:ascii="Tahoma" w:hAnsi="Tahoma" w:cs="Tahoma"/>
          <w:spacing w:val="8"/>
          <w:sz w:val="18"/>
          <w:szCs w:val="18"/>
        </w:rPr>
      </w:pPr>
      <w:r w:rsidRPr="00267774">
        <w:rPr>
          <w:rFonts w:ascii="Tahoma" w:hAnsi="Tahoma" w:cs="Tahoma"/>
          <w:spacing w:val="8"/>
          <w:sz w:val="18"/>
          <w:szCs w:val="18"/>
        </w:rPr>
        <w:t>W zakresie nieuregulowanym w Gwarancji stosuje się odpowiednio przepisy ustawy Prawo zamówień publicznych, Kodeksu cywilnego oraz ustawy o działalności ubezpieczeniowej.</w:t>
      </w:r>
    </w:p>
    <w:p w:rsidR="00267774" w:rsidRPr="00267774" w:rsidRDefault="00267774" w:rsidP="00AC50AF">
      <w:pPr>
        <w:numPr>
          <w:ilvl w:val="0"/>
          <w:numId w:val="44"/>
        </w:numPr>
        <w:tabs>
          <w:tab w:val="left" w:pos="0"/>
        </w:tabs>
        <w:jc w:val="both"/>
        <w:rPr>
          <w:rFonts w:ascii="Tahoma" w:hAnsi="Tahoma" w:cs="Tahoma"/>
          <w:spacing w:val="8"/>
          <w:sz w:val="18"/>
          <w:szCs w:val="18"/>
        </w:rPr>
      </w:pPr>
      <w:r w:rsidRPr="00267774">
        <w:rPr>
          <w:rFonts w:ascii="Tahoma" w:hAnsi="Tahoma" w:cs="Tahoma"/>
          <w:spacing w:val="8"/>
          <w:sz w:val="18"/>
          <w:szCs w:val="18"/>
        </w:rPr>
        <w:t>Spory mogące wyniknąć z niniejszej Gwarancji podlegają rozpoznaniu przez sąd właściwy dla Siedziby Beneficjenta Gwarancji.</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8</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Niniejsza Gwarancja została sporządzona w jednym egzemplarzu.</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center"/>
        <w:rPr>
          <w:rFonts w:ascii="Tahoma" w:hAnsi="Tahoma" w:cs="Tahoma"/>
          <w:spacing w:val="8"/>
          <w:sz w:val="18"/>
          <w:szCs w:val="18"/>
        </w:rPr>
      </w:pPr>
      <w:r w:rsidRPr="00267774">
        <w:rPr>
          <w:rFonts w:ascii="Tahoma" w:hAnsi="Tahoma" w:cs="Tahoma"/>
          <w:spacing w:val="8"/>
          <w:sz w:val="18"/>
          <w:szCs w:val="18"/>
        </w:rPr>
        <w:t xml:space="preserve">                                                                 ………………………………………..…………….</w:t>
      </w:r>
    </w:p>
    <w:p w:rsidR="00267774" w:rsidRPr="00267774" w:rsidRDefault="00267774" w:rsidP="00267774">
      <w:pPr>
        <w:tabs>
          <w:tab w:val="left" w:pos="0"/>
        </w:tabs>
        <w:jc w:val="right"/>
        <w:rPr>
          <w:rFonts w:ascii="Tahoma" w:hAnsi="Tahoma" w:cs="Tahoma"/>
          <w:spacing w:val="8"/>
          <w:sz w:val="18"/>
          <w:szCs w:val="18"/>
        </w:rPr>
      </w:pPr>
    </w:p>
    <w:p w:rsidR="00267774" w:rsidRPr="00267774" w:rsidRDefault="00267774" w:rsidP="00267774">
      <w:pPr>
        <w:tabs>
          <w:tab w:val="left" w:pos="0"/>
        </w:tabs>
        <w:jc w:val="right"/>
        <w:rPr>
          <w:rFonts w:ascii="Tahoma" w:hAnsi="Tahoma" w:cs="Tahoma"/>
          <w:spacing w:val="8"/>
          <w:sz w:val="18"/>
          <w:szCs w:val="18"/>
        </w:rPr>
      </w:pPr>
      <w:r w:rsidRPr="00267774">
        <w:rPr>
          <w:rFonts w:ascii="Tahoma" w:hAnsi="Tahoma" w:cs="Tahoma"/>
          <w:spacing w:val="8"/>
          <w:sz w:val="18"/>
          <w:szCs w:val="18"/>
        </w:rPr>
        <w:t>(pieczęć i podpis osoby reprezentującej Gwaranta)</w:t>
      </w:r>
    </w:p>
    <w:p w:rsidR="00267774" w:rsidRPr="00267774" w:rsidRDefault="00267774" w:rsidP="00267774">
      <w:pPr>
        <w:tabs>
          <w:tab w:val="left" w:pos="0"/>
        </w:tabs>
        <w:jc w:val="right"/>
        <w:rPr>
          <w:rFonts w:ascii="Tahoma" w:hAnsi="Tahoma" w:cs="Tahoma"/>
          <w:b/>
          <w:spacing w:val="8"/>
          <w:sz w:val="18"/>
          <w:szCs w:val="18"/>
        </w:rPr>
      </w:pPr>
    </w:p>
    <w:p w:rsidR="00E31BA9" w:rsidRPr="00E31BA9" w:rsidRDefault="00267774" w:rsidP="00E31BA9">
      <w:pPr>
        <w:keepNext/>
        <w:jc w:val="right"/>
        <w:outlineLvl w:val="1"/>
        <w:rPr>
          <w:rFonts w:ascii="Tahoma" w:hAnsi="Tahoma" w:cs="Tahoma"/>
          <w:b/>
          <w:sz w:val="20"/>
          <w:szCs w:val="20"/>
        </w:rPr>
      </w:pPr>
      <w:r w:rsidRPr="00267774">
        <w:rPr>
          <w:szCs w:val="20"/>
        </w:rPr>
        <w:br w:type="column"/>
      </w:r>
      <w:r w:rsidR="00E31BA9" w:rsidRPr="00E31BA9">
        <w:rPr>
          <w:rFonts w:ascii="Tahoma" w:hAnsi="Tahoma" w:cs="Tahoma"/>
          <w:b/>
          <w:sz w:val="20"/>
          <w:szCs w:val="20"/>
        </w:rPr>
        <w:lastRenderedPageBreak/>
        <w:t xml:space="preserve">Załącznik nr </w:t>
      </w:r>
      <w:r w:rsidR="00E31BA9">
        <w:rPr>
          <w:rFonts w:ascii="Tahoma" w:hAnsi="Tahoma" w:cs="Tahoma"/>
          <w:b/>
          <w:sz w:val="20"/>
          <w:szCs w:val="20"/>
        </w:rPr>
        <w:t>5</w:t>
      </w:r>
      <w:r w:rsidR="00E31BA9" w:rsidRPr="00E31BA9">
        <w:rPr>
          <w:rFonts w:ascii="Tahoma" w:hAnsi="Tahoma" w:cs="Tahoma"/>
          <w:b/>
          <w:sz w:val="20"/>
          <w:szCs w:val="20"/>
        </w:rPr>
        <w:t xml:space="preserve"> do wzoru umowy</w:t>
      </w:r>
    </w:p>
    <w:p w:rsidR="00E31BA9" w:rsidRPr="00E31BA9" w:rsidRDefault="00267774" w:rsidP="00E31BA9">
      <w:pPr>
        <w:keepNext/>
        <w:jc w:val="right"/>
        <w:outlineLvl w:val="1"/>
        <w:rPr>
          <w:szCs w:val="20"/>
        </w:rPr>
      </w:pPr>
      <w:r w:rsidRPr="00267774">
        <w:rPr>
          <w:rFonts w:ascii="Tahoma" w:hAnsi="Tahoma" w:cs="Tahoma"/>
          <w:b/>
          <w:bCs/>
          <w:szCs w:val="20"/>
        </w:rPr>
        <w:t xml:space="preserve">                                                                          </w:t>
      </w:r>
    </w:p>
    <w:p w:rsidR="00E31BA9" w:rsidRPr="00E31BA9" w:rsidRDefault="00E31BA9" w:rsidP="00E31BA9">
      <w:pPr>
        <w:widowControl w:val="0"/>
        <w:shd w:val="clear" w:color="auto" w:fill="FFFFFF"/>
        <w:autoSpaceDE w:val="0"/>
        <w:autoSpaceDN w:val="0"/>
        <w:adjustRightInd w:val="0"/>
        <w:ind w:left="1418" w:right="1842" w:firstLine="1011"/>
        <w:jc w:val="center"/>
        <w:rPr>
          <w:rFonts w:ascii="Tahoma" w:hAnsi="Tahoma" w:cs="Tahoma"/>
          <w:sz w:val="20"/>
          <w:szCs w:val="20"/>
        </w:rPr>
      </w:pPr>
      <w:r w:rsidRPr="00E31BA9">
        <w:rPr>
          <w:rFonts w:ascii="Tahoma" w:hAnsi="Tahoma" w:cs="Tahoma"/>
          <w:b/>
          <w:bCs/>
          <w:smallCaps/>
          <w:color w:val="222222"/>
          <w:spacing w:val="4"/>
          <w:sz w:val="20"/>
          <w:szCs w:val="20"/>
        </w:rPr>
        <w:t>oświadczenie gwarancyjne</w:t>
      </w:r>
    </w:p>
    <w:p w:rsidR="00E31BA9" w:rsidRPr="00E31BA9" w:rsidRDefault="00E31BA9" w:rsidP="00E31BA9">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bCs/>
          <w:color w:val="222222"/>
          <w:spacing w:val="1"/>
          <w:w w:val="118"/>
          <w:sz w:val="18"/>
          <w:szCs w:val="18"/>
        </w:rPr>
      </w:pPr>
    </w:p>
    <w:p w:rsidR="00E31BA9" w:rsidRPr="00E31BA9" w:rsidRDefault="00E31BA9" w:rsidP="00E31BA9">
      <w:pPr>
        <w:widowControl w:val="0"/>
        <w:shd w:val="clear" w:color="auto" w:fill="FFFFFF"/>
        <w:tabs>
          <w:tab w:val="left" w:leader="dot" w:pos="3115"/>
          <w:tab w:val="left" w:leader="dot" w:pos="5434"/>
        </w:tabs>
        <w:autoSpaceDE w:val="0"/>
        <w:autoSpaceDN w:val="0"/>
        <w:adjustRightInd w:val="0"/>
        <w:ind w:left="34"/>
        <w:jc w:val="center"/>
        <w:rPr>
          <w:rFonts w:ascii="Tahoma" w:hAnsi="Tahoma" w:cs="Tahoma"/>
          <w:b/>
          <w:sz w:val="18"/>
          <w:szCs w:val="18"/>
        </w:rPr>
      </w:pPr>
      <w:r w:rsidRPr="00E31BA9">
        <w:rPr>
          <w:rFonts w:ascii="Tahoma" w:hAnsi="Tahoma" w:cs="Tahoma"/>
          <w:b/>
          <w:bCs/>
          <w:color w:val="222222"/>
          <w:spacing w:val="1"/>
          <w:w w:val="118"/>
          <w:sz w:val="18"/>
          <w:szCs w:val="18"/>
        </w:rPr>
        <w:t xml:space="preserve">do umowy nr </w:t>
      </w:r>
      <w:r w:rsidRPr="00E31BA9">
        <w:rPr>
          <w:rFonts w:ascii="Tahoma" w:hAnsi="Tahoma" w:cs="Tahoma"/>
          <w:bCs/>
          <w:color w:val="222222"/>
          <w:spacing w:val="1"/>
          <w:w w:val="118"/>
          <w:sz w:val="18"/>
          <w:szCs w:val="18"/>
        </w:rPr>
        <w:t>………………………………….</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3"/>
          <w:sz w:val="18"/>
          <w:szCs w:val="18"/>
        </w:rPr>
        <w:t xml:space="preserve">  </w:t>
      </w:r>
      <w:r w:rsidRPr="00E31BA9">
        <w:rPr>
          <w:rFonts w:ascii="Tahoma" w:hAnsi="Tahoma" w:cs="Tahoma"/>
          <w:b/>
          <w:bCs/>
          <w:color w:val="222222"/>
          <w:spacing w:val="2"/>
          <w:w w:val="118"/>
          <w:sz w:val="18"/>
          <w:szCs w:val="18"/>
        </w:rPr>
        <w:t>z dnia</w:t>
      </w:r>
      <w:r w:rsidRPr="00E31BA9">
        <w:rPr>
          <w:rFonts w:ascii="Tahoma" w:hAnsi="Tahoma" w:cs="Tahoma"/>
          <w:bCs/>
          <w:color w:val="222222"/>
          <w:sz w:val="18"/>
          <w:szCs w:val="18"/>
        </w:rPr>
        <w:t>………………..…..</w:t>
      </w:r>
      <w:r w:rsidRPr="00E31BA9">
        <w:rPr>
          <w:rFonts w:ascii="Tahoma" w:hAnsi="Tahoma" w:cs="Tahoma"/>
          <w:b/>
          <w:bCs/>
          <w:color w:val="222222"/>
          <w:sz w:val="18"/>
          <w:szCs w:val="18"/>
        </w:rPr>
        <w:t xml:space="preserve"> </w:t>
      </w:r>
      <w:r w:rsidRPr="00E31BA9">
        <w:rPr>
          <w:rFonts w:ascii="Tahoma" w:hAnsi="Tahoma" w:cs="Tahoma"/>
          <w:b/>
          <w:bCs/>
          <w:color w:val="222222"/>
          <w:spacing w:val="-10"/>
          <w:w w:val="118"/>
          <w:sz w:val="18"/>
          <w:szCs w:val="18"/>
        </w:rPr>
        <w:t>r.</w:t>
      </w:r>
    </w:p>
    <w:p w:rsidR="00E31BA9" w:rsidRPr="00E31BA9" w:rsidRDefault="00E31BA9" w:rsidP="00E31BA9">
      <w:pPr>
        <w:widowControl w:val="0"/>
        <w:shd w:val="clear" w:color="auto" w:fill="FFFFFF"/>
        <w:autoSpaceDE w:val="0"/>
        <w:autoSpaceDN w:val="0"/>
        <w:adjustRightInd w:val="0"/>
        <w:ind w:left="38"/>
        <w:rPr>
          <w:rFonts w:ascii="Tahoma" w:hAnsi="Tahoma" w:cs="Tahoma"/>
          <w:color w:val="000000"/>
          <w:spacing w:val="-7"/>
          <w:sz w:val="18"/>
          <w:szCs w:val="18"/>
        </w:rPr>
      </w:pPr>
    </w:p>
    <w:p w:rsidR="00E31BA9" w:rsidRPr="00E31BA9" w:rsidRDefault="00E31BA9" w:rsidP="00E31BA9">
      <w:pPr>
        <w:widowControl w:val="0"/>
        <w:shd w:val="clear" w:color="auto" w:fill="FFFFFF"/>
        <w:autoSpaceDE w:val="0"/>
        <w:autoSpaceDN w:val="0"/>
        <w:adjustRightInd w:val="0"/>
        <w:spacing w:line="360" w:lineRule="auto"/>
        <w:ind w:left="38"/>
        <w:jc w:val="both"/>
        <w:rPr>
          <w:rFonts w:ascii="Tahoma" w:hAnsi="Tahoma" w:cs="Tahoma"/>
          <w:sz w:val="18"/>
          <w:szCs w:val="18"/>
        </w:rPr>
      </w:pPr>
      <w:r w:rsidRPr="00E31BA9">
        <w:rPr>
          <w:rFonts w:ascii="Tahoma" w:hAnsi="Tahoma" w:cs="Tahoma"/>
          <w:color w:val="000000"/>
          <w:spacing w:val="-7"/>
          <w:sz w:val="18"/>
          <w:szCs w:val="18"/>
        </w:rPr>
        <w:t>udzielona przez:</w:t>
      </w:r>
    </w:p>
    <w:p w:rsidR="00E31BA9" w:rsidRPr="00E31BA9" w:rsidRDefault="00E31BA9" w:rsidP="00E31BA9">
      <w:pPr>
        <w:widowControl w:val="0"/>
        <w:shd w:val="clear" w:color="auto" w:fill="FFFFFF"/>
        <w:tabs>
          <w:tab w:val="left" w:leader="dot" w:pos="3466"/>
          <w:tab w:val="left" w:leader="dot" w:pos="6663"/>
          <w:tab w:val="left" w:leader="dot" w:pos="9639"/>
        </w:tabs>
        <w:autoSpaceDE w:val="0"/>
        <w:autoSpaceDN w:val="0"/>
        <w:adjustRightInd w:val="0"/>
        <w:spacing w:line="360" w:lineRule="auto"/>
        <w:ind w:left="43"/>
        <w:jc w:val="both"/>
        <w:rPr>
          <w:rFonts w:ascii="Tahoma" w:hAnsi="Tahoma" w:cs="Tahoma"/>
          <w:sz w:val="18"/>
          <w:szCs w:val="18"/>
        </w:rPr>
      </w:pPr>
      <w:r w:rsidRPr="00E31BA9">
        <w:rPr>
          <w:rFonts w:ascii="Tahoma" w:hAnsi="Tahoma" w:cs="Tahoma"/>
          <w:color w:val="000000"/>
          <w:spacing w:val="-10"/>
          <w:sz w:val="18"/>
          <w:szCs w:val="18"/>
        </w:rPr>
        <w:t xml:space="preserve">1)  </w:t>
      </w:r>
      <w:r w:rsidRPr="00E31BA9">
        <w:rPr>
          <w:rFonts w:ascii="Tahoma" w:hAnsi="Tahoma" w:cs="Tahoma"/>
          <w:color w:val="000000"/>
          <w:sz w:val="18"/>
          <w:szCs w:val="18"/>
        </w:rPr>
        <w:tab/>
      </w:r>
      <w:r w:rsidRPr="00E31BA9">
        <w:rPr>
          <w:rFonts w:ascii="Tahoma" w:hAnsi="Tahoma" w:cs="Tahoma"/>
          <w:color w:val="000000"/>
          <w:spacing w:val="-2"/>
          <w:sz w:val="18"/>
          <w:szCs w:val="18"/>
        </w:rPr>
        <w:t>z siedzibą w</w:t>
      </w:r>
      <w:r w:rsidRPr="00E31BA9">
        <w:rPr>
          <w:rFonts w:ascii="Tahoma" w:hAnsi="Tahoma" w:cs="Tahoma"/>
          <w:color w:val="000000"/>
          <w:sz w:val="18"/>
          <w:szCs w:val="18"/>
        </w:rPr>
        <w:tab/>
      </w:r>
      <w:r w:rsidRPr="00E31BA9">
        <w:rPr>
          <w:rFonts w:ascii="Tahoma" w:hAnsi="Tahoma" w:cs="Tahoma"/>
          <w:color w:val="000000"/>
          <w:spacing w:val="-1"/>
          <w:sz w:val="18"/>
          <w:szCs w:val="18"/>
        </w:rPr>
        <w:t>przy ul………………</w:t>
      </w:r>
      <w:r w:rsidRPr="00E31BA9">
        <w:rPr>
          <w:rFonts w:ascii="Tahoma" w:hAnsi="Tahoma" w:cs="Tahoma"/>
          <w:color w:val="000000"/>
          <w:sz w:val="18"/>
          <w:szCs w:val="18"/>
        </w:rPr>
        <w:tab/>
        <w:t>;</w:t>
      </w:r>
    </w:p>
    <w:p w:rsidR="00E31BA9" w:rsidRPr="00E31BA9" w:rsidRDefault="00E31BA9" w:rsidP="00E31BA9">
      <w:pPr>
        <w:widowControl w:val="0"/>
        <w:shd w:val="clear" w:color="auto" w:fill="FFFFFF"/>
        <w:tabs>
          <w:tab w:val="left" w:leader="dot" w:pos="6806"/>
        </w:tabs>
        <w:autoSpaceDE w:val="0"/>
        <w:autoSpaceDN w:val="0"/>
        <w:adjustRightInd w:val="0"/>
        <w:spacing w:line="360" w:lineRule="auto"/>
        <w:jc w:val="both"/>
        <w:rPr>
          <w:rFonts w:ascii="Tahoma" w:hAnsi="Tahoma" w:cs="Tahoma"/>
          <w:sz w:val="18"/>
          <w:szCs w:val="18"/>
        </w:rPr>
      </w:pPr>
      <w:r w:rsidRPr="00E31BA9">
        <w:rPr>
          <w:rFonts w:ascii="Tahoma" w:hAnsi="Tahoma" w:cs="Tahoma"/>
          <w:color w:val="000000"/>
          <w:spacing w:val="-1"/>
          <w:sz w:val="18"/>
          <w:szCs w:val="18"/>
        </w:rPr>
        <w:t xml:space="preserve">zarejestrowaną  w   </w:t>
      </w:r>
      <w:r w:rsidRPr="00E31BA9">
        <w:rPr>
          <w:rFonts w:ascii="Tahoma" w:hAnsi="Tahoma" w:cs="Tahoma"/>
          <w:color w:val="000000"/>
          <w:sz w:val="18"/>
          <w:szCs w:val="18"/>
        </w:rPr>
        <w:tab/>
        <w:t xml:space="preserve">…..  </w:t>
      </w:r>
      <w:r w:rsidRPr="00E31BA9">
        <w:rPr>
          <w:rFonts w:ascii="Tahoma" w:hAnsi="Tahoma" w:cs="Tahoma"/>
          <w:color w:val="000000"/>
          <w:spacing w:val="-7"/>
          <w:sz w:val="18"/>
          <w:szCs w:val="18"/>
        </w:rPr>
        <w:t>pod   numerem   KRS</w:t>
      </w:r>
    </w:p>
    <w:p w:rsidR="00E31BA9" w:rsidRPr="00E31BA9" w:rsidRDefault="00E31BA9" w:rsidP="00E31BA9">
      <w:pPr>
        <w:widowControl w:val="0"/>
        <w:shd w:val="clear" w:color="auto" w:fill="FFFFFF"/>
        <w:tabs>
          <w:tab w:val="left" w:leader="dot" w:pos="2059"/>
          <w:tab w:val="left" w:leader="dot" w:pos="7162"/>
        </w:tabs>
        <w:autoSpaceDE w:val="0"/>
        <w:autoSpaceDN w:val="0"/>
        <w:adjustRightInd w:val="0"/>
        <w:spacing w:line="360" w:lineRule="auto"/>
        <w:jc w:val="both"/>
        <w:rPr>
          <w:rFonts w:ascii="Tahoma" w:hAnsi="Tahoma" w:cs="Tahoma"/>
          <w:sz w:val="18"/>
          <w:szCs w:val="18"/>
        </w:rPr>
      </w:pPr>
      <w:r w:rsidRPr="00E31BA9">
        <w:rPr>
          <w:rFonts w:ascii="Tahoma" w:hAnsi="Tahoma" w:cs="Tahoma"/>
          <w:sz w:val="18"/>
          <w:szCs w:val="18"/>
        </w:rPr>
        <w:tab/>
      </w:r>
      <w:r w:rsidRPr="00E31BA9">
        <w:rPr>
          <w:rFonts w:ascii="Tahoma" w:hAnsi="Tahoma" w:cs="Tahoma"/>
          <w:color w:val="000000"/>
          <w:spacing w:val="-2"/>
          <w:sz w:val="18"/>
          <w:szCs w:val="18"/>
        </w:rPr>
        <w:t xml:space="preserve">,    posługującą    się    numerem    REGON:  </w:t>
      </w:r>
      <w:r w:rsidRPr="00E31BA9">
        <w:rPr>
          <w:rFonts w:ascii="Tahoma" w:hAnsi="Tahoma" w:cs="Tahoma"/>
          <w:color w:val="000000"/>
          <w:sz w:val="18"/>
          <w:szCs w:val="18"/>
        </w:rPr>
        <w:tab/>
        <w:t>……</w:t>
      </w:r>
      <w:r w:rsidRPr="00E31BA9">
        <w:rPr>
          <w:rFonts w:ascii="Tahoma" w:hAnsi="Tahoma" w:cs="Tahoma"/>
          <w:color w:val="000000"/>
          <w:spacing w:val="-1"/>
          <w:sz w:val="18"/>
          <w:szCs w:val="18"/>
        </w:rPr>
        <w:t>, numerem    NIP:</w:t>
      </w:r>
    </w:p>
    <w:p w:rsidR="00E31BA9" w:rsidRPr="00E31BA9" w:rsidRDefault="00E31BA9" w:rsidP="00E31BA9">
      <w:pPr>
        <w:widowControl w:val="0"/>
        <w:shd w:val="clear" w:color="auto" w:fill="FFFFFF"/>
        <w:tabs>
          <w:tab w:val="left" w:leader="dot" w:pos="965"/>
          <w:tab w:val="left" w:leader="dot" w:pos="1766"/>
          <w:tab w:val="left" w:leader="dot" w:pos="6341"/>
        </w:tabs>
        <w:autoSpaceDE w:val="0"/>
        <w:autoSpaceDN w:val="0"/>
        <w:adjustRightInd w:val="0"/>
        <w:spacing w:line="360" w:lineRule="auto"/>
        <w:jc w:val="both"/>
        <w:rPr>
          <w:rFonts w:ascii="Tahoma" w:hAnsi="Tahoma" w:cs="Tahoma"/>
          <w:sz w:val="18"/>
          <w:szCs w:val="18"/>
        </w:rPr>
      </w:pPr>
      <w:r w:rsidRPr="00E31BA9">
        <w:rPr>
          <w:rFonts w:ascii="Tahoma" w:hAnsi="Tahoma" w:cs="Tahoma"/>
          <w:color w:val="000000"/>
          <w:spacing w:val="3"/>
          <w:sz w:val="18"/>
          <w:szCs w:val="18"/>
        </w:rPr>
        <w:t>.</w:t>
      </w:r>
      <w:r w:rsidRPr="00E31BA9">
        <w:rPr>
          <w:rFonts w:ascii="Tahoma" w:hAnsi="Tahoma" w:cs="Tahoma"/>
          <w:color w:val="000000"/>
          <w:sz w:val="18"/>
          <w:szCs w:val="18"/>
        </w:rPr>
        <w:t>………………………</w:t>
      </w:r>
      <w:r w:rsidRPr="00E31BA9">
        <w:rPr>
          <w:rFonts w:ascii="Tahoma" w:hAnsi="Tahoma" w:cs="Tahoma"/>
          <w:color w:val="000000"/>
          <w:sz w:val="18"/>
          <w:szCs w:val="18"/>
        </w:rPr>
        <w:tab/>
        <w:t xml:space="preserve"> </w:t>
      </w:r>
      <w:r w:rsidRPr="00E31BA9">
        <w:rPr>
          <w:rFonts w:ascii="Tahoma" w:hAnsi="Tahoma" w:cs="Tahoma"/>
          <w:color w:val="000000"/>
          <w:spacing w:val="-4"/>
          <w:sz w:val="18"/>
          <w:szCs w:val="18"/>
        </w:rPr>
        <w:t>reprezentowaną przez:</w:t>
      </w:r>
      <w:r w:rsidRPr="00E31BA9">
        <w:rPr>
          <w:rFonts w:ascii="Tahoma" w:hAnsi="Tahoma" w:cs="Tahoma"/>
          <w:color w:val="000000"/>
          <w:sz w:val="18"/>
          <w:szCs w:val="18"/>
        </w:rPr>
        <w:tab/>
        <w:t>………..</w:t>
      </w:r>
      <w:r w:rsidRPr="00E31BA9">
        <w:rPr>
          <w:rFonts w:ascii="Tahoma" w:hAnsi="Tahoma" w:cs="Tahoma"/>
          <w:color w:val="000000"/>
          <w:spacing w:val="-3"/>
          <w:sz w:val="18"/>
          <w:szCs w:val="18"/>
        </w:rPr>
        <w:t>, zwaną dalej "Wykonawcą"</w:t>
      </w:r>
    </w:p>
    <w:p w:rsidR="00E31BA9" w:rsidRPr="00E31BA9" w:rsidRDefault="00E31BA9" w:rsidP="00E31BA9">
      <w:pPr>
        <w:widowControl w:val="0"/>
        <w:shd w:val="clear" w:color="auto" w:fill="FFFFFF"/>
        <w:autoSpaceDE w:val="0"/>
        <w:autoSpaceDN w:val="0"/>
        <w:adjustRightInd w:val="0"/>
        <w:spacing w:line="360" w:lineRule="auto"/>
        <w:ind w:left="38"/>
        <w:jc w:val="both"/>
        <w:rPr>
          <w:rFonts w:ascii="Tahoma" w:hAnsi="Tahoma" w:cs="Tahoma"/>
          <w:color w:val="000000"/>
          <w:spacing w:val="-9"/>
          <w:sz w:val="18"/>
          <w:szCs w:val="18"/>
        </w:rPr>
      </w:pPr>
      <w:r w:rsidRPr="00E31BA9">
        <w:rPr>
          <w:rFonts w:ascii="Tahoma" w:hAnsi="Tahoma" w:cs="Tahoma"/>
          <w:color w:val="000000"/>
          <w:spacing w:val="-9"/>
          <w:sz w:val="18"/>
          <w:szCs w:val="18"/>
        </w:rPr>
        <w:t>na rzecz</w:t>
      </w:r>
    </w:p>
    <w:p w:rsidR="00E31BA9" w:rsidRPr="00E31BA9" w:rsidRDefault="00E31BA9" w:rsidP="00E31BA9">
      <w:pPr>
        <w:widowControl w:val="0"/>
        <w:shd w:val="clear" w:color="auto" w:fill="FFFFFF"/>
        <w:autoSpaceDE w:val="0"/>
        <w:autoSpaceDN w:val="0"/>
        <w:adjustRightInd w:val="0"/>
        <w:ind w:left="38"/>
        <w:jc w:val="both"/>
        <w:rPr>
          <w:rFonts w:ascii="Tahoma" w:hAnsi="Tahoma" w:cs="Tahoma"/>
          <w:sz w:val="18"/>
          <w:szCs w:val="18"/>
        </w:rPr>
      </w:pPr>
    </w:p>
    <w:p w:rsidR="00E31BA9" w:rsidRPr="00E31BA9" w:rsidRDefault="00E31BA9" w:rsidP="00E31BA9">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r w:rsidRPr="00E31BA9">
        <w:rPr>
          <w:rFonts w:ascii="Tahoma" w:hAnsi="Tahoma" w:cs="Tahoma"/>
          <w:color w:val="000000"/>
          <w:spacing w:val="-4"/>
          <w:sz w:val="18"/>
          <w:szCs w:val="18"/>
        </w:rPr>
        <w:t>2)</w:t>
      </w:r>
      <w:r w:rsidRPr="00E31BA9">
        <w:rPr>
          <w:rFonts w:ascii="Tahoma" w:hAnsi="Tahoma" w:cs="Tahoma"/>
          <w:color w:val="000000"/>
          <w:sz w:val="18"/>
          <w:szCs w:val="18"/>
        </w:rPr>
        <w:tab/>
      </w:r>
      <w:r w:rsidRPr="00E31BA9">
        <w:rPr>
          <w:rFonts w:ascii="Tahoma" w:hAnsi="Tahoma" w:cs="Tahoma"/>
          <w:sz w:val="18"/>
          <w:szCs w:val="18"/>
        </w:rPr>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rsidR="00E31BA9" w:rsidRPr="00E31BA9" w:rsidRDefault="00E31BA9" w:rsidP="00E31BA9">
      <w:pPr>
        <w:widowControl w:val="0"/>
        <w:shd w:val="clear" w:color="auto" w:fill="FFFFFF"/>
        <w:tabs>
          <w:tab w:val="left" w:pos="370"/>
          <w:tab w:val="left" w:leader="dot" w:pos="3590"/>
        </w:tabs>
        <w:autoSpaceDE w:val="0"/>
        <w:autoSpaceDN w:val="0"/>
        <w:adjustRightInd w:val="0"/>
        <w:spacing w:line="276" w:lineRule="auto"/>
        <w:ind w:left="369" w:hanging="335"/>
        <w:jc w:val="both"/>
        <w:rPr>
          <w:rFonts w:ascii="Tahoma" w:hAnsi="Tahoma" w:cs="Tahoma"/>
          <w:sz w:val="18"/>
          <w:szCs w:val="18"/>
        </w:rPr>
      </w:pPr>
    </w:p>
    <w:p w:rsidR="00E31BA9" w:rsidRPr="00E31BA9" w:rsidRDefault="00E31BA9" w:rsidP="00AC50AF">
      <w:pPr>
        <w:widowControl w:val="0"/>
        <w:numPr>
          <w:ilvl w:val="0"/>
          <w:numId w:val="112"/>
        </w:numPr>
        <w:shd w:val="clear" w:color="auto" w:fill="FFFFFF"/>
        <w:tabs>
          <w:tab w:val="left" w:pos="355"/>
          <w:tab w:val="left" w:leader="dot" w:pos="1214"/>
          <w:tab w:val="left" w:leader="dot" w:pos="1848"/>
          <w:tab w:val="left" w:leader="dot" w:pos="3259"/>
        </w:tabs>
        <w:autoSpaceDE w:val="0"/>
        <w:autoSpaceDN w:val="0"/>
        <w:adjustRightInd w:val="0"/>
        <w:spacing w:line="360" w:lineRule="auto"/>
        <w:jc w:val="both"/>
        <w:rPr>
          <w:rFonts w:ascii="Tahoma" w:hAnsi="Tahoma" w:cs="Tahoma"/>
          <w:color w:val="000000"/>
          <w:spacing w:val="-15"/>
          <w:sz w:val="18"/>
          <w:szCs w:val="18"/>
        </w:rPr>
      </w:pPr>
      <w:r w:rsidRPr="00E31BA9">
        <w:rPr>
          <w:rFonts w:ascii="Tahoma" w:hAnsi="Tahoma" w:cs="Tahoma"/>
          <w:color w:val="000000"/>
          <w:spacing w:val="3"/>
          <w:sz w:val="18"/>
          <w:szCs w:val="18"/>
        </w:rPr>
        <w:t xml:space="preserve">Wykonawca jako gwarant, udziela niniejszym Zamawiającemu gwarancji na przedmiot objęty umową  </w:t>
      </w:r>
      <w:r w:rsidRPr="00E31BA9">
        <w:rPr>
          <w:rFonts w:ascii="Tahoma" w:hAnsi="Tahoma" w:cs="Tahoma"/>
          <w:color w:val="000000"/>
          <w:spacing w:val="3"/>
          <w:sz w:val="18"/>
          <w:szCs w:val="18"/>
        </w:rPr>
        <w:br/>
      </w:r>
      <w:r w:rsidRPr="00E31BA9">
        <w:rPr>
          <w:rFonts w:ascii="Tahoma" w:hAnsi="Tahoma" w:cs="Tahoma"/>
          <w:color w:val="000000"/>
          <w:spacing w:val="-8"/>
          <w:sz w:val="18"/>
          <w:szCs w:val="18"/>
        </w:rPr>
        <w:t xml:space="preserve">nr  </w:t>
      </w:r>
      <w:r w:rsidRPr="00E31BA9">
        <w:rPr>
          <w:rFonts w:ascii="Tahoma" w:hAnsi="Tahoma" w:cs="Tahoma"/>
          <w:bCs/>
          <w:color w:val="222222"/>
          <w:spacing w:val="1"/>
          <w:w w:val="118"/>
          <w:sz w:val="18"/>
          <w:szCs w:val="18"/>
        </w:rPr>
        <w:t>………………….</w:t>
      </w:r>
      <w:r w:rsidRPr="00E31BA9">
        <w:rPr>
          <w:rFonts w:ascii="Tahoma" w:hAnsi="Tahoma" w:cs="Tahoma"/>
          <w:color w:val="000000"/>
          <w:spacing w:val="-1"/>
          <w:sz w:val="18"/>
          <w:szCs w:val="18"/>
        </w:rPr>
        <w:t xml:space="preserve">  z dnia …………………………..</w:t>
      </w:r>
      <w:r w:rsidRPr="00E31BA9">
        <w:rPr>
          <w:rFonts w:ascii="Tahoma" w:hAnsi="Tahoma" w:cs="Tahoma"/>
          <w:color w:val="000000"/>
          <w:spacing w:val="-12"/>
          <w:sz w:val="18"/>
          <w:szCs w:val="18"/>
        </w:rPr>
        <w:t xml:space="preserve">r.  </w:t>
      </w:r>
    </w:p>
    <w:p w:rsidR="00E31BA9" w:rsidRPr="00E31BA9" w:rsidRDefault="00E31BA9" w:rsidP="00AC50AF">
      <w:pPr>
        <w:widowControl w:val="0"/>
        <w:numPr>
          <w:ilvl w:val="0"/>
          <w:numId w:val="112"/>
        </w:numPr>
        <w:shd w:val="clear" w:color="auto" w:fill="FFFFFF"/>
        <w:tabs>
          <w:tab w:val="left" w:pos="355"/>
        </w:tabs>
        <w:autoSpaceDE w:val="0"/>
        <w:autoSpaceDN w:val="0"/>
        <w:adjustRightInd w:val="0"/>
        <w:spacing w:line="360" w:lineRule="auto"/>
        <w:jc w:val="both"/>
        <w:rPr>
          <w:rFonts w:ascii="Tahoma" w:hAnsi="Tahoma" w:cs="Tahoma"/>
          <w:color w:val="000000"/>
          <w:spacing w:val="-10"/>
          <w:sz w:val="18"/>
          <w:szCs w:val="18"/>
        </w:rPr>
      </w:pPr>
      <w:r w:rsidRPr="00E31BA9">
        <w:rPr>
          <w:rFonts w:ascii="Tahoma" w:hAnsi="Tahoma" w:cs="Tahoma"/>
          <w:color w:val="000000"/>
          <w:spacing w:val="-1"/>
          <w:sz w:val="18"/>
          <w:szCs w:val="18"/>
        </w:rPr>
        <w:t xml:space="preserve">Składając   niniejsze   oświadczenie   gwarancyjne   Wykonawca   zapewnia,   że   przedmiot   umowy   </w:t>
      </w:r>
      <w:r w:rsidRPr="00E31BA9">
        <w:rPr>
          <w:rFonts w:ascii="Tahoma" w:hAnsi="Tahoma" w:cs="Tahoma"/>
          <w:color w:val="000000"/>
          <w:spacing w:val="-1"/>
          <w:sz w:val="18"/>
          <w:szCs w:val="18"/>
        </w:rPr>
        <w:br/>
        <w:t>nr</w:t>
      </w:r>
      <w:r w:rsidRPr="00E31BA9">
        <w:rPr>
          <w:rFonts w:ascii="Tahoma" w:hAnsi="Tahoma" w:cs="Tahoma"/>
          <w:color w:val="000000"/>
          <w:spacing w:val="-10"/>
          <w:sz w:val="18"/>
          <w:szCs w:val="18"/>
        </w:rPr>
        <w:t xml:space="preserve"> </w:t>
      </w:r>
      <w:r w:rsidRPr="00E31BA9">
        <w:rPr>
          <w:rFonts w:ascii="Tahoma" w:hAnsi="Tahoma" w:cs="Tahoma"/>
          <w:bCs/>
          <w:color w:val="222222"/>
          <w:spacing w:val="1"/>
          <w:w w:val="118"/>
          <w:sz w:val="18"/>
          <w:szCs w:val="18"/>
        </w:rPr>
        <w:t>…………………..</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22"/>
          <w:sz w:val="18"/>
          <w:szCs w:val="18"/>
        </w:rPr>
        <w:t>z dnia …………..……..</w:t>
      </w:r>
      <w:r w:rsidRPr="00E31BA9">
        <w:rPr>
          <w:rFonts w:ascii="Tahoma" w:hAnsi="Tahoma" w:cs="Tahoma"/>
          <w:color w:val="000000"/>
          <w:spacing w:val="1"/>
          <w:sz w:val="18"/>
          <w:szCs w:val="18"/>
        </w:rPr>
        <w:t>r. jest  wykonany  i  ma  wszelkie  właściwości odpowiadające</w:t>
      </w:r>
      <w:r w:rsidRPr="00E31BA9">
        <w:rPr>
          <w:rFonts w:ascii="Tahoma" w:hAnsi="Tahoma" w:cs="Tahoma"/>
          <w:color w:val="000000"/>
          <w:spacing w:val="-10"/>
          <w:sz w:val="18"/>
          <w:szCs w:val="18"/>
        </w:rPr>
        <w:t xml:space="preserve">  </w:t>
      </w:r>
      <w:r w:rsidRPr="00E31BA9">
        <w:rPr>
          <w:rFonts w:ascii="Tahoma" w:hAnsi="Tahoma" w:cs="Tahoma"/>
          <w:color w:val="000000"/>
          <w:spacing w:val="2"/>
          <w:sz w:val="18"/>
          <w:szCs w:val="18"/>
        </w:rPr>
        <w:t xml:space="preserve">warunkom  określonym  w  powyższej  wskazanej  umowie  oraz  odpowiada  wymogom  zawartym  w  SIWZ,  </w:t>
      </w:r>
      <w:r w:rsidRPr="00E31BA9">
        <w:rPr>
          <w:rFonts w:ascii="Tahoma" w:hAnsi="Tahoma" w:cs="Tahoma"/>
          <w:color w:val="000000"/>
          <w:spacing w:val="-3"/>
          <w:sz w:val="18"/>
          <w:szCs w:val="18"/>
        </w:rPr>
        <w:t>będącej  podstawą  wyboru oferty  Wykonawcy.</w:t>
      </w:r>
    </w:p>
    <w:p w:rsidR="00E31BA9" w:rsidRPr="00E31BA9" w:rsidRDefault="00E31BA9" w:rsidP="00AC50AF">
      <w:pPr>
        <w:widowControl w:val="0"/>
        <w:numPr>
          <w:ilvl w:val="0"/>
          <w:numId w:val="113"/>
        </w:numPr>
        <w:shd w:val="clear" w:color="auto" w:fill="FFFFFF"/>
        <w:tabs>
          <w:tab w:val="left" w:pos="355"/>
        </w:tabs>
        <w:autoSpaceDE w:val="0"/>
        <w:autoSpaceDN w:val="0"/>
        <w:adjustRightInd w:val="0"/>
        <w:spacing w:line="360" w:lineRule="auto"/>
        <w:jc w:val="both"/>
        <w:rPr>
          <w:rFonts w:ascii="Tahoma" w:hAnsi="Tahoma" w:cs="Tahoma"/>
          <w:color w:val="000000"/>
          <w:spacing w:val="-8"/>
          <w:sz w:val="18"/>
          <w:szCs w:val="18"/>
        </w:rPr>
      </w:pPr>
      <w:r w:rsidRPr="00E31BA9">
        <w:rPr>
          <w:rFonts w:ascii="Tahoma" w:hAnsi="Tahoma" w:cs="Tahoma"/>
          <w:color w:val="000000"/>
          <w:spacing w:val="-3"/>
          <w:sz w:val="18"/>
          <w:szCs w:val="18"/>
        </w:rPr>
        <w:t xml:space="preserve">Gwarancja  udzielana  jest  na  okres ……. lat,  licząc  od  daty  odbioru  końcowego  przedmiotu umowy  wskazanej  w  </w:t>
      </w:r>
      <w:r w:rsidRPr="00E31BA9">
        <w:rPr>
          <w:rFonts w:ascii="Tahoma" w:hAnsi="Tahoma" w:cs="Tahoma"/>
          <w:color w:val="000000"/>
          <w:spacing w:val="-1"/>
          <w:sz w:val="18"/>
          <w:szCs w:val="18"/>
        </w:rPr>
        <w:t xml:space="preserve">protokole  odbioru, w którym  Zamawiający  potwierdził  prawdziwość  i  terminowość  wykonania  zobowiązań  </w:t>
      </w:r>
      <w:r w:rsidRPr="00E31BA9">
        <w:rPr>
          <w:rFonts w:ascii="Tahoma" w:hAnsi="Tahoma" w:cs="Tahoma"/>
          <w:color w:val="000000"/>
          <w:spacing w:val="-5"/>
          <w:sz w:val="18"/>
          <w:szCs w:val="18"/>
        </w:rPr>
        <w:t>umownych  przez  Wykonawcę.</w:t>
      </w:r>
    </w:p>
    <w:p w:rsidR="00E31BA9" w:rsidRPr="00E31BA9" w:rsidRDefault="00E31BA9" w:rsidP="00AC50AF">
      <w:pPr>
        <w:widowControl w:val="0"/>
        <w:numPr>
          <w:ilvl w:val="0"/>
          <w:numId w:val="113"/>
        </w:numPr>
        <w:shd w:val="clear" w:color="auto" w:fill="FFFFFF"/>
        <w:tabs>
          <w:tab w:val="left" w:pos="355"/>
        </w:tabs>
        <w:autoSpaceDE w:val="0"/>
        <w:autoSpaceDN w:val="0"/>
        <w:adjustRightInd w:val="0"/>
        <w:spacing w:line="360" w:lineRule="auto"/>
        <w:jc w:val="both"/>
        <w:rPr>
          <w:rFonts w:ascii="Tahoma" w:hAnsi="Tahoma" w:cs="Tahoma"/>
          <w:color w:val="000000"/>
          <w:spacing w:val="-9"/>
          <w:sz w:val="18"/>
          <w:szCs w:val="18"/>
        </w:rPr>
      </w:pPr>
      <w:r w:rsidRPr="00E31BA9">
        <w:rPr>
          <w:rFonts w:ascii="Tahoma" w:hAnsi="Tahoma" w:cs="Tahoma"/>
          <w:color w:val="000000"/>
          <w:spacing w:val="-4"/>
          <w:sz w:val="18"/>
          <w:szCs w:val="18"/>
        </w:rPr>
        <w:t>Terytorialny zasięg ochrony gwarancyjnej obejmuje obszar Rzeczypospolitej Polskiej.</w:t>
      </w:r>
    </w:p>
    <w:p w:rsidR="00E31BA9" w:rsidRPr="00E31BA9" w:rsidRDefault="00E31BA9" w:rsidP="00AC50AF">
      <w:pPr>
        <w:widowControl w:val="0"/>
        <w:numPr>
          <w:ilvl w:val="0"/>
          <w:numId w:val="113"/>
        </w:numPr>
        <w:shd w:val="clear" w:color="auto" w:fill="FFFFFF"/>
        <w:tabs>
          <w:tab w:val="left" w:pos="355"/>
        </w:tabs>
        <w:autoSpaceDE w:val="0"/>
        <w:autoSpaceDN w:val="0"/>
        <w:adjustRightInd w:val="0"/>
        <w:spacing w:line="360" w:lineRule="auto"/>
        <w:jc w:val="both"/>
        <w:rPr>
          <w:rFonts w:ascii="Tahoma" w:hAnsi="Tahoma" w:cs="Tahoma"/>
          <w:color w:val="000000"/>
          <w:spacing w:val="-13"/>
          <w:sz w:val="18"/>
          <w:szCs w:val="18"/>
        </w:rPr>
      </w:pPr>
      <w:r w:rsidRPr="00E31BA9">
        <w:rPr>
          <w:rFonts w:ascii="Tahoma" w:hAnsi="Tahoma" w:cs="Tahoma"/>
          <w:color w:val="000000"/>
          <w:spacing w:val="-4"/>
          <w:sz w:val="18"/>
          <w:szCs w:val="18"/>
        </w:rPr>
        <w:t>Wszelkie roszczenia gwarancyjne kierowane mogą być na adres Wykonawcy, tj.:</w:t>
      </w:r>
    </w:p>
    <w:p w:rsidR="00E31BA9" w:rsidRPr="00E31BA9" w:rsidRDefault="00E41E7C" w:rsidP="00E31BA9">
      <w:pPr>
        <w:widowControl w:val="0"/>
        <w:shd w:val="clear" w:color="auto" w:fill="FFFFFF"/>
        <w:autoSpaceDE w:val="0"/>
        <w:autoSpaceDN w:val="0"/>
        <w:adjustRightInd w:val="0"/>
        <w:spacing w:before="624" w:line="360" w:lineRule="auto"/>
        <w:jc w:val="both"/>
        <w:rPr>
          <w:rFonts w:ascii="Tahoma" w:hAnsi="Tahoma" w:cs="Tahoma"/>
          <w:sz w:val="18"/>
          <w:szCs w:val="18"/>
        </w:rPr>
      </w:pPr>
      <w:r>
        <w:rPr>
          <w:noProof/>
        </w:rPr>
        <w:pict>
          <v:line id="Łącznik prostoliniowy 1" o:spid="_x0000_s1030" style="position:absolute;left:0;text-align:left;flip:y;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28.4pt" to="41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"/>
        </w:pict>
      </w:r>
      <w:r w:rsidR="00E31BA9" w:rsidRPr="00E31BA9">
        <w:rPr>
          <w:rFonts w:ascii="Tahoma" w:hAnsi="Tahoma" w:cs="Tahoma"/>
          <w:color w:val="000000"/>
          <w:spacing w:val="-9"/>
          <w:sz w:val="18"/>
          <w:szCs w:val="18"/>
        </w:rPr>
        <w:t xml:space="preserve">                                                    nazwa Wykonawcy</w:t>
      </w:r>
    </w:p>
    <w:p w:rsidR="00E31BA9" w:rsidRPr="00E31BA9" w:rsidRDefault="00E31BA9" w:rsidP="00E31BA9">
      <w:pPr>
        <w:widowControl w:val="0"/>
        <w:shd w:val="clear" w:color="auto" w:fill="FFFFFF"/>
        <w:tabs>
          <w:tab w:val="left" w:leader="dot" w:pos="4111"/>
          <w:tab w:val="left" w:leader="dot" w:pos="6237"/>
          <w:tab w:val="left" w:leader="dot" w:pos="7513"/>
        </w:tabs>
        <w:autoSpaceDE w:val="0"/>
        <w:autoSpaceDN w:val="0"/>
        <w:adjustRightInd w:val="0"/>
        <w:spacing w:before="77" w:line="480" w:lineRule="auto"/>
        <w:ind w:left="709" w:right="1267" w:firstLine="2977"/>
        <w:jc w:val="both"/>
        <w:rPr>
          <w:rFonts w:ascii="Tahoma" w:hAnsi="Tahoma" w:cs="Tahoma"/>
          <w:color w:val="000000"/>
          <w:spacing w:val="-6"/>
          <w:sz w:val="18"/>
          <w:szCs w:val="18"/>
        </w:rPr>
      </w:pPr>
    </w:p>
    <w:p w:rsidR="00E31BA9" w:rsidRPr="00E31BA9" w:rsidRDefault="00E41E7C" w:rsidP="00E31BA9">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color w:val="000000"/>
          <w:spacing w:val="-6"/>
          <w:sz w:val="18"/>
          <w:szCs w:val="18"/>
        </w:rPr>
      </w:pPr>
      <w:r>
        <w:rPr>
          <w:noProof/>
        </w:rPr>
        <w:pict>
          <v:line id="Łącznik prostoliniowy 3" o:spid="_x0000_s1029" style="position:absolute;left:0;text-align:lef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"/>
        </w:pict>
      </w:r>
      <w:r w:rsidR="00E31BA9" w:rsidRPr="00E31BA9">
        <w:rPr>
          <w:rFonts w:ascii="Tahoma" w:hAnsi="Tahoma" w:cs="Tahoma"/>
          <w:color w:val="000000"/>
          <w:spacing w:val="-6"/>
          <w:sz w:val="18"/>
          <w:szCs w:val="18"/>
        </w:rPr>
        <w:t>adres korespondencyjny</w:t>
      </w:r>
    </w:p>
    <w:p w:rsidR="00E31BA9" w:rsidRPr="00E31BA9" w:rsidRDefault="00E31BA9" w:rsidP="00E31BA9">
      <w:pPr>
        <w:widowControl w:val="0"/>
        <w:shd w:val="clear" w:color="auto" w:fill="FFFFFF"/>
        <w:tabs>
          <w:tab w:val="left" w:leader="dot" w:pos="4111"/>
          <w:tab w:val="left" w:leader="dot" w:pos="6237"/>
          <w:tab w:val="left" w:leader="dot" w:pos="7513"/>
        </w:tabs>
        <w:autoSpaceDE w:val="0"/>
        <w:autoSpaceDN w:val="0"/>
        <w:adjustRightInd w:val="0"/>
        <w:spacing w:before="77" w:line="360" w:lineRule="auto"/>
        <w:ind w:left="709" w:right="1267" w:firstLine="2977"/>
        <w:jc w:val="both"/>
        <w:rPr>
          <w:rFonts w:ascii="Tahoma" w:hAnsi="Tahoma" w:cs="Tahoma"/>
          <w:sz w:val="18"/>
          <w:szCs w:val="18"/>
        </w:rPr>
      </w:pPr>
      <w:r w:rsidRPr="00E31BA9">
        <w:rPr>
          <w:rFonts w:ascii="Tahoma" w:hAnsi="Tahoma" w:cs="Tahoma"/>
          <w:color w:val="000000"/>
          <w:spacing w:val="-6"/>
          <w:sz w:val="18"/>
          <w:szCs w:val="18"/>
        </w:rPr>
        <w:br/>
      </w:r>
      <w:r w:rsidRPr="00E31BA9">
        <w:rPr>
          <w:rFonts w:ascii="Tahoma" w:hAnsi="Tahoma" w:cs="Tahoma"/>
          <w:color w:val="000000"/>
          <w:spacing w:val="-2"/>
          <w:sz w:val="18"/>
          <w:szCs w:val="18"/>
        </w:rPr>
        <w:t>e-mail:………….</w:t>
      </w:r>
      <w:r w:rsidRPr="00E31BA9">
        <w:rPr>
          <w:rFonts w:ascii="Tahoma" w:hAnsi="Tahoma" w:cs="Tahoma"/>
          <w:color w:val="000000"/>
          <w:sz w:val="18"/>
          <w:szCs w:val="18"/>
        </w:rPr>
        <w:tab/>
      </w:r>
      <w:r w:rsidRPr="00E31BA9">
        <w:rPr>
          <w:rFonts w:ascii="Tahoma" w:hAnsi="Tahoma" w:cs="Tahoma"/>
          <w:color w:val="000000"/>
          <w:spacing w:val="-3"/>
          <w:sz w:val="18"/>
          <w:szCs w:val="18"/>
        </w:rPr>
        <w:t>, fax:</w:t>
      </w:r>
      <w:r w:rsidRPr="00E31BA9">
        <w:rPr>
          <w:rFonts w:ascii="Tahoma" w:hAnsi="Tahoma" w:cs="Tahoma"/>
          <w:color w:val="000000"/>
          <w:sz w:val="18"/>
          <w:szCs w:val="18"/>
        </w:rPr>
        <w:tab/>
      </w:r>
      <w:r w:rsidRPr="00E31BA9">
        <w:rPr>
          <w:rFonts w:ascii="Tahoma" w:hAnsi="Tahoma" w:cs="Tahoma"/>
          <w:color w:val="000000"/>
          <w:spacing w:val="9"/>
          <w:sz w:val="18"/>
          <w:szCs w:val="18"/>
        </w:rPr>
        <w:t>,tel.:….....................</w:t>
      </w:r>
    </w:p>
    <w:p w:rsidR="00E31BA9" w:rsidRPr="00E31BA9" w:rsidRDefault="00E31BA9" w:rsidP="00E31BA9">
      <w:pPr>
        <w:widowControl w:val="0"/>
        <w:shd w:val="clear" w:color="auto" w:fill="FFFFFF"/>
        <w:autoSpaceDE w:val="0"/>
        <w:autoSpaceDN w:val="0"/>
        <w:adjustRightInd w:val="0"/>
        <w:spacing w:before="331" w:line="360" w:lineRule="auto"/>
        <w:ind w:left="350" w:right="38"/>
        <w:jc w:val="both"/>
        <w:rPr>
          <w:rFonts w:ascii="Tahoma" w:hAnsi="Tahoma" w:cs="Tahoma"/>
          <w:sz w:val="18"/>
          <w:szCs w:val="18"/>
        </w:rPr>
      </w:pPr>
      <w:r w:rsidRPr="00E31BA9">
        <w:rPr>
          <w:rFonts w:ascii="Tahoma" w:hAnsi="Tahoma" w:cs="Tahoma"/>
          <w:color w:val="000000"/>
          <w:spacing w:val="-4"/>
          <w:sz w:val="18"/>
          <w:szCs w:val="18"/>
        </w:rPr>
        <w:t xml:space="preserve">Roszczenia gwarancyjne składane być mogą w formie pisemnej poprzez przesłanie stosownej korespondencji </w:t>
      </w:r>
      <w:r w:rsidRPr="00E31BA9">
        <w:rPr>
          <w:rFonts w:ascii="Tahoma" w:hAnsi="Tahoma" w:cs="Tahoma"/>
          <w:color w:val="000000"/>
          <w:spacing w:val="-2"/>
          <w:sz w:val="18"/>
          <w:szCs w:val="18"/>
        </w:rPr>
        <w:t xml:space="preserve">na adres korespondencyjny lub adres mailowy Wykonawcy wskazany powyżej z jednakowym skutkiem </w:t>
      </w:r>
      <w:r w:rsidRPr="00E31BA9">
        <w:rPr>
          <w:rFonts w:ascii="Tahoma" w:hAnsi="Tahoma" w:cs="Tahoma"/>
          <w:color w:val="000000"/>
          <w:spacing w:val="-5"/>
          <w:sz w:val="18"/>
          <w:szCs w:val="18"/>
        </w:rPr>
        <w:t xml:space="preserve">prawnym w zakresie </w:t>
      </w:r>
      <w:r w:rsidRPr="00E31BA9">
        <w:rPr>
          <w:rFonts w:ascii="Tahoma" w:hAnsi="Tahoma" w:cs="Tahoma"/>
          <w:color w:val="000000"/>
          <w:spacing w:val="-5"/>
          <w:sz w:val="18"/>
          <w:szCs w:val="18"/>
        </w:rPr>
        <w:lastRenderedPageBreak/>
        <w:t>skuteczności każdego ze sposobów doręczenia.</w:t>
      </w:r>
    </w:p>
    <w:p w:rsidR="00E31BA9" w:rsidRPr="00E31BA9" w:rsidRDefault="00E31BA9" w:rsidP="00E31BA9">
      <w:pPr>
        <w:widowControl w:val="0"/>
        <w:shd w:val="clear" w:color="auto" w:fill="FFFFFF"/>
        <w:autoSpaceDE w:val="0"/>
        <w:autoSpaceDN w:val="0"/>
        <w:adjustRightInd w:val="0"/>
        <w:spacing w:line="360" w:lineRule="auto"/>
        <w:ind w:left="331" w:right="38"/>
        <w:jc w:val="both"/>
        <w:rPr>
          <w:rFonts w:ascii="Tahoma" w:hAnsi="Tahoma" w:cs="Tahoma"/>
          <w:sz w:val="18"/>
          <w:szCs w:val="18"/>
        </w:rPr>
      </w:pPr>
      <w:r w:rsidRPr="00E31BA9">
        <w:rPr>
          <w:rFonts w:ascii="Tahoma" w:hAnsi="Tahoma" w:cs="Tahoma"/>
          <w:color w:val="000000"/>
          <w:spacing w:val="-3"/>
          <w:sz w:val="18"/>
          <w:szCs w:val="18"/>
        </w:rPr>
        <w:t xml:space="preserve">Dopuszczalna jest zmiana adresu korespondencyjnego Wykonawcy jednakże wyłącznie na obszarze Rzeczypospolitej Polskiej. W przypadku zmiany/przeniesienia siedziby Wykonawcy za granicę zobowiązany </w:t>
      </w:r>
      <w:r w:rsidRPr="00E31BA9">
        <w:rPr>
          <w:rFonts w:ascii="Tahoma" w:hAnsi="Tahoma" w:cs="Tahoma"/>
          <w:color w:val="000000"/>
          <w:spacing w:val="-4"/>
          <w:sz w:val="18"/>
          <w:szCs w:val="18"/>
        </w:rPr>
        <w:t xml:space="preserve">jest on do wskazania swego przedstawiciela oraz jego adresu na obszarze Rzeczypospolitej Polskiej. </w:t>
      </w:r>
      <w:r w:rsidRPr="00E31BA9">
        <w:rPr>
          <w:rFonts w:ascii="Tahoma" w:hAnsi="Tahoma" w:cs="Tahoma"/>
          <w:color w:val="000000"/>
          <w:spacing w:val="-5"/>
          <w:sz w:val="18"/>
          <w:szCs w:val="18"/>
        </w:rPr>
        <w:t xml:space="preserve">Zmiana adresu do zgłoszenia uprawnień lub roszczeń gwarancyjnych jest skuteczna wobec Zamawiającego z </w:t>
      </w:r>
      <w:r w:rsidRPr="00E31BA9">
        <w:rPr>
          <w:rFonts w:ascii="Tahoma" w:hAnsi="Tahoma" w:cs="Tahoma"/>
          <w:color w:val="000000"/>
          <w:spacing w:val="-3"/>
          <w:sz w:val="18"/>
          <w:szCs w:val="18"/>
        </w:rPr>
        <w:t xml:space="preserve">datą otrzymania przez niego stosownej, pisemnej informacji.    </w:t>
      </w:r>
      <w:r w:rsidRPr="00E31BA9">
        <w:rPr>
          <w:rFonts w:ascii="Tahoma" w:hAnsi="Tahoma" w:cs="Tahoma"/>
          <w:color w:val="000000"/>
          <w:spacing w:val="-3"/>
          <w:sz w:val="18"/>
          <w:szCs w:val="18"/>
        </w:rPr>
        <w:br/>
        <w:t xml:space="preserve">W przypadku braku powyższej informacji lub jej </w:t>
      </w:r>
      <w:r w:rsidRPr="00E31BA9">
        <w:rPr>
          <w:rFonts w:ascii="Tahoma" w:hAnsi="Tahoma" w:cs="Tahoma"/>
          <w:color w:val="000000"/>
          <w:spacing w:val="-5"/>
          <w:sz w:val="18"/>
          <w:szCs w:val="18"/>
        </w:rPr>
        <w:t xml:space="preserve">niezgodności z powyżej wskazanymi warunkami za skuteczne uznane będzie doręczenie lub próba doręczenia </w:t>
      </w:r>
      <w:r w:rsidRPr="00E31BA9">
        <w:rPr>
          <w:rFonts w:ascii="Tahoma" w:hAnsi="Tahoma" w:cs="Tahoma"/>
          <w:color w:val="000000"/>
          <w:spacing w:val="-3"/>
          <w:sz w:val="18"/>
          <w:szCs w:val="18"/>
        </w:rPr>
        <w:t>na adres wskazany na wstępie pkt. 5 powyżej.</w:t>
      </w:r>
    </w:p>
    <w:p w:rsidR="00E31BA9" w:rsidRPr="00E31BA9" w:rsidRDefault="00E31BA9" w:rsidP="00AC50AF">
      <w:pPr>
        <w:widowControl w:val="0"/>
        <w:numPr>
          <w:ilvl w:val="0"/>
          <w:numId w:val="114"/>
        </w:numPr>
        <w:shd w:val="clear" w:color="auto" w:fill="FFFFFF"/>
        <w:tabs>
          <w:tab w:val="left" w:pos="336"/>
        </w:tabs>
        <w:autoSpaceDE w:val="0"/>
        <w:autoSpaceDN w:val="0"/>
        <w:adjustRightInd w:val="0"/>
        <w:spacing w:line="360" w:lineRule="auto"/>
        <w:rPr>
          <w:rFonts w:ascii="Tahoma" w:hAnsi="Tahoma" w:cs="Tahoma"/>
          <w:color w:val="000000"/>
          <w:spacing w:val="-11"/>
          <w:sz w:val="18"/>
          <w:szCs w:val="18"/>
        </w:rPr>
      </w:pPr>
      <w:r w:rsidRPr="00E31BA9">
        <w:rPr>
          <w:rFonts w:ascii="Tahoma" w:hAnsi="Tahoma" w:cs="Tahoma"/>
          <w:color w:val="000000"/>
          <w:sz w:val="18"/>
          <w:szCs w:val="18"/>
        </w:rPr>
        <w:t xml:space="preserve">Za datę realizacji uprawnień lub zgłoszenia roszczeń gwarancyjnych Zamawiającego przyjmuje się datę  </w:t>
      </w:r>
      <w:r w:rsidRPr="00E31BA9">
        <w:rPr>
          <w:rFonts w:ascii="Tahoma" w:hAnsi="Tahoma" w:cs="Tahoma"/>
          <w:color w:val="000000"/>
          <w:spacing w:val="-4"/>
          <w:sz w:val="18"/>
          <w:szCs w:val="18"/>
        </w:rPr>
        <w:t>nadania korespondencji pocztowej lub mailowej przez Zamawiającego.</w:t>
      </w:r>
    </w:p>
    <w:p w:rsidR="00E31BA9" w:rsidRPr="00E31BA9" w:rsidRDefault="00E31BA9" w:rsidP="00AC50AF">
      <w:pPr>
        <w:widowControl w:val="0"/>
        <w:numPr>
          <w:ilvl w:val="0"/>
          <w:numId w:val="114"/>
        </w:numPr>
        <w:shd w:val="clear" w:color="auto" w:fill="FFFFFF"/>
        <w:tabs>
          <w:tab w:val="left" w:pos="336"/>
        </w:tabs>
        <w:autoSpaceDE w:val="0"/>
        <w:autoSpaceDN w:val="0"/>
        <w:adjustRightInd w:val="0"/>
        <w:spacing w:line="360" w:lineRule="auto"/>
        <w:jc w:val="both"/>
        <w:rPr>
          <w:rFonts w:ascii="Tahoma" w:hAnsi="Tahoma" w:cs="Tahoma"/>
          <w:color w:val="000000"/>
          <w:spacing w:val="-10"/>
          <w:sz w:val="18"/>
          <w:szCs w:val="18"/>
        </w:rPr>
      </w:pPr>
      <w:r w:rsidRPr="00E31BA9">
        <w:rPr>
          <w:rFonts w:ascii="Tahoma" w:hAnsi="Tahoma" w:cs="Tahoma"/>
          <w:color w:val="000000"/>
          <w:spacing w:val="1"/>
          <w:sz w:val="18"/>
          <w:szCs w:val="18"/>
        </w:rPr>
        <w:t xml:space="preserve">Zakres uprawnień lub roszczeń Zamawiającego jest jednocześnie zakresem obowiązków Wykonawcy i  </w:t>
      </w:r>
      <w:r w:rsidRPr="00E31BA9">
        <w:rPr>
          <w:rFonts w:ascii="Tahoma" w:hAnsi="Tahoma" w:cs="Tahoma"/>
          <w:color w:val="000000"/>
          <w:spacing w:val="-3"/>
          <w:sz w:val="18"/>
          <w:szCs w:val="18"/>
        </w:rPr>
        <w:t>obejmuje wedle wyboru Zamawiającego prawo do żądania:</w:t>
      </w:r>
    </w:p>
    <w:p w:rsidR="00E31BA9" w:rsidRPr="00E31BA9" w:rsidRDefault="00E31BA9" w:rsidP="00AC50AF">
      <w:pPr>
        <w:widowControl w:val="0"/>
        <w:numPr>
          <w:ilvl w:val="1"/>
          <w:numId w:val="114"/>
        </w:numPr>
        <w:shd w:val="clear" w:color="auto" w:fill="FFFFFF"/>
        <w:autoSpaceDE w:val="0"/>
        <w:autoSpaceDN w:val="0"/>
        <w:adjustRightInd w:val="0"/>
        <w:spacing w:line="360" w:lineRule="auto"/>
        <w:ind w:left="709" w:hanging="425"/>
        <w:jc w:val="both"/>
        <w:rPr>
          <w:rFonts w:ascii="Tahoma" w:hAnsi="Tahoma" w:cs="Tahoma"/>
          <w:color w:val="000000"/>
          <w:spacing w:val="-3"/>
          <w:sz w:val="18"/>
          <w:szCs w:val="18"/>
        </w:rPr>
      </w:pPr>
      <w:r w:rsidRPr="00E31BA9">
        <w:rPr>
          <w:rFonts w:ascii="Tahoma" w:hAnsi="Tahoma" w:cs="Tahoma"/>
          <w:color w:val="000000"/>
          <w:spacing w:val="-3"/>
          <w:sz w:val="18"/>
          <w:szCs w:val="18"/>
        </w:rPr>
        <w:t>usunięcia wady fizycznej lub dostarczenia rzeczy wolnej od wad,</w:t>
      </w:r>
    </w:p>
    <w:p w:rsidR="00E31BA9" w:rsidRPr="00E31BA9" w:rsidRDefault="00E31BA9" w:rsidP="00AC50AF">
      <w:pPr>
        <w:widowControl w:val="0"/>
        <w:numPr>
          <w:ilvl w:val="0"/>
          <w:numId w:val="115"/>
        </w:numPr>
        <w:shd w:val="clear" w:color="auto" w:fill="FFFFFF"/>
        <w:tabs>
          <w:tab w:val="left" w:pos="1027"/>
        </w:tabs>
        <w:autoSpaceDE w:val="0"/>
        <w:autoSpaceDN w:val="0"/>
        <w:adjustRightInd w:val="0"/>
        <w:spacing w:line="360" w:lineRule="auto"/>
        <w:jc w:val="both"/>
        <w:rPr>
          <w:rFonts w:ascii="Tahoma" w:hAnsi="Tahoma" w:cs="Tahoma"/>
          <w:color w:val="000000"/>
          <w:spacing w:val="-5"/>
          <w:sz w:val="18"/>
          <w:szCs w:val="18"/>
        </w:rPr>
      </w:pPr>
      <w:r w:rsidRPr="00E31BA9">
        <w:rPr>
          <w:rFonts w:ascii="Tahoma" w:hAnsi="Tahoma" w:cs="Tahoma"/>
          <w:color w:val="000000"/>
          <w:spacing w:val="-4"/>
          <w:sz w:val="18"/>
          <w:szCs w:val="18"/>
        </w:rPr>
        <w:t xml:space="preserve"> zwrotu zapłaconego wynagrodzenia w całości lub w części,</w:t>
      </w:r>
    </w:p>
    <w:p w:rsidR="00E31BA9" w:rsidRPr="00E31BA9" w:rsidRDefault="00E31BA9" w:rsidP="00AC50AF">
      <w:pPr>
        <w:widowControl w:val="0"/>
        <w:numPr>
          <w:ilvl w:val="0"/>
          <w:numId w:val="115"/>
        </w:numPr>
        <w:shd w:val="clear" w:color="auto" w:fill="FFFFFF"/>
        <w:tabs>
          <w:tab w:val="left" w:pos="1027"/>
        </w:tabs>
        <w:autoSpaceDE w:val="0"/>
        <w:autoSpaceDN w:val="0"/>
        <w:adjustRightInd w:val="0"/>
        <w:spacing w:line="360" w:lineRule="auto"/>
        <w:jc w:val="both"/>
        <w:rPr>
          <w:rFonts w:ascii="Tahoma" w:hAnsi="Tahoma" w:cs="Tahoma"/>
          <w:color w:val="000000"/>
          <w:spacing w:val="-6"/>
          <w:sz w:val="18"/>
          <w:szCs w:val="18"/>
        </w:rPr>
      </w:pPr>
      <w:r w:rsidRPr="00E31BA9">
        <w:rPr>
          <w:rFonts w:ascii="Tahoma" w:hAnsi="Tahoma" w:cs="Tahoma"/>
          <w:color w:val="000000"/>
          <w:spacing w:val="-3"/>
          <w:sz w:val="18"/>
          <w:szCs w:val="18"/>
        </w:rPr>
        <w:t>zapewnienia innych świadczeń zmierzających do utrzymania bądź przywrócenia właściwości, cech i</w:t>
      </w:r>
      <w:r w:rsidRPr="00E31BA9">
        <w:rPr>
          <w:rFonts w:ascii="Tahoma" w:hAnsi="Tahoma" w:cs="Tahoma"/>
          <w:color w:val="000000"/>
          <w:spacing w:val="-6"/>
          <w:sz w:val="18"/>
          <w:szCs w:val="18"/>
        </w:rPr>
        <w:t xml:space="preserve"> </w:t>
      </w:r>
      <w:r w:rsidRPr="00E31BA9">
        <w:rPr>
          <w:rFonts w:ascii="Tahoma" w:hAnsi="Tahoma" w:cs="Tahoma"/>
          <w:color w:val="000000"/>
          <w:spacing w:val="-3"/>
          <w:sz w:val="18"/>
          <w:szCs w:val="18"/>
        </w:rPr>
        <w:t xml:space="preserve">funkcjonalności przedmiotu umowy, o których spełnieniu zapewnił Wykonawca podpisując umowę. .   </w:t>
      </w:r>
    </w:p>
    <w:p w:rsidR="00E31BA9" w:rsidRPr="00E31BA9" w:rsidRDefault="00E31BA9" w:rsidP="00E31BA9">
      <w:pPr>
        <w:widowControl w:val="0"/>
        <w:shd w:val="clear" w:color="auto" w:fill="FFFFFF"/>
        <w:tabs>
          <w:tab w:val="left" w:pos="426"/>
        </w:tabs>
        <w:autoSpaceDE w:val="0"/>
        <w:autoSpaceDN w:val="0"/>
        <w:adjustRightInd w:val="0"/>
        <w:spacing w:line="360" w:lineRule="auto"/>
        <w:ind w:left="284" w:hanging="284"/>
        <w:jc w:val="both"/>
        <w:rPr>
          <w:rFonts w:ascii="Tahoma" w:hAnsi="Tahoma" w:cs="Tahoma"/>
          <w:color w:val="000000"/>
          <w:spacing w:val="-6"/>
          <w:sz w:val="18"/>
          <w:szCs w:val="18"/>
        </w:rPr>
      </w:pPr>
      <w:r w:rsidRPr="00E31BA9">
        <w:rPr>
          <w:rFonts w:ascii="Tahoma" w:hAnsi="Tahoma" w:cs="Tahoma"/>
          <w:color w:val="000000"/>
          <w:spacing w:val="-3"/>
          <w:sz w:val="18"/>
          <w:szCs w:val="18"/>
        </w:rPr>
        <w:t>8.  Tryb, warunki, miejsce i terminy realizacji praw i obowiązków z tytułu udzielonej przez Wykonawcę gwarancji</w:t>
      </w:r>
      <w:r w:rsidRPr="00E31BA9">
        <w:rPr>
          <w:rFonts w:ascii="Tahoma" w:hAnsi="Tahoma" w:cs="Tahoma"/>
          <w:color w:val="000000"/>
          <w:spacing w:val="-6"/>
          <w:sz w:val="18"/>
          <w:szCs w:val="18"/>
        </w:rPr>
        <w:t xml:space="preserve">  </w:t>
      </w:r>
      <w:r w:rsidRPr="00E31BA9">
        <w:rPr>
          <w:rFonts w:ascii="Tahoma" w:hAnsi="Tahoma" w:cs="Tahoma"/>
          <w:color w:val="000000"/>
          <w:spacing w:val="-3"/>
          <w:sz w:val="18"/>
          <w:szCs w:val="18"/>
        </w:rPr>
        <w:t>określone są w Umowie nr</w:t>
      </w:r>
      <w:r w:rsidRPr="00E31BA9">
        <w:rPr>
          <w:rFonts w:ascii="Tahoma" w:hAnsi="Tahoma" w:cs="Tahoma"/>
          <w:color w:val="000000"/>
          <w:sz w:val="18"/>
          <w:szCs w:val="18"/>
        </w:rPr>
        <w:t xml:space="preserve"> ………………………………</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8"/>
          <w:sz w:val="18"/>
          <w:szCs w:val="18"/>
        </w:rPr>
        <w:t>z dnia……………………..……….</w:t>
      </w:r>
      <w:r w:rsidRPr="00E31BA9">
        <w:rPr>
          <w:rFonts w:ascii="Tahoma" w:hAnsi="Tahoma" w:cs="Tahoma"/>
          <w:color w:val="000000"/>
          <w:spacing w:val="-4"/>
          <w:sz w:val="18"/>
          <w:szCs w:val="18"/>
        </w:rPr>
        <w:t>, które to warunki Wykonawca  niniejszym</w:t>
      </w:r>
      <w:r w:rsidRPr="00E31BA9">
        <w:rPr>
          <w:rFonts w:ascii="Tahoma" w:hAnsi="Tahoma" w:cs="Tahoma"/>
          <w:sz w:val="18"/>
          <w:szCs w:val="18"/>
        </w:rPr>
        <w:t xml:space="preserve">  </w:t>
      </w:r>
      <w:r w:rsidRPr="00E31BA9">
        <w:rPr>
          <w:rFonts w:ascii="Tahoma" w:hAnsi="Tahoma" w:cs="Tahoma"/>
          <w:color w:val="000000"/>
          <w:spacing w:val="-2"/>
          <w:sz w:val="18"/>
          <w:szCs w:val="18"/>
        </w:rPr>
        <w:t>w całości  potwierdza, akceptuje  i  zobowiązuje  się do  ich  bezwarunkowej  realizacji.</w:t>
      </w:r>
    </w:p>
    <w:p w:rsidR="00E31BA9" w:rsidRPr="00E31BA9" w:rsidRDefault="00E31BA9" w:rsidP="00AC50AF">
      <w:pPr>
        <w:widowControl w:val="0"/>
        <w:numPr>
          <w:ilvl w:val="0"/>
          <w:numId w:val="116"/>
        </w:numPr>
        <w:shd w:val="clear" w:color="auto" w:fill="FFFFFF"/>
        <w:tabs>
          <w:tab w:val="left" w:pos="346"/>
        </w:tabs>
        <w:autoSpaceDE w:val="0"/>
        <w:autoSpaceDN w:val="0"/>
        <w:adjustRightInd w:val="0"/>
        <w:spacing w:line="360" w:lineRule="auto"/>
        <w:jc w:val="both"/>
        <w:rPr>
          <w:rFonts w:ascii="Tahoma" w:hAnsi="Tahoma" w:cs="Tahoma"/>
          <w:color w:val="000000"/>
          <w:spacing w:val="-13"/>
          <w:sz w:val="18"/>
          <w:szCs w:val="18"/>
        </w:rPr>
      </w:pPr>
      <w:r w:rsidRPr="00E31BA9">
        <w:rPr>
          <w:rFonts w:ascii="Tahoma" w:hAnsi="Tahoma" w:cs="Tahoma"/>
          <w:color w:val="000000"/>
          <w:spacing w:val="-4"/>
          <w:sz w:val="18"/>
          <w:szCs w:val="18"/>
        </w:rPr>
        <w:t xml:space="preserve">Wykonawca  oświadcza, że udzielona  Zamawiającemu  gwarancja  nie  wyłącza, nie  ogranicza ani nie zawiesza  </w:t>
      </w:r>
      <w:r w:rsidRPr="00E31BA9">
        <w:rPr>
          <w:rFonts w:ascii="Tahoma" w:hAnsi="Tahoma" w:cs="Tahoma"/>
          <w:color w:val="000000"/>
          <w:spacing w:val="-3"/>
          <w:sz w:val="18"/>
          <w:szCs w:val="18"/>
        </w:rPr>
        <w:t>uprawnień Zamawiającego  wynikających z udzielonej  mu  rękojmi  za  wady.</w:t>
      </w:r>
    </w:p>
    <w:p w:rsidR="00E31BA9" w:rsidRPr="00E31BA9" w:rsidRDefault="00E31BA9" w:rsidP="00AC50AF">
      <w:pPr>
        <w:widowControl w:val="0"/>
        <w:numPr>
          <w:ilvl w:val="0"/>
          <w:numId w:val="116"/>
        </w:numPr>
        <w:shd w:val="clear" w:color="auto" w:fill="FFFFFF"/>
        <w:tabs>
          <w:tab w:val="left" w:pos="346"/>
        </w:tabs>
        <w:autoSpaceDE w:val="0"/>
        <w:autoSpaceDN w:val="0"/>
        <w:adjustRightInd w:val="0"/>
        <w:spacing w:line="360" w:lineRule="auto"/>
        <w:jc w:val="both"/>
        <w:rPr>
          <w:rFonts w:ascii="Tahoma" w:hAnsi="Tahoma" w:cs="Tahoma"/>
          <w:color w:val="000000"/>
          <w:spacing w:val="-11"/>
          <w:sz w:val="18"/>
          <w:szCs w:val="18"/>
        </w:rPr>
      </w:pPr>
      <w:r w:rsidRPr="00E31BA9">
        <w:rPr>
          <w:rFonts w:ascii="Tahoma" w:hAnsi="Tahoma" w:cs="Tahoma"/>
          <w:color w:val="000000"/>
          <w:spacing w:val="1"/>
          <w:sz w:val="18"/>
          <w:szCs w:val="18"/>
        </w:rPr>
        <w:t xml:space="preserve">Wykonawca wyda Zamawiającemu w dacie odbioru przedmiotu umowy wszelkie dodatkowe dokumenty  </w:t>
      </w:r>
      <w:r w:rsidRPr="00E31BA9">
        <w:rPr>
          <w:rFonts w:ascii="Tahoma" w:hAnsi="Tahoma" w:cs="Tahoma"/>
          <w:color w:val="000000"/>
          <w:spacing w:val="-2"/>
          <w:sz w:val="18"/>
          <w:szCs w:val="18"/>
        </w:rPr>
        <w:t xml:space="preserve">gwarancyjne a przed ich wydaniem sprawdzi i zapewni ich zgodność z warunkami niniejszej gwarancji oraz  </w:t>
      </w:r>
      <w:r w:rsidRPr="00E31BA9">
        <w:rPr>
          <w:rFonts w:ascii="Tahoma" w:hAnsi="Tahoma" w:cs="Tahoma"/>
          <w:color w:val="000000"/>
          <w:spacing w:val="2"/>
          <w:sz w:val="18"/>
          <w:szCs w:val="18"/>
        </w:rPr>
        <w:t>zgodność oznaczeń znajdujących się na składnikach przedmiotu umowy z danymi znajdującymi się na</w:t>
      </w:r>
      <w:r w:rsidRPr="00E31BA9">
        <w:rPr>
          <w:rFonts w:ascii="Tahoma" w:hAnsi="Tahoma" w:cs="Tahoma"/>
          <w:color w:val="000000"/>
          <w:spacing w:val="2"/>
          <w:sz w:val="18"/>
          <w:szCs w:val="18"/>
        </w:rPr>
        <w:br/>
      </w:r>
      <w:r w:rsidRPr="00E31BA9">
        <w:rPr>
          <w:rFonts w:ascii="Tahoma" w:hAnsi="Tahoma" w:cs="Tahoma"/>
          <w:color w:val="000000"/>
          <w:spacing w:val="-4"/>
          <w:sz w:val="18"/>
          <w:szCs w:val="18"/>
        </w:rPr>
        <w:t>dokumentach gwarancyjnych a także stan zabezpieczeń umieszczonych na przedmiocie umowy.</w:t>
      </w:r>
    </w:p>
    <w:p w:rsidR="00E31BA9" w:rsidRPr="00E31BA9" w:rsidRDefault="00E31BA9" w:rsidP="00AC50AF">
      <w:pPr>
        <w:widowControl w:val="0"/>
        <w:numPr>
          <w:ilvl w:val="0"/>
          <w:numId w:val="116"/>
        </w:numPr>
        <w:shd w:val="clear" w:color="auto" w:fill="FFFFFF"/>
        <w:tabs>
          <w:tab w:val="left" w:pos="346"/>
          <w:tab w:val="left" w:leader="dot" w:pos="2438"/>
          <w:tab w:val="left" w:leader="dot" w:pos="3725"/>
        </w:tabs>
        <w:autoSpaceDE w:val="0"/>
        <w:autoSpaceDN w:val="0"/>
        <w:adjustRightInd w:val="0"/>
        <w:jc w:val="both"/>
        <w:rPr>
          <w:rFonts w:ascii="Tahoma" w:hAnsi="Tahoma" w:cs="Tahoma"/>
          <w:color w:val="000000"/>
          <w:spacing w:val="-11"/>
          <w:sz w:val="18"/>
          <w:szCs w:val="18"/>
        </w:rPr>
      </w:pPr>
      <w:r w:rsidRPr="00E31BA9">
        <w:rPr>
          <w:rFonts w:ascii="Tahoma" w:hAnsi="Tahoma" w:cs="Tahoma"/>
          <w:color w:val="000000"/>
          <w:spacing w:val="-1"/>
          <w:sz w:val="18"/>
          <w:szCs w:val="18"/>
        </w:rPr>
        <w:t xml:space="preserve">W zakresie nie objętym niniejszym oświadczeniem gwarancyjnym moc wiążącą mają warunki określone w </w:t>
      </w:r>
      <w:r w:rsidRPr="00E31BA9">
        <w:rPr>
          <w:rFonts w:ascii="Tahoma" w:hAnsi="Tahoma" w:cs="Tahoma"/>
          <w:color w:val="000000"/>
          <w:spacing w:val="-4"/>
          <w:sz w:val="18"/>
          <w:szCs w:val="18"/>
        </w:rPr>
        <w:t>umowie        nr</w:t>
      </w:r>
      <w:r w:rsidRPr="00E31BA9">
        <w:rPr>
          <w:rFonts w:ascii="Tahoma" w:hAnsi="Tahoma" w:cs="Tahoma"/>
          <w:color w:val="000000"/>
          <w:sz w:val="18"/>
          <w:szCs w:val="18"/>
        </w:rPr>
        <w:t xml:space="preserve">  </w:t>
      </w:r>
      <w:r w:rsidRPr="00E31BA9">
        <w:rPr>
          <w:rFonts w:ascii="Tahoma" w:hAnsi="Tahoma" w:cs="Tahoma"/>
          <w:bCs/>
          <w:color w:val="222222"/>
          <w:spacing w:val="1"/>
          <w:w w:val="118"/>
          <w:sz w:val="18"/>
          <w:szCs w:val="18"/>
        </w:rPr>
        <w:t>…………………………</w:t>
      </w:r>
      <w:r w:rsidRPr="00E31BA9">
        <w:rPr>
          <w:rFonts w:ascii="Tahoma" w:hAnsi="Tahoma" w:cs="Tahoma"/>
          <w:b/>
          <w:bCs/>
          <w:color w:val="222222"/>
          <w:spacing w:val="2"/>
          <w:w w:val="118"/>
          <w:sz w:val="18"/>
          <w:szCs w:val="18"/>
        </w:rPr>
        <w:t xml:space="preserve"> </w:t>
      </w:r>
      <w:r w:rsidRPr="00E31BA9">
        <w:rPr>
          <w:rFonts w:ascii="Tahoma" w:hAnsi="Tahoma" w:cs="Tahoma"/>
          <w:color w:val="000000"/>
          <w:spacing w:val="-5"/>
          <w:sz w:val="18"/>
          <w:szCs w:val="18"/>
        </w:rPr>
        <w:t>z dnia…………..……….</w:t>
      </w:r>
      <w:r w:rsidRPr="00E31BA9">
        <w:rPr>
          <w:rFonts w:ascii="Tahoma" w:hAnsi="Tahoma" w:cs="Tahoma"/>
          <w:color w:val="000000"/>
          <w:sz w:val="18"/>
          <w:szCs w:val="18"/>
        </w:rPr>
        <w:t xml:space="preserve">  </w:t>
      </w:r>
      <w:r w:rsidRPr="00E31BA9">
        <w:rPr>
          <w:rFonts w:ascii="Tahoma" w:hAnsi="Tahoma" w:cs="Tahoma"/>
          <w:color w:val="000000"/>
          <w:spacing w:val="-3"/>
          <w:sz w:val="18"/>
          <w:szCs w:val="18"/>
        </w:rPr>
        <w:t>oraz zastosowanie znajdują obowiązujące przepisy prawa.</w:t>
      </w:r>
    </w:p>
    <w:p w:rsidR="00E31BA9" w:rsidRPr="00E31BA9" w:rsidRDefault="00E31BA9" w:rsidP="00E31BA9">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E31BA9" w:rsidRPr="00E31BA9" w:rsidRDefault="00E31BA9" w:rsidP="00E31BA9">
      <w:pPr>
        <w:widowControl w:val="0"/>
        <w:shd w:val="clear" w:color="auto" w:fill="FFFFFF"/>
        <w:tabs>
          <w:tab w:val="left" w:leader="dot" w:pos="4395"/>
        </w:tabs>
        <w:autoSpaceDE w:val="0"/>
        <w:autoSpaceDN w:val="0"/>
        <w:adjustRightInd w:val="0"/>
        <w:ind w:left="11"/>
        <w:rPr>
          <w:rFonts w:ascii="Tahoma" w:hAnsi="Tahoma" w:cs="Tahoma"/>
          <w:color w:val="000000"/>
          <w:spacing w:val="-6"/>
          <w:sz w:val="18"/>
          <w:szCs w:val="18"/>
        </w:rPr>
      </w:pPr>
    </w:p>
    <w:p w:rsidR="00E31BA9" w:rsidRPr="00E31BA9" w:rsidRDefault="00E31BA9" w:rsidP="00E31BA9">
      <w:pPr>
        <w:widowControl w:val="0"/>
        <w:shd w:val="clear" w:color="auto" w:fill="FFFFFF"/>
        <w:tabs>
          <w:tab w:val="left" w:leader="dot" w:pos="4395"/>
        </w:tabs>
        <w:autoSpaceDE w:val="0"/>
        <w:autoSpaceDN w:val="0"/>
        <w:adjustRightInd w:val="0"/>
        <w:ind w:left="11"/>
        <w:rPr>
          <w:rFonts w:ascii="Tahoma" w:hAnsi="Tahoma" w:cs="Tahoma"/>
          <w:sz w:val="18"/>
          <w:szCs w:val="18"/>
        </w:rPr>
      </w:pPr>
      <w:r w:rsidRPr="00E31BA9">
        <w:rPr>
          <w:rFonts w:ascii="Tahoma" w:hAnsi="Tahoma" w:cs="Tahoma"/>
          <w:color w:val="000000"/>
          <w:spacing w:val="-6"/>
          <w:sz w:val="18"/>
          <w:szCs w:val="18"/>
        </w:rPr>
        <w:t>Sporządzono w Warszawie, dnia….</w:t>
      </w:r>
      <w:r w:rsidRPr="00E31BA9">
        <w:rPr>
          <w:rFonts w:ascii="Tahoma" w:hAnsi="Tahoma" w:cs="Tahoma"/>
          <w:color w:val="000000"/>
          <w:sz w:val="18"/>
          <w:szCs w:val="18"/>
        </w:rPr>
        <w:tab/>
      </w:r>
      <w:r w:rsidRPr="00E31BA9">
        <w:rPr>
          <w:rFonts w:ascii="Tahoma" w:hAnsi="Tahoma" w:cs="Tahoma"/>
          <w:color w:val="000000"/>
          <w:spacing w:val="-3"/>
          <w:sz w:val="18"/>
          <w:szCs w:val="18"/>
        </w:rPr>
        <w:t>, 2016 r.</w:t>
      </w:r>
    </w:p>
    <w:p w:rsidR="00E31BA9" w:rsidRPr="00E31BA9" w:rsidRDefault="00E31BA9" w:rsidP="00E31BA9">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E31BA9" w:rsidRPr="00E31BA9" w:rsidRDefault="00E31BA9" w:rsidP="00E31BA9">
      <w:pPr>
        <w:widowControl w:val="0"/>
        <w:shd w:val="clear" w:color="auto" w:fill="FFFFFF"/>
        <w:tabs>
          <w:tab w:val="left" w:pos="8789"/>
        </w:tabs>
        <w:autoSpaceDE w:val="0"/>
        <w:autoSpaceDN w:val="0"/>
        <w:adjustRightInd w:val="0"/>
        <w:ind w:left="5812"/>
        <w:rPr>
          <w:rFonts w:ascii="Tahoma" w:hAnsi="Tahoma" w:cs="Tahoma"/>
          <w:color w:val="000000"/>
          <w:spacing w:val="8"/>
          <w:sz w:val="18"/>
          <w:szCs w:val="18"/>
        </w:rPr>
      </w:pPr>
    </w:p>
    <w:p w:rsidR="00E31BA9" w:rsidRPr="00E31BA9" w:rsidRDefault="00E31BA9" w:rsidP="00E31BA9">
      <w:pPr>
        <w:widowControl w:val="0"/>
        <w:shd w:val="clear" w:color="auto" w:fill="FFFFFF"/>
        <w:tabs>
          <w:tab w:val="left" w:pos="8789"/>
        </w:tabs>
        <w:autoSpaceDE w:val="0"/>
        <w:autoSpaceDN w:val="0"/>
        <w:adjustRightInd w:val="0"/>
        <w:ind w:left="5812"/>
        <w:rPr>
          <w:rFonts w:ascii="Tahoma" w:hAnsi="Tahoma" w:cs="Tahoma"/>
          <w:sz w:val="18"/>
          <w:szCs w:val="18"/>
        </w:rPr>
      </w:pPr>
      <w:r w:rsidRPr="00E31BA9">
        <w:rPr>
          <w:rFonts w:ascii="Tahoma" w:hAnsi="Tahoma" w:cs="Tahoma"/>
          <w:color w:val="000000"/>
          <w:spacing w:val="8"/>
          <w:sz w:val="18"/>
          <w:szCs w:val="18"/>
        </w:rPr>
        <w:t>…………………………………………………w imieniu Wykonawcy</w:t>
      </w:r>
    </w:p>
    <w:p w:rsidR="00E31BA9" w:rsidRPr="00E31BA9" w:rsidRDefault="00E31BA9" w:rsidP="00E31BA9">
      <w:pPr>
        <w:widowControl w:val="0"/>
        <w:shd w:val="clear" w:color="auto" w:fill="FFFFFF"/>
        <w:autoSpaceDE w:val="0"/>
        <w:autoSpaceDN w:val="0"/>
        <w:adjustRightInd w:val="0"/>
        <w:rPr>
          <w:rFonts w:ascii="Tahoma" w:hAnsi="Tahoma" w:cs="Tahoma"/>
          <w:color w:val="000000"/>
          <w:spacing w:val="-4"/>
          <w:sz w:val="18"/>
          <w:szCs w:val="18"/>
        </w:rPr>
      </w:pPr>
    </w:p>
    <w:p w:rsidR="00E31BA9" w:rsidRPr="00E31BA9" w:rsidRDefault="00E31BA9" w:rsidP="00E31BA9">
      <w:pPr>
        <w:widowControl w:val="0"/>
        <w:shd w:val="clear" w:color="auto" w:fill="FFFFFF"/>
        <w:autoSpaceDE w:val="0"/>
        <w:autoSpaceDN w:val="0"/>
        <w:adjustRightInd w:val="0"/>
        <w:rPr>
          <w:rFonts w:ascii="Tahoma" w:hAnsi="Tahoma" w:cs="Tahoma"/>
          <w:sz w:val="18"/>
          <w:szCs w:val="18"/>
        </w:rPr>
      </w:pPr>
      <w:r w:rsidRPr="00E31BA9">
        <w:rPr>
          <w:rFonts w:ascii="Tahoma" w:hAnsi="Tahoma" w:cs="Tahoma"/>
          <w:color w:val="000000"/>
          <w:spacing w:val="-4"/>
          <w:sz w:val="18"/>
          <w:szCs w:val="18"/>
        </w:rPr>
        <w:t>Potwierdzam odbiór w imieniu Zamawiającego</w:t>
      </w:r>
    </w:p>
    <w:p w:rsidR="00E31BA9" w:rsidRPr="00E31BA9" w:rsidRDefault="00E31BA9" w:rsidP="00E31BA9">
      <w:pPr>
        <w:widowControl w:val="0"/>
        <w:shd w:val="clear" w:color="auto" w:fill="FFFFFF"/>
        <w:tabs>
          <w:tab w:val="left" w:leader="dot" w:pos="1805"/>
        </w:tabs>
        <w:autoSpaceDE w:val="0"/>
        <w:autoSpaceDN w:val="0"/>
        <w:adjustRightInd w:val="0"/>
        <w:rPr>
          <w:rFonts w:ascii="Tahoma" w:hAnsi="Tahoma" w:cs="Tahoma"/>
          <w:color w:val="000000"/>
          <w:spacing w:val="-6"/>
          <w:sz w:val="18"/>
          <w:szCs w:val="18"/>
        </w:rPr>
      </w:pPr>
    </w:p>
    <w:p w:rsidR="00E31BA9" w:rsidRPr="00E31BA9" w:rsidRDefault="00E31BA9" w:rsidP="00E31BA9">
      <w:pPr>
        <w:widowControl w:val="0"/>
        <w:shd w:val="clear" w:color="auto" w:fill="FFFFFF"/>
        <w:tabs>
          <w:tab w:val="left" w:leader="dot" w:pos="2977"/>
        </w:tabs>
        <w:autoSpaceDE w:val="0"/>
        <w:autoSpaceDN w:val="0"/>
        <w:adjustRightInd w:val="0"/>
        <w:rPr>
          <w:rFonts w:ascii="Tahoma" w:hAnsi="Tahoma" w:cs="Tahoma"/>
          <w:color w:val="000000"/>
          <w:spacing w:val="-6"/>
          <w:sz w:val="18"/>
          <w:szCs w:val="18"/>
        </w:rPr>
      </w:pPr>
    </w:p>
    <w:p w:rsidR="00E31BA9" w:rsidRPr="00E31BA9" w:rsidRDefault="00E31BA9" w:rsidP="00E31BA9">
      <w:pPr>
        <w:widowControl w:val="0"/>
        <w:shd w:val="clear" w:color="auto" w:fill="FFFFFF"/>
        <w:tabs>
          <w:tab w:val="left" w:leader="dot" w:pos="2977"/>
        </w:tabs>
        <w:autoSpaceDE w:val="0"/>
        <w:autoSpaceDN w:val="0"/>
        <w:adjustRightInd w:val="0"/>
        <w:rPr>
          <w:rFonts w:ascii="Tahoma" w:hAnsi="Tahoma" w:cs="Tahoma"/>
          <w:color w:val="000000"/>
          <w:spacing w:val="-3"/>
          <w:sz w:val="18"/>
          <w:szCs w:val="18"/>
        </w:rPr>
      </w:pPr>
      <w:r w:rsidRPr="00E31BA9">
        <w:rPr>
          <w:rFonts w:ascii="Tahoma" w:hAnsi="Tahoma" w:cs="Tahoma"/>
          <w:color w:val="000000"/>
          <w:spacing w:val="-6"/>
          <w:sz w:val="18"/>
          <w:szCs w:val="18"/>
        </w:rPr>
        <w:t>Warszawa; dnia</w:t>
      </w:r>
      <w:r w:rsidRPr="00E31BA9">
        <w:rPr>
          <w:rFonts w:ascii="Tahoma" w:hAnsi="Tahoma" w:cs="Tahoma"/>
          <w:color w:val="000000"/>
          <w:sz w:val="18"/>
          <w:szCs w:val="18"/>
        </w:rPr>
        <w:tab/>
      </w:r>
      <w:r w:rsidRPr="00E31BA9">
        <w:rPr>
          <w:rFonts w:ascii="Tahoma" w:hAnsi="Tahoma" w:cs="Tahoma"/>
          <w:color w:val="000000"/>
          <w:spacing w:val="-3"/>
          <w:sz w:val="18"/>
          <w:szCs w:val="18"/>
        </w:rPr>
        <w:t>2017 r.</w:t>
      </w:r>
    </w:p>
    <w:p w:rsidR="00E31BA9" w:rsidRPr="00E31BA9" w:rsidRDefault="00E31BA9" w:rsidP="00E31BA9">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ind w:left="293" w:hanging="158"/>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Default="00267774"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Default="00E31BA9" w:rsidP="00267774">
      <w:pPr>
        <w:widowControl w:val="0"/>
        <w:shd w:val="clear" w:color="auto" w:fill="FFFFFF"/>
        <w:autoSpaceDE w:val="0"/>
        <w:autoSpaceDN w:val="0"/>
        <w:adjustRightInd w:val="0"/>
        <w:rPr>
          <w:rFonts w:ascii="Tahoma" w:hAnsi="Tahoma" w:cs="Tahoma"/>
          <w:b/>
          <w:bCs/>
          <w:spacing w:val="2"/>
        </w:rPr>
      </w:pPr>
    </w:p>
    <w:p w:rsidR="00E31BA9" w:rsidRPr="00267774" w:rsidRDefault="00E31BA9"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keepNext/>
        <w:spacing w:before="240" w:after="60"/>
        <w:jc w:val="center"/>
        <w:outlineLvl w:val="0"/>
        <w:rPr>
          <w:rFonts w:ascii="Tahoma" w:hAnsi="Tahoma" w:cs="Tahoma"/>
          <w:b/>
          <w:sz w:val="25"/>
        </w:rPr>
      </w:pPr>
      <w:bookmarkStart w:id="109" w:name="_Toc476299362"/>
      <w:bookmarkStart w:id="110" w:name="_Toc456688983"/>
      <w:r w:rsidRPr="00267774">
        <w:rPr>
          <w:rFonts w:ascii="Tahoma" w:hAnsi="Tahoma" w:cs="Tahoma"/>
          <w:b/>
          <w:sz w:val="25"/>
        </w:rPr>
        <w:t>ROZDZIAŁ V</w:t>
      </w:r>
      <w:bookmarkEnd w:id="109"/>
    </w:p>
    <w:p w:rsidR="00267774" w:rsidRPr="00267774" w:rsidRDefault="00267774" w:rsidP="00267774">
      <w:pPr>
        <w:keepNext/>
        <w:spacing w:before="240" w:after="60"/>
        <w:jc w:val="center"/>
        <w:outlineLvl w:val="0"/>
        <w:rPr>
          <w:rFonts w:ascii="Tahoma" w:hAnsi="Tahoma" w:cs="Tahoma"/>
          <w:b/>
          <w:sz w:val="25"/>
        </w:rPr>
      </w:pPr>
      <w:r w:rsidRPr="00267774">
        <w:rPr>
          <w:rFonts w:ascii="Tahoma" w:hAnsi="Tahoma" w:cs="Tahoma"/>
          <w:b/>
          <w:sz w:val="25"/>
        </w:rPr>
        <w:t xml:space="preserve"> </w:t>
      </w:r>
      <w:bookmarkStart w:id="111" w:name="_Toc476299363"/>
      <w:bookmarkEnd w:id="110"/>
      <w:r w:rsidRPr="00267774">
        <w:rPr>
          <w:rFonts w:ascii="Tahoma" w:hAnsi="Tahoma" w:cs="Tahoma"/>
          <w:b/>
          <w:sz w:val="25"/>
        </w:rPr>
        <w:t xml:space="preserve">Opis Przedmiotu Zamówienia </w:t>
      </w:r>
      <w:bookmarkEnd w:id="111"/>
    </w:p>
    <w:p w:rsidR="00267774" w:rsidRPr="00267774" w:rsidRDefault="00267774" w:rsidP="00267774">
      <w:pPr>
        <w:jc w:val="center"/>
        <w:rPr>
          <w:rFonts w:ascii="Tahoma" w:hAnsi="Tahoma" w:cs="Tahoma"/>
          <w:i/>
          <w:sz w:val="20"/>
          <w:szCs w:val="20"/>
        </w:rPr>
      </w:pPr>
      <w:r w:rsidRPr="00267774">
        <w:rPr>
          <w:rFonts w:ascii="Tahoma" w:hAnsi="Tahoma" w:cs="Tahoma"/>
          <w:i/>
          <w:sz w:val="20"/>
          <w:szCs w:val="20"/>
        </w:rPr>
        <w:t>(znajduje się w oddzielnym pliku)</w:t>
      </w:r>
    </w:p>
    <w:p w:rsidR="00267774" w:rsidRPr="00267774" w:rsidRDefault="00267774" w:rsidP="00267774"/>
    <w:p w:rsidR="00267774" w:rsidRPr="00267774" w:rsidRDefault="00267774" w:rsidP="00267774">
      <w:pPr>
        <w:rPr>
          <w:rFonts w:ascii="Tahoma" w:hAnsi="Tahoma" w:cs="Tahoma"/>
          <w:i/>
          <w:sz w:val="20"/>
          <w:szCs w:val="20"/>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Default="00267774" w:rsidP="00267774">
      <w:pPr>
        <w:widowControl w:val="0"/>
        <w:shd w:val="clear" w:color="auto" w:fill="FFFFFF"/>
        <w:autoSpaceDE w:val="0"/>
        <w:autoSpaceDN w:val="0"/>
        <w:adjustRightInd w:val="0"/>
        <w:rPr>
          <w:rFonts w:ascii="Tahoma" w:hAnsi="Tahoma" w:cs="Tahoma"/>
          <w:b/>
          <w:bCs/>
          <w:spacing w:val="2"/>
        </w:rPr>
      </w:pPr>
    </w:p>
    <w:p w:rsidR="00D55953" w:rsidRPr="00267774" w:rsidRDefault="00D55953"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267774" w:rsidRPr="00267774" w:rsidRDefault="00267774" w:rsidP="00267774">
      <w:pPr>
        <w:keepNext/>
        <w:spacing w:before="240" w:after="60"/>
        <w:jc w:val="center"/>
        <w:outlineLvl w:val="0"/>
        <w:rPr>
          <w:rFonts w:ascii="Tahoma" w:hAnsi="Tahoma" w:cs="Tahoma"/>
          <w:b/>
          <w:sz w:val="25"/>
        </w:rPr>
      </w:pPr>
      <w:bookmarkStart w:id="112" w:name="_Toc476299364"/>
      <w:r w:rsidRPr="00267774">
        <w:rPr>
          <w:rFonts w:ascii="Tahoma" w:hAnsi="Tahoma" w:cs="Tahoma"/>
          <w:b/>
          <w:sz w:val="25"/>
        </w:rPr>
        <w:t>ROZDZIAŁ VI</w:t>
      </w:r>
      <w:bookmarkEnd w:id="112"/>
    </w:p>
    <w:p w:rsidR="00267774" w:rsidRPr="00267774" w:rsidRDefault="00267774" w:rsidP="00267774">
      <w:pPr>
        <w:keepNext/>
        <w:spacing w:before="240" w:after="60"/>
        <w:jc w:val="center"/>
        <w:outlineLvl w:val="0"/>
        <w:rPr>
          <w:rFonts w:ascii="Tahoma" w:hAnsi="Tahoma" w:cs="Tahoma"/>
          <w:b/>
          <w:sz w:val="25"/>
        </w:rPr>
      </w:pPr>
      <w:bookmarkStart w:id="113" w:name="_Toc476299365"/>
      <w:r w:rsidRPr="00267774">
        <w:rPr>
          <w:rFonts w:ascii="Tahoma" w:hAnsi="Tahoma" w:cs="Tahoma"/>
          <w:b/>
          <w:sz w:val="25"/>
        </w:rPr>
        <w:t>Specyfikacja Techniczna</w:t>
      </w:r>
      <w:bookmarkEnd w:id="113"/>
    </w:p>
    <w:p w:rsidR="00267774" w:rsidRPr="00267774" w:rsidRDefault="00D55953" w:rsidP="00267774">
      <w:pPr>
        <w:jc w:val="center"/>
        <w:rPr>
          <w:rFonts w:ascii="Tahoma" w:hAnsi="Tahoma" w:cs="Tahoma"/>
          <w:i/>
          <w:sz w:val="20"/>
          <w:szCs w:val="20"/>
        </w:rPr>
      </w:pPr>
      <w:r>
        <w:rPr>
          <w:rFonts w:ascii="Tahoma" w:hAnsi="Tahoma" w:cs="Tahoma"/>
          <w:i/>
          <w:sz w:val="20"/>
          <w:szCs w:val="20"/>
        </w:rPr>
        <w:t>(z</w:t>
      </w:r>
      <w:r w:rsidR="00267774" w:rsidRPr="00267774">
        <w:rPr>
          <w:rFonts w:ascii="Tahoma" w:hAnsi="Tahoma" w:cs="Tahoma"/>
          <w:i/>
          <w:sz w:val="20"/>
          <w:szCs w:val="20"/>
        </w:rPr>
        <w:t>najduje się w oddzielnym pliku)</w:t>
      </w:r>
    </w:p>
    <w:p w:rsidR="00267774" w:rsidRPr="00267774" w:rsidRDefault="00267774" w:rsidP="00267774">
      <w:pPr>
        <w:rPr>
          <w:rFonts w:ascii="Tahoma" w:hAnsi="Tahoma" w:cs="Tahoma"/>
          <w:i/>
          <w:sz w:val="20"/>
          <w:szCs w:val="20"/>
        </w:rPr>
      </w:pPr>
    </w:p>
    <w:p w:rsidR="00267774" w:rsidRPr="00267774" w:rsidRDefault="00267774" w:rsidP="00267774">
      <w:pPr>
        <w:widowControl w:val="0"/>
        <w:shd w:val="clear" w:color="auto" w:fill="FFFFFF"/>
        <w:autoSpaceDE w:val="0"/>
        <w:autoSpaceDN w:val="0"/>
        <w:adjustRightInd w:val="0"/>
        <w:rPr>
          <w:rFonts w:ascii="Tahoma" w:hAnsi="Tahoma" w:cs="Tahoma"/>
          <w:b/>
          <w:bCs/>
          <w:spacing w:val="2"/>
        </w:rPr>
      </w:pPr>
    </w:p>
    <w:p w:rsidR="001529F3" w:rsidRPr="000C63BB" w:rsidRDefault="001529F3" w:rsidP="000C63BB">
      <w:pPr>
        <w:tabs>
          <w:tab w:val="left" w:pos="5175"/>
        </w:tabs>
        <w:rPr>
          <w:rFonts w:ascii="Tahoma" w:hAnsi="Tahoma" w:cs="Tahoma"/>
          <w:sz w:val="18"/>
          <w:szCs w:val="18"/>
        </w:rPr>
      </w:pPr>
    </w:p>
    <w:sectPr w:rsidR="001529F3" w:rsidRPr="000C63BB" w:rsidSect="00767A4E">
      <w:headerReference w:type="even" r:id="rId20"/>
      <w:headerReference w:type="default" r:id="rId21"/>
      <w:footerReference w:type="even" r:id="rId22"/>
      <w:footerReference w:type="default" r:id="rId23"/>
      <w:pgSz w:w="12240" w:h="15840" w:code="1"/>
      <w:pgMar w:top="1418" w:right="1418" w:bottom="1418" w:left="1418" w:header="709" w:footer="709" w:gutter="0"/>
      <w:cols w:space="708"/>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7C" w:rsidRDefault="00E41E7C">
      <w:r>
        <w:separator/>
      </w:r>
    </w:p>
  </w:endnote>
  <w:endnote w:type="continuationSeparator" w:id="0">
    <w:p w:rsidR="00E41E7C" w:rsidRDefault="00E4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C2" w:rsidRDefault="00AE5DC2" w:rsidP="00BA74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E5DC2" w:rsidRDefault="00AE5D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C2" w:rsidRPr="00011869" w:rsidRDefault="00AE5DC2" w:rsidP="00BA7431">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B91DA0">
      <w:rPr>
        <w:rStyle w:val="Numerstrony"/>
        <w:rFonts w:ascii="Tahoma" w:hAnsi="Tahoma" w:cs="Tahoma"/>
        <w:noProof/>
        <w:sz w:val="16"/>
        <w:szCs w:val="16"/>
      </w:rPr>
      <w:t>33</w:t>
    </w:r>
    <w:r w:rsidRPr="00011869">
      <w:rPr>
        <w:rStyle w:val="Numerstrony"/>
        <w:rFonts w:ascii="Tahoma" w:hAnsi="Tahoma" w:cs="Tahoma"/>
        <w:sz w:val="16"/>
        <w:szCs w:val="16"/>
      </w:rPr>
      <w:fldChar w:fldCharType="end"/>
    </w:r>
  </w:p>
  <w:p w:rsidR="00AE5DC2" w:rsidRPr="00BA7431" w:rsidRDefault="00AE5DC2" w:rsidP="003D3E3A">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7C" w:rsidRDefault="00E41E7C">
      <w:r>
        <w:separator/>
      </w:r>
    </w:p>
  </w:footnote>
  <w:footnote w:type="continuationSeparator" w:id="0">
    <w:p w:rsidR="00E41E7C" w:rsidRDefault="00E41E7C">
      <w:r>
        <w:continuationSeparator/>
      </w:r>
    </w:p>
  </w:footnote>
  <w:footnote w:id="1">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207982">
        <w:rPr>
          <w:rFonts w:ascii="Arial" w:hAnsi="Arial" w:cs="Arial"/>
          <w:sz w:val="16"/>
          <w:szCs w:val="16"/>
        </w:rPr>
        <w:t>Informacje te należy skopiować z sekcji I pkt I.1 stosownego ogłoszenia</w:t>
      </w:r>
      <w:r w:rsidRPr="00207982">
        <w:rPr>
          <w:rFonts w:ascii="Arial" w:hAnsi="Arial" w:cs="Arial"/>
          <w:i/>
          <w:sz w:val="16"/>
          <w:szCs w:val="16"/>
        </w:rPr>
        <w:t>.</w:t>
      </w:r>
      <w:r w:rsidRPr="00207982">
        <w:rPr>
          <w:rFonts w:ascii="Arial" w:hAnsi="Arial" w:cs="Arial"/>
          <w:sz w:val="16"/>
          <w:szCs w:val="16"/>
        </w:rPr>
        <w:t xml:space="preserve"> W przypadku</w:t>
      </w:r>
      <w:r w:rsidRPr="003B6373">
        <w:rPr>
          <w:rFonts w:ascii="Arial" w:hAnsi="Arial" w:cs="Arial"/>
          <w:sz w:val="16"/>
          <w:szCs w:val="16"/>
        </w:rPr>
        <w:t xml:space="preserve"> wspólnego zamówienia proszę podać nazwy wszystkich uczestniczących zamawiających.</w:t>
      </w:r>
      <w:r>
        <w:rPr>
          <w:rFonts w:ascii="Arial" w:hAnsi="Arial" w:cs="Arial"/>
          <w:sz w:val="16"/>
          <w:szCs w:val="16"/>
        </w:rPr>
        <w:t xml:space="preserve"> </w:t>
      </w:r>
    </w:p>
  </w:footnote>
  <w:footnote w:id="4">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31674C">
        <w:rPr>
          <w:rFonts w:ascii="Arial" w:hAnsi="Arial" w:cs="Arial"/>
          <w:sz w:val="16"/>
          <w:szCs w:val="16"/>
        </w:rPr>
        <w:t>. pkt II.1.1 i II.1.3 stosownego ogłoszenia.</w:t>
      </w:r>
    </w:p>
  </w:footnote>
  <w:footnote w:id="5">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w:t>
      </w:r>
      <w:r w:rsidRPr="009427DB">
        <w:rPr>
          <w:rFonts w:ascii="Arial" w:hAnsi="Arial" w:cs="Arial"/>
          <w:sz w:val="16"/>
          <w:szCs w:val="16"/>
        </w:rPr>
        <w:t>. pkt II.1.1 stosownego ogłoszenia.</w:t>
      </w:r>
    </w:p>
  </w:footnote>
  <w:footnote w:id="6">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AE5DC2" w:rsidRPr="003B6373" w:rsidRDefault="00AE5DC2" w:rsidP="0070538C">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E5DC2" w:rsidRPr="003B6373" w:rsidRDefault="00AE5DC2"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AE5DC2" w:rsidRPr="003B6373" w:rsidRDefault="00AE5DC2" w:rsidP="0070538C">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AE5DC2" w:rsidRDefault="00AE5DC2" w:rsidP="0070538C">
      <w:pPr>
        <w:pStyle w:val="Tekstprzypisudolnego"/>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88" w:name="_DV_C939"/>
      <w:r w:rsidRPr="003B6373">
        <w:rPr>
          <w:rFonts w:ascii="Arial" w:hAnsi="Arial" w:cs="Arial"/>
          <w:sz w:val="16"/>
          <w:szCs w:val="16"/>
        </w:rPr>
        <w:t>osób</w:t>
      </w:r>
      <w:bookmarkEnd w:id="88"/>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AE5DC2" w:rsidRDefault="00AE5DC2" w:rsidP="0070538C">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C2" w:rsidRDefault="00AE5DC2" w:rsidP="00AE79C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AE5DC2" w:rsidRDefault="00AE5DC2" w:rsidP="00AE79C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C2" w:rsidRPr="00D70837" w:rsidRDefault="00AE5DC2" w:rsidP="00BC388B">
    <w:pPr>
      <w:pStyle w:val="Stopka"/>
      <w:framePr w:wrap="auto" w:vAnchor="text" w:hAnchor="page" w:x="1659" w:y="-228"/>
      <w:ind w:right="360"/>
      <w:jc w:val="center"/>
      <w:rPr>
        <w:rFonts w:ascii="Tahoma" w:hAnsi="Tahoma" w:cs="Tahoma"/>
        <w:sz w:val="16"/>
        <w:szCs w:val="16"/>
      </w:rPr>
    </w:pPr>
    <w:r w:rsidRPr="00D70837">
      <w:rPr>
        <w:rFonts w:ascii="Tahoma" w:hAnsi="Tahoma" w:cs="Tahoma"/>
        <w:sz w:val="16"/>
        <w:szCs w:val="16"/>
      </w:rPr>
      <w:t>DPZ/59/PN/53/17</w:t>
    </w:r>
  </w:p>
  <w:p w:rsidR="00AE5DC2" w:rsidRPr="00B67D42" w:rsidRDefault="00AE5DC2" w:rsidP="00BC388B">
    <w:pPr>
      <w:framePr w:wrap="auto" w:vAnchor="text" w:hAnchor="page" w:x="1659" w:y="-228"/>
      <w:jc w:val="center"/>
      <w:rPr>
        <w:rFonts w:ascii="Tahoma" w:hAnsi="Tahoma" w:cs="Tahoma"/>
        <w:b/>
        <w:sz w:val="16"/>
        <w:szCs w:val="16"/>
      </w:rPr>
    </w:pPr>
    <w:r w:rsidRPr="00B67D42">
      <w:rPr>
        <w:rFonts w:ascii="Tahoma" w:hAnsi="Tahoma" w:cs="Tahoma"/>
        <w:b/>
        <w:sz w:val="16"/>
        <w:szCs w:val="16"/>
      </w:rPr>
      <w:t>Miasto Stołeczne Warszawa</w:t>
    </w:r>
    <w:r>
      <w:rPr>
        <w:rFonts w:ascii="Tahoma" w:hAnsi="Tahoma" w:cs="Tahoma"/>
        <w:b/>
        <w:sz w:val="16"/>
        <w:szCs w:val="16"/>
      </w:rPr>
      <w:t xml:space="preserve"> -</w:t>
    </w:r>
    <w:r w:rsidRPr="00B67D42">
      <w:rPr>
        <w:rFonts w:ascii="Tahoma" w:hAnsi="Tahoma" w:cs="Tahoma"/>
        <w:b/>
        <w:sz w:val="16"/>
        <w:szCs w:val="16"/>
      </w:rPr>
      <w:t xml:space="preserve"> Zarząd Dróg Miejskich</w:t>
    </w:r>
  </w:p>
  <w:p w:rsidR="00AE5DC2" w:rsidRPr="002D02FC" w:rsidRDefault="00AE5DC2"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sidRPr="002D02FC">
      <w:rPr>
        <w:rFonts w:ascii="Tahoma" w:hAnsi="Tahoma" w:cs="Tahoma"/>
        <w:sz w:val="16"/>
        <w:szCs w:val="16"/>
      </w:rPr>
      <w:t xml:space="preserve">(22) 558-90-00  fax: (22) 620-06-08   NIP </w:t>
    </w:r>
    <w:r w:rsidRPr="00B7077F">
      <w:rPr>
        <w:rFonts w:ascii="Tahoma" w:hAnsi="Tahoma" w:cs="Tahoma"/>
        <w:sz w:val="16"/>
        <w:szCs w:val="16"/>
      </w:rPr>
      <w:t>525-22-48-481</w:t>
    </w:r>
  </w:p>
  <w:p w:rsidR="00AE5DC2" w:rsidRPr="00931291" w:rsidRDefault="00E41E7C" w:rsidP="00BC388B">
    <w:pPr>
      <w:pStyle w:val="Nagwek"/>
      <w:framePr w:wrap="auto" w:vAnchor="text" w:hAnchor="page" w:x="1659" w:y="-228"/>
      <w:jc w:val="center"/>
      <w:rPr>
        <w:rFonts w:ascii="Tahoma" w:hAnsi="Tahoma" w:cs="Tahoma"/>
        <w:bCs/>
        <w:sz w:val="16"/>
        <w:szCs w:val="16"/>
        <w:lang w:val="en-US"/>
      </w:rPr>
    </w:pPr>
    <w:hyperlink r:id="rId1" w:history="1">
      <w:r w:rsidR="00AE5DC2" w:rsidRPr="00CA6DF5">
        <w:rPr>
          <w:rStyle w:val="Hipercze"/>
          <w:rFonts w:ascii="Tahoma" w:hAnsi="Tahoma" w:cs="Tahoma"/>
          <w:sz w:val="16"/>
          <w:szCs w:val="16"/>
          <w:lang w:val="de-DE"/>
        </w:rPr>
        <w:t>http://www.zdm.waw.pl</w:t>
      </w:r>
    </w:hyperlink>
    <w:r w:rsidR="00AE5DC2" w:rsidRPr="00CA6DF5">
      <w:rPr>
        <w:rFonts w:ascii="Tahoma" w:hAnsi="Tahoma" w:cs="Tahoma"/>
        <w:sz w:val="16"/>
        <w:szCs w:val="16"/>
        <w:lang w:val="de-DE"/>
      </w:rPr>
      <w:t xml:space="preserve"> </w:t>
    </w:r>
    <w:proofErr w:type="spellStart"/>
    <w:r w:rsidR="00AE5DC2" w:rsidRPr="00CA6DF5">
      <w:rPr>
        <w:rFonts w:ascii="Tahoma" w:hAnsi="Tahoma" w:cs="Tahoma"/>
        <w:sz w:val="16"/>
        <w:szCs w:val="16"/>
        <w:lang w:val="de-DE"/>
      </w:rPr>
      <w:t>e-mail</w:t>
    </w:r>
    <w:proofErr w:type="spellEnd"/>
    <w:r w:rsidR="00AE5DC2" w:rsidRPr="00CA6DF5">
      <w:rPr>
        <w:rFonts w:ascii="Tahoma" w:hAnsi="Tahoma" w:cs="Tahoma"/>
        <w:sz w:val="16"/>
        <w:szCs w:val="16"/>
        <w:lang w:val="de-DE"/>
      </w:rPr>
      <w:t xml:space="preserve">: </w:t>
    </w:r>
    <w:hyperlink r:id="rId2" w:history="1">
      <w:r w:rsidR="00AE5DC2">
        <w:rPr>
          <w:rStyle w:val="Hipercze"/>
          <w:rFonts w:ascii="Tahoma" w:hAnsi="Tahoma" w:cs="Tahoma"/>
          <w:sz w:val="16"/>
          <w:szCs w:val="16"/>
          <w:lang w:val="de-DE"/>
        </w:rPr>
        <w:t>zzp</w:t>
      </w:r>
      <w:r w:rsidR="00AE5DC2" w:rsidRPr="00CA6DF5">
        <w:rPr>
          <w:rStyle w:val="Hipercze"/>
          <w:rFonts w:ascii="Tahoma" w:hAnsi="Tahoma" w:cs="Tahoma"/>
          <w:sz w:val="16"/>
          <w:szCs w:val="16"/>
          <w:lang w:val="de-DE"/>
        </w:rPr>
        <w:t>@zdm.waw.pl</w:t>
      </w:r>
    </w:hyperlink>
  </w:p>
  <w:p w:rsidR="00AE5DC2" w:rsidRPr="00931291" w:rsidRDefault="00AE5DC2"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nsid w:val="FFFFFF83"/>
    <w:multiLevelType w:val="singleLevel"/>
    <w:tmpl w:val="B20047FE"/>
    <w:lvl w:ilvl="0">
      <w:start w:val="1"/>
      <w:numFmt w:val="bullet"/>
      <w:pStyle w:val="NumPar4"/>
      <w:lvlText w:val=""/>
      <w:lvlJc w:val="left"/>
      <w:pPr>
        <w:tabs>
          <w:tab w:val="num" w:pos="643"/>
        </w:tabs>
        <w:ind w:left="643" w:hanging="360"/>
      </w:pPr>
      <w:rPr>
        <w:rFonts w:ascii="Symbol" w:hAnsi="Symbol" w:hint="default"/>
      </w:rPr>
    </w:lvl>
  </w:abstractNum>
  <w:abstractNum w:abstractNumId="2">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4">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5">
    <w:nsid w:val="00000006"/>
    <w:multiLevelType w:val="singleLevel"/>
    <w:tmpl w:val="00000006"/>
    <w:name w:val="WW8Num10"/>
    <w:lvl w:ilvl="0">
      <w:start w:val="1"/>
      <w:numFmt w:val="decimal"/>
      <w:lvlText w:val="%1."/>
      <w:lvlJc w:val="left"/>
      <w:pPr>
        <w:tabs>
          <w:tab w:val="num" w:pos="5040"/>
        </w:tabs>
        <w:ind w:left="5040" w:hanging="360"/>
      </w:pPr>
      <w:rPr>
        <w:rFonts w:cs="Times New Roman"/>
      </w:rPr>
    </w:lvl>
  </w:abstractNum>
  <w:abstractNum w:abstractNumId="6">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7">
    <w:nsid w:val="00000009"/>
    <w:multiLevelType w:val="singleLevel"/>
    <w:tmpl w:val="00000009"/>
    <w:name w:val="WW8Num15"/>
    <w:lvl w:ilvl="0">
      <w:start w:val="3"/>
      <w:numFmt w:val="decimal"/>
      <w:lvlText w:val="%1."/>
      <w:lvlJc w:val="left"/>
      <w:pPr>
        <w:tabs>
          <w:tab w:val="num" w:pos="765"/>
        </w:tabs>
        <w:ind w:left="765" w:hanging="405"/>
      </w:pPr>
      <w:rPr>
        <w:rFonts w:cs="Times New Roman"/>
      </w:rPr>
    </w:lvl>
  </w:abstractNum>
  <w:abstractNum w:abstractNumId="8">
    <w:nsid w:val="02A92D4C"/>
    <w:multiLevelType w:val="multilevel"/>
    <w:tmpl w:val="9826647C"/>
    <w:lvl w:ilvl="0">
      <w:start w:val="18"/>
      <w:numFmt w:val="decimal"/>
      <w:lvlText w:val="%1"/>
      <w:lvlJc w:val="left"/>
      <w:pPr>
        <w:ind w:left="540" w:hanging="540"/>
      </w:pPr>
      <w:rPr>
        <w:rFonts w:hint="default"/>
      </w:rPr>
    </w:lvl>
    <w:lvl w:ilvl="1">
      <w:start w:val="10"/>
      <w:numFmt w:val="decimal"/>
      <w:lvlText w:val="%1.%2"/>
      <w:lvlJc w:val="left"/>
      <w:pPr>
        <w:ind w:left="1249" w:hanging="54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02BB5E6B"/>
    <w:multiLevelType w:val="hybridMultilevel"/>
    <w:tmpl w:val="152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2E539C8"/>
    <w:multiLevelType w:val="hybridMultilevel"/>
    <w:tmpl w:val="DF6A76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3F86DBB"/>
    <w:multiLevelType w:val="hybridMultilevel"/>
    <w:tmpl w:val="0018F774"/>
    <w:lvl w:ilvl="0" w:tplc="F8E4D4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271EBC"/>
    <w:multiLevelType w:val="hybridMultilevel"/>
    <w:tmpl w:val="EC5AC2DC"/>
    <w:lvl w:ilvl="0" w:tplc="25AA4D2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7532962"/>
    <w:multiLevelType w:val="hybridMultilevel"/>
    <w:tmpl w:val="921EFE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0A7424F7"/>
    <w:multiLevelType w:val="multilevel"/>
    <w:tmpl w:val="8C4809F6"/>
    <w:lvl w:ilvl="0">
      <w:start w:val="9"/>
      <w:numFmt w:val="decimal"/>
      <w:lvlText w:val="%1."/>
      <w:lvlJc w:val="left"/>
      <w:pPr>
        <w:ind w:left="468" w:hanging="468"/>
      </w:pPr>
      <w:rPr>
        <w:rFonts w:cs="Times New Roman" w:hint="default"/>
        <w:i w:val="0"/>
      </w:rPr>
    </w:lvl>
    <w:lvl w:ilvl="1">
      <w:start w:val="2"/>
      <w:numFmt w:val="decimal"/>
      <w:lvlText w:val="%1.%2."/>
      <w:lvlJc w:val="left"/>
      <w:pPr>
        <w:ind w:left="720" w:hanging="720"/>
      </w:pPr>
      <w:rPr>
        <w:rFonts w:cs="Times New Roman" w:hint="default"/>
        <w:i w:val="0"/>
      </w:rPr>
    </w:lvl>
    <w:lvl w:ilvl="2">
      <w:start w:val="4"/>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5">
    <w:nsid w:val="0D9B1B6F"/>
    <w:multiLevelType w:val="hybridMultilevel"/>
    <w:tmpl w:val="DDC45068"/>
    <w:lvl w:ilvl="0" w:tplc="505C3B2E">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0F2D69C8"/>
    <w:multiLevelType w:val="hybridMultilevel"/>
    <w:tmpl w:val="23BAFE7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0F8E72BD"/>
    <w:multiLevelType w:val="hybridMultilevel"/>
    <w:tmpl w:val="FF841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0BD5EA9"/>
    <w:multiLevelType w:val="multilevel"/>
    <w:tmpl w:val="EC46D322"/>
    <w:lvl w:ilvl="0">
      <w:start w:val="10"/>
      <w:numFmt w:val="decimal"/>
      <w:lvlText w:val="%1."/>
      <w:lvlJc w:val="left"/>
      <w:pPr>
        <w:ind w:left="435" w:hanging="435"/>
      </w:pPr>
      <w:rPr>
        <w:rFonts w:hint="default"/>
      </w:rPr>
    </w:lvl>
    <w:lvl w:ilvl="1">
      <w:start w:val="1"/>
      <w:numFmt w:val="decimal"/>
      <w:lvlText w:val="%1.%2."/>
      <w:lvlJc w:val="left"/>
      <w:pPr>
        <w:ind w:left="1440" w:hanging="720"/>
      </w:pPr>
      <w:rPr>
        <w:rFonts w:hint="default"/>
        <w:b w:val="0"/>
        <w:strike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12B306E6"/>
    <w:multiLevelType w:val="multilevel"/>
    <w:tmpl w:val="46C45324"/>
    <w:lvl w:ilvl="0">
      <w:start w:val="10"/>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0">
    <w:nsid w:val="134C70AB"/>
    <w:multiLevelType w:val="hybridMultilevel"/>
    <w:tmpl w:val="206C32B8"/>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14006577"/>
    <w:multiLevelType w:val="hybridMultilevel"/>
    <w:tmpl w:val="B4466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23">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AF4016"/>
    <w:multiLevelType w:val="hybridMultilevel"/>
    <w:tmpl w:val="1564FC4A"/>
    <w:lvl w:ilvl="0" w:tplc="28E09B0C">
      <w:start w:val="1"/>
      <w:numFmt w:val="decimal"/>
      <w:lvlText w:val="%1)"/>
      <w:lvlJc w:val="left"/>
      <w:pPr>
        <w:ind w:left="720" w:hanging="360"/>
      </w:pPr>
      <w:rPr>
        <w:rFonts w:cs="Times New Roman"/>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59646FC"/>
    <w:multiLevelType w:val="multilevel"/>
    <w:tmpl w:val="DE9A7CE0"/>
    <w:lvl w:ilvl="0">
      <w:start w:val="3"/>
      <w:numFmt w:val="decimal"/>
      <w:lvlText w:val="%1."/>
      <w:lvlJc w:val="left"/>
      <w:pPr>
        <w:tabs>
          <w:tab w:val="num" w:pos="1070"/>
        </w:tabs>
        <w:ind w:left="1070" w:hanging="360"/>
      </w:pPr>
      <w:rPr>
        <w:i w:val="0"/>
      </w:rPr>
    </w:lvl>
    <w:lvl w:ilvl="1">
      <w:start w:val="2"/>
      <w:numFmt w:val="decimal"/>
      <w:isLgl/>
      <w:lvlText w:val="%1.%2."/>
      <w:lvlJc w:val="left"/>
      <w:pPr>
        <w:tabs>
          <w:tab w:val="num" w:pos="3245"/>
        </w:tabs>
        <w:ind w:left="3245" w:hanging="720"/>
      </w:pPr>
      <w:rPr>
        <w:rFonts w:hint="default"/>
      </w:rPr>
    </w:lvl>
    <w:lvl w:ilvl="2">
      <w:start w:val="1"/>
      <w:numFmt w:val="decimal"/>
      <w:isLgl/>
      <w:lvlText w:val="%1.%2.%3."/>
      <w:lvlJc w:val="left"/>
      <w:pPr>
        <w:tabs>
          <w:tab w:val="num" w:pos="3992"/>
        </w:tabs>
        <w:ind w:left="3992" w:hanging="720"/>
      </w:pPr>
      <w:rPr>
        <w:rFonts w:hint="default"/>
      </w:rPr>
    </w:lvl>
    <w:lvl w:ilvl="3">
      <w:start w:val="1"/>
      <w:numFmt w:val="decimal"/>
      <w:isLgl/>
      <w:lvlText w:val="%1.%2.%3.%4."/>
      <w:lvlJc w:val="left"/>
      <w:pPr>
        <w:tabs>
          <w:tab w:val="num" w:pos="5099"/>
        </w:tabs>
        <w:ind w:left="5099" w:hanging="1080"/>
      </w:pPr>
      <w:rPr>
        <w:rFonts w:hint="default"/>
      </w:rPr>
    </w:lvl>
    <w:lvl w:ilvl="4">
      <w:start w:val="1"/>
      <w:numFmt w:val="decimal"/>
      <w:isLgl/>
      <w:lvlText w:val="%1.%2.%3.%4.%5."/>
      <w:lvlJc w:val="left"/>
      <w:pPr>
        <w:tabs>
          <w:tab w:val="num" w:pos="5846"/>
        </w:tabs>
        <w:ind w:left="5846" w:hanging="1080"/>
      </w:pPr>
      <w:rPr>
        <w:rFonts w:hint="default"/>
      </w:rPr>
    </w:lvl>
    <w:lvl w:ilvl="5">
      <w:start w:val="1"/>
      <w:numFmt w:val="decimal"/>
      <w:isLgl/>
      <w:lvlText w:val="%1.%2.%3.%4.%5.%6."/>
      <w:lvlJc w:val="left"/>
      <w:pPr>
        <w:tabs>
          <w:tab w:val="num" w:pos="6953"/>
        </w:tabs>
        <w:ind w:left="6953" w:hanging="1440"/>
      </w:pPr>
      <w:rPr>
        <w:rFonts w:hint="default"/>
      </w:rPr>
    </w:lvl>
    <w:lvl w:ilvl="6">
      <w:start w:val="1"/>
      <w:numFmt w:val="decimal"/>
      <w:isLgl/>
      <w:lvlText w:val="%1.%2.%3.%4.%5.%6.%7."/>
      <w:lvlJc w:val="left"/>
      <w:pPr>
        <w:tabs>
          <w:tab w:val="num" w:pos="7700"/>
        </w:tabs>
        <w:ind w:left="7700" w:hanging="1440"/>
      </w:pPr>
      <w:rPr>
        <w:rFonts w:hint="default"/>
      </w:rPr>
    </w:lvl>
    <w:lvl w:ilvl="7">
      <w:start w:val="1"/>
      <w:numFmt w:val="decimal"/>
      <w:isLgl/>
      <w:lvlText w:val="%1.%2.%3.%4.%5.%6.%7.%8."/>
      <w:lvlJc w:val="left"/>
      <w:pPr>
        <w:tabs>
          <w:tab w:val="num" w:pos="8807"/>
        </w:tabs>
        <w:ind w:left="8807" w:hanging="1800"/>
      </w:pPr>
      <w:rPr>
        <w:rFonts w:hint="default"/>
      </w:rPr>
    </w:lvl>
    <w:lvl w:ilvl="8">
      <w:start w:val="1"/>
      <w:numFmt w:val="decimal"/>
      <w:isLgl/>
      <w:lvlText w:val="%1.%2.%3.%4.%5.%6.%7.%8.%9."/>
      <w:lvlJc w:val="left"/>
      <w:pPr>
        <w:tabs>
          <w:tab w:val="num" w:pos="9554"/>
        </w:tabs>
        <w:ind w:left="9554" w:hanging="1800"/>
      </w:pPr>
      <w:rPr>
        <w:rFonts w:hint="default"/>
      </w:rPr>
    </w:lvl>
  </w:abstractNum>
  <w:abstractNum w:abstractNumId="26">
    <w:nsid w:val="18082E7F"/>
    <w:multiLevelType w:val="hybridMultilevel"/>
    <w:tmpl w:val="122EBDF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8117F53"/>
    <w:multiLevelType w:val="hybridMultilevel"/>
    <w:tmpl w:val="E806D4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84E2FED"/>
    <w:multiLevelType w:val="hybridMultilevel"/>
    <w:tmpl w:val="DEFAA3B4"/>
    <w:lvl w:ilvl="0" w:tplc="F0EE69F8">
      <w:start w:val="20"/>
      <w:numFmt w:val="bullet"/>
      <w:lvlText w:val=""/>
      <w:lvlJc w:val="left"/>
      <w:pPr>
        <w:ind w:left="1040" w:hanging="360"/>
      </w:pPr>
      <w:rPr>
        <w:rFonts w:ascii="Symbol" w:eastAsia="Times New Roman" w:hAnsi="Symbol" w:cs="Tahoma"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29">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193B2F35"/>
    <w:multiLevelType w:val="hybridMultilevel"/>
    <w:tmpl w:val="7130C5B0"/>
    <w:lvl w:ilvl="0" w:tplc="7A8CC1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32">
    <w:nsid w:val="19EE634B"/>
    <w:multiLevelType w:val="multilevel"/>
    <w:tmpl w:val="5C78C57C"/>
    <w:lvl w:ilvl="0">
      <w:start w:val="18"/>
      <w:numFmt w:val="decimal"/>
      <w:lvlText w:val="%1."/>
      <w:lvlJc w:val="left"/>
      <w:pPr>
        <w:ind w:left="480" w:hanging="480"/>
      </w:pPr>
      <w:rPr>
        <w:rFonts w:hint="default"/>
      </w:rPr>
    </w:lvl>
    <w:lvl w:ilvl="1">
      <w:start w:val="9"/>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1B90149B"/>
    <w:multiLevelType w:val="hybridMultilevel"/>
    <w:tmpl w:val="71CC3538"/>
    <w:lvl w:ilvl="0" w:tplc="EDFC90EA">
      <w:start w:val="1"/>
      <w:numFmt w:val="decimal"/>
      <w:lvlText w:val="%1."/>
      <w:lvlJc w:val="left"/>
      <w:pPr>
        <w:tabs>
          <w:tab w:val="num" w:pos="1582"/>
        </w:tabs>
        <w:ind w:left="158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953CBE"/>
    <w:multiLevelType w:val="hybridMultilevel"/>
    <w:tmpl w:val="37E6E246"/>
    <w:lvl w:ilvl="0" w:tplc="1E46D2AA">
      <w:start w:val="1"/>
      <w:numFmt w:val="decimal"/>
      <w:lvlText w:val="%1."/>
      <w:lvlJc w:val="left"/>
      <w:pPr>
        <w:tabs>
          <w:tab w:val="num" w:pos="720"/>
        </w:tabs>
        <w:ind w:left="720" w:hanging="360"/>
      </w:pPr>
    </w:lvl>
    <w:lvl w:ilvl="1" w:tplc="23FC0350">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1DBC6D09"/>
    <w:multiLevelType w:val="hybridMultilevel"/>
    <w:tmpl w:val="6DA016DE"/>
    <w:lvl w:ilvl="0" w:tplc="928ED1C8">
      <w:start w:val="1"/>
      <w:numFmt w:val="decimal"/>
      <w:lvlText w:val="%1)"/>
      <w:lvlJc w:val="left"/>
      <w:pPr>
        <w:ind w:left="1400" w:hanging="360"/>
      </w:pPr>
      <w:rPr>
        <w:rFonts w:hint="default"/>
        <w:b w:val="0"/>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6">
    <w:nsid w:val="1E671338"/>
    <w:multiLevelType w:val="singleLevel"/>
    <w:tmpl w:val="FEA225B4"/>
    <w:lvl w:ilvl="0">
      <w:start w:val="3"/>
      <w:numFmt w:val="decimal"/>
      <w:lvlText w:val="%1."/>
      <w:legacy w:legacy="1" w:legacySpace="0" w:legacyIndent="336"/>
      <w:lvlJc w:val="left"/>
      <w:rPr>
        <w:rFonts w:ascii="Arial" w:hAnsi="Arial" w:cs="Arial" w:hint="default"/>
      </w:rPr>
    </w:lvl>
  </w:abstractNum>
  <w:abstractNum w:abstractNumId="37">
    <w:nsid w:val="1EDE61D6"/>
    <w:multiLevelType w:val="hybridMultilevel"/>
    <w:tmpl w:val="2BD293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F1E6846"/>
    <w:multiLevelType w:val="hybridMultilevel"/>
    <w:tmpl w:val="39BC3E08"/>
    <w:lvl w:ilvl="0" w:tplc="7456844E">
      <w:start w:val="1"/>
      <w:numFmt w:val="decimal"/>
      <w:lvlText w:val="%1."/>
      <w:lvlJc w:val="left"/>
      <w:pPr>
        <w:ind w:left="4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0CB554A"/>
    <w:multiLevelType w:val="hybridMultilevel"/>
    <w:tmpl w:val="5DEC91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28755BC"/>
    <w:multiLevelType w:val="hybridMultilevel"/>
    <w:tmpl w:val="B68C928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22E44180"/>
    <w:multiLevelType w:val="multilevel"/>
    <w:tmpl w:val="69601E20"/>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1276"/>
        </w:tabs>
        <w:ind w:left="1276" w:hanging="850"/>
      </w:pPr>
      <w:rPr>
        <w:rFonts w:cs="Times New Roman"/>
        <w:b/>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4161FFB"/>
    <w:multiLevelType w:val="hybridMultilevel"/>
    <w:tmpl w:val="5A88985C"/>
    <w:lvl w:ilvl="0" w:tplc="FFFFFFFF">
      <w:start w:val="1"/>
      <w:numFmt w:val="decimal"/>
      <w:lvlText w:val="%1."/>
      <w:lvlJc w:val="left"/>
      <w:pPr>
        <w:tabs>
          <w:tab w:val="num" w:pos="480"/>
        </w:tabs>
        <w:ind w:left="480" w:hanging="360"/>
      </w:pPr>
      <w:rPr>
        <w:rFonts w:cs="Times New Roman" w:hint="default"/>
        <w:b/>
        <w:i w:val="0"/>
      </w:rPr>
    </w:lvl>
    <w:lvl w:ilvl="1" w:tplc="FFFFFFFF">
      <w:start w:val="2"/>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25CF4223"/>
    <w:multiLevelType w:val="singleLevel"/>
    <w:tmpl w:val="10A277F4"/>
    <w:lvl w:ilvl="0">
      <w:start w:val="1"/>
      <w:numFmt w:val="decimal"/>
      <w:lvlText w:val="%1."/>
      <w:legacy w:legacy="1" w:legacySpace="0" w:legacyIndent="336"/>
      <w:lvlJc w:val="left"/>
      <w:rPr>
        <w:rFonts w:ascii="Arial" w:hAnsi="Arial" w:cs="Arial" w:hint="default"/>
      </w:rPr>
    </w:lvl>
  </w:abstractNum>
  <w:abstractNum w:abstractNumId="45">
    <w:nsid w:val="26D045BE"/>
    <w:multiLevelType w:val="hybridMultilevel"/>
    <w:tmpl w:val="8778AE1C"/>
    <w:lvl w:ilvl="0" w:tplc="C4B25C9C">
      <w:start w:val="2"/>
      <w:numFmt w:val="decimal"/>
      <w:lvlText w:val="%1."/>
      <w:lvlJc w:val="left"/>
      <w:pPr>
        <w:ind w:left="960" w:hanging="60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6D97D19"/>
    <w:multiLevelType w:val="hybridMultilevel"/>
    <w:tmpl w:val="2256A358"/>
    <w:lvl w:ilvl="0" w:tplc="48460814">
      <w:start w:val="1"/>
      <w:numFmt w:val="decimal"/>
      <w:lvlText w:val="%1."/>
      <w:lvlJc w:val="left"/>
      <w:pPr>
        <w:ind w:left="960" w:hanging="60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283C3E90"/>
    <w:multiLevelType w:val="multilevel"/>
    <w:tmpl w:val="939E9DE8"/>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8">
    <w:nsid w:val="293F0CC8"/>
    <w:multiLevelType w:val="hybridMultilevel"/>
    <w:tmpl w:val="D2E667BA"/>
    <w:lvl w:ilvl="0" w:tplc="E668C6EC">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2AF24121"/>
    <w:multiLevelType w:val="hybridMultilevel"/>
    <w:tmpl w:val="ECC26E84"/>
    <w:lvl w:ilvl="0" w:tplc="04090001">
      <w:start w:val="1"/>
      <w:numFmt w:val="bullet"/>
      <w:lvlText w:val=""/>
      <w:lvlJc w:val="left"/>
      <w:pPr>
        <w:tabs>
          <w:tab w:val="num" w:pos="862"/>
        </w:tabs>
        <w:ind w:left="862" w:hanging="360"/>
      </w:pPr>
      <w:rPr>
        <w:rFonts w:ascii="Symbol" w:hAnsi="Symbol" w:hint="default"/>
      </w:rPr>
    </w:lvl>
    <w:lvl w:ilvl="1" w:tplc="04150011">
      <w:start w:val="1"/>
      <w:numFmt w:val="decimal"/>
      <w:lvlText w:val="%2)"/>
      <w:lvlJc w:val="left"/>
      <w:pPr>
        <w:tabs>
          <w:tab w:val="num" w:pos="1582"/>
        </w:tabs>
        <w:ind w:left="1582" w:hanging="360"/>
      </w:pPr>
      <w:rPr>
        <w:rFonts w:hint="default"/>
        <w:b w:val="0"/>
      </w:rPr>
    </w:lvl>
    <w:lvl w:ilvl="2" w:tplc="04150001">
      <w:start w:val="1"/>
      <w:numFmt w:val="bullet"/>
      <w:lvlText w:val=""/>
      <w:lvlJc w:val="left"/>
      <w:pPr>
        <w:tabs>
          <w:tab w:val="num" w:pos="2482"/>
        </w:tabs>
        <w:ind w:left="2482" w:hanging="360"/>
      </w:pPr>
      <w:rPr>
        <w:rFonts w:ascii="Symbol" w:hAnsi="Symbol" w:hint="default"/>
      </w:r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50">
    <w:nsid w:val="2C421B9E"/>
    <w:multiLevelType w:val="multilevel"/>
    <w:tmpl w:val="57E2D2E8"/>
    <w:lvl w:ilvl="0">
      <w:start w:val="1"/>
      <w:numFmt w:val="decimal"/>
      <w:lvlText w:val="%1."/>
      <w:lvlJc w:val="left"/>
      <w:pPr>
        <w:ind w:left="360" w:hanging="360"/>
      </w:pPr>
      <w:rPr>
        <w:rFonts w:ascii="Tahoma" w:hAnsi="Tahoma" w:cs="Tahoma" w:hint="default"/>
        <w:color w:val="auto"/>
        <w:sz w:val="18"/>
        <w:szCs w:val="18"/>
      </w:rPr>
    </w:lvl>
    <w:lvl w:ilvl="1">
      <w:start w:val="1"/>
      <w:numFmt w:val="decimal"/>
      <w:isLgl/>
      <w:lvlText w:val="%1.%2."/>
      <w:lvlJc w:val="left"/>
      <w:pPr>
        <w:ind w:left="2138" w:hanging="720"/>
      </w:pPr>
    </w:lvl>
    <w:lvl w:ilvl="2">
      <w:start w:val="1"/>
      <w:numFmt w:val="decimal"/>
      <w:isLgl/>
      <w:lvlText w:val="%1.%2.%3."/>
      <w:lvlJc w:val="left"/>
      <w:pPr>
        <w:ind w:left="2836" w:hanging="720"/>
      </w:pPr>
    </w:lvl>
    <w:lvl w:ilvl="3">
      <w:start w:val="1"/>
      <w:numFmt w:val="decimal"/>
      <w:isLgl/>
      <w:lvlText w:val="%1.%2.%3.%4."/>
      <w:lvlJc w:val="left"/>
      <w:pPr>
        <w:ind w:left="3894" w:hanging="1080"/>
      </w:pPr>
    </w:lvl>
    <w:lvl w:ilvl="4">
      <w:start w:val="1"/>
      <w:numFmt w:val="decimal"/>
      <w:isLgl/>
      <w:lvlText w:val="%1.%2.%3.%4.%5."/>
      <w:lvlJc w:val="left"/>
      <w:pPr>
        <w:ind w:left="4592" w:hanging="1080"/>
      </w:pPr>
    </w:lvl>
    <w:lvl w:ilvl="5">
      <w:start w:val="1"/>
      <w:numFmt w:val="decimal"/>
      <w:isLgl/>
      <w:lvlText w:val="%1.%2.%3.%4.%5.%6."/>
      <w:lvlJc w:val="left"/>
      <w:pPr>
        <w:ind w:left="5650" w:hanging="1440"/>
      </w:pPr>
    </w:lvl>
    <w:lvl w:ilvl="6">
      <w:start w:val="1"/>
      <w:numFmt w:val="decimal"/>
      <w:isLgl/>
      <w:lvlText w:val="%1.%2.%3.%4.%5.%6.%7."/>
      <w:lvlJc w:val="left"/>
      <w:pPr>
        <w:ind w:left="6348" w:hanging="1440"/>
      </w:pPr>
    </w:lvl>
    <w:lvl w:ilvl="7">
      <w:start w:val="1"/>
      <w:numFmt w:val="decimal"/>
      <w:isLgl/>
      <w:lvlText w:val="%1.%2.%3.%4.%5.%6.%7.%8."/>
      <w:lvlJc w:val="left"/>
      <w:pPr>
        <w:ind w:left="7406" w:hanging="1800"/>
      </w:pPr>
    </w:lvl>
    <w:lvl w:ilvl="8">
      <w:start w:val="1"/>
      <w:numFmt w:val="decimal"/>
      <w:isLgl/>
      <w:lvlText w:val="%1.%2.%3.%4.%5.%6.%7.%8.%9."/>
      <w:lvlJc w:val="left"/>
      <w:pPr>
        <w:ind w:left="8104" w:hanging="1800"/>
      </w:pPr>
    </w:lvl>
  </w:abstractNum>
  <w:abstractNum w:abstractNumId="51">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D9F779A"/>
    <w:multiLevelType w:val="hybridMultilevel"/>
    <w:tmpl w:val="CF5EDCD4"/>
    <w:lvl w:ilvl="0" w:tplc="F62A4034">
      <w:start w:val="1"/>
      <w:numFmt w:val="decimal"/>
      <w:lvlText w:val="%1."/>
      <w:lvlJc w:val="left"/>
      <w:pPr>
        <w:tabs>
          <w:tab w:val="num" w:pos="810"/>
        </w:tabs>
        <w:ind w:left="810" w:hanging="45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2E0B16B4"/>
    <w:multiLevelType w:val="hybridMultilevel"/>
    <w:tmpl w:val="912CDAEA"/>
    <w:lvl w:ilvl="0" w:tplc="EED04D26">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2E827C87"/>
    <w:multiLevelType w:val="hybridMultilevel"/>
    <w:tmpl w:val="106EA104"/>
    <w:lvl w:ilvl="0" w:tplc="3FEA5A5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0AB555F"/>
    <w:multiLevelType w:val="hybridMultilevel"/>
    <w:tmpl w:val="E6083E64"/>
    <w:lvl w:ilvl="0" w:tplc="04150001">
      <w:start w:val="1"/>
      <w:numFmt w:val="bullet"/>
      <w:lvlText w:val=""/>
      <w:lvlJc w:val="left"/>
      <w:pPr>
        <w:tabs>
          <w:tab w:val="num" w:pos="1145"/>
        </w:tabs>
        <w:ind w:left="1145" w:hanging="360"/>
      </w:pPr>
      <w:rPr>
        <w:rFonts w:ascii="Symbol" w:hAnsi="Symbol"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56">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57">
    <w:nsid w:val="35221CD1"/>
    <w:multiLevelType w:val="hybridMultilevel"/>
    <w:tmpl w:val="F77025B4"/>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nsid w:val="35966AD2"/>
    <w:multiLevelType w:val="hybridMultilevel"/>
    <w:tmpl w:val="A97A3014"/>
    <w:lvl w:ilvl="0" w:tplc="04150017">
      <w:start w:val="1"/>
      <w:numFmt w:val="lowerLetter"/>
      <w:lvlText w:val="%1)"/>
      <w:lvlJc w:val="left"/>
      <w:pPr>
        <w:ind w:left="1080" w:hanging="360"/>
      </w:pPr>
      <w:rPr>
        <w:rFonts w:cs="Times New Roman"/>
        <w:b w:val="0"/>
      </w:rPr>
    </w:lvl>
    <w:lvl w:ilvl="1" w:tplc="CF269442">
      <w:numFmt w:val="bullet"/>
      <w:lvlText w:val=""/>
      <w:lvlJc w:val="left"/>
      <w:pPr>
        <w:tabs>
          <w:tab w:val="num" w:pos="1800"/>
        </w:tabs>
        <w:ind w:left="1800" w:hanging="360"/>
      </w:pPr>
      <w:rPr>
        <w:rFonts w:ascii="Symbol" w:eastAsia="Times New Roman" w:hAnsi="Symbol" w:hint="default"/>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9">
    <w:nsid w:val="36075732"/>
    <w:multiLevelType w:val="hybridMultilevel"/>
    <w:tmpl w:val="D376EB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7E51D50"/>
    <w:multiLevelType w:val="hybridMultilevel"/>
    <w:tmpl w:val="4AC27B5A"/>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2">
    <w:nsid w:val="38013E83"/>
    <w:multiLevelType w:val="multilevel"/>
    <w:tmpl w:val="B05EB838"/>
    <w:lvl w:ilvl="0">
      <w:start w:val="7"/>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965"/>
        </w:tabs>
        <w:ind w:left="965" w:hanging="720"/>
      </w:pPr>
      <w:rPr>
        <w:rFonts w:cs="Times New Roman" w:hint="default"/>
      </w:rPr>
    </w:lvl>
    <w:lvl w:ilvl="2">
      <w:start w:val="2"/>
      <w:numFmt w:val="decimal"/>
      <w:lvlText w:val="%1.%2.%3."/>
      <w:lvlJc w:val="left"/>
      <w:pPr>
        <w:tabs>
          <w:tab w:val="num" w:pos="1210"/>
        </w:tabs>
        <w:ind w:left="1210" w:hanging="720"/>
      </w:pPr>
      <w:rPr>
        <w:rFonts w:cs="Times New Roman" w:hint="default"/>
      </w:rPr>
    </w:lvl>
    <w:lvl w:ilvl="3">
      <w:start w:val="2"/>
      <w:numFmt w:val="decimal"/>
      <w:lvlText w:val="%1.%2.%3.%4."/>
      <w:lvlJc w:val="left"/>
      <w:pPr>
        <w:tabs>
          <w:tab w:val="num" w:pos="1815"/>
        </w:tabs>
        <w:ind w:left="1815" w:hanging="1080"/>
      </w:pPr>
      <w:rPr>
        <w:rFonts w:cs="Times New Roman" w:hint="default"/>
      </w:rPr>
    </w:lvl>
    <w:lvl w:ilvl="4">
      <w:start w:val="1"/>
      <w:numFmt w:val="decimal"/>
      <w:lvlText w:val="%1.%2.%3.%4.%5."/>
      <w:lvlJc w:val="left"/>
      <w:pPr>
        <w:tabs>
          <w:tab w:val="num" w:pos="2060"/>
        </w:tabs>
        <w:ind w:left="2060" w:hanging="1080"/>
      </w:pPr>
      <w:rPr>
        <w:rFonts w:cs="Times New Roman" w:hint="default"/>
      </w:rPr>
    </w:lvl>
    <w:lvl w:ilvl="5">
      <w:start w:val="1"/>
      <w:numFmt w:val="decimal"/>
      <w:lvlText w:val="%1.%2.%3.%4.%5.%6."/>
      <w:lvlJc w:val="left"/>
      <w:pPr>
        <w:tabs>
          <w:tab w:val="num" w:pos="2665"/>
        </w:tabs>
        <w:ind w:left="2665" w:hanging="1440"/>
      </w:pPr>
      <w:rPr>
        <w:rFonts w:cs="Times New Roman" w:hint="default"/>
      </w:rPr>
    </w:lvl>
    <w:lvl w:ilvl="6">
      <w:start w:val="1"/>
      <w:numFmt w:val="decimal"/>
      <w:lvlText w:val="%1.%2.%3.%4.%5.%6.%7."/>
      <w:lvlJc w:val="left"/>
      <w:pPr>
        <w:tabs>
          <w:tab w:val="num" w:pos="2910"/>
        </w:tabs>
        <w:ind w:left="2910" w:hanging="1440"/>
      </w:pPr>
      <w:rPr>
        <w:rFonts w:cs="Times New Roman" w:hint="default"/>
      </w:rPr>
    </w:lvl>
    <w:lvl w:ilvl="7">
      <w:start w:val="1"/>
      <w:numFmt w:val="decimal"/>
      <w:lvlText w:val="%1.%2.%3.%4.%5.%6.%7.%8."/>
      <w:lvlJc w:val="left"/>
      <w:pPr>
        <w:tabs>
          <w:tab w:val="num" w:pos="3515"/>
        </w:tabs>
        <w:ind w:left="3515" w:hanging="1800"/>
      </w:pPr>
      <w:rPr>
        <w:rFonts w:cs="Times New Roman" w:hint="default"/>
      </w:rPr>
    </w:lvl>
    <w:lvl w:ilvl="8">
      <w:start w:val="1"/>
      <w:numFmt w:val="decimal"/>
      <w:lvlText w:val="%1.%2.%3.%4.%5.%6.%7.%8.%9."/>
      <w:lvlJc w:val="left"/>
      <w:pPr>
        <w:tabs>
          <w:tab w:val="num" w:pos="3760"/>
        </w:tabs>
        <w:ind w:left="3760" w:hanging="1800"/>
      </w:pPr>
      <w:rPr>
        <w:rFonts w:cs="Times New Roman" w:hint="default"/>
      </w:rPr>
    </w:lvl>
  </w:abstractNum>
  <w:abstractNum w:abstractNumId="63">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B975FAE"/>
    <w:multiLevelType w:val="hybridMultilevel"/>
    <w:tmpl w:val="D23823E8"/>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65">
    <w:nsid w:val="3E5F7070"/>
    <w:multiLevelType w:val="hybridMultilevel"/>
    <w:tmpl w:val="AA94928C"/>
    <w:lvl w:ilvl="0" w:tplc="988E2D7A">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41627C41"/>
    <w:multiLevelType w:val="hybridMultilevel"/>
    <w:tmpl w:val="F18885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8">
    <w:nsid w:val="41912198"/>
    <w:multiLevelType w:val="hybridMultilevel"/>
    <w:tmpl w:val="F934D0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1EC3979"/>
    <w:multiLevelType w:val="singleLevel"/>
    <w:tmpl w:val="4128240E"/>
    <w:lvl w:ilvl="0">
      <w:start w:val="9"/>
      <w:numFmt w:val="decimal"/>
      <w:lvlText w:val="%1."/>
      <w:legacy w:legacy="1" w:legacySpace="0" w:legacyIndent="336"/>
      <w:lvlJc w:val="left"/>
      <w:rPr>
        <w:rFonts w:ascii="Arial" w:hAnsi="Arial" w:cs="Arial" w:hint="default"/>
      </w:rPr>
    </w:lvl>
  </w:abstractNum>
  <w:abstractNum w:abstractNumId="70">
    <w:nsid w:val="42545B07"/>
    <w:multiLevelType w:val="hybridMultilevel"/>
    <w:tmpl w:val="F9F23EFA"/>
    <w:lvl w:ilvl="0" w:tplc="04150017">
      <w:start w:val="1"/>
      <w:numFmt w:val="lowerLetter"/>
      <w:lvlText w:val="%1)"/>
      <w:lvlJc w:val="left"/>
      <w:pPr>
        <w:ind w:left="2157" w:hanging="360"/>
      </w:pPr>
      <w:rPr>
        <w:rFonts w:hint="default"/>
      </w:rPr>
    </w:lvl>
    <w:lvl w:ilvl="1" w:tplc="04150003" w:tentative="1">
      <w:start w:val="1"/>
      <w:numFmt w:val="bullet"/>
      <w:lvlText w:val="o"/>
      <w:lvlJc w:val="left"/>
      <w:pPr>
        <w:ind w:left="2877" w:hanging="360"/>
      </w:pPr>
      <w:rPr>
        <w:rFonts w:ascii="Courier New" w:hAnsi="Courier New" w:cs="Courier New" w:hint="default"/>
      </w:rPr>
    </w:lvl>
    <w:lvl w:ilvl="2" w:tplc="04150005" w:tentative="1">
      <w:start w:val="1"/>
      <w:numFmt w:val="bullet"/>
      <w:lvlText w:val=""/>
      <w:lvlJc w:val="left"/>
      <w:pPr>
        <w:ind w:left="3597" w:hanging="360"/>
      </w:pPr>
      <w:rPr>
        <w:rFonts w:ascii="Wingdings" w:hAnsi="Wingdings" w:hint="default"/>
      </w:rPr>
    </w:lvl>
    <w:lvl w:ilvl="3" w:tplc="04150001" w:tentative="1">
      <w:start w:val="1"/>
      <w:numFmt w:val="bullet"/>
      <w:lvlText w:val=""/>
      <w:lvlJc w:val="left"/>
      <w:pPr>
        <w:ind w:left="4317" w:hanging="360"/>
      </w:pPr>
      <w:rPr>
        <w:rFonts w:ascii="Symbol" w:hAnsi="Symbol" w:hint="default"/>
      </w:rPr>
    </w:lvl>
    <w:lvl w:ilvl="4" w:tplc="04150003" w:tentative="1">
      <w:start w:val="1"/>
      <w:numFmt w:val="bullet"/>
      <w:lvlText w:val="o"/>
      <w:lvlJc w:val="left"/>
      <w:pPr>
        <w:ind w:left="5037" w:hanging="360"/>
      </w:pPr>
      <w:rPr>
        <w:rFonts w:ascii="Courier New" w:hAnsi="Courier New" w:cs="Courier New" w:hint="default"/>
      </w:rPr>
    </w:lvl>
    <w:lvl w:ilvl="5" w:tplc="04150005" w:tentative="1">
      <w:start w:val="1"/>
      <w:numFmt w:val="bullet"/>
      <w:lvlText w:val=""/>
      <w:lvlJc w:val="left"/>
      <w:pPr>
        <w:ind w:left="5757" w:hanging="360"/>
      </w:pPr>
      <w:rPr>
        <w:rFonts w:ascii="Wingdings" w:hAnsi="Wingdings" w:hint="default"/>
      </w:rPr>
    </w:lvl>
    <w:lvl w:ilvl="6" w:tplc="04150001" w:tentative="1">
      <w:start w:val="1"/>
      <w:numFmt w:val="bullet"/>
      <w:lvlText w:val=""/>
      <w:lvlJc w:val="left"/>
      <w:pPr>
        <w:ind w:left="6477" w:hanging="360"/>
      </w:pPr>
      <w:rPr>
        <w:rFonts w:ascii="Symbol" w:hAnsi="Symbol" w:hint="default"/>
      </w:rPr>
    </w:lvl>
    <w:lvl w:ilvl="7" w:tplc="04150003" w:tentative="1">
      <w:start w:val="1"/>
      <w:numFmt w:val="bullet"/>
      <w:lvlText w:val="o"/>
      <w:lvlJc w:val="left"/>
      <w:pPr>
        <w:ind w:left="7197" w:hanging="360"/>
      </w:pPr>
      <w:rPr>
        <w:rFonts w:ascii="Courier New" w:hAnsi="Courier New" w:cs="Courier New" w:hint="default"/>
      </w:rPr>
    </w:lvl>
    <w:lvl w:ilvl="8" w:tplc="04150005" w:tentative="1">
      <w:start w:val="1"/>
      <w:numFmt w:val="bullet"/>
      <w:lvlText w:val=""/>
      <w:lvlJc w:val="left"/>
      <w:pPr>
        <w:ind w:left="7917" w:hanging="360"/>
      </w:pPr>
      <w:rPr>
        <w:rFonts w:ascii="Wingdings" w:hAnsi="Wingdings" w:hint="default"/>
      </w:rPr>
    </w:lvl>
  </w:abstractNum>
  <w:abstractNum w:abstractNumId="71">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72">
    <w:nsid w:val="42C41B66"/>
    <w:multiLevelType w:val="hybridMultilevel"/>
    <w:tmpl w:val="A3C06EA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43892A8C"/>
    <w:multiLevelType w:val="hybridMultilevel"/>
    <w:tmpl w:val="779E79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3BA7FB6"/>
    <w:multiLevelType w:val="hybridMultilevel"/>
    <w:tmpl w:val="00B454D8"/>
    <w:lvl w:ilvl="0" w:tplc="04150001">
      <w:start w:val="1"/>
      <w:numFmt w:val="bullet"/>
      <w:lvlText w:val=""/>
      <w:lvlJc w:val="left"/>
      <w:pPr>
        <w:tabs>
          <w:tab w:val="num" w:pos="1429"/>
        </w:tabs>
        <w:ind w:left="1429" w:hanging="360"/>
      </w:pPr>
      <w:rPr>
        <w:rFonts w:ascii="Symbol" w:hAnsi="Symbol"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5">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456A3CF4"/>
    <w:multiLevelType w:val="multilevel"/>
    <w:tmpl w:val="0D12C5E8"/>
    <w:lvl w:ilvl="0">
      <w:start w:val="13"/>
      <w:numFmt w:val="decimal"/>
      <w:lvlText w:val="%1."/>
      <w:lvlJc w:val="left"/>
      <w:pPr>
        <w:ind w:left="435" w:hanging="43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7">
    <w:nsid w:val="4625482C"/>
    <w:multiLevelType w:val="multilevel"/>
    <w:tmpl w:val="ED0EF4CA"/>
    <w:lvl w:ilvl="0">
      <w:start w:val="16"/>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8">
    <w:nsid w:val="496E4953"/>
    <w:multiLevelType w:val="hybridMultilevel"/>
    <w:tmpl w:val="9168CA62"/>
    <w:lvl w:ilvl="0" w:tplc="DD2A216C">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49E81F37"/>
    <w:multiLevelType w:val="hybridMultilevel"/>
    <w:tmpl w:val="4E36BC4C"/>
    <w:lvl w:ilvl="0" w:tplc="3B8862A4">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4A542E8C"/>
    <w:multiLevelType w:val="multilevel"/>
    <w:tmpl w:val="2724E7A6"/>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i w:val="0"/>
        <w:sz w:val="18"/>
        <w:szCs w:val="18"/>
      </w:rPr>
    </w:lvl>
    <w:lvl w:ilvl="2">
      <w:start w:val="1"/>
      <w:numFmt w:val="decimal"/>
      <w:lvlText w:val="%1.%2.%3."/>
      <w:lvlJc w:val="left"/>
      <w:pPr>
        <w:tabs>
          <w:tab w:val="num" w:pos="0"/>
        </w:tabs>
        <w:ind w:left="2160" w:hanging="720"/>
      </w:pPr>
      <w:rPr>
        <w:rFonts w:cs="Times New Roman" w:hint="default"/>
        <w:b w:val="0"/>
      </w:rPr>
    </w:lvl>
    <w:lvl w:ilvl="3">
      <w:start w:val="1"/>
      <w:numFmt w:val="decimal"/>
      <w:lvlText w:val="%1.%2.%3.%4."/>
      <w:lvlJc w:val="left"/>
      <w:pPr>
        <w:tabs>
          <w:tab w:val="num" w:pos="-1592"/>
        </w:tabs>
        <w:ind w:left="1648" w:hanging="1080"/>
      </w:pPr>
      <w:rPr>
        <w:rFonts w:ascii="Tahoma" w:hAnsi="Tahoma" w:cs="Tahoma" w:hint="default"/>
        <w:b w:val="0"/>
        <w:color w:val="000000"/>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81">
    <w:nsid w:val="4BF77C4C"/>
    <w:multiLevelType w:val="hybridMultilevel"/>
    <w:tmpl w:val="3EB27EF8"/>
    <w:lvl w:ilvl="0" w:tplc="AFF6045A">
      <w:start w:val="1"/>
      <w:numFmt w:val="decimal"/>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2">
    <w:nsid w:val="4E0A190A"/>
    <w:multiLevelType w:val="hybridMultilevel"/>
    <w:tmpl w:val="8996E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nsid w:val="4E8F1C6F"/>
    <w:multiLevelType w:val="hybridMultilevel"/>
    <w:tmpl w:val="20B64864"/>
    <w:lvl w:ilvl="0" w:tplc="7DB03BCE">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3721638"/>
    <w:multiLevelType w:val="hybridMultilevel"/>
    <w:tmpl w:val="2524360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5">
    <w:nsid w:val="54CA1D8E"/>
    <w:multiLevelType w:val="hybridMultilevel"/>
    <w:tmpl w:val="B2BED03A"/>
    <w:lvl w:ilvl="0" w:tplc="F8C4356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55D47B85"/>
    <w:multiLevelType w:val="hybridMultilevel"/>
    <w:tmpl w:val="04F22F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574D628F"/>
    <w:multiLevelType w:val="multilevel"/>
    <w:tmpl w:val="20B638F8"/>
    <w:lvl w:ilvl="0">
      <w:start w:val="9"/>
      <w:numFmt w:val="decimal"/>
      <w:lvlText w:val="%1."/>
      <w:lvlJc w:val="left"/>
      <w:pPr>
        <w:ind w:left="360" w:hanging="360"/>
      </w:pPr>
      <w:rPr>
        <w:rFonts w:cs="Times New Roman" w:hint="default"/>
        <w:b/>
        <w:u w:val="none"/>
      </w:rPr>
    </w:lvl>
    <w:lvl w:ilvl="1">
      <w:start w:val="1"/>
      <w:numFmt w:val="decimal"/>
      <w:lvlText w:val="%1.%2."/>
      <w:lvlJc w:val="left"/>
      <w:pPr>
        <w:ind w:left="720" w:hanging="720"/>
      </w:pPr>
      <w:rPr>
        <w:rFonts w:cs="Times New Roman" w:hint="default"/>
        <w:b/>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1080" w:hanging="1080"/>
      </w:pPr>
      <w:rPr>
        <w:rFonts w:cs="Times New Roman" w:hint="default"/>
        <w:b/>
        <w:u w:val="single"/>
      </w:rPr>
    </w:lvl>
    <w:lvl w:ilvl="4">
      <w:start w:val="1"/>
      <w:numFmt w:val="decimal"/>
      <w:lvlText w:val="%1.%2.%3.%4.%5."/>
      <w:lvlJc w:val="left"/>
      <w:pPr>
        <w:ind w:left="1080" w:hanging="1080"/>
      </w:pPr>
      <w:rPr>
        <w:rFonts w:cs="Times New Roman" w:hint="default"/>
        <w:b/>
        <w:u w:val="single"/>
      </w:rPr>
    </w:lvl>
    <w:lvl w:ilvl="5">
      <w:start w:val="1"/>
      <w:numFmt w:val="decimal"/>
      <w:lvlText w:val="%1.%2.%3.%4.%5.%6."/>
      <w:lvlJc w:val="left"/>
      <w:pPr>
        <w:ind w:left="1440" w:hanging="1440"/>
      </w:pPr>
      <w:rPr>
        <w:rFonts w:cs="Times New Roman" w:hint="default"/>
        <w:b/>
        <w:u w:val="single"/>
      </w:rPr>
    </w:lvl>
    <w:lvl w:ilvl="6">
      <w:start w:val="1"/>
      <w:numFmt w:val="decimal"/>
      <w:lvlText w:val="%1.%2.%3.%4.%5.%6.%7."/>
      <w:lvlJc w:val="left"/>
      <w:pPr>
        <w:ind w:left="1440" w:hanging="1440"/>
      </w:pPr>
      <w:rPr>
        <w:rFonts w:cs="Times New Roman" w:hint="default"/>
        <w:b/>
        <w:u w:val="single"/>
      </w:rPr>
    </w:lvl>
    <w:lvl w:ilvl="7">
      <w:start w:val="1"/>
      <w:numFmt w:val="decimal"/>
      <w:lvlText w:val="%1.%2.%3.%4.%5.%6.%7.%8."/>
      <w:lvlJc w:val="left"/>
      <w:pPr>
        <w:ind w:left="1800" w:hanging="1800"/>
      </w:pPr>
      <w:rPr>
        <w:rFonts w:cs="Times New Roman" w:hint="default"/>
        <w:b/>
        <w:u w:val="single"/>
      </w:rPr>
    </w:lvl>
    <w:lvl w:ilvl="8">
      <w:start w:val="1"/>
      <w:numFmt w:val="decimal"/>
      <w:lvlText w:val="%1.%2.%3.%4.%5.%6.%7.%8.%9."/>
      <w:lvlJc w:val="left"/>
      <w:pPr>
        <w:ind w:left="1800" w:hanging="1800"/>
      </w:pPr>
      <w:rPr>
        <w:rFonts w:cs="Times New Roman" w:hint="default"/>
        <w:b/>
        <w:u w:val="single"/>
      </w:rPr>
    </w:lvl>
  </w:abstractNum>
  <w:abstractNum w:abstractNumId="88">
    <w:nsid w:val="58713684"/>
    <w:multiLevelType w:val="hybridMultilevel"/>
    <w:tmpl w:val="DA243420"/>
    <w:lvl w:ilvl="0" w:tplc="FEAE20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9">
    <w:nsid w:val="591E1ECE"/>
    <w:multiLevelType w:val="singleLevel"/>
    <w:tmpl w:val="D0A00FA0"/>
    <w:lvl w:ilvl="0">
      <w:start w:val="1"/>
      <w:numFmt w:val="decimal"/>
      <w:lvlText w:val="%1)"/>
      <w:lvlJc w:val="left"/>
      <w:pPr>
        <w:tabs>
          <w:tab w:val="num" w:pos="360"/>
        </w:tabs>
        <w:ind w:left="360" w:hanging="360"/>
      </w:pPr>
    </w:lvl>
  </w:abstractNum>
  <w:abstractNum w:abstractNumId="90">
    <w:nsid w:val="59236B4C"/>
    <w:multiLevelType w:val="hybridMultilevel"/>
    <w:tmpl w:val="9822D7F4"/>
    <w:lvl w:ilvl="0" w:tplc="44E2E8C2">
      <w:start w:val="1"/>
      <w:numFmt w:val="lowerLetter"/>
      <w:lvlText w:val="%1)"/>
      <w:lvlJc w:val="left"/>
      <w:pPr>
        <w:ind w:left="360" w:hanging="360"/>
      </w:pPr>
      <w:rPr>
        <w:rFonts w:cs="Times New Roman"/>
        <w:b w:val="0"/>
        <w:i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1">
    <w:nsid w:val="5ABE770F"/>
    <w:multiLevelType w:val="hybridMultilevel"/>
    <w:tmpl w:val="8CD8C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93">
    <w:nsid w:val="5E7747B5"/>
    <w:multiLevelType w:val="hybridMultilevel"/>
    <w:tmpl w:val="4FFE53F4"/>
    <w:lvl w:ilvl="0" w:tplc="0415000F">
      <w:start w:val="1"/>
      <w:numFmt w:val="decimal"/>
      <w:lvlText w:val="%1."/>
      <w:lvlJc w:val="left"/>
      <w:pPr>
        <w:ind w:left="9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5E900448"/>
    <w:multiLevelType w:val="multilevel"/>
    <w:tmpl w:val="C33662B4"/>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95">
    <w:nsid w:val="5E9411EC"/>
    <w:multiLevelType w:val="multilevel"/>
    <w:tmpl w:val="528403BA"/>
    <w:lvl w:ilvl="0">
      <w:start w:val="1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96">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hint="default"/>
      </w:rPr>
    </w:lvl>
    <w:lvl w:ilvl="2">
      <w:start w:val="1"/>
      <w:numFmt w:val="decimal"/>
      <w:isLgl/>
      <w:lvlText w:val="%1.%2.%3."/>
      <w:lvlJc w:val="left"/>
      <w:pPr>
        <w:ind w:left="2064" w:hanging="720"/>
      </w:pPr>
      <w:rPr>
        <w:rFonts w:eastAsia="Times New Roman" w:hint="default"/>
      </w:rPr>
    </w:lvl>
    <w:lvl w:ilvl="3">
      <w:start w:val="1"/>
      <w:numFmt w:val="decimal"/>
      <w:isLgl/>
      <w:lvlText w:val="%1.%2.%3.%4."/>
      <w:lvlJc w:val="left"/>
      <w:pPr>
        <w:ind w:left="2736" w:hanging="720"/>
      </w:pPr>
      <w:rPr>
        <w:rFonts w:eastAsia="Times New Roman" w:hint="default"/>
      </w:rPr>
    </w:lvl>
    <w:lvl w:ilvl="4">
      <w:start w:val="1"/>
      <w:numFmt w:val="decimal"/>
      <w:isLgl/>
      <w:lvlText w:val="%1.%2.%3.%4.%5."/>
      <w:lvlJc w:val="left"/>
      <w:pPr>
        <w:ind w:left="3768" w:hanging="1080"/>
      </w:pPr>
      <w:rPr>
        <w:rFonts w:eastAsia="Times New Roman" w:hint="default"/>
      </w:rPr>
    </w:lvl>
    <w:lvl w:ilvl="5">
      <w:start w:val="1"/>
      <w:numFmt w:val="decimal"/>
      <w:isLgl/>
      <w:lvlText w:val="%1.%2.%3.%4.%5.%6."/>
      <w:lvlJc w:val="left"/>
      <w:pPr>
        <w:ind w:left="4440" w:hanging="1080"/>
      </w:pPr>
      <w:rPr>
        <w:rFonts w:eastAsia="Times New Roman" w:hint="default"/>
      </w:rPr>
    </w:lvl>
    <w:lvl w:ilvl="6">
      <w:start w:val="1"/>
      <w:numFmt w:val="decimal"/>
      <w:isLgl/>
      <w:lvlText w:val="%1.%2.%3.%4.%5.%6.%7."/>
      <w:lvlJc w:val="left"/>
      <w:pPr>
        <w:ind w:left="5472" w:hanging="1440"/>
      </w:pPr>
      <w:rPr>
        <w:rFonts w:eastAsia="Times New Roman" w:hint="default"/>
      </w:rPr>
    </w:lvl>
    <w:lvl w:ilvl="7">
      <w:start w:val="1"/>
      <w:numFmt w:val="decimal"/>
      <w:isLgl/>
      <w:lvlText w:val="%1.%2.%3.%4.%5.%6.%7.%8."/>
      <w:lvlJc w:val="left"/>
      <w:pPr>
        <w:ind w:left="6144" w:hanging="1440"/>
      </w:pPr>
      <w:rPr>
        <w:rFonts w:eastAsia="Times New Roman" w:hint="default"/>
      </w:rPr>
    </w:lvl>
    <w:lvl w:ilvl="8">
      <w:start w:val="1"/>
      <w:numFmt w:val="decimal"/>
      <w:isLgl/>
      <w:lvlText w:val="%1.%2.%3.%4.%5.%6.%7.%8.%9."/>
      <w:lvlJc w:val="left"/>
      <w:pPr>
        <w:ind w:left="7176" w:hanging="1800"/>
      </w:pPr>
      <w:rPr>
        <w:rFonts w:eastAsia="Times New Roman" w:hint="default"/>
      </w:rPr>
    </w:lvl>
  </w:abstractNum>
  <w:abstractNum w:abstractNumId="97">
    <w:nsid w:val="608C2C84"/>
    <w:multiLevelType w:val="multilevel"/>
    <w:tmpl w:val="8544079E"/>
    <w:lvl w:ilvl="0">
      <w:start w:val="21"/>
      <w:numFmt w:val="decimal"/>
      <w:lvlText w:val="%1."/>
      <w:lvlJc w:val="left"/>
      <w:pPr>
        <w:ind w:left="1005" w:hanging="64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tentative="1">
      <w:start w:val="1"/>
      <w:numFmt w:val="lowerRoman"/>
      <w:lvlText w:val="%3."/>
      <w:lvlJc w:val="right"/>
      <w:pPr>
        <w:tabs>
          <w:tab w:val="num" w:pos="2310"/>
        </w:tabs>
        <w:ind w:left="2310" w:hanging="180"/>
      </w:pPr>
      <w:rPr>
        <w:rFonts w:cs="Times New Roman"/>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99">
    <w:nsid w:val="62436DA7"/>
    <w:multiLevelType w:val="hybridMultilevel"/>
    <w:tmpl w:val="F1468DC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0">
    <w:nsid w:val="62CB5955"/>
    <w:multiLevelType w:val="hybridMultilevel"/>
    <w:tmpl w:val="5194249E"/>
    <w:lvl w:ilvl="0" w:tplc="4DFACC1A">
      <w:start w:val="5"/>
      <w:numFmt w:val="decimal"/>
      <w:lvlText w:val="%1"/>
      <w:lvlJc w:val="left"/>
      <w:pPr>
        <w:ind w:left="1012" w:hanging="360"/>
      </w:pPr>
      <w:rPr>
        <w:rFonts w:hint="default"/>
        <w:sz w:val="20"/>
        <w:szCs w:val="20"/>
      </w:rPr>
    </w:lvl>
    <w:lvl w:ilvl="1" w:tplc="04150019" w:tentative="1">
      <w:start w:val="1"/>
      <w:numFmt w:val="lowerLetter"/>
      <w:lvlText w:val="%2."/>
      <w:lvlJc w:val="left"/>
      <w:pPr>
        <w:ind w:left="1732" w:hanging="360"/>
      </w:pPr>
    </w:lvl>
    <w:lvl w:ilvl="2" w:tplc="0415001B" w:tentative="1">
      <w:start w:val="1"/>
      <w:numFmt w:val="lowerRoman"/>
      <w:lvlText w:val="%3."/>
      <w:lvlJc w:val="right"/>
      <w:pPr>
        <w:ind w:left="2452" w:hanging="180"/>
      </w:pPr>
    </w:lvl>
    <w:lvl w:ilvl="3" w:tplc="0415000F" w:tentative="1">
      <w:start w:val="1"/>
      <w:numFmt w:val="decimal"/>
      <w:lvlText w:val="%4."/>
      <w:lvlJc w:val="left"/>
      <w:pPr>
        <w:ind w:left="3172" w:hanging="360"/>
      </w:pPr>
    </w:lvl>
    <w:lvl w:ilvl="4" w:tplc="04150019" w:tentative="1">
      <w:start w:val="1"/>
      <w:numFmt w:val="lowerLetter"/>
      <w:lvlText w:val="%5."/>
      <w:lvlJc w:val="left"/>
      <w:pPr>
        <w:ind w:left="3892" w:hanging="360"/>
      </w:pPr>
    </w:lvl>
    <w:lvl w:ilvl="5" w:tplc="0415001B" w:tentative="1">
      <w:start w:val="1"/>
      <w:numFmt w:val="lowerRoman"/>
      <w:lvlText w:val="%6."/>
      <w:lvlJc w:val="right"/>
      <w:pPr>
        <w:ind w:left="4612" w:hanging="180"/>
      </w:pPr>
    </w:lvl>
    <w:lvl w:ilvl="6" w:tplc="0415000F" w:tentative="1">
      <w:start w:val="1"/>
      <w:numFmt w:val="decimal"/>
      <w:lvlText w:val="%7."/>
      <w:lvlJc w:val="left"/>
      <w:pPr>
        <w:ind w:left="5332" w:hanging="360"/>
      </w:pPr>
    </w:lvl>
    <w:lvl w:ilvl="7" w:tplc="04150019" w:tentative="1">
      <w:start w:val="1"/>
      <w:numFmt w:val="lowerLetter"/>
      <w:lvlText w:val="%8."/>
      <w:lvlJc w:val="left"/>
      <w:pPr>
        <w:ind w:left="6052" w:hanging="360"/>
      </w:pPr>
    </w:lvl>
    <w:lvl w:ilvl="8" w:tplc="0415001B" w:tentative="1">
      <w:start w:val="1"/>
      <w:numFmt w:val="lowerRoman"/>
      <w:lvlText w:val="%9."/>
      <w:lvlJc w:val="right"/>
      <w:pPr>
        <w:ind w:left="6772" w:hanging="180"/>
      </w:pPr>
    </w:lvl>
  </w:abstractNum>
  <w:abstractNum w:abstractNumId="101">
    <w:nsid w:val="6328478B"/>
    <w:multiLevelType w:val="hybridMultilevel"/>
    <w:tmpl w:val="03BA680E"/>
    <w:lvl w:ilvl="0" w:tplc="7F80E5A4">
      <w:start w:val="1"/>
      <w:numFmt w:val="decimal"/>
      <w:lvlText w:val="%1)"/>
      <w:lvlJc w:val="left"/>
      <w:pPr>
        <w:tabs>
          <w:tab w:val="num" w:pos="2700"/>
        </w:tabs>
        <w:ind w:left="2700" w:hanging="360"/>
      </w:pPr>
      <w:rPr>
        <w:b w:val="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nsid w:val="639A4BFA"/>
    <w:multiLevelType w:val="multilevel"/>
    <w:tmpl w:val="480EBB62"/>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3">
    <w:nsid w:val="641B20DD"/>
    <w:multiLevelType w:val="hybridMultilevel"/>
    <w:tmpl w:val="FC24740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4">
    <w:nsid w:val="67323966"/>
    <w:multiLevelType w:val="hybridMultilevel"/>
    <w:tmpl w:val="A146821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nsid w:val="68DF7C19"/>
    <w:multiLevelType w:val="multilevel"/>
    <w:tmpl w:val="CECC20BE"/>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06">
    <w:nsid w:val="697154FB"/>
    <w:multiLevelType w:val="multilevel"/>
    <w:tmpl w:val="DD3030E6"/>
    <w:lvl w:ilvl="0">
      <w:start w:val="1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Tahoma" w:hAnsi="Tahoma" w:cs="Tahoma" w:hint="default"/>
        <w:b w:val="0"/>
        <w:strike w:val="0"/>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07">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nsid w:val="6CBF1AB4"/>
    <w:multiLevelType w:val="hybridMultilevel"/>
    <w:tmpl w:val="E978615E"/>
    <w:lvl w:ilvl="0" w:tplc="BAD63FEE">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EBA1F90"/>
    <w:multiLevelType w:val="multilevel"/>
    <w:tmpl w:val="549683D0"/>
    <w:lvl w:ilvl="0">
      <w:start w:val="9"/>
      <w:numFmt w:val="decimal"/>
      <w:lvlText w:val="%1"/>
      <w:lvlJc w:val="left"/>
      <w:pPr>
        <w:ind w:left="408" w:hanging="408"/>
      </w:pPr>
      <w:rPr>
        <w:rFonts w:cs="Times New Roman" w:hint="default"/>
        <w:i w:val="0"/>
      </w:rPr>
    </w:lvl>
    <w:lvl w:ilvl="1">
      <w:start w:val="2"/>
      <w:numFmt w:val="decimal"/>
      <w:lvlText w:val="%1.%2"/>
      <w:lvlJc w:val="left"/>
      <w:pPr>
        <w:ind w:left="408" w:hanging="408"/>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110">
    <w:nsid w:val="72382FC5"/>
    <w:multiLevelType w:val="singleLevel"/>
    <w:tmpl w:val="D0A00FA0"/>
    <w:lvl w:ilvl="0">
      <w:start w:val="1"/>
      <w:numFmt w:val="decimal"/>
      <w:lvlText w:val="%1)"/>
      <w:lvlJc w:val="left"/>
      <w:pPr>
        <w:tabs>
          <w:tab w:val="num" w:pos="360"/>
        </w:tabs>
        <w:ind w:left="360" w:hanging="360"/>
      </w:pPr>
    </w:lvl>
  </w:abstractNum>
  <w:abstractNum w:abstractNumId="111">
    <w:nsid w:val="724B7125"/>
    <w:multiLevelType w:val="hybridMultilevel"/>
    <w:tmpl w:val="D2E667BA"/>
    <w:lvl w:ilvl="0" w:tplc="E668C6EC">
      <w:start w:val="1"/>
      <w:numFmt w:val="decimal"/>
      <w:lvlText w:val="%1."/>
      <w:lvlJc w:val="left"/>
      <w:pPr>
        <w:tabs>
          <w:tab w:val="num" w:pos="786"/>
        </w:tabs>
        <w:ind w:left="786"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73386E30"/>
    <w:multiLevelType w:val="hybridMultilevel"/>
    <w:tmpl w:val="586ECB04"/>
    <w:lvl w:ilvl="0" w:tplc="DD3E30C4">
      <w:start w:val="1"/>
      <w:numFmt w:val="decimal"/>
      <w:lvlText w:val="%1)"/>
      <w:lvlJc w:val="left"/>
      <w:pPr>
        <w:ind w:left="360" w:hanging="360"/>
      </w:pPr>
      <w:rPr>
        <w:rFonts w:cs="Times New Roman"/>
        <w:b w:val="0"/>
        <w:strike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3">
    <w:nsid w:val="760862A0"/>
    <w:multiLevelType w:val="hybridMultilevel"/>
    <w:tmpl w:val="DA84A184"/>
    <w:lvl w:ilvl="0" w:tplc="BE08C38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nsid w:val="786C0781"/>
    <w:multiLevelType w:val="hybridMultilevel"/>
    <w:tmpl w:val="84B46252"/>
    <w:lvl w:ilvl="0" w:tplc="5CC6A68C">
      <w:start w:val="3"/>
      <w:numFmt w:val="decimal"/>
      <w:lvlText w:val="%1)"/>
      <w:lvlJc w:val="left"/>
      <w:pPr>
        <w:tabs>
          <w:tab w:val="num" w:pos="1440"/>
        </w:tabs>
        <w:ind w:left="1440" w:hanging="360"/>
      </w:pPr>
      <w:rPr>
        <w:rFonts w:hint="default"/>
        <w:i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5">
    <w:nsid w:val="7BE717F3"/>
    <w:multiLevelType w:val="hybridMultilevel"/>
    <w:tmpl w:val="003E9FE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6">
    <w:nsid w:val="7CE82203"/>
    <w:multiLevelType w:val="hybridMultilevel"/>
    <w:tmpl w:val="F586D5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nsid w:val="7F7A34F0"/>
    <w:multiLevelType w:val="multilevel"/>
    <w:tmpl w:val="06008538"/>
    <w:lvl w:ilvl="0">
      <w:start w:val="6"/>
      <w:numFmt w:val="decimal"/>
      <w:lvlText w:val="%1."/>
      <w:lvlJc w:val="left"/>
      <w:pPr>
        <w:ind w:left="360" w:hanging="360"/>
      </w:pPr>
      <w:rPr>
        <w:rFonts w:hint="default"/>
        <w:b/>
      </w:rPr>
    </w:lvl>
    <w:lvl w:ilvl="1">
      <w:start w:val="5"/>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18">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9"/>
  </w:num>
  <w:num w:numId="5">
    <w:abstractNumId w:val="43"/>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num>
  <w:num w:numId="9">
    <w:abstractNumId w:val="75"/>
  </w:num>
  <w:num w:numId="10">
    <w:abstractNumId w:val="38"/>
  </w:num>
  <w:num w:numId="11">
    <w:abstractNumId w:val="80"/>
  </w:num>
  <w:num w:numId="12">
    <w:abstractNumId w:val="106"/>
  </w:num>
  <w:num w:numId="13">
    <w:abstractNumId w:val="105"/>
  </w:num>
  <w:num w:numId="14">
    <w:abstractNumId w:val="47"/>
  </w:num>
  <w:num w:numId="15">
    <w:abstractNumId w:val="52"/>
  </w:num>
  <w:num w:numId="16">
    <w:abstractNumId w:val="113"/>
  </w:num>
  <w:num w:numId="17">
    <w:abstractNumId w:val="24"/>
  </w:num>
  <w:num w:numId="18">
    <w:abstractNumId w:val="53"/>
  </w:num>
  <w:num w:numId="19">
    <w:abstractNumId w:val="90"/>
  </w:num>
  <w:num w:numId="20">
    <w:abstractNumId w:val="112"/>
  </w:num>
  <w:num w:numId="21">
    <w:abstractNumId w:val="65"/>
  </w:num>
  <w:num w:numId="22">
    <w:abstractNumId w:val="58"/>
  </w:num>
  <w:num w:numId="23">
    <w:abstractNumId w:val="92"/>
  </w:num>
  <w:num w:numId="24">
    <w:abstractNumId w:val="71"/>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95"/>
  </w:num>
  <w:num w:numId="29">
    <w:abstractNumId w:val="94"/>
  </w:num>
  <w:num w:numId="30">
    <w:abstractNumId w:val="102"/>
  </w:num>
  <w:num w:numId="31">
    <w:abstractNumId w:val="62"/>
  </w:num>
  <w:num w:numId="32">
    <w:abstractNumId w:val="88"/>
  </w:num>
  <w:num w:numId="33">
    <w:abstractNumId w:val="109"/>
  </w:num>
  <w:num w:numId="34">
    <w:abstractNumId w:val="14"/>
  </w:num>
  <w:num w:numId="35">
    <w:abstractNumId w:val="87"/>
  </w:num>
  <w:num w:numId="36">
    <w:abstractNumId w:val="100"/>
  </w:num>
  <w:num w:numId="37">
    <w:abstractNumId w:val="18"/>
  </w:num>
  <w:num w:numId="38">
    <w:abstractNumId w:val="76"/>
  </w:num>
  <w:num w:numId="39">
    <w:abstractNumId w:val="77"/>
  </w:num>
  <w:num w:numId="40">
    <w:abstractNumId w:val="28"/>
  </w:num>
  <w:num w:numId="41">
    <w:abstractNumId w:val="32"/>
  </w:num>
  <w:num w:numId="42">
    <w:abstractNumId w:val="8"/>
  </w:num>
  <w:num w:numId="43">
    <w:abstractNumId w:val="51"/>
  </w:num>
  <w:num w:numId="44">
    <w:abstractNumId w:val="23"/>
  </w:num>
  <w:num w:numId="45">
    <w:abstractNumId w:val="60"/>
  </w:num>
  <w:num w:numId="46">
    <w:abstractNumId w:val="42"/>
  </w:num>
  <w:num w:numId="47">
    <w:abstractNumId w:val="63"/>
  </w:num>
  <w:num w:numId="48">
    <w:abstractNumId w:val="30"/>
  </w:num>
  <w:num w:numId="49">
    <w:abstractNumId w:val="107"/>
  </w:num>
  <w:num w:numId="50">
    <w:abstractNumId w:val="66"/>
  </w:num>
  <w:num w:numId="51">
    <w:abstractNumId w:val="118"/>
  </w:num>
  <w:num w:numId="52">
    <w:abstractNumId w:val="97"/>
  </w:num>
  <w:num w:numId="53">
    <w:abstractNumId w:val="78"/>
  </w:num>
  <w:num w:numId="54">
    <w:abstractNumId w:val="27"/>
  </w:num>
  <w:num w:numId="55">
    <w:abstractNumId w:val="59"/>
  </w:num>
  <w:num w:numId="56">
    <w:abstractNumId w:val="73"/>
  </w:num>
  <w:num w:numId="57">
    <w:abstractNumId w:val="68"/>
  </w:num>
  <w:num w:numId="58">
    <w:abstractNumId w:val="91"/>
  </w:num>
  <w:num w:numId="59">
    <w:abstractNumId w:val="9"/>
  </w:num>
  <w:num w:numId="60">
    <w:abstractNumId w:val="35"/>
  </w:num>
  <w:num w:numId="61">
    <w:abstractNumId w:val="21"/>
  </w:num>
  <w:num w:numId="62">
    <w:abstractNumId w:val="117"/>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8"/>
  </w:num>
  <w:num w:numId="83">
    <w:abstractNumId w:val="46"/>
  </w:num>
  <w:num w:numId="84">
    <w:abstractNumId w:val="45"/>
  </w:num>
  <w:num w:numId="85">
    <w:abstractNumId w:val="49"/>
  </w:num>
  <w:num w:numId="86">
    <w:abstractNumId w:val="74"/>
  </w:num>
  <w:num w:numId="87">
    <w:abstractNumId w:val="10"/>
  </w:num>
  <w:num w:numId="88">
    <w:abstractNumId w:val="55"/>
  </w:num>
  <w:num w:numId="89">
    <w:abstractNumId w:val="110"/>
    <w:lvlOverride w:ilvl="0">
      <w:startOverride w:val="1"/>
    </w:lvlOverride>
  </w:num>
  <w:num w:numId="90">
    <w:abstractNumId w:val="114"/>
  </w:num>
  <w:num w:numId="91">
    <w:abstractNumId w:val="13"/>
  </w:num>
  <w:num w:numId="92">
    <w:abstractNumId w:val="93"/>
  </w:num>
  <w:num w:numId="93">
    <w:abstractNumId w:val="81"/>
  </w:num>
  <w:num w:numId="94">
    <w:abstractNumId w:val="70"/>
  </w:num>
  <w:num w:numId="95">
    <w:abstractNumId w:val="82"/>
  </w:num>
  <w:num w:numId="96">
    <w:abstractNumId w:val="61"/>
  </w:num>
  <w:num w:numId="97">
    <w:abstractNumId w:val="104"/>
  </w:num>
  <w:num w:numId="98">
    <w:abstractNumId w:val="48"/>
  </w:num>
  <w:num w:numId="99">
    <w:abstractNumId w:val="11"/>
  </w:num>
  <w:num w:numId="100">
    <w:abstractNumId w:val="115"/>
  </w:num>
  <w:num w:numId="101">
    <w:abstractNumId w:val="54"/>
  </w:num>
  <w:num w:numId="102">
    <w:abstractNumId w:val="57"/>
  </w:num>
  <w:num w:numId="103">
    <w:abstractNumId w:val="20"/>
  </w:num>
  <w:num w:numId="104">
    <w:abstractNumId w:val="83"/>
  </w:num>
  <w:num w:numId="105">
    <w:abstractNumId w:val="25"/>
  </w:num>
  <w:num w:numId="106">
    <w:abstractNumId w:val="89"/>
  </w:num>
  <w:num w:numId="107">
    <w:abstractNumId w:val="33"/>
  </w:num>
  <w:num w:numId="108">
    <w:abstractNumId w:val="64"/>
  </w:num>
  <w:num w:numId="109">
    <w:abstractNumId w:val="103"/>
  </w:num>
  <w:num w:numId="110">
    <w:abstractNumId w:val="40"/>
  </w:num>
  <w:num w:numId="111">
    <w:abstractNumId w:val="84"/>
  </w:num>
  <w:num w:numId="112">
    <w:abstractNumId w:val="44"/>
  </w:num>
  <w:num w:numId="113">
    <w:abstractNumId w:val="36"/>
  </w:num>
  <w:num w:numId="114">
    <w:abstractNumId w:val="96"/>
  </w:num>
  <w:num w:numId="115">
    <w:abstractNumId w:val="56"/>
  </w:num>
  <w:num w:numId="116">
    <w:abstractNumId w:val="6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6B6"/>
    <w:rsid w:val="0000004D"/>
    <w:rsid w:val="00000979"/>
    <w:rsid w:val="00000A67"/>
    <w:rsid w:val="00000A83"/>
    <w:rsid w:val="00000F01"/>
    <w:rsid w:val="000014E4"/>
    <w:rsid w:val="00001566"/>
    <w:rsid w:val="000017C9"/>
    <w:rsid w:val="00001841"/>
    <w:rsid w:val="00001AC6"/>
    <w:rsid w:val="00002206"/>
    <w:rsid w:val="0000222D"/>
    <w:rsid w:val="00002BF8"/>
    <w:rsid w:val="00002C20"/>
    <w:rsid w:val="000033F5"/>
    <w:rsid w:val="00003B92"/>
    <w:rsid w:val="0000492B"/>
    <w:rsid w:val="00004A84"/>
    <w:rsid w:val="00004CAA"/>
    <w:rsid w:val="00005039"/>
    <w:rsid w:val="00005848"/>
    <w:rsid w:val="00006783"/>
    <w:rsid w:val="0000685F"/>
    <w:rsid w:val="000069C4"/>
    <w:rsid w:val="00006C69"/>
    <w:rsid w:val="00007099"/>
    <w:rsid w:val="000070BA"/>
    <w:rsid w:val="00007D72"/>
    <w:rsid w:val="00010735"/>
    <w:rsid w:val="00010E16"/>
    <w:rsid w:val="00011094"/>
    <w:rsid w:val="000111B5"/>
    <w:rsid w:val="0001138C"/>
    <w:rsid w:val="00011869"/>
    <w:rsid w:val="000119D3"/>
    <w:rsid w:val="000123FA"/>
    <w:rsid w:val="000125D2"/>
    <w:rsid w:val="00012A2D"/>
    <w:rsid w:val="00012C0E"/>
    <w:rsid w:val="00013310"/>
    <w:rsid w:val="000138F5"/>
    <w:rsid w:val="00013B4F"/>
    <w:rsid w:val="00013F90"/>
    <w:rsid w:val="00014BA8"/>
    <w:rsid w:val="00014DC5"/>
    <w:rsid w:val="00014EF3"/>
    <w:rsid w:val="00015AE3"/>
    <w:rsid w:val="00015E75"/>
    <w:rsid w:val="000162F8"/>
    <w:rsid w:val="000169B1"/>
    <w:rsid w:val="00020CA7"/>
    <w:rsid w:val="00020CEA"/>
    <w:rsid w:val="00020F6B"/>
    <w:rsid w:val="00021055"/>
    <w:rsid w:val="00021567"/>
    <w:rsid w:val="00021875"/>
    <w:rsid w:val="000218E9"/>
    <w:rsid w:val="00022228"/>
    <w:rsid w:val="000223C2"/>
    <w:rsid w:val="00023CDC"/>
    <w:rsid w:val="00023FBD"/>
    <w:rsid w:val="000240B9"/>
    <w:rsid w:val="000242B6"/>
    <w:rsid w:val="0002442A"/>
    <w:rsid w:val="00024957"/>
    <w:rsid w:val="00024C83"/>
    <w:rsid w:val="00024CBB"/>
    <w:rsid w:val="000252AF"/>
    <w:rsid w:val="000256A8"/>
    <w:rsid w:val="00025C8D"/>
    <w:rsid w:val="00025DC1"/>
    <w:rsid w:val="00027ED1"/>
    <w:rsid w:val="000307A0"/>
    <w:rsid w:val="00030993"/>
    <w:rsid w:val="0003149F"/>
    <w:rsid w:val="000314FE"/>
    <w:rsid w:val="00031526"/>
    <w:rsid w:val="00031B35"/>
    <w:rsid w:val="000326C8"/>
    <w:rsid w:val="00032B35"/>
    <w:rsid w:val="0003372B"/>
    <w:rsid w:val="00033AE4"/>
    <w:rsid w:val="00034473"/>
    <w:rsid w:val="00035636"/>
    <w:rsid w:val="000356CB"/>
    <w:rsid w:val="00036541"/>
    <w:rsid w:val="0003697D"/>
    <w:rsid w:val="00036DE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08"/>
    <w:rsid w:val="00043A59"/>
    <w:rsid w:val="00043B4F"/>
    <w:rsid w:val="00043BEF"/>
    <w:rsid w:val="00043C44"/>
    <w:rsid w:val="00043CEB"/>
    <w:rsid w:val="00043DB3"/>
    <w:rsid w:val="000444E0"/>
    <w:rsid w:val="00044618"/>
    <w:rsid w:val="00044794"/>
    <w:rsid w:val="00044926"/>
    <w:rsid w:val="0004543E"/>
    <w:rsid w:val="00046460"/>
    <w:rsid w:val="00046595"/>
    <w:rsid w:val="0004661D"/>
    <w:rsid w:val="00046FC7"/>
    <w:rsid w:val="00047216"/>
    <w:rsid w:val="00047251"/>
    <w:rsid w:val="000475D8"/>
    <w:rsid w:val="000475F1"/>
    <w:rsid w:val="000477B1"/>
    <w:rsid w:val="000508EC"/>
    <w:rsid w:val="00050CA8"/>
    <w:rsid w:val="000510D1"/>
    <w:rsid w:val="00051618"/>
    <w:rsid w:val="00051635"/>
    <w:rsid w:val="00051A83"/>
    <w:rsid w:val="00051DC4"/>
    <w:rsid w:val="000521DD"/>
    <w:rsid w:val="0005247A"/>
    <w:rsid w:val="00052BF0"/>
    <w:rsid w:val="00052EE7"/>
    <w:rsid w:val="0005352A"/>
    <w:rsid w:val="000538E5"/>
    <w:rsid w:val="00053E03"/>
    <w:rsid w:val="000545C4"/>
    <w:rsid w:val="00054680"/>
    <w:rsid w:val="000549C4"/>
    <w:rsid w:val="00056B05"/>
    <w:rsid w:val="00056D7E"/>
    <w:rsid w:val="00056E43"/>
    <w:rsid w:val="00057012"/>
    <w:rsid w:val="00057033"/>
    <w:rsid w:val="00057AFC"/>
    <w:rsid w:val="00057B58"/>
    <w:rsid w:val="0006030F"/>
    <w:rsid w:val="0006077D"/>
    <w:rsid w:val="00060DBA"/>
    <w:rsid w:val="000612B5"/>
    <w:rsid w:val="000613EB"/>
    <w:rsid w:val="0006147C"/>
    <w:rsid w:val="000614D2"/>
    <w:rsid w:val="0006201F"/>
    <w:rsid w:val="000620DF"/>
    <w:rsid w:val="00062E46"/>
    <w:rsid w:val="000646A4"/>
    <w:rsid w:val="00064932"/>
    <w:rsid w:val="000659F3"/>
    <w:rsid w:val="00065DE2"/>
    <w:rsid w:val="0006678D"/>
    <w:rsid w:val="00066961"/>
    <w:rsid w:val="00066F61"/>
    <w:rsid w:val="000678AA"/>
    <w:rsid w:val="00067ACA"/>
    <w:rsid w:val="000705C6"/>
    <w:rsid w:val="000721BC"/>
    <w:rsid w:val="00072418"/>
    <w:rsid w:val="0007259A"/>
    <w:rsid w:val="000727D6"/>
    <w:rsid w:val="00072FD4"/>
    <w:rsid w:val="00072FEA"/>
    <w:rsid w:val="00073245"/>
    <w:rsid w:val="000737D6"/>
    <w:rsid w:val="00073F59"/>
    <w:rsid w:val="00074337"/>
    <w:rsid w:val="0007444D"/>
    <w:rsid w:val="00074745"/>
    <w:rsid w:val="0007501F"/>
    <w:rsid w:val="00075927"/>
    <w:rsid w:val="00075DA6"/>
    <w:rsid w:val="00076ABC"/>
    <w:rsid w:val="00076C2C"/>
    <w:rsid w:val="00076C94"/>
    <w:rsid w:val="00076D8F"/>
    <w:rsid w:val="0007749F"/>
    <w:rsid w:val="0007786B"/>
    <w:rsid w:val="00077FDA"/>
    <w:rsid w:val="000806E9"/>
    <w:rsid w:val="00080804"/>
    <w:rsid w:val="000808BC"/>
    <w:rsid w:val="00081759"/>
    <w:rsid w:val="00081931"/>
    <w:rsid w:val="00082148"/>
    <w:rsid w:val="000825B2"/>
    <w:rsid w:val="00083096"/>
    <w:rsid w:val="000832B9"/>
    <w:rsid w:val="000838E5"/>
    <w:rsid w:val="0008470F"/>
    <w:rsid w:val="000849BB"/>
    <w:rsid w:val="000852A9"/>
    <w:rsid w:val="00085858"/>
    <w:rsid w:val="000865B0"/>
    <w:rsid w:val="00086FDE"/>
    <w:rsid w:val="000871E0"/>
    <w:rsid w:val="00087382"/>
    <w:rsid w:val="000875D8"/>
    <w:rsid w:val="0009023F"/>
    <w:rsid w:val="000906DA"/>
    <w:rsid w:val="00090AEF"/>
    <w:rsid w:val="00090EBA"/>
    <w:rsid w:val="0009132F"/>
    <w:rsid w:val="00091C36"/>
    <w:rsid w:val="0009247C"/>
    <w:rsid w:val="000924EF"/>
    <w:rsid w:val="00093A2C"/>
    <w:rsid w:val="00093AB0"/>
    <w:rsid w:val="00094078"/>
    <w:rsid w:val="000947C5"/>
    <w:rsid w:val="00094B40"/>
    <w:rsid w:val="00094EFA"/>
    <w:rsid w:val="00095207"/>
    <w:rsid w:val="0009542E"/>
    <w:rsid w:val="00095ADD"/>
    <w:rsid w:val="00095BDE"/>
    <w:rsid w:val="000962A7"/>
    <w:rsid w:val="0009644A"/>
    <w:rsid w:val="0009694A"/>
    <w:rsid w:val="00096A1A"/>
    <w:rsid w:val="00096C9E"/>
    <w:rsid w:val="000976B8"/>
    <w:rsid w:val="00097D55"/>
    <w:rsid w:val="000A00FA"/>
    <w:rsid w:val="000A01E9"/>
    <w:rsid w:val="000A048F"/>
    <w:rsid w:val="000A09D0"/>
    <w:rsid w:val="000A0D99"/>
    <w:rsid w:val="000A1016"/>
    <w:rsid w:val="000A1165"/>
    <w:rsid w:val="000A1A94"/>
    <w:rsid w:val="000A1B88"/>
    <w:rsid w:val="000A1D3D"/>
    <w:rsid w:val="000A2F10"/>
    <w:rsid w:val="000A39E0"/>
    <w:rsid w:val="000A3AA0"/>
    <w:rsid w:val="000A3B94"/>
    <w:rsid w:val="000A3C7C"/>
    <w:rsid w:val="000A4BF8"/>
    <w:rsid w:val="000A4E10"/>
    <w:rsid w:val="000A5F7E"/>
    <w:rsid w:val="000A62C7"/>
    <w:rsid w:val="000A7306"/>
    <w:rsid w:val="000A7BEF"/>
    <w:rsid w:val="000A7C5B"/>
    <w:rsid w:val="000B00CD"/>
    <w:rsid w:val="000B06F2"/>
    <w:rsid w:val="000B116D"/>
    <w:rsid w:val="000B11B8"/>
    <w:rsid w:val="000B183D"/>
    <w:rsid w:val="000B1E0E"/>
    <w:rsid w:val="000B265D"/>
    <w:rsid w:val="000B34F3"/>
    <w:rsid w:val="000B3A36"/>
    <w:rsid w:val="000B3C3E"/>
    <w:rsid w:val="000B3FCB"/>
    <w:rsid w:val="000B483A"/>
    <w:rsid w:val="000B4EBB"/>
    <w:rsid w:val="000B4F07"/>
    <w:rsid w:val="000B6084"/>
    <w:rsid w:val="000B6299"/>
    <w:rsid w:val="000B63F0"/>
    <w:rsid w:val="000B6DFB"/>
    <w:rsid w:val="000B730E"/>
    <w:rsid w:val="000B79E6"/>
    <w:rsid w:val="000C04F9"/>
    <w:rsid w:val="000C0CD5"/>
    <w:rsid w:val="000C15A5"/>
    <w:rsid w:val="000C1F6E"/>
    <w:rsid w:val="000C203E"/>
    <w:rsid w:val="000C255C"/>
    <w:rsid w:val="000C29B5"/>
    <w:rsid w:val="000C3732"/>
    <w:rsid w:val="000C3ED1"/>
    <w:rsid w:val="000C40B1"/>
    <w:rsid w:val="000C4430"/>
    <w:rsid w:val="000C4930"/>
    <w:rsid w:val="000C494B"/>
    <w:rsid w:val="000C4B4C"/>
    <w:rsid w:val="000C56FA"/>
    <w:rsid w:val="000C5773"/>
    <w:rsid w:val="000C582E"/>
    <w:rsid w:val="000C5C45"/>
    <w:rsid w:val="000C5E2E"/>
    <w:rsid w:val="000C63BB"/>
    <w:rsid w:val="000C64E0"/>
    <w:rsid w:val="000C678B"/>
    <w:rsid w:val="000C6A2B"/>
    <w:rsid w:val="000C6AE4"/>
    <w:rsid w:val="000C7267"/>
    <w:rsid w:val="000C7572"/>
    <w:rsid w:val="000C767B"/>
    <w:rsid w:val="000C7AD9"/>
    <w:rsid w:val="000C7C5C"/>
    <w:rsid w:val="000D0414"/>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9EB"/>
    <w:rsid w:val="000D4B08"/>
    <w:rsid w:val="000D4C25"/>
    <w:rsid w:val="000D4F7C"/>
    <w:rsid w:val="000D5486"/>
    <w:rsid w:val="000D5559"/>
    <w:rsid w:val="000D56BD"/>
    <w:rsid w:val="000D5AC3"/>
    <w:rsid w:val="000D5F05"/>
    <w:rsid w:val="000D67E9"/>
    <w:rsid w:val="000E0116"/>
    <w:rsid w:val="000E0314"/>
    <w:rsid w:val="000E0651"/>
    <w:rsid w:val="000E069F"/>
    <w:rsid w:val="000E09F0"/>
    <w:rsid w:val="000E0BF5"/>
    <w:rsid w:val="000E1450"/>
    <w:rsid w:val="000E28EE"/>
    <w:rsid w:val="000E292E"/>
    <w:rsid w:val="000E2A92"/>
    <w:rsid w:val="000E2EB8"/>
    <w:rsid w:val="000E344E"/>
    <w:rsid w:val="000E3CC4"/>
    <w:rsid w:val="000E4840"/>
    <w:rsid w:val="000E49D7"/>
    <w:rsid w:val="000E4A79"/>
    <w:rsid w:val="000E5218"/>
    <w:rsid w:val="000E57A0"/>
    <w:rsid w:val="000E59CA"/>
    <w:rsid w:val="000E5FD0"/>
    <w:rsid w:val="000E6238"/>
    <w:rsid w:val="000E64B1"/>
    <w:rsid w:val="000E6714"/>
    <w:rsid w:val="000E6740"/>
    <w:rsid w:val="000E68A7"/>
    <w:rsid w:val="000E70A8"/>
    <w:rsid w:val="000E7203"/>
    <w:rsid w:val="000E7696"/>
    <w:rsid w:val="000E7E1B"/>
    <w:rsid w:val="000F046D"/>
    <w:rsid w:val="000F0AEC"/>
    <w:rsid w:val="000F0E6E"/>
    <w:rsid w:val="000F10ED"/>
    <w:rsid w:val="000F11CB"/>
    <w:rsid w:val="000F1229"/>
    <w:rsid w:val="000F1E85"/>
    <w:rsid w:val="000F2324"/>
    <w:rsid w:val="000F242F"/>
    <w:rsid w:val="000F2452"/>
    <w:rsid w:val="000F2A82"/>
    <w:rsid w:val="000F34C3"/>
    <w:rsid w:val="000F38B7"/>
    <w:rsid w:val="000F4104"/>
    <w:rsid w:val="000F42AF"/>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A7"/>
    <w:rsid w:val="001006AC"/>
    <w:rsid w:val="00100810"/>
    <w:rsid w:val="00101672"/>
    <w:rsid w:val="00101AC8"/>
    <w:rsid w:val="00101B53"/>
    <w:rsid w:val="00101E13"/>
    <w:rsid w:val="00101E1C"/>
    <w:rsid w:val="0010202C"/>
    <w:rsid w:val="0010273A"/>
    <w:rsid w:val="0010285F"/>
    <w:rsid w:val="00102BE2"/>
    <w:rsid w:val="00102DDB"/>
    <w:rsid w:val="001033C2"/>
    <w:rsid w:val="00103487"/>
    <w:rsid w:val="00103520"/>
    <w:rsid w:val="001037F6"/>
    <w:rsid w:val="00103DA7"/>
    <w:rsid w:val="00103EEF"/>
    <w:rsid w:val="00104625"/>
    <w:rsid w:val="001049D4"/>
    <w:rsid w:val="00105229"/>
    <w:rsid w:val="00105339"/>
    <w:rsid w:val="001056FF"/>
    <w:rsid w:val="00105AA9"/>
    <w:rsid w:val="00105FEC"/>
    <w:rsid w:val="001060BD"/>
    <w:rsid w:val="001060D4"/>
    <w:rsid w:val="0010633F"/>
    <w:rsid w:val="00106536"/>
    <w:rsid w:val="00106CC5"/>
    <w:rsid w:val="00106E59"/>
    <w:rsid w:val="0010755E"/>
    <w:rsid w:val="00107B5F"/>
    <w:rsid w:val="00107F7A"/>
    <w:rsid w:val="001103DD"/>
    <w:rsid w:val="00110B3A"/>
    <w:rsid w:val="00110CC8"/>
    <w:rsid w:val="001110CF"/>
    <w:rsid w:val="001111D7"/>
    <w:rsid w:val="001112C8"/>
    <w:rsid w:val="0011136B"/>
    <w:rsid w:val="0011194C"/>
    <w:rsid w:val="00111AEC"/>
    <w:rsid w:val="00111B89"/>
    <w:rsid w:val="00111F72"/>
    <w:rsid w:val="00111F89"/>
    <w:rsid w:val="00112F6F"/>
    <w:rsid w:val="001130CD"/>
    <w:rsid w:val="00113A53"/>
    <w:rsid w:val="00113D8A"/>
    <w:rsid w:val="001140EF"/>
    <w:rsid w:val="0011413A"/>
    <w:rsid w:val="00114B74"/>
    <w:rsid w:val="001154D2"/>
    <w:rsid w:val="00115D3E"/>
    <w:rsid w:val="00115FB6"/>
    <w:rsid w:val="00116543"/>
    <w:rsid w:val="00116567"/>
    <w:rsid w:val="001167DA"/>
    <w:rsid w:val="001171A7"/>
    <w:rsid w:val="00120B9E"/>
    <w:rsid w:val="00120D06"/>
    <w:rsid w:val="001210E9"/>
    <w:rsid w:val="001213E4"/>
    <w:rsid w:val="00122529"/>
    <w:rsid w:val="00122B63"/>
    <w:rsid w:val="00122E9A"/>
    <w:rsid w:val="00123855"/>
    <w:rsid w:val="00123DF1"/>
    <w:rsid w:val="00124269"/>
    <w:rsid w:val="001243C5"/>
    <w:rsid w:val="00124FED"/>
    <w:rsid w:val="00125055"/>
    <w:rsid w:val="001258FD"/>
    <w:rsid w:val="00125AE7"/>
    <w:rsid w:val="001261BB"/>
    <w:rsid w:val="001261DE"/>
    <w:rsid w:val="00126378"/>
    <w:rsid w:val="001263E0"/>
    <w:rsid w:val="001268FD"/>
    <w:rsid w:val="00127D50"/>
    <w:rsid w:val="00127E2C"/>
    <w:rsid w:val="00132736"/>
    <w:rsid w:val="00132E62"/>
    <w:rsid w:val="0013300B"/>
    <w:rsid w:val="00133D51"/>
    <w:rsid w:val="00133DC1"/>
    <w:rsid w:val="00133DF3"/>
    <w:rsid w:val="00133F88"/>
    <w:rsid w:val="00133FB9"/>
    <w:rsid w:val="0013410F"/>
    <w:rsid w:val="0013438B"/>
    <w:rsid w:val="00134703"/>
    <w:rsid w:val="00134DFA"/>
    <w:rsid w:val="00134E09"/>
    <w:rsid w:val="00135393"/>
    <w:rsid w:val="00135B5C"/>
    <w:rsid w:val="00135CBA"/>
    <w:rsid w:val="00136886"/>
    <w:rsid w:val="00136A60"/>
    <w:rsid w:val="00136C42"/>
    <w:rsid w:val="00136F08"/>
    <w:rsid w:val="00137465"/>
    <w:rsid w:val="00137EDF"/>
    <w:rsid w:val="00137F10"/>
    <w:rsid w:val="00140091"/>
    <w:rsid w:val="00140435"/>
    <w:rsid w:val="00140B49"/>
    <w:rsid w:val="00140F5E"/>
    <w:rsid w:val="00141221"/>
    <w:rsid w:val="00141E62"/>
    <w:rsid w:val="00142463"/>
    <w:rsid w:val="00142570"/>
    <w:rsid w:val="00142590"/>
    <w:rsid w:val="00143208"/>
    <w:rsid w:val="001433FE"/>
    <w:rsid w:val="0014369E"/>
    <w:rsid w:val="001437D9"/>
    <w:rsid w:val="00143A78"/>
    <w:rsid w:val="0014458A"/>
    <w:rsid w:val="0014458B"/>
    <w:rsid w:val="001448FB"/>
    <w:rsid w:val="00146353"/>
    <w:rsid w:val="00146651"/>
    <w:rsid w:val="0014763E"/>
    <w:rsid w:val="00147D72"/>
    <w:rsid w:val="0015023A"/>
    <w:rsid w:val="001504BC"/>
    <w:rsid w:val="00150B39"/>
    <w:rsid w:val="00151165"/>
    <w:rsid w:val="0015139A"/>
    <w:rsid w:val="00151613"/>
    <w:rsid w:val="001518A4"/>
    <w:rsid w:val="00151A7C"/>
    <w:rsid w:val="00151B53"/>
    <w:rsid w:val="001524E9"/>
    <w:rsid w:val="001528B1"/>
    <w:rsid w:val="001528F6"/>
    <w:rsid w:val="001529F3"/>
    <w:rsid w:val="00153013"/>
    <w:rsid w:val="00153388"/>
    <w:rsid w:val="0015370B"/>
    <w:rsid w:val="001541EC"/>
    <w:rsid w:val="001549AF"/>
    <w:rsid w:val="00154BC1"/>
    <w:rsid w:val="00154C85"/>
    <w:rsid w:val="00154DF7"/>
    <w:rsid w:val="00154EB9"/>
    <w:rsid w:val="00154EFF"/>
    <w:rsid w:val="00155CCE"/>
    <w:rsid w:val="00156580"/>
    <w:rsid w:val="00156660"/>
    <w:rsid w:val="00156D6A"/>
    <w:rsid w:val="00156FD7"/>
    <w:rsid w:val="00157182"/>
    <w:rsid w:val="001574AD"/>
    <w:rsid w:val="00160631"/>
    <w:rsid w:val="0016086E"/>
    <w:rsid w:val="00160C8A"/>
    <w:rsid w:val="00160D3C"/>
    <w:rsid w:val="00161075"/>
    <w:rsid w:val="00161154"/>
    <w:rsid w:val="00161177"/>
    <w:rsid w:val="001617A0"/>
    <w:rsid w:val="00161C8F"/>
    <w:rsid w:val="00161D0F"/>
    <w:rsid w:val="00161F68"/>
    <w:rsid w:val="0016214C"/>
    <w:rsid w:val="00162602"/>
    <w:rsid w:val="0016322A"/>
    <w:rsid w:val="00163529"/>
    <w:rsid w:val="0016375F"/>
    <w:rsid w:val="001637FA"/>
    <w:rsid w:val="00163CA4"/>
    <w:rsid w:val="00163D96"/>
    <w:rsid w:val="001641D3"/>
    <w:rsid w:val="00164661"/>
    <w:rsid w:val="00164B04"/>
    <w:rsid w:val="0016528A"/>
    <w:rsid w:val="0016529D"/>
    <w:rsid w:val="0016541C"/>
    <w:rsid w:val="00165B7E"/>
    <w:rsid w:val="0016635D"/>
    <w:rsid w:val="00166654"/>
    <w:rsid w:val="00167102"/>
    <w:rsid w:val="00167304"/>
    <w:rsid w:val="001675CA"/>
    <w:rsid w:val="00167918"/>
    <w:rsid w:val="00167E12"/>
    <w:rsid w:val="001700FF"/>
    <w:rsid w:val="001701D9"/>
    <w:rsid w:val="0017165F"/>
    <w:rsid w:val="00171DBA"/>
    <w:rsid w:val="00171E68"/>
    <w:rsid w:val="001721D0"/>
    <w:rsid w:val="00173ABB"/>
    <w:rsid w:val="00173AEE"/>
    <w:rsid w:val="00173FC5"/>
    <w:rsid w:val="0017437C"/>
    <w:rsid w:val="001744E0"/>
    <w:rsid w:val="00174552"/>
    <w:rsid w:val="00174829"/>
    <w:rsid w:val="001748AD"/>
    <w:rsid w:val="001748C5"/>
    <w:rsid w:val="00174B5D"/>
    <w:rsid w:val="00175A7F"/>
    <w:rsid w:val="00175D8B"/>
    <w:rsid w:val="001762F3"/>
    <w:rsid w:val="00176DFD"/>
    <w:rsid w:val="00176EFD"/>
    <w:rsid w:val="001771D3"/>
    <w:rsid w:val="00177294"/>
    <w:rsid w:val="001772F6"/>
    <w:rsid w:val="001774DD"/>
    <w:rsid w:val="001776B9"/>
    <w:rsid w:val="0017785F"/>
    <w:rsid w:val="00177A78"/>
    <w:rsid w:val="0018061A"/>
    <w:rsid w:val="00180F18"/>
    <w:rsid w:val="00181274"/>
    <w:rsid w:val="00181687"/>
    <w:rsid w:val="001816EC"/>
    <w:rsid w:val="00182551"/>
    <w:rsid w:val="0018292D"/>
    <w:rsid w:val="00182C76"/>
    <w:rsid w:val="00182F2D"/>
    <w:rsid w:val="001830D1"/>
    <w:rsid w:val="00183B30"/>
    <w:rsid w:val="00183B7D"/>
    <w:rsid w:val="0018408D"/>
    <w:rsid w:val="00184A91"/>
    <w:rsid w:val="00184FE5"/>
    <w:rsid w:val="001850C3"/>
    <w:rsid w:val="00185F06"/>
    <w:rsid w:val="0018630E"/>
    <w:rsid w:val="00186EAA"/>
    <w:rsid w:val="00186EBA"/>
    <w:rsid w:val="00187138"/>
    <w:rsid w:val="00187E9A"/>
    <w:rsid w:val="00187F18"/>
    <w:rsid w:val="00187FF1"/>
    <w:rsid w:val="001901D7"/>
    <w:rsid w:val="00190D6E"/>
    <w:rsid w:val="00190EB0"/>
    <w:rsid w:val="001916BB"/>
    <w:rsid w:val="00191804"/>
    <w:rsid w:val="00191823"/>
    <w:rsid w:val="00192732"/>
    <w:rsid w:val="00192FF6"/>
    <w:rsid w:val="00193176"/>
    <w:rsid w:val="00193615"/>
    <w:rsid w:val="00193952"/>
    <w:rsid w:val="00193E01"/>
    <w:rsid w:val="00194138"/>
    <w:rsid w:val="00194238"/>
    <w:rsid w:val="00194ABE"/>
    <w:rsid w:val="00194C60"/>
    <w:rsid w:val="001954C4"/>
    <w:rsid w:val="00195A2A"/>
    <w:rsid w:val="00196022"/>
    <w:rsid w:val="0019657B"/>
    <w:rsid w:val="00196772"/>
    <w:rsid w:val="00196A05"/>
    <w:rsid w:val="0019727D"/>
    <w:rsid w:val="001977B0"/>
    <w:rsid w:val="00197A71"/>
    <w:rsid w:val="00197D41"/>
    <w:rsid w:val="001A00AF"/>
    <w:rsid w:val="001A0157"/>
    <w:rsid w:val="001A01FF"/>
    <w:rsid w:val="001A04E5"/>
    <w:rsid w:val="001A12B1"/>
    <w:rsid w:val="001A2B12"/>
    <w:rsid w:val="001A322C"/>
    <w:rsid w:val="001A3A80"/>
    <w:rsid w:val="001A4302"/>
    <w:rsid w:val="001A4B92"/>
    <w:rsid w:val="001A5E2A"/>
    <w:rsid w:val="001A666D"/>
    <w:rsid w:val="001A68C5"/>
    <w:rsid w:val="001A6A2F"/>
    <w:rsid w:val="001A6DF3"/>
    <w:rsid w:val="001A6F49"/>
    <w:rsid w:val="001A7CEA"/>
    <w:rsid w:val="001A7DF1"/>
    <w:rsid w:val="001B139A"/>
    <w:rsid w:val="001B165B"/>
    <w:rsid w:val="001B19B8"/>
    <w:rsid w:val="001B1EEF"/>
    <w:rsid w:val="001B2108"/>
    <w:rsid w:val="001B225B"/>
    <w:rsid w:val="001B22D1"/>
    <w:rsid w:val="001B2852"/>
    <w:rsid w:val="001B28B8"/>
    <w:rsid w:val="001B4AAE"/>
    <w:rsid w:val="001B5054"/>
    <w:rsid w:val="001B52D1"/>
    <w:rsid w:val="001B53A6"/>
    <w:rsid w:val="001B574F"/>
    <w:rsid w:val="001B5BBB"/>
    <w:rsid w:val="001B5C80"/>
    <w:rsid w:val="001B5EF1"/>
    <w:rsid w:val="001B610D"/>
    <w:rsid w:val="001B6673"/>
    <w:rsid w:val="001B66C9"/>
    <w:rsid w:val="001B6D2A"/>
    <w:rsid w:val="001B7316"/>
    <w:rsid w:val="001B76E1"/>
    <w:rsid w:val="001B791D"/>
    <w:rsid w:val="001B7A0F"/>
    <w:rsid w:val="001B7B8C"/>
    <w:rsid w:val="001B7D5C"/>
    <w:rsid w:val="001B7F23"/>
    <w:rsid w:val="001C0FFA"/>
    <w:rsid w:val="001C10E5"/>
    <w:rsid w:val="001C15CE"/>
    <w:rsid w:val="001C15DA"/>
    <w:rsid w:val="001C18A6"/>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59D1"/>
    <w:rsid w:val="001C5A80"/>
    <w:rsid w:val="001C6BBF"/>
    <w:rsid w:val="001C6CC4"/>
    <w:rsid w:val="001C6D52"/>
    <w:rsid w:val="001C71B5"/>
    <w:rsid w:val="001C73C6"/>
    <w:rsid w:val="001C7B14"/>
    <w:rsid w:val="001C7FA6"/>
    <w:rsid w:val="001D043E"/>
    <w:rsid w:val="001D0603"/>
    <w:rsid w:val="001D0BA8"/>
    <w:rsid w:val="001D1B43"/>
    <w:rsid w:val="001D21F4"/>
    <w:rsid w:val="001D229B"/>
    <w:rsid w:val="001D37CA"/>
    <w:rsid w:val="001D3A19"/>
    <w:rsid w:val="001D3AD7"/>
    <w:rsid w:val="001D519A"/>
    <w:rsid w:val="001D526E"/>
    <w:rsid w:val="001D52DA"/>
    <w:rsid w:val="001D5C6B"/>
    <w:rsid w:val="001D5D44"/>
    <w:rsid w:val="001D6262"/>
    <w:rsid w:val="001D6317"/>
    <w:rsid w:val="001D638B"/>
    <w:rsid w:val="001D66A9"/>
    <w:rsid w:val="001D6D19"/>
    <w:rsid w:val="001D6DD7"/>
    <w:rsid w:val="001D7BE3"/>
    <w:rsid w:val="001E02D7"/>
    <w:rsid w:val="001E09E6"/>
    <w:rsid w:val="001E0A1E"/>
    <w:rsid w:val="001E121E"/>
    <w:rsid w:val="001E1DD6"/>
    <w:rsid w:val="001E25FD"/>
    <w:rsid w:val="001E2C27"/>
    <w:rsid w:val="001E2DEE"/>
    <w:rsid w:val="001E3756"/>
    <w:rsid w:val="001E3C53"/>
    <w:rsid w:val="001E3E7C"/>
    <w:rsid w:val="001E4334"/>
    <w:rsid w:val="001E4525"/>
    <w:rsid w:val="001E46AE"/>
    <w:rsid w:val="001E537B"/>
    <w:rsid w:val="001E53E4"/>
    <w:rsid w:val="001E570F"/>
    <w:rsid w:val="001E6272"/>
    <w:rsid w:val="001E66C3"/>
    <w:rsid w:val="001E6CFE"/>
    <w:rsid w:val="001E78C5"/>
    <w:rsid w:val="001E7960"/>
    <w:rsid w:val="001F040C"/>
    <w:rsid w:val="001F04D0"/>
    <w:rsid w:val="001F0505"/>
    <w:rsid w:val="001F1674"/>
    <w:rsid w:val="001F175C"/>
    <w:rsid w:val="001F1CE3"/>
    <w:rsid w:val="001F1EE2"/>
    <w:rsid w:val="001F2C07"/>
    <w:rsid w:val="001F2DE8"/>
    <w:rsid w:val="001F3287"/>
    <w:rsid w:val="001F3A0C"/>
    <w:rsid w:val="001F3E9F"/>
    <w:rsid w:val="001F4633"/>
    <w:rsid w:val="001F465F"/>
    <w:rsid w:val="001F4838"/>
    <w:rsid w:val="001F4B99"/>
    <w:rsid w:val="001F4C82"/>
    <w:rsid w:val="001F4FDA"/>
    <w:rsid w:val="001F5100"/>
    <w:rsid w:val="001F5862"/>
    <w:rsid w:val="001F5CDA"/>
    <w:rsid w:val="001F5CF7"/>
    <w:rsid w:val="001F6A72"/>
    <w:rsid w:val="001F7C33"/>
    <w:rsid w:val="001F7F38"/>
    <w:rsid w:val="001F7F96"/>
    <w:rsid w:val="00201231"/>
    <w:rsid w:val="00201AB2"/>
    <w:rsid w:val="00201F2D"/>
    <w:rsid w:val="0020225E"/>
    <w:rsid w:val="00202CBA"/>
    <w:rsid w:val="00202F0D"/>
    <w:rsid w:val="002035A9"/>
    <w:rsid w:val="00203D9E"/>
    <w:rsid w:val="0020436E"/>
    <w:rsid w:val="00205D40"/>
    <w:rsid w:val="00205DB7"/>
    <w:rsid w:val="00206FCC"/>
    <w:rsid w:val="00207982"/>
    <w:rsid w:val="00207BD9"/>
    <w:rsid w:val="00207ECA"/>
    <w:rsid w:val="00210A92"/>
    <w:rsid w:val="002114BA"/>
    <w:rsid w:val="0021157A"/>
    <w:rsid w:val="00211667"/>
    <w:rsid w:val="0021195E"/>
    <w:rsid w:val="00212339"/>
    <w:rsid w:val="00212575"/>
    <w:rsid w:val="00212C7F"/>
    <w:rsid w:val="00213BAC"/>
    <w:rsid w:val="00213CE2"/>
    <w:rsid w:val="00214175"/>
    <w:rsid w:val="00214483"/>
    <w:rsid w:val="00215141"/>
    <w:rsid w:val="002157FC"/>
    <w:rsid w:val="00215D34"/>
    <w:rsid w:val="00215F82"/>
    <w:rsid w:val="00216233"/>
    <w:rsid w:val="00216A56"/>
    <w:rsid w:val="00216AC6"/>
    <w:rsid w:val="00216C80"/>
    <w:rsid w:val="00216DAD"/>
    <w:rsid w:val="00217B39"/>
    <w:rsid w:val="00217C90"/>
    <w:rsid w:val="00220031"/>
    <w:rsid w:val="00220E01"/>
    <w:rsid w:val="002211DC"/>
    <w:rsid w:val="00221486"/>
    <w:rsid w:val="00222BCD"/>
    <w:rsid w:val="002230E8"/>
    <w:rsid w:val="002244B8"/>
    <w:rsid w:val="0022462B"/>
    <w:rsid w:val="00224BE2"/>
    <w:rsid w:val="00224CFA"/>
    <w:rsid w:val="00225488"/>
    <w:rsid w:val="00225891"/>
    <w:rsid w:val="00225AAF"/>
    <w:rsid w:val="0022606B"/>
    <w:rsid w:val="0022615F"/>
    <w:rsid w:val="00226779"/>
    <w:rsid w:val="00226BD4"/>
    <w:rsid w:val="00226C92"/>
    <w:rsid w:val="00226DA6"/>
    <w:rsid w:val="00227423"/>
    <w:rsid w:val="00227501"/>
    <w:rsid w:val="00227DE3"/>
    <w:rsid w:val="0023040F"/>
    <w:rsid w:val="00230F11"/>
    <w:rsid w:val="002312E0"/>
    <w:rsid w:val="002318DD"/>
    <w:rsid w:val="00231D3B"/>
    <w:rsid w:val="00231DA1"/>
    <w:rsid w:val="00231E43"/>
    <w:rsid w:val="002328BD"/>
    <w:rsid w:val="002328F4"/>
    <w:rsid w:val="00232E4A"/>
    <w:rsid w:val="002330EC"/>
    <w:rsid w:val="002332EE"/>
    <w:rsid w:val="002335A4"/>
    <w:rsid w:val="00233633"/>
    <w:rsid w:val="00233705"/>
    <w:rsid w:val="002337F3"/>
    <w:rsid w:val="002339F1"/>
    <w:rsid w:val="0023413F"/>
    <w:rsid w:val="002348A2"/>
    <w:rsid w:val="00234F1E"/>
    <w:rsid w:val="00235800"/>
    <w:rsid w:val="002361FF"/>
    <w:rsid w:val="002362DA"/>
    <w:rsid w:val="002364CB"/>
    <w:rsid w:val="002368A7"/>
    <w:rsid w:val="002376B5"/>
    <w:rsid w:val="00240E2F"/>
    <w:rsid w:val="00240EE1"/>
    <w:rsid w:val="00240F43"/>
    <w:rsid w:val="00241171"/>
    <w:rsid w:val="00241328"/>
    <w:rsid w:val="00241586"/>
    <w:rsid w:val="002427CF"/>
    <w:rsid w:val="00242B7C"/>
    <w:rsid w:val="00242C42"/>
    <w:rsid w:val="00242EC9"/>
    <w:rsid w:val="002431C8"/>
    <w:rsid w:val="00243237"/>
    <w:rsid w:val="0024332B"/>
    <w:rsid w:val="002435E4"/>
    <w:rsid w:val="002437E8"/>
    <w:rsid w:val="002439E9"/>
    <w:rsid w:val="00243D0B"/>
    <w:rsid w:val="00243F92"/>
    <w:rsid w:val="0024453F"/>
    <w:rsid w:val="002452A7"/>
    <w:rsid w:val="002456FD"/>
    <w:rsid w:val="00245B3D"/>
    <w:rsid w:val="00245E93"/>
    <w:rsid w:val="0024616C"/>
    <w:rsid w:val="002463B8"/>
    <w:rsid w:val="002464FF"/>
    <w:rsid w:val="00246694"/>
    <w:rsid w:val="00246DB9"/>
    <w:rsid w:val="00246F4D"/>
    <w:rsid w:val="00247F1F"/>
    <w:rsid w:val="002503FF"/>
    <w:rsid w:val="00250A0E"/>
    <w:rsid w:val="00251AA5"/>
    <w:rsid w:val="00251D92"/>
    <w:rsid w:val="002527D4"/>
    <w:rsid w:val="0025285D"/>
    <w:rsid w:val="00252B13"/>
    <w:rsid w:val="00253113"/>
    <w:rsid w:val="00253650"/>
    <w:rsid w:val="002536AD"/>
    <w:rsid w:val="00253713"/>
    <w:rsid w:val="00253716"/>
    <w:rsid w:val="0025397B"/>
    <w:rsid w:val="002547CE"/>
    <w:rsid w:val="00255A08"/>
    <w:rsid w:val="0025636C"/>
    <w:rsid w:val="0025637D"/>
    <w:rsid w:val="002563C0"/>
    <w:rsid w:val="0025686F"/>
    <w:rsid w:val="002569B8"/>
    <w:rsid w:val="00256B87"/>
    <w:rsid w:val="002571C7"/>
    <w:rsid w:val="00257CCB"/>
    <w:rsid w:val="00257D8D"/>
    <w:rsid w:val="00260608"/>
    <w:rsid w:val="00260CC3"/>
    <w:rsid w:val="00260F2B"/>
    <w:rsid w:val="0026128A"/>
    <w:rsid w:val="00261D97"/>
    <w:rsid w:val="00262310"/>
    <w:rsid w:val="00262756"/>
    <w:rsid w:val="00262BFE"/>
    <w:rsid w:val="00262D61"/>
    <w:rsid w:val="0026345C"/>
    <w:rsid w:val="00263AEE"/>
    <w:rsid w:val="00263E6D"/>
    <w:rsid w:val="0026432F"/>
    <w:rsid w:val="00264548"/>
    <w:rsid w:val="002645E2"/>
    <w:rsid w:val="00264BE5"/>
    <w:rsid w:val="00264EF7"/>
    <w:rsid w:val="0026512D"/>
    <w:rsid w:val="002651A0"/>
    <w:rsid w:val="00265EED"/>
    <w:rsid w:val="002660EB"/>
    <w:rsid w:val="002663A2"/>
    <w:rsid w:val="0026690D"/>
    <w:rsid w:val="00266A05"/>
    <w:rsid w:val="00266BA7"/>
    <w:rsid w:val="00267774"/>
    <w:rsid w:val="00267867"/>
    <w:rsid w:val="00271491"/>
    <w:rsid w:val="00272294"/>
    <w:rsid w:val="00272BCC"/>
    <w:rsid w:val="00272E14"/>
    <w:rsid w:val="0027346E"/>
    <w:rsid w:val="0027371A"/>
    <w:rsid w:val="00273815"/>
    <w:rsid w:val="00273C75"/>
    <w:rsid w:val="00273E59"/>
    <w:rsid w:val="0027474E"/>
    <w:rsid w:val="00274AF9"/>
    <w:rsid w:val="0027502D"/>
    <w:rsid w:val="00275CC2"/>
    <w:rsid w:val="00275DFD"/>
    <w:rsid w:val="00275E7F"/>
    <w:rsid w:val="002761FA"/>
    <w:rsid w:val="002763D5"/>
    <w:rsid w:val="00276899"/>
    <w:rsid w:val="00276ABC"/>
    <w:rsid w:val="00277750"/>
    <w:rsid w:val="002804A8"/>
    <w:rsid w:val="00280836"/>
    <w:rsid w:val="00280B27"/>
    <w:rsid w:val="00280E24"/>
    <w:rsid w:val="002813BE"/>
    <w:rsid w:val="0028163F"/>
    <w:rsid w:val="00281A6D"/>
    <w:rsid w:val="00281F5F"/>
    <w:rsid w:val="0028281B"/>
    <w:rsid w:val="00282B26"/>
    <w:rsid w:val="00282FEA"/>
    <w:rsid w:val="00283221"/>
    <w:rsid w:val="00283A50"/>
    <w:rsid w:val="00283D85"/>
    <w:rsid w:val="00283E3E"/>
    <w:rsid w:val="0028480C"/>
    <w:rsid w:val="00284A8A"/>
    <w:rsid w:val="00284CBA"/>
    <w:rsid w:val="0028503D"/>
    <w:rsid w:val="002859D6"/>
    <w:rsid w:val="00285A92"/>
    <w:rsid w:val="002863D2"/>
    <w:rsid w:val="00286BEE"/>
    <w:rsid w:val="002875BC"/>
    <w:rsid w:val="00287F2A"/>
    <w:rsid w:val="002903E5"/>
    <w:rsid w:val="00290751"/>
    <w:rsid w:val="00290B0B"/>
    <w:rsid w:val="00291B49"/>
    <w:rsid w:val="00292B0C"/>
    <w:rsid w:val="00292FD0"/>
    <w:rsid w:val="002939C1"/>
    <w:rsid w:val="00293CDD"/>
    <w:rsid w:val="00293FD1"/>
    <w:rsid w:val="00294444"/>
    <w:rsid w:val="002949D8"/>
    <w:rsid w:val="00294DB0"/>
    <w:rsid w:val="0029512B"/>
    <w:rsid w:val="00295325"/>
    <w:rsid w:val="002953C4"/>
    <w:rsid w:val="00295749"/>
    <w:rsid w:val="00296349"/>
    <w:rsid w:val="002969E3"/>
    <w:rsid w:val="0029717D"/>
    <w:rsid w:val="00297CC6"/>
    <w:rsid w:val="00297F45"/>
    <w:rsid w:val="002A0A15"/>
    <w:rsid w:val="002A0EF3"/>
    <w:rsid w:val="002A19A7"/>
    <w:rsid w:val="002A1C31"/>
    <w:rsid w:val="002A2286"/>
    <w:rsid w:val="002A22F5"/>
    <w:rsid w:val="002A23CE"/>
    <w:rsid w:val="002A289C"/>
    <w:rsid w:val="002A2F6F"/>
    <w:rsid w:val="002A33CD"/>
    <w:rsid w:val="002A4528"/>
    <w:rsid w:val="002A4597"/>
    <w:rsid w:val="002A466D"/>
    <w:rsid w:val="002A4EE9"/>
    <w:rsid w:val="002A5BA9"/>
    <w:rsid w:val="002A5D4A"/>
    <w:rsid w:val="002A6D4D"/>
    <w:rsid w:val="002A6F43"/>
    <w:rsid w:val="002A7324"/>
    <w:rsid w:val="002A7564"/>
    <w:rsid w:val="002A76CB"/>
    <w:rsid w:val="002A7FE2"/>
    <w:rsid w:val="002B0298"/>
    <w:rsid w:val="002B0299"/>
    <w:rsid w:val="002B0503"/>
    <w:rsid w:val="002B0AC0"/>
    <w:rsid w:val="002B156F"/>
    <w:rsid w:val="002B1750"/>
    <w:rsid w:val="002B1C0B"/>
    <w:rsid w:val="002B1E53"/>
    <w:rsid w:val="002B20C9"/>
    <w:rsid w:val="002B2194"/>
    <w:rsid w:val="002B24B9"/>
    <w:rsid w:val="002B2858"/>
    <w:rsid w:val="002B2AFC"/>
    <w:rsid w:val="002B2E19"/>
    <w:rsid w:val="002B2E57"/>
    <w:rsid w:val="002B353C"/>
    <w:rsid w:val="002B380A"/>
    <w:rsid w:val="002B3C46"/>
    <w:rsid w:val="002B4168"/>
    <w:rsid w:val="002B4463"/>
    <w:rsid w:val="002B4543"/>
    <w:rsid w:val="002B471C"/>
    <w:rsid w:val="002B491A"/>
    <w:rsid w:val="002B4C1B"/>
    <w:rsid w:val="002B4EFB"/>
    <w:rsid w:val="002B4FCD"/>
    <w:rsid w:val="002B52D1"/>
    <w:rsid w:val="002B57D7"/>
    <w:rsid w:val="002B6105"/>
    <w:rsid w:val="002B6300"/>
    <w:rsid w:val="002B6F77"/>
    <w:rsid w:val="002B729A"/>
    <w:rsid w:val="002B7592"/>
    <w:rsid w:val="002B7D6A"/>
    <w:rsid w:val="002C0047"/>
    <w:rsid w:val="002C07A3"/>
    <w:rsid w:val="002C0884"/>
    <w:rsid w:val="002C0C14"/>
    <w:rsid w:val="002C0D3C"/>
    <w:rsid w:val="002C1AE5"/>
    <w:rsid w:val="002C1F89"/>
    <w:rsid w:val="002C235B"/>
    <w:rsid w:val="002C2761"/>
    <w:rsid w:val="002C2C4F"/>
    <w:rsid w:val="002C3BCB"/>
    <w:rsid w:val="002C41B5"/>
    <w:rsid w:val="002C448D"/>
    <w:rsid w:val="002C44D3"/>
    <w:rsid w:val="002C46B1"/>
    <w:rsid w:val="002C4BD4"/>
    <w:rsid w:val="002C4CDD"/>
    <w:rsid w:val="002C522B"/>
    <w:rsid w:val="002C5269"/>
    <w:rsid w:val="002C59F5"/>
    <w:rsid w:val="002C5A7C"/>
    <w:rsid w:val="002C5D7C"/>
    <w:rsid w:val="002C6968"/>
    <w:rsid w:val="002C6EE5"/>
    <w:rsid w:val="002C704C"/>
    <w:rsid w:val="002D02FC"/>
    <w:rsid w:val="002D135B"/>
    <w:rsid w:val="002D1583"/>
    <w:rsid w:val="002D20A1"/>
    <w:rsid w:val="002D253D"/>
    <w:rsid w:val="002D31C1"/>
    <w:rsid w:val="002D3C64"/>
    <w:rsid w:val="002D3C8C"/>
    <w:rsid w:val="002D41BC"/>
    <w:rsid w:val="002D46CB"/>
    <w:rsid w:val="002D49C2"/>
    <w:rsid w:val="002D49D6"/>
    <w:rsid w:val="002D4FD2"/>
    <w:rsid w:val="002D5852"/>
    <w:rsid w:val="002D5A63"/>
    <w:rsid w:val="002D64A6"/>
    <w:rsid w:val="002D68C2"/>
    <w:rsid w:val="002D6E9D"/>
    <w:rsid w:val="002D7126"/>
    <w:rsid w:val="002D7895"/>
    <w:rsid w:val="002E0636"/>
    <w:rsid w:val="002E0759"/>
    <w:rsid w:val="002E076F"/>
    <w:rsid w:val="002E0A59"/>
    <w:rsid w:val="002E0B0E"/>
    <w:rsid w:val="002E0D54"/>
    <w:rsid w:val="002E1124"/>
    <w:rsid w:val="002E1C27"/>
    <w:rsid w:val="002E1E2E"/>
    <w:rsid w:val="002E241E"/>
    <w:rsid w:val="002E348D"/>
    <w:rsid w:val="002E3558"/>
    <w:rsid w:val="002E3682"/>
    <w:rsid w:val="002E3D92"/>
    <w:rsid w:val="002E4270"/>
    <w:rsid w:val="002E42BB"/>
    <w:rsid w:val="002E4C63"/>
    <w:rsid w:val="002E56D0"/>
    <w:rsid w:val="002E5D44"/>
    <w:rsid w:val="002E631F"/>
    <w:rsid w:val="002E6721"/>
    <w:rsid w:val="002E68C2"/>
    <w:rsid w:val="002E6BD8"/>
    <w:rsid w:val="002E7122"/>
    <w:rsid w:val="002E7770"/>
    <w:rsid w:val="002E79ED"/>
    <w:rsid w:val="002E7A6D"/>
    <w:rsid w:val="002E7D8C"/>
    <w:rsid w:val="002F02E1"/>
    <w:rsid w:val="002F0499"/>
    <w:rsid w:val="002F0B70"/>
    <w:rsid w:val="002F1CC2"/>
    <w:rsid w:val="002F2840"/>
    <w:rsid w:val="002F29A2"/>
    <w:rsid w:val="002F2AEC"/>
    <w:rsid w:val="002F3AB5"/>
    <w:rsid w:val="002F41D3"/>
    <w:rsid w:val="002F4532"/>
    <w:rsid w:val="002F48D9"/>
    <w:rsid w:val="002F4A2F"/>
    <w:rsid w:val="002F536D"/>
    <w:rsid w:val="002F537F"/>
    <w:rsid w:val="002F59E7"/>
    <w:rsid w:val="002F6094"/>
    <w:rsid w:val="002F6AF9"/>
    <w:rsid w:val="002F6D87"/>
    <w:rsid w:val="002F71A5"/>
    <w:rsid w:val="002F72CF"/>
    <w:rsid w:val="002F733E"/>
    <w:rsid w:val="002F7374"/>
    <w:rsid w:val="002F76B4"/>
    <w:rsid w:val="002F7B34"/>
    <w:rsid w:val="00300321"/>
    <w:rsid w:val="0030098C"/>
    <w:rsid w:val="00300BFF"/>
    <w:rsid w:val="00301173"/>
    <w:rsid w:val="00301249"/>
    <w:rsid w:val="0030148D"/>
    <w:rsid w:val="0030162F"/>
    <w:rsid w:val="00302386"/>
    <w:rsid w:val="00302FEE"/>
    <w:rsid w:val="0030320F"/>
    <w:rsid w:val="003036AC"/>
    <w:rsid w:val="00303AE9"/>
    <w:rsid w:val="0030410A"/>
    <w:rsid w:val="0030543D"/>
    <w:rsid w:val="0030658F"/>
    <w:rsid w:val="00306E43"/>
    <w:rsid w:val="0030720D"/>
    <w:rsid w:val="00307A36"/>
    <w:rsid w:val="00310113"/>
    <w:rsid w:val="003105F6"/>
    <w:rsid w:val="003117B1"/>
    <w:rsid w:val="003117F1"/>
    <w:rsid w:val="003120A8"/>
    <w:rsid w:val="003120AD"/>
    <w:rsid w:val="003121E8"/>
    <w:rsid w:val="003128EA"/>
    <w:rsid w:val="00312E7A"/>
    <w:rsid w:val="00312F94"/>
    <w:rsid w:val="003130F0"/>
    <w:rsid w:val="00313829"/>
    <w:rsid w:val="00313D1E"/>
    <w:rsid w:val="003149C7"/>
    <w:rsid w:val="00314EE4"/>
    <w:rsid w:val="003152FF"/>
    <w:rsid w:val="003156BB"/>
    <w:rsid w:val="00315895"/>
    <w:rsid w:val="0031609A"/>
    <w:rsid w:val="003160E8"/>
    <w:rsid w:val="0031639A"/>
    <w:rsid w:val="0031674C"/>
    <w:rsid w:val="00316B96"/>
    <w:rsid w:val="00316D1A"/>
    <w:rsid w:val="00317672"/>
    <w:rsid w:val="00320355"/>
    <w:rsid w:val="00320706"/>
    <w:rsid w:val="00320BC4"/>
    <w:rsid w:val="00320C90"/>
    <w:rsid w:val="003212BB"/>
    <w:rsid w:val="00321B0A"/>
    <w:rsid w:val="00321E9C"/>
    <w:rsid w:val="00322289"/>
    <w:rsid w:val="00322570"/>
    <w:rsid w:val="003227C9"/>
    <w:rsid w:val="00322CA5"/>
    <w:rsid w:val="00323005"/>
    <w:rsid w:val="00323114"/>
    <w:rsid w:val="00323167"/>
    <w:rsid w:val="003232D8"/>
    <w:rsid w:val="003246EE"/>
    <w:rsid w:val="003247AC"/>
    <w:rsid w:val="00324942"/>
    <w:rsid w:val="00324A14"/>
    <w:rsid w:val="00324BCF"/>
    <w:rsid w:val="00325156"/>
    <w:rsid w:val="00325332"/>
    <w:rsid w:val="003256C9"/>
    <w:rsid w:val="003258E6"/>
    <w:rsid w:val="003258F5"/>
    <w:rsid w:val="00325F22"/>
    <w:rsid w:val="00326B0D"/>
    <w:rsid w:val="00326E73"/>
    <w:rsid w:val="003300CF"/>
    <w:rsid w:val="003304D4"/>
    <w:rsid w:val="0033051C"/>
    <w:rsid w:val="003307C8"/>
    <w:rsid w:val="0033113F"/>
    <w:rsid w:val="00331CB4"/>
    <w:rsid w:val="003324FD"/>
    <w:rsid w:val="003325CC"/>
    <w:rsid w:val="00332687"/>
    <w:rsid w:val="0033286E"/>
    <w:rsid w:val="00332909"/>
    <w:rsid w:val="00332C25"/>
    <w:rsid w:val="00332E25"/>
    <w:rsid w:val="00333784"/>
    <w:rsid w:val="0033434B"/>
    <w:rsid w:val="003346A2"/>
    <w:rsid w:val="00334D3A"/>
    <w:rsid w:val="00334E54"/>
    <w:rsid w:val="00334ECD"/>
    <w:rsid w:val="0033529A"/>
    <w:rsid w:val="0033535D"/>
    <w:rsid w:val="00335563"/>
    <w:rsid w:val="0033566D"/>
    <w:rsid w:val="00335957"/>
    <w:rsid w:val="0033682F"/>
    <w:rsid w:val="00336928"/>
    <w:rsid w:val="00336ABF"/>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293"/>
    <w:rsid w:val="0035040E"/>
    <w:rsid w:val="00350797"/>
    <w:rsid w:val="003508AF"/>
    <w:rsid w:val="003508C5"/>
    <w:rsid w:val="003508EC"/>
    <w:rsid w:val="0035163A"/>
    <w:rsid w:val="00352061"/>
    <w:rsid w:val="00352714"/>
    <w:rsid w:val="00352A01"/>
    <w:rsid w:val="00353747"/>
    <w:rsid w:val="00354227"/>
    <w:rsid w:val="0035446D"/>
    <w:rsid w:val="00354A6F"/>
    <w:rsid w:val="00354E7B"/>
    <w:rsid w:val="00354FAB"/>
    <w:rsid w:val="003551AE"/>
    <w:rsid w:val="00355518"/>
    <w:rsid w:val="003556A0"/>
    <w:rsid w:val="003564B8"/>
    <w:rsid w:val="0035675D"/>
    <w:rsid w:val="003569B5"/>
    <w:rsid w:val="00356FB5"/>
    <w:rsid w:val="00357178"/>
    <w:rsid w:val="003571E3"/>
    <w:rsid w:val="0035758C"/>
    <w:rsid w:val="003578BF"/>
    <w:rsid w:val="003603B6"/>
    <w:rsid w:val="00360905"/>
    <w:rsid w:val="00360922"/>
    <w:rsid w:val="00360A6B"/>
    <w:rsid w:val="00360C37"/>
    <w:rsid w:val="00361627"/>
    <w:rsid w:val="0036176B"/>
    <w:rsid w:val="00361D43"/>
    <w:rsid w:val="00361D73"/>
    <w:rsid w:val="00362B12"/>
    <w:rsid w:val="00362EDE"/>
    <w:rsid w:val="00363BB9"/>
    <w:rsid w:val="003644E1"/>
    <w:rsid w:val="00364B95"/>
    <w:rsid w:val="00364E71"/>
    <w:rsid w:val="00364F06"/>
    <w:rsid w:val="00365167"/>
    <w:rsid w:val="00365662"/>
    <w:rsid w:val="00365FF2"/>
    <w:rsid w:val="003665F1"/>
    <w:rsid w:val="00366713"/>
    <w:rsid w:val="00366A85"/>
    <w:rsid w:val="00366AD6"/>
    <w:rsid w:val="00366CC8"/>
    <w:rsid w:val="00366E42"/>
    <w:rsid w:val="00367564"/>
    <w:rsid w:val="00367CAD"/>
    <w:rsid w:val="00370410"/>
    <w:rsid w:val="003705C3"/>
    <w:rsid w:val="00370DF4"/>
    <w:rsid w:val="0037115C"/>
    <w:rsid w:val="00371788"/>
    <w:rsid w:val="00371E41"/>
    <w:rsid w:val="00372526"/>
    <w:rsid w:val="00372744"/>
    <w:rsid w:val="003728C0"/>
    <w:rsid w:val="00372F16"/>
    <w:rsid w:val="00373262"/>
    <w:rsid w:val="0037378E"/>
    <w:rsid w:val="00374541"/>
    <w:rsid w:val="003747BA"/>
    <w:rsid w:val="00375808"/>
    <w:rsid w:val="00375E26"/>
    <w:rsid w:val="00376049"/>
    <w:rsid w:val="00376DEC"/>
    <w:rsid w:val="00376FF7"/>
    <w:rsid w:val="00377037"/>
    <w:rsid w:val="003770F5"/>
    <w:rsid w:val="00377A0F"/>
    <w:rsid w:val="00380182"/>
    <w:rsid w:val="003801B9"/>
    <w:rsid w:val="003805E3"/>
    <w:rsid w:val="00380E9B"/>
    <w:rsid w:val="0038112C"/>
    <w:rsid w:val="003812F6"/>
    <w:rsid w:val="0038227D"/>
    <w:rsid w:val="00382502"/>
    <w:rsid w:val="00382D5E"/>
    <w:rsid w:val="00383133"/>
    <w:rsid w:val="0038363F"/>
    <w:rsid w:val="003836DA"/>
    <w:rsid w:val="00383D89"/>
    <w:rsid w:val="003841DD"/>
    <w:rsid w:val="003847FC"/>
    <w:rsid w:val="003850B4"/>
    <w:rsid w:val="003856EC"/>
    <w:rsid w:val="00385B92"/>
    <w:rsid w:val="00386399"/>
    <w:rsid w:val="003863AC"/>
    <w:rsid w:val="00386C9D"/>
    <w:rsid w:val="003874EA"/>
    <w:rsid w:val="00387B5B"/>
    <w:rsid w:val="00387E26"/>
    <w:rsid w:val="00390DAB"/>
    <w:rsid w:val="003916D3"/>
    <w:rsid w:val="003916F1"/>
    <w:rsid w:val="0039255E"/>
    <w:rsid w:val="00392832"/>
    <w:rsid w:val="00392D73"/>
    <w:rsid w:val="003936E2"/>
    <w:rsid w:val="00393D48"/>
    <w:rsid w:val="00393DF3"/>
    <w:rsid w:val="00394035"/>
    <w:rsid w:val="00394103"/>
    <w:rsid w:val="0039441D"/>
    <w:rsid w:val="00394919"/>
    <w:rsid w:val="00394A73"/>
    <w:rsid w:val="00394EC5"/>
    <w:rsid w:val="00394FE5"/>
    <w:rsid w:val="00395897"/>
    <w:rsid w:val="00395B9D"/>
    <w:rsid w:val="00395C30"/>
    <w:rsid w:val="00395C58"/>
    <w:rsid w:val="00396808"/>
    <w:rsid w:val="003968F2"/>
    <w:rsid w:val="0039704B"/>
    <w:rsid w:val="003971C8"/>
    <w:rsid w:val="00397235"/>
    <w:rsid w:val="003977D7"/>
    <w:rsid w:val="00397FAA"/>
    <w:rsid w:val="003A0829"/>
    <w:rsid w:val="003A0EC3"/>
    <w:rsid w:val="003A1121"/>
    <w:rsid w:val="003A1D2E"/>
    <w:rsid w:val="003A1F27"/>
    <w:rsid w:val="003A2579"/>
    <w:rsid w:val="003A31F3"/>
    <w:rsid w:val="003A3523"/>
    <w:rsid w:val="003A36D2"/>
    <w:rsid w:val="003A4E07"/>
    <w:rsid w:val="003A5418"/>
    <w:rsid w:val="003A57C1"/>
    <w:rsid w:val="003A5AEB"/>
    <w:rsid w:val="003A5D35"/>
    <w:rsid w:val="003A5E85"/>
    <w:rsid w:val="003A6520"/>
    <w:rsid w:val="003A67DC"/>
    <w:rsid w:val="003A689E"/>
    <w:rsid w:val="003A7052"/>
    <w:rsid w:val="003A73C4"/>
    <w:rsid w:val="003A774F"/>
    <w:rsid w:val="003A7AD5"/>
    <w:rsid w:val="003A7CB4"/>
    <w:rsid w:val="003B0BC6"/>
    <w:rsid w:val="003B0CC1"/>
    <w:rsid w:val="003B1258"/>
    <w:rsid w:val="003B2376"/>
    <w:rsid w:val="003B25E1"/>
    <w:rsid w:val="003B2AD4"/>
    <w:rsid w:val="003B2D3A"/>
    <w:rsid w:val="003B2E3A"/>
    <w:rsid w:val="003B3343"/>
    <w:rsid w:val="003B3539"/>
    <w:rsid w:val="003B35BB"/>
    <w:rsid w:val="003B3CC0"/>
    <w:rsid w:val="003B4254"/>
    <w:rsid w:val="003B4317"/>
    <w:rsid w:val="003B45BA"/>
    <w:rsid w:val="003B46CD"/>
    <w:rsid w:val="003B472B"/>
    <w:rsid w:val="003B4A54"/>
    <w:rsid w:val="003B4D7C"/>
    <w:rsid w:val="003B4D90"/>
    <w:rsid w:val="003B51C9"/>
    <w:rsid w:val="003B52DE"/>
    <w:rsid w:val="003B567E"/>
    <w:rsid w:val="003B6373"/>
    <w:rsid w:val="003B6C44"/>
    <w:rsid w:val="003B7A80"/>
    <w:rsid w:val="003B7D3F"/>
    <w:rsid w:val="003C0104"/>
    <w:rsid w:val="003C0508"/>
    <w:rsid w:val="003C05D2"/>
    <w:rsid w:val="003C08BC"/>
    <w:rsid w:val="003C0C33"/>
    <w:rsid w:val="003C0F42"/>
    <w:rsid w:val="003C10F8"/>
    <w:rsid w:val="003C1263"/>
    <w:rsid w:val="003C18E1"/>
    <w:rsid w:val="003C24FB"/>
    <w:rsid w:val="003C34AE"/>
    <w:rsid w:val="003C34E0"/>
    <w:rsid w:val="003C3735"/>
    <w:rsid w:val="003C3818"/>
    <w:rsid w:val="003C3AF2"/>
    <w:rsid w:val="003C3DE7"/>
    <w:rsid w:val="003C45FF"/>
    <w:rsid w:val="003C50F4"/>
    <w:rsid w:val="003C5113"/>
    <w:rsid w:val="003C53E4"/>
    <w:rsid w:val="003C583E"/>
    <w:rsid w:val="003C58D6"/>
    <w:rsid w:val="003C58F8"/>
    <w:rsid w:val="003C5A0A"/>
    <w:rsid w:val="003C5BC7"/>
    <w:rsid w:val="003C6B68"/>
    <w:rsid w:val="003C6E49"/>
    <w:rsid w:val="003C6FEC"/>
    <w:rsid w:val="003C7D81"/>
    <w:rsid w:val="003D00F2"/>
    <w:rsid w:val="003D01B0"/>
    <w:rsid w:val="003D0904"/>
    <w:rsid w:val="003D1196"/>
    <w:rsid w:val="003D16AA"/>
    <w:rsid w:val="003D1B07"/>
    <w:rsid w:val="003D1BE9"/>
    <w:rsid w:val="003D23F3"/>
    <w:rsid w:val="003D2528"/>
    <w:rsid w:val="003D272A"/>
    <w:rsid w:val="003D2C0F"/>
    <w:rsid w:val="003D3719"/>
    <w:rsid w:val="003D37BE"/>
    <w:rsid w:val="003D3E3A"/>
    <w:rsid w:val="003D43D2"/>
    <w:rsid w:val="003D4A47"/>
    <w:rsid w:val="003D4ED2"/>
    <w:rsid w:val="003D4F32"/>
    <w:rsid w:val="003D57DB"/>
    <w:rsid w:val="003D5DF3"/>
    <w:rsid w:val="003D5F83"/>
    <w:rsid w:val="003D62B1"/>
    <w:rsid w:val="003D6F44"/>
    <w:rsid w:val="003D7192"/>
    <w:rsid w:val="003D7221"/>
    <w:rsid w:val="003D7C32"/>
    <w:rsid w:val="003E00FE"/>
    <w:rsid w:val="003E036F"/>
    <w:rsid w:val="003E05A8"/>
    <w:rsid w:val="003E0CAC"/>
    <w:rsid w:val="003E1710"/>
    <w:rsid w:val="003E1D87"/>
    <w:rsid w:val="003E2252"/>
    <w:rsid w:val="003E2557"/>
    <w:rsid w:val="003E2E03"/>
    <w:rsid w:val="003E32E9"/>
    <w:rsid w:val="003E32F2"/>
    <w:rsid w:val="003E33A3"/>
    <w:rsid w:val="003E35ED"/>
    <w:rsid w:val="003E36E5"/>
    <w:rsid w:val="003E3DBD"/>
    <w:rsid w:val="003E3FC3"/>
    <w:rsid w:val="003E406E"/>
    <w:rsid w:val="003E413C"/>
    <w:rsid w:val="003E495E"/>
    <w:rsid w:val="003E4A91"/>
    <w:rsid w:val="003E55A2"/>
    <w:rsid w:val="003E6337"/>
    <w:rsid w:val="003E65ED"/>
    <w:rsid w:val="003E6A80"/>
    <w:rsid w:val="003E744A"/>
    <w:rsid w:val="003E7555"/>
    <w:rsid w:val="003E756A"/>
    <w:rsid w:val="003E75CD"/>
    <w:rsid w:val="003E77D8"/>
    <w:rsid w:val="003F04C5"/>
    <w:rsid w:val="003F0DAD"/>
    <w:rsid w:val="003F0F7E"/>
    <w:rsid w:val="003F0FF3"/>
    <w:rsid w:val="003F10CB"/>
    <w:rsid w:val="003F16A6"/>
    <w:rsid w:val="003F1711"/>
    <w:rsid w:val="003F1AE0"/>
    <w:rsid w:val="003F1B34"/>
    <w:rsid w:val="003F1BC3"/>
    <w:rsid w:val="003F1EB0"/>
    <w:rsid w:val="003F21D2"/>
    <w:rsid w:val="003F2221"/>
    <w:rsid w:val="003F23F3"/>
    <w:rsid w:val="003F3E22"/>
    <w:rsid w:val="003F3E30"/>
    <w:rsid w:val="003F438A"/>
    <w:rsid w:val="003F4B2D"/>
    <w:rsid w:val="003F582E"/>
    <w:rsid w:val="003F58E2"/>
    <w:rsid w:val="003F5A50"/>
    <w:rsid w:val="003F5B4B"/>
    <w:rsid w:val="003F6629"/>
    <w:rsid w:val="004008C7"/>
    <w:rsid w:val="00400CD4"/>
    <w:rsid w:val="004013B2"/>
    <w:rsid w:val="00401469"/>
    <w:rsid w:val="004019E4"/>
    <w:rsid w:val="00401F9E"/>
    <w:rsid w:val="00402107"/>
    <w:rsid w:val="004025DD"/>
    <w:rsid w:val="004026C0"/>
    <w:rsid w:val="00402734"/>
    <w:rsid w:val="0040311E"/>
    <w:rsid w:val="0040355C"/>
    <w:rsid w:val="00403AC8"/>
    <w:rsid w:val="00404227"/>
    <w:rsid w:val="004043A7"/>
    <w:rsid w:val="00404A18"/>
    <w:rsid w:val="00404A7B"/>
    <w:rsid w:val="00404B85"/>
    <w:rsid w:val="00405402"/>
    <w:rsid w:val="00405AA6"/>
    <w:rsid w:val="00406302"/>
    <w:rsid w:val="0040693B"/>
    <w:rsid w:val="004069E8"/>
    <w:rsid w:val="00406A49"/>
    <w:rsid w:val="00406ACC"/>
    <w:rsid w:val="00406EDF"/>
    <w:rsid w:val="00407027"/>
    <w:rsid w:val="0040713E"/>
    <w:rsid w:val="00407198"/>
    <w:rsid w:val="0040794B"/>
    <w:rsid w:val="004102A8"/>
    <w:rsid w:val="00410EE9"/>
    <w:rsid w:val="00411097"/>
    <w:rsid w:val="004111B1"/>
    <w:rsid w:val="0041123F"/>
    <w:rsid w:val="00411376"/>
    <w:rsid w:val="00411AA1"/>
    <w:rsid w:val="004123C3"/>
    <w:rsid w:val="0041265A"/>
    <w:rsid w:val="004128AB"/>
    <w:rsid w:val="0041291A"/>
    <w:rsid w:val="00412C61"/>
    <w:rsid w:val="004134EB"/>
    <w:rsid w:val="004135DD"/>
    <w:rsid w:val="004143B7"/>
    <w:rsid w:val="004144E5"/>
    <w:rsid w:val="004148A5"/>
    <w:rsid w:val="00414D0F"/>
    <w:rsid w:val="00414F95"/>
    <w:rsid w:val="004152C5"/>
    <w:rsid w:val="004157B7"/>
    <w:rsid w:val="004158B6"/>
    <w:rsid w:val="00416A3D"/>
    <w:rsid w:val="004176C6"/>
    <w:rsid w:val="00420590"/>
    <w:rsid w:val="00420AD6"/>
    <w:rsid w:val="004210A1"/>
    <w:rsid w:val="004212A2"/>
    <w:rsid w:val="004212A9"/>
    <w:rsid w:val="004213F9"/>
    <w:rsid w:val="004214CD"/>
    <w:rsid w:val="0042174B"/>
    <w:rsid w:val="00421D6D"/>
    <w:rsid w:val="0042224F"/>
    <w:rsid w:val="0042240F"/>
    <w:rsid w:val="0042319D"/>
    <w:rsid w:val="00423605"/>
    <w:rsid w:val="0042363E"/>
    <w:rsid w:val="004236FF"/>
    <w:rsid w:val="004239AE"/>
    <w:rsid w:val="004239D4"/>
    <w:rsid w:val="004241FE"/>
    <w:rsid w:val="00424940"/>
    <w:rsid w:val="004252B1"/>
    <w:rsid w:val="00425573"/>
    <w:rsid w:val="00425B79"/>
    <w:rsid w:val="0042670D"/>
    <w:rsid w:val="004269E5"/>
    <w:rsid w:val="00427147"/>
    <w:rsid w:val="00427F09"/>
    <w:rsid w:val="0043042D"/>
    <w:rsid w:val="00430B75"/>
    <w:rsid w:val="00430EA2"/>
    <w:rsid w:val="00431556"/>
    <w:rsid w:val="004316CA"/>
    <w:rsid w:val="00431818"/>
    <w:rsid w:val="00431C0F"/>
    <w:rsid w:val="00431F12"/>
    <w:rsid w:val="00432194"/>
    <w:rsid w:val="00432313"/>
    <w:rsid w:val="004338C0"/>
    <w:rsid w:val="0043395B"/>
    <w:rsid w:val="004344AA"/>
    <w:rsid w:val="0043470F"/>
    <w:rsid w:val="00434E81"/>
    <w:rsid w:val="00435A82"/>
    <w:rsid w:val="004360C2"/>
    <w:rsid w:val="00436144"/>
    <w:rsid w:val="0043637E"/>
    <w:rsid w:val="00436D82"/>
    <w:rsid w:val="00437A19"/>
    <w:rsid w:val="00437F29"/>
    <w:rsid w:val="00437F83"/>
    <w:rsid w:val="004401AC"/>
    <w:rsid w:val="00440345"/>
    <w:rsid w:val="00440E38"/>
    <w:rsid w:val="00440E6D"/>
    <w:rsid w:val="004421B0"/>
    <w:rsid w:val="00442A70"/>
    <w:rsid w:val="00442A75"/>
    <w:rsid w:val="00442BA9"/>
    <w:rsid w:val="004431DE"/>
    <w:rsid w:val="004432AF"/>
    <w:rsid w:val="00443858"/>
    <w:rsid w:val="00443CF5"/>
    <w:rsid w:val="00443D00"/>
    <w:rsid w:val="00443F41"/>
    <w:rsid w:val="004449F6"/>
    <w:rsid w:val="00445107"/>
    <w:rsid w:val="004453E6"/>
    <w:rsid w:val="00445960"/>
    <w:rsid w:val="00445C4E"/>
    <w:rsid w:val="00446718"/>
    <w:rsid w:val="00446BB6"/>
    <w:rsid w:val="0044717F"/>
    <w:rsid w:val="004475CB"/>
    <w:rsid w:val="0045008A"/>
    <w:rsid w:val="004508FB"/>
    <w:rsid w:val="00452161"/>
    <w:rsid w:val="00452B18"/>
    <w:rsid w:val="00452E35"/>
    <w:rsid w:val="00452E7B"/>
    <w:rsid w:val="004531A8"/>
    <w:rsid w:val="00453B3D"/>
    <w:rsid w:val="00454333"/>
    <w:rsid w:val="00454C97"/>
    <w:rsid w:val="00455001"/>
    <w:rsid w:val="00455573"/>
    <w:rsid w:val="00455896"/>
    <w:rsid w:val="00456717"/>
    <w:rsid w:val="00456C85"/>
    <w:rsid w:val="00456FA3"/>
    <w:rsid w:val="004575A2"/>
    <w:rsid w:val="00461219"/>
    <w:rsid w:val="00461752"/>
    <w:rsid w:val="00461DBE"/>
    <w:rsid w:val="00462AD4"/>
    <w:rsid w:val="0046335D"/>
    <w:rsid w:val="004633DD"/>
    <w:rsid w:val="004633FF"/>
    <w:rsid w:val="0046355F"/>
    <w:rsid w:val="00463FD9"/>
    <w:rsid w:val="00464D1C"/>
    <w:rsid w:val="00465C7B"/>
    <w:rsid w:val="00465F4E"/>
    <w:rsid w:val="00466936"/>
    <w:rsid w:val="00467321"/>
    <w:rsid w:val="00467795"/>
    <w:rsid w:val="00467C3C"/>
    <w:rsid w:val="004702AA"/>
    <w:rsid w:val="00470591"/>
    <w:rsid w:val="0047072D"/>
    <w:rsid w:val="00470DBF"/>
    <w:rsid w:val="00470FC4"/>
    <w:rsid w:val="0047114A"/>
    <w:rsid w:val="004711F0"/>
    <w:rsid w:val="004718EF"/>
    <w:rsid w:val="00471A76"/>
    <w:rsid w:val="004723EA"/>
    <w:rsid w:val="00472B76"/>
    <w:rsid w:val="00472F97"/>
    <w:rsid w:val="00473080"/>
    <w:rsid w:val="0047336C"/>
    <w:rsid w:val="004734F4"/>
    <w:rsid w:val="004749DE"/>
    <w:rsid w:val="00474FEB"/>
    <w:rsid w:val="004751E1"/>
    <w:rsid w:val="00475402"/>
    <w:rsid w:val="00475AF5"/>
    <w:rsid w:val="00476029"/>
    <w:rsid w:val="004765F6"/>
    <w:rsid w:val="004766F2"/>
    <w:rsid w:val="00476F1B"/>
    <w:rsid w:val="00477215"/>
    <w:rsid w:val="004776D7"/>
    <w:rsid w:val="004800BD"/>
    <w:rsid w:val="00480CED"/>
    <w:rsid w:val="00480CFD"/>
    <w:rsid w:val="00481475"/>
    <w:rsid w:val="00481A7F"/>
    <w:rsid w:val="0048279E"/>
    <w:rsid w:val="00482DF2"/>
    <w:rsid w:val="00483488"/>
    <w:rsid w:val="00483847"/>
    <w:rsid w:val="0048399C"/>
    <w:rsid w:val="00483C71"/>
    <w:rsid w:val="00483E30"/>
    <w:rsid w:val="00484B89"/>
    <w:rsid w:val="0048506C"/>
    <w:rsid w:val="004851B9"/>
    <w:rsid w:val="0048619E"/>
    <w:rsid w:val="00486839"/>
    <w:rsid w:val="00486E20"/>
    <w:rsid w:val="004874A8"/>
    <w:rsid w:val="00487998"/>
    <w:rsid w:val="00487A8C"/>
    <w:rsid w:val="00487F72"/>
    <w:rsid w:val="00487FB7"/>
    <w:rsid w:val="0049058D"/>
    <w:rsid w:val="004906BC"/>
    <w:rsid w:val="0049072A"/>
    <w:rsid w:val="00490799"/>
    <w:rsid w:val="00490825"/>
    <w:rsid w:val="00490F7F"/>
    <w:rsid w:val="004911FB"/>
    <w:rsid w:val="0049179E"/>
    <w:rsid w:val="00491C4F"/>
    <w:rsid w:val="00492028"/>
    <w:rsid w:val="00492A9C"/>
    <w:rsid w:val="00492D36"/>
    <w:rsid w:val="00492D81"/>
    <w:rsid w:val="00492DD7"/>
    <w:rsid w:val="0049358B"/>
    <w:rsid w:val="00493676"/>
    <w:rsid w:val="004938C5"/>
    <w:rsid w:val="00493935"/>
    <w:rsid w:val="00493A3F"/>
    <w:rsid w:val="00493C01"/>
    <w:rsid w:val="00493DE1"/>
    <w:rsid w:val="00494475"/>
    <w:rsid w:val="004944AC"/>
    <w:rsid w:val="00495631"/>
    <w:rsid w:val="00495994"/>
    <w:rsid w:val="00495D2E"/>
    <w:rsid w:val="004961C4"/>
    <w:rsid w:val="00496275"/>
    <w:rsid w:val="004963E2"/>
    <w:rsid w:val="004968BA"/>
    <w:rsid w:val="00496902"/>
    <w:rsid w:val="00496A43"/>
    <w:rsid w:val="00497038"/>
    <w:rsid w:val="004971DF"/>
    <w:rsid w:val="0049749C"/>
    <w:rsid w:val="004979A4"/>
    <w:rsid w:val="004A004A"/>
    <w:rsid w:val="004A00E4"/>
    <w:rsid w:val="004A07E8"/>
    <w:rsid w:val="004A1725"/>
    <w:rsid w:val="004A2A77"/>
    <w:rsid w:val="004A332F"/>
    <w:rsid w:val="004A361E"/>
    <w:rsid w:val="004A4ACD"/>
    <w:rsid w:val="004A4DC8"/>
    <w:rsid w:val="004A511A"/>
    <w:rsid w:val="004A52A8"/>
    <w:rsid w:val="004A5547"/>
    <w:rsid w:val="004A5B33"/>
    <w:rsid w:val="004A5F5D"/>
    <w:rsid w:val="004A6424"/>
    <w:rsid w:val="004A69C6"/>
    <w:rsid w:val="004A6BB6"/>
    <w:rsid w:val="004A7186"/>
    <w:rsid w:val="004A7390"/>
    <w:rsid w:val="004A7ABC"/>
    <w:rsid w:val="004B00A9"/>
    <w:rsid w:val="004B01A2"/>
    <w:rsid w:val="004B095A"/>
    <w:rsid w:val="004B1573"/>
    <w:rsid w:val="004B1A62"/>
    <w:rsid w:val="004B1B6C"/>
    <w:rsid w:val="004B200A"/>
    <w:rsid w:val="004B204D"/>
    <w:rsid w:val="004B26C9"/>
    <w:rsid w:val="004B317A"/>
    <w:rsid w:val="004B38EF"/>
    <w:rsid w:val="004B3FBA"/>
    <w:rsid w:val="004B45CA"/>
    <w:rsid w:val="004B4829"/>
    <w:rsid w:val="004B4925"/>
    <w:rsid w:val="004B4D74"/>
    <w:rsid w:val="004B52B5"/>
    <w:rsid w:val="004B5D2F"/>
    <w:rsid w:val="004B65CC"/>
    <w:rsid w:val="004B6E2D"/>
    <w:rsid w:val="004B6E34"/>
    <w:rsid w:val="004B71D0"/>
    <w:rsid w:val="004B75F2"/>
    <w:rsid w:val="004B78A0"/>
    <w:rsid w:val="004C0100"/>
    <w:rsid w:val="004C0402"/>
    <w:rsid w:val="004C06D6"/>
    <w:rsid w:val="004C0976"/>
    <w:rsid w:val="004C104D"/>
    <w:rsid w:val="004C1809"/>
    <w:rsid w:val="004C1BDA"/>
    <w:rsid w:val="004C1C3F"/>
    <w:rsid w:val="004C21E7"/>
    <w:rsid w:val="004C26EF"/>
    <w:rsid w:val="004C273F"/>
    <w:rsid w:val="004C2769"/>
    <w:rsid w:val="004C2A1D"/>
    <w:rsid w:val="004C2B10"/>
    <w:rsid w:val="004C3149"/>
    <w:rsid w:val="004C3F0D"/>
    <w:rsid w:val="004C4347"/>
    <w:rsid w:val="004C4B88"/>
    <w:rsid w:val="004C55F7"/>
    <w:rsid w:val="004C586A"/>
    <w:rsid w:val="004C5CC4"/>
    <w:rsid w:val="004C5DAC"/>
    <w:rsid w:val="004C637D"/>
    <w:rsid w:val="004C65D0"/>
    <w:rsid w:val="004C6C03"/>
    <w:rsid w:val="004C770F"/>
    <w:rsid w:val="004C7821"/>
    <w:rsid w:val="004C7A9E"/>
    <w:rsid w:val="004D02D9"/>
    <w:rsid w:val="004D036D"/>
    <w:rsid w:val="004D046A"/>
    <w:rsid w:val="004D14FC"/>
    <w:rsid w:val="004D1D3B"/>
    <w:rsid w:val="004D1D8F"/>
    <w:rsid w:val="004D1DDF"/>
    <w:rsid w:val="004D1FD6"/>
    <w:rsid w:val="004D28E5"/>
    <w:rsid w:val="004D3094"/>
    <w:rsid w:val="004D330E"/>
    <w:rsid w:val="004D3614"/>
    <w:rsid w:val="004D3A01"/>
    <w:rsid w:val="004D3E9D"/>
    <w:rsid w:val="004D40A2"/>
    <w:rsid w:val="004D451C"/>
    <w:rsid w:val="004D46F2"/>
    <w:rsid w:val="004D48A3"/>
    <w:rsid w:val="004D5048"/>
    <w:rsid w:val="004D54C3"/>
    <w:rsid w:val="004D5CD6"/>
    <w:rsid w:val="004D5F38"/>
    <w:rsid w:val="004D6387"/>
    <w:rsid w:val="004D66A9"/>
    <w:rsid w:val="004D67FD"/>
    <w:rsid w:val="004D69CA"/>
    <w:rsid w:val="004D6B61"/>
    <w:rsid w:val="004D737F"/>
    <w:rsid w:val="004D74A6"/>
    <w:rsid w:val="004D77F3"/>
    <w:rsid w:val="004D7E2C"/>
    <w:rsid w:val="004E07E1"/>
    <w:rsid w:val="004E12B4"/>
    <w:rsid w:val="004E1B11"/>
    <w:rsid w:val="004E1CC8"/>
    <w:rsid w:val="004E1E40"/>
    <w:rsid w:val="004E1F4B"/>
    <w:rsid w:val="004E2421"/>
    <w:rsid w:val="004E2635"/>
    <w:rsid w:val="004E2788"/>
    <w:rsid w:val="004E286B"/>
    <w:rsid w:val="004E2914"/>
    <w:rsid w:val="004E2DEA"/>
    <w:rsid w:val="004E35DF"/>
    <w:rsid w:val="004E3ACB"/>
    <w:rsid w:val="004E3C81"/>
    <w:rsid w:val="004E3F21"/>
    <w:rsid w:val="004E404F"/>
    <w:rsid w:val="004E48FC"/>
    <w:rsid w:val="004E4B01"/>
    <w:rsid w:val="004E4D4D"/>
    <w:rsid w:val="004E566E"/>
    <w:rsid w:val="004E567A"/>
    <w:rsid w:val="004E56F5"/>
    <w:rsid w:val="004E5766"/>
    <w:rsid w:val="004E5FBB"/>
    <w:rsid w:val="004E6057"/>
    <w:rsid w:val="004F0357"/>
    <w:rsid w:val="004F03F1"/>
    <w:rsid w:val="004F0985"/>
    <w:rsid w:val="004F1CE8"/>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43D"/>
    <w:rsid w:val="005014A3"/>
    <w:rsid w:val="00501BAF"/>
    <w:rsid w:val="00501FDC"/>
    <w:rsid w:val="005022CF"/>
    <w:rsid w:val="00502410"/>
    <w:rsid w:val="005028A8"/>
    <w:rsid w:val="00502D2F"/>
    <w:rsid w:val="00502F0E"/>
    <w:rsid w:val="00503230"/>
    <w:rsid w:val="00503659"/>
    <w:rsid w:val="005039F5"/>
    <w:rsid w:val="00503B20"/>
    <w:rsid w:val="00503F36"/>
    <w:rsid w:val="005049F7"/>
    <w:rsid w:val="00505140"/>
    <w:rsid w:val="00505235"/>
    <w:rsid w:val="005065FF"/>
    <w:rsid w:val="005069A0"/>
    <w:rsid w:val="00506CE9"/>
    <w:rsid w:val="00507A31"/>
    <w:rsid w:val="00507E9F"/>
    <w:rsid w:val="00510080"/>
    <w:rsid w:val="005104CB"/>
    <w:rsid w:val="00510E32"/>
    <w:rsid w:val="00510E59"/>
    <w:rsid w:val="00510E6D"/>
    <w:rsid w:val="005115B4"/>
    <w:rsid w:val="0051178A"/>
    <w:rsid w:val="0051206C"/>
    <w:rsid w:val="005125C6"/>
    <w:rsid w:val="005127C3"/>
    <w:rsid w:val="00512A4D"/>
    <w:rsid w:val="00512C88"/>
    <w:rsid w:val="00512DEF"/>
    <w:rsid w:val="00513014"/>
    <w:rsid w:val="00513CE3"/>
    <w:rsid w:val="00514C73"/>
    <w:rsid w:val="00514D5C"/>
    <w:rsid w:val="00514F53"/>
    <w:rsid w:val="00515326"/>
    <w:rsid w:val="00515BFA"/>
    <w:rsid w:val="00515C4A"/>
    <w:rsid w:val="005161ED"/>
    <w:rsid w:val="00516539"/>
    <w:rsid w:val="005169F5"/>
    <w:rsid w:val="00516E15"/>
    <w:rsid w:val="00517032"/>
    <w:rsid w:val="00517044"/>
    <w:rsid w:val="00517CAA"/>
    <w:rsid w:val="0052011A"/>
    <w:rsid w:val="005216B5"/>
    <w:rsid w:val="00521CE2"/>
    <w:rsid w:val="00522167"/>
    <w:rsid w:val="0052255A"/>
    <w:rsid w:val="0052267B"/>
    <w:rsid w:val="00524219"/>
    <w:rsid w:val="00524399"/>
    <w:rsid w:val="00524589"/>
    <w:rsid w:val="00524AB3"/>
    <w:rsid w:val="00524D5C"/>
    <w:rsid w:val="0052598C"/>
    <w:rsid w:val="00525995"/>
    <w:rsid w:val="005259BD"/>
    <w:rsid w:val="005259E2"/>
    <w:rsid w:val="00525BC5"/>
    <w:rsid w:val="00525FB7"/>
    <w:rsid w:val="00526182"/>
    <w:rsid w:val="0052630B"/>
    <w:rsid w:val="00526865"/>
    <w:rsid w:val="00526868"/>
    <w:rsid w:val="00526B47"/>
    <w:rsid w:val="00526F2B"/>
    <w:rsid w:val="005271DE"/>
    <w:rsid w:val="005274F1"/>
    <w:rsid w:val="005276AF"/>
    <w:rsid w:val="00527E95"/>
    <w:rsid w:val="00530066"/>
    <w:rsid w:val="00530073"/>
    <w:rsid w:val="0053014E"/>
    <w:rsid w:val="00530167"/>
    <w:rsid w:val="005303FA"/>
    <w:rsid w:val="00530C2A"/>
    <w:rsid w:val="0053126B"/>
    <w:rsid w:val="0053195A"/>
    <w:rsid w:val="005319CA"/>
    <w:rsid w:val="00532276"/>
    <w:rsid w:val="00532B3D"/>
    <w:rsid w:val="005330DD"/>
    <w:rsid w:val="005331B3"/>
    <w:rsid w:val="005332ED"/>
    <w:rsid w:val="0053348F"/>
    <w:rsid w:val="005336FF"/>
    <w:rsid w:val="00534AB4"/>
    <w:rsid w:val="00534AF3"/>
    <w:rsid w:val="005363FC"/>
    <w:rsid w:val="00536F79"/>
    <w:rsid w:val="005371A5"/>
    <w:rsid w:val="005371C5"/>
    <w:rsid w:val="00537828"/>
    <w:rsid w:val="00537AC8"/>
    <w:rsid w:val="0054031F"/>
    <w:rsid w:val="00540BC2"/>
    <w:rsid w:val="00540F43"/>
    <w:rsid w:val="005410EF"/>
    <w:rsid w:val="00541ABA"/>
    <w:rsid w:val="00541BDC"/>
    <w:rsid w:val="00542117"/>
    <w:rsid w:val="00542617"/>
    <w:rsid w:val="0054299D"/>
    <w:rsid w:val="00542BAA"/>
    <w:rsid w:val="00542FDD"/>
    <w:rsid w:val="005438C8"/>
    <w:rsid w:val="00543AD2"/>
    <w:rsid w:val="00543F0B"/>
    <w:rsid w:val="00544206"/>
    <w:rsid w:val="00544362"/>
    <w:rsid w:val="0054476C"/>
    <w:rsid w:val="00544A9C"/>
    <w:rsid w:val="00545025"/>
    <w:rsid w:val="005453D8"/>
    <w:rsid w:val="0054601E"/>
    <w:rsid w:val="00546308"/>
    <w:rsid w:val="0054683E"/>
    <w:rsid w:val="00546E72"/>
    <w:rsid w:val="0054797D"/>
    <w:rsid w:val="0055014F"/>
    <w:rsid w:val="00550DD9"/>
    <w:rsid w:val="005515FA"/>
    <w:rsid w:val="005516A1"/>
    <w:rsid w:val="00551C6D"/>
    <w:rsid w:val="00552266"/>
    <w:rsid w:val="005522AC"/>
    <w:rsid w:val="00552E1D"/>
    <w:rsid w:val="00553ABF"/>
    <w:rsid w:val="00553DE8"/>
    <w:rsid w:val="005548F3"/>
    <w:rsid w:val="00555052"/>
    <w:rsid w:val="005550B8"/>
    <w:rsid w:val="00555C58"/>
    <w:rsid w:val="00556812"/>
    <w:rsid w:val="005568AA"/>
    <w:rsid w:val="00556EA6"/>
    <w:rsid w:val="005579B8"/>
    <w:rsid w:val="00557EA8"/>
    <w:rsid w:val="00557F6F"/>
    <w:rsid w:val="00560200"/>
    <w:rsid w:val="005606B5"/>
    <w:rsid w:val="005608C4"/>
    <w:rsid w:val="0056098F"/>
    <w:rsid w:val="00560BAD"/>
    <w:rsid w:val="00560DAF"/>
    <w:rsid w:val="00560EAB"/>
    <w:rsid w:val="0056139A"/>
    <w:rsid w:val="00561976"/>
    <w:rsid w:val="00561E41"/>
    <w:rsid w:val="00561E84"/>
    <w:rsid w:val="005622EF"/>
    <w:rsid w:val="00562311"/>
    <w:rsid w:val="005630E0"/>
    <w:rsid w:val="00563145"/>
    <w:rsid w:val="005636ED"/>
    <w:rsid w:val="005643CC"/>
    <w:rsid w:val="00564529"/>
    <w:rsid w:val="00564603"/>
    <w:rsid w:val="005648EA"/>
    <w:rsid w:val="00564DA5"/>
    <w:rsid w:val="00565164"/>
    <w:rsid w:val="00565452"/>
    <w:rsid w:val="00565AD4"/>
    <w:rsid w:val="00566062"/>
    <w:rsid w:val="0056675C"/>
    <w:rsid w:val="0056704E"/>
    <w:rsid w:val="005670A1"/>
    <w:rsid w:val="0056761D"/>
    <w:rsid w:val="00567685"/>
    <w:rsid w:val="00567E37"/>
    <w:rsid w:val="00567EDD"/>
    <w:rsid w:val="005709B8"/>
    <w:rsid w:val="00570B09"/>
    <w:rsid w:val="00570D00"/>
    <w:rsid w:val="00571178"/>
    <w:rsid w:val="00571804"/>
    <w:rsid w:val="0057185F"/>
    <w:rsid w:val="00571A2E"/>
    <w:rsid w:val="00571BD9"/>
    <w:rsid w:val="0057205B"/>
    <w:rsid w:val="00572149"/>
    <w:rsid w:val="00572400"/>
    <w:rsid w:val="00572662"/>
    <w:rsid w:val="005729DA"/>
    <w:rsid w:val="00572C5B"/>
    <w:rsid w:val="005730E6"/>
    <w:rsid w:val="00573998"/>
    <w:rsid w:val="00573B98"/>
    <w:rsid w:val="00574771"/>
    <w:rsid w:val="005752E3"/>
    <w:rsid w:val="005755FC"/>
    <w:rsid w:val="00575B29"/>
    <w:rsid w:val="00575B3E"/>
    <w:rsid w:val="00575EB8"/>
    <w:rsid w:val="005766F8"/>
    <w:rsid w:val="00576CF9"/>
    <w:rsid w:val="00576FB1"/>
    <w:rsid w:val="00576FFB"/>
    <w:rsid w:val="00577378"/>
    <w:rsid w:val="005775A7"/>
    <w:rsid w:val="0057760D"/>
    <w:rsid w:val="00577932"/>
    <w:rsid w:val="00577D42"/>
    <w:rsid w:val="00577E2E"/>
    <w:rsid w:val="005801FE"/>
    <w:rsid w:val="00580417"/>
    <w:rsid w:val="00580503"/>
    <w:rsid w:val="00580824"/>
    <w:rsid w:val="005809FA"/>
    <w:rsid w:val="005817C6"/>
    <w:rsid w:val="00581B42"/>
    <w:rsid w:val="00581C56"/>
    <w:rsid w:val="005820C8"/>
    <w:rsid w:val="005823AC"/>
    <w:rsid w:val="005829C7"/>
    <w:rsid w:val="00582D44"/>
    <w:rsid w:val="005843D0"/>
    <w:rsid w:val="0058476B"/>
    <w:rsid w:val="00584B7C"/>
    <w:rsid w:val="005850C8"/>
    <w:rsid w:val="00585CC4"/>
    <w:rsid w:val="00585D04"/>
    <w:rsid w:val="00587B07"/>
    <w:rsid w:val="00587DAB"/>
    <w:rsid w:val="0059013B"/>
    <w:rsid w:val="005903EB"/>
    <w:rsid w:val="005906A0"/>
    <w:rsid w:val="005907A2"/>
    <w:rsid w:val="00590A68"/>
    <w:rsid w:val="00590ACD"/>
    <w:rsid w:val="0059140C"/>
    <w:rsid w:val="00591C32"/>
    <w:rsid w:val="0059245A"/>
    <w:rsid w:val="0059271C"/>
    <w:rsid w:val="005927DE"/>
    <w:rsid w:val="00592C54"/>
    <w:rsid w:val="00592EAD"/>
    <w:rsid w:val="00592F14"/>
    <w:rsid w:val="00593614"/>
    <w:rsid w:val="005938F9"/>
    <w:rsid w:val="00594488"/>
    <w:rsid w:val="005945F1"/>
    <w:rsid w:val="00594778"/>
    <w:rsid w:val="00594805"/>
    <w:rsid w:val="00594EB8"/>
    <w:rsid w:val="00595213"/>
    <w:rsid w:val="005953AE"/>
    <w:rsid w:val="00595BAA"/>
    <w:rsid w:val="005966A6"/>
    <w:rsid w:val="005967E8"/>
    <w:rsid w:val="0059684F"/>
    <w:rsid w:val="00596888"/>
    <w:rsid w:val="00596F4F"/>
    <w:rsid w:val="00597125"/>
    <w:rsid w:val="0059720F"/>
    <w:rsid w:val="00597384"/>
    <w:rsid w:val="005977AA"/>
    <w:rsid w:val="00597DBC"/>
    <w:rsid w:val="00597EFD"/>
    <w:rsid w:val="005A0442"/>
    <w:rsid w:val="005A04E7"/>
    <w:rsid w:val="005A056E"/>
    <w:rsid w:val="005A061F"/>
    <w:rsid w:val="005A0626"/>
    <w:rsid w:val="005A06E9"/>
    <w:rsid w:val="005A07E1"/>
    <w:rsid w:val="005A0950"/>
    <w:rsid w:val="005A0EBA"/>
    <w:rsid w:val="005A10BD"/>
    <w:rsid w:val="005A138A"/>
    <w:rsid w:val="005A1ABD"/>
    <w:rsid w:val="005A2261"/>
    <w:rsid w:val="005A27D3"/>
    <w:rsid w:val="005A2DA8"/>
    <w:rsid w:val="005A32EB"/>
    <w:rsid w:val="005A332B"/>
    <w:rsid w:val="005A3561"/>
    <w:rsid w:val="005A3D56"/>
    <w:rsid w:val="005A4586"/>
    <w:rsid w:val="005A4791"/>
    <w:rsid w:val="005A5256"/>
    <w:rsid w:val="005A5CD9"/>
    <w:rsid w:val="005A5E8A"/>
    <w:rsid w:val="005A60DA"/>
    <w:rsid w:val="005A70C3"/>
    <w:rsid w:val="005A71B9"/>
    <w:rsid w:val="005A73FB"/>
    <w:rsid w:val="005A748B"/>
    <w:rsid w:val="005A754C"/>
    <w:rsid w:val="005A7555"/>
    <w:rsid w:val="005B021F"/>
    <w:rsid w:val="005B0668"/>
    <w:rsid w:val="005B07E8"/>
    <w:rsid w:val="005B10E2"/>
    <w:rsid w:val="005B117A"/>
    <w:rsid w:val="005B2FF1"/>
    <w:rsid w:val="005B2FFC"/>
    <w:rsid w:val="005B3229"/>
    <w:rsid w:val="005B326D"/>
    <w:rsid w:val="005B37F1"/>
    <w:rsid w:val="005B39CF"/>
    <w:rsid w:val="005B404E"/>
    <w:rsid w:val="005B4252"/>
    <w:rsid w:val="005B4679"/>
    <w:rsid w:val="005B4725"/>
    <w:rsid w:val="005B499F"/>
    <w:rsid w:val="005B4BD9"/>
    <w:rsid w:val="005B5179"/>
    <w:rsid w:val="005B5CA4"/>
    <w:rsid w:val="005B5D97"/>
    <w:rsid w:val="005B6986"/>
    <w:rsid w:val="005B6BA3"/>
    <w:rsid w:val="005B71C3"/>
    <w:rsid w:val="005B7435"/>
    <w:rsid w:val="005B7DE7"/>
    <w:rsid w:val="005C04F4"/>
    <w:rsid w:val="005C0AE2"/>
    <w:rsid w:val="005C0DC0"/>
    <w:rsid w:val="005C0F8D"/>
    <w:rsid w:val="005C12E8"/>
    <w:rsid w:val="005C141F"/>
    <w:rsid w:val="005C1B3E"/>
    <w:rsid w:val="005C2C0A"/>
    <w:rsid w:val="005C350C"/>
    <w:rsid w:val="005C3579"/>
    <w:rsid w:val="005C3588"/>
    <w:rsid w:val="005C3778"/>
    <w:rsid w:val="005C3B90"/>
    <w:rsid w:val="005C3FA0"/>
    <w:rsid w:val="005C4087"/>
    <w:rsid w:val="005C49F3"/>
    <w:rsid w:val="005C4CA9"/>
    <w:rsid w:val="005C4F74"/>
    <w:rsid w:val="005C555C"/>
    <w:rsid w:val="005C5737"/>
    <w:rsid w:val="005C5A99"/>
    <w:rsid w:val="005C5EE9"/>
    <w:rsid w:val="005C68FC"/>
    <w:rsid w:val="005C6DAC"/>
    <w:rsid w:val="005C6E04"/>
    <w:rsid w:val="005C70FE"/>
    <w:rsid w:val="005C71F4"/>
    <w:rsid w:val="005C7307"/>
    <w:rsid w:val="005C759A"/>
    <w:rsid w:val="005C7954"/>
    <w:rsid w:val="005C7ABA"/>
    <w:rsid w:val="005C7F96"/>
    <w:rsid w:val="005D00EF"/>
    <w:rsid w:val="005D05D8"/>
    <w:rsid w:val="005D0A19"/>
    <w:rsid w:val="005D1B30"/>
    <w:rsid w:val="005D1E91"/>
    <w:rsid w:val="005D215A"/>
    <w:rsid w:val="005D2DFA"/>
    <w:rsid w:val="005D300C"/>
    <w:rsid w:val="005D3D50"/>
    <w:rsid w:val="005D412E"/>
    <w:rsid w:val="005D44D0"/>
    <w:rsid w:val="005D4738"/>
    <w:rsid w:val="005D4889"/>
    <w:rsid w:val="005D4C09"/>
    <w:rsid w:val="005D4D19"/>
    <w:rsid w:val="005D5123"/>
    <w:rsid w:val="005D548D"/>
    <w:rsid w:val="005D5617"/>
    <w:rsid w:val="005D58D4"/>
    <w:rsid w:val="005D60F4"/>
    <w:rsid w:val="005D6D4F"/>
    <w:rsid w:val="005D71C4"/>
    <w:rsid w:val="005D73F4"/>
    <w:rsid w:val="005D763A"/>
    <w:rsid w:val="005E005F"/>
    <w:rsid w:val="005E0159"/>
    <w:rsid w:val="005E01B9"/>
    <w:rsid w:val="005E03AA"/>
    <w:rsid w:val="005E03B3"/>
    <w:rsid w:val="005E051D"/>
    <w:rsid w:val="005E068C"/>
    <w:rsid w:val="005E0E7D"/>
    <w:rsid w:val="005E1255"/>
    <w:rsid w:val="005E1916"/>
    <w:rsid w:val="005E2ACD"/>
    <w:rsid w:val="005E33C8"/>
    <w:rsid w:val="005E37C9"/>
    <w:rsid w:val="005E38C2"/>
    <w:rsid w:val="005E3933"/>
    <w:rsid w:val="005E39B2"/>
    <w:rsid w:val="005E3AE3"/>
    <w:rsid w:val="005E3B1C"/>
    <w:rsid w:val="005E3FB1"/>
    <w:rsid w:val="005E4529"/>
    <w:rsid w:val="005E4D2A"/>
    <w:rsid w:val="005E5019"/>
    <w:rsid w:val="005E522B"/>
    <w:rsid w:val="005E5CF4"/>
    <w:rsid w:val="005E658E"/>
    <w:rsid w:val="005E6EAE"/>
    <w:rsid w:val="005E725E"/>
    <w:rsid w:val="005F00F4"/>
    <w:rsid w:val="005F058D"/>
    <w:rsid w:val="005F0AD4"/>
    <w:rsid w:val="005F1D17"/>
    <w:rsid w:val="005F23B9"/>
    <w:rsid w:val="005F277B"/>
    <w:rsid w:val="005F2904"/>
    <w:rsid w:val="005F2B38"/>
    <w:rsid w:val="005F2E72"/>
    <w:rsid w:val="005F3DA4"/>
    <w:rsid w:val="005F4296"/>
    <w:rsid w:val="005F4E6D"/>
    <w:rsid w:val="005F515F"/>
    <w:rsid w:val="005F51B4"/>
    <w:rsid w:val="005F5257"/>
    <w:rsid w:val="005F541B"/>
    <w:rsid w:val="005F5A44"/>
    <w:rsid w:val="005F5C1F"/>
    <w:rsid w:val="005F63AC"/>
    <w:rsid w:val="005F668E"/>
    <w:rsid w:val="005F67BE"/>
    <w:rsid w:val="005F68F9"/>
    <w:rsid w:val="005F74C9"/>
    <w:rsid w:val="005F756E"/>
    <w:rsid w:val="005F7745"/>
    <w:rsid w:val="005F7B80"/>
    <w:rsid w:val="005F7F4A"/>
    <w:rsid w:val="00600A0D"/>
    <w:rsid w:val="00600A56"/>
    <w:rsid w:val="00600B96"/>
    <w:rsid w:val="0060101B"/>
    <w:rsid w:val="00601174"/>
    <w:rsid w:val="006013FC"/>
    <w:rsid w:val="0060233F"/>
    <w:rsid w:val="0060268D"/>
    <w:rsid w:val="00602710"/>
    <w:rsid w:val="00603035"/>
    <w:rsid w:val="00603349"/>
    <w:rsid w:val="006033C6"/>
    <w:rsid w:val="0060342B"/>
    <w:rsid w:val="00603B65"/>
    <w:rsid w:val="00603DEE"/>
    <w:rsid w:val="00604AB0"/>
    <w:rsid w:val="00604D9C"/>
    <w:rsid w:val="00605630"/>
    <w:rsid w:val="00606155"/>
    <w:rsid w:val="0060669F"/>
    <w:rsid w:val="00606926"/>
    <w:rsid w:val="00606B46"/>
    <w:rsid w:val="00606B7C"/>
    <w:rsid w:val="0060775B"/>
    <w:rsid w:val="00607B7C"/>
    <w:rsid w:val="00607C84"/>
    <w:rsid w:val="00607C93"/>
    <w:rsid w:val="00607F9F"/>
    <w:rsid w:val="006106F8"/>
    <w:rsid w:val="00611092"/>
    <w:rsid w:val="006111B0"/>
    <w:rsid w:val="00611377"/>
    <w:rsid w:val="00611478"/>
    <w:rsid w:val="00611678"/>
    <w:rsid w:val="00611A36"/>
    <w:rsid w:val="006121A2"/>
    <w:rsid w:val="0061250C"/>
    <w:rsid w:val="0061295B"/>
    <w:rsid w:val="00612ACB"/>
    <w:rsid w:val="006138EE"/>
    <w:rsid w:val="00613AC4"/>
    <w:rsid w:val="00613B5B"/>
    <w:rsid w:val="0061425D"/>
    <w:rsid w:val="00614F3B"/>
    <w:rsid w:val="0061581A"/>
    <w:rsid w:val="006163D5"/>
    <w:rsid w:val="006164D4"/>
    <w:rsid w:val="006166DD"/>
    <w:rsid w:val="0061690C"/>
    <w:rsid w:val="0061714C"/>
    <w:rsid w:val="006173E3"/>
    <w:rsid w:val="00620BB4"/>
    <w:rsid w:val="00620D91"/>
    <w:rsid w:val="006210F0"/>
    <w:rsid w:val="006212EE"/>
    <w:rsid w:val="006214A8"/>
    <w:rsid w:val="00621F9B"/>
    <w:rsid w:val="0062253D"/>
    <w:rsid w:val="0062262C"/>
    <w:rsid w:val="00622778"/>
    <w:rsid w:val="006232BA"/>
    <w:rsid w:val="006236CD"/>
    <w:rsid w:val="00623904"/>
    <w:rsid w:val="00624305"/>
    <w:rsid w:val="006244F3"/>
    <w:rsid w:val="0062480C"/>
    <w:rsid w:val="00624E50"/>
    <w:rsid w:val="00625050"/>
    <w:rsid w:val="006251E1"/>
    <w:rsid w:val="00625613"/>
    <w:rsid w:val="00625C95"/>
    <w:rsid w:val="00625D89"/>
    <w:rsid w:val="00626184"/>
    <w:rsid w:val="00627E7F"/>
    <w:rsid w:val="00630509"/>
    <w:rsid w:val="00632333"/>
    <w:rsid w:val="00632691"/>
    <w:rsid w:val="00633510"/>
    <w:rsid w:val="00633649"/>
    <w:rsid w:val="00633C10"/>
    <w:rsid w:val="00633FAB"/>
    <w:rsid w:val="00633FEB"/>
    <w:rsid w:val="006340EB"/>
    <w:rsid w:val="006342B0"/>
    <w:rsid w:val="0063431D"/>
    <w:rsid w:val="00634555"/>
    <w:rsid w:val="00634B2E"/>
    <w:rsid w:val="00635379"/>
    <w:rsid w:val="006355C6"/>
    <w:rsid w:val="0063588A"/>
    <w:rsid w:val="00635EB9"/>
    <w:rsid w:val="00635F24"/>
    <w:rsid w:val="0063616A"/>
    <w:rsid w:val="0063693C"/>
    <w:rsid w:val="00636AD7"/>
    <w:rsid w:val="00637155"/>
    <w:rsid w:val="0063722B"/>
    <w:rsid w:val="00637DB6"/>
    <w:rsid w:val="0064015D"/>
    <w:rsid w:val="006401F6"/>
    <w:rsid w:val="00640CCD"/>
    <w:rsid w:val="00640DA8"/>
    <w:rsid w:val="006412CC"/>
    <w:rsid w:val="006415AC"/>
    <w:rsid w:val="00641855"/>
    <w:rsid w:val="006418F9"/>
    <w:rsid w:val="006419AB"/>
    <w:rsid w:val="006425C6"/>
    <w:rsid w:val="006429B1"/>
    <w:rsid w:val="00642ADD"/>
    <w:rsid w:val="00642DAA"/>
    <w:rsid w:val="00642EE7"/>
    <w:rsid w:val="0064383F"/>
    <w:rsid w:val="00643ED1"/>
    <w:rsid w:val="00644270"/>
    <w:rsid w:val="00644B20"/>
    <w:rsid w:val="00644C95"/>
    <w:rsid w:val="0064514A"/>
    <w:rsid w:val="0064546D"/>
    <w:rsid w:val="006454AF"/>
    <w:rsid w:val="006456ED"/>
    <w:rsid w:val="00645A29"/>
    <w:rsid w:val="00645D96"/>
    <w:rsid w:val="00645F20"/>
    <w:rsid w:val="00645F70"/>
    <w:rsid w:val="00646587"/>
    <w:rsid w:val="00646816"/>
    <w:rsid w:val="00646AEA"/>
    <w:rsid w:val="00647482"/>
    <w:rsid w:val="0065021D"/>
    <w:rsid w:val="006504F8"/>
    <w:rsid w:val="00650D65"/>
    <w:rsid w:val="00652595"/>
    <w:rsid w:val="00652AA6"/>
    <w:rsid w:val="00652C95"/>
    <w:rsid w:val="00652D29"/>
    <w:rsid w:val="00652E9C"/>
    <w:rsid w:val="00653319"/>
    <w:rsid w:val="0065355B"/>
    <w:rsid w:val="00653A13"/>
    <w:rsid w:val="00654022"/>
    <w:rsid w:val="00654354"/>
    <w:rsid w:val="006543A0"/>
    <w:rsid w:val="006545F3"/>
    <w:rsid w:val="0065589C"/>
    <w:rsid w:val="00655993"/>
    <w:rsid w:val="00655DC3"/>
    <w:rsid w:val="006567F6"/>
    <w:rsid w:val="0065680A"/>
    <w:rsid w:val="00656913"/>
    <w:rsid w:val="00657883"/>
    <w:rsid w:val="00657E2C"/>
    <w:rsid w:val="00657E7A"/>
    <w:rsid w:val="00660AD0"/>
    <w:rsid w:val="00661128"/>
    <w:rsid w:val="00661260"/>
    <w:rsid w:val="0066207D"/>
    <w:rsid w:val="00662250"/>
    <w:rsid w:val="006624CA"/>
    <w:rsid w:val="0066261F"/>
    <w:rsid w:val="006627D1"/>
    <w:rsid w:val="00662DED"/>
    <w:rsid w:val="00663FBA"/>
    <w:rsid w:val="00664886"/>
    <w:rsid w:val="00664A65"/>
    <w:rsid w:val="00664CE8"/>
    <w:rsid w:val="00665135"/>
    <w:rsid w:val="0066588E"/>
    <w:rsid w:val="00666950"/>
    <w:rsid w:val="00666BF2"/>
    <w:rsid w:val="00666E2D"/>
    <w:rsid w:val="006672F7"/>
    <w:rsid w:val="00667632"/>
    <w:rsid w:val="006676E8"/>
    <w:rsid w:val="00670027"/>
    <w:rsid w:val="006718F2"/>
    <w:rsid w:val="00672087"/>
    <w:rsid w:val="0067259C"/>
    <w:rsid w:val="006725CD"/>
    <w:rsid w:val="0067261E"/>
    <w:rsid w:val="00672A50"/>
    <w:rsid w:val="00672C49"/>
    <w:rsid w:val="00672C51"/>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2164"/>
    <w:rsid w:val="00682DD7"/>
    <w:rsid w:val="00683163"/>
    <w:rsid w:val="00683369"/>
    <w:rsid w:val="006834C3"/>
    <w:rsid w:val="00683BD4"/>
    <w:rsid w:val="00683BF4"/>
    <w:rsid w:val="00684889"/>
    <w:rsid w:val="00684B43"/>
    <w:rsid w:val="00684D1C"/>
    <w:rsid w:val="00684F82"/>
    <w:rsid w:val="0068502B"/>
    <w:rsid w:val="0068548D"/>
    <w:rsid w:val="006854B8"/>
    <w:rsid w:val="00685712"/>
    <w:rsid w:val="00685B63"/>
    <w:rsid w:val="00685C28"/>
    <w:rsid w:val="006865B5"/>
    <w:rsid w:val="00686716"/>
    <w:rsid w:val="00686F5D"/>
    <w:rsid w:val="00687E7F"/>
    <w:rsid w:val="006904FF"/>
    <w:rsid w:val="006907C9"/>
    <w:rsid w:val="00690AA7"/>
    <w:rsid w:val="0069168E"/>
    <w:rsid w:val="00691B86"/>
    <w:rsid w:val="00691D67"/>
    <w:rsid w:val="00691E1F"/>
    <w:rsid w:val="00691EC7"/>
    <w:rsid w:val="00692530"/>
    <w:rsid w:val="00692A52"/>
    <w:rsid w:val="00692D58"/>
    <w:rsid w:val="00692DD9"/>
    <w:rsid w:val="00693865"/>
    <w:rsid w:val="00693D82"/>
    <w:rsid w:val="006945F8"/>
    <w:rsid w:val="00694894"/>
    <w:rsid w:val="00694FC2"/>
    <w:rsid w:val="006952B5"/>
    <w:rsid w:val="006964C5"/>
    <w:rsid w:val="006965BF"/>
    <w:rsid w:val="00696B1D"/>
    <w:rsid w:val="00697016"/>
    <w:rsid w:val="00697210"/>
    <w:rsid w:val="00697237"/>
    <w:rsid w:val="00697A13"/>
    <w:rsid w:val="006A030B"/>
    <w:rsid w:val="006A0349"/>
    <w:rsid w:val="006A0A93"/>
    <w:rsid w:val="006A22CB"/>
    <w:rsid w:val="006A266A"/>
    <w:rsid w:val="006A2912"/>
    <w:rsid w:val="006A2CAD"/>
    <w:rsid w:val="006A37AC"/>
    <w:rsid w:val="006A3E15"/>
    <w:rsid w:val="006A4D77"/>
    <w:rsid w:val="006A4DA0"/>
    <w:rsid w:val="006A569F"/>
    <w:rsid w:val="006A5C04"/>
    <w:rsid w:val="006A5C7B"/>
    <w:rsid w:val="006A6423"/>
    <w:rsid w:val="006A6CEC"/>
    <w:rsid w:val="006A6D1A"/>
    <w:rsid w:val="006A6E1B"/>
    <w:rsid w:val="006A706F"/>
    <w:rsid w:val="006A7206"/>
    <w:rsid w:val="006A73BA"/>
    <w:rsid w:val="006A7B08"/>
    <w:rsid w:val="006A7D7A"/>
    <w:rsid w:val="006B02F6"/>
    <w:rsid w:val="006B08F4"/>
    <w:rsid w:val="006B0A0A"/>
    <w:rsid w:val="006B0AE4"/>
    <w:rsid w:val="006B13EA"/>
    <w:rsid w:val="006B15F9"/>
    <w:rsid w:val="006B1CEA"/>
    <w:rsid w:val="006B1DE8"/>
    <w:rsid w:val="006B2114"/>
    <w:rsid w:val="006B2361"/>
    <w:rsid w:val="006B2664"/>
    <w:rsid w:val="006B39D5"/>
    <w:rsid w:val="006B3D25"/>
    <w:rsid w:val="006B3D80"/>
    <w:rsid w:val="006B4B53"/>
    <w:rsid w:val="006B4CDD"/>
    <w:rsid w:val="006B50AD"/>
    <w:rsid w:val="006B5297"/>
    <w:rsid w:val="006B5ABE"/>
    <w:rsid w:val="006B6313"/>
    <w:rsid w:val="006B6E9E"/>
    <w:rsid w:val="006C0133"/>
    <w:rsid w:val="006C02AE"/>
    <w:rsid w:val="006C0413"/>
    <w:rsid w:val="006C090F"/>
    <w:rsid w:val="006C0923"/>
    <w:rsid w:val="006C0F71"/>
    <w:rsid w:val="006C1E7A"/>
    <w:rsid w:val="006C20A6"/>
    <w:rsid w:val="006C226A"/>
    <w:rsid w:val="006C24D0"/>
    <w:rsid w:val="006C28A2"/>
    <w:rsid w:val="006C28EE"/>
    <w:rsid w:val="006C2E15"/>
    <w:rsid w:val="006C30A9"/>
    <w:rsid w:val="006C35E8"/>
    <w:rsid w:val="006C3643"/>
    <w:rsid w:val="006C439B"/>
    <w:rsid w:val="006C45F2"/>
    <w:rsid w:val="006C518D"/>
    <w:rsid w:val="006C5EC6"/>
    <w:rsid w:val="006C6108"/>
    <w:rsid w:val="006C6CC5"/>
    <w:rsid w:val="006C6D22"/>
    <w:rsid w:val="006C7867"/>
    <w:rsid w:val="006D041A"/>
    <w:rsid w:val="006D07BD"/>
    <w:rsid w:val="006D15F9"/>
    <w:rsid w:val="006D18A2"/>
    <w:rsid w:val="006D206F"/>
    <w:rsid w:val="006D2B5C"/>
    <w:rsid w:val="006D416C"/>
    <w:rsid w:val="006D4395"/>
    <w:rsid w:val="006D469A"/>
    <w:rsid w:val="006D4E27"/>
    <w:rsid w:val="006D506F"/>
    <w:rsid w:val="006D5F64"/>
    <w:rsid w:val="006D60DB"/>
    <w:rsid w:val="006D649A"/>
    <w:rsid w:val="006D6616"/>
    <w:rsid w:val="006D7031"/>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497"/>
    <w:rsid w:val="006E47B9"/>
    <w:rsid w:val="006E4BE3"/>
    <w:rsid w:val="006E4CD1"/>
    <w:rsid w:val="006E4FC0"/>
    <w:rsid w:val="006E5079"/>
    <w:rsid w:val="006E5C7C"/>
    <w:rsid w:val="006E5D6A"/>
    <w:rsid w:val="006E6418"/>
    <w:rsid w:val="006E673D"/>
    <w:rsid w:val="006E676F"/>
    <w:rsid w:val="006E68F6"/>
    <w:rsid w:val="006E7027"/>
    <w:rsid w:val="006E73E2"/>
    <w:rsid w:val="006F0498"/>
    <w:rsid w:val="006F07C2"/>
    <w:rsid w:val="006F0881"/>
    <w:rsid w:val="006F0885"/>
    <w:rsid w:val="006F0D61"/>
    <w:rsid w:val="006F0D74"/>
    <w:rsid w:val="006F10A1"/>
    <w:rsid w:val="006F167C"/>
    <w:rsid w:val="006F193D"/>
    <w:rsid w:val="006F19BA"/>
    <w:rsid w:val="006F26CD"/>
    <w:rsid w:val="006F27E2"/>
    <w:rsid w:val="006F2AFB"/>
    <w:rsid w:val="006F3064"/>
    <w:rsid w:val="006F3139"/>
    <w:rsid w:val="006F36C8"/>
    <w:rsid w:val="006F36D7"/>
    <w:rsid w:val="006F3879"/>
    <w:rsid w:val="006F3AD6"/>
    <w:rsid w:val="006F3AE3"/>
    <w:rsid w:val="006F3E66"/>
    <w:rsid w:val="006F3F07"/>
    <w:rsid w:val="006F3F72"/>
    <w:rsid w:val="006F5866"/>
    <w:rsid w:val="006F5F31"/>
    <w:rsid w:val="006F608C"/>
    <w:rsid w:val="006F694E"/>
    <w:rsid w:val="006F6ACA"/>
    <w:rsid w:val="006F75AD"/>
    <w:rsid w:val="006F75BE"/>
    <w:rsid w:val="006F76CE"/>
    <w:rsid w:val="00700B96"/>
    <w:rsid w:val="00701089"/>
    <w:rsid w:val="00701528"/>
    <w:rsid w:val="00701E6F"/>
    <w:rsid w:val="0070256B"/>
    <w:rsid w:val="007026DA"/>
    <w:rsid w:val="00702E48"/>
    <w:rsid w:val="0070300D"/>
    <w:rsid w:val="007034C1"/>
    <w:rsid w:val="00703D78"/>
    <w:rsid w:val="00704677"/>
    <w:rsid w:val="00704C3C"/>
    <w:rsid w:val="00704DBC"/>
    <w:rsid w:val="00705215"/>
    <w:rsid w:val="0070538C"/>
    <w:rsid w:val="00705573"/>
    <w:rsid w:val="007056FE"/>
    <w:rsid w:val="0070626F"/>
    <w:rsid w:val="007064E6"/>
    <w:rsid w:val="00706A64"/>
    <w:rsid w:val="0071088F"/>
    <w:rsid w:val="00710964"/>
    <w:rsid w:val="00710D95"/>
    <w:rsid w:val="007111DE"/>
    <w:rsid w:val="007115EA"/>
    <w:rsid w:val="007122FD"/>
    <w:rsid w:val="00712357"/>
    <w:rsid w:val="007127B3"/>
    <w:rsid w:val="00712975"/>
    <w:rsid w:val="00712CD2"/>
    <w:rsid w:val="00713790"/>
    <w:rsid w:val="0071425B"/>
    <w:rsid w:val="00714F4A"/>
    <w:rsid w:val="0071535D"/>
    <w:rsid w:val="00715458"/>
    <w:rsid w:val="00715ED9"/>
    <w:rsid w:val="00715F4E"/>
    <w:rsid w:val="00716818"/>
    <w:rsid w:val="0071685A"/>
    <w:rsid w:val="00716E48"/>
    <w:rsid w:val="0071746B"/>
    <w:rsid w:val="00717497"/>
    <w:rsid w:val="0071773E"/>
    <w:rsid w:val="007178B5"/>
    <w:rsid w:val="00717B19"/>
    <w:rsid w:val="00720170"/>
    <w:rsid w:val="00720367"/>
    <w:rsid w:val="0072114D"/>
    <w:rsid w:val="00721438"/>
    <w:rsid w:val="007226C8"/>
    <w:rsid w:val="00722711"/>
    <w:rsid w:val="007231FE"/>
    <w:rsid w:val="00723A7B"/>
    <w:rsid w:val="00723B9E"/>
    <w:rsid w:val="00724199"/>
    <w:rsid w:val="00724282"/>
    <w:rsid w:val="0072428F"/>
    <w:rsid w:val="00724A78"/>
    <w:rsid w:val="00724BBC"/>
    <w:rsid w:val="00724BEA"/>
    <w:rsid w:val="00724FA4"/>
    <w:rsid w:val="00724FAC"/>
    <w:rsid w:val="0072556C"/>
    <w:rsid w:val="007256F7"/>
    <w:rsid w:val="0072597E"/>
    <w:rsid w:val="00726441"/>
    <w:rsid w:val="00726D30"/>
    <w:rsid w:val="00727082"/>
    <w:rsid w:val="00727E8A"/>
    <w:rsid w:val="00730300"/>
    <w:rsid w:val="00730469"/>
    <w:rsid w:val="0073049B"/>
    <w:rsid w:val="007304B9"/>
    <w:rsid w:val="00730B92"/>
    <w:rsid w:val="00731446"/>
    <w:rsid w:val="0073157B"/>
    <w:rsid w:val="007315A7"/>
    <w:rsid w:val="00731AE3"/>
    <w:rsid w:val="007324A3"/>
    <w:rsid w:val="00733104"/>
    <w:rsid w:val="007333E2"/>
    <w:rsid w:val="00733971"/>
    <w:rsid w:val="007343A0"/>
    <w:rsid w:val="007345F5"/>
    <w:rsid w:val="00734D2F"/>
    <w:rsid w:val="007353D4"/>
    <w:rsid w:val="00735980"/>
    <w:rsid w:val="00736477"/>
    <w:rsid w:val="0073658E"/>
    <w:rsid w:val="007367BD"/>
    <w:rsid w:val="00736888"/>
    <w:rsid w:val="00736D89"/>
    <w:rsid w:val="00741831"/>
    <w:rsid w:val="00741A9A"/>
    <w:rsid w:val="0074215E"/>
    <w:rsid w:val="00742352"/>
    <w:rsid w:val="00742984"/>
    <w:rsid w:val="00743292"/>
    <w:rsid w:val="0074362D"/>
    <w:rsid w:val="00743758"/>
    <w:rsid w:val="00744F97"/>
    <w:rsid w:val="007454C1"/>
    <w:rsid w:val="00745C49"/>
    <w:rsid w:val="00746926"/>
    <w:rsid w:val="00746DB5"/>
    <w:rsid w:val="0074763E"/>
    <w:rsid w:val="00747B7E"/>
    <w:rsid w:val="0075029C"/>
    <w:rsid w:val="0075090B"/>
    <w:rsid w:val="00750A90"/>
    <w:rsid w:val="00750AB5"/>
    <w:rsid w:val="007510F6"/>
    <w:rsid w:val="00751637"/>
    <w:rsid w:val="00751C36"/>
    <w:rsid w:val="00751CFF"/>
    <w:rsid w:val="00751D88"/>
    <w:rsid w:val="00752079"/>
    <w:rsid w:val="007521E6"/>
    <w:rsid w:val="0075227F"/>
    <w:rsid w:val="00752964"/>
    <w:rsid w:val="00754FB6"/>
    <w:rsid w:val="00755082"/>
    <w:rsid w:val="007550AB"/>
    <w:rsid w:val="007553B6"/>
    <w:rsid w:val="00755B69"/>
    <w:rsid w:val="00755D80"/>
    <w:rsid w:val="0075662F"/>
    <w:rsid w:val="007575D9"/>
    <w:rsid w:val="0075763F"/>
    <w:rsid w:val="0075788E"/>
    <w:rsid w:val="007578EE"/>
    <w:rsid w:val="00757EDE"/>
    <w:rsid w:val="00757EF9"/>
    <w:rsid w:val="007603E7"/>
    <w:rsid w:val="00760A9B"/>
    <w:rsid w:val="00761006"/>
    <w:rsid w:val="00761042"/>
    <w:rsid w:val="00761607"/>
    <w:rsid w:val="00761E15"/>
    <w:rsid w:val="00761E40"/>
    <w:rsid w:val="00761EC4"/>
    <w:rsid w:val="00762235"/>
    <w:rsid w:val="00762621"/>
    <w:rsid w:val="00762E33"/>
    <w:rsid w:val="00762F60"/>
    <w:rsid w:val="0076336B"/>
    <w:rsid w:val="0076388B"/>
    <w:rsid w:val="007638F4"/>
    <w:rsid w:val="00764724"/>
    <w:rsid w:val="007647EE"/>
    <w:rsid w:val="00764839"/>
    <w:rsid w:val="00764C56"/>
    <w:rsid w:val="00764F3C"/>
    <w:rsid w:val="00764FB7"/>
    <w:rsid w:val="00764FC2"/>
    <w:rsid w:val="007651ED"/>
    <w:rsid w:val="0076564F"/>
    <w:rsid w:val="00765CD3"/>
    <w:rsid w:val="00765E7D"/>
    <w:rsid w:val="007662E0"/>
    <w:rsid w:val="00766628"/>
    <w:rsid w:val="007669B5"/>
    <w:rsid w:val="0076710E"/>
    <w:rsid w:val="00767222"/>
    <w:rsid w:val="00767A4E"/>
    <w:rsid w:val="00767B8A"/>
    <w:rsid w:val="007702BA"/>
    <w:rsid w:val="007710C6"/>
    <w:rsid w:val="00771311"/>
    <w:rsid w:val="00771499"/>
    <w:rsid w:val="0077149F"/>
    <w:rsid w:val="0077261A"/>
    <w:rsid w:val="00772AB2"/>
    <w:rsid w:val="00772DB1"/>
    <w:rsid w:val="00772DDD"/>
    <w:rsid w:val="0077317B"/>
    <w:rsid w:val="00773320"/>
    <w:rsid w:val="00773AC1"/>
    <w:rsid w:val="00773C70"/>
    <w:rsid w:val="00773CA5"/>
    <w:rsid w:val="0077409C"/>
    <w:rsid w:val="00774342"/>
    <w:rsid w:val="00774586"/>
    <w:rsid w:val="00774C20"/>
    <w:rsid w:val="00774D75"/>
    <w:rsid w:val="00774EEE"/>
    <w:rsid w:val="00776A02"/>
    <w:rsid w:val="00776C36"/>
    <w:rsid w:val="00776C47"/>
    <w:rsid w:val="00776DF9"/>
    <w:rsid w:val="00777626"/>
    <w:rsid w:val="0077780D"/>
    <w:rsid w:val="00777A09"/>
    <w:rsid w:val="00777C09"/>
    <w:rsid w:val="0078062D"/>
    <w:rsid w:val="00780E19"/>
    <w:rsid w:val="007810CC"/>
    <w:rsid w:val="007817B9"/>
    <w:rsid w:val="00781C80"/>
    <w:rsid w:val="007820FD"/>
    <w:rsid w:val="00782895"/>
    <w:rsid w:val="00782B45"/>
    <w:rsid w:val="00783041"/>
    <w:rsid w:val="0078375E"/>
    <w:rsid w:val="00783C12"/>
    <w:rsid w:val="00783D10"/>
    <w:rsid w:val="00784268"/>
    <w:rsid w:val="0078430B"/>
    <w:rsid w:val="00784E2D"/>
    <w:rsid w:val="00785577"/>
    <w:rsid w:val="00785BF4"/>
    <w:rsid w:val="00785D0D"/>
    <w:rsid w:val="00786092"/>
    <w:rsid w:val="007860C1"/>
    <w:rsid w:val="007862E3"/>
    <w:rsid w:val="00786DCE"/>
    <w:rsid w:val="00786F1C"/>
    <w:rsid w:val="00787B97"/>
    <w:rsid w:val="00787C4C"/>
    <w:rsid w:val="00790527"/>
    <w:rsid w:val="00790603"/>
    <w:rsid w:val="00790665"/>
    <w:rsid w:val="0079085D"/>
    <w:rsid w:val="00790D34"/>
    <w:rsid w:val="007926F4"/>
    <w:rsid w:val="00793B11"/>
    <w:rsid w:val="00793FB7"/>
    <w:rsid w:val="00794793"/>
    <w:rsid w:val="00794D33"/>
    <w:rsid w:val="00794DFC"/>
    <w:rsid w:val="00794F26"/>
    <w:rsid w:val="00794F86"/>
    <w:rsid w:val="007955A9"/>
    <w:rsid w:val="00795758"/>
    <w:rsid w:val="00796B5E"/>
    <w:rsid w:val="00796BE2"/>
    <w:rsid w:val="007974F9"/>
    <w:rsid w:val="0079760F"/>
    <w:rsid w:val="007976C7"/>
    <w:rsid w:val="00797866"/>
    <w:rsid w:val="00797D20"/>
    <w:rsid w:val="007A099D"/>
    <w:rsid w:val="007A0A7D"/>
    <w:rsid w:val="007A0C35"/>
    <w:rsid w:val="007A0D3E"/>
    <w:rsid w:val="007A14F2"/>
    <w:rsid w:val="007A1D74"/>
    <w:rsid w:val="007A1FB1"/>
    <w:rsid w:val="007A1FD9"/>
    <w:rsid w:val="007A2107"/>
    <w:rsid w:val="007A234B"/>
    <w:rsid w:val="007A257A"/>
    <w:rsid w:val="007A2C3A"/>
    <w:rsid w:val="007A34A5"/>
    <w:rsid w:val="007A3669"/>
    <w:rsid w:val="007A3722"/>
    <w:rsid w:val="007A499C"/>
    <w:rsid w:val="007A4D42"/>
    <w:rsid w:val="007A5100"/>
    <w:rsid w:val="007A5211"/>
    <w:rsid w:val="007A5311"/>
    <w:rsid w:val="007A5404"/>
    <w:rsid w:val="007A5CB4"/>
    <w:rsid w:val="007A5E2D"/>
    <w:rsid w:val="007A6264"/>
    <w:rsid w:val="007A64F8"/>
    <w:rsid w:val="007A6503"/>
    <w:rsid w:val="007A6ABD"/>
    <w:rsid w:val="007A7049"/>
    <w:rsid w:val="007A7450"/>
    <w:rsid w:val="007A7E0F"/>
    <w:rsid w:val="007B0C50"/>
    <w:rsid w:val="007B0DD2"/>
    <w:rsid w:val="007B1CD7"/>
    <w:rsid w:val="007B2787"/>
    <w:rsid w:val="007B307B"/>
    <w:rsid w:val="007B31EB"/>
    <w:rsid w:val="007B3258"/>
    <w:rsid w:val="007B3310"/>
    <w:rsid w:val="007B3AE8"/>
    <w:rsid w:val="007B4330"/>
    <w:rsid w:val="007B4708"/>
    <w:rsid w:val="007B5166"/>
    <w:rsid w:val="007B51B8"/>
    <w:rsid w:val="007B55AF"/>
    <w:rsid w:val="007B5EC0"/>
    <w:rsid w:val="007B689C"/>
    <w:rsid w:val="007B6C4B"/>
    <w:rsid w:val="007B7767"/>
    <w:rsid w:val="007B7CEC"/>
    <w:rsid w:val="007B7DEC"/>
    <w:rsid w:val="007C01C0"/>
    <w:rsid w:val="007C02E2"/>
    <w:rsid w:val="007C0E50"/>
    <w:rsid w:val="007C15C2"/>
    <w:rsid w:val="007C1969"/>
    <w:rsid w:val="007C24F1"/>
    <w:rsid w:val="007C2D81"/>
    <w:rsid w:val="007C2DBE"/>
    <w:rsid w:val="007C300B"/>
    <w:rsid w:val="007C3BCD"/>
    <w:rsid w:val="007C4473"/>
    <w:rsid w:val="007C461F"/>
    <w:rsid w:val="007C47AF"/>
    <w:rsid w:val="007C47DB"/>
    <w:rsid w:val="007C4AC5"/>
    <w:rsid w:val="007C4BA3"/>
    <w:rsid w:val="007C4D91"/>
    <w:rsid w:val="007C531A"/>
    <w:rsid w:val="007C53E4"/>
    <w:rsid w:val="007C5515"/>
    <w:rsid w:val="007C578E"/>
    <w:rsid w:val="007C5902"/>
    <w:rsid w:val="007C5B8E"/>
    <w:rsid w:val="007C6194"/>
    <w:rsid w:val="007C648C"/>
    <w:rsid w:val="007C67E9"/>
    <w:rsid w:val="007C692B"/>
    <w:rsid w:val="007C6AAE"/>
    <w:rsid w:val="007C6C94"/>
    <w:rsid w:val="007C6EB6"/>
    <w:rsid w:val="007C71B8"/>
    <w:rsid w:val="007C7452"/>
    <w:rsid w:val="007C7684"/>
    <w:rsid w:val="007C7698"/>
    <w:rsid w:val="007C7752"/>
    <w:rsid w:val="007C7764"/>
    <w:rsid w:val="007D002F"/>
    <w:rsid w:val="007D0547"/>
    <w:rsid w:val="007D0ACD"/>
    <w:rsid w:val="007D14EE"/>
    <w:rsid w:val="007D1B10"/>
    <w:rsid w:val="007D1DAB"/>
    <w:rsid w:val="007D33C6"/>
    <w:rsid w:val="007D3588"/>
    <w:rsid w:val="007D3E57"/>
    <w:rsid w:val="007D4A6B"/>
    <w:rsid w:val="007D5295"/>
    <w:rsid w:val="007D57D0"/>
    <w:rsid w:val="007D5EBB"/>
    <w:rsid w:val="007D6287"/>
    <w:rsid w:val="007D62AC"/>
    <w:rsid w:val="007D71B9"/>
    <w:rsid w:val="007D7306"/>
    <w:rsid w:val="007D7BA5"/>
    <w:rsid w:val="007D7C9E"/>
    <w:rsid w:val="007D7E3E"/>
    <w:rsid w:val="007E04B9"/>
    <w:rsid w:val="007E0BC7"/>
    <w:rsid w:val="007E0C03"/>
    <w:rsid w:val="007E0F78"/>
    <w:rsid w:val="007E10B0"/>
    <w:rsid w:val="007E1410"/>
    <w:rsid w:val="007E1928"/>
    <w:rsid w:val="007E1B3F"/>
    <w:rsid w:val="007E1D0E"/>
    <w:rsid w:val="007E1EDB"/>
    <w:rsid w:val="007E2594"/>
    <w:rsid w:val="007E2A0D"/>
    <w:rsid w:val="007E2A84"/>
    <w:rsid w:val="007E2ED7"/>
    <w:rsid w:val="007E3261"/>
    <w:rsid w:val="007E363B"/>
    <w:rsid w:val="007E4462"/>
    <w:rsid w:val="007E4B6D"/>
    <w:rsid w:val="007E5397"/>
    <w:rsid w:val="007E5419"/>
    <w:rsid w:val="007E59C8"/>
    <w:rsid w:val="007E5D62"/>
    <w:rsid w:val="007E623B"/>
    <w:rsid w:val="007E64B4"/>
    <w:rsid w:val="007E7547"/>
    <w:rsid w:val="007E7DDF"/>
    <w:rsid w:val="007E7E25"/>
    <w:rsid w:val="007F0306"/>
    <w:rsid w:val="007F03BC"/>
    <w:rsid w:val="007F09B7"/>
    <w:rsid w:val="007F0AB3"/>
    <w:rsid w:val="007F0D43"/>
    <w:rsid w:val="007F1318"/>
    <w:rsid w:val="007F1BAF"/>
    <w:rsid w:val="007F236B"/>
    <w:rsid w:val="007F2406"/>
    <w:rsid w:val="007F2425"/>
    <w:rsid w:val="007F25F0"/>
    <w:rsid w:val="007F2625"/>
    <w:rsid w:val="007F2B57"/>
    <w:rsid w:val="007F2B86"/>
    <w:rsid w:val="007F31CE"/>
    <w:rsid w:val="007F3268"/>
    <w:rsid w:val="007F3D17"/>
    <w:rsid w:val="007F3F74"/>
    <w:rsid w:val="007F414C"/>
    <w:rsid w:val="007F41A3"/>
    <w:rsid w:val="007F43AB"/>
    <w:rsid w:val="007F4834"/>
    <w:rsid w:val="007F5A4D"/>
    <w:rsid w:val="007F6083"/>
    <w:rsid w:val="007F6486"/>
    <w:rsid w:val="007F65B7"/>
    <w:rsid w:val="007F6D5D"/>
    <w:rsid w:val="007F6F7F"/>
    <w:rsid w:val="007F7095"/>
    <w:rsid w:val="007F7667"/>
    <w:rsid w:val="007F79F0"/>
    <w:rsid w:val="007F7DE8"/>
    <w:rsid w:val="00800122"/>
    <w:rsid w:val="0080034F"/>
    <w:rsid w:val="0080077D"/>
    <w:rsid w:val="008007DD"/>
    <w:rsid w:val="00800A9D"/>
    <w:rsid w:val="00800D54"/>
    <w:rsid w:val="00801037"/>
    <w:rsid w:val="008011E9"/>
    <w:rsid w:val="0080275E"/>
    <w:rsid w:val="00802794"/>
    <w:rsid w:val="0080280D"/>
    <w:rsid w:val="00802839"/>
    <w:rsid w:val="008028F2"/>
    <w:rsid w:val="008029BC"/>
    <w:rsid w:val="00802CC0"/>
    <w:rsid w:val="008036A6"/>
    <w:rsid w:val="00803D06"/>
    <w:rsid w:val="008052D3"/>
    <w:rsid w:val="008057C4"/>
    <w:rsid w:val="00805BFD"/>
    <w:rsid w:val="0080645A"/>
    <w:rsid w:val="00806A46"/>
    <w:rsid w:val="00806DE0"/>
    <w:rsid w:val="00806E88"/>
    <w:rsid w:val="00807B35"/>
    <w:rsid w:val="00807E03"/>
    <w:rsid w:val="00810414"/>
    <w:rsid w:val="00810A3D"/>
    <w:rsid w:val="00810D00"/>
    <w:rsid w:val="00810D9E"/>
    <w:rsid w:val="008115A1"/>
    <w:rsid w:val="0081185C"/>
    <w:rsid w:val="008121B9"/>
    <w:rsid w:val="008121EA"/>
    <w:rsid w:val="00812852"/>
    <w:rsid w:val="00812A33"/>
    <w:rsid w:val="00812E61"/>
    <w:rsid w:val="00813444"/>
    <w:rsid w:val="00813891"/>
    <w:rsid w:val="008138EC"/>
    <w:rsid w:val="00813B05"/>
    <w:rsid w:val="00813BB1"/>
    <w:rsid w:val="00814338"/>
    <w:rsid w:val="0081453A"/>
    <w:rsid w:val="008157F4"/>
    <w:rsid w:val="00815A6D"/>
    <w:rsid w:val="00816A4B"/>
    <w:rsid w:val="008172C1"/>
    <w:rsid w:val="00817D64"/>
    <w:rsid w:val="0082020D"/>
    <w:rsid w:val="0082093C"/>
    <w:rsid w:val="00821180"/>
    <w:rsid w:val="0082132A"/>
    <w:rsid w:val="0082185E"/>
    <w:rsid w:val="00821AAD"/>
    <w:rsid w:val="008229DB"/>
    <w:rsid w:val="00823485"/>
    <w:rsid w:val="0082370F"/>
    <w:rsid w:val="00824470"/>
    <w:rsid w:val="00824B15"/>
    <w:rsid w:val="00825EA1"/>
    <w:rsid w:val="00825F1B"/>
    <w:rsid w:val="00826260"/>
    <w:rsid w:val="008262BD"/>
    <w:rsid w:val="00826BBD"/>
    <w:rsid w:val="008274A1"/>
    <w:rsid w:val="00827D2A"/>
    <w:rsid w:val="00827D69"/>
    <w:rsid w:val="00830001"/>
    <w:rsid w:val="00830259"/>
    <w:rsid w:val="0083062F"/>
    <w:rsid w:val="00830EA1"/>
    <w:rsid w:val="00831E42"/>
    <w:rsid w:val="008321D4"/>
    <w:rsid w:val="0083236E"/>
    <w:rsid w:val="00832AB5"/>
    <w:rsid w:val="00832AE3"/>
    <w:rsid w:val="00832BC8"/>
    <w:rsid w:val="00832C40"/>
    <w:rsid w:val="00833D53"/>
    <w:rsid w:val="00833F6A"/>
    <w:rsid w:val="0083419F"/>
    <w:rsid w:val="00834439"/>
    <w:rsid w:val="00834651"/>
    <w:rsid w:val="0083490D"/>
    <w:rsid w:val="00834C4B"/>
    <w:rsid w:val="0083519C"/>
    <w:rsid w:val="00835507"/>
    <w:rsid w:val="00835CCC"/>
    <w:rsid w:val="00835E37"/>
    <w:rsid w:val="00836B5B"/>
    <w:rsid w:val="00836E47"/>
    <w:rsid w:val="00837140"/>
    <w:rsid w:val="008402DB"/>
    <w:rsid w:val="008403B4"/>
    <w:rsid w:val="0084055E"/>
    <w:rsid w:val="00840580"/>
    <w:rsid w:val="008405A4"/>
    <w:rsid w:val="008405C5"/>
    <w:rsid w:val="00841288"/>
    <w:rsid w:val="00841323"/>
    <w:rsid w:val="00841422"/>
    <w:rsid w:val="00841458"/>
    <w:rsid w:val="00841541"/>
    <w:rsid w:val="008418D4"/>
    <w:rsid w:val="008426E7"/>
    <w:rsid w:val="00842991"/>
    <w:rsid w:val="00842D59"/>
    <w:rsid w:val="00842FC4"/>
    <w:rsid w:val="0084312E"/>
    <w:rsid w:val="00843CB6"/>
    <w:rsid w:val="00843D0E"/>
    <w:rsid w:val="00843E3F"/>
    <w:rsid w:val="00843E66"/>
    <w:rsid w:val="00844E0F"/>
    <w:rsid w:val="008452B9"/>
    <w:rsid w:val="008452BB"/>
    <w:rsid w:val="0084566A"/>
    <w:rsid w:val="008459C2"/>
    <w:rsid w:val="008459D3"/>
    <w:rsid w:val="00845AE1"/>
    <w:rsid w:val="00845BC0"/>
    <w:rsid w:val="00845D62"/>
    <w:rsid w:val="008460E5"/>
    <w:rsid w:val="0084622E"/>
    <w:rsid w:val="00846361"/>
    <w:rsid w:val="008464D1"/>
    <w:rsid w:val="00846900"/>
    <w:rsid w:val="00846A40"/>
    <w:rsid w:val="00847770"/>
    <w:rsid w:val="008479BA"/>
    <w:rsid w:val="00847A52"/>
    <w:rsid w:val="00847C0C"/>
    <w:rsid w:val="00847C52"/>
    <w:rsid w:val="00847E2F"/>
    <w:rsid w:val="00847E3C"/>
    <w:rsid w:val="00847ED9"/>
    <w:rsid w:val="00850504"/>
    <w:rsid w:val="0085065B"/>
    <w:rsid w:val="00850711"/>
    <w:rsid w:val="008507DB"/>
    <w:rsid w:val="00850973"/>
    <w:rsid w:val="0085109C"/>
    <w:rsid w:val="0085117E"/>
    <w:rsid w:val="008512DF"/>
    <w:rsid w:val="008514C6"/>
    <w:rsid w:val="00851CF6"/>
    <w:rsid w:val="00852121"/>
    <w:rsid w:val="008526DD"/>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6B0"/>
    <w:rsid w:val="00857A30"/>
    <w:rsid w:val="00857A50"/>
    <w:rsid w:val="008604F9"/>
    <w:rsid w:val="00860A6E"/>
    <w:rsid w:val="00861505"/>
    <w:rsid w:val="00861AF1"/>
    <w:rsid w:val="00861BB8"/>
    <w:rsid w:val="00861E7A"/>
    <w:rsid w:val="00862FE6"/>
    <w:rsid w:val="00863522"/>
    <w:rsid w:val="00863896"/>
    <w:rsid w:val="008643FC"/>
    <w:rsid w:val="00864550"/>
    <w:rsid w:val="00864717"/>
    <w:rsid w:val="00864A7D"/>
    <w:rsid w:val="00864FAD"/>
    <w:rsid w:val="00864FF1"/>
    <w:rsid w:val="008651E7"/>
    <w:rsid w:val="00865A67"/>
    <w:rsid w:val="00865DF6"/>
    <w:rsid w:val="0086722D"/>
    <w:rsid w:val="00867FA0"/>
    <w:rsid w:val="00871508"/>
    <w:rsid w:val="008716EF"/>
    <w:rsid w:val="00871DBB"/>
    <w:rsid w:val="0087263E"/>
    <w:rsid w:val="008726D0"/>
    <w:rsid w:val="008727A5"/>
    <w:rsid w:val="00872A0E"/>
    <w:rsid w:val="00872CD1"/>
    <w:rsid w:val="00873EF6"/>
    <w:rsid w:val="00873FB3"/>
    <w:rsid w:val="00873FBD"/>
    <w:rsid w:val="0087446A"/>
    <w:rsid w:val="00874F8A"/>
    <w:rsid w:val="0087548E"/>
    <w:rsid w:val="00875658"/>
    <w:rsid w:val="008760FF"/>
    <w:rsid w:val="00876336"/>
    <w:rsid w:val="00876380"/>
    <w:rsid w:val="008767B5"/>
    <w:rsid w:val="00876C4A"/>
    <w:rsid w:val="00876CF8"/>
    <w:rsid w:val="00877869"/>
    <w:rsid w:val="008778BC"/>
    <w:rsid w:val="00877ADE"/>
    <w:rsid w:val="00880488"/>
    <w:rsid w:val="0088216D"/>
    <w:rsid w:val="00882A09"/>
    <w:rsid w:val="00882C03"/>
    <w:rsid w:val="00882D6F"/>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87AB7"/>
    <w:rsid w:val="008903CC"/>
    <w:rsid w:val="00890469"/>
    <w:rsid w:val="008905D2"/>
    <w:rsid w:val="00890885"/>
    <w:rsid w:val="00890D19"/>
    <w:rsid w:val="0089126F"/>
    <w:rsid w:val="0089165C"/>
    <w:rsid w:val="00891893"/>
    <w:rsid w:val="00892812"/>
    <w:rsid w:val="00892D14"/>
    <w:rsid w:val="00893322"/>
    <w:rsid w:val="00893379"/>
    <w:rsid w:val="008942FA"/>
    <w:rsid w:val="00894C87"/>
    <w:rsid w:val="008951B2"/>
    <w:rsid w:val="0089525F"/>
    <w:rsid w:val="0089579E"/>
    <w:rsid w:val="00896721"/>
    <w:rsid w:val="00896DD6"/>
    <w:rsid w:val="0089754A"/>
    <w:rsid w:val="008A0EAA"/>
    <w:rsid w:val="008A100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55D"/>
    <w:rsid w:val="008B1694"/>
    <w:rsid w:val="008B2429"/>
    <w:rsid w:val="008B2656"/>
    <w:rsid w:val="008B2C9E"/>
    <w:rsid w:val="008B2F1A"/>
    <w:rsid w:val="008B302C"/>
    <w:rsid w:val="008B3C17"/>
    <w:rsid w:val="008B3CBD"/>
    <w:rsid w:val="008B44B6"/>
    <w:rsid w:val="008B44BD"/>
    <w:rsid w:val="008B495F"/>
    <w:rsid w:val="008B49B1"/>
    <w:rsid w:val="008B5825"/>
    <w:rsid w:val="008B5AAD"/>
    <w:rsid w:val="008B5C51"/>
    <w:rsid w:val="008B633E"/>
    <w:rsid w:val="008B64C9"/>
    <w:rsid w:val="008B66B7"/>
    <w:rsid w:val="008B7184"/>
    <w:rsid w:val="008B71BF"/>
    <w:rsid w:val="008B7856"/>
    <w:rsid w:val="008C00AB"/>
    <w:rsid w:val="008C0321"/>
    <w:rsid w:val="008C054A"/>
    <w:rsid w:val="008C0624"/>
    <w:rsid w:val="008C067F"/>
    <w:rsid w:val="008C07B4"/>
    <w:rsid w:val="008C09C1"/>
    <w:rsid w:val="008C15C8"/>
    <w:rsid w:val="008C192F"/>
    <w:rsid w:val="008C2001"/>
    <w:rsid w:val="008C2293"/>
    <w:rsid w:val="008C2679"/>
    <w:rsid w:val="008C32F3"/>
    <w:rsid w:val="008C407F"/>
    <w:rsid w:val="008C41DC"/>
    <w:rsid w:val="008C4762"/>
    <w:rsid w:val="008C4AE4"/>
    <w:rsid w:val="008C4BAA"/>
    <w:rsid w:val="008C4EF2"/>
    <w:rsid w:val="008C5082"/>
    <w:rsid w:val="008C556A"/>
    <w:rsid w:val="008C5DFA"/>
    <w:rsid w:val="008C65BD"/>
    <w:rsid w:val="008C6704"/>
    <w:rsid w:val="008C7914"/>
    <w:rsid w:val="008C7CB2"/>
    <w:rsid w:val="008D052A"/>
    <w:rsid w:val="008D0580"/>
    <w:rsid w:val="008D0ABE"/>
    <w:rsid w:val="008D1630"/>
    <w:rsid w:val="008D1708"/>
    <w:rsid w:val="008D1EFA"/>
    <w:rsid w:val="008D22B6"/>
    <w:rsid w:val="008D29D0"/>
    <w:rsid w:val="008D2D46"/>
    <w:rsid w:val="008D2FC0"/>
    <w:rsid w:val="008D354A"/>
    <w:rsid w:val="008D4954"/>
    <w:rsid w:val="008D4BD9"/>
    <w:rsid w:val="008D5030"/>
    <w:rsid w:val="008D509F"/>
    <w:rsid w:val="008D50D1"/>
    <w:rsid w:val="008D54AB"/>
    <w:rsid w:val="008D56D1"/>
    <w:rsid w:val="008D582A"/>
    <w:rsid w:val="008D5AAA"/>
    <w:rsid w:val="008D5D56"/>
    <w:rsid w:val="008D64F2"/>
    <w:rsid w:val="008D6DDA"/>
    <w:rsid w:val="008D7217"/>
    <w:rsid w:val="008D73DB"/>
    <w:rsid w:val="008D7BA9"/>
    <w:rsid w:val="008D7C89"/>
    <w:rsid w:val="008D7D33"/>
    <w:rsid w:val="008E03CD"/>
    <w:rsid w:val="008E09BC"/>
    <w:rsid w:val="008E1308"/>
    <w:rsid w:val="008E1414"/>
    <w:rsid w:val="008E264D"/>
    <w:rsid w:val="008E2814"/>
    <w:rsid w:val="008E29B4"/>
    <w:rsid w:val="008E2E61"/>
    <w:rsid w:val="008E3274"/>
    <w:rsid w:val="008E385A"/>
    <w:rsid w:val="008E4576"/>
    <w:rsid w:val="008E47B8"/>
    <w:rsid w:val="008E4A31"/>
    <w:rsid w:val="008E58DC"/>
    <w:rsid w:val="008E59F1"/>
    <w:rsid w:val="008E5D47"/>
    <w:rsid w:val="008E5DC9"/>
    <w:rsid w:val="008E5F77"/>
    <w:rsid w:val="008E66B8"/>
    <w:rsid w:val="008E6B67"/>
    <w:rsid w:val="008E6C9C"/>
    <w:rsid w:val="008E7CB9"/>
    <w:rsid w:val="008F0703"/>
    <w:rsid w:val="008F1277"/>
    <w:rsid w:val="008F179A"/>
    <w:rsid w:val="008F1929"/>
    <w:rsid w:val="008F194B"/>
    <w:rsid w:val="008F19EA"/>
    <w:rsid w:val="008F23CC"/>
    <w:rsid w:val="008F2558"/>
    <w:rsid w:val="008F2B26"/>
    <w:rsid w:val="008F2BD4"/>
    <w:rsid w:val="008F2C56"/>
    <w:rsid w:val="008F32F8"/>
    <w:rsid w:val="008F34FE"/>
    <w:rsid w:val="008F3A20"/>
    <w:rsid w:val="008F3E0F"/>
    <w:rsid w:val="008F3FCA"/>
    <w:rsid w:val="008F4694"/>
    <w:rsid w:val="008F4C04"/>
    <w:rsid w:val="008F51D4"/>
    <w:rsid w:val="008F6164"/>
    <w:rsid w:val="008F6C0F"/>
    <w:rsid w:val="008F7292"/>
    <w:rsid w:val="008F7AD2"/>
    <w:rsid w:val="00900F8F"/>
    <w:rsid w:val="00901D96"/>
    <w:rsid w:val="00901DE6"/>
    <w:rsid w:val="00901E0B"/>
    <w:rsid w:val="00901EAF"/>
    <w:rsid w:val="009030B0"/>
    <w:rsid w:val="00903611"/>
    <w:rsid w:val="0090361A"/>
    <w:rsid w:val="00903A7D"/>
    <w:rsid w:val="00903B35"/>
    <w:rsid w:val="009046F0"/>
    <w:rsid w:val="00904AFB"/>
    <w:rsid w:val="0090501B"/>
    <w:rsid w:val="00905175"/>
    <w:rsid w:val="009054C2"/>
    <w:rsid w:val="009056E9"/>
    <w:rsid w:val="00905C0A"/>
    <w:rsid w:val="00905CBD"/>
    <w:rsid w:val="00905D73"/>
    <w:rsid w:val="00905F34"/>
    <w:rsid w:val="00906696"/>
    <w:rsid w:val="00906A8E"/>
    <w:rsid w:val="00906BE4"/>
    <w:rsid w:val="00906DDD"/>
    <w:rsid w:val="009073D8"/>
    <w:rsid w:val="00907599"/>
    <w:rsid w:val="00907B45"/>
    <w:rsid w:val="00907D87"/>
    <w:rsid w:val="00910150"/>
    <w:rsid w:val="009103D1"/>
    <w:rsid w:val="009106FB"/>
    <w:rsid w:val="00910755"/>
    <w:rsid w:val="00910D1B"/>
    <w:rsid w:val="00911147"/>
    <w:rsid w:val="00911579"/>
    <w:rsid w:val="009122E0"/>
    <w:rsid w:val="00913202"/>
    <w:rsid w:val="0091328A"/>
    <w:rsid w:val="009133E9"/>
    <w:rsid w:val="00913878"/>
    <w:rsid w:val="00913A28"/>
    <w:rsid w:val="009142E5"/>
    <w:rsid w:val="0091463E"/>
    <w:rsid w:val="009147B0"/>
    <w:rsid w:val="00915270"/>
    <w:rsid w:val="00915783"/>
    <w:rsid w:val="00915AE1"/>
    <w:rsid w:val="00915C9A"/>
    <w:rsid w:val="00916593"/>
    <w:rsid w:val="009171B6"/>
    <w:rsid w:val="0091725E"/>
    <w:rsid w:val="009174F6"/>
    <w:rsid w:val="00917B7E"/>
    <w:rsid w:val="00920456"/>
    <w:rsid w:val="00920F3B"/>
    <w:rsid w:val="009220DF"/>
    <w:rsid w:val="0092218D"/>
    <w:rsid w:val="009224DC"/>
    <w:rsid w:val="0092252E"/>
    <w:rsid w:val="009227E7"/>
    <w:rsid w:val="00922992"/>
    <w:rsid w:val="00922DFD"/>
    <w:rsid w:val="00923220"/>
    <w:rsid w:val="00923893"/>
    <w:rsid w:val="00923A26"/>
    <w:rsid w:val="00923FC3"/>
    <w:rsid w:val="0092421B"/>
    <w:rsid w:val="009258C8"/>
    <w:rsid w:val="00925AC9"/>
    <w:rsid w:val="00925CC2"/>
    <w:rsid w:val="00926116"/>
    <w:rsid w:val="009264E7"/>
    <w:rsid w:val="00926651"/>
    <w:rsid w:val="00926BE3"/>
    <w:rsid w:val="0092766F"/>
    <w:rsid w:val="009278BC"/>
    <w:rsid w:val="0093072B"/>
    <w:rsid w:val="00930E19"/>
    <w:rsid w:val="00931291"/>
    <w:rsid w:val="00931638"/>
    <w:rsid w:val="00931B3D"/>
    <w:rsid w:val="00931CB9"/>
    <w:rsid w:val="00931FF8"/>
    <w:rsid w:val="00932211"/>
    <w:rsid w:val="0093264D"/>
    <w:rsid w:val="009326BD"/>
    <w:rsid w:val="00932723"/>
    <w:rsid w:val="00932F99"/>
    <w:rsid w:val="00933742"/>
    <w:rsid w:val="00933D1D"/>
    <w:rsid w:val="00933EC2"/>
    <w:rsid w:val="009347BD"/>
    <w:rsid w:val="009348EA"/>
    <w:rsid w:val="0093492F"/>
    <w:rsid w:val="00934AE1"/>
    <w:rsid w:val="00934DB1"/>
    <w:rsid w:val="00934F99"/>
    <w:rsid w:val="009353EA"/>
    <w:rsid w:val="00935CF0"/>
    <w:rsid w:val="00935F92"/>
    <w:rsid w:val="009360F7"/>
    <w:rsid w:val="0093681D"/>
    <w:rsid w:val="00936C55"/>
    <w:rsid w:val="00936D71"/>
    <w:rsid w:val="00936DC8"/>
    <w:rsid w:val="00937147"/>
    <w:rsid w:val="009375EB"/>
    <w:rsid w:val="00937B29"/>
    <w:rsid w:val="00940005"/>
    <w:rsid w:val="00940928"/>
    <w:rsid w:val="00940E00"/>
    <w:rsid w:val="009410D3"/>
    <w:rsid w:val="009412F5"/>
    <w:rsid w:val="00941394"/>
    <w:rsid w:val="009415B2"/>
    <w:rsid w:val="00941785"/>
    <w:rsid w:val="009417A9"/>
    <w:rsid w:val="00941861"/>
    <w:rsid w:val="00941B6F"/>
    <w:rsid w:val="009427DB"/>
    <w:rsid w:val="00942BAA"/>
    <w:rsid w:val="009431CA"/>
    <w:rsid w:val="00943234"/>
    <w:rsid w:val="0094387E"/>
    <w:rsid w:val="0094398F"/>
    <w:rsid w:val="00943F47"/>
    <w:rsid w:val="009440BE"/>
    <w:rsid w:val="00944317"/>
    <w:rsid w:val="009447D9"/>
    <w:rsid w:val="0094488B"/>
    <w:rsid w:val="009454BD"/>
    <w:rsid w:val="00945D15"/>
    <w:rsid w:val="0094600D"/>
    <w:rsid w:val="00946C7C"/>
    <w:rsid w:val="00946DE2"/>
    <w:rsid w:val="00946E22"/>
    <w:rsid w:val="009472FB"/>
    <w:rsid w:val="00947A88"/>
    <w:rsid w:val="00947AF0"/>
    <w:rsid w:val="00947D0C"/>
    <w:rsid w:val="0095020F"/>
    <w:rsid w:val="009504AF"/>
    <w:rsid w:val="009504F0"/>
    <w:rsid w:val="00950645"/>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537"/>
    <w:rsid w:val="0095579A"/>
    <w:rsid w:val="009557E7"/>
    <w:rsid w:val="00956325"/>
    <w:rsid w:val="009563B5"/>
    <w:rsid w:val="00956B17"/>
    <w:rsid w:val="0095709D"/>
    <w:rsid w:val="009570B6"/>
    <w:rsid w:val="00957127"/>
    <w:rsid w:val="009572EC"/>
    <w:rsid w:val="009575B5"/>
    <w:rsid w:val="00957964"/>
    <w:rsid w:val="00957AE4"/>
    <w:rsid w:val="009604D2"/>
    <w:rsid w:val="00960D3B"/>
    <w:rsid w:val="00960DED"/>
    <w:rsid w:val="00961397"/>
    <w:rsid w:val="009618D7"/>
    <w:rsid w:val="009618D8"/>
    <w:rsid w:val="00961B0F"/>
    <w:rsid w:val="00961CF0"/>
    <w:rsid w:val="00962386"/>
    <w:rsid w:val="00962DD0"/>
    <w:rsid w:val="009632E8"/>
    <w:rsid w:val="009638B7"/>
    <w:rsid w:val="009638C3"/>
    <w:rsid w:val="00963BA7"/>
    <w:rsid w:val="00964052"/>
    <w:rsid w:val="009642D2"/>
    <w:rsid w:val="009646E7"/>
    <w:rsid w:val="00964A2D"/>
    <w:rsid w:val="00964D89"/>
    <w:rsid w:val="0096550C"/>
    <w:rsid w:val="00965B71"/>
    <w:rsid w:val="00965BF7"/>
    <w:rsid w:val="009667EE"/>
    <w:rsid w:val="00966859"/>
    <w:rsid w:val="00966CBF"/>
    <w:rsid w:val="00967054"/>
    <w:rsid w:val="009673AB"/>
    <w:rsid w:val="009674A0"/>
    <w:rsid w:val="00967A6F"/>
    <w:rsid w:val="00967AFC"/>
    <w:rsid w:val="00970FB8"/>
    <w:rsid w:val="009716DE"/>
    <w:rsid w:val="00971DB2"/>
    <w:rsid w:val="009723C2"/>
    <w:rsid w:val="009727FE"/>
    <w:rsid w:val="00973057"/>
    <w:rsid w:val="00973D61"/>
    <w:rsid w:val="00973E6B"/>
    <w:rsid w:val="00973FA7"/>
    <w:rsid w:val="00974292"/>
    <w:rsid w:val="0097435C"/>
    <w:rsid w:val="0097464C"/>
    <w:rsid w:val="00975003"/>
    <w:rsid w:val="0097550E"/>
    <w:rsid w:val="00975720"/>
    <w:rsid w:val="009757FB"/>
    <w:rsid w:val="00976297"/>
    <w:rsid w:val="009762BD"/>
    <w:rsid w:val="00976469"/>
    <w:rsid w:val="00976483"/>
    <w:rsid w:val="00976500"/>
    <w:rsid w:val="00976531"/>
    <w:rsid w:val="00977336"/>
    <w:rsid w:val="00980696"/>
    <w:rsid w:val="00980B15"/>
    <w:rsid w:val="00980B27"/>
    <w:rsid w:val="00980B58"/>
    <w:rsid w:val="00980C21"/>
    <w:rsid w:val="00981DF1"/>
    <w:rsid w:val="00982766"/>
    <w:rsid w:val="00982A57"/>
    <w:rsid w:val="00982CAF"/>
    <w:rsid w:val="00983188"/>
    <w:rsid w:val="00983727"/>
    <w:rsid w:val="0098396A"/>
    <w:rsid w:val="00983DC2"/>
    <w:rsid w:val="00983DE6"/>
    <w:rsid w:val="00983F02"/>
    <w:rsid w:val="00984183"/>
    <w:rsid w:val="00984342"/>
    <w:rsid w:val="009849EE"/>
    <w:rsid w:val="00984FDD"/>
    <w:rsid w:val="009859EE"/>
    <w:rsid w:val="00985C7B"/>
    <w:rsid w:val="00985E2A"/>
    <w:rsid w:val="00986908"/>
    <w:rsid w:val="00986A3B"/>
    <w:rsid w:val="00986D96"/>
    <w:rsid w:val="0098733C"/>
    <w:rsid w:val="009878BC"/>
    <w:rsid w:val="0099030D"/>
    <w:rsid w:val="00990682"/>
    <w:rsid w:val="00991709"/>
    <w:rsid w:val="009919FF"/>
    <w:rsid w:val="00991AAC"/>
    <w:rsid w:val="00991B50"/>
    <w:rsid w:val="00992AB4"/>
    <w:rsid w:val="00993581"/>
    <w:rsid w:val="009937B0"/>
    <w:rsid w:val="00993A3B"/>
    <w:rsid w:val="00994156"/>
    <w:rsid w:val="00994743"/>
    <w:rsid w:val="00994896"/>
    <w:rsid w:val="00994E3B"/>
    <w:rsid w:val="00995617"/>
    <w:rsid w:val="0099606A"/>
    <w:rsid w:val="00996ABB"/>
    <w:rsid w:val="009971C7"/>
    <w:rsid w:val="0099747C"/>
    <w:rsid w:val="00997960"/>
    <w:rsid w:val="009A06EC"/>
    <w:rsid w:val="009A071C"/>
    <w:rsid w:val="009A0977"/>
    <w:rsid w:val="009A1FCE"/>
    <w:rsid w:val="009A239D"/>
    <w:rsid w:val="009A29A0"/>
    <w:rsid w:val="009A2EE3"/>
    <w:rsid w:val="009A34F7"/>
    <w:rsid w:val="009A37C1"/>
    <w:rsid w:val="009A39CE"/>
    <w:rsid w:val="009A3E0D"/>
    <w:rsid w:val="009A47B6"/>
    <w:rsid w:val="009A49C5"/>
    <w:rsid w:val="009A51EF"/>
    <w:rsid w:val="009A53E4"/>
    <w:rsid w:val="009A543A"/>
    <w:rsid w:val="009A58D6"/>
    <w:rsid w:val="009A5A2F"/>
    <w:rsid w:val="009A5DB1"/>
    <w:rsid w:val="009A69FF"/>
    <w:rsid w:val="009A6EDE"/>
    <w:rsid w:val="009A7655"/>
    <w:rsid w:val="009A7A6E"/>
    <w:rsid w:val="009B037E"/>
    <w:rsid w:val="009B086A"/>
    <w:rsid w:val="009B0A40"/>
    <w:rsid w:val="009B0D2D"/>
    <w:rsid w:val="009B1A2A"/>
    <w:rsid w:val="009B1DB8"/>
    <w:rsid w:val="009B201D"/>
    <w:rsid w:val="009B20BE"/>
    <w:rsid w:val="009B22E9"/>
    <w:rsid w:val="009B296D"/>
    <w:rsid w:val="009B2BF6"/>
    <w:rsid w:val="009B35B8"/>
    <w:rsid w:val="009B40A0"/>
    <w:rsid w:val="009B4393"/>
    <w:rsid w:val="009B4448"/>
    <w:rsid w:val="009B4784"/>
    <w:rsid w:val="009B4A18"/>
    <w:rsid w:val="009B4C8E"/>
    <w:rsid w:val="009B4D6C"/>
    <w:rsid w:val="009B4EA1"/>
    <w:rsid w:val="009B4FE9"/>
    <w:rsid w:val="009B51C0"/>
    <w:rsid w:val="009B53D9"/>
    <w:rsid w:val="009B5C62"/>
    <w:rsid w:val="009B607E"/>
    <w:rsid w:val="009B6101"/>
    <w:rsid w:val="009B6491"/>
    <w:rsid w:val="009B6925"/>
    <w:rsid w:val="009B69CC"/>
    <w:rsid w:val="009B69CD"/>
    <w:rsid w:val="009B7284"/>
    <w:rsid w:val="009B7660"/>
    <w:rsid w:val="009B7EDF"/>
    <w:rsid w:val="009C000B"/>
    <w:rsid w:val="009C1D48"/>
    <w:rsid w:val="009C1E11"/>
    <w:rsid w:val="009C211D"/>
    <w:rsid w:val="009C26C1"/>
    <w:rsid w:val="009C2D3F"/>
    <w:rsid w:val="009C2DC5"/>
    <w:rsid w:val="009C3987"/>
    <w:rsid w:val="009C4A2F"/>
    <w:rsid w:val="009C4D54"/>
    <w:rsid w:val="009C5120"/>
    <w:rsid w:val="009C5AA1"/>
    <w:rsid w:val="009C5B04"/>
    <w:rsid w:val="009C6145"/>
    <w:rsid w:val="009C627E"/>
    <w:rsid w:val="009C6D46"/>
    <w:rsid w:val="009C7220"/>
    <w:rsid w:val="009C7756"/>
    <w:rsid w:val="009C7FEF"/>
    <w:rsid w:val="009D0A56"/>
    <w:rsid w:val="009D15FF"/>
    <w:rsid w:val="009D165A"/>
    <w:rsid w:val="009D19A0"/>
    <w:rsid w:val="009D1C5B"/>
    <w:rsid w:val="009D1D9B"/>
    <w:rsid w:val="009D1E1D"/>
    <w:rsid w:val="009D2280"/>
    <w:rsid w:val="009D2585"/>
    <w:rsid w:val="009D2B36"/>
    <w:rsid w:val="009D2F69"/>
    <w:rsid w:val="009D3C1B"/>
    <w:rsid w:val="009D3CDD"/>
    <w:rsid w:val="009D3F88"/>
    <w:rsid w:val="009D4198"/>
    <w:rsid w:val="009D4510"/>
    <w:rsid w:val="009D47C4"/>
    <w:rsid w:val="009D4814"/>
    <w:rsid w:val="009D487A"/>
    <w:rsid w:val="009D4EDB"/>
    <w:rsid w:val="009D55C9"/>
    <w:rsid w:val="009D5D8D"/>
    <w:rsid w:val="009D5EDE"/>
    <w:rsid w:val="009D7287"/>
    <w:rsid w:val="009E0193"/>
    <w:rsid w:val="009E097A"/>
    <w:rsid w:val="009E18F5"/>
    <w:rsid w:val="009E1A6A"/>
    <w:rsid w:val="009E28A2"/>
    <w:rsid w:val="009E2B0D"/>
    <w:rsid w:val="009E2B6F"/>
    <w:rsid w:val="009E2D83"/>
    <w:rsid w:val="009E3073"/>
    <w:rsid w:val="009E3129"/>
    <w:rsid w:val="009E31F6"/>
    <w:rsid w:val="009E3206"/>
    <w:rsid w:val="009E327B"/>
    <w:rsid w:val="009E3473"/>
    <w:rsid w:val="009E36EC"/>
    <w:rsid w:val="009E3B2A"/>
    <w:rsid w:val="009E3C8E"/>
    <w:rsid w:val="009E41A0"/>
    <w:rsid w:val="009E4893"/>
    <w:rsid w:val="009E4AA9"/>
    <w:rsid w:val="009E4AFD"/>
    <w:rsid w:val="009E4C0E"/>
    <w:rsid w:val="009E4D3D"/>
    <w:rsid w:val="009E4D9D"/>
    <w:rsid w:val="009E4EF0"/>
    <w:rsid w:val="009E514C"/>
    <w:rsid w:val="009E56B0"/>
    <w:rsid w:val="009E599D"/>
    <w:rsid w:val="009E60B0"/>
    <w:rsid w:val="009E6835"/>
    <w:rsid w:val="009E6CF8"/>
    <w:rsid w:val="009E712E"/>
    <w:rsid w:val="009E71E6"/>
    <w:rsid w:val="009E72C9"/>
    <w:rsid w:val="009E7570"/>
    <w:rsid w:val="009E7788"/>
    <w:rsid w:val="009E799A"/>
    <w:rsid w:val="009E7BFC"/>
    <w:rsid w:val="009E7FC8"/>
    <w:rsid w:val="009F1345"/>
    <w:rsid w:val="009F13A7"/>
    <w:rsid w:val="009F1F0B"/>
    <w:rsid w:val="009F26F4"/>
    <w:rsid w:val="009F2BB5"/>
    <w:rsid w:val="009F339C"/>
    <w:rsid w:val="009F3A6D"/>
    <w:rsid w:val="009F4190"/>
    <w:rsid w:val="009F4978"/>
    <w:rsid w:val="009F4A3C"/>
    <w:rsid w:val="009F4D0B"/>
    <w:rsid w:val="009F5937"/>
    <w:rsid w:val="009F6104"/>
    <w:rsid w:val="009F6170"/>
    <w:rsid w:val="009F6441"/>
    <w:rsid w:val="009F64C2"/>
    <w:rsid w:val="009F6692"/>
    <w:rsid w:val="009F6C34"/>
    <w:rsid w:val="009F734B"/>
    <w:rsid w:val="009F75E0"/>
    <w:rsid w:val="009F7701"/>
    <w:rsid w:val="00A0008E"/>
    <w:rsid w:val="00A0023B"/>
    <w:rsid w:val="00A007E8"/>
    <w:rsid w:val="00A00906"/>
    <w:rsid w:val="00A00A8A"/>
    <w:rsid w:val="00A0248D"/>
    <w:rsid w:val="00A02BC3"/>
    <w:rsid w:val="00A02C3B"/>
    <w:rsid w:val="00A02DD6"/>
    <w:rsid w:val="00A02DDC"/>
    <w:rsid w:val="00A032AD"/>
    <w:rsid w:val="00A03C90"/>
    <w:rsid w:val="00A04127"/>
    <w:rsid w:val="00A04203"/>
    <w:rsid w:val="00A0439B"/>
    <w:rsid w:val="00A04699"/>
    <w:rsid w:val="00A053F5"/>
    <w:rsid w:val="00A057E2"/>
    <w:rsid w:val="00A058AD"/>
    <w:rsid w:val="00A06070"/>
    <w:rsid w:val="00A062D1"/>
    <w:rsid w:val="00A0645A"/>
    <w:rsid w:val="00A06855"/>
    <w:rsid w:val="00A06C28"/>
    <w:rsid w:val="00A073C8"/>
    <w:rsid w:val="00A07977"/>
    <w:rsid w:val="00A1040F"/>
    <w:rsid w:val="00A1080A"/>
    <w:rsid w:val="00A10B6A"/>
    <w:rsid w:val="00A11986"/>
    <w:rsid w:val="00A119DD"/>
    <w:rsid w:val="00A12469"/>
    <w:rsid w:val="00A124A7"/>
    <w:rsid w:val="00A12738"/>
    <w:rsid w:val="00A127B1"/>
    <w:rsid w:val="00A12986"/>
    <w:rsid w:val="00A129B2"/>
    <w:rsid w:val="00A13355"/>
    <w:rsid w:val="00A135CD"/>
    <w:rsid w:val="00A13EEB"/>
    <w:rsid w:val="00A148F3"/>
    <w:rsid w:val="00A14A94"/>
    <w:rsid w:val="00A14F56"/>
    <w:rsid w:val="00A1500E"/>
    <w:rsid w:val="00A1574B"/>
    <w:rsid w:val="00A16AD1"/>
    <w:rsid w:val="00A16C66"/>
    <w:rsid w:val="00A16E42"/>
    <w:rsid w:val="00A174FF"/>
    <w:rsid w:val="00A1774E"/>
    <w:rsid w:val="00A1783B"/>
    <w:rsid w:val="00A179F1"/>
    <w:rsid w:val="00A17ED7"/>
    <w:rsid w:val="00A2093A"/>
    <w:rsid w:val="00A2138D"/>
    <w:rsid w:val="00A2165A"/>
    <w:rsid w:val="00A217AA"/>
    <w:rsid w:val="00A21C5C"/>
    <w:rsid w:val="00A2217D"/>
    <w:rsid w:val="00A22DCF"/>
    <w:rsid w:val="00A22FEF"/>
    <w:rsid w:val="00A2348E"/>
    <w:rsid w:val="00A23FF2"/>
    <w:rsid w:val="00A24003"/>
    <w:rsid w:val="00A24181"/>
    <w:rsid w:val="00A243E9"/>
    <w:rsid w:val="00A24406"/>
    <w:rsid w:val="00A24C88"/>
    <w:rsid w:val="00A2639E"/>
    <w:rsid w:val="00A26643"/>
    <w:rsid w:val="00A26F02"/>
    <w:rsid w:val="00A27B96"/>
    <w:rsid w:val="00A27CD3"/>
    <w:rsid w:val="00A30C5F"/>
    <w:rsid w:val="00A31622"/>
    <w:rsid w:val="00A32BF7"/>
    <w:rsid w:val="00A330BF"/>
    <w:rsid w:val="00A33D14"/>
    <w:rsid w:val="00A33FB7"/>
    <w:rsid w:val="00A340C3"/>
    <w:rsid w:val="00A34A2F"/>
    <w:rsid w:val="00A3702B"/>
    <w:rsid w:val="00A3760C"/>
    <w:rsid w:val="00A376B5"/>
    <w:rsid w:val="00A376D7"/>
    <w:rsid w:val="00A37A5C"/>
    <w:rsid w:val="00A40381"/>
    <w:rsid w:val="00A40700"/>
    <w:rsid w:val="00A409DB"/>
    <w:rsid w:val="00A40CB4"/>
    <w:rsid w:val="00A41597"/>
    <w:rsid w:val="00A41786"/>
    <w:rsid w:val="00A41DE9"/>
    <w:rsid w:val="00A42875"/>
    <w:rsid w:val="00A42B29"/>
    <w:rsid w:val="00A42DF2"/>
    <w:rsid w:val="00A42E28"/>
    <w:rsid w:val="00A43FA0"/>
    <w:rsid w:val="00A44786"/>
    <w:rsid w:val="00A44C8A"/>
    <w:rsid w:val="00A4504A"/>
    <w:rsid w:val="00A45F7A"/>
    <w:rsid w:val="00A4633B"/>
    <w:rsid w:val="00A46682"/>
    <w:rsid w:val="00A46A05"/>
    <w:rsid w:val="00A46ECA"/>
    <w:rsid w:val="00A4736F"/>
    <w:rsid w:val="00A476A4"/>
    <w:rsid w:val="00A50049"/>
    <w:rsid w:val="00A501E9"/>
    <w:rsid w:val="00A501FE"/>
    <w:rsid w:val="00A50A5D"/>
    <w:rsid w:val="00A50B30"/>
    <w:rsid w:val="00A50B5A"/>
    <w:rsid w:val="00A512F5"/>
    <w:rsid w:val="00A517A9"/>
    <w:rsid w:val="00A51A34"/>
    <w:rsid w:val="00A5209D"/>
    <w:rsid w:val="00A522CB"/>
    <w:rsid w:val="00A52A48"/>
    <w:rsid w:val="00A5325F"/>
    <w:rsid w:val="00A5327C"/>
    <w:rsid w:val="00A53420"/>
    <w:rsid w:val="00A53838"/>
    <w:rsid w:val="00A538A4"/>
    <w:rsid w:val="00A540ED"/>
    <w:rsid w:val="00A54AE0"/>
    <w:rsid w:val="00A54DEC"/>
    <w:rsid w:val="00A5504C"/>
    <w:rsid w:val="00A55299"/>
    <w:rsid w:val="00A5555A"/>
    <w:rsid w:val="00A55986"/>
    <w:rsid w:val="00A56074"/>
    <w:rsid w:val="00A5631B"/>
    <w:rsid w:val="00A5636F"/>
    <w:rsid w:val="00A56473"/>
    <w:rsid w:val="00A56C96"/>
    <w:rsid w:val="00A56D55"/>
    <w:rsid w:val="00A57098"/>
    <w:rsid w:val="00A57125"/>
    <w:rsid w:val="00A57513"/>
    <w:rsid w:val="00A57592"/>
    <w:rsid w:val="00A57F58"/>
    <w:rsid w:val="00A57FF1"/>
    <w:rsid w:val="00A60DF6"/>
    <w:rsid w:val="00A60E35"/>
    <w:rsid w:val="00A60F30"/>
    <w:rsid w:val="00A61319"/>
    <w:rsid w:val="00A61CD1"/>
    <w:rsid w:val="00A629DB"/>
    <w:rsid w:val="00A62DA6"/>
    <w:rsid w:val="00A62DE7"/>
    <w:rsid w:val="00A636F6"/>
    <w:rsid w:val="00A63FFF"/>
    <w:rsid w:val="00A65277"/>
    <w:rsid w:val="00A655DD"/>
    <w:rsid w:val="00A65825"/>
    <w:rsid w:val="00A66678"/>
    <w:rsid w:val="00A666B6"/>
    <w:rsid w:val="00A66BA8"/>
    <w:rsid w:val="00A66CA2"/>
    <w:rsid w:val="00A7111A"/>
    <w:rsid w:val="00A71183"/>
    <w:rsid w:val="00A71281"/>
    <w:rsid w:val="00A71CA2"/>
    <w:rsid w:val="00A71F1B"/>
    <w:rsid w:val="00A737A9"/>
    <w:rsid w:val="00A737B9"/>
    <w:rsid w:val="00A73880"/>
    <w:rsid w:val="00A7399B"/>
    <w:rsid w:val="00A73A96"/>
    <w:rsid w:val="00A73E85"/>
    <w:rsid w:val="00A74759"/>
    <w:rsid w:val="00A7482C"/>
    <w:rsid w:val="00A7567A"/>
    <w:rsid w:val="00A759E6"/>
    <w:rsid w:val="00A75B09"/>
    <w:rsid w:val="00A767BE"/>
    <w:rsid w:val="00A76891"/>
    <w:rsid w:val="00A77675"/>
    <w:rsid w:val="00A778BC"/>
    <w:rsid w:val="00A80249"/>
    <w:rsid w:val="00A8038B"/>
    <w:rsid w:val="00A8055B"/>
    <w:rsid w:val="00A8081D"/>
    <w:rsid w:val="00A81009"/>
    <w:rsid w:val="00A81AC9"/>
    <w:rsid w:val="00A81C0F"/>
    <w:rsid w:val="00A81DCA"/>
    <w:rsid w:val="00A82009"/>
    <w:rsid w:val="00A825CF"/>
    <w:rsid w:val="00A82B97"/>
    <w:rsid w:val="00A82E80"/>
    <w:rsid w:val="00A8316A"/>
    <w:rsid w:val="00A83DB7"/>
    <w:rsid w:val="00A8422B"/>
    <w:rsid w:val="00A8459C"/>
    <w:rsid w:val="00A846CF"/>
    <w:rsid w:val="00A84DF2"/>
    <w:rsid w:val="00A84E36"/>
    <w:rsid w:val="00A857BF"/>
    <w:rsid w:val="00A85E96"/>
    <w:rsid w:val="00A860E1"/>
    <w:rsid w:val="00A864B3"/>
    <w:rsid w:val="00A86940"/>
    <w:rsid w:val="00A86E8B"/>
    <w:rsid w:val="00A86EFA"/>
    <w:rsid w:val="00A86F4F"/>
    <w:rsid w:val="00A86F69"/>
    <w:rsid w:val="00A86FF9"/>
    <w:rsid w:val="00A8762A"/>
    <w:rsid w:val="00A877F5"/>
    <w:rsid w:val="00A9034C"/>
    <w:rsid w:val="00A907D5"/>
    <w:rsid w:val="00A917E0"/>
    <w:rsid w:val="00A91BEE"/>
    <w:rsid w:val="00A91C7B"/>
    <w:rsid w:val="00A92952"/>
    <w:rsid w:val="00A92BD7"/>
    <w:rsid w:val="00A92FAC"/>
    <w:rsid w:val="00A930B0"/>
    <w:rsid w:val="00A93129"/>
    <w:rsid w:val="00A935DC"/>
    <w:rsid w:val="00A93875"/>
    <w:rsid w:val="00A9395A"/>
    <w:rsid w:val="00A93AB6"/>
    <w:rsid w:val="00A93CE5"/>
    <w:rsid w:val="00A9412D"/>
    <w:rsid w:val="00A941A1"/>
    <w:rsid w:val="00A94A05"/>
    <w:rsid w:val="00A94F4C"/>
    <w:rsid w:val="00A95BB1"/>
    <w:rsid w:val="00A95EAB"/>
    <w:rsid w:val="00A962CB"/>
    <w:rsid w:val="00A96B79"/>
    <w:rsid w:val="00A96D17"/>
    <w:rsid w:val="00A97350"/>
    <w:rsid w:val="00A976A7"/>
    <w:rsid w:val="00A97FC8"/>
    <w:rsid w:val="00AA0729"/>
    <w:rsid w:val="00AA0AEE"/>
    <w:rsid w:val="00AA10C2"/>
    <w:rsid w:val="00AA137E"/>
    <w:rsid w:val="00AA186B"/>
    <w:rsid w:val="00AA1CE2"/>
    <w:rsid w:val="00AA23A1"/>
    <w:rsid w:val="00AA2C1B"/>
    <w:rsid w:val="00AA2E13"/>
    <w:rsid w:val="00AA3D5F"/>
    <w:rsid w:val="00AA4156"/>
    <w:rsid w:val="00AA4388"/>
    <w:rsid w:val="00AA472E"/>
    <w:rsid w:val="00AA480F"/>
    <w:rsid w:val="00AA4BC0"/>
    <w:rsid w:val="00AA4E25"/>
    <w:rsid w:val="00AA570F"/>
    <w:rsid w:val="00AA5C82"/>
    <w:rsid w:val="00AA6384"/>
    <w:rsid w:val="00AA63AC"/>
    <w:rsid w:val="00AA64D7"/>
    <w:rsid w:val="00AA6B2D"/>
    <w:rsid w:val="00AA6BB4"/>
    <w:rsid w:val="00AA6D38"/>
    <w:rsid w:val="00AA735C"/>
    <w:rsid w:val="00AA764D"/>
    <w:rsid w:val="00AA7685"/>
    <w:rsid w:val="00AA76D0"/>
    <w:rsid w:val="00AA7781"/>
    <w:rsid w:val="00AA7A5A"/>
    <w:rsid w:val="00AA7B42"/>
    <w:rsid w:val="00AB0EA0"/>
    <w:rsid w:val="00AB1528"/>
    <w:rsid w:val="00AB1E5F"/>
    <w:rsid w:val="00AB27AB"/>
    <w:rsid w:val="00AB2878"/>
    <w:rsid w:val="00AB2A7C"/>
    <w:rsid w:val="00AB2C7A"/>
    <w:rsid w:val="00AB2C89"/>
    <w:rsid w:val="00AB2D1A"/>
    <w:rsid w:val="00AB314D"/>
    <w:rsid w:val="00AB329D"/>
    <w:rsid w:val="00AB3857"/>
    <w:rsid w:val="00AB3937"/>
    <w:rsid w:val="00AB3C44"/>
    <w:rsid w:val="00AB3DE9"/>
    <w:rsid w:val="00AB48E2"/>
    <w:rsid w:val="00AB4E0A"/>
    <w:rsid w:val="00AB5051"/>
    <w:rsid w:val="00AB56D4"/>
    <w:rsid w:val="00AB5AFD"/>
    <w:rsid w:val="00AB5C31"/>
    <w:rsid w:val="00AB5F83"/>
    <w:rsid w:val="00AB6DCE"/>
    <w:rsid w:val="00AB6E48"/>
    <w:rsid w:val="00AB71A8"/>
    <w:rsid w:val="00AB726D"/>
    <w:rsid w:val="00AB7CF1"/>
    <w:rsid w:val="00AC0468"/>
    <w:rsid w:val="00AC0FFB"/>
    <w:rsid w:val="00AC1508"/>
    <w:rsid w:val="00AC177B"/>
    <w:rsid w:val="00AC19A5"/>
    <w:rsid w:val="00AC1BAD"/>
    <w:rsid w:val="00AC1CB8"/>
    <w:rsid w:val="00AC2235"/>
    <w:rsid w:val="00AC3676"/>
    <w:rsid w:val="00AC37F5"/>
    <w:rsid w:val="00AC3B1F"/>
    <w:rsid w:val="00AC3C89"/>
    <w:rsid w:val="00AC4736"/>
    <w:rsid w:val="00AC4C48"/>
    <w:rsid w:val="00AC50AF"/>
    <w:rsid w:val="00AC50BB"/>
    <w:rsid w:val="00AC5408"/>
    <w:rsid w:val="00AC563E"/>
    <w:rsid w:val="00AC5967"/>
    <w:rsid w:val="00AC5BBB"/>
    <w:rsid w:val="00AC5C4A"/>
    <w:rsid w:val="00AC5CCD"/>
    <w:rsid w:val="00AC626A"/>
    <w:rsid w:val="00AC6BBF"/>
    <w:rsid w:val="00AC76FE"/>
    <w:rsid w:val="00AD0331"/>
    <w:rsid w:val="00AD0A22"/>
    <w:rsid w:val="00AD20DA"/>
    <w:rsid w:val="00AD27BF"/>
    <w:rsid w:val="00AD4D5B"/>
    <w:rsid w:val="00AD4D66"/>
    <w:rsid w:val="00AD5218"/>
    <w:rsid w:val="00AD5429"/>
    <w:rsid w:val="00AD57F3"/>
    <w:rsid w:val="00AD5D9C"/>
    <w:rsid w:val="00AD6016"/>
    <w:rsid w:val="00AD607C"/>
    <w:rsid w:val="00AD608D"/>
    <w:rsid w:val="00AD6981"/>
    <w:rsid w:val="00AD69C9"/>
    <w:rsid w:val="00AD6B68"/>
    <w:rsid w:val="00AD6C72"/>
    <w:rsid w:val="00AD797D"/>
    <w:rsid w:val="00AD7A1F"/>
    <w:rsid w:val="00AD7CD4"/>
    <w:rsid w:val="00AE0895"/>
    <w:rsid w:val="00AE0AF2"/>
    <w:rsid w:val="00AE0B72"/>
    <w:rsid w:val="00AE0D62"/>
    <w:rsid w:val="00AE171B"/>
    <w:rsid w:val="00AE1A3B"/>
    <w:rsid w:val="00AE1CDE"/>
    <w:rsid w:val="00AE22A5"/>
    <w:rsid w:val="00AE2304"/>
    <w:rsid w:val="00AE2692"/>
    <w:rsid w:val="00AE2B20"/>
    <w:rsid w:val="00AE37B8"/>
    <w:rsid w:val="00AE3854"/>
    <w:rsid w:val="00AE3E35"/>
    <w:rsid w:val="00AE45FA"/>
    <w:rsid w:val="00AE5BB1"/>
    <w:rsid w:val="00AE5DC2"/>
    <w:rsid w:val="00AE62E0"/>
    <w:rsid w:val="00AE79CD"/>
    <w:rsid w:val="00AE7D6E"/>
    <w:rsid w:val="00AF004F"/>
    <w:rsid w:val="00AF0813"/>
    <w:rsid w:val="00AF0A19"/>
    <w:rsid w:val="00AF0B6E"/>
    <w:rsid w:val="00AF0CAD"/>
    <w:rsid w:val="00AF0D5F"/>
    <w:rsid w:val="00AF0EC0"/>
    <w:rsid w:val="00AF100A"/>
    <w:rsid w:val="00AF1485"/>
    <w:rsid w:val="00AF1DE2"/>
    <w:rsid w:val="00AF1EAD"/>
    <w:rsid w:val="00AF213E"/>
    <w:rsid w:val="00AF228F"/>
    <w:rsid w:val="00AF262A"/>
    <w:rsid w:val="00AF265E"/>
    <w:rsid w:val="00AF2771"/>
    <w:rsid w:val="00AF2A40"/>
    <w:rsid w:val="00AF2A72"/>
    <w:rsid w:val="00AF2F74"/>
    <w:rsid w:val="00AF2F9F"/>
    <w:rsid w:val="00AF346D"/>
    <w:rsid w:val="00AF3B41"/>
    <w:rsid w:val="00AF3F4F"/>
    <w:rsid w:val="00AF46A7"/>
    <w:rsid w:val="00AF4D00"/>
    <w:rsid w:val="00AF4E84"/>
    <w:rsid w:val="00AF52CB"/>
    <w:rsid w:val="00AF5680"/>
    <w:rsid w:val="00AF5C54"/>
    <w:rsid w:val="00AF5DC5"/>
    <w:rsid w:val="00AF6418"/>
    <w:rsid w:val="00AF64D1"/>
    <w:rsid w:val="00AF6521"/>
    <w:rsid w:val="00AF6588"/>
    <w:rsid w:val="00AF7CAE"/>
    <w:rsid w:val="00B00344"/>
    <w:rsid w:val="00B00531"/>
    <w:rsid w:val="00B00C12"/>
    <w:rsid w:val="00B00C58"/>
    <w:rsid w:val="00B0179D"/>
    <w:rsid w:val="00B01EA8"/>
    <w:rsid w:val="00B02109"/>
    <w:rsid w:val="00B0220A"/>
    <w:rsid w:val="00B02796"/>
    <w:rsid w:val="00B02E61"/>
    <w:rsid w:val="00B02F25"/>
    <w:rsid w:val="00B03E7D"/>
    <w:rsid w:val="00B040D4"/>
    <w:rsid w:val="00B0412F"/>
    <w:rsid w:val="00B0456B"/>
    <w:rsid w:val="00B04A55"/>
    <w:rsid w:val="00B04E80"/>
    <w:rsid w:val="00B05507"/>
    <w:rsid w:val="00B05912"/>
    <w:rsid w:val="00B05D8F"/>
    <w:rsid w:val="00B06024"/>
    <w:rsid w:val="00B0626A"/>
    <w:rsid w:val="00B062FA"/>
    <w:rsid w:val="00B0643D"/>
    <w:rsid w:val="00B06555"/>
    <w:rsid w:val="00B06620"/>
    <w:rsid w:val="00B06A6F"/>
    <w:rsid w:val="00B06E2D"/>
    <w:rsid w:val="00B06F4D"/>
    <w:rsid w:val="00B070BF"/>
    <w:rsid w:val="00B07F1A"/>
    <w:rsid w:val="00B103B2"/>
    <w:rsid w:val="00B10411"/>
    <w:rsid w:val="00B10974"/>
    <w:rsid w:val="00B1098D"/>
    <w:rsid w:val="00B11363"/>
    <w:rsid w:val="00B113F5"/>
    <w:rsid w:val="00B131E9"/>
    <w:rsid w:val="00B134BD"/>
    <w:rsid w:val="00B13E5A"/>
    <w:rsid w:val="00B13F0E"/>
    <w:rsid w:val="00B14FD0"/>
    <w:rsid w:val="00B156A6"/>
    <w:rsid w:val="00B156A8"/>
    <w:rsid w:val="00B15898"/>
    <w:rsid w:val="00B15EBC"/>
    <w:rsid w:val="00B15FD3"/>
    <w:rsid w:val="00B169BC"/>
    <w:rsid w:val="00B16DBC"/>
    <w:rsid w:val="00B16F27"/>
    <w:rsid w:val="00B17154"/>
    <w:rsid w:val="00B174DC"/>
    <w:rsid w:val="00B17AF0"/>
    <w:rsid w:val="00B17CA0"/>
    <w:rsid w:val="00B20170"/>
    <w:rsid w:val="00B20C72"/>
    <w:rsid w:val="00B2102F"/>
    <w:rsid w:val="00B21043"/>
    <w:rsid w:val="00B21152"/>
    <w:rsid w:val="00B21D0C"/>
    <w:rsid w:val="00B21F48"/>
    <w:rsid w:val="00B22284"/>
    <w:rsid w:val="00B2235C"/>
    <w:rsid w:val="00B22C9F"/>
    <w:rsid w:val="00B22E4C"/>
    <w:rsid w:val="00B230B4"/>
    <w:rsid w:val="00B23677"/>
    <w:rsid w:val="00B23B72"/>
    <w:rsid w:val="00B23CD6"/>
    <w:rsid w:val="00B240BC"/>
    <w:rsid w:val="00B243B3"/>
    <w:rsid w:val="00B2473D"/>
    <w:rsid w:val="00B25496"/>
    <w:rsid w:val="00B257E3"/>
    <w:rsid w:val="00B26C2A"/>
    <w:rsid w:val="00B26DA7"/>
    <w:rsid w:val="00B2728A"/>
    <w:rsid w:val="00B27461"/>
    <w:rsid w:val="00B27D58"/>
    <w:rsid w:val="00B304A4"/>
    <w:rsid w:val="00B30871"/>
    <w:rsid w:val="00B314C6"/>
    <w:rsid w:val="00B31A9E"/>
    <w:rsid w:val="00B31AE1"/>
    <w:rsid w:val="00B32B79"/>
    <w:rsid w:val="00B32C5D"/>
    <w:rsid w:val="00B33109"/>
    <w:rsid w:val="00B33500"/>
    <w:rsid w:val="00B33ADD"/>
    <w:rsid w:val="00B33E2E"/>
    <w:rsid w:val="00B34629"/>
    <w:rsid w:val="00B34BE6"/>
    <w:rsid w:val="00B35011"/>
    <w:rsid w:val="00B353F0"/>
    <w:rsid w:val="00B36F0A"/>
    <w:rsid w:val="00B37C20"/>
    <w:rsid w:val="00B4101A"/>
    <w:rsid w:val="00B41089"/>
    <w:rsid w:val="00B413EC"/>
    <w:rsid w:val="00B41804"/>
    <w:rsid w:val="00B41874"/>
    <w:rsid w:val="00B42417"/>
    <w:rsid w:val="00B42463"/>
    <w:rsid w:val="00B425BB"/>
    <w:rsid w:val="00B42AE3"/>
    <w:rsid w:val="00B44187"/>
    <w:rsid w:val="00B44191"/>
    <w:rsid w:val="00B442E4"/>
    <w:rsid w:val="00B44663"/>
    <w:rsid w:val="00B44A83"/>
    <w:rsid w:val="00B44FC3"/>
    <w:rsid w:val="00B453D6"/>
    <w:rsid w:val="00B45598"/>
    <w:rsid w:val="00B45818"/>
    <w:rsid w:val="00B45917"/>
    <w:rsid w:val="00B45D7A"/>
    <w:rsid w:val="00B46137"/>
    <w:rsid w:val="00B465D9"/>
    <w:rsid w:val="00B46793"/>
    <w:rsid w:val="00B4750B"/>
    <w:rsid w:val="00B47AB6"/>
    <w:rsid w:val="00B47B08"/>
    <w:rsid w:val="00B50059"/>
    <w:rsid w:val="00B5095D"/>
    <w:rsid w:val="00B50B71"/>
    <w:rsid w:val="00B50F0F"/>
    <w:rsid w:val="00B515CF"/>
    <w:rsid w:val="00B51CC6"/>
    <w:rsid w:val="00B5214C"/>
    <w:rsid w:val="00B522E4"/>
    <w:rsid w:val="00B52335"/>
    <w:rsid w:val="00B5375E"/>
    <w:rsid w:val="00B5390F"/>
    <w:rsid w:val="00B53FCC"/>
    <w:rsid w:val="00B54046"/>
    <w:rsid w:val="00B54D9B"/>
    <w:rsid w:val="00B54E2A"/>
    <w:rsid w:val="00B55745"/>
    <w:rsid w:val="00B558E5"/>
    <w:rsid w:val="00B55AF7"/>
    <w:rsid w:val="00B55DE2"/>
    <w:rsid w:val="00B55FC7"/>
    <w:rsid w:val="00B55FCE"/>
    <w:rsid w:val="00B568DD"/>
    <w:rsid w:val="00B5702D"/>
    <w:rsid w:val="00B57340"/>
    <w:rsid w:val="00B57623"/>
    <w:rsid w:val="00B578D4"/>
    <w:rsid w:val="00B6015C"/>
    <w:rsid w:val="00B6048C"/>
    <w:rsid w:val="00B605B5"/>
    <w:rsid w:val="00B60B22"/>
    <w:rsid w:val="00B60ED5"/>
    <w:rsid w:val="00B62173"/>
    <w:rsid w:val="00B6288F"/>
    <w:rsid w:val="00B62DB8"/>
    <w:rsid w:val="00B62E22"/>
    <w:rsid w:val="00B63C06"/>
    <w:rsid w:val="00B63E80"/>
    <w:rsid w:val="00B64253"/>
    <w:rsid w:val="00B644A4"/>
    <w:rsid w:val="00B64A42"/>
    <w:rsid w:val="00B64DB8"/>
    <w:rsid w:val="00B65229"/>
    <w:rsid w:val="00B652EC"/>
    <w:rsid w:val="00B65592"/>
    <w:rsid w:val="00B666C3"/>
    <w:rsid w:val="00B66EBC"/>
    <w:rsid w:val="00B66F68"/>
    <w:rsid w:val="00B673F6"/>
    <w:rsid w:val="00B67900"/>
    <w:rsid w:val="00B67D42"/>
    <w:rsid w:val="00B70273"/>
    <w:rsid w:val="00B7077F"/>
    <w:rsid w:val="00B70AE1"/>
    <w:rsid w:val="00B71308"/>
    <w:rsid w:val="00B7137C"/>
    <w:rsid w:val="00B7144D"/>
    <w:rsid w:val="00B71FAD"/>
    <w:rsid w:val="00B739D2"/>
    <w:rsid w:val="00B73B86"/>
    <w:rsid w:val="00B74788"/>
    <w:rsid w:val="00B74D36"/>
    <w:rsid w:val="00B74F0A"/>
    <w:rsid w:val="00B7501E"/>
    <w:rsid w:val="00B7551C"/>
    <w:rsid w:val="00B75E77"/>
    <w:rsid w:val="00B765F9"/>
    <w:rsid w:val="00B76633"/>
    <w:rsid w:val="00B76732"/>
    <w:rsid w:val="00B76DFD"/>
    <w:rsid w:val="00B774E9"/>
    <w:rsid w:val="00B778A6"/>
    <w:rsid w:val="00B80599"/>
    <w:rsid w:val="00B82777"/>
    <w:rsid w:val="00B82FAB"/>
    <w:rsid w:val="00B8365C"/>
    <w:rsid w:val="00B83820"/>
    <w:rsid w:val="00B83B09"/>
    <w:rsid w:val="00B83BBE"/>
    <w:rsid w:val="00B84A39"/>
    <w:rsid w:val="00B850D6"/>
    <w:rsid w:val="00B858F9"/>
    <w:rsid w:val="00B86BF3"/>
    <w:rsid w:val="00B878BF"/>
    <w:rsid w:val="00B9075F"/>
    <w:rsid w:val="00B9127D"/>
    <w:rsid w:val="00B917F4"/>
    <w:rsid w:val="00B91975"/>
    <w:rsid w:val="00B91A4E"/>
    <w:rsid w:val="00B91DA0"/>
    <w:rsid w:val="00B91FB2"/>
    <w:rsid w:val="00B921A2"/>
    <w:rsid w:val="00B9223A"/>
    <w:rsid w:val="00B92361"/>
    <w:rsid w:val="00B92E6D"/>
    <w:rsid w:val="00B934DC"/>
    <w:rsid w:val="00B94412"/>
    <w:rsid w:val="00B945D0"/>
    <w:rsid w:val="00B946D5"/>
    <w:rsid w:val="00B94A4B"/>
    <w:rsid w:val="00B95100"/>
    <w:rsid w:val="00B957C9"/>
    <w:rsid w:val="00B95A0C"/>
    <w:rsid w:val="00B95BE4"/>
    <w:rsid w:val="00B965C8"/>
    <w:rsid w:val="00B968FF"/>
    <w:rsid w:val="00B97457"/>
    <w:rsid w:val="00B976FF"/>
    <w:rsid w:val="00B9773D"/>
    <w:rsid w:val="00B9779A"/>
    <w:rsid w:val="00B97AB0"/>
    <w:rsid w:val="00B97D99"/>
    <w:rsid w:val="00BA003E"/>
    <w:rsid w:val="00BA0C72"/>
    <w:rsid w:val="00BA1281"/>
    <w:rsid w:val="00BA1B69"/>
    <w:rsid w:val="00BA212E"/>
    <w:rsid w:val="00BA2476"/>
    <w:rsid w:val="00BA3043"/>
    <w:rsid w:val="00BA34AC"/>
    <w:rsid w:val="00BA38D7"/>
    <w:rsid w:val="00BA3C0E"/>
    <w:rsid w:val="00BA3CF7"/>
    <w:rsid w:val="00BA3DA2"/>
    <w:rsid w:val="00BA4AF1"/>
    <w:rsid w:val="00BA4CDE"/>
    <w:rsid w:val="00BA58EB"/>
    <w:rsid w:val="00BA5A28"/>
    <w:rsid w:val="00BA62C3"/>
    <w:rsid w:val="00BA6373"/>
    <w:rsid w:val="00BA690A"/>
    <w:rsid w:val="00BA6EB7"/>
    <w:rsid w:val="00BA6F1F"/>
    <w:rsid w:val="00BA71C0"/>
    <w:rsid w:val="00BA7431"/>
    <w:rsid w:val="00BA7565"/>
    <w:rsid w:val="00BA78F8"/>
    <w:rsid w:val="00BA797F"/>
    <w:rsid w:val="00BA7AA7"/>
    <w:rsid w:val="00BB016C"/>
    <w:rsid w:val="00BB041D"/>
    <w:rsid w:val="00BB0D24"/>
    <w:rsid w:val="00BB0FED"/>
    <w:rsid w:val="00BB1360"/>
    <w:rsid w:val="00BB18CE"/>
    <w:rsid w:val="00BB1B18"/>
    <w:rsid w:val="00BB1B1E"/>
    <w:rsid w:val="00BB1B30"/>
    <w:rsid w:val="00BB20E3"/>
    <w:rsid w:val="00BB27FD"/>
    <w:rsid w:val="00BB2A18"/>
    <w:rsid w:val="00BB37EF"/>
    <w:rsid w:val="00BB3DD5"/>
    <w:rsid w:val="00BB4C6B"/>
    <w:rsid w:val="00BB4E5C"/>
    <w:rsid w:val="00BB4E8C"/>
    <w:rsid w:val="00BB5036"/>
    <w:rsid w:val="00BB56A5"/>
    <w:rsid w:val="00BB5FCA"/>
    <w:rsid w:val="00BB6397"/>
    <w:rsid w:val="00BB6829"/>
    <w:rsid w:val="00BB7B68"/>
    <w:rsid w:val="00BB7B7B"/>
    <w:rsid w:val="00BB7C4D"/>
    <w:rsid w:val="00BB7CBD"/>
    <w:rsid w:val="00BB7DFC"/>
    <w:rsid w:val="00BC1277"/>
    <w:rsid w:val="00BC155F"/>
    <w:rsid w:val="00BC197D"/>
    <w:rsid w:val="00BC1993"/>
    <w:rsid w:val="00BC21E6"/>
    <w:rsid w:val="00BC26BD"/>
    <w:rsid w:val="00BC287F"/>
    <w:rsid w:val="00BC2BF6"/>
    <w:rsid w:val="00BC2F62"/>
    <w:rsid w:val="00BC343C"/>
    <w:rsid w:val="00BC3607"/>
    <w:rsid w:val="00BC36C2"/>
    <w:rsid w:val="00BC388B"/>
    <w:rsid w:val="00BC3EE1"/>
    <w:rsid w:val="00BC3F59"/>
    <w:rsid w:val="00BC4141"/>
    <w:rsid w:val="00BC4234"/>
    <w:rsid w:val="00BC4532"/>
    <w:rsid w:val="00BC474E"/>
    <w:rsid w:val="00BC4C02"/>
    <w:rsid w:val="00BC5F42"/>
    <w:rsid w:val="00BC670A"/>
    <w:rsid w:val="00BC6967"/>
    <w:rsid w:val="00BC6B58"/>
    <w:rsid w:val="00BD0176"/>
    <w:rsid w:val="00BD0330"/>
    <w:rsid w:val="00BD066D"/>
    <w:rsid w:val="00BD092F"/>
    <w:rsid w:val="00BD0F03"/>
    <w:rsid w:val="00BD1385"/>
    <w:rsid w:val="00BD19BB"/>
    <w:rsid w:val="00BD19C9"/>
    <w:rsid w:val="00BD1F32"/>
    <w:rsid w:val="00BD27B6"/>
    <w:rsid w:val="00BD2AD2"/>
    <w:rsid w:val="00BD2B8F"/>
    <w:rsid w:val="00BD2C82"/>
    <w:rsid w:val="00BD2D02"/>
    <w:rsid w:val="00BD3345"/>
    <w:rsid w:val="00BD3717"/>
    <w:rsid w:val="00BD37BA"/>
    <w:rsid w:val="00BD411D"/>
    <w:rsid w:val="00BD41B8"/>
    <w:rsid w:val="00BD4958"/>
    <w:rsid w:val="00BD4A2B"/>
    <w:rsid w:val="00BD5647"/>
    <w:rsid w:val="00BD58AD"/>
    <w:rsid w:val="00BD5B5B"/>
    <w:rsid w:val="00BD68FA"/>
    <w:rsid w:val="00BD6EA4"/>
    <w:rsid w:val="00BD7B50"/>
    <w:rsid w:val="00BE0862"/>
    <w:rsid w:val="00BE13C8"/>
    <w:rsid w:val="00BE17DC"/>
    <w:rsid w:val="00BE2944"/>
    <w:rsid w:val="00BE2B46"/>
    <w:rsid w:val="00BE2E45"/>
    <w:rsid w:val="00BE3617"/>
    <w:rsid w:val="00BE365F"/>
    <w:rsid w:val="00BE4256"/>
    <w:rsid w:val="00BE4410"/>
    <w:rsid w:val="00BE4966"/>
    <w:rsid w:val="00BE53DA"/>
    <w:rsid w:val="00BE560F"/>
    <w:rsid w:val="00BE576E"/>
    <w:rsid w:val="00BE61FD"/>
    <w:rsid w:val="00BE64E0"/>
    <w:rsid w:val="00BE6691"/>
    <w:rsid w:val="00BE67C2"/>
    <w:rsid w:val="00BE6CD0"/>
    <w:rsid w:val="00BF01D3"/>
    <w:rsid w:val="00BF0C87"/>
    <w:rsid w:val="00BF149D"/>
    <w:rsid w:val="00BF15C5"/>
    <w:rsid w:val="00BF18CD"/>
    <w:rsid w:val="00BF1BE8"/>
    <w:rsid w:val="00BF1F3F"/>
    <w:rsid w:val="00BF25D5"/>
    <w:rsid w:val="00BF2889"/>
    <w:rsid w:val="00BF2EF5"/>
    <w:rsid w:val="00BF3108"/>
    <w:rsid w:val="00BF37BF"/>
    <w:rsid w:val="00BF37C6"/>
    <w:rsid w:val="00BF39D5"/>
    <w:rsid w:val="00BF4177"/>
    <w:rsid w:val="00BF4937"/>
    <w:rsid w:val="00BF5265"/>
    <w:rsid w:val="00BF5CDD"/>
    <w:rsid w:val="00BF6123"/>
    <w:rsid w:val="00BF63C1"/>
    <w:rsid w:val="00BF65F5"/>
    <w:rsid w:val="00BF6B4C"/>
    <w:rsid w:val="00BF71D4"/>
    <w:rsid w:val="00C005AA"/>
    <w:rsid w:val="00C0094E"/>
    <w:rsid w:val="00C00C2E"/>
    <w:rsid w:val="00C00C66"/>
    <w:rsid w:val="00C01DBF"/>
    <w:rsid w:val="00C023DA"/>
    <w:rsid w:val="00C02451"/>
    <w:rsid w:val="00C02F79"/>
    <w:rsid w:val="00C03167"/>
    <w:rsid w:val="00C031E6"/>
    <w:rsid w:val="00C03B7E"/>
    <w:rsid w:val="00C03C96"/>
    <w:rsid w:val="00C042FB"/>
    <w:rsid w:val="00C04304"/>
    <w:rsid w:val="00C04C4A"/>
    <w:rsid w:val="00C04CEF"/>
    <w:rsid w:val="00C052B9"/>
    <w:rsid w:val="00C054C8"/>
    <w:rsid w:val="00C054D1"/>
    <w:rsid w:val="00C055C8"/>
    <w:rsid w:val="00C06654"/>
    <w:rsid w:val="00C06AE5"/>
    <w:rsid w:val="00C06DCD"/>
    <w:rsid w:val="00C075E2"/>
    <w:rsid w:val="00C07F08"/>
    <w:rsid w:val="00C1041A"/>
    <w:rsid w:val="00C10C3A"/>
    <w:rsid w:val="00C11DAB"/>
    <w:rsid w:val="00C12E2B"/>
    <w:rsid w:val="00C13523"/>
    <w:rsid w:val="00C1366D"/>
    <w:rsid w:val="00C136E0"/>
    <w:rsid w:val="00C137F5"/>
    <w:rsid w:val="00C139FB"/>
    <w:rsid w:val="00C13FD2"/>
    <w:rsid w:val="00C141C1"/>
    <w:rsid w:val="00C145FA"/>
    <w:rsid w:val="00C14FB0"/>
    <w:rsid w:val="00C157EA"/>
    <w:rsid w:val="00C15B6C"/>
    <w:rsid w:val="00C16478"/>
    <w:rsid w:val="00C16559"/>
    <w:rsid w:val="00C166FE"/>
    <w:rsid w:val="00C169FF"/>
    <w:rsid w:val="00C17531"/>
    <w:rsid w:val="00C17A6F"/>
    <w:rsid w:val="00C17D2E"/>
    <w:rsid w:val="00C17E12"/>
    <w:rsid w:val="00C203F8"/>
    <w:rsid w:val="00C20408"/>
    <w:rsid w:val="00C204A1"/>
    <w:rsid w:val="00C20519"/>
    <w:rsid w:val="00C207B8"/>
    <w:rsid w:val="00C20B6F"/>
    <w:rsid w:val="00C20F51"/>
    <w:rsid w:val="00C2110C"/>
    <w:rsid w:val="00C2168C"/>
    <w:rsid w:val="00C21A6C"/>
    <w:rsid w:val="00C21B19"/>
    <w:rsid w:val="00C221F3"/>
    <w:rsid w:val="00C22807"/>
    <w:rsid w:val="00C22B59"/>
    <w:rsid w:val="00C23A15"/>
    <w:rsid w:val="00C23B9D"/>
    <w:rsid w:val="00C23D90"/>
    <w:rsid w:val="00C23FC9"/>
    <w:rsid w:val="00C24343"/>
    <w:rsid w:val="00C245FB"/>
    <w:rsid w:val="00C24E52"/>
    <w:rsid w:val="00C25075"/>
    <w:rsid w:val="00C258DF"/>
    <w:rsid w:val="00C25B25"/>
    <w:rsid w:val="00C26335"/>
    <w:rsid w:val="00C26A96"/>
    <w:rsid w:val="00C27504"/>
    <w:rsid w:val="00C3032B"/>
    <w:rsid w:val="00C30631"/>
    <w:rsid w:val="00C30A99"/>
    <w:rsid w:val="00C3109E"/>
    <w:rsid w:val="00C31C52"/>
    <w:rsid w:val="00C320EB"/>
    <w:rsid w:val="00C32638"/>
    <w:rsid w:val="00C32FB7"/>
    <w:rsid w:val="00C33AE2"/>
    <w:rsid w:val="00C344EB"/>
    <w:rsid w:val="00C34886"/>
    <w:rsid w:val="00C349DF"/>
    <w:rsid w:val="00C35959"/>
    <w:rsid w:val="00C36186"/>
    <w:rsid w:val="00C363FD"/>
    <w:rsid w:val="00C364CE"/>
    <w:rsid w:val="00C368F3"/>
    <w:rsid w:val="00C375B4"/>
    <w:rsid w:val="00C378D7"/>
    <w:rsid w:val="00C40281"/>
    <w:rsid w:val="00C40421"/>
    <w:rsid w:val="00C40568"/>
    <w:rsid w:val="00C40C1D"/>
    <w:rsid w:val="00C4165E"/>
    <w:rsid w:val="00C41B87"/>
    <w:rsid w:val="00C42CD1"/>
    <w:rsid w:val="00C43506"/>
    <w:rsid w:val="00C43923"/>
    <w:rsid w:val="00C44353"/>
    <w:rsid w:val="00C4470A"/>
    <w:rsid w:val="00C44BA9"/>
    <w:rsid w:val="00C44C09"/>
    <w:rsid w:val="00C44F5F"/>
    <w:rsid w:val="00C45455"/>
    <w:rsid w:val="00C454E7"/>
    <w:rsid w:val="00C45D23"/>
    <w:rsid w:val="00C45E08"/>
    <w:rsid w:val="00C45EF5"/>
    <w:rsid w:val="00C46402"/>
    <w:rsid w:val="00C46965"/>
    <w:rsid w:val="00C46BCC"/>
    <w:rsid w:val="00C47144"/>
    <w:rsid w:val="00C47A62"/>
    <w:rsid w:val="00C50328"/>
    <w:rsid w:val="00C505AA"/>
    <w:rsid w:val="00C50E4E"/>
    <w:rsid w:val="00C51005"/>
    <w:rsid w:val="00C51013"/>
    <w:rsid w:val="00C5129B"/>
    <w:rsid w:val="00C51487"/>
    <w:rsid w:val="00C516BE"/>
    <w:rsid w:val="00C522DF"/>
    <w:rsid w:val="00C5257E"/>
    <w:rsid w:val="00C52B99"/>
    <w:rsid w:val="00C52D6D"/>
    <w:rsid w:val="00C536CA"/>
    <w:rsid w:val="00C53A44"/>
    <w:rsid w:val="00C53B50"/>
    <w:rsid w:val="00C5485F"/>
    <w:rsid w:val="00C54899"/>
    <w:rsid w:val="00C54D8F"/>
    <w:rsid w:val="00C54F3E"/>
    <w:rsid w:val="00C55426"/>
    <w:rsid w:val="00C55B58"/>
    <w:rsid w:val="00C55B8E"/>
    <w:rsid w:val="00C55DBD"/>
    <w:rsid w:val="00C55DEB"/>
    <w:rsid w:val="00C56362"/>
    <w:rsid w:val="00C5647F"/>
    <w:rsid w:val="00C569D1"/>
    <w:rsid w:val="00C56DE9"/>
    <w:rsid w:val="00C56F7C"/>
    <w:rsid w:val="00C56FEB"/>
    <w:rsid w:val="00C57405"/>
    <w:rsid w:val="00C57501"/>
    <w:rsid w:val="00C57A28"/>
    <w:rsid w:val="00C57AB8"/>
    <w:rsid w:val="00C57DEE"/>
    <w:rsid w:val="00C57F95"/>
    <w:rsid w:val="00C6092E"/>
    <w:rsid w:val="00C61025"/>
    <w:rsid w:val="00C618F3"/>
    <w:rsid w:val="00C61E71"/>
    <w:rsid w:val="00C62446"/>
    <w:rsid w:val="00C62ABE"/>
    <w:rsid w:val="00C634EC"/>
    <w:rsid w:val="00C645CE"/>
    <w:rsid w:val="00C6463A"/>
    <w:rsid w:val="00C64753"/>
    <w:rsid w:val="00C64B17"/>
    <w:rsid w:val="00C65283"/>
    <w:rsid w:val="00C65533"/>
    <w:rsid w:val="00C661F8"/>
    <w:rsid w:val="00C6635A"/>
    <w:rsid w:val="00C669B6"/>
    <w:rsid w:val="00C66C34"/>
    <w:rsid w:val="00C67606"/>
    <w:rsid w:val="00C67711"/>
    <w:rsid w:val="00C67BBF"/>
    <w:rsid w:val="00C67E86"/>
    <w:rsid w:val="00C67E92"/>
    <w:rsid w:val="00C67FE2"/>
    <w:rsid w:val="00C70037"/>
    <w:rsid w:val="00C70B12"/>
    <w:rsid w:val="00C70BA9"/>
    <w:rsid w:val="00C71A64"/>
    <w:rsid w:val="00C723BC"/>
    <w:rsid w:val="00C724B4"/>
    <w:rsid w:val="00C725AC"/>
    <w:rsid w:val="00C72C22"/>
    <w:rsid w:val="00C72DEA"/>
    <w:rsid w:val="00C734C9"/>
    <w:rsid w:val="00C73594"/>
    <w:rsid w:val="00C7363D"/>
    <w:rsid w:val="00C73C6F"/>
    <w:rsid w:val="00C73E45"/>
    <w:rsid w:val="00C744F3"/>
    <w:rsid w:val="00C7462F"/>
    <w:rsid w:val="00C747B5"/>
    <w:rsid w:val="00C74930"/>
    <w:rsid w:val="00C74F72"/>
    <w:rsid w:val="00C7519D"/>
    <w:rsid w:val="00C7591B"/>
    <w:rsid w:val="00C75AB9"/>
    <w:rsid w:val="00C75F22"/>
    <w:rsid w:val="00C76209"/>
    <w:rsid w:val="00C76738"/>
    <w:rsid w:val="00C769B3"/>
    <w:rsid w:val="00C77A31"/>
    <w:rsid w:val="00C77DED"/>
    <w:rsid w:val="00C808A0"/>
    <w:rsid w:val="00C80BC0"/>
    <w:rsid w:val="00C80CF1"/>
    <w:rsid w:val="00C80FBD"/>
    <w:rsid w:val="00C81160"/>
    <w:rsid w:val="00C81274"/>
    <w:rsid w:val="00C8209C"/>
    <w:rsid w:val="00C82564"/>
    <w:rsid w:val="00C827B1"/>
    <w:rsid w:val="00C82E68"/>
    <w:rsid w:val="00C83B6F"/>
    <w:rsid w:val="00C83C31"/>
    <w:rsid w:val="00C83FDE"/>
    <w:rsid w:val="00C844DA"/>
    <w:rsid w:val="00C8457F"/>
    <w:rsid w:val="00C8458C"/>
    <w:rsid w:val="00C85227"/>
    <w:rsid w:val="00C85E51"/>
    <w:rsid w:val="00C85F0F"/>
    <w:rsid w:val="00C863E7"/>
    <w:rsid w:val="00C8677D"/>
    <w:rsid w:val="00C8746D"/>
    <w:rsid w:val="00C87757"/>
    <w:rsid w:val="00C877F5"/>
    <w:rsid w:val="00C87BC0"/>
    <w:rsid w:val="00C87DBF"/>
    <w:rsid w:val="00C87FB6"/>
    <w:rsid w:val="00C902B7"/>
    <w:rsid w:val="00C90A7E"/>
    <w:rsid w:val="00C9165D"/>
    <w:rsid w:val="00C918FB"/>
    <w:rsid w:val="00C9225E"/>
    <w:rsid w:val="00C9234B"/>
    <w:rsid w:val="00C92BB2"/>
    <w:rsid w:val="00C93975"/>
    <w:rsid w:val="00C94255"/>
    <w:rsid w:val="00C94D14"/>
    <w:rsid w:val="00C94D16"/>
    <w:rsid w:val="00C94FA5"/>
    <w:rsid w:val="00C94FFD"/>
    <w:rsid w:val="00C95894"/>
    <w:rsid w:val="00C959FA"/>
    <w:rsid w:val="00C95C48"/>
    <w:rsid w:val="00C96260"/>
    <w:rsid w:val="00C96A43"/>
    <w:rsid w:val="00C96DFD"/>
    <w:rsid w:val="00C974D7"/>
    <w:rsid w:val="00C97552"/>
    <w:rsid w:val="00C97627"/>
    <w:rsid w:val="00C97642"/>
    <w:rsid w:val="00C97D65"/>
    <w:rsid w:val="00CA0008"/>
    <w:rsid w:val="00CA0176"/>
    <w:rsid w:val="00CA0344"/>
    <w:rsid w:val="00CA0938"/>
    <w:rsid w:val="00CA1137"/>
    <w:rsid w:val="00CA11EE"/>
    <w:rsid w:val="00CA13D1"/>
    <w:rsid w:val="00CA1E37"/>
    <w:rsid w:val="00CA2DA4"/>
    <w:rsid w:val="00CA2DBA"/>
    <w:rsid w:val="00CA2EA3"/>
    <w:rsid w:val="00CA2F6B"/>
    <w:rsid w:val="00CA41F4"/>
    <w:rsid w:val="00CA43F7"/>
    <w:rsid w:val="00CA44B8"/>
    <w:rsid w:val="00CA4650"/>
    <w:rsid w:val="00CA4683"/>
    <w:rsid w:val="00CA4B88"/>
    <w:rsid w:val="00CA4F41"/>
    <w:rsid w:val="00CA5104"/>
    <w:rsid w:val="00CA5E3C"/>
    <w:rsid w:val="00CA60C9"/>
    <w:rsid w:val="00CA6825"/>
    <w:rsid w:val="00CA6DF5"/>
    <w:rsid w:val="00CA7B43"/>
    <w:rsid w:val="00CA7F0A"/>
    <w:rsid w:val="00CB0F0F"/>
    <w:rsid w:val="00CB0F57"/>
    <w:rsid w:val="00CB13A4"/>
    <w:rsid w:val="00CB174F"/>
    <w:rsid w:val="00CB185F"/>
    <w:rsid w:val="00CB1D0F"/>
    <w:rsid w:val="00CB2CAF"/>
    <w:rsid w:val="00CB2E35"/>
    <w:rsid w:val="00CB37B6"/>
    <w:rsid w:val="00CB3EB6"/>
    <w:rsid w:val="00CB3FC7"/>
    <w:rsid w:val="00CB406B"/>
    <w:rsid w:val="00CB44C3"/>
    <w:rsid w:val="00CB48F2"/>
    <w:rsid w:val="00CB4B21"/>
    <w:rsid w:val="00CB4DD0"/>
    <w:rsid w:val="00CB528E"/>
    <w:rsid w:val="00CB6615"/>
    <w:rsid w:val="00CB6B70"/>
    <w:rsid w:val="00CB6CA7"/>
    <w:rsid w:val="00CB6EAB"/>
    <w:rsid w:val="00CB7244"/>
    <w:rsid w:val="00CB7477"/>
    <w:rsid w:val="00CB7560"/>
    <w:rsid w:val="00CB79AD"/>
    <w:rsid w:val="00CB7A55"/>
    <w:rsid w:val="00CB7CCE"/>
    <w:rsid w:val="00CC04AD"/>
    <w:rsid w:val="00CC08D8"/>
    <w:rsid w:val="00CC1613"/>
    <w:rsid w:val="00CC16AB"/>
    <w:rsid w:val="00CC191E"/>
    <w:rsid w:val="00CC31DF"/>
    <w:rsid w:val="00CC34F0"/>
    <w:rsid w:val="00CC3824"/>
    <w:rsid w:val="00CC432A"/>
    <w:rsid w:val="00CC45A1"/>
    <w:rsid w:val="00CC4A68"/>
    <w:rsid w:val="00CC4BBB"/>
    <w:rsid w:val="00CC4EB4"/>
    <w:rsid w:val="00CC4F42"/>
    <w:rsid w:val="00CC508C"/>
    <w:rsid w:val="00CC53C5"/>
    <w:rsid w:val="00CC5B50"/>
    <w:rsid w:val="00CC61A3"/>
    <w:rsid w:val="00CC6447"/>
    <w:rsid w:val="00CC666B"/>
    <w:rsid w:val="00CC673E"/>
    <w:rsid w:val="00CC6874"/>
    <w:rsid w:val="00CC6896"/>
    <w:rsid w:val="00CC71CF"/>
    <w:rsid w:val="00CC7315"/>
    <w:rsid w:val="00CC7360"/>
    <w:rsid w:val="00CC73F2"/>
    <w:rsid w:val="00CC76DD"/>
    <w:rsid w:val="00CC7779"/>
    <w:rsid w:val="00CC78DE"/>
    <w:rsid w:val="00CD136F"/>
    <w:rsid w:val="00CD143C"/>
    <w:rsid w:val="00CD2552"/>
    <w:rsid w:val="00CD291D"/>
    <w:rsid w:val="00CD2C0C"/>
    <w:rsid w:val="00CD326D"/>
    <w:rsid w:val="00CD44A8"/>
    <w:rsid w:val="00CD495A"/>
    <w:rsid w:val="00CD4B57"/>
    <w:rsid w:val="00CD501E"/>
    <w:rsid w:val="00CD58C6"/>
    <w:rsid w:val="00CD5959"/>
    <w:rsid w:val="00CD5A46"/>
    <w:rsid w:val="00CD5ECF"/>
    <w:rsid w:val="00CD67CF"/>
    <w:rsid w:val="00CD67E1"/>
    <w:rsid w:val="00CD6C24"/>
    <w:rsid w:val="00CD7961"/>
    <w:rsid w:val="00CD79F2"/>
    <w:rsid w:val="00CD7E78"/>
    <w:rsid w:val="00CE0780"/>
    <w:rsid w:val="00CE09B1"/>
    <w:rsid w:val="00CE1871"/>
    <w:rsid w:val="00CE1CF5"/>
    <w:rsid w:val="00CE3472"/>
    <w:rsid w:val="00CE3BAB"/>
    <w:rsid w:val="00CE41EA"/>
    <w:rsid w:val="00CE47F1"/>
    <w:rsid w:val="00CE48F9"/>
    <w:rsid w:val="00CE499C"/>
    <w:rsid w:val="00CE4F35"/>
    <w:rsid w:val="00CE5967"/>
    <w:rsid w:val="00CE5ED5"/>
    <w:rsid w:val="00CE60D0"/>
    <w:rsid w:val="00CE61D9"/>
    <w:rsid w:val="00CE62BB"/>
    <w:rsid w:val="00CE6F02"/>
    <w:rsid w:val="00CE725A"/>
    <w:rsid w:val="00CE73F3"/>
    <w:rsid w:val="00CE7DA9"/>
    <w:rsid w:val="00CE7EF0"/>
    <w:rsid w:val="00CF04E3"/>
    <w:rsid w:val="00CF0600"/>
    <w:rsid w:val="00CF0A78"/>
    <w:rsid w:val="00CF1378"/>
    <w:rsid w:val="00CF14CE"/>
    <w:rsid w:val="00CF20A7"/>
    <w:rsid w:val="00CF25A9"/>
    <w:rsid w:val="00CF267D"/>
    <w:rsid w:val="00CF2A35"/>
    <w:rsid w:val="00CF2B0D"/>
    <w:rsid w:val="00CF311C"/>
    <w:rsid w:val="00CF330E"/>
    <w:rsid w:val="00CF3B25"/>
    <w:rsid w:val="00CF3B55"/>
    <w:rsid w:val="00CF3E0E"/>
    <w:rsid w:val="00CF4132"/>
    <w:rsid w:val="00CF53D3"/>
    <w:rsid w:val="00CF5862"/>
    <w:rsid w:val="00CF5DD0"/>
    <w:rsid w:val="00CF7152"/>
    <w:rsid w:val="00CF7605"/>
    <w:rsid w:val="00D00AE4"/>
    <w:rsid w:val="00D01AB9"/>
    <w:rsid w:val="00D01AF7"/>
    <w:rsid w:val="00D01F07"/>
    <w:rsid w:val="00D02075"/>
    <w:rsid w:val="00D02386"/>
    <w:rsid w:val="00D02458"/>
    <w:rsid w:val="00D0294A"/>
    <w:rsid w:val="00D033A6"/>
    <w:rsid w:val="00D03636"/>
    <w:rsid w:val="00D03C03"/>
    <w:rsid w:val="00D04314"/>
    <w:rsid w:val="00D04D13"/>
    <w:rsid w:val="00D04D6F"/>
    <w:rsid w:val="00D060BB"/>
    <w:rsid w:val="00D061A7"/>
    <w:rsid w:val="00D06759"/>
    <w:rsid w:val="00D0695F"/>
    <w:rsid w:val="00D070B8"/>
    <w:rsid w:val="00D101AA"/>
    <w:rsid w:val="00D1051E"/>
    <w:rsid w:val="00D10B62"/>
    <w:rsid w:val="00D10C1E"/>
    <w:rsid w:val="00D118C0"/>
    <w:rsid w:val="00D11F16"/>
    <w:rsid w:val="00D121AF"/>
    <w:rsid w:val="00D12678"/>
    <w:rsid w:val="00D12CA6"/>
    <w:rsid w:val="00D131BF"/>
    <w:rsid w:val="00D134F0"/>
    <w:rsid w:val="00D135A8"/>
    <w:rsid w:val="00D13DF1"/>
    <w:rsid w:val="00D13E1A"/>
    <w:rsid w:val="00D13F31"/>
    <w:rsid w:val="00D13FF0"/>
    <w:rsid w:val="00D1434C"/>
    <w:rsid w:val="00D143C9"/>
    <w:rsid w:val="00D14AA9"/>
    <w:rsid w:val="00D1597D"/>
    <w:rsid w:val="00D16593"/>
    <w:rsid w:val="00D165DC"/>
    <w:rsid w:val="00D16BAA"/>
    <w:rsid w:val="00D16C49"/>
    <w:rsid w:val="00D17631"/>
    <w:rsid w:val="00D178A0"/>
    <w:rsid w:val="00D17926"/>
    <w:rsid w:val="00D17FC0"/>
    <w:rsid w:val="00D20CC9"/>
    <w:rsid w:val="00D212FF"/>
    <w:rsid w:val="00D215B8"/>
    <w:rsid w:val="00D21AF5"/>
    <w:rsid w:val="00D21BC1"/>
    <w:rsid w:val="00D22024"/>
    <w:rsid w:val="00D22D0F"/>
    <w:rsid w:val="00D22F0F"/>
    <w:rsid w:val="00D23BAA"/>
    <w:rsid w:val="00D24E28"/>
    <w:rsid w:val="00D25065"/>
    <w:rsid w:val="00D25573"/>
    <w:rsid w:val="00D26071"/>
    <w:rsid w:val="00D267E4"/>
    <w:rsid w:val="00D26A20"/>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42B"/>
    <w:rsid w:val="00D36819"/>
    <w:rsid w:val="00D36CB4"/>
    <w:rsid w:val="00D36F16"/>
    <w:rsid w:val="00D3775A"/>
    <w:rsid w:val="00D377E9"/>
    <w:rsid w:val="00D37850"/>
    <w:rsid w:val="00D4018A"/>
    <w:rsid w:val="00D407F9"/>
    <w:rsid w:val="00D4090F"/>
    <w:rsid w:val="00D409AF"/>
    <w:rsid w:val="00D4132C"/>
    <w:rsid w:val="00D413CE"/>
    <w:rsid w:val="00D4181B"/>
    <w:rsid w:val="00D41A33"/>
    <w:rsid w:val="00D41D35"/>
    <w:rsid w:val="00D41FA5"/>
    <w:rsid w:val="00D428A3"/>
    <w:rsid w:val="00D42925"/>
    <w:rsid w:val="00D42B76"/>
    <w:rsid w:val="00D42E8D"/>
    <w:rsid w:val="00D42EE3"/>
    <w:rsid w:val="00D43557"/>
    <w:rsid w:val="00D436F9"/>
    <w:rsid w:val="00D4471C"/>
    <w:rsid w:val="00D44EC3"/>
    <w:rsid w:val="00D44EDC"/>
    <w:rsid w:val="00D4567A"/>
    <w:rsid w:val="00D458A0"/>
    <w:rsid w:val="00D46817"/>
    <w:rsid w:val="00D47013"/>
    <w:rsid w:val="00D4739D"/>
    <w:rsid w:val="00D47707"/>
    <w:rsid w:val="00D47D6E"/>
    <w:rsid w:val="00D5042E"/>
    <w:rsid w:val="00D50463"/>
    <w:rsid w:val="00D5079A"/>
    <w:rsid w:val="00D50829"/>
    <w:rsid w:val="00D51593"/>
    <w:rsid w:val="00D521D6"/>
    <w:rsid w:val="00D52BC3"/>
    <w:rsid w:val="00D52D9C"/>
    <w:rsid w:val="00D52EC5"/>
    <w:rsid w:val="00D53193"/>
    <w:rsid w:val="00D5356B"/>
    <w:rsid w:val="00D53D53"/>
    <w:rsid w:val="00D53EFA"/>
    <w:rsid w:val="00D54521"/>
    <w:rsid w:val="00D54D1E"/>
    <w:rsid w:val="00D55118"/>
    <w:rsid w:val="00D557A1"/>
    <w:rsid w:val="00D55953"/>
    <w:rsid w:val="00D560F0"/>
    <w:rsid w:val="00D5628B"/>
    <w:rsid w:val="00D56B82"/>
    <w:rsid w:val="00D56F8F"/>
    <w:rsid w:val="00D57AF2"/>
    <w:rsid w:val="00D57C68"/>
    <w:rsid w:val="00D6005B"/>
    <w:rsid w:val="00D602DE"/>
    <w:rsid w:val="00D60B16"/>
    <w:rsid w:val="00D6124D"/>
    <w:rsid w:val="00D613D4"/>
    <w:rsid w:val="00D61536"/>
    <w:rsid w:val="00D617A2"/>
    <w:rsid w:val="00D619D8"/>
    <w:rsid w:val="00D61C01"/>
    <w:rsid w:val="00D62684"/>
    <w:rsid w:val="00D62E23"/>
    <w:rsid w:val="00D63220"/>
    <w:rsid w:val="00D636B0"/>
    <w:rsid w:val="00D63DE9"/>
    <w:rsid w:val="00D63F90"/>
    <w:rsid w:val="00D64206"/>
    <w:rsid w:val="00D6429C"/>
    <w:rsid w:val="00D649D1"/>
    <w:rsid w:val="00D657F6"/>
    <w:rsid w:val="00D66329"/>
    <w:rsid w:val="00D6662E"/>
    <w:rsid w:val="00D6678E"/>
    <w:rsid w:val="00D667FA"/>
    <w:rsid w:val="00D668A3"/>
    <w:rsid w:val="00D66C5E"/>
    <w:rsid w:val="00D66C9B"/>
    <w:rsid w:val="00D66EE9"/>
    <w:rsid w:val="00D67976"/>
    <w:rsid w:val="00D67DCA"/>
    <w:rsid w:val="00D7016F"/>
    <w:rsid w:val="00D70428"/>
    <w:rsid w:val="00D70837"/>
    <w:rsid w:val="00D712D7"/>
    <w:rsid w:val="00D71694"/>
    <w:rsid w:val="00D71A5E"/>
    <w:rsid w:val="00D72571"/>
    <w:rsid w:val="00D725B1"/>
    <w:rsid w:val="00D729CD"/>
    <w:rsid w:val="00D73AE2"/>
    <w:rsid w:val="00D73EC2"/>
    <w:rsid w:val="00D7440C"/>
    <w:rsid w:val="00D74488"/>
    <w:rsid w:val="00D75558"/>
    <w:rsid w:val="00D767B2"/>
    <w:rsid w:val="00D76A70"/>
    <w:rsid w:val="00D774CB"/>
    <w:rsid w:val="00D77569"/>
    <w:rsid w:val="00D77728"/>
    <w:rsid w:val="00D77D3D"/>
    <w:rsid w:val="00D80E88"/>
    <w:rsid w:val="00D80EA3"/>
    <w:rsid w:val="00D81264"/>
    <w:rsid w:val="00D817B0"/>
    <w:rsid w:val="00D81EC5"/>
    <w:rsid w:val="00D8201B"/>
    <w:rsid w:val="00D822A7"/>
    <w:rsid w:val="00D829A4"/>
    <w:rsid w:val="00D82CEF"/>
    <w:rsid w:val="00D839EF"/>
    <w:rsid w:val="00D84AD5"/>
    <w:rsid w:val="00D84D09"/>
    <w:rsid w:val="00D84E24"/>
    <w:rsid w:val="00D84FFB"/>
    <w:rsid w:val="00D85B78"/>
    <w:rsid w:val="00D85CB2"/>
    <w:rsid w:val="00D8625C"/>
    <w:rsid w:val="00D866A2"/>
    <w:rsid w:val="00D86D28"/>
    <w:rsid w:val="00D87D76"/>
    <w:rsid w:val="00D87FB5"/>
    <w:rsid w:val="00D9017A"/>
    <w:rsid w:val="00D90245"/>
    <w:rsid w:val="00D90820"/>
    <w:rsid w:val="00D90B6D"/>
    <w:rsid w:val="00D90F8E"/>
    <w:rsid w:val="00D915D2"/>
    <w:rsid w:val="00D91CC7"/>
    <w:rsid w:val="00D92684"/>
    <w:rsid w:val="00D92879"/>
    <w:rsid w:val="00D92B60"/>
    <w:rsid w:val="00D93BFF"/>
    <w:rsid w:val="00D945B2"/>
    <w:rsid w:val="00D95850"/>
    <w:rsid w:val="00D95BE3"/>
    <w:rsid w:val="00D95C7C"/>
    <w:rsid w:val="00D9604A"/>
    <w:rsid w:val="00D96F9F"/>
    <w:rsid w:val="00D97426"/>
    <w:rsid w:val="00D97A30"/>
    <w:rsid w:val="00DA02B3"/>
    <w:rsid w:val="00DA03AD"/>
    <w:rsid w:val="00DA05E8"/>
    <w:rsid w:val="00DA1042"/>
    <w:rsid w:val="00DA10A8"/>
    <w:rsid w:val="00DA11F4"/>
    <w:rsid w:val="00DA1CC8"/>
    <w:rsid w:val="00DA2280"/>
    <w:rsid w:val="00DA3130"/>
    <w:rsid w:val="00DA3A09"/>
    <w:rsid w:val="00DA4032"/>
    <w:rsid w:val="00DA4739"/>
    <w:rsid w:val="00DA485E"/>
    <w:rsid w:val="00DA4934"/>
    <w:rsid w:val="00DA4AB1"/>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FAA"/>
    <w:rsid w:val="00DB5345"/>
    <w:rsid w:val="00DB5432"/>
    <w:rsid w:val="00DB595E"/>
    <w:rsid w:val="00DB5E52"/>
    <w:rsid w:val="00DB6111"/>
    <w:rsid w:val="00DB6112"/>
    <w:rsid w:val="00DB6245"/>
    <w:rsid w:val="00DB69EE"/>
    <w:rsid w:val="00DB6FFA"/>
    <w:rsid w:val="00DB7217"/>
    <w:rsid w:val="00DB767E"/>
    <w:rsid w:val="00DB7A80"/>
    <w:rsid w:val="00DC04C5"/>
    <w:rsid w:val="00DC0A7B"/>
    <w:rsid w:val="00DC0C4E"/>
    <w:rsid w:val="00DC10BC"/>
    <w:rsid w:val="00DC1215"/>
    <w:rsid w:val="00DC1BA3"/>
    <w:rsid w:val="00DC2031"/>
    <w:rsid w:val="00DC2AC4"/>
    <w:rsid w:val="00DC2D26"/>
    <w:rsid w:val="00DC3473"/>
    <w:rsid w:val="00DC392B"/>
    <w:rsid w:val="00DC3B95"/>
    <w:rsid w:val="00DC3F04"/>
    <w:rsid w:val="00DC463C"/>
    <w:rsid w:val="00DC4D74"/>
    <w:rsid w:val="00DC50EE"/>
    <w:rsid w:val="00DC5496"/>
    <w:rsid w:val="00DC5C8B"/>
    <w:rsid w:val="00DC6B25"/>
    <w:rsid w:val="00DC7243"/>
    <w:rsid w:val="00DC7550"/>
    <w:rsid w:val="00DD0010"/>
    <w:rsid w:val="00DD0246"/>
    <w:rsid w:val="00DD1308"/>
    <w:rsid w:val="00DD1419"/>
    <w:rsid w:val="00DD1D31"/>
    <w:rsid w:val="00DD1D49"/>
    <w:rsid w:val="00DD1E73"/>
    <w:rsid w:val="00DD3103"/>
    <w:rsid w:val="00DD3256"/>
    <w:rsid w:val="00DD3B6A"/>
    <w:rsid w:val="00DD47D9"/>
    <w:rsid w:val="00DD4976"/>
    <w:rsid w:val="00DD4BB4"/>
    <w:rsid w:val="00DD4EE5"/>
    <w:rsid w:val="00DD5062"/>
    <w:rsid w:val="00DD550A"/>
    <w:rsid w:val="00DD625A"/>
    <w:rsid w:val="00DD69A5"/>
    <w:rsid w:val="00DD7171"/>
    <w:rsid w:val="00DD71C0"/>
    <w:rsid w:val="00DE0185"/>
    <w:rsid w:val="00DE15EA"/>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421"/>
    <w:rsid w:val="00DE75B4"/>
    <w:rsid w:val="00DE766C"/>
    <w:rsid w:val="00DE783B"/>
    <w:rsid w:val="00DF0A72"/>
    <w:rsid w:val="00DF0C31"/>
    <w:rsid w:val="00DF0F32"/>
    <w:rsid w:val="00DF1793"/>
    <w:rsid w:val="00DF1958"/>
    <w:rsid w:val="00DF267A"/>
    <w:rsid w:val="00DF2EF1"/>
    <w:rsid w:val="00DF313F"/>
    <w:rsid w:val="00DF3940"/>
    <w:rsid w:val="00DF3A7D"/>
    <w:rsid w:val="00DF4486"/>
    <w:rsid w:val="00DF4AFB"/>
    <w:rsid w:val="00DF4C2D"/>
    <w:rsid w:val="00DF514C"/>
    <w:rsid w:val="00DF5635"/>
    <w:rsid w:val="00DF5EF1"/>
    <w:rsid w:val="00DF6D6E"/>
    <w:rsid w:val="00DF6DAA"/>
    <w:rsid w:val="00DF73CD"/>
    <w:rsid w:val="00DF7821"/>
    <w:rsid w:val="00E00B5A"/>
    <w:rsid w:val="00E00D29"/>
    <w:rsid w:val="00E00D33"/>
    <w:rsid w:val="00E01157"/>
    <w:rsid w:val="00E01624"/>
    <w:rsid w:val="00E01C83"/>
    <w:rsid w:val="00E02285"/>
    <w:rsid w:val="00E02322"/>
    <w:rsid w:val="00E02402"/>
    <w:rsid w:val="00E02CA1"/>
    <w:rsid w:val="00E032C6"/>
    <w:rsid w:val="00E03416"/>
    <w:rsid w:val="00E03658"/>
    <w:rsid w:val="00E03CFE"/>
    <w:rsid w:val="00E03E18"/>
    <w:rsid w:val="00E04670"/>
    <w:rsid w:val="00E04823"/>
    <w:rsid w:val="00E04FE1"/>
    <w:rsid w:val="00E051F3"/>
    <w:rsid w:val="00E0534E"/>
    <w:rsid w:val="00E05387"/>
    <w:rsid w:val="00E058A0"/>
    <w:rsid w:val="00E05B2B"/>
    <w:rsid w:val="00E0711E"/>
    <w:rsid w:val="00E07F12"/>
    <w:rsid w:val="00E1095B"/>
    <w:rsid w:val="00E10D81"/>
    <w:rsid w:val="00E11695"/>
    <w:rsid w:val="00E126C8"/>
    <w:rsid w:val="00E13857"/>
    <w:rsid w:val="00E14105"/>
    <w:rsid w:val="00E141A6"/>
    <w:rsid w:val="00E14445"/>
    <w:rsid w:val="00E144A8"/>
    <w:rsid w:val="00E1459C"/>
    <w:rsid w:val="00E14DC3"/>
    <w:rsid w:val="00E1523E"/>
    <w:rsid w:val="00E1548B"/>
    <w:rsid w:val="00E15C99"/>
    <w:rsid w:val="00E15FE3"/>
    <w:rsid w:val="00E167C4"/>
    <w:rsid w:val="00E168BF"/>
    <w:rsid w:val="00E17324"/>
    <w:rsid w:val="00E17384"/>
    <w:rsid w:val="00E17EAA"/>
    <w:rsid w:val="00E17F70"/>
    <w:rsid w:val="00E203CA"/>
    <w:rsid w:val="00E206BD"/>
    <w:rsid w:val="00E20D82"/>
    <w:rsid w:val="00E20F17"/>
    <w:rsid w:val="00E2137F"/>
    <w:rsid w:val="00E21914"/>
    <w:rsid w:val="00E2196E"/>
    <w:rsid w:val="00E229D5"/>
    <w:rsid w:val="00E23B3F"/>
    <w:rsid w:val="00E23FEC"/>
    <w:rsid w:val="00E2417C"/>
    <w:rsid w:val="00E2446F"/>
    <w:rsid w:val="00E2453B"/>
    <w:rsid w:val="00E24577"/>
    <w:rsid w:val="00E24690"/>
    <w:rsid w:val="00E253FF"/>
    <w:rsid w:val="00E25C48"/>
    <w:rsid w:val="00E2638E"/>
    <w:rsid w:val="00E26464"/>
    <w:rsid w:val="00E2651F"/>
    <w:rsid w:val="00E26993"/>
    <w:rsid w:val="00E26AF2"/>
    <w:rsid w:val="00E305CF"/>
    <w:rsid w:val="00E308A6"/>
    <w:rsid w:val="00E3173B"/>
    <w:rsid w:val="00E319C0"/>
    <w:rsid w:val="00E31A64"/>
    <w:rsid w:val="00E31BA9"/>
    <w:rsid w:val="00E31C06"/>
    <w:rsid w:val="00E31F0B"/>
    <w:rsid w:val="00E31F21"/>
    <w:rsid w:val="00E321E1"/>
    <w:rsid w:val="00E33044"/>
    <w:rsid w:val="00E33149"/>
    <w:rsid w:val="00E33393"/>
    <w:rsid w:val="00E3351D"/>
    <w:rsid w:val="00E33815"/>
    <w:rsid w:val="00E33B46"/>
    <w:rsid w:val="00E34531"/>
    <w:rsid w:val="00E3467F"/>
    <w:rsid w:val="00E34882"/>
    <w:rsid w:val="00E348A5"/>
    <w:rsid w:val="00E34B80"/>
    <w:rsid w:val="00E34BDC"/>
    <w:rsid w:val="00E351DF"/>
    <w:rsid w:val="00E36524"/>
    <w:rsid w:val="00E366FC"/>
    <w:rsid w:val="00E36E09"/>
    <w:rsid w:val="00E37209"/>
    <w:rsid w:val="00E376B6"/>
    <w:rsid w:val="00E37E5A"/>
    <w:rsid w:val="00E4051C"/>
    <w:rsid w:val="00E40756"/>
    <w:rsid w:val="00E4189D"/>
    <w:rsid w:val="00E41E7C"/>
    <w:rsid w:val="00E42C90"/>
    <w:rsid w:val="00E43007"/>
    <w:rsid w:val="00E43211"/>
    <w:rsid w:val="00E43E33"/>
    <w:rsid w:val="00E44A74"/>
    <w:rsid w:val="00E44BE9"/>
    <w:rsid w:val="00E453C7"/>
    <w:rsid w:val="00E455EF"/>
    <w:rsid w:val="00E45808"/>
    <w:rsid w:val="00E45929"/>
    <w:rsid w:val="00E45E44"/>
    <w:rsid w:val="00E464E9"/>
    <w:rsid w:val="00E466B4"/>
    <w:rsid w:val="00E46A03"/>
    <w:rsid w:val="00E46F88"/>
    <w:rsid w:val="00E477F4"/>
    <w:rsid w:val="00E47AA3"/>
    <w:rsid w:val="00E47FA3"/>
    <w:rsid w:val="00E50878"/>
    <w:rsid w:val="00E50AD8"/>
    <w:rsid w:val="00E51212"/>
    <w:rsid w:val="00E51476"/>
    <w:rsid w:val="00E5152F"/>
    <w:rsid w:val="00E51652"/>
    <w:rsid w:val="00E51826"/>
    <w:rsid w:val="00E51B61"/>
    <w:rsid w:val="00E51B84"/>
    <w:rsid w:val="00E51E21"/>
    <w:rsid w:val="00E520C6"/>
    <w:rsid w:val="00E5237C"/>
    <w:rsid w:val="00E5238A"/>
    <w:rsid w:val="00E530AB"/>
    <w:rsid w:val="00E53483"/>
    <w:rsid w:val="00E54011"/>
    <w:rsid w:val="00E54104"/>
    <w:rsid w:val="00E54E68"/>
    <w:rsid w:val="00E54FB0"/>
    <w:rsid w:val="00E55EA0"/>
    <w:rsid w:val="00E56944"/>
    <w:rsid w:val="00E60347"/>
    <w:rsid w:val="00E60643"/>
    <w:rsid w:val="00E61170"/>
    <w:rsid w:val="00E61244"/>
    <w:rsid w:val="00E61714"/>
    <w:rsid w:val="00E6232C"/>
    <w:rsid w:val="00E625D2"/>
    <w:rsid w:val="00E62953"/>
    <w:rsid w:val="00E62BC2"/>
    <w:rsid w:val="00E62F46"/>
    <w:rsid w:val="00E6371F"/>
    <w:rsid w:val="00E63BD5"/>
    <w:rsid w:val="00E63E5C"/>
    <w:rsid w:val="00E6493B"/>
    <w:rsid w:val="00E64AF6"/>
    <w:rsid w:val="00E65505"/>
    <w:rsid w:val="00E65A3C"/>
    <w:rsid w:val="00E66120"/>
    <w:rsid w:val="00E66220"/>
    <w:rsid w:val="00E66294"/>
    <w:rsid w:val="00E66405"/>
    <w:rsid w:val="00E6655E"/>
    <w:rsid w:val="00E66CB0"/>
    <w:rsid w:val="00E66E7F"/>
    <w:rsid w:val="00E67334"/>
    <w:rsid w:val="00E674E1"/>
    <w:rsid w:val="00E7002D"/>
    <w:rsid w:val="00E70250"/>
    <w:rsid w:val="00E702EB"/>
    <w:rsid w:val="00E708C3"/>
    <w:rsid w:val="00E70ECD"/>
    <w:rsid w:val="00E70F87"/>
    <w:rsid w:val="00E71100"/>
    <w:rsid w:val="00E711DD"/>
    <w:rsid w:val="00E719E1"/>
    <w:rsid w:val="00E71DEE"/>
    <w:rsid w:val="00E72176"/>
    <w:rsid w:val="00E724AC"/>
    <w:rsid w:val="00E725E2"/>
    <w:rsid w:val="00E72653"/>
    <w:rsid w:val="00E7344F"/>
    <w:rsid w:val="00E736F3"/>
    <w:rsid w:val="00E73BDE"/>
    <w:rsid w:val="00E73FC4"/>
    <w:rsid w:val="00E74071"/>
    <w:rsid w:val="00E746DD"/>
    <w:rsid w:val="00E74A37"/>
    <w:rsid w:val="00E75B9B"/>
    <w:rsid w:val="00E760DB"/>
    <w:rsid w:val="00E76388"/>
    <w:rsid w:val="00E763F7"/>
    <w:rsid w:val="00E76933"/>
    <w:rsid w:val="00E76E91"/>
    <w:rsid w:val="00E77711"/>
    <w:rsid w:val="00E77A32"/>
    <w:rsid w:val="00E80282"/>
    <w:rsid w:val="00E80D09"/>
    <w:rsid w:val="00E81251"/>
    <w:rsid w:val="00E812F7"/>
    <w:rsid w:val="00E8188A"/>
    <w:rsid w:val="00E818C5"/>
    <w:rsid w:val="00E830D1"/>
    <w:rsid w:val="00E83436"/>
    <w:rsid w:val="00E8351B"/>
    <w:rsid w:val="00E839AF"/>
    <w:rsid w:val="00E840CA"/>
    <w:rsid w:val="00E8434A"/>
    <w:rsid w:val="00E8441A"/>
    <w:rsid w:val="00E848C2"/>
    <w:rsid w:val="00E84B7F"/>
    <w:rsid w:val="00E84D53"/>
    <w:rsid w:val="00E86AF9"/>
    <w:rsid w:val="00E87371"/>
    <w:rsid w:val="00E87EE1"/>
    <w:rsid w:val="00E90D95"/>
    <w:rsid w:val="00E90F6D"/>
    <w:rsid w:val="00E91616"/>
    <w:rsid w:val="00E91839"/>
    <w:rsid w:val="00E918DD"/>
    <w:rsid w:val="00E91BEB"/>
    <w:rsid w:val="00E91C5B"/>
    <w:rsid w:val="00E9219B"/>
    <w:rsid w:val="00E9221B"/>
    <w:rsid w:val="00E92570"/>
    <w:rsid w:val="00E92706"/>
    <w:rsid w:val="00E92F7B"/>
    <w:rsid w:val="00E93E51"/>
    <w:rsid w:val="00E9400B"/>
    <w:rsid w:val="00E94666"/>
    <w:rsid w:val="00E95641"/>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1E2E"/>
    <w:rsid w:val="00EA211A"/>
    <w:rsid w:val="00EA21B8"/>
    <w:rsid w:val="00EA2474"/>
    <w:rsid w:val="00EA3043"/>
    <w:rsid w:val="00EA3210"/>
    <w:rsid w:val="00EA4559"/>
    <w:rsid w:val="00EA51F0"/>
    <w:rsid w:val="00EA5448"/>
    <w:rsid w:val="00EA6411"/>
    <w:rsid w:val="00EA74CD"/>
    <w:rsid w:val="00EB0557"/>
    <w:rsid w:val="00EB065B"/>
    <w:rsid w:val="00EB09F6"/>
    <w:rsid w:val="00EB0FEA"/>
    <w:rsid w:val="00EB1144"/>
    <w:rsid w:val="00EB1D9E"/>
    <w:rsid w:val="00EB1DB3"/>
    <w:rsid w:val="00EB1E66"/>
    <w:rsid w:val="00EB20C7"/>
    <w:rsid w:val="00EB2701"/>
    <w:rsid w:val="00EB29CD"/>
    <w:rsid w:val="00EB29EA"/>
    <w:rsid w:val="00EB309D"/>
    <w:rsid w:val="00EB33C6"/>
    <w:rsid w:val="00EB374A"/>
    <w:rsid w:val="00EB3C9D"/>
    <w:rsid w:val="00EB3FC1"/>
    <w:rsid w:val="00EB44C9"/>
    <w:rsid w:val="00EB45A6"/>
    <w:rsid w:val="00EB45B1"/>
    <w:rsid w:val="00EB49D8"/>
    <w:rsid w:val="00EB4A94"/>
    <w:rsid w:val="00EB4E40"/>
    <w:rsid w:val="00EB5279"/>
    <w:rsid w:val="00EB52D6"/>
    <w:rsid w:val="00EB5579"/>
    <w:rsid w:val="00EB5D1E"/>
    <w:rsid w:val="00EB6055"/>
    <w:rsid w:val="00EB642C"/>
    <w:rsid w:val="00EB6BD2"/>
    <w:rsid w:val="00EB6D1A"/>
    <w:rsid w:val="00EB6D41"/>
    <w:rsid w:val="00EB6EF4"/>
    <w:rsid w:val="00EB7700"/>
    <w:rsid w:val="00EB7CDE"/>
    <w:rsid w:val="00EC05B8"/>
    <w:rsid w:val="00EC0949"/>
    <w:rsid w:val="00EC09DB"/>
    <w:rsid w:val="00EC11B8"/>
    <w:rsid w:val="00EC159F"/>
    <w:rsid w:val="00EC1A53"/>
    <w:rsid w:val="00EC1AFE"/>
    <w:rsid w:val="00EC1DEF"/>
    <w:rsid w:val="00EC1F5E"/>
    <w:rsid w:val="00EC2537"/>
    <w:rsid w:val="00EC2A18"/>
    <w:rsid w:val="00EC2A36"/>
    <w:rsid w:val="00EC2A4D"/>
    <w:rsid w:val="00EC2FB8"/>
    <w:rsid w:val="00EC31F1"/>
    <w:rsid w:val="00EC3B3D"/>
    <w:rsid w:val="00EC46DB"/>
    <w:rsid w:val="00EC4ED7"/>
    <w:rsid w:val="00EC5439"/>
    <w:rsid w:val="00EC558A"/>
    <w:rsid w:val="00EC5615"/>
    <w:rsid w:val="00EC6202"/>
    <w:rsid w:val="00EC6858"/>
    <w:rsid w:val="00EC6C4D"/>
    <w:rsid w:val="00EC6E5F"/>
    <w:rsid w:val="00EC726E"/>
    <w:rsid w:val="00EC74C1"/>
    <w:rsid w:val="00EC7653"/>
    <w:rsid w:val="00EC7771"/>
    <w:rsid w:val="00EC7B21"/>
    <w:rsid w:val="00EC7C28"/>
    <w:rsid w:val="00ED1427"/>
    <w:rsid w:val="00ED1791"/>
    <w:rsid w:val="00ED1B0C"/>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5C5"/>
    <w:rsid w:val="00ED7C3C"/>
    <w:rsid w:val="00ED7D9A"/>
    <w:rsid w:val="00EE007B"/>
    <w:rsid w:val="00EE019C"/>
    <w:rsid w:val="00EE0457"/>
    <w:rsid w:val="00EE1A50"/>
    <w:rsid w:val="00EE1C77"/>
    <w:rsid w:val="00EE1D10"/>
    <w:rsid w:val="00EE1D3C"/>
    <w:rsid w:val="00EE1D8A"/>
    <w:rsid w:val="00EE1FBF"/>
    <w:rsid w:val="00EE2105"/>
    <w:rsid w:val="00EE286F"/>
    <w:rsid w:val="00EE289D"/>
    <w:rsid w:val="00EE356B"/>
    <w:rsid w:val="00EE44C4"/>
    <w:rsid w:val="00EE44FD"/>
    <w:rsid w:val="00EE47C7"/>
    <w:rsid w:val="00EE5836"/>
    <w:rsid w:val="00EE58DC"/>
    <w:rsid w:val="00EE59E3"/>
    <w:rsid w:val="00EE5EC0"/>
    <w:rsid w:val="00EE60C8"/>
    <w:rsid w:val="00EE6179"/>
    <w:rsid w:val="00EE678F"/>
    <w:rsid w:val="00EE67D2"/>
    <w:rsid w:val="00EE6CE9"/>
    <w:rsid w:val="00EE7270"/>
    <w:rsid w:val="00EE75BC"/>
    <w:rsid w:val="00EE7725"/>
    <w:rsid w:val="00EE7806"/>
    <w:rsid w:val="00EE7ADE"/>
    <w:rsid w:val="00EF08C6"/>
    <w:rsid w:val="00EF0C8F"/>
    <w:rsid w:val="00EF0F76"/>
    <w:rsid w:val="00EF2BED"/>
    <w:rsid w:val="00EF3B32"/>
    <w:rsid w:val="00EF3C71"/>
    <w:rsid w:val="00EF47F2"/>
    <w:rsid w:val="00EF4DC8"/>
    <w:rsid w:val="00EF4FBC"/>
    <w:rsid w:val="00EF550B"/>
    <w:rsid w:val="00EF5DB6"/>
    <w:rsid w:val="00EF5E67"/>
    <w:rsid w:val="00EF627D"/>
    <w:rsid w:val="00EF6690"/>
    <w:rsid w:val="00EF70AA"/>
    <w:rsid w:val="00EF733B"/>
    <w:rsid w:val="00EF744E"/>
    <w:rsid w:val="00EF75CC"/>
    <w:rsid w:val="00EF7CD1"/>
    <w:rsid w:val="00EF7CEE"/>
    <w:rsid w:val="00F0018A"/>
    <w:rsid w:val="00F00486"/>
    <w:rsid w:val="00F007B9"/>
    <w:rsid w:val="00F00A9D"/>
    <w:rsid w:val="00F00AA2"/>
    <w:rsid w:val="00F01147"/>
    <w:rsid w:val="00F0153D"/>
    <w:rsid w:val="00F017D6"/>
    <w:rsid w:val="00F01983"/>
    <w:rsid w:val="00F01B6E"/>
    <w:rsid w:val="00F0243B"/>
    <w:rsid w:val="00F026C4"/>
    <w:rsid w:val="00F03125"/>
    <w:rsid w:val="00F0380A"/>
    <w:rsid w:val="00F03EC4"/>
    <w:rsid w:val="00F04008"/>
    <w:rsid w:val="00F051F7"/>
    <w:rsid w:val="00F056FA"/>
    <w:rsid w:val="00F05A49"/>
    <w:rsid w:val="00F05CEC"/>
    <w:rsid w:val="00F061F4"/>
    <w:rsid w:val="00F06784"/>
    <w:rsid w:val="00F06E90"/>
    <w:rsid w:val="00F06EDD"/>
    <w:rsid w:val="00F071A3"/>
    <w:rsid w:val="00F071FB"/>
    <w:rsid w:val="00F075F8"/>
    <w:rsid w:val="00F07C1A"/>
    <w:rsid w:val="00F10501"/>
    <w:rsid w:val="00F110AF"/>
    <w:rsid w:val="00F1189B"/>
    <w:rsid w:val="00F11A66"/>
    <w:rsid w:val="00F11AB5"/>
    <w:rsid w:val="00F11B7F"/>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1E1"/>
    <w:rsid w:val="00F2151D"/>
    <w:rsid w:val="00F217D0"/>
    <w:rsid w:val="00F218AD"/>
    <w:rsid w:val="00F2194E"/>
    <w:rsid w:val="00F21D18"/>
    <w:rsid w:val="00F220AF"/>
    <w:rsid w:val="00F225D2"/>
    <w:rsid w:val="00F22AB5"/>
    <w:rsid w:val="00F22E40"/>
    <w:rsid w:val="00F231B1"/>
    <w:rsid w:val="00F23316"/>
    <w:rsid w:val="00F23A5A"/>
    <w:rsid w:val="00F23D74"/>
    <w:rsid w:val="00F23DEF"/>
    <w:rsid w:val="00F2400D"/>
    <w:rsid w:val="00F24247"/>
    <w:rsid w:val="00F24533"/>
    <w:rsid w:val="00F24799"/>
    <w:rsid w:val="00F25058"/>
    <w:rsid w:val="00F2510A"/>
    <w:rsid w:val="00F252CC"/>
    <w:rsid w:val="00F26232"/>
    <w:rsid w:val="00F262E2"/>
    <w:rsid w:val="00F264AA"/>
    <w:rsid w:val="00F27E0F"/>
    <w:rsid w:val="00F27F73"/>
    <w:rsid w:val="00F30228"/>
    <w:rsid w:val="00F30534"/>
    <w:rsid w:val="00F309BB"/>
    <w:rsid w:val="00F30A91"/>
    <w:rsid w:val="00F30F25"/>
    <w:rsid w:val="00F312EA"/>
    <w:rsid w:val="00F313D6"/>
    <w:rsid w:val="00F3147D"/>
    <w:rsid w:val="00F3162A"/>
    <w:rsid w:val="00F31680"/>
    <w:rsid w:val="00F319C6"/>
    <w:rsid w:val="00F31BD3"/>
    <w:rsid w:val="00F31C70"/>
    <w:rsid w:val="00F32129"/>
    <w:rsid w:val="00F32751"/>
    <w:rsid w:val="00F333F0"/>
    <w:rsid w:val="00F33AC3"/>
    <w:rsid w:val="00F3471C"/>
    <w:rsid w:val="00F35EF0"/>
    <w:rsid w:val="00F362A5"/>
    <w:rsid w:val="00F367F6"/>
    <w:rsid w:val="00F36893"/>
    <w:rsid w:val="00F36BD9"/>
    <w:rsid w:val="00F37B82"/>
    <w:rsid w:val="00F37E6C"/>
    <w:rsid w:val="00F40A46"/>
    <w:rsid w:val="00F40A6D"/>
    <w:rsid w:val="00F40B00"/>
    <w:rsid w:val="00F40B3C"/>
    <w:rsid w:val="00F41243"/>
    <w:rsid w:val="00F412C9"/>
    <w:rsid w:val="00F414A9"/>
    <w:rsid w:val="00F4191C"/>
    <w:rsid w:val="00F41B84"/>
    <w:rsid w:val="00F420ED"/>
    <w:rsid w:val="00F42411"/>
    <w:rsid w:val="00F42BE2"/>
    <w:rsid w:val="00F42C3B"/>
    <w:rsid w:val="00F42F11"/>
    <w:rsid w:val="00F4385F"/>
    <w:rsid w:val="00F43D6D"/>
    <w:rsid w:val="00F43FA9"/>
    <w:rsid w:val="00F445E7"/>
    <w:rsid w:val="00F446FF"/>
    <w:rsid w:val="00F44A63"/>
    <w:rsid w:val="00F44C62"/>
    <w:rsid w:val="00F453B1"/>
    <w:rsid w:val="00F45489"/>
    <w:rsid w:val="00F45526"/>
    <w:rsid w:val="00F45D5A"/>
    <w:rsid w:val="00F45DBA"/>
    <w:rsid w:val="00F46578"/>
    <w:rsid w:val="00F46762"/>
    <w:rsid w:val="00F46F46"/>
    <w:rsid w:val="00F47426"/>
    <w:rsid w:val="00F47BB4"/>
    <w:rsid w:val="00F47CA3"/>
    <w:rsid w:val="00F5010F"/>
    <w:rsid w:val="00F507A9"/>
    <w:rsid w:val="00F50F31"/>
    <w:rsid w:val="00F51A3D"/>
    <w:rsid w:val="00F51D4F"/>
    <w:rsid w:val="00F51DB7"/>
    <w:rsid w:val="00F51DC2"/>
    <w:rsid w:val="00F51F17"/>
    <w:rsid w:val="00F51FE9"/>
    <w:rsid w:val="00F52182"/>
    <w:rsid w:val="00F522F2"/>
    <w:rsid w:val="00F52364"/>
    <w:rsid w:val="00F52F0E"/>
    <w:rsid w:val="00F534E2"/>
    <w:rsid w:val="00F537CE"/>
    <w:rsid w:val="00F5388E"/>
    <w:rsid w:val="00F54680"/>
    <w:rsid w:val="00F54F78"/>
    <w:rsid w:val="00F550E5"/>
    <w:rsid w:val="00F5525D"/>
    <w:rsid w:val="00F555AB"/>
    <w:rsid w:val="00F556D9"/>
    <w:rsid w:val="00F55F0E"/>
    <w:rsid w:val="00F561D8"/>
    <w:rsid w:val="00F564EC"/>
    <w:rsid w:val="00F565E3"/>
    <w:rsid w:val="00F56ABE"/>
    <w:rsid w:val="00F56B83"/>
    <w:rsid w:val="00F57170"/>
    <w:rsid w:val="00F57B22"/>
    <w:rsid w:val="00F57C72"/>
    <w:rsid w:val="00F600E5"/>
    <w:rsid w:val="00F601F0"/>
    <w:rsid w:val="00F602CE"/>
    <w:rsid w:val="00F604EB"/>
    <w:rsid w:val="00F6104F"/>
    <w:rsid w:val="00F6227A"/>
    <w:rsid w:val="00F623E8"/>
    <w:rsid w:val="00F62731"/>
    <w:rsid w:val="00F63C46"/>
    <w:rsid w:val="00F63C9B"/>
    <w:rsid w:val="00F64680"/>
    <w:rsid w:val="00F64B2C"/>
    <w:rsid w:val="00F64D88"/>
    <w:rsid w:val="00F651A9"/>
    <w:rsid w:val="00F65811"/>
    <w:rsid w:val="00F65C32"/>
    <w:rsid w:val="00F6608A"/>
    <w:rsid w:val="00F66258"/>
    <w:rsid w:val="00F66675"/>
    <w:rsid w:val="00F667AA"/>
    <w:rsid w:val="00F67034"/>
    <w:rsid w:val="00F67154"/>
    <w:rsid w:val="00F67731"/>
    <w:rsid w:val="00F67745"/>
    <w:rsid w:val="00F67A48"/>
    <w:rsid w:val="00F67A62"/>
    <w:rsid w:val="00F70465"/>
    <w:rsid w:val="00F70C29"/>
    <w:rsid w:val="00F70DB9"/>
    <w:rsid w:val="00F70FBD"/>
    <w:rsid w:val="00F713FC"/>
    <w:rsid w:val="00F716E0"/>
    <w:rsid w:val="00F71723"/>
    <w:rsid w:val="00F7184E"/>
    <w:rsid w:val="00F7197D"/>
    <w:rsid w:val="00F71DB0"/>
    <w:rsid w:val="00F71DCD"/>
    <w:rsid w:val="00F71F19"/>
    <w:rsid w:val="00F72362"/>
    <w:rsid w:val="00F723FC"/>
    <w:rsid w:val="00F7262F"/>
    <w:rsid w:val="00F73529"/>
    <w:rsid w:val="00F73F5E"/>
    <w:rsid w:val="00F73FAC"/>
    <w:rsid w:val="00F740D6"/>
    <w:rsid w:val="00F74162"/>
    <w:rsid w:val="00F741EE"/>
    <w:rsid w:val="00F74431"/>
    <w:rsid w:val="00F74BEF"/>
    <w:rsid w:val="00F75135"/>
    <w:rsid w:val="00F75AA5"/>
    <w:rsid w:val="00F763DC"/>
    <w:rsid w:val="00F76544"/>
    <w:rsid w:val="00F76614"/>
    <w:rsid w:val="00F76A3B"/>
    <w:rsid w:val="00F775C1"/>
    <w:rsid w:val="00F80872"/>
    <w:rsid w:val="00F808C5"/>
    <w:rsid w:val="00F80D05"/>
    <w:rsid w:val="00F817DF"/>
    <w:rsid w:val="00F8321A"/>
    <w:rsid w:val="00F83C82"/>
    <w:rsid w:val="00F83DEE"/>
    <w:rsid w:val="00F8447F"/>
    <w:rsid w:val="00F8451A"/>
    <w:rsid w:val="00F84564"/>
    <w:rsid w:val="00F84BB3"/>
    <w:rsid w:val="00F850FB"/>
    <w:rsid w:val="00F852F1"/>
    <w:rsid w:val="00F855E7"/>
    <w:rsid w:val="00F8569E"/>
    <w:rsid w:val="00F8577A"/>
    <w:rsid w:val="00F85C44"/>
    <w:rsid w:val="00F85C97"/>
    <w:rsid w:val="00F85CD8"/>
    <w:rsid w:val="00F861E8"/>
    <w:rsid w:val="00F86991"/>
    <w:rsid w:val="00F87C1B"/>
    <w:rsid w:val="00F87D8B"/>
    <w:rsid w:val="00F906E7"/>
    <w:rsid w:val="00F90788"/>
    <w:rsid w:val="00F90C29"/>
    <w:rsid w:val="00F92241"/>
    <w:rsid w:val="00F92654"/>
    <w:rsid w:val="00F92758"/>
    <w:rsid w:val="00F9283F"/>
    <w:rsid w:val="00F92A21"/>
    <w:rsid w:val="00F92E5C"/>
    <w:rsid w:val="00F933E5"/>
    <w:rsid w:val="00F942BA"/>
    <w:rsid w:val="00F95098"/>
    <w:rsid w:val="00F951B8"/>
    <w:rsid w:val="00F9521E"/>
    <w:rsid w:val="00F9724B"/>
    <w:rsid w:val="00F97990"/>
    <w:rsid w:val="00F97AD9"/>
    <w:rsid w:val="00F97DA3"/>
    <w:rsid w:val="00F97E02"/>
    <w:rsid w:val="00F97E61"/>
    <w:rsid w:val="00FA0754"/>
    <w:rsid w:val="00FA0CC5"/>
    <w:rsid w:val="00FA0CE2"/>
    <w:rsid w:val="00FA0F77"/>
    <w:rsid w:val="00FA1259"/>
    <w:rsid w:val="00FA1661"/>
    <w:rsid w:val="00FA191C"/>
    <w:rsid w:val="00FA1D3C"/>
    <w:rsid w:val="00FA2274"/>
    <w:rsid w:val="00FA2354"/>
    <w:rsid w:val="00FA2E29"/>
    <w:rsid w:val="00FA2EC0"/>
    <w:rsid w:val="00FA35ED"/>
    <w:rsid w:val="00FA38ED"/>
    <w:rsid w:val="00FA40FF"/>
    <w:rsid w:val="00FA42E2"/>
    <w:rsid w:val="00FA4790"/>
    <w:rsid w:val="00FA47BB"/>
    <w:rsid w:val="00FA4B2D"/>
    <w:rsid w:val="00FA5698"/>
    <w:rsid w:val="00FA5B81"/>
    <w:rsid w:val="00FA5C53"/>
    <w:rsid w:val="00FA60A0"/>
    <w:rsid w:val="00FA66AA"/>
    <w:rsid w:val="00FA6736"/>
    <w:rsid w:val="00FA6DEC"/>
    <w:rsid w:val="00FA758F"/>
    <w:rsid w:val="00FB0345"/>
    <w:rsid w:val="00FB0666"/>
    <w:rsid w:val="00FB08DF"/>
    <w:rsid w:val="00FB0A9D"/>
    <w:rsid w:val="00FB0B8C"/>
    <w:rsid w:val="00FB0BC8"/>
    <w:rsid w:val="00FB17A5"/>
    <w:rsid w:val="00FB2444"/>
    <w:rsid w:val="00FB275F"/>
    <w:rsid w:val="00FB2D55"/>
    <w:rsid w:val="00FB3620"/>
    <w:rsid w:val="00FB3CC3"/>
    <w:rsid w:val="00FB422E"/>
    <w:rsid w:val="00FB44A2"/>
    <w:rsid w:val="00FB4F65"/>
    <w:rsid w:val="00FB50D2"/>
    <w:rsid w:val="00FB52A2"/>
    <w:rsid w:val="00FB645D"/>
    <w:rsid w:val="00FB6DCE"/>
    <w:rsid w:val="00FB7259"/>
    <w:rsid w:val="00FB7295"/>
    <w:rsid w:val="00FB7411"/>
    <w:rsid w:val="00FB783B"/>
    <w:rsid w:val="00FB7A26"/>
    <w:rsid w:val="00FB7C58"/>
    <w:rsid w:val="00FB7DAE"/>
    <w:rsid w:val="00FC04DC"/>
    <w:rsid w:val="00FC09C8"/>
    <w:rsid w:val="00FC09F1"/>
    <w:rsid w:val="00FC0B54"/>
    <w:rsid w:val="00FC1548"/>
    <w:rsid w:val="00FC1AEA"/>
    <w:rsid w:val="00FC1C2E"/>
    <w:rsid w:val="00FC1D0C"/>
    <w:rsid w:val="00FC2280"/>
    <w:rsid w:val="00FC2620"/>
    <w:rsid w:val="00FC289D"/>
    <w:rsid w:val="00FC2BED"/>
    <w:rsid w:val="00FC31A2"/>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713"/>
    <w:rsid w:val="00FD0915"/>
    <w:rsid w:val="00FD0C94"/>
    <w:rsid w:val="00FD0D42"/>
    <w:rsid w:val="00FD11A3"/>
    <w:rsid w:val="00FD1241"/>
    <w:rsid w:val="00FD18B8"/>
    <w:rsid w:val="00FD2440"/>
    <w:rsid w:val="00FD2460"/>
    <w:rsid w:val="00FD2496"/>
    <w:rsid w:val="00FD2E02"/>
    <w:rsid w:val="00FD3AEF"/>
    <w:rsid w:val="00FD5174"/>
    <w:rsid w:val="00FD528A"/>
    <w:rsid w:val="00FD530D"/>
    <w:rsid w:val="00FD5479"/>
    <w:rsid w:val="00FD645A"/>
    <w:rsid w:val="00FD6674"/>
    <w:rsid w:val="00FD6C60"/>
    <w:rsid w:val="00FD6E53"/>
    <w:rsid w:val="00FD70B8"/>
    <w:rsid w:val="00FD73D1"/>
    <w:rsid w:val="00FD7809"/>
    <w:rsid w:val="00FD7BEF"/>
    <w:rsid w:val="00FE02D0"/>
    <w:rsid w:val="00FE06F9"/>
    <w:rsid w:val="00FE0A60"/>
    <w:rsid w:val="00FE11AF"/>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5E78"/>
    <w:rsid w:val="00FE627C"/>
    <w:rsid w:val="00FE6DEF"/>
    <w:rsid w:val="00FE7596"/>
    <w:rsid w:val="00FF0186"/>
    <w:rsid w:val="00FF0796"/>
    <w:rsid w:val="00FF11E2"/>
    <w:rsid w:val="00FF1241"/>
    <w:rsid w:val="00FF1584"/>
    <w:rsid w:val="00FF1A9F"/>
    <w:rsid w:val="00FF1FA4"/>
    <w:rsid w:val="00FF1FCD"/>
    <w:rsid w:val="00FF2088"/>
    <w:rsid w:val="00FF22B3"/>
    <w:rsid w:val="00FF2998"/>
    <w:rsid w:val="00FF2A63"/>
    <w:rsid w:val="00FF2D27"/>
    <w:rsid w:val="00FF2ECF"/>
    <w:rsid w:val="00FF32C5"/>
    <w:rsid w:val="00FF33B8"/>
    <w:rsid w:val="00FF3770"/>
    <w:rsid w:val="00FF442F"/>
    <w:rsid w:val="00FF4F83"/>
    <w:rsid w:val="00FF5000"/>
    <w:rsid w:val="00FF5338"/>
    <w:rsid w:val="00FF54D9"/>
    <w:rsid w:val="00FF55E6"/>
    <w:rsid w:val="00FF5A4F"/>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sz w:val="25"/>
    </w:rPr>
  </w:style>
  <w:style w:type="paragraph" w:styleId="Nagwek2">
    <w:name w:val="heading 2"/>
    <w:basedOn w:val="Normalny"/>
    <w:next w:val="Normalny"/>
    <w:link w:val="Nagwek2Znak"/>
    <w:qFormat/>
    <w:rsid w:val="007C6AAE"/>
    <w:pPr>
      <w:keepNext/>
      <w:jc w:val="both"/>
      <w:outlineLvl w:val="1"/>
    </w:pPr>
    <w:rPr>
      <w:szCs w:val="20"/>
    </w:r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rFonts w:cs="Arial"/>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b/>
      <w:szCs w:val="20"/>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4"/>
      </w:numPr>
      <w:jc w:val="right"/>
      <w:outlineLvl w:val="7"/>
    </w:pPr>
    <w:rPr>
      <w:rFonts w:ascii="Arial" w:hAnsi="Arial"/>
      <w:szCs w:val="20"/>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34B"/>
    <w:rPr>
      <w:rFonts w:ascii="Cambria" w:hAnsi="Cambria" w:cs="Times New Roman"/>
      <w:b/>
      <w:bCs/>
      <w:kern w:val="32"/>
      <w:sz w:val="32"/>
      <w:szCs w:val="32"/>
    </w:rPr>
  </w:style>
  <w:style w:type="character" w:customStyle="1" w:styleId="Nagwek2Znak">
    <w:name w:val="Nagłówek 2 Znak"/>
    <w:link w:val="Nagwek2"/>
    <w:locked/>
    <w:rsid w:val="007064E6"/>
    <w:rPr>
      <w:rFonts w:cs="Times New Roman"/>
      <w:sz w:val="24"/>
      <w:lang w:val="pl-PL" w:eastAsia="pl-PL"/>
    </w:rPr>
  </w:style>
  <w:style w:type="character" w:customStyle="1" w:styleId="Nagwek3Znak">
    <w:name w:val="Nagłówek 3 Znak"/>
    <w:link w:val="Nagwek3"/>
    <w:uiPriority w:val="99"/>
    <w:semiHidden/>
    <w:locked/>
    <w:rsid w:val="009F734B"/>
    <w:rPr>
      <w:rFonts w:ascii="Cambria" w:hAnsi="Cambria" w:cs="Times New Roman"/>
      <w:b/>
      <w:bCs/>
      <w:sz w:val="26"/>
      <w:szCs w:val="26"/>
    </w:rPr>
  </w:style>
  <w:style w:type="character" w:customStyle="1" w:styleId="Nagwek4Znak">
    <w:name w:val="Nagłówek 4 Znak"/>
    <w:link w:val="Nagwek4"/>
    <w:uiPriority w:val="99"/>
    <w:semiHidden/>
    <w:locked/>
    <w:rsid w:val="009F734B"/>
    <w:rPr>
      <w:rFonts w:ascii="Calibri" w:hAnsi="Calibri" w:cs="Times New Roman"/>
      <w:b/>
      <w:bCs/>
      <w:sz w:val="28"/>
      <w:szCs w:val="28"/>
    </w:rPr>
  </w:style>
  <w:style w:type="character" w:customStyle="1" w:styleId="Nagwek5Znak">
    <w:name w:val="Nagłówek 5 Znak"/>
    <w:link w:val="Nagwek5"/>
    <w:uiPriority w:val="99"/>
    <w:semiHidden/>
    <w:locked/>
    <w:rsid w:val="009F734B"/>
    <w:rPr>
      <w:rFonts w:ascii="Calibri" w:hAnsi="Calibri" w:cs="Times New Roman"/>
      <w:b/>
      <w:bCs/>
      <w:i/>
      <w:iCs/>
      <w:sz w:val="26"/>
      <w:szCs w:val="26"/>
    </w:rPr>
  </w:style>
  <w:style w:type="character" w:customStyle="1" w:styleId="Nagwek6Znak">
    <w:name w:val="Nagłówek 6 Znak"/>
    <w:link w:val="Nagwek6"/>
    <w:uiPriority w:val="99"/>
    <w:semiHidden/>
    <w:locked/>
    <w:rsid w:val="009F734B"/>
    <w:rPr>
      <w:rFonts w:ascii="Calibri" w:hAnsi="Calibri" w:cs="Times New Roman"/>
      <w:b/>
      <w:bCs/>
    </w:rPr>
  </w:style>
  <w:style w:type="character" w:customStyle="1" w:styleId="Nagwek7Znak">
    <w:name w:val="Nagłówek 7 Znak"/>
    <w:link w:val="Nagwek7"/>
    <w:uiPriority w:val="99"/>
    <w:semiHidden/>
    <w:locked/>
    <w:rsid w:val="009F734B"/>
    <w:rPr>
      <w:rFonts w:ascii="Calibri" w:hAnsi="Calibri" w:cs="Times New Roman"/>
      <w:sz w:val="24"/>
      <w:szCs w:val="24"/>
    </w:rPr>
  </w:style>
  <w:style w:type="character" w:customStyle="1" w:styleId="Nagwek8Znak">
    <w:name w:val="Nagłówek 8 Znak"/>
    <w:link w:val="Nagwek8"/>
    <w:uiPriority w:val="99"/>
    <w:locked/>
    <w:rsid w:val="009F734B"/>
    <w:rPr>
      <w:rFonts w:ascii="Arial" w:hAnsi="Arial"/>
      <w:sz w:val="24"/>
    </w:rPr>
  </w:style>
  <w:style w:type="character" w:customStyle="1" w:styleId="Nagwek9Znak">
    <w:name w:val="Nagłówek 9 Znak"/>
    <w:link w:val="Nagwek9"/>
    <w:uiPriority w:val="99"/>
    <w:semiHidden/>
    <w:locked/>
    <w:rsid w:val="009F734B"/>
    <w:rPr>
      <w:rFonts w:ascii="Cambria" w:hAnsi="Cambria" w:cs="Times New Roman"/>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link w:val="Tekstdymka"/>
    <w:uiPriority w:val="99"/>
    <w:semiHidden/>
    <w:locked/>
    <w:rsid w:val="009F734B"/>
    <w:rPr>
      <w:rFonts w:cs="Times New Roman"/>
      <w:sz w:val="2"/>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rsid w:val="007C6AAE"/>
    <w:rPr>
      <w:rFonts w:ascii="Arial" w:hAnsi="Arial"/>
      <w:szCs w:val="20"/>
    </w:rPr>
  </w:style>
  <w:style w:type="character" w:customStyle="1" w:styleId="TekstpodstawowyZnak1">
    <w:name w:val="Tekst podstawowy Znak1"/>
    <w:aliases w:val="Tekst podstawowy Znak Znak2,Tekst podstawowy-bold Znak1,Tekst podstawowy Znak Znak Znak Znak Znak2,Tekst podstawowy Znak Znak Znak Znak3,Tekst podstawowy Znak Znak Znak Znak Znak Znak Znak Znak Znak Znak Znak Znak1"/>
    <w:link w:val="Tekstpodstawowy"/>
    <w:locked/>
    <w:rsid w:val="009D5EDE"/>
    <w:rPr>
      <w:rFonts w:ascii="Arial" w:hAnsi="Arial" w:cs="Times New Roman"/>
      <w:sz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bCs/>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link w:val="Stopka"/>
    <w:uiPriority w:val="99"/>
    <w:semiHidden/>
    <w:locked/>
    <w:rsid w:val="009F734B"/>
    <w:rPr>
      <w:rFonts w:cs="Times New Roman"/>
      <w:sz w:val="24"/>
      <w:szCs w:val="24"/>
    </w:rPr>
  </w:style>
  <w:style w:type="paragraph" w:styleId="Tekstpodstawowywcity">
    <w:name w:val="Body Text Indent"/>
    <w:basedOn w:val="Normalny"/>
    <w:link w:val="TekstpodstawowywcityZnak"/>
    <w:rsid w:val="007C6AAE"/>
    <w:pPr>
      <w:ind w:left="1416"/>
    </w:pPr>
    <w:rPr>
      <w:sz w:val="32"/>
      <w:szCs w:val="20"/>
    </w:rPr>
  </w:style>
  <w:style w:type="character" w:customStyle="1" w:styleId="TekstpodstawowywcityZnak">
    <w:name w:val="Tekst podstawowy wcięty Znak"/>
    <w:link w:val="Tekstpodstawowywcity"/>
    <w:locked/>
    <w:rsid w:val="007064E6"/>
    <w:rPr>
      <w:rFonts w:cs="Times New Roman"/>
      <w:sz w:val="32"/>
      <w:lang w:val="pl-PL" w:eastAsia="pl-PL"/>
    </w:rPr>
  </w:style>
  <w:style w:type="character" w:customStyle="1" w:styleId="tekstdokbold">
    <w:name w:val="tekst dok. bold"/>
    <w:uiPriority w:val="99"/>
    <w:rsid w:val="007C6AAE"/>
    <w:rPr>
      <w:b/>
    </w:rPr>
  </w:style>
  <w:style w:type="paragraph" w:customStyle="1" w:styleId="tekstdokumentu">
    <w:name w:val="tekst dokumentu"/>
    <w:basedOn w:val="Normalny"/>
    <w:autoRedefine/>
    <w:uiPriority w:val="99"/>
    <w:rsid w:val="009E2D83"/>
    <w:rPr>
      <w:rFonts w:ascii="Tahoma" w:hAnsi="Tahoma" w:cs="Tahoma"/>
      <w:b/>
      <w:i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iCs/>
      <w:color w:val="FF00FF"/>
      <w:szCs w:val="24"/>
    </w:rPr>
  </w:style>
  <w:style w:type="paragraph" w:customStyle="1" w:styleId="rozdzia">
    <w:name w:val="rozdział"/>
    <w:basedOn w:val="Normalny"/>
    <w:autoRedefine/>
    <w:uiPriority w:val="99"/>
    <w:rsid w:val="004214CD"/>
    <w:pPr>
      <w:tabs>
        <w:tab w:val="left" w:pos="0"/>
      </w:tabs>
      <w:jc w:val="center"/>
    </w:pPr>
    <w:rPr>
      <w:rFonts w:ascii="Tahoma" w:hAnsi="Tahoma" w:cs="Tahoma"/>
      <w:b/>
      <w:spacing w:val="8"/>
      <w:szCs w:val="20"/>
    </w:rPr>
  </w:style>
  <w:style w:type="paragraph" w:styleId="Tekstpodstawowy2">
    <w:name w:val="Body Text 2"/>
    <w:basedOn w:val="Normalny"/>
    <w:link w:val="Tekstpodstawowy2Znak"/>
    <w:uiPriority w:val="99"/>
    <w:rsid w:val="0070538C"/>
    <w:pPr>
      <w:overflowPunct w:val="0"/>
      <w:autoSpaceDE w:val="0"/>
      <w:autoSpaceDN w:val="0"/>
      <w:adjustRightInd w:val="0"/>
      <w:jc w:val="both"/>
      <w:textAlignment w:val="baseline"/>
    </w:pPr>
    <w:rPr>
      <w:sz w:val="28"/>
      <w:szCs w:val="20"/>
    </w:rPr>
  </w:style>
  <w:style w:type="character" w:customStyle="1" w:styleId="Tekstpodstawowy2Znak">
    <w:name w:val="Tekst podstawowy 2 Znak"/>
    <w:link w:val="Tekstpodstawowy2"/>
    <w:uiPriority w:val="99"/>
    <w:semiHidden/>
    <w:locked/>
    <w:rsid w:val="009F734B"/>
    <w:rPr>
      <w:rFonts w:cs="Times New Roman"/>
      <w:sz w:val="24"/>
      <w:szCs w:val="24"/>
    </w:rPr>
  </w:style>
  <w:style w:type="paragraph" w:styleId="Tekstpodstawowy3">
    <w:name w:val="Body Text 3"/>
    <w:basedOn w:val="Normalny"/>
    <w:link w:val="Tekstpodstawowy3Znak"/>
    <w:rsid w:val="007C6AAE"/>
    <w:pPr>
      <w:spacing w:before="120"/>
      <w:jc w:val="both"/>
    </w:pPr>
    <w:rPr>
      <w:i/>
      <w:iCs/>
    </w:rPr>
  </w:style>
  <w:style w:type="character" w:customStyle="1" w:styleId="Tekstpodstawowy3Znak">
    <w:name w:val="Tekst podstawowy 3 Znak"/>
    <w:link w:val="Tekstpodstawowy3"/>
    <w:locked/>
    <w:rsid w:val="007064E6"/>
    <w:rPr>
      <w:rFonts w:cs="Times New Roman"/>
      <w:i/>
      <w:sz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link w:val="Tekstpodstawowywcity2"/>
    <w:uiPriority w:val="99"/>
    <w:semiHidden/>
    <w:locked/>
    <w:rsid w:val="009F734B"/>
    <w:rPr>
      <w:rFonts w:cs="Times New Roman"/>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rPr>
  </w:style>
  <w:style w:type="character" w:customStyle="1" w:styleId="Tekstpodstawowywcity3Znak">
    <w:name w:val="Tekst podstawowy wcięty 3 Znak"/>
    <w:link w:val="Tekstpodstawowywcity3"/>
    <w:uiPriority w:val="99"/>
    <w:semiHidden/>
    <w:locked/>
    <w:rsid w:val="009F734B"/>
    <w:rPr>
      <w:rFonts w:cs="Times New Roman"/>
      <w:sz w:val="16"/>
      <w:szCs w:val="16"/>
    </w:rPr>
  </w:style>
  <w:style w:type="paragraph" w:styleId="Zwykytekst">
    <w:name w:val="Plain Text"/>
    <w:basedOn w:val="Normalny"/>
    <w:link w:val="ZwykytekstZnak"/>
    <w:rsid w:val="007C6AAE"/>
    <w:rPr>
      <w:rFonts w:ascii="Courier New" w:hAnsi="Courier New"/>
      <w:sz w:val="20"/>
      <w:szCs w:val="20"/>
    </w:rPr>
  </w:style>
  <w:style w:type="character" w:customStyle="1" w:styleId="ZwykytekstZnak">
    <w:name w:val="Zwykły tekst Znak"/>
    <w:link w:val="Zwykytekst"/>
    <w:locked/>
    <w:rsid w:val="0074763E"/>
    <w:rPr>
      <w:rFonts w:ascii="Courier New" w:hAnsi="Courier New" w:cs="Times New Roman"/>
      <w:lang w:val="pl-PL" w:eastAsia="pl-PL"/>
    </w:rPr>
  </w:style>
  <w:style w:type="character" w:styleId="Numerstrony">
    <w:name w:val="page number"/>
    <w:uiPriority w:val="99"/>
    <w:rsid w:val="007C6AAE"/>
    <w:rPr>
      <w:rFonts w:cs="Times New Roman"/>
    </w:rPr>
  </w:style>
  <w:style w:type="paragraph" w:styleId="Tytu0">
    <w:name w:val="Title"/>
    <w:basedOn w:val="Normalny"/>
    <w:link w:val="TytuZnak"/>
    <w:uiPriority w:val="99"/>
    <w:qFormat/>
    <w:rsid w:val="007C6AAE"/>
    <w:pPr>
      <w:jc w:val="center"/>
    </w:pPr>
    <w:rPr>
      <w:sz w:val="28"/>
    </w:rPr>
  </w:style>
  <w:style w:type="character" w:customStyle="1" w:styleId="TytuZnak">
    <w:name w:val="Tytuł Znak"/>
    <w:link w:val="Tytu0"/>
    <w:uiPriority w:val="99"/>
    <w:locked/>
    <w:rsid w:val="00C20B6F"/>
    <w:rPr>
      <w:rFonts w:cs="Times New Roman"/>
      <w:sz w:val="24"/>
      <w:lang w:val="pl-PL" w:eastAsia="pl-PL"/>
    </w:rPr>
  </w:style>
  <w:style w:type="character" w:styleId="Pogrubienie">
    <w:name w:val="Strong"/>
    <w:uiPriority w:val="99"/>
    <w:qFormat/>
    <w:rsid w:val="007C6AAE"/>
    <w:rPr>
      <w:rFonts w:cs="Times New Roman"/>
      <w:b/>
    </w:rPr>
  </w:style>
  <w:style w:type="paragraph" w:customStyle="1" w:styleId="1">
    <w:name w:val="1"/>
    <w:basedOn w:val="Normalny"/>
    <w:uiPriority w:val="99"/>
    <w:semiHidden/>
    <w:rsid w:val="007C6AAE"/>
    <w:rPr>
      <w:sz w:val="20"/>
      <w:szCs w:val="20"/>
    </w:rPr>
  </w:style>
  <w:style w:type="character" w:styleId="Odwoanieprzypisudolnego">
    <w:name w:val="footnote reference"/>
    <w:uiPriority w:val="99"/>
    <w:semiHidden/>
    <w:rsid w:val="007C6AAE"/>
    <w:rPr>
      <w:rFonts w:cs="Times New Roman"/>
      <w:vertAlign w:val="superscript"/>
    </w:rPr>
  </w:style>
  <w:style w:type="paragraph" w:styleId="Lista">
    <w:name w:val="List"/>
    <w:basedOn w:val="Normalny"/>
    <w:uiPriority w:val="99"/>
    <w:rsid w:val="007C6AAE"/>
    <w:pPr>
      <w:ind w:left="283" w:hanging="283"/>
    </w:pPr>
    <w:rPr>
      <w:rFonts w:ascii="Arial" w:hAnsi="Arial"/>
      <w:szCs w:val="20"/>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bCs/>
      <w:sz w:val="36"/>
    </w:rPr>
  </w:style>
  <w:style w:type="paragraph" w:customStyle="1" w:styleId="normaltableau">
    <w:name w:val="normal_tableau"/>
    <w:basedOn w:val="Normalny"/>
    <w:uiPriority w:val="99"/>
    <w:rsid w:val="007C6AAE"/>
    <w:pPr>
      <w:spacing w:before="120" w:after="120"/>
      <w:jc w:val="both"/>
    </w:pPr>
    <w:rPr>
      <w:rFonts w:ascii="Optima" w:hAnsi="Optima"/>
      <w:sz w:val="22"/>
      <w:szCs w:val="20"/>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link w:val="Nagwek"/>
    <w:uiPriority w:val="99"/>
    <w:locked/>
    <w:rsid w:val="004E3C81"/>
    <w:rPr>
      <w:rFonts w:cs="Times New Roman"/>
      <w:sz w:val="24"/>
      <w:lang w:val="pl-PL" w:eastAsia="pl-PL"/>
    </w:rPr>
  </w:style>
  <w:style w:type="character" w:styleId="Hipercze">
    <w:name w:val="Hyperlink"/>
    <w:uiPriority w:val="99"/>
    <w:rsid w:val="00782B45"/>
    <w:rPr>
      <w:rFonts w:cs="Times New Roman"/>
      <w:color w:val="0000FF"/>
      <w:u w:val="single"/>
    </w:rPr>
  </w:style>
  <w:style w:type="paragraph" w:customStyle="1" w:styleId="B">
    <w:name w:val="B"/>
    <w:uiPriority w:val="99"/>
    <w:rsid w:val="00782B45"/>
    <w:pPr>
      <w:spacing w:before="240" w:line="240" w:lineRule="exact"/>
      <w:ind w:left="720"/>
      <w:jc w:val="both"/>
    </w:pPr>
    <w:rPr>
      <w:sz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sz w:val="20"/>
      <w:szCs w:val="20"/>
      <w:lang w:val="cs-CZ"/>
    </w:rPr>
  </w:style>
  <w:style w:type="paragraph" w:customStyle="1" w:styleId="Tekstpodstawowy21">
    <w:name w:val="Tekst podstawowy 21"/>
    <w:basedOn w:val="Normalny"/>
    <w:rsid w:val="000307A0"/>
    <w:pPr>
      <w:overflowPunct w:val="0"/>
      <w:autoSpaceDE w:val="0"/>
      <w:autoSpaceDN w:val="0"/>
      <w:adjustRightInd w:val="0"/>
      <w:jc w:val="both"/>
      <w:textAlignment w:val="baseline"/>
    </w:pPr>
    <w:rPr>
      <w:sz w:val="28"/>
      <w:szCs w:val="20"/>
    </w:rPr>
  </w:style>
  <w:style w:type="paragraph" w:styleId="Tekstkomentarza">
    <w:name w:val="annotation text"/>
    <w:basedOn w:val="Normalny"/>
    <w:link w:val="TekstkomentarzaZnak"/>
    <w:uiPriority w:val="99"/>
    <w:semiHidden/>
    <w:rsid w:val="000307A0"/>
    <w:rPr>
      <w:sz w:val="20"/>
      <w:szCs w:val="20"/>
      <w:lang w:val="en-US"/>
    </w:rPr>
  </w:style>
  <w:style w:type="character" w:customStyle="1" w:styleId="TekstkomentarzaZnak">
    <w:name w:val="Tekst komentarza Znak"/>
    <w:link w:val="Tekstkomentarza"/>
    <w:uiPriority w:val="99"/>
    <w:semiHidden/>
    <w:locked/>
    <w:rsid w:val="009F734B"/>
    <w:rPr>
      <w:rFonts w:cs="Times New Roman"/>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link w:val="Tekstprzypisudolnego"/>
    <w:uiPriority w:val="99"/>
    <w:semiHidden/>
    <w:locked/>
    <w:rsid w:val="009F734B"/>
    <w:rPr>
      <w:rFonts w:cs="Times New Roman"/>
      <w:sz w:val="20"/>
      <w:szCs w:val="20"/>
    </w:rPr>
  </w:style>
  <w:style w:type="table" w:styleId="Tabela-Siatka">
    <w:name w:val="Table Grid"/>
    <w:basedOn w:val="Standardowy"/>
    <w:uiPriority w:val="99"/>
    <w:rsid w:val="00A43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B946D5"/>
    <w:rPr>
      <w:rFonts w:cs="Times New Roman"/>
      <w:sz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link w:val="Tematkomentarza"/>
    <w:uiPriority w:val="99"/>
    <w:semiHidden/>
    <w:locked/>
    <w:rsid w:val="009F734B"/>
    <w:rPr>
      <w:rFonts w:cs="Times New Roman"/>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link w:val="Podtytu"/>
    <w:uiPriority w:val="99"/>
    <w:locked/>
    <w:rsid w:val="009F734B"/>
    <w:rPr>
      <w:rFonts w:ascii="Cambria" w:hAnsi="Cambria" w:cs="Times New Roman"/>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szCs w:val="24"/>
    </w:rPr>
  </w:style>
  <w:style w:type="character" w:customStyle="1" w:styleId="TekstpodstawowyzwciciemZnak">
    <w:name w:val="Tekst podstawowy z wcięciem Znak"/>
    <w:link w:val="Tekstpodstawowyzwciciem"/>
    <w:uiPriority w:val="99"/>
    <w:semiHidden/>
    <w:locked/>
    <w:rsid w:val="009F734B"/>
    <w:rPr>
      <w:rFonts w:ascii="Arial" w:hAnsi="Arial" w:cs="Times New Roman"/>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link w:val="Tekstpodstawowyzwciciem2"/>
    <w:uiPriority w:val="99"/>
    <w:semiHidden/>
    <w:locked/>
    <w:rsid w:val="009F734B"/>
    <w:rPr>
      <w:rFonts w:cs="Times New Roman"/>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uiPriority w:val="99"/>
    <w:rsid w:val="004E4D4D"/>
    <w:pPr>
      <w:suppressAutoHyphens/>
      <w:jc w:val="both"/>
    </w:pPr>
    <w:rPr>
      <w:rFonts w:ascii="Arial" w:hAnsi="Arial"/>
      <w:sz w:val="22"/>
      <w:szCs w:val="20"/>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lang w:val="pl-PL" w:eastAsia="pl-PL"/>
    </w:rPr>
  </w:style>
  <w:style w:type="paragraph" w:customStyle="1" w:styleId="mylnik">
    <w:name w:val="myślnik"/>
    <w:basedOn w:val="Normalny"/>
    <w:uiPriority w:val="99"/>
    <w:rsid w:val="00C45E08"/>
    <w:pPr>
      <w:numPr>
        <w:numId w:val="9"/>
      </w:numPr>
      <w:jc w:val="both"/>
    </w:pPr>
  </w:style>
  <w:style w:type="paragraph" w:customStyle="1" w:styleId="literowanie">
    <w:name w:val="literowanie"/>
    <w:basedOn w:val="Normalny"/>
    <w:uiPriority w:val="99"/>
    <w:rsid w:val="00C45E08"/>
    <w:pPr>
      <w:numPr>
        <w:numId w:val="8"/>
      </w:numPr>
      <w:jc w:val="both"/>
    </w:pPr>
  </w:style>
  <w:style w:type="paragraph" w:customStyle="1" w:styleId="literowanie4">
    <w:name w:val="literowanie 4"/>
    <w:basedOn w:val="Nagwek3"/>
    <w:uiPriority w:val="99"/>
    <w:rsid w:val="00C45E08"/>
    <w:pPr>
      <w:numPr>
        <w:numId w:val="6"/>
      </w:numPr>
      <w:jc w:val="both"/>
    </w:pPr>
    <w:rPr>
      <w:rFonts w:cs="Arial"/>
      <w:bCs/>
      <w:i w:val="0"/>
      <w:iCs w:val="0"/>
      <w:szCs w:val="26"/>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7"/>
      </w:numPr>
      <w:spacing w:before="120" w:after="120"/>
      <w:jc w:val="both"/>
      <w:outlineLvl w:val="2"/>
    </w:pPr>
    <w:rPr>
      <w:rFonts w:ascii="Arial" w:hAnsi="Arial"/>
      <w:b/>
      <w:bCs/>
      <w:sz w:val="26"/>
      <w:szCs w:val="20"/>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sz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lang w:val="pl-PL" w:eastAsia="pl-PL"/>
    </w:rPr>
  </w:style>
  <w:style w:type="character" w:customStyle="1" w:styleId="ZnakZnak9">
    <w:name w:val="Znak Znak9"/>
    <w:uiPriority w:val="99"/>
    <w:rsid w:val="00023FBD"/>
    <w:rPr>
      <w:sz w:val="32"/>
      <w:lang w:val="pl-PL" w:eastAsia="pl-PL"/>
    </w:rPr>
  </w:style>
  <w:style w:type="character" w:customStyle="1" w:styleId="ZnakZnak8">
    <w:name w:val="Znak Znak8"/>
    <w:uiPriority w:val="99"/>
    <w:rsid w:val="00023FBD"/>
    <w:rPr>
      <w:i/>
      <w:sz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szCs w:val="20"/>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link w:val="Tekstprzypisukocowego"/>
    <w:uiPriority w:val="99"/>
    <w:semiHidden/>
    <w:locked/>
    <w:rsid w:val="009F734B"/>
    <w:rPr>
      <w:rFonts w:cs="Times New Roman"/>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lang w:val="pl-PL" w:eastAsia="pl-PL"/>
    </w:rPr>
  </w:style>
  <w:style w:type="character" w:customStyle="1" w:styleId="ZnakZnak">
    <w:name w:val="Znak Znak"/>
    <w:uiPriority w:val="99"/>
    <w:locked/>
    <w:rsid w:val="007E7DDF"/>
    <w:rPr>
      <w:sz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uiPriority w:val="99"/>
    <w:rsid w:val="00341ED1"/>
    <w:pPr>
      <w:spacing w:after="200" w:line="276" w:lineRule="auto"/>
      <w:ind w:left="720"/>
    </w:pPr>
    <w:rPr>
      <w:rFonts w:ascii="Calibri" w:hAnsi="Calibri"/>
      <w:sz w:val="22"/>
      <w:szCs w:val="20"/>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34"/>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uiPriority w:val="99"/>
    <w:rsid w:val="00FA42E2"/>
    <w:pPr>
      <w:spacing w:line="276" w:lineRule="auto"/>
    </w:pPr>
    <w:rPr>
      <w:rFonts w:ascii="Arial" w:hAnsi="Arial" w:cs="Arial"/>
      <w:color w:val="000000"/>
      <w:sz w:val="22"/>
    </w:rPr>
  </w:style>
  <w:style w:type="character" w:customStyle="1" w:styleId="ZnakZnak5">
    <w:name w:val="Znak Znak5"/>
    <w:uiPriority w:val="99"/>
    <w:rsid w:val="0074763E"/>
    <w:rPr>
      <w:sz w:val="32"/>
      <w:lang w:val="pl-PL" w:eastAsia="pl-PL"/>
    </w:rPr>
  </w:style>
  <w:style w:type="paragraph" w:customStyle="1" w:styleId="msolistparagraph0">
    <w:name w:val="msolistparagraph"/>
    <w:basedOn w:val="Normalny"/>
    <w:uiPriority w:val="99"/>
    <w:rsid w:val="004E3C81"/>
    <w:pPr>
      <w:ind w:left="720"/>
      <w:contextualSpacing/>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lang w:val="pl-PL" w:eastAsia="pl-PL"/>
    </w:rPr>
  </w:style>
  <w:style w:type="character" w:customStyle="1" w:styleId="ZnakZnak6">
    <w:name w:val="Znak Znak6"/>
    <w:uiPriority w:val="99"/>
    <w:rsid w:val="00CB528E"/>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sz w:val="22"/>
      <w:szCs w:val="22"/>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styleId="Nagwekspisutreci">
    <w:name w:val="TOC Heading"/>
    <w:basedOn w:val="Nagwek1"/>
    <w:next w:val="Normalny"/>
    <w:uiPriority w:val="99"/>
    <w:qFormat/>
    <w:rsid w:val="00FA40FF"/>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FA40FF"/>
    <w:pPr>
      <w:spacing w:after="100"/>
    </w:pPr>
  </w:style>
  <w:style w:type="paragraph" w:styleId="Spistreci2">
    <w:name w:val="toc 2"/>
    <w:basedOn w:val="Normalny"/>
    <w:next w:val="Normalny"/>
    <w:autoRedefine/>
    <w:uiPriority w:val="99"/>
    <w:rsid w:val="004979A4"/>
    <w:pPr>
      <w:tabs>
        <w:tab w:val="right" w:leader="dot" w:pos="9394"/>
      </w:tabs>
      <w:spacing w:after="100"/>
      <w:ind w:left="1680" w:hanging="1440"/>
    </w:pPr>
  </w:style>
  <w:style w:type="paragraph" w:styleId="Spistreci3">
    <w:name w:val="toc 3"/>
    <w:basedOn w:val="Normalny"/>
    <w:next w:val="Normalny"/>
    <w:autoRedefine/>
    <w:uiPriority w:val="99"/>
    <w:rsid w:val="00FA40FF"/>
    <w:pPr>
      <w:spacing w:after="100" w:line="259" w:lineRule="auto"/>
      <w:ind w:left="440"/>
    </w:pPr>
    <w:rPr>
      <w:rFonts w:ascii="Calibri" w:hAnsi="Calibri"/>
      <w:sz w:val="22"/>
      <w:szCs w:val="22"/>
    </w:rPr>
  </w:style>
  <w:style w:type="paragraph" w:styleId="Mapadokumentu">
    <w:name w:val="Document Map"/>
    <w:basedOn w:val="Normalny"/>
    <w:link w:val="MapadokumentuZnak"/>
    <w:uiPriority w:val="99"/>
    <w:semiHidden/>
    <w:locked/>
    <w:rsid w:val="00416A3D"/>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D04314"/>
    <w:rPr>
      <w:rFonts w:cs="Times New Roman"/>
      <w:sz w:val="2"/>
    </w:rPr>
  </w:style>
  <w:style w:type="paragraph" w:customStyle="1" w:styleId="Znak1ZnakZnakZnakZnakZnakZnakZnakZnakZnakZnakZnak1ZnakZnakZnakZnakZnak">
    <w:name w:val="Znak1 Znak Znak Znak Znak Znak Znak Znak Znak Znak Znak Znak1 Znak Znak Znak Znak Znak"/>
    <w:basedOn w:val="Normalny"/>
    <w:uiPriority w:val="99"/>
    <w:rsid w:val="009E71E6"/>
  </w:style>
  <w:style w:type="paragraph" w:customStyle="1" w:styleId="ZnakZnak111">
    <w:name w:val="Znak Znak111"/>
    <w:basedOn w:val="Normalny"/>
    <w:uiPriority w:val="99"/>
    <w:rsid w:val="003863AC"/>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3863AC"/>
  </w:style>
  <w:style w:type="paragraph" w:customStyle="1" w:styleId="NumPar1">
    <w:name w:val="NumPar 1"/>
    <w:basedOn w:val="Normalny"/>
    <w:next w:val="Normalny"/>
    <w:uiPriority w:val="99"/>
    <w:rsid w:val="003863AC"/>
    <w:pPr>
      <w:tabs>
        <w:tab w:val="num" w:pos="850"/>
        <w:tab w:val="num" w:pos="902"/>
      </w:tabs>
      <w:spacing w:before="120" w:after="120"/>
      <w:ind w:left="850" w:hanging="850"/>
      <w:jc w:val="both"/>
    </w:pPr>
    <w:rPr>
      <w:szCs w:val="22"/>
      <w:lang w:eastAsia="en-GB"/>
    </w:rPr>
  </w:style>
  <w:style w:type="paragraph" w:customStyle="1" w:styleId="NumPar2">
    <w:name w:val="NumPar 2"/>
    <w:basedOn w:val="Normalny"/>
    <w:next w:val="Normalny"/>
    <w:uiPriority w:val="99"/>
    <w:rsid w:val="003863AC"/>
    <w:pPr>
      <w:numPr>
        <w:ilvl w:val="1"/>
        <w:numId w:val="2"/>
      </w:numPr>
      <w:tabs>
        <w:tab w:val="clear" w:pos="643"/>
        <w:tab w:val="num" w:pos="850"/>
        <w:tab w:val="num" w:pos="1440"/>
      </w:tabs>
      <w:spacing w:before="120" w:after="120"/>
      <w:ind w:left="850" w:hanging="850"/>
      <w:jc w:val="both"/>
    </w:pPr>
    <w:rPr>
      <w:szCs w:val="22"/>
      <w:lang w:eastAsia="en-GB"/>
    </w:rPr>
  </w:style>
  <w:style w:type="paragraph" w:customStyle="1" w:styleId="NumPar3">
    <w:name w:val="NumPar 3"/>
    <w:basedOn w:val="Normalny"/>
    <w:next w:val="Normalny"/>
    <w:uiPriority w:val="99"/>
    <w:rsid w:val="003863AC"/>
    <w:pPr>
      <w:numPr>
        <w:ilvl w:val="2"/>
        <w:numId w:val="2"/>
      </w:numPr>
      <w:tabs>
        <w:tab w:val="clear" w:pos="643"/>
        <w:tab w:val="num" w:pos="850"/>
        <w:tab w:val="num" w:pos="2160"/>
      </w:tabs>
      <w:spacing w:before="120" w:after="120"/>
      <w:ind w:left="850" w:hanging="850"/>
      <w:jc w:val="both"/>
    </w:pPr>
    <w:rPr>
      <w:szCs w:val="22"/>
      <w:lang w:eastAsia="en-GB"/>
    </w:rPr>
  </w:style>
  <w:style w:type="paragraph" w:customStyle="1" w:styleId="NumPar4">
    <w:name w:val="NumPar 4"/>
    <w:basedOn w:val="Normalny"/>
    <w:next w:val="Normalny"/>
    <w:uiPriority w:val="99"/>
    <w:rsid w:val="003863AC"/>
    <w:pPr>
      <w:numPr>
        <w:ilvl w:val="3"/>
        <w:numId w:val="2"/>
      </w:numPr>
      <w:tabs>
        <w:tab w:val="clear" w:pos="643"/>
        <w:tab w:val="num" w:pos="850"/>
        <w:tab w:val="num" w:pos="2880"/>
      </w:tabs>
      <w:spacing w:before="120" w:after="120"/>
      <w:ind w:left="850" w:hanging="850"/>
      <w:jc w:val="both"/>
    </w:pPr>
    <w:rPr>
      <w:szCs w:val="22"/>
      <w:lang w:eastAsia="en-GB"/>
    </w:rPr>
  </w:style>
  <w:style w:type="paragraph" w:customStyle="1" w:styleId="ZnakZnak112">
    <w:name w:val="Znak Znak112"/>
    <w:basedOn w:val="Normalny"/>
    <w:uiPriority w:val="99"/>
    <w:rsid w:val="0079085D"/>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79085D"/>
  </w:style>
  <w:style w:type="character" w:customStyle="1" w:styleId="ZnakZnak14">
    <w:name w:val="Znak Znak14"/>
    <w:uiPriority w:val="99"/>
    <w:rsid w:val="0070538C"/>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70538C"/>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70538C"/>
    <w:rPr>
      <w:rFonts w:ascii="Arial" w:hAnsi="Arial"/>
      <w:sz w:val="24"/>
      <w:lang w:val="pl-PL" w:eastAsia="pl-PL"/>
    </w:rPr>
  </w:style>
  <w:style w:type="character" w:customStyle="1" w:styleId="ZnakZnak13">
    <w:name w:val="Znak Znak13"/>
    <w:uiPriority w:val="99"/>
    <w:rsid w:val="0070538C"/>
    <w:rPr>
      <w:sz w:val="32"/>
      <w:lang w:val="pl-PL" w:eastAsia="pl-PL"/>
    </w:rPr>
  </w:style>
  <w:style w:type="character" w:customStyle="1" w:styleId="ZnakZnak7">
    <w:name w:val="Znak Znak7"/>
    <w:uiPriority w:val="99"/>
    <w:rsid w:val="0070538C"/>
    <w:rPr>
      <w:i/>
      <w:sz w:val="24"/>
      <w:lang w:val="pl-PL" w:eastAsia="pl-PL"/>
    </w:rPr>
  </w:style>
  <w:style w:type="character" w:customStyle="1" w:styleId="ZnakZnak2">
    <w:name w:val="Znak Znak2"/>
    <w:uiPriority w:val="99"/>
    <w:rsid w:val="0070538C"/>
    <w:rPr>
      <w:sz w:val="24"/>
      <w:lang w:val="pl-PL" w:eastAsia="pl-PL"/>
    </w:rPr>
  </w:style>
  <w:style w:type="paragraph" w:customStyle="1" w:styleId="Znak3">
    <w:name w:val="Znak3"/>
    <w:basedOn w:val="Normalny"/>
    <w:uiPriority w:val="99"/>
    <w:rsid w:val="0070538C"/>
  </w:style>
  <w:style w:type="paragraph" w:customStyle="1" w:styleId="Znak1ZnakZnakZnak1">
    <w:name w:val="Znak1 Znak Znak Znak1"/>
    <w:basedOn w:val="Normalny"/>
    <w:uiPriority w:val="99"/>
    <w:rsid w:val="0070538C"/>
  </w:style>
  <w:style w:type="character" w:customStyle="1" w:styleId="ZnakZnak31">
    <w:name w:val="Znak Znak31"/>
    <w:uiPriority w:val="99"/>
    <w:rsid w:val="0070538C"/>
    <w:rPr>
      <w:sz w:val="32"/>
      <w:lang w:val="pl-PL" w:eastAsia="pl-PL"/>
    </w:rPr>
  </w:style>
  <w:style w:type="paragraph" w:customStyle="1" w:styleId="Znak1ZnakZnak1">
    <w:name w:val="Znak1 Znak Znak1"/>
    <w:basedOn w:val="Normalny"/>
    <w:uiPriority w:val="99"/>
    <w:rsid w:val="0070538C"/>
  </w:style>
  <w:style w:type="paragraph" w:customStyle="1" w:styleId="ZnakZnakZnak1">
    <w:name w:val="Znak Znak Znak1"/>
    <w:basedOn w:val="Normalny"/>
    <w:uiPriority w:val="99"/>
    <w:rsid w:val="0070538C"/>
  </w:style>
  <w:style w:type="paragraph" w:customStyle="1" w:styleId="ZnakZnakZnakZnak1">
    <w:name w:val="Znak Znak Znak Znak1"/>
    <w:basedOn w:val="Normalny"/>
    <w:uiPriority w:val="99"/>
    <w:rsid w:val="0070538C"/>
  </w:style>
  <w:style w:type="paragraph" w:customStyle="1" w:styleId="Znak13">
    <w:name w:val="Znak13"/>
    <w:basedOn w:val="Normalny"/>
    <w:uiPriority w:val="99"/>
    <w:rsid w:val="0070538C"/>
  </w:style>
  <w:style w:type="paragraph" w:customStyle="1" w:styleId="Znak1ZnakZnakZnakZnakZnakZnakZnakZnakZnakZnakZnak1">
    <w:name w:val="Znak1 Znak Znak Znak Znak Znak Znak Znak Znak Znak Znak Znak1"/>
    <w:basedOn w:val="Normalny"/>
    <w:uiPriority w:val="99"/>
    <w:rsid w:val="0070538C"/>
  </w:style>
  <w:style w:type="character" w:customStyle="1" w:styleId="ZnakZnak101">
    <w:name w:val="Znak Znak101"/>
    <w:uiPriority w:val="99"/>
    <w:rsid w:val="0070538C"/>
    <w:rPr>
      <w:sz w:val="24"/>
      <w:lang w:val="pl-PL" w:eastAsia="pl-PL"/>
    </w:rPr>
  </w:style>
  <w:style w:type="character" w:customStyle="1" w:styleId="ZnakZnak92">
    <w:name w:val="Znak Znak92"/>
    <w:uiPriority w:val="99"/>
    <w:rsid w:val="0070538C"/>
    <w:rPr>
      <w:sz w:val="32"/>
      <w:lang w:val="pl-PL" w:eastAsia="pl-PL"/>
    </w:rPr>
  </w:style>
  <w:style w:type="character" w:customStyle="1" w:styleId="ZnakZnak81">
    <w:name w:val="Znak Znak81"/>
    <w:uiPriority w:val="99"/>
    <w:rsid w:val="0070538C"/>
    <w:rPr>
      <w:i/>
      <w:sz w:val="24"/>
      <w:lang w:val="pl-PL" w:eastAsia="pl-PL"/>
    </w:rPr>
  </w:style>
  <w:style w:type="paragraph" w:customStyle="1" w:styleId="Znak1ZnakZnakZnakZnakZnak2">
    <w:name w:val="Znak1 Znak Znak Znak Znak Znak2"/>
    <w:basedOn w:val="Normalny"/>
    <w:uiPriority w:val="99"/>
    <w:rsid w:val="0070538C"/>
  </w:style>
  <w:style w:type="paragraph" w:customStyle="1" w:styleId="Akapitzlist2">
    <w:name w:val="Akapit z listą2"/>
    <w:basedOn w:val="Normalny"/>
    <w:uiPriority w:val="99"/>
    <w:rsid w:val="0070538C"/>
    <w:pPr>
      <w:spacing w:after="160" w:line="259" w:lineRule="auto"/>
      <w:ind w:left="720"/>
    </w:pPr>
    <w:rPr>
      <w:rFonts w:ascii="Calibri" w:hAnsi="Calibri" w:cs="Calibri"/>
      <w:sz w:val="22"/>
      <w:szCs w:val="22"/>
      <w:lang w:eastAsia="en-US"/>
    </w:rPr>
  </w:style>
  <w:style w:type="paragraph" w:customStyle="1" w:styleId="Znak1ZnakZnakZnakZnakZnakZnak2">
    <w:name w:val="Znak1 Znak Znak Znak Znak Znak Znak2"/>
    <w:basedOn w:val="Normalny"/>
    <w:uiPriority w:val="99"/>
    <w:rsid w:val="0070538C"/>
  </w:style>
  <w:style w:type="paragraph" w:customStyle="1" w:styleId="ZnakZnakZnakZnakZnak1">
    <w:name w:val="Znak Znak Znak Znak Znak1"/>
    <w:basedOn w:val="Normalny"/>
    <w:uiPriority w:val="99"/>
    <w:rsid w:val="0070538C"/>
  </w:style>
  <w:style w:type="character" w:customStyle="1" w:styleId="ZnakZnak51">
    <w:name w:val="Znak Znak51"/>
    <w:uiPriority w:val="99"/>
    <w:rsid w:val="0070538C"/>
    <w:rPr>
      <w:sz w:val="32"/>
      <w:lang w:val="pl-PL" w:eastAsia="pl-PL"/>
    </w:rPr>
  </w:style>
  <w:style w:type="character" w:customStyle="1" w:styleId="ZnakZnak41">
    <w:name w:val="Znak Znak41"/>
    <w:uiPriority w:val="99"/>
    <w:locked/>
    <w:rsid w:val="0070538C"/>
    <w:rPr>
      <w:rFonts w:ascii="Courier New" w:hAnsi="Courier New"/>
      <w:lang w:val="pl-PL" w:eastAsia="pl-PL"/>
    </w:rPr>
  </w:style>
  <w:style w:type="character" w:customStyle="1" w:styleId="ZnakZnak1">
    <w:name w:val="Znak Znak1"/>
    <w:uiPriority w:val="99"/>
    <w:locked/>
    <w:rsid w:val="0070538C"/>
    <w:rPr>
      <w:sz w:val="24"/>
      <w:lang w:val="pl-PL" w:eastAsia="pl-PL"/>
    </w:rPr>
  </w:style>
  <w:style w:type="paragraph" w:customStyle="1" w:styleId="Znak1ZnakZnakZnakZnakZnakZnakZnakZnakZnak1">
    <w:name w:val="Znak1 Znak Znak Znak Znak Znak Znak Znak Znak Znak1"/>
    <w:basedOn w:val="Normalny"/>
    <w:uiPriority w:val="99"/>
    <w:rsid w:val="0070538C"/>
  </w:style>
  <w:style w:type="paragraph" w:customStyle="1" w:styleId="ZnakZnak113">
    <w:name w:val="Znak Znak113"/>
    <w:basedOn w:val="Normalny"/>
    <w:uiPriority w:val="99"/>
    <w:rsid w:val="0070538C"/>
    <w:pPr>
      <w:suppressAutoHyphens/>
      <w:spacing w:line="360" w:lineRule="auto"/>
      <w:jc w:val="both"/>
    </w:pPr>
    <w:rPr>
      <w:rFonts w:ascii="Verdana" w:hAnsi="Verdana"/>
      <w:sz w:val="20"/>
      <w:szCs w:val="20"/>
      <w:lang w:eastAsia="ar-SA"/>
    </w:rPr>
  </w:style>
  <w:style w:type="paragraph" w:customStyle="1" w:styleId="Znak1ZnakZnakZnakZnakZnakZnakZnakZnak1">
    <w:name w:val="Znak1 Znak Znak Znak Znak Znak Znak Znak Znak1"/>
    <w:basedOn w:val="Normalny"/>
    <w:uiPriority w:val="99"/>
    <w:rsid w:val="0070538C"/>
  </w:style>
  <w:style w:type="character" w:customStyle="1" w:styleId="ZnakZnak121">
    <w:name w:val="Znak Znak121"/>
    <w:uiPriority w:val="99"/>
    <w:rsid w:val="0070538C"/>
    <w:rPr>
      <w:rFonts w:ascii="Courier New" w:hAnsi="Courier New"/>
      <w:lang w:val="pl-PL" w:eastAsia="pl-PL"/>
    </w:rPr>
  </w:style>
  <w:style w:type="character" w:customStyle="1" w:styleId="ZnakZnak61">
    <w:name w:val="Znak Znak61"/>
    <w:uiPriority w:val="99"/>
    <w:rsid w:val="0070538C"/>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70538C"/>
  </w:style>
  <w:style w:type="paragraph" w:customStyle="1" w:styleId="Bezodstpw1">
    <w:name w:val="Bez odstępów1"/>
    <w:uiPriority w:val="99"/>
    <w:rsid w:val="0070538C"/>
    <w:rPr>
      <w:rFonts w:ascii="Calibri" w:hAnsi="Calibri"/>
      <w:sz w:val="22"/>
      <w:szCs w:val="22"/>
    </w:rPr>
  </w:style>
  <w:style w:type="paragraph" w:customStyle="1" w:styleId="Poprawka1">
    <w:name w:val="Poprawka1"/>
    <w:hidden/>
    <w:uiPriority w:val="99"/>
    <w:semiHidden/>
    <w:rsid w:val="0070538C"/>
    <w:rPr>
      <w:sz w:val="24"/>
      <w:szCs w:val="24"/>
    </w:rPr>
  </w:style>
  <w:style w:type="character" w:customStyle="1" w:styleId="DeltaViewInsertion">
    <w:name w:val="DeltaView Insertion"/>
    <w:uiPriority w:val="99"/>
    <w:rsid w:val="0070538C"/>
    <w:rPr>
      <w:b/>
      <w:i/>
      <w:spacing w:val="0"/>
    </w:rPr>
  </w:style>
  <w:style w:type="paragraph" w:customStyle="1" w:styleId="Tiret0">
    <w:name w:val="Tiret 0"/>
    <w:basedOn w:val="Normalny"/>
    <w:uiPriority w:val="99"/>
    <w:rsid w:val="0070538C"/>
    <w:pPr>
      <w:numPr>
        <w:numId w:val="3"/>
      </w:numPr>
      <w:tabs>
        <w:tab w:val="clear" w:pos="926"/>
        <w:tab w:val="num" w:pos="850"/>
      </w:tabs>
      <w:spacing w:before="120" w:after="120"/>
      <w:ind w:left="850" w:hanging="850"/>
      <w:jc w:val="both"/>
    </w:pPr>
    <w:rPr>
      <w:szCs w:val="22"/>
      <w:lang w:eastAsia="en-GB"/>
    </w:rPr>
  </w:style>
  <w:style w:type="paragraph" w:customStyle="1" w:styleId="Tiret1">
    <w:name w:val="Tiret 1"/>
    <w:basedOn w:val="Normalny"/>
    <w:uiPriority w:val="99"/>
    <w:rsid w:val="0070538C"/>
    <w:pPr>
      <w:tabs>
        <w:tab w:val="num" w:pos="0"/>
        <w:tab w:val="num" w:pos="1417"/>
      </w:tabs>
      <w:spacing w:before="120" w:after="120"/>
      <w:ind w:left="1417" w:hanging="567"/>
      <w:jc w:val="both"/>
    </w:pPr>
    <w:rPr>
      <w:szCs w:val="22"/>
      <w:lang w:eastAsia="en-GB"/>
    </w:rPr>
  </w:style>
  <w:style w:type="character" w:customStyle="1" w:styleId="ZnakZnak15">
    <w:name w:val="Znak Znak15"/>
    <w:uiPriority w:val="99"/>
    <w:semiHidden/>
    <w:rsid w:val="0070538C"/>
  </w:style>
  <w:style w:type="paragraph" w:customStyle="1" w:styleId="SectionTitle">
    <w:name w:val="SectionTitle"/>
    <w:basedOn w:val="Normalny"/>
    <w:next w:val="Nagwek1"/>
    <w:uiPriority w:val="99"/>
    <w:rsid w:val="0070538C"/>
    <w:pPr>
      <w:keepNext/>
      <w:spacing w:before="120" w:after="360"/>
      <w:jc w:val="center"/>
    </w:pPr>
    <w:rPr>
      <w:b/>
      <w:smallCaps/>
      <w:sz w:val="28"/>
      <w:szCs w:val="22"/>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0E7696"/>
  </w:style>
  <w:style w:type="paragraph" w:customStyle="1" w:styleId="ZnakZnak114">
    <w:name w:val="Znak Znak114"/>
    <w:basedOn w:val="Normalny"/>
    <w:uiPriority w:val="99"/>
    <w:rsid w:val="000E7696"/>
    <w:pPr>
      <w:suppressAutoHyphens/>
      <w:spacing w:line="360" w:lineRule="auto"/>
      <w:jc w:val="both"/>
    </w:pPr>
    <w:rPr>
      <w:rFonts w:ascii="Verdana" w:hAnsi="Verdana"/>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893322"/>
  </w:style>
  <w:style w:type="character" w:customStyle="1" w:styleId="ZnakZnak52">
    <w:name w:val="Znak Znak52"/>
    <w:uiPriority w:val="99"/>
    <w:rsid w:val="009A51EF"/>
    <w:rPr>
      <w:rFonts w:cs="Times New Roman"/>
      <w:sz w:val="32"/>
      <w:lang w:val="pl-PL" w:eastAsia="pl-PL" w:bidi="ar-SA"/>
    </w:rPr>
  </w:style>
  <w:style w:type="character" w:customStyle="1" w:styleId="ZnakZnak21">
    <w:name w:val="Znak Znak21"/>
    <w:uiPriority w:val="99"/>
    <w:rsid w:val="009A51EF"/>
    <w:rPr>
      <w:rFonts w:cs="Times New Roman"/>
      <w:sz w:val="24"/>
      <w:szCs w:val="24"/>
      <w:lang w:val="pl-PL" w:eastAsia="pl-PL" w:bidi="ar-SA"/>
    </w:rPr>
  </w:style>
  <w:style w:type="paragraph" w:customStyle="1" w:styleId="ZnakZnak53">
    <w:name w:val="Znak Znak53"/>
    <w:basedOn w:val="Normalny"/>
    <w:uiPriority w:val="99"/>
    <w:rsid w:val="0071425B"/>
    <w:pPr>
      <w:suppressAutoHyphens/>
      <w:spacing w:line="360" w:lineRule="auto"/>
      <w:jc w:val="both"/>
    </w:pPr>
    <w:rPr>
      <w:rFonts w:ascii="Verdana" w:hAnsi="Verdana"/>
      <w:sz w:val="20"/>
      <w:szCs w:val="20"/>
      <w:lang w:eastAsia="ar-SA"/>
    </w:rPr>
  </w:style>
  <w:style w:type="paragraph" w:customStyle="1" w:styleId="Znak14">
    <w:name w:val="Znak14"/>
    <w:basedOn w:val="Normalny"/>
    <w:uiPriority w:val="99"/>
    <w:rsid w:val="007111DE"/>
  </w:style>
  <w:style w:type="paragraph" w:customStyle="1" w:styleId="ZnakZnak54">
    <w:name w:val="Znak Znak54"/>
    <w:basedOn w:val="Normalny"/>
    <w:uiPriority w:val="99"/>
    <w:rsid w:val="006C45F2"/>
    <w:pPr>
      <w:suppressAutoHyphens/>
      <w:spacing w:line="360" w:lineRule="auto"/>
      <w:jc w:val="both"/>
    </w:pPr>
    <w:rPr>
      <w:rFonts w:ascii="Verdana" w:hAnsi="Verdana"/>
      <w:sz w:val="20"/>
      <w:szCs w:val="20"/>
      <w:lang w:eastAsia="ar-SA"/>
    </w:rPr>
  </w:style>
  <w:style w:type="character" w:customStyle="1" w:styleId="ZnakZnak42">
    <w:name w:val="Znak Znak42"/>
    <w:uiPriority w:val="99"/>
    <w:rsid w:val="0084622E"/>
    <w:rPr>
      <w:sz w:val="32"/>
      <w:lang w:val="pl-PL" w:eastAsia="pl-PL"/>
    </w:rPr>
  </w:style>
  <w:style w:type="character" w:customStyle="1" w:styleId="ZnakZnak16">
    <w:name w:val="Znak Znak16"/>
    <w:uiPriority w:val="99"/>
    <w:rsid w:val="0084622E"/>
    <w:rPr>
      <w:sz w:val="24"/>
      <w:lang w:val="pl-PL" w:eastAsia="pl-PL"/>
    </w:rPr>
  </w:style>
  <w:style w:type="character" w:customStyle="1" w:styleId="ZnakZnak22">
    <w:name w:val="Znak Znak22"/>
    <w:uiPriority w:val="99"/>
    <w:locked/>
    <w:rsid w:val="007F1318"/>
    <w:rPr>
      <w:sz w:val="32"/>
      <w:lang w:val="pl-PL" w:eastAsia="pl-PL"/>
    </w:rPr>
  </w:style>
  <w:style w:type="character" w:customStyle="1" w:styleId="ZnakZnak32">
    <w:name w:val="Znak Znak32"/>
    <w:uiPriority w:val="99"/>
    <w:locked/>
    <w:rsid w:val="007F1318"/>
    <w:rPr>
      <w:sz w:val="24"/>
      <w:lang w:val="pl-PL" w:eastAsia="pl-PL"/>
    </w:rPr>
  </w:style>
  <w:style w:type="character" w:customStyle="1" w:styleId="ZnakZnak17">
    <w:name w:val="Znak Znak17"/>
    <w:uiPriority w:val="99"/>
    <w:locked/>
    <w:rsid w:val="007F1318"/>
    <w:rPr>
      <w:sz w:val="24"/>
      <w:lang w:val="pl-PL" w:eastAsia="pl-PL"/>
    </w:rPr>
  </w:style>
  <w:style w:type="paragraph" w:customStyle="1" w:styleId="xmsonormal">
    <w:name w:val="x_msonormal"/>
    <w:basedOn w:val="Normalny"/>
    <w:uiPriority w:val="99"/>
    <w:rsid w:val="000C63BB"/>
    <w:pPr>
      <w:spacing w:before="100" w:beforeAutospacing="1" w:after="100" w:afterAutospacing="1"/>
    </w:pPr>
  </w:style>
  <w:style w:type="paragraph" w:customStyle="1" w:styleId="xmsolistparagraph">
    <w:name w:val="x_msolistparagraph"/>
    <w:basedOn w:val="Normalny"/>
    <w:uiPriority w:val="99"/>
    <w:rsid w:val="000C63BB"/>
    <w:pPr>
      <w:spacing w:before="100" w:beforeAutospacing="1" w:after="100" w:afterAutospacing="1"/>
    </w:pPr>
  </w:style>
  <w:style w:type="paragraph" w:customStyle="1" w:styleId="ZnakZnak115">
    <w:name w:val="Znak Znak115"/>
    <w:basedOn w:val="Normalny"/>
    <w:uiPriority w:val="99"/>
    <w:rsid w:val="00FF0796"/>
    <w:pPr>
      <w:suppressAutoHyphens/>
      <w:spacing w:line="360" w:lineRule="auto"/>
      <w:jc w:val="both"/>
    </w:pPr>
    <w:rPr>
      <w:rFonts w:ascii="Verdana" w:hAnsi="Verdana"/>
      <w:sz w:val="20"/>
      <w:szCs w:val="20"/>
      <w:lang w:eastAsia="ar-SA"/>
    </w:rPr>
  </w:style>
  <w:style w:type="paragraph" w:customStyle="1" w:styleId="Znak10">
    <w:name w:val="Znak10"/>
    <w:basedOn w:val="Normalny"/>
    <w:rsid w:val="00E168BF"/>
    <w:pPr>
      <w:suppressAutoHyphens/>
      <w:spacing w:line="360" w:lineRule="auto"/>
      <w:jc w:val="both"/>
    </w:pPr>
    <w:rPr>
      <w:rFonts w:ascii="Verdana" w:hAnsi="Verdana"/>
      <w:sz w:val="20"/>
      <w:szCs w:val="20"/>
      <w:lang w:eastAsia="ar-SA"/>
    </w:rPr>
  </w:style>
  <w:style w:type="paragraph" w:customStyle="1" w:styleId="Akapitzlist3">
    <w:name w:val="Akapit z listą3"/>
    <w:basedOn w:val="Normalny"/>
    <w:rsid w:val="002B4463"/>
    <w:pPr>
      <w:spacing w:after="160" w:line="256" w:lineRule="auto"/>
      <w:ind w:left="720"/>
    </w:pPr>
    <w:rPr>
      <w:rFonts w:ascii="Calibri" w:hAnsi="Calibri"/>
      <w:sz w:val="22"/>
      <w:szCs w:val="22"/>
      <w:lang w:eastAsia="en-US"/>
    </w:rPr>
  </w:style>
  <w:style w:type="paragraph" w:customStyle="1" w:styleId="akapitzlistcxsppierwsze">
    <w:name w:val="akapitzlistcxsppierwsze"/>
    <w:basedOn w:val="Normalny"/>
    <w:rsid w:val="002B4463"/>
    <w:pPr>
      <w:spacing w:before="100" w:beforeAutospacing="1" w:after="100" w:afterAutospacing="1"/>
    </w:pPr>
  </w:style>
  <w:style w:type="paragraph" w:customStyle="1" w:styleId="akapitzlistcxspdrugie">
    <w:name w:val="akapitzlistcxspdrugie"/>
    <w:basedOn w:val="Normalny"/>
    <w:rsid w:val="002B4463"/>
    <w:pPr>
      <w:spacing w:before="100" w:beforeAutospacing="1" w:after="100" w:afterAutospacing="1"/>
    </w:pPr>
  </w:style>
  <w:style w:type="paragraph" w:customStyle="1" w:styleId="akapitzlistcxspnazwisko">
    <w:name w:val="akapitzlistcxspnazwisko"/>
    <w:basedOn w:val="Normalny"/>
    <w:rsid w:val="002B4463"/>
    <w:pPr>
      <w:spacing w:before="100" w:beforeAutospacing="1" w:after="100" w:afterAutospacing="1"/>
    </w:pPr>
  </w:style>
  <w:style w:type="paragraph" w:customStyle="1" w:styleId="Tekstpodstawowy22">
    <w:name w:val="Tekst podstawowy 22"/>
    <w:basedOn w:val="Normalny"/>
    <w:rsid w:val="002B4463"/>
    <w:pPr>
      <w:overflowPunct w:val="0"/>
      <w:autoSpaceDE w:val="0"/>
      <w:autoSpaceDN w:val="0"/>
      <w:adjustRightInd w:val="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49930">
      <w:marLeft w:val="0"/>
      <w:marRight w:val="0"/>
      <w:marTop w:val="0"/>
      <w:marBottom w:val="0"/>
      <w:divBdr>
        <w:top w:val="none" w:sz="0" w:space="0" w:color="auto"/>
        <w:left w:val="none" w:sz="0" w:space="0" w:color="auto"/>
        <w:bottom w:val="none" w:sz="0" w:space="0" w:color="auto"/>
        <w:right w:val="none" w:sz="0" w:space="0" w:color="auto"/>
      </w:divBdr>
    </w:div>
    <w:div w:id="235749931">
      <w:marLeft w:val="0"/>
      <w:marRight w:val="0"/>
      <w:marTop w:val="0"/>
      <w:marBottom w:val="0"/>
      <w:divBdr>
        <w:top w:val="none" w:sz="0" w:space="0" w:color="auto"/>
        <w:left w:val="none" w:sz="0" w:space="0" w:color="auto"/>
        <w:bottom w:val="none" w:sz="0" w:space="0" w:color="auto"/>
        <w:right w:val="none" w:sz="0" w:space="0" w:color="auto"/>
      </w:divBdr>
    </w:div>
    <w:div w:id="235749932">
      <w:marLeft w:val="0"/>
      <w:marRight w:val="0"/>
      <w:marTop w:val="0"/>
      <w:marBottom w:val="0"/>
      <w:divBdr>
        <w:top w:val="none" w:sz="0" w:space="0" w:color="auto"/>
        <w:left w:val="none" w:sz="0" w:space="0" w:color="auto"/>
        <w:bottom w:val="none" w:sz="0" w:space="0" w:color="auto"/>
        <w:right w:val="none" w:sz="0" w:space="0" w:color="auto"/>
      </w:divBdr>
    </w:div>
    <w:div w:id="235749933">
      <w:marLeft w:val="0"/>
      <w:marRight w:val="0"/>
      <w:marTop w:val="0"/>
      <w:marBottom w:val="0"/>
      <w:divBdr>
        <w:top w:val="none" w:sz="0" w:space="0" w:color="auto"/>
        <w:left w:val="none" w:sz="0" w:space="0" w:color="auto"/>
        <w:bottom w:val="none" w:sz="0" w:space="0" w:color="auto"/>
        <w:right w:val="none" w:sz="0" w:space="0" w:color="auto"/>
      </w:divBdr>
    </w:div>
    <w:div w:id="235749934">
      <w:marLeft w:val="0"/>
      <w:marRight w:val="0"/>
      <w:marTop w:val="0"/>
      <w:marBottom w:val="0"/>
      <w:divBdr>
        <w:top w:val="none" w:sz="0" w:space="0" w:color="auto"/>
        <w:left w:val="none" w:sz="0" w:space="0" w:color="auto"/>
        <w:bottom w:val="none" w:sz="0" w:space="0" w:color="auto"/>
        <w:right w:val="none" w:sz="0" w:space="0" w:color="auto"/>
      </w:divBdr>
    </w:div>
    <w:div w:id="235749935">
      <w:marLeft w:val="0"/>
      <w:marRight w:val="0"/>
      <w:marTop w:val="0"/>
      <w:marBottom w:val="0"/>
      <w:divBdr>
        <w:top w:val="none" w:sz="0" w:space="0" w:color="auto"/>
        <w:left w:val="none" w:sz="0" w:space="0" w:color="auto"/>
        <w:bottom w:val="none" w:sz="0" w:space="0" w:color="auto"/>
        <w:right w:val="none" w:sz="0" w:space="0" w:color="auto"/>
      </w:divBdr>
    </w:div>
    <w:div w:id="235749936">
      <w:marLeft w:val="0"/>
      <w:marRight w:val="0"/>
      <w:marTop w:val="0"/>
      <w:marBottom w:val="0"/>
      <w:divBdr>
        <w:top w:val="none" w:sz="0" w:space="0" w:color="auto"/>
        <w:left w:val="none" w:sz="0" w:space="0" w:color="auto"/>
        <w:bottom w:val="none" w:sz="0" w:space="0" w:color="auto"/>
        <w:right w:val="none" w:sz="0" w:space="0" w:color="auto"/>
      </w:divBdr>
    </w:div>
    <w:div w:id="235749937">
      <w:marLeft w:val="0"/>
      <w:marRight w:val="0"/>
      <w:marTop w:val="0"/>
      <w:marBottom w:val="0"/>
      <w:divBdr>
        <w:top w:val="none" w:sz="0" w:space="0" w:color="auto"/>
        <w:left w:val="none" w:sz="0" w:space="0" w:color="auto"/>
        <w:bottom w:val="none" w:sz="0" w:space="0" w:color="auto"/>
        <w:right w:val="none" w:sz="0" w:space="0" w:color="auto"/>
      </w:divBdr>
    </w:div>
    <w:div w:id="235749938">
      <w:marLeft w:val="0"/>
      <w:marRight w:val="0"/>
      <w:marTop w:val="0"/>
      <w:marBottom w:val="0"/>
      <w:divBdr>
        <w:top w:val="none" w:sz="0" w:space="0" w:color="auto"/>
        <w:left w:val="none" w:sz="0" w:space="0" w:color="auto"/>
        <w:bottom w:val="none" w:sz="0" w:space="0" w:color="auto"/>
        <w:right w:val="none" w:sz="0" w:space="0" w:color="auto"/>
      </w:divBdr>
    </w:div>
    <w:div w:id="235749939">
      <w:marLeft w:val="0"/>
      <w:marRight w:val="0"/>
      <w:marTop w:val="0"/>
      <w:marBottom w:val="0"/>
      <w:divBdr>
        <w:top w:val="none" w:sz="0" w:space="0" w:color="auto"/>
        <w:left w:val="none" w:sz="0" w:space="0" w:color="auto"/>
        <w:bottom w:val="none" w:sz="0" w:space="0" w:color="auto"/>
        <w:right w:val="none" w:sz="0" w:space="0" w:color="auto"/>
      </w:divBdr>
    </w:div>
    <w:div w:id="235749940">
      <w:marLeft w:val="0"/>
      <w:marRight w:val="0"/>
      <w:marTop w:val="0"/>
      <w:marBottom w:val="0"/>
      <w:divBdr>
        <w:top w:val="none" w:sz="0" w:space="0" w:color="auto"/>
        <w:left w:val="none" w:sz="0" w:space="0" w:color="auto"/>
        <w:bottom w:val="none" w:sz="0" w:space="0" w:color="auto"/>
        <w:right w:val="none" w:sz="0" w:space="0" w:color="auto"/>
      </w:divBdr>
    </w:div>
    <w:div w:id="235749941">
      <w:marLeft w:val="0"/>
      <w:marRight w:val="0"/>
      <w:marTop w:val="0"/>
      <w:marBottom w:val="0"/>
      <w:divBdr>
        <w:top w:val="none" w:sz="0" w:space="0" w:color="auto"/>
        <w:left w:val="none" w:sz="0" w:space="0" w:color="auto"/>
        <w:bottom w:val="none" w:sz="0" w:space="0" w:color="auto"/>
        <w:right w:val="none" w:sz="0" w:space="0" w:color="auto"/>
      </w:divBdr>
    </w:div>
    <w:div w:id="235749942">
      <w:marLeft w:val="0"/>
      <w:marRight w:val="0"/>
      <w:marTop w:val="0"/>
      <w:marBottom w:val="0"/>
      <w:divBdr>
        <w:top w:val="none" w:sz="0" w:space="0" w:color="auto"/>
        <w:left w:val="none" w:sz="0" w:space="0" w:color="auto"/>
        <w:bottom w:val="none" w:sz="0" w:space="0" w:color="auto"/>
        <w:right w:val="none" w:sz="0" w:space="0" w:color="auto"/>
      </w:divBdr>
    </w:div>
    <w:div w:id="235749943">
      <w:marLeft w:val="0"/>
      <w:marRight w:val="0"/>
      <w:marTop w:val="0"/>
      <w:marBottom w:val="0"/>
      <w:divBdr>
        <w:top w:val="none" w:sz="0" w:space="0" w:color="auto"/>
        <w:left w:val="none" w:sz="0" w:space="0" w:color="auto"/>
        <w:bottom w:val="none" w:sz="0" w:space="0" w:color="auto"/>
        <w:right w:val="none" w:sz="0" w:space="0" w:color="auto"/>
      </w:divBdr>
    </w:div>
    <w:div w:id="235749959">
      <w:marLeft w:val="0"/>
      <w:marRight w:val="0"/>
      <w:marTop w:val="0"/>
      <w:marBottom w:val="0"/>
      <w:divBdr>
        <w:top w:val="none" w:sz="0" w:space="0" w:color="auto"/>
        <w:left w:val="none" w:sz="0" w:space="0" w:color="auto"/>
        <w:bottom w:val="none" w:sz="0" w:space="0" w:color="auto"/>
        <w:right w:val="none" w:sz="0" w:space="0" w:color="auto"/>
      </w:divBdr>
    </w:div>
    <w:div w:id="235749976">
      <w:marLeft w:val="0"/>
      <w:marRight w:val="0"/>
      <w:marTop w:val="0"/>
      <w:marBottom w:val="0"/>
      <w:divBdr>
        <w:top w:val="none" w:sz="0" w:space="0" w:color="auto"/>
        <w:left w:val="none" w:sz="0" w:space="0" w:color="auto"/>
        <w:bottom w:val="none" w:sz="0" w:space="0" w:color="auto"/>
        <w:right w:val="none" w:sz="0" w:space="0" w:color="auto"/>
      </w:divBdr>
    </w:div>
    <w:div w:id="235749979">
      <w:marLeft w:val="0"/>
      <w:marRight w:val="0"/>
      <w:marTop w:val="0"/>
      <w:marBottom w:val="0"/>
      <w:divBdr>
        <w:top w:val="none" w:sz="0" w:space="0" w:color="auto"/>
        <w:left w:val="none" w:sz="0" w:space="0" w:color="auto"/>
        <w:bottom w:val="none" w:sz="0" w:space="0" w:color="auto"/>
        <w:right w:val="none" w:sz="0" w:space="0" w:color="auto"/>
      </w:divBdr>
    </w:div>
    <w:div w:id="235749981">
      <w:marLeft w:val="0"/>
      <w:marRight w:val="0"/>
      <w:marTop w:val="0"/>
      <w:marBottom w:val="0"/>
      <w:divBdr>
        <w:top w:val="none" w:sz="0" w:space="0" w:color="auto"/>
        <w:left w:val="none" w:sz="0" w:space="0" w:color="auto"/>
        <w:bottom w:val="none" w:sz="0" w:space="0" w:color="auto"/>
        <w:right w:val="none" w:sz="0" w:space="0" w:color="auto"/>
      </w:divBdr>
    </w:div>
    <w:div w:id="235749985">
      <w:marLeft w:val="0"/>
      <w:marRight w:val="0"/>
      <w:marTop w:val="0"/>
      <w:marBottom w:val="0"/>
      <w:divBdr>
        <w:top w:val="none" w:sz="0" w:space="0" w:color="auto"/>
        <w:left w:val="none" w:sz="0" w:space="0" w:color="auto"/>
        <w:bottom w:val="none" w:sz="0" w:space="0" w:color="auto"/>
        <w:right w:val="none" w:sz="0" w:space="0" w:color="auto"/>
      </w:divBdr>
    </w:div>
    <w:div w:id="235749994">
      <w:marLeft w:val="0"/>
      <w:marRight w:val="0"/>
      <w:marTop w:val="0"/>
      <w:marBottom w:val="0"/>
      <w:divBdr>
        <w:top w:val="none" w:sz="0" w:space="0" w:color="auto"/>
        <w:left w:val="none" w:sz="0" w:space="0" w:color="auto"/>
        <w:bottom w:val="none" w:sz="0" w:space="0" w:color="auto"/>
        <w:right w:val="none" w:sz="0" w:space="0" w:color="auto"/>
      </w:divBdr>
      <w:divsChild>
        <w:div w:id="235749946">
          <w:marLeft w:val="0"/>
          <w:marRight w:val="0"/>
          <w:marTop w:val="0"/>
          <w:marBottom w:val="0"/>
          <w:divBdr>
            <w:top w:val="none" w:sz="0" w:space="0" w:color="auto"/>
            <w:left w:val="none" w:sz="0" w:space="0" w:color="auto"/>
            <w:bottom w:val="none" w:sz="0" w:space="0" w:color="auto"/>
            <w:right w:val="none" w:sz="0" w:space="0" w:color="auto"/>
          </w:divBdr>
        </w:div>
        <w:div w:id="235749947">
          <w:marLeft w:val="0"/>
          <w:marRight w:val="0"/>
          <w:marTop w:val="0"/>
          <w:marBottom w:val="0"/>
          <w:divBdr>
            <w:top w:val="none" w:sz="0" w:space="0" w:color="auto"/>
            <w:left w:val="none" w:sz="0" w:space="0" w:color="auto"/>
            <w:bottom w:val="none" w:sz="0" w:space="0" w:color="auto"/>
            <w:right w:val="none" w:sz="0" w:space="0" w:color="auto"/>
          </w:divBdr>
        </w:div>
        <w:div w:id="235749956">
          <w:marLeft w:val="0"/>
          <w:marRight w:val="0"/>
          <w:marTop w:val="0"/>
          <w:marBottom w:val="0"/>
          <w:divBdr>
            <w:top w:val="none" w:sz="0" w:space="0" w:color="auto"/>
            <w:left w:val="none" w:sz="0" w:space="0" w:color="auto"/>
            <w:bottom w:val="none" w:sz="0" w:space="0" w:color="auto"/>
            <w:right w:val="none" w:sz="0" w:space="0" w:color="auto"/>
          </w:divBdr>
        </w:div>
        <w:div w:id="235749957">
          <w:marLeft w:val="0"/>
          <w:marRight w:val="0"/>
          <w:marTop w:val="0"/>
          <w:marBottom w:val="0"/>
          <w:divBdr>
            <w:top w:val="none" w:sz="0" w:space="0" w:color="auto"/>
            <w:left w:val="none" w:sz="0" w:space="0" w:color="auto"/>
            <w:bottom w:val="none" w:sz="0" w:space="0" w:color="auto"/>
            <w:right w:val="none" w:sz="0" w:space="0" w:color="auto"/>
          </w:divBdr>
        </w:div>
        <w:div w:id="235749983">
          <w:marLeft w:val="0"/>
          <w:marRight w:val="0"/>
          <w:marTop w:val="0"/>
          <w:marBottom w:val="0"/>
          <w:divBdr>
            <w:top w:val="none" w:sz="0" w:space="0" w:color="auto"/>
            <w:left w:val="none" w:sz="0" w:space="0" w:color="auto"/>
            <w:bottom w:val="none" w:sz="0" w:space="0" w:color="auto"/>
            <w:right w:val="none" w:sz="0" w:space="0" w:color="auto"/>
          </w:divBdr>
        </w:div>
        <w:div w:id="235749984">
          <w:marLeft w:val="0"/>
          <w:marRight w:val="0"/>
          <w:marTop w:val="0"/>
          <w:marBottom w:val="0"/>
          <w:divBdr>
            <w:top w:val="none" w:sz="0" w:space="0" w:color="auto"/>
            <w:left w:val="none" w:sz="0" w:space="0" w:color="auto"/>
            <w:bottom w:val="none" w:sz="0" w:space="0" w:color="auto"/>
            <w:right w:val="none" w:sz="0" w:space="0" w:color="auto"/>
          </w:divBdr>
        </w:div>
        <w:div w:id="235750008">
          <w:marLeft w:val="0"/>
          <w:marRight w:val="0"/>
          <w:marTop w:val="0"/>
          <w:marBottom w:val="0"/>
          <w:divBdr>
            <w:top w:val="none" w:sz="0" w:space="0" w:color="auto"/>
            <w:left w:val="none" w:sz="0" w:space="0" w:color="auto"/>
            <w:bottom w:val="none" w:sz="0" w:space="0" w:color="auto"/>
            <w:right w:val="none" w:sz="0" w:space="0" w:color="auto"/>
          </w:divBdr>
        </w:div>
        <w:div w:id="235750009">
          <w:marLeft w:val="0"/>
          <w:marRight w:val="0"/>
          <w:marTop w:val="0"/>
          <w:marBottom w:val="0"/>
          <w:divBdr>
            <w:top w:val="none" w:sz="0" w:space="0" w:color="auto"/>
            <w:left w:val="none" w:sz="0" w:space="0" w:color="auto"/>
            <w:bottom w:val="none" w:sz="0" w:space="0" w:color="auto"/>
            <w:right w:val="none" w:sz="0" w:space="0" w:color="auto"/>
          </w:divBdr>
        </w:div>
        <w:div w:id="235750035">
          <w:marLeft w:val="0"/>
          <w:marRight w:val="0"/>
          <w:marTop w:val="0"/>
          <w:marBottom w:val="0"/>
          <w:divBdr>
            <w:top w:val="none" w:sz="0" w:space="0" w:color="auto"/>
            <w:left w:val="none" w:sz="0" w:space="0" w:color="auto"/>
            <w:bottom w:val="none" w:sz="0" w:space="0" w:color="auto"/>
            <w:right w:val="none" w:sz="0" w:space="0" w:color="auto"/>
          </w:divBdr>
        </w:div>
        <w:div w:id="235750037">
          <w:marLeft w:val="0"/>
          <w:marRight w:val="0"/>
          <w:marTop w:val="0"/>
          <w:marBottom w:val="0"/>
          <w:divBdr>
            <w:top w:val="none" w:sz="0" w:space="0" w:color="auto"/>
            <w:left w:val="none" w:sz="0" w:space="0" w:color="auto"/>
            <w:bottom w:val="none" w:sz="0" w:space="0" w:color="auto"/>
            <w:right w:val="none" w:sz="0" w:space="0" w:color="auto"/>
          </w:divBdr>
        </w:div>
        <w:div w:id="235750041">
          <w:marLeft w:val="0"/>
          <w:marRight w:val="0"/>
          <w:marTop w:val="0"/>
          <w:marBottom w:val="0"/>
          <w:divBdr>
            <w:top w:val="none" w:sz="0" w:space="0" w:color="auto"/>
            <w:left w:val="none" w:sz="0" w:space="0" w:color="auto"/>
            <w:bottom w:val="none" w:sz="0" w:space="0" w:color="auto"/>
            <w:right w:val="none" w:sz="0" w:space="0" w:color="auto"/>
          </w:divBdr>
        </w:div>
      </w:divsChild>
    </w:div>
    <w:div w:id="235750001">
      <w:marLeft w:val="0"/>
      <w:marRight w:val="0"/>
      <w:marTop w:val="0"/>
      <w:marBottom w:val="0"/>
      <w:divBdr>
        <w:top w:val="none" w:sz="0" w:space="0" w:color="auto"/>
        <w:left w:val="none" w:sz="0" w:space="0" w:color="auto"/>
        <w:bottom w:val="none" w:sz="0" w:space="0" w:color="auto"/>
        <w:right w:val="none" w:sz="0" w:space="0" w:color="auto"/>
      </w:divBdr>
    </w:div>
    <w:div w:id="235750006">
      <w:marLeft w:val="0"/>
      <w:marRight w:val="0"/>
      <w:marTop w:val="0"/>
      <w:marBottom w:val="0"/>
      <w:divBdr>
        <w:top w:val="none" w:sz="0" w:space="0" w:color="auto"/>
        <w:left w:val="none" w:sz="0" w:space="0" w:color="auto"/>
        <w:bottom w:val="none" w:sz="0" w:space="0" w:color="auto"/>
        <w:right w:val="none" w:sz="0" w:space="0" w:color="auto"/>
      </w:divBdr>
      <w:divsChild>
        <w:div w:id="235749944">
          <w:marLeft w:val="0"/>
          <w:marRight w:val="0"/>
          <w:marTop w:val="0"/>
          <w:marBottom w:val="0"/>
          <w:divBdr>
            <w:top w:val="none" w:sz="0" w:space="0" w:color="auto"/>
            <w:left w:val="none" w:sz="0" w:space="0" w:color="auto"/>
            <w:bottom w:val="none" w:sz="0" w:space="0" w:color="auto"/>
            <w:right w:val="none" w:sz="0" w:space="0" w:color="auto"/>
          </w:divBdr>
        </w:div>
        <w:div w:id="235749945">
          <w:marLeft w:val="0"/>
          <w:marRight w:val="0"/>
          <w:marTop w:val="0"/>
          <w:marBottom w:val="0"/>
          <w:divBdr>
            <w:top w:val="none" w:sz="0" w:space="0" w:color="auto"/>
            <w:left w:val="none" w:sz="0" w:space="0" w:color="auto"/>
            <w:bottom w:val="none" w:sz="0" w:space="0" w:color="auto"/>
            <w:right w:val="none" w:sz="0" w:space="0" w:color="auto"/>
          </w:divBdr>
        </w:div>
        <w:div w:id="235749948">
          <w:marLeft w:val="0"/>
          <w:marRight w:val="0"/>
          <w:marTop w:val="0"/>
          <w:marBottom w:val="0"/>
          <w:divBdr>
            <w:top w:val="none" w:sz="0" w:space="0" w:color="auto"/>
            <w:left w:val="none" w:sz="0" w:space="0" w:color="auto"/>
            <w:bottom w:val="none" w:sz="0" w:space="0" w:color="auto"/>
            <w:right w:val="none" w:sz="0" w:space="0" w:color="auto"/>
          </w:divBdr>
        </w:div>
        <w:div w:id="235749949">
          <w:marLeft w:val="0"/>
          <w:marRight w:val="0"/>
          <w:marTop w:val="0"/>
          <w:marBottom w:val="0"/>
          <w:divBdr>
            <w:top w:val="none" w:sz="0" w:space="0" w:color="auto"/>
            <w:left w:val="none" w:sz="0" w:space="0" w:color="auto"/>
            <w:bottom w:val="none" w:sz="0" w:space="0" w:color="auto"/>
            <w:right w:val="none" w:sz="0" w:space="0" w:color="auto"/>
          </w:divBdr>
        </w:div>
        <w:div w:id="235749950">
          <w:marLeft w:val="0"/>
          <w:marRight w:val="0"/>
          <w:marTop w:val="0"/>
          <w:marBottom w:val="0"/>
          <w:divBdr>
            <w:top w:val="none" w:sz="0" w:space="0" w:color="auto"/>
            <w:left w:val="none" w:sz="0" w:space="0" w:color="auto"/>
            <w:bottom w:val="none" w:sz="0" w:space="0" w:color="auto"/>
            <w:right w:val="none" w:sz="0" w:space="0" w:color="auto"/>
          </w:divBdr>
        </w:div>
        <w:div w:id="235749951">
          <w:marLeft w:val="0"/>
          <w:marRight w:val="0"/>
          <w:marTop w:val="0"/>
          <w:marBottom w:val="0"/>
          <w:divBdr>
            <w:top w:val="none" w:sz="0" w:space="0" w:color="auto"/>
            <w:left w:val="none" w:sz="0" w:space="0" w:color="auto"/>
            <w:bottom w:val="none" w:sz="0" w:space="0" w:color="auto"/>
            <w:right w:val="none" w:sz="0" w:space="0" w:color="auto"/>
          </w:divBdr>
        </w:div>
        <w:div w:id="235749952">
          <w:marLeft w:val="0"/>
          <w:marRight w:val="0"/>
          <w:marTop w:val="0"/>
          <w:marBottom w:val="0"/>
          <w:divBdr>
            <w:top w:val="none" w:sz="0" w:space="0" w:color="auto"/>
            <w:left w:val="none" w:sz="0" w:space="0" w:color="auto"/>
            <w:bottom w:val="none" w:sz="0" w:space="0" w:color="auto"/>
            <w:right w:val="none" w:sz="0" w:space="0" w:color="auto"/>
          </w:divBdr>
        </w:div>
        <w:div w:id="235749953">
          <w:marLeft w:val="0"/>
          <w:marRight w:val="0"/>
          <w:marTop w:val="0"/>
          <w:marBottom w:val="0"/>
          <w:divBdr>
            <w:top w:val="none" w:sz="0" w:space="0" w:color="auto"/>
            <w:left w:val="none" w:sz="0" w:space="0" w:color="auto"/>
            <w:bottom w:val="none" w:sz="0" w:space="0" w:color="auto"/>
            <w:right w:val="none" w:sz="0" w:space="0" w:color="auto"/>
          </w:divBdr>
        </w:div>
        <w:div w:id="235749954">
          <w:marLeft w:val="0"/>
          <w:marRight w:val="0"/>
          <w:marTop w:val="0"/>
          <w:marBottom w:val="0"/>
          <w:divBdr>
            <w:top w:val="none" w:sz="0" w:space="0" w:color="auto"/>
            <w:left w:val="none" w:sz="0" w:space="0" w:color="auto"/>
            <w:bottom w:val="none" w:sz="0" w:space="0" w:color="auto"/>
            <w:right w:val="none" w:sz="0" w:space="0" w:color="auto"/>
          </w:divBdr>
        </w:div>
        <w:div w:id="235749955">
          <w:marLeft w:val="0"/>
          <w:marRight w:val="0"/>
          <w:marTop w:val="0"/>
          <w:marBottom w:val="0"/>
          <w:divBdr>
            <w:top w:val="none" w:sz="0" w:space="0" w:color="auto"/>
            <w:left w:val="none" w:sz="0" w:space="0" w:color="auto"/>
            <w:bottom w:val="none" w:sz="0" w:space="0" w:color="auto"/>
            <w:right w:val="none" w:sz="0" w:space="0" w:color="auto"/>
          </w:divBdr>
        </w:div>
        <w:div w:id="235749958">
          <w:marLeft w:val="0"/>
          <w:marRight w:val="0"/>
          <w:marTop w:val="0"/>
          <w:marBottom w:val="0"/>
          <w:divBdr>
            <w:top w:val="none" w:sz="0" w:space="0" w:color="auto"/>
            <w:left w:val="none" w:sz="0" w:space="0" w:color="auto"/>
            <w:bottom w:val="none" w:sz="0" w:space="0" w:color="auto"/>
            <w:right w:val="none" w:sz="0" w:space="0" w:color="auto"/>
          </w:divBdr>
        </w:div>
        <w:div w:id="235749960">
          <w:marLeft w:val="0"/>
          <w:marRight w:val="0"/>
          <w:marTop w:val="0"/>
          <w:marBottom w:val="0"/>
          <w:divBdr>
            <w:top w:val="none" w:sz="0" w:space="0" w:color="auto"/>
            <w:left w:val="none" w:sz="0" w:space="0" w:color="auto"/>
            <w:bottom w:val="none" w:sz="0" w:space="0" w:color="auto"/>
            <w:right w:val="none" w:sz="0" w:space="0" w:color="auto"/>
          </w:divBdr>
        </w:div>
        <w:div w:id="235749961">
          <w:marLeft w:val="0"/>
          <w:marRight w:val="0"/>
          <w:marTop w:val="0"/>
          <w:marBottom w:val="0"/>
          <w:divBdr>
            <w:top w:val="none" w:sz="0" w:space="0" w:color="auto"/>
            <w:left w:val="none" w:sz="0" w:space="0" w:color="auto"/>
            <w:bottom w:val="none" w:sz="0" w:space="0" w:color="auto"/>
            <w:right w:val="none" w:sz="0" w:space="0" w:color="auto"/>
          </w:divBdr>
        </w:div>
        <w:div w:id="235749962">
          <w:marLeft w:val="0"/>
          <w:marRight w:val="0"/>
          <w:marTop w:val="0"/>
          <w:marBottom w:val="0"/>
          <w:divBdr>
            <w:top w:val="none" w:sz="0" w:space="0" w:color="auto"/>
            <w:left w:val="none" w:sz="0" w:space="0" w:color="auto"/>
            <w:bottom w:val="none" w:sz="0" w:space="0" w:color="auto"/>
            <w:right w:val="none" w:sz="0" w:space="0" w:color="auto"/>
          </w:divBdr>
        </w:div>
        <w:div w:id="235749963">
          <w:marLeft w:val="0"/>
          <w:marRight w:val="0"/>
          <w:marTop w:val="0"/>
          <w:marBottom w:val="0"/>
          <w:divBdr>
            <w:top w:val="none" w:sz="0" w:space="0" w:color="auto"/>
            <w:left w:val="none" w:sz="0" w:space="0" w:color="auto"/>
            <w:bottom w:val="none" w:sz="0" w:space="0" w:color="auto"/>
            <w:right w:val="none" w:sz="0" w:space="0" w:color="auto"/>
          </w:divBdr>
        </w:div>
        <w:div w:id="235749964">
          <w:marLeft w:val="0"/>
          <w:marRight w:val="0"/>
          <w:marTop w:val="0"/>
          <w:marBottom w:val="0"/>
          <w:divBdr>
            <w:top w:val="none" w:sz="0" w:space="0" w:color="auto"/>
            <w:left w:val="none" w:sz="0" w:space="0" w:color="auto"/>
            <w:bottom w:val="none" w:sz="0" w:space="0" w:color="auto"/>
            <w:right w:val="none" w:sz="0" w:space="0" w:color="auto"/>
          </w:divBdr>
        </w:div>
        <w:div w:id="235749965">
          <w:marLeft w:val="0"/>
          <w:marRight w:val="0"/>
          <w:marTop w:val="0"/>
          <w:marBottom w:val="0"/>
          <w:divBdr>
            <w:top w:val="none" w:sz="0" w:space="0" w:color="auto"/>
            <w:left w:val="none" w:sz="0" w:space="0" w:color="auto"/>
            <w:bottom w:val="none" w:sz="0" w:space="0" w:color="auto"/>
            <w:right w:val="none" w:sz="0" w:space="0" w:color="auto"/>
          </w:divBdr>
        </w:div>
        <w:div w:id="235749966">
          <w:marLeft w:val="0"/>
          <w:marRight w:val="0"/>
          <w:marTop w:val="0"/>
          <w:marBottom w:val="0"/>
          <w:divBdr>
            <w:top w:val="none" w:sz="0" w:space="0" w:color="auto"/>
            <w:left w:val="none" w:sz="0" w:space="0" w:color="auto"/>
            <w:bottom w:val="none" w:sz="0" w:space="0" w:color="auto"/>
            <w:right w:val="none" w:sz="0" w:space="0" w:color="auto"/>
          </w:divBdr>
        </w:div>
        <w:div w:id="235749967">
          <w:marLeft w:val="0"/>
          <w:marRight w:val="0"/>
          <w:marTop w:val="0"/>
          <w:marBottom w:val="0"/>
          <w:divBdr>
            <w:top w:val="none" w:sz="0" w:space="0" w:color="auto"/>
            <w:left w:val="none" w:sz="0" w:space="0" w:color="auto"/>
            <w:bottom w:val="none" w:sz="0" w:space="0" w:color="auto"/>
            <w:right w:val="none" w:sz="0" w:space="0" w:color="auto"/>
          </w:divBdr>
        </w:div>
        <w:div w:id="235749968">
          <w:marLeft w:val="0"/>
          <w:marRight w:val="0"/>
          <w:marTop w:val="0"/>
          <w:marBottom w:val="0"/>
          <w:divBdr>
            <w:top w:val="none" w:sz="0" w:space="0" w:color="auto"/>
            <w:left w:val="none" w:sz="0" w:space="0" w:color="auto"/>
            <w:bottom w:val="none" w:sz="0" w:space="0" w:color="auto"/>
            <w:right w:val="none" w:sz="0" w:space="0" w:color="auto"/>
          </w:divBdr>
        </w:div>
        <w:div w:id="235749969">
          <w:marLeft w:val="0"/>
          <w:marRight w:val="0"/>
          <w:marTop w:val="0"/>
          <w:marBottom w:val="0"/>
          <w:divBdr>
            <w:top w:val="none" w:sz="0" w:space="0" w:color="auto"/>
            <w:left w:val="none" w:sz="0" w:space="0" w:color="auto"/>
            <w:bottom w:val="none" w:sz="0" w:space="0" w:color="auto"/>
            <w:right w:val="none" w:sz="0" w:space="0" w:color="auto"/>
          </w:divBdr>
        </w:div>
        <w:div w:id="235749970">
          <w:marLeft w:val="0"/>
          <w:marRight w:val="0"/>
          <w:marTop w:val="0"/>
          <w:marBottom w:val="0"/>
          <w:divBdr>
            <w:top w:val="none" w:sz="0" w:space="0" w:color="auto"/>
            <w:left w:val="none" w:sz="0" w:space="0" w:color="auto"/>
            <w:bottom w:val="none" w:sz="0" w:space="0" w:color="auto"/>
            <w:right w:val="none" w:sz="0" w:space="0" w:color="auto"/>
          </w:divBdr>
        </w:div>
        <w:div w:id="235749971">
          <w:marLeft w:val="0"/>
          <w:marRight w:val="0"/>
          <w:marTop w:val="0"/>
          <w:marBottom w:val="0"/>
          <w:divBdr>
            <w:top w:val="none" w:sz="0" w:space="0" w:color="auto"/>
            <w:left w:val="none" w:sz="0" w:space="0" w:color="auto"/>
            <w:bottom w:val="none" w:sz="0" w:space="0" w:color="auto"/>
            <w:right w:val="none" w:sz="0" w:space="0" w:color="auto"/>
          </w:divBdr>
        </w:div>
        <w:div w:id="235749972">
          <w:marLeft w:val="0"/>
          <w:marRight w:val="0"/>
          <w:marTop w:val="0"/>
          <w:marBottom w:val="0"/>
          <w:divBdr>
            <w:top w:val="none" w:sz="0" w:space="0" w:color="auto"/>
            <w:left w:val="none" w:sz="0" w:space="0" w:color="auto"/>
            <w:bottom w:val="none" w:sz="0" w:space="0" w:color="auto"/>
            <w:right w:val="none" w:sz="0" w:space="0" w:color="auto"/>
          </w:divBdr>
        </w:div>
        <w:div w:id="235749973">
          <w:marLeft w:val="0"/>
          <w:marRight w:val="0"/>
          <w:marTop w:val="0"/>
          <w:marBottom w:val="0"/>
          <w:divBdr>
            <w:top w:val="none" w:sz="0" w:space="0" w:color="auto"/>
            <w:left w:val="none" w:sz="0" w:space="0" w:color="auto"/>
            <w:bottom w:val="none" w:sz="0" w:space="0" w:color="auto"/>
            <w:right w:val="none" w:sz="0" w:space="0" w:color="auto"/>
          </w:divBdr>
        </w:div>
        <w:div w:id="235749974">
          <w:marLeft w:val="0"/>
          <w:marRight w:val="0"/>
          <w:marTop w:val="0"/>
          <w:marBottom w:val="0"/>
          <w:divBdr>
            <w:top w:val="none" w:sz="0" w:space="0" w:color="auto"/>
            <w:left w:val="none" w:sz="0" w:space="0" w:color="auto"/>
            <w:bottom w:val="none" w:sz="0" w:space="0" w:color="auto"/>
            <w:right w:val="none" w:sz="0" w:space="0" w:color="auto"/>
          </w:divBdr>
        </w:div>
        <w:div w:id="235749975">
          <w:marLeft w:val="0"/>
          <w:marRight w:val="0"/>
          <w:marTop w:val="0"/>
          <w:marBottom w:val="0"/>
          <w:divBdr>
            <w:top w:val="none" w:sz="0" w:space="0" w:color="auto"/>
            <w:left w:val="none" w:sz="0" w:space="0" w:color="auto"/>
            <w:bottom w:val="none" w:sz="0" w:space="0" w:color="auto"/>
            <w:right w:val="none" w:sz="0" w:space="0" w:color="auto"/>
          </w:divBdr>
        </w:div>
        <w:div w:id="235749977">
          <w:marLeft w:val="0"/>
          <w:marRight w:val="0"/>
          <w:marTop w:val="0"/>
          <w:marBottom w:val="0"/>
          <w:divBdr>
            <w:top w:val="none" w:sz="0" w:space="0" w:color="auto"/>
            <w:left w:val="none" w:sz="0" w:space="0" w:color="auto"/>
            <w:bottom w:val="none" w:sz="0" w:space="0" w:color="auto"/>
            <w:right w:val="none" w:sz="0" w:space="0" w:color="auto"/>
          </w:divBdr>
        </w:div>
        <w:div w:id="235749978">
          <w:marLeft w:val="0"/>
          <w:marRight w:val="0"/>
          <w:marTop w:val="0"/>
          <w:marBottom w:val="0"/>
          <w:divBdr>
            <w:top w:val="none" w:sz="0" w:space="0" w:color="auto"/>
            <w:left w:val="none" w:sz="0" w:space="0" w:color="auto"/>
            <w:bottom w:val="none" w:sz="0" w:space="0" w:color="auto"/>
            <w:right w:val="none" w:sz="0" w:space="0" w:color="auto"/>
          </w:divBdr>
        </w:div>
        <w:div w:id="235749980">
          <w:marLeft w:val="0"/>
          <w:marRight w:val="0"/>
          <w:marTop w:val="0"/>
          <w:marBottom w:val="0"/>
          <w:divBdr>
            <w:top w:val="none" w:sz="0" w:space="0" w:color="auto"/>
            <w:left w:val="none" w:sz="0" w:space="0" w:color="auto"/>
            <w:bottom w:val="none" w:sz="0" w:space="0" w:color="auto"/>
            <w:right w:val="none" w:sz="0" w:space="0" w:color="auto"/>
          </w:divBdr>
        </w:div>
        <w:div w:id="235749982">
          <w:marLeft w:val="0"/>
          <w:marRight w:val="0"/>
          <w:marTop w:val="0"/>
          <w:marBottom w:val="0"/>
          <w:divBdr>
            <w:top w:val="none" w:sz="0" w:space="0" w:color="auto"/>
            <w:left w:val="none" w:sz="0" w:space="0" w:color="auto"/>
            <w:bottom w:val="none" w:sz="0" w:space="0" w:color="auto"/>
            <w:right w:val="none" w:sz="0" w:space="0" w:color="auto"/>
          </w:divBdr>
        </w:div>
        <w:div w:id="235749986">
          <w:marLeft w:val="0"/>
          <w:marRight w:val="0"/>
          <w:marTop w:val="0"/>
          <w:marBottom w:val="0"/>
          <w:divBdr>
            <w:top w:val="none" w:sz="0" w:space="0" w:color="auto"/>
            <w:left w:val="none" w:sz="0" w:space="0" w:color="auto"/>
            <w:bottom w:val="none" w:sz="0" w:space="0" w:color="auto"/>
            <w:right w:val="none" w:sz="0" w:space="0" w:color="auto"/>
          </w:divBdr>
        </w:div>
        <w:div w:id="235749987">
          <w:marLeft w:val="0"/>
          <w:marRight w:val="0"/>
          <w:marTop w:val="0"/>
          <w:marBottom w:val="0"/>
          <w:divBdr>
            <w:top w:val="none" w:sz="0" w:space="0" w:color="auto"/>
            <w:left w:val="none" w:sz="0" w:space="0" w:color="auto"/>
            <w:bottom w:val="none" w:sz="0" w:space="0" w:color="auto"/>
            <w:right w:val="none" w:sz="0" w:space="0" w:color="auto"/>
          </w:divBdr>
        </w:div>
        <w:div w:id="235749988">
          <w:marLeft w:val="0"/>
          <w:marRight w:val="0"/>
          <w:marTop w:val="0"/>
          <w:marBottom w:val="0"/>
          <w:divBdr>
            <w:top w:val="none" w:sz="0" w:space="0" w:color="auto"/>
            <w:left w:val="none" w:sz="0" w:space="0" w:color="auto"/>
            <w:bottom w:val="none" w:sz="0" w:space="0" w:color="auto"/>
            <w:right w:val="none" w:sz="0" w:space="0" w:color="auto"/>
          </w:divBdr>
        </w:div>
        <w:div w:id="235749989">
          <w:marLeft w:val="0"/>
          <w:marRight w:val="0"/>
          <w:marTop w:val="0"/>
          <w:marBottom w:val="0"/>
          <w:divBdr>
            <w:top w:val="none" w:sz="0" w:space="0" w:color="auto"/>
            <w:left w:val="none" w:sz="0" w:space="0" w:color="auto"/>
            <w:bottom w:val="none" w:sz="0" w:space="0" w:color="auto"/>
            <w:right w:val="none" w:sz="0" w:space="0" w:color="auto"/>
          </w:divBdr>
        </w:div>
        <w:div w:id="235749990">
          <w:marLeft w:val="0"/>
          <w:marRight w:val="0"/>
          <w:marTop w:val="0"/>
          <w:marBottom w:val="0"/>
          <w:divBdr>
            <w:top w:val="none" w:sz="0" w:space="0" w:color="auto"/>
            <w:left w:val="none" w:sz="0" w:space="0" w:color="auto"/>
            <w:bottom w:val="none" w:sz="0" w:space="0" w:color="auto"/>
            <w:right w:val="none" w:sz="0" w:space="0" w:color="auto"/>
          </w:divBdr>
        </w:div>
        <w:div w:id="235749991">
          <w:marLeft w:val="0"/>
          <w:marRight w:val="0"/>
          <w:marTop w:val="0"/>
          <w:marBottom w:val="0"/>
          <w:divBdr>
            <w:top w:val="none" w:sz="0" w:space="0" w:color="auto"/>
            <w:left w:val="none" w:sz="0" w:space="0" w:color="auto"/>
            <w:bottom w:val="none" w:sz="0" w:space="0" w:color="auto"/>
            <w:right w:val="none" w:sz="0" w:space="0" w:color="auto"/>
          </w:divBdr>
        </w:div>
        <w:div w:id="235749992">
          <w:marLeft w:val="0"/>
          <w:marRight w:val="0"/>
          <w:marTop w:val="0"/>
          <w:marBottom w:val="0"/>
          <w:divBdr>
            <w:top w:val="none" w:sz="0" w:space="0" w:color="auto"/>
            <w:left w:val="none" w:sz="0" w:space="0" w:color="auto"/>
            <w:bottom w:val="none" w:sz="0" w:space="0" w:color="auto"/>
            <w:right w:val="none" w:sz="0" w:space="0" w:color="auto"/>
          </w:divBdr>
        </w:div>
        <w:div w:id="235749993">
          <w:marLeft w:val="0"/>
          <w:marRight w:val="0"/>
          <w:marTop w:val="0"/>
          <w:marBottom w:val="0"/>
          <w:divBdr>
            <w:top w:val="none" w:sz="0" w:space="0" w:color="auto"/>
            <w:left w:val="none" w:sz="0" w:space="0" w:color="auto"/>
            <w:bottom w:val="none" w:sz="0" w:space="0" w:color="auto"/>
            <w:right w:val="none" w:sz="0" w:space="0" w:color="auto"/>
          </w:divBdr>
        </w:div>
        <w:div w:id="235749995">
          <w:marLeft w:val="0"/>
          <w:marRight w:val="0"/>
          <w:marTop w:val="0"/>
          <w:marBottom w:val="0"/>
          <w:divBdr>
            <w:top w:val="none" w:sz="0" w:space="0" w:color="auto"/>
            <w:left w:val="none" w:sz="0" w:space="0" w:color="auto"/>
            <w:bottom w:val="none" w:sz="0" w:space="0" w:color="auto"/>
            <w:right w:val="none" w:sz="0" w:space="0" w:color="auto"/>
          </w:divBdr>
        </w:div>
        <w:div w:id="235749996">
          <w:marLeft w:val="0"/>
          <w:marRight w:val="0"/>
          <w:marTop w:val="0"/>
          <w:marBottom w:val="0"/>
          <w:divBdr>
            <w:top w:val="none" w:sz="0" w:space="0" w:color="auto"/>
            <w:left w:val="none" w:sz="0" w:space="0" w:color="auto"/>
            <w:bottom w:val="none" w:sz="0" w:space="0" w:color="auto"/>
            <w:right w:val="none" w:sz="0" w:space="0" w:color="auto"/>
          </w:divBdr>
        </w:div>
        <w:div w:id="235749997">
          <w:marLeft w:val="0"/>
          <w:marRight w:val="0"/>
          <w:marTop w:val="0"/>
          <w:marBottom w:val="0"/>
          <w:divBdr>
            <w:top w:val="none" w:sz="0" w:space="0" w:color="auto"/>
            <w:left w:val="none" w:sz="0" w:space="0" w:color="auto"/>
            <w:bottom w:val="none" w:sz="0" w:space="0" w:color="auto"/>
            <w:right w:val="none" w:sz="0" w:space="0" w:color="auto"/>
          </w:divBdr>
        </w:div>
        <w:div w:id="235749998">
          <w:marLeft w:val="0"/>
          <w:marRight w:val="0"/>
          <w:marTop w:val="0"/>
          <w:marBottom w:val="0"/>
          <w:divBdr>
            <w:top w:val="none" w:sz="0" w:space="0" w:color="auto"/>
            <w:left w:val="none" w:sz="0" w:space="0" w:color="auto"/>
            <w:bottom w:val="none" w:sz="0" w:space="0" w:color="auto"/>
            <w:right w:val="none" w:sz="0" w:space="0" w:color="auto"/>
          </w:divBdr>
        </w:div>
        <w:div w:id="235749999">
          <w:marLeft w:val="0"/>
          <w:marRight w:val="0"/>
          <w:marTop w:val="0"/>
          <w:marBottom w:val="0"/>
          <w:divBdr>
            <w:top w:val="none" w:sz="0" w:space="0" w:color="auto"/>
            <w:left w:val="none" w:sz="0" w:space="0" w:color="auto"/>
            <w:bottom w:val="none" w:sz="0" w:space="0" w:color="auto"/>
            <w:right w:val="none" w:sz="0" w:space="0" w:color="auto"/>
          </w:divBdr>
        </w:div>
        <w:div w:id="235750000">
          <w:marLeft w:val="0"/>
          <w:marRight w:val="0"/>
          <w:marTop w:val="0"/>
          <w:marBottom w:val="0"/>
          <w:divBdr>
            <w:top w:val="none" w:sz="0" w:space="0" w:color="auto"/>
            <w:left w:val="none" w:sz="0" w:space="0" w:color="auto"/>
            <w:bottom w:val="none" w:sz="0" w:space="0" w:color="auto"/>
            <w:right w:val="none" w:sz="0" w:space="0" w:color="auto"/>
          </w:divBdr>
        </w:div>
        <w:div w:id="235750002">
          <w:marLeft w:val="0"/>
          <w:marRight w:val="0"/>
          <w:marTop w:val="0"/>
          <w:marBottom w:val="0"/>
          <w:divBdr>
            <w:top w:val="none" w:sz="0" w:space="0" w:color="auto"/>
            <w:left w:val="none" w:sz="0" w:space="0" w:color="auto"/>
            <w:bottom w:val="none" w:sz="0" w:space="0" w:color="auto"/>
            <w:right w:val="none" w:sz="0" w:space="0" w:color="auto"/>
          </w:divBdr>
        </w:div>
        <w:div w:id="235750003">
          <w:marLeft w:val="0"/>
          <w:marRight w:val="0"/>
          <w:marTop w:val="0"/>
          <w:marBottom w:val="0"/>
          <w:divBdr>
            <w:top w:val="none" w:sz="0" w:space="0" w:color="auto"/>
            <w:left w:val="none" w:sz="0" w:space="0" w:color="auto"/>
            <w:bottom w:val="none" w:sz="0" w:space="0" w:color="auto"/>
            <w:right w:val="none" w:sz="0" w:space="0" w:color="auto"/>
          </w:divBdr>
        </w:div>
        <w:div w:id="235750004">
          <w:marLeft w:val="0"/>
          <w:marRight w:val="0"/>
          <w:marTop w:val="0"/>
          <w:marBottom w:val="0"/>
          <w:divBdr>
            <w:top w:val="none" w:sz="0" w:space="0" w:color="auto"/>
            <w:left w:val="none" w:sz="0" w:space="0" w:color="auto"/>
            <w:bottom w:val="none" w:sz="0" w:space="0" w:color="auto"/>
            <w:right w:val="none" w:sz="0" w:space="0" w:color="auto"/>
          </w:divBdr>
        </w:div>
        <w:div w:id="235750005">
          <w:marLeft w:val="0"/>
          <w:marRight w:val="0"/>
          <w:marTop w:val="0"/>
          <w:marBottom w:val="0"/>
          <w:divBdr>
            <w:top w:val="none" w:sz="0" w:space="0" w:color="auto"/>
            <w:left w:val="none" w:sz="0" w:space="0" w:color="auto"/>
            <w:bottom w:val="none" w:sz="0" w:space="0" w:color="auto"/>
            <w:right w:val="none" w:sz="0" w:space="0" w:color="auto"/>
          </w:divBdr>
        </w:div>
        <w:div w:id="235750007">
          <w:marLeft w:val="0"/>
          <w:marRight w:val="0"/>
          <w:marTop w:val="0"/>
          <w:marBottom w:val="0"/>
          <w:divBdr>
            <w:top w:val="none" w:sz="0" w:space="0" w:color="auto"/>
            <w:left w:val="none" w:sz="0" w:space="0" w:color="auto"/>
            <w:bottom w:val="none" w:sz="0" w:space="0" w:color="auto"/>
            <w:right w:val="none" w:sz="0" w:space="0" w:color="auto"/>
          </w:divBdr>
        </w:div>
        <w:div w:id="235750010">
          <w:marLeft w:val="0"/>
          <w:marRight w:val="0"/>
          <w:marTop w:val="0"/>
          <w:marBottom w:val="0"/>
          <w:divBdr>
            <w:top w:val="none" w:sz="0" w:space="0" w:color="auto"/>
            <w:left w:val="none" w:sz="0" w:space="0" w:color="auto"/>
            <w:bottom w:val="none" w:sz="0" w:space="0" w:color="auto"/>
            <w:right w:val="none" w:sz="0" w:space="0" w:color="auto"/>
          </w:divBdr>
        </w:div>
        <w:div w:id="235750011">
          <w:marLeft w:val="0"/>
          <w:marRight w:val="0"/>
          <w:marTop w:val="0"/>
          <w:marBottom w:val="0"/>
          <w:divBdr>
            <w:top w:val="none" w:sz="0" w:space="0" w:color="auto"/>
            <w:left w:val="none" w:sz="0" w:space="0" w:color="auto"/>
            <w:bottom w:val="none" w:sz="0" w:space="0" w:color="auto"/>
            <w:right w:val="none" w:sz="0" w:space="0" w:color="auto"/>
          </w:divBdr>
        </w:div>
        <w:div w:id="235750012">
          <w:marLeft w:val="0"/>
          <w:marRight w:val="0"/>
          <w:marTop w:val="0"/>
          <w:marBottom w:val="0"/>
          <w:divBdr>
            <w:top w:val="none" w:sz="0" w:space="0" w:color="auto"/>
            <w:left w:val="none" w:sz="0" w:space="0" w:color="auto"/>
            <w:bottom w:val="none" w:sz="0" w:space="0" w:color="auto"/>
            <w:right w:val="none" w:sz="0" w:space="0" w:color="auto"/>
          </w:divBdr>
        </w:div>
        <w:div w:id="235750013">
          <w:marLeft w:val="0"/>
          <w:marRight w:val="0"/>
          <w:marTop w:val="0"/>
          <w:marBottom w:val="0"/>
          <w:divBdr>
            <w:top w:val="none" w:sz="0" w:space="0" w:color="auto"/>
            <w:left w:val="none" w:sz="0" w:space="0" w:color="auto"/>
            <w:bottom w:val="none" w:sz="0" w:space="0" w:color="auto"/>
            <w:right w:val="none" w:sz="0" w:space="0" w:color="auto"/>
          </w:divBdr>
        </w:div>
        <w:div w:id="235750014">
          <w:marLeft w:val="0"/>
          <w:marRight w:val="0"/>
          <w:marTop w:val="0"/>
          <w:marBottom w:val="0"/>
          <w:divBdr>
            <w:top w:val="none" w:sz="0" w:space="0" w:color="auto"/>
            <w:left w:val="none" w:sz="0" w:space="0" w:color="auto"/>
            <w:bottom w:val="none" w:sz="0" w:space="0" w:color="auto"/>
            <w:right w:val="none" w:sz="0" w:space="0" w:color="auto"/>
          </w:divBdr>
        </w:div>
        <w:div w:id="235750015">
          <w:marLeft w:val="0"/>
          <w:marRight w:val="0"/>
          <w:marTop w:val="0"/>
          <w:marBottom w:val="0"/>
          <w:divBdr>
            <w:top w:val="none" w:sz="0" w:space="0" w:color="auto"/>
            <w:left w:val="none" w:sz="0" w:space="0" w:color="auto"/>
            <w:bottom w:val="none" w:sz="0" w:space="0" w:color="auto"/>
            <w:right w:val="none" w:sz="0" w:space="0" w:color="auto"/>
          </w:divBdr>
        </w:div>
        <w:div w:id="235750016">
          <w:marLeft w:val="0"/>
          <w:marRight w:val="0"/>
          <w:marTop w:val="0"/>
          <w:marBottom w:val="0"/>
          <w:divBdr>
            <w:top w:val="none" w:sz="0" w:space="0" w:color="auto"/>
            <w:left w:val="none" w:sz="0" w:space="0" w:color="auto"/>
            <w:bottom w:val="none" w:sz="0" w:space="0" w:color="auto"/>
            <w:right w:val="none" w:sz="0" w:space="0" w:color="auto"/>
          </w:divBdr>
        </w:div>
        <w:div w:id="235750017">
          <w:marLeft w:val="0"/>
          <w:marRight w:val="0"/>
          <w:marTop w:val="0"/>
          <w:marBottom w:val="0"/>
          <w:divBdr>
            <w:top w:val="none" w:sz="0" w:space="0" w:color="auto"/>
            <w:left w:val="none" w:sz="0" w:space="0" w:color="auto"/>
            <w:bottom w:val="none" w:sz="0" w:space="0" w:color="auto"/>
            <w:right w:val="none" w:sz="0" w:space="0" w:color="auto"/>
          </w:divBdr>
        </w:div>
        <w:div w:id="235750018">
          <w:marLeft w:val="0"/>
          <w:marRight w:val="0"/>
          <w:marTop w:val="0"/>
          <w:marBottom w:val="0"/>
          <w:divBdr>
            <w:top w:val="none" w:sz="0" w:space="0" w:color="auto"/>
            <w:left w:val="none" w:sz="0" w:space="0" w:color="auto"/>
            <w:bottom w:val="none" w:sz="0" w:space="0" w:color="auto"/>
            <w:right w:val="none" w:sz="0" w:space="0" w:color="auto"/>
          </w:divBdr>
        </w:div>
        <w:div w:id="235750019">
          <w:marLeft w:val="0"/>
          <w:marRight w:val="0"/>
          <w:marTop w:val="0"/>
          <w:marBottom w:val="0"/>
          <w:divBdr>
            <w:top w:val="none" w:sz="0" w:space="0" w:color="auto"/>
            <w:left w:val="none" w:sz="0" w:space="0" w:color="auto"/>
            <w:bottom w:val="none" w:sz="0" w:space="0" w:color="auto"/>
            <w:right w:val="none" w:sz="0" w:space="0" w:color="auto"/>
          </w:divBdr>
        </w:div>
        <w:div w:id="235750020">
          <w:marLeft w:val="0"/>
          <w:marRight w:val="0"/>
          <w:marTop w:val="0"/>
          <w:marBottom w:val="0"/>
          <w:divBdr>
            <w:top w:val="none" w:sz="0" w:space="0" w:color="auto"/>
            <w:left w:val="none" w:sz="0" w:space="0" w:color="auto"/>
            <w:bottom w:val="none" w:sz="0" w:space="0" w:color="auto"/>
            <w:right w:val="none" w:sz="0" w:space="0" w:color="auto"/>
          </w:divBdr>
        </w:div>
        <w:div w:id="235750022">
          <w:marLeft w:val="0"/>
          <w:marRight w:val="0"/>
          <w:marTop w:val="0"/>
          <w:marBottom w:val="0"/>
          <w:divBdr>
            <w:top w:val="none" w:sz="0" w:space="0" w:color="auto"/>
            <w:left w:val="none" w:sz="0" w:space="0" w:color="auto"/>
            <w:bottom w:val="none" w:sz="0" w:space="0" w:color="auto"/>
            <w:right w:val="none" w:sz="0" w:space="0" w:color="auto"/>
          </w:divBdr>
        </w:div>
        <w:div w:id="235750024">
          <w:marLeft w:val="0"/>
          <w:marRight w:val="0"/>
          <w:marTop w:val="0"/>
          <w:marBottom w:val="0"/>
          <w:divBdr>
            <w:top w:val="none" w:sz="0" w:space="0" w:color="auto"/>
            <w:left w:val="none" w:sz="0" w:space="0" w:color="auto"/>
            <w:bottom w:val="none" w:sz="0" w:space="0" w:color="auto"/>
            <w:right w:val="none" w:sz="0" w:space="0" w:color="auto"/>
          </w:divBdr>
        </w:div>
        <w:div w:id="235750025">
          <w:marLeft w:val="0"/>
          <w:marRight w:val="0"/>
          <w:marTop w:val="0"/>
          <w:marBottom w:val="0"/>
          <w:divBdr>
            <w:top w:val="none" w:sz="0" w:space="0" w:color="auto"/>
            <w:left w:val="none" w:sz="0" w:space="0" w:color="auto"/>
            <w:bottom w:val="none" w:sz="0" w:space="0" w:color="auto"/>
            <w:right w:val="none" w:sz="0" w:space="0" w:color="auto"/>
          </w:divBdr>
        </w:div>
        <w:div w:id="235750026">
          <w:marLeft w:val="0"/>
          <w:marRight w:val="0"/>
          <w:marTop w:val="0"/>
          <w:marBottom w:val="0"/>
          <w:divBdr>
            <w:top w:val="none" w:sz="0" w:space="0" w:color="auto"/>
            <w:left w:val="none" w:sz="0" w:space="0" w:color="auto"/>
            <w:bottom w:val="none" w:sz="0" w:space="0" w:color="auto"/>
            <w:right w:val="none" w:sz="0" w:space="0" w:color="auto"/>
          </w:divBdr>
        </w:div>
        <w:div w:id="235750028">
          <w:marLeft w:val="0"/>
          <w:marRight w:val="0"/>
          <w:marTop w:val="0"/>
          <w:marBottom w:val="0"/>
          <w:divBdr>
            <w:top w:val="none" w:sz="0" w:space="0" w:color="auto"/>
            <w:left w:val="none" w:sz="0" w:space="0" w:color="auto"/>
            <w:bottom w:val="none" w:sz="0" w:space="0" w:color="auto"/>
            <w:right w:val="none" w:sz="0" w:space="0" w:color="auto"/>
          </w:divBdr>
        </w:div>
        <w:div w:id="235750029">
          <w:marLeft w:val="0"/>
          <w:marRight w:val="0"/>
          <w:marTop w:val="0"/>
          <w:marBottom w:val="0"/>
          <w:divBdr>
            <w:top w:val="none" w:sz="0" w:space="0" w:color="auto"/>
            <w:left w:val="none" w:sz="0" w:space="0" w:color="auto"/>
            <w:bottom w:val="none" w:sz="0" w:space="0" w:color="auto"/>
            <w:right w:val="none" w:sz="0" w:space="0" w:color="auto"/>
          </w:divBdr>
        </w:div>
        <w:div w:id="235750030">
          <w:marLeft w:val="0"/>
          <w:marRight w:val="0"/>
          <w:marTop w:val="0"/>
          <w:marBottom w:val="0"/>
          <w:divBdr>
            <w:top w:val="none" w:sz="0" w:space="0" w:color="auto"/>
            <w:left w:val="none" w:sz="0" w:space="0" w:color="auto"/>
            <w:bottom w:val="none" w:sz="0" w:space="0" w:color="auto"/>
            <w:right w:val="none" w:sz="0" w:space="0" w:color="auto"/>
          </w:divBdr>
        </w:div>
        <w:div w:id="235750031">
          <w:marLeft w:val="0"/>
          <w:marRight w:val="0"/>
          <w:marTop w:val="0"/>
          <w:marBottom w:val="0"/>
          <w:divBdr>
            <w:top w:val="none" w:sz="0" w:space="0" w:color="auto"/>
            <w:left w:val="none" w:sz="0" w:space="0" w:color="auto"/>
            <w:bottom w:val="none" w:sz="0" w:space="0" w:color="auto"/>
            <w:right w:val="none" w:sz="0" w:space="0" w:color="auto"/>
          </w:divBdr>
        </w:div>
        <w:div w:id="235750032">
          <w:marLeft w:val="0"/>
          <w:marRight w:val="0"/>
          <w:marTop w:val="0"/>
          <w:marBottom w:val="0"/>
          <w:divBdr>
            <w:top w:val="none" w:sz="0" w:space="0" w:color="auto"/>
            <w:left w:val="none" w:sz="0" w:space="0" w:color="auto"/>
            <w:bottom w:val="none" w:sz="0" w:space="0" w:color="auto"/>
            <w:right w:val="none" w:sz="0" w:space="0" w:color="auto"/>
          </w:divBdr>
        </w:div>
        <w:div w:id="235750033">
          <w:marLeft w:val="0"/>
          <w:marRight w:val="0"/>
          <w:marTop w:val="0"/>
          <w:marBottom w:val="0"/>
          <w:divBdr>
            <w:top w:val="none" w:sz="0" w:space="0" w:color="auto"/>
            <w:left w:val="none" w:sz="0" w:space="0" w:color="auto"/>
            <w:bottom w:val="none" w:sz="0" w:space="0" w:color="auto"/>
            <w:right w:val="none" w:sz="0" w:space="0" w:color="auto"/>
          </w:divBdr>
        </w:div>
        <w:div w:id="235750034">
          <w:marLeft w:val="0"/>
          <w:marRight w:val="0"/>
          <w:marTop w:val="0"/>
          <w:marBottom w:val="0"/>
          <w:divBdr>
            <w:top w:val="none" w:sz="0" w:space="0" w:color="auto"/>
            <w:left w:val="none" w:sz="0" w:space="0" w:color="auto"/>
            <w:bottom w:val="none" w:sz="0" w:space="0" w:color="auto"/>
            <w:right w:val="none" w:sz="0" w:space="0" w:color="auto"/>
          </w:divBdr>
        </w:div>
        <w:div w:id="235750036">
          <w:marLeft w:val="0"/>
          <w:marRight w:val="0"/>
          <w:marTop w:val="0"/>
          <w:marBottom w:val="0"/>
          <w:divBdr>
            <w:top w:val="none" w:sz="0" w:space="0" w:color="auto"/>
            <w:left w:val="none" w:sz="0" w:space="0" w:color="auto"/>
            <w:bottom w:val="none" w:sz="0" w:space="0" w:color="auto"/>
            <w:right w:val="none" w:sz="0" w:space="0" w:color="auto"/>
          </w:divBdr>
        </w:div>
        <w:div w:id="235750038">
          <w:marLeft w:val="0"/>
          <w:marRight w:val="0"/>
          <w:marTop w:val="0"/>
          <w:marBottom w:val="0"/>
          <w:divBdr>
            <w:top w:val="none" w:sz="0" w:space="0" w:color="auto"/>
            <w:left w:val="none" w:sz="0" w:space="0" w:color="auto"/>
            <w:bottom w:val="none" w:sz="0" w:space="0" w:color="auto"/>
            <w:right w:val="none" w:sz="0" w:space="0" w:color="auto"/>
          </w:divBdr>
        </w:div>
        <w:div w:id="235750039">
          <w:marLeft w:val="0"/>
          <w:marRight w:val="0"/>
          <w:marTop w:val="0"/>
          <w:marBottom w:val="0"/>
          <w:divBdr>
            <w:top w:val="none" w:sz="0" w:space="0" w:color="auto"/>
            <w:left w:val="none" w:sz="0" w:space="0" w:color="auto"/>
            <w:bottom w:val="none" w:sz="0" w:space="0" w:color="auto"/>
            <w:right w:val="none" w:sz="0" w:space="0" w:color="auto"/>
          </w:divBdr>
        </w:div>
        <w:div w:id="235750040">
          <w:marLeft w:val="0"/>
          <w:marRight w:val="0"/>
          <w:marTop w:val="0"/>
          <w:marBottom w:val="0"/>
          <w:divBdr>
            <w:top w:val="none" w:sz="0" w:space="0" w:color="auto"/>
            <w:left w:val="none" w:sz="0" w:space="0" w:color="auto"/>
            <w:bottom w:val="none" w:sz="0" w:space="0" w:color="auto"/>
            <w:right w:val="none" w:sz="0" w:space="0" w:color="auto"/>
          </w:divBdr>
        </w:div>
      </w:divsChild>
    </w:div>
    <w:div w:id="235750021">
      <w:marLeft w:val="0"/>
      <w:marRight w:val="0"/>
      <w:marTop w:val="0"/>
      <w:marBottom w:val="0"/>
      <w:divBdr>
        <w:top w:val="none" w:sz="0" w:space="0" w:color="auto"/>
        <w:left w:val="none" w:sz="0" w:space="0" w:color="auto"/>
        <w:bottom w:val="none" w:sz="0" w:space="0" w:color="auto"/>
        <w:right w:val="none" w:sz="0" w:space="0" w:color="auto"/>
      </w:divBdr>
    </w:div>
    <w:div w:id="235750023">
      <w:marLeft w:val="0"/>
      <w:marRight w:val="0"/>
      <w:marTop w:val="0"/>
      <w:marBottom w:val="0"/>
      <w:divBdr>
        <w:top w:val="none" w:sz="0" w:space="0" w:color="auto"/>
        <w:left w:val="none" w:sz="0" w:space="0" w:color="auto"/>
        <w:bottom w:val="none" w:sz="0" w:space="0" w:color="auto"/>
        <w:right w:val="none" w:sz="0" w:space="0" w:color="auto"/>
      </w:divBdr>
    </w:div>
    <w:div w:id="235750027">
      <w:marLeft w:val="0"/>
      <w:marRight w:val="0"/>
      <w:marTop w:val="0"/>
      <w:marBottom w:val="0"/>
      <w:divBdr>
        <w:top w:val="none" w:sz="0" w:space="0" w:color="auto"/>
        <w:left w:val="none" w:sz="0" w:space="0" w:color="auto"/>
        <w:bottom w:val="none" w:sz="0" w:space="0" w:color="auto"/>
        <w:right w:val="none" w:sz="0" w:space="0" w:color="auto"/>
      </w:divBdr>
    </w:div>
    <w:div w:id="235750042">
      <w:marLeft w:val="0"/>
      <w:marRight w:val="0"/>
      <w:marTop w:val="0"/>
      <w:marBottom w:val="0"/>
      <w:divBdr>
        <w:top w:val="none" w:sz="0" w:space="0" w:color="auto"/>
        <w:left w:val="none" w:sz="0" w:space="0" w:color="auto"/>
        <w:bottom w:val="none" w:sz="0" w:space="0" w:color="auto"/>
        <w:right w:val="none" w:sz="0" w:space="0" w:color="auto"/>
      </w:divBdr>
    </w:div>
    <w:div w:id="235750043">
      <w:marLeft w:val="0"/>
      <w:marRight w:val="0"/>
      <w:marTop w:val="0"/>
      <w:marBottom w:val="0"/>
      <w:divBdr>
        <w:top w:val="none" w:sz="0" w:space="0" w:color="auto"/>
        <w:left w:val="none" w:sz="0" w:space="0" w:color="auto"/>
        <w:bottom w:val="none" w:sz="0" w:space="0" w:color="auto"/>
        <w:right w:val="none" w:sz="0" w:space="0" w:color="auto"/>
      </w:divBdr>
    </w:div>
    <w:div w:id="235750044">
      <w:marLeft w:val="0"/>
      <w:marRight w:val="0"/>
      <w:marTop w:val="0"/>
      <w:marBottom w:val="0"/>
      <w:divBdr>
        <w:top w:val="none" w:sz="0" w:space="0" w:color="auto"/>
        <w:left w:val="none" w:sz="0" w:space="0" w:color="auto"/>
        <w:bottom w:val="none" w:sz="0" w:space="0" w:color="auto"/>
        <w:right w:val="none" w:sz="0" w:space="0" w:color="auto"/>
      </w:divBdr>
    </w:div>
    <w:div w:id="235750057">
      <w:marLeft w:val="0"/>
      <w:marRight w:val="0"/>
      <w:marTop w:val="0"/>
      <w:marBottom w:val="0"/>
      <w:divBdr>
        <w:top w:val="none" w:sz="0" w:space="0" w:color="auto"/>
        <w:left w:val="none" w:sz="0" w:space="0" w:color="auto"/>
        <w:bottom w:val="none" w:sz="0" w:space="0" w:color="auto"/>
        <w:right w:val="none" w:sz="0" w:space="0" w:color="auto"/>
      </w:divBdr>
      <w:divsChild>
        <w:div w:id="235750059">
          <w:marLeft w:val="0"/>
          <w:marRight w:val="0"/>
          <w:marTop w:val="0"/>
          <w:marBottom w:val="0"/>
          <w:divBdr>
            <w:top w:val="none" w:sz="0" w:space="0" w:color="auto"/>
            <w:left w:val="none" w:sz="0" w:space="0" w:color="auto"/>
            <w:bottom w:val="none" w:sz="0" w:space="0" w:color="auto"/>
            <w:right w:val="none" w:sz="0" w:space="0" w:color="auto"/>
          </w:divBdr>
        </w:div>
        <w:div w:id="235750061">
          <w:marLeft w:val="0"/>
          <w:marRight w:val="0"/>
          <w:marTop w:val="0"/>
          <w:marBottom w:val="0"/>
          <w:divBdr>
            <w:top w:val="none" w:sz="0" w:space="0" w:color="auto"/>
            <w:left w:val="none" w:sz="0" w:space="0" w:color="auto"/>
            <w:bottom w:val="none" w:sz="0" w:space="0" w:color="auto"/>
            <w:right w:val="none" w:sz="0" w:space="0" w:color="auto"/>
          </w:divBdr>
        </w:div>
        <w:div w:id="235750069">
          <w:marLeft w:val="0"/>
          <w:marRight w:val="0"/>
          <w:marTop w:val="0"/>
          <w:marBottom w:val="0"/>
          <w:divBdr>
            <w:top w:val="none" w:sz="0" w:space="0" w:color="auto"/>
            <w:left w:val="none" w:sz="0" w:space="0" w:color="auto"/>
            <w:bottom w:val="none" w:sz="0" w:space="0" w:color="auto"/>
            <w:right w:val="none" w:sz="0" w:space="0" w:color="auto"/>
          </w:divBdr>
        </w:div>
        <w:div w:id="235750105">
          <w:marLeft w:val="0"/>
          <w:marRight w:val="0"/>
          <w:marTop w:val="0"/>
          <w:marBottom w:val="0"/>
          <w:divBdr>
            <w:top w:val="none" w:sz="0" w:space="0" w:color="auto"/>
            <w:left w:val="none" w:sz="0" w:space="0" w:color="auto"/>
            <w:bottom w:val="none" w:sz="0" w:space="0" w:color="auto"/>
            <w:right w:val="none" w:sz="0" w:space="0" w:color="auto"/>
          </w:divBdr>
        </w:div>
        <w:div w:id="235750106">
          <w:marLeft w:val="0"/>
          <w:marRight w:val="0"/>
          <w:marTop w:val="0"/>
          <w:marBottom w:val="0"/>
          <w:divBdr>
            <w:top w:val="none" w:sz="0" w:space="0" w:color="auto"/>
            <w:left w:val="none" w:sz="0" w:space="0" w:color="auto"/>
            <w:bottom w:val="none" w:sz="0" w:space="0" w:color="auto"/>
            <w:right w:val="none" w:sz="0" w:space="0" w:color="auto"/>
          </w:divBdr>
        </w:div>
        <w:div w:id="235750119">
          <w:marLeft w:val="0"/>
          <w:marRight w:val="0"/>
          <w:marTop w:val="0"/>
          <w:marBottom w:val="0"/>
          <w:divBdr>
            <w:top w:val="none" w:sz="0" w:space="0" w:color="auto"/>
            <w:left w:val="none" w:sz="0" w:space="0" w:color="auto"/>
            <w:bottom w:val="none" w:sz="0" w:space="0" w:color="auto"/>
            <w:right w:val="none" w:sz="0" w:space="0" w:color="auto"/>
          </w:divBdr>
        </w:div>
        <w:div w:id="235750122">
          <w:marLeft w:val="0"/>
          <w:marRight w:val="0"/>
          <w:marTop w:val="0"/>
          <w:marBottom w:val="0"/>
          <w:divBdr>
            <w:top w:val="none" w:sz="0" w:space="0" w:color="auto"/>
            <w:left w:val="none" w:sz="0" w:space="0" w:color="auto"/>
            <w:bottom w:val="none" w:sz="0" w:space="0" w:color="auto"/>
            <w:right w:val="none" w:sz="0" w:space="0" w:color="auto"/>
          </w:divBdr>
        </w:div>
        <w:div w:id="235750127">
          <w:marLeft w:val="0"/>
          <w:marRight w:val="0"/>
          <w:marTop w:val="0"/>
          <w:marBottom w:val="0"/>
          <w:divBdr>
            <w:top w:val="none" w:sz="0" w:space="0" w:color="auto"/>
            <w:left w:val="none" w:sz="0" w:space="0" w:color="auto"/>
            <w:bottom w:val="none" w:sz="0" w:space="0" w:color="auto"/>
            <w:right w:val="none" w:sz="0" w:space="0" w:color="auto"/>
          </w:divBdr>
        </w:div>
      </w:divsChild>
    </w:div>
    <w:div w:id="235750064">
      <w:marLeft w:val="0"/>
      <w:marRight w:val="0"/>
      <w:marTop w:val="0"/>
      <w:marBottom w:val="0"/>
      <w:divBdr>
        <w:top w:val="none" w:sz="0" w:space="0" w:color="auto"/>
        <w:left w:val="none" w:sz="0" w:space="0" w:color="auto"/>
        <w:bottom w:val="none" w:sz="0" w:space="0" w:color="auto"/>
        <w:right w:val="none" w:sz="0" w:space="0" w:color="auto"/>
      </w:divBdr>
      <w:divsChild>
        <w:div w:id="235750048">
          <w:marLeft w:val="0"/>
          <w:marRight w:val="0"/>
          <w:marTop w:val="0"/>
          <w:marBottom w:val="0"/>
          <w:divBdr>
            <w:top w:val="none" w:sz="0" w:space="0" w:color="auto"/>
            <w:left w:val="none" w:sz="0" w:space="0" w:color="auto"/>
            <w:bottom w:val="none" w:sz="0" w:space="0" w:color="auto"/>
            <w:right w:val="none" w:sz="0" w:space="0" w:color="auto"/>
          </w:divBdr>
        </w:div>
        <w:div w:id="235750050">
          <w:marLeft w:val="0"/>
          <w:marRight w:val="0"/>
          <w:marTop w:val="0"/>
          <w:marBottom w:val="0"/>
          <w:divBdr>
            <w:top w:val="none" w:sz="0" w:space="0" w:color="auto"/>
            <w:left w:val="none" w:sz="0" w:space="0" w:color="auto"/>
            <w:bottom w:val="none" w:sz="0" w:space="0" w:color="auto"/>
            <w:right w:val="none" w:sz="0" w:space="0" w:color="auto"/>
          </w:divBdr>
        </w:div>
        <w:div w:id="235750070">
          <w:marLeft w:val="0"/>
          <w:marRight w:val="0"/>
          <w:marTop w:val="0"/>
          <w:marBottom w:val="0"/>
          <w:divBdr>
            <w:top w:val="none" w:sz="0" w:space="0" w:color="auto"/>
            <w:left w:val="none" w:sz="0" w:space="0" w:color="auto"/>
            <w:bottom w:val="none" w:sz="0" w:space="0" w:color="auto"/>
            <w:right w:val="none" w:sz="0" w:space="0" w:color="auto"/>
          </w:divBdr>
        </w:div>
        <w:div w:id="235750073">
          <w:marLeft w:val="0"/>
          <w:marRight w:val="0"/>
          <w:marTop w:val="0"/>
          <w:marBottom w:val="0"/>
          <w:divBdr>
            <w:top w:val="none" w:sz="0" w:space="0" w:color="auto"/>
            <w:left w:val="none" w:sz="0" w:space="0" w:color="auto"/>
            <w:bottom w:val="none" w:sz="0" w:space="0" w:color="auto"/>
            <w:right w:val="none" w:sz="0" w:space="0" w:color="auto"/>
          </w:divBdr>
        </w:div>
        <w:div w:id="235750090">
          <w:marLeft w:val="0"/>
          <w:marRight w:val="0"/>
          <w:marTop w:val="0"/>
          <w:marBottom w:val="0"/>
          <w:divBdr>
            <w:top w:val="none" w:sz="0" w:space="0" w:color="auto"/>
            <w:left w:val="none" w:sz="0" w:space="0" w:color="auto"/>
            <w:bottom w:val="none" w:sz="0" w:space="0" w:color="auto"/>
            <w:right w:val="none" w:sz="0" w:space="0" w:color="auto"/>
          </w:divBdr>
        </w:div>
        <w:div w:id="235750104">
          <w:marLeft w:val="0"/>
          <w:marRight w:val="0"/>
          <w:marTop w:val="0"/>
          <w:marBottom w:val="0"/>
          <w:divBdr>
            <w:top w:val="none" w:sz="0" w:space="0" w:color="auto"/>
            <w:left w:val="none" w:sz="0" w:space="0" w:color="auto"/>
            <w:bottom w:val="none" w:sz="0" w:space="0" w:color="auto"/>
            <w:right w:val="none" w:sz="0" w:space="0" w:color="auto"/>
          </w:divBdr>
        </w:div>
        <w:div w:id="235750112">
          <w:marLeft w:val="0"/>
          <w:marRight w:val="0"/>
          <w:marTop w:val="0"/>
          <w:marBottom w:val="0"/>
          <w:divBdr>
            <w:top w:val="none" w:sz="0" w:space="0" w:color="auto"/>
            <w:left w:val="none" w:sz="0" w:space="0" w:color="auto"/>
            <w:bottom w:val="none" w:sz="0" w:space="0" w:color="auto"/>
            <w:right w:val="none" w:sz="0" w:space="0" w:color="auto"/>
          </w:divBdr>
        </w:div>
        <w:div w:id="235750117">
          <w:marLeft w:val="0"/>
          <w:marRight w:val="0"/>
          <w:marTop w:val="0"/>
          <w:marBottom w:val="0"/>
          <w:divBdr>
            <w:top w:val="none" w:sz="0" w:space="0" w:color="auto"/>
            <w:left w:val="none" w:sz="0" w:space="0" w:color="auto"/>
            <w:bottom w:val="none" w:sz="0" w:space="0" w:color="auto"/>
            <w:right w:val="none" w:sz="0" w:space="0" w:color="auto"/>
          </w:divBdr>
        </w:div>
        <w:div w:id="235750121">
          <w:marLeft w:val="0"/>
          <w:marRight w:val="0"/>
          <w:marTop w:val="0"/>
          <w:marBottom w:val="0"/>
          <w:divBdr>
            <w:top w:val="none" w:sz="0" w:space="0" w:color="auto"/>
            <w:left w:val="none" w:sz="0" w:space="0" w:color="auto"/>
            <w:bottom w:val="none" w:sz="0" w:space="0" w:color="auto"/>
            <w:right w:val="none" w:sz="0" w:space="0" w:color="auto"/>
          </w:divBdr>
        </w:div>
        <w:div w:id="235750131">
          <w:marLeft w:val="0"/>
          <w:marRight w:val="0"/>
          <w:marTop w:val="0"/>
          <w:marBottom w:val="0"/>
          <w:divBdr>
            <w:top w:val="none" w:sz="0" w:space="0" w:color="auto"/>
            <w:left w:val="none" w:sz="0" w:space="0" w:color="auto"/>
            <w:bottom w:val="none" w:sz="0" w:space="0" w:color="auto"/>
            <w:right w:val="none" w:sz="0" w:space="0" w:color="auto"/>
          </w:divBdr>
        </w:div>
        <w:div w:id="235750134">
          <w:marLeft w:val="0"/>
          <w:marRight w:val="0"/>
          <w:marTop w:val="0"/>
          <w:marBottom w:val="0"/>
          <w:divBdr>
            <w:top w:val="none" w:sz="0" w:space="0" w:color="auto"/>
            <w:left w:val="none" w:sz="0" w:space="0" w:color="auto"/>
            <w:bottom w:val="none" w:sz="0" w:space="0" w:color="auto"/>
            <w:right w:val="none" w:sz="0" w:space="0" w:color="auto"/>
          </w:divBdr>
        </w:div>
        <w:div w:id="235750137">
          <w:marLeft w:val="0"/>
          <w:marRight w:val="0"/>
          <w:marTop w:val="0"/>
          <w:marBottom w:val="0"/>
          <w:divBdr>
            <w:top w:val="none" w:sz="0" w:space="0" w:color="auto"/>
            <w:left w:val="none" w:sz="0" w:space="0" w:color="auto"/>
            <w:bottom w:val="none" w:sz="0" w:space="0" w:color="auto"/>
            <w:right w:val="none" w:sz="0" w:space="0" w:color="auto"/>
          </w:divBdr>
        </w:div>
      </w:divsChild>
    </w:div>
    <w:div w:id="235750079">
      <w:marLeft w:val="0"/>
      <w:marRight w:val="0"/>
      <w:marTop w:val="0"/>
      <w:marBottom w:val="0"/>
      <w:divBdr>
        <w:top w:val="none" w:sz="0" w:space="0" w:color="auto"/>
        <w:left w:val="none" w:sz="0" w:space="0" w:color="auto"/>
        <w:bottom w:val="none" w:sz="0" w:space="0" w:color="auto"/>
        <w:right w:val="none" w:sz="0" w:space="0" w:color="auto"/>
      </w:divBdr>
      <w:divsChild>
        <w:div w:id="235750055">
          <w:marLeft w:val="0"/>
          <w:marRight w:val="0"/>
          <w:marTop w:val="0"/>
          <w:marBottom w:val="0"/>
          <w:divBdr>
            <w:top w:val="none" w:sz="0" w:space="0" w:color="auto"/>
            <w:left w:val="none" w:sz="0" w:space="0" w:color="auto"/>
            <w:bottom w:val="none" w:sz="0" w:space="0" w:color="auto"/>
            <w:right w:val="none" w:sz="0" w:space="0" w:color="auto"/>
          </w:divBdr>
        </w:div>
        <w:div w:id="235750060">
          <w:marLeft w:val="0"/>
          <w:marRight w:val="0"/>
          <w:marTop w:val="0"/>
          <w:marBottom w:val="0"/>
          <w:divBdr>
            <w:top w:val="none" w:sz="0" w:space="0" w:color="auto"/>
            <w:left w:val="none" w:sz="0" w:space="0" w:color="auto"/>
            <w:bottom w:val="none" w:sz="0" w:space="0" w:color="auto"/>
            <w:right w:val="none" w:sz="0" w:space="0" w:color="auto"/>
          </w:divBdr>
        </w:div>
        <w:div w:id="235750072">
          <w:marLeft w:val="0"/>
          <w:marRight w:val="0"/>
          <w:marTop w:val="0"/>
          <w:marBottom w:val="0"/>
          <w:divBdr>
            <w:top w:val="none" w:sz="0" w:space="0" w:color="auto"/>
            <w:left w:val="none" w:sz="0" w:space="0" w:color="auto"/>
            <w:bottom w:val="none" w:sz="0" w:space="0" w:color="auto"/>
            <w:right w:val="none" w:sz="0" w:space="0" w:color="auto"/>
          </w:divBdr>
        </w:div>
        <w:div w:id="235750085">
          <w:marLeft w:val="0"/>
          <w:marRight w:val="0"/>
          <w:marTop w:val="0"/>
          <w:marBottom w:val="0"/>
          <w:divBdr>
            <w:top w:val="none" w:sz="0" w:space="0" w:color="auto"/>
            <w:left w:val="none" w:sz="0" w:space="0" w:color="auto"/>
            <w:bottom w:val="none" w:sz="0" w:space="0" w:color="auto"/>
            <w:right w:val="none" w:sz="0" w:space="0" w:color="auto"/>
          </w:divBdr>
        </w:div>
        <w:div w:id="235750107">
          <w:marLeft w:val="0"/>
          <w:marRight w:val="0"/>
          <w:marTop w:val="0"/>
          <w:marBottom w:val="0"/>
          <w:divBdr>
            <w:top w:val="none" w:sz="0" w:space="0" w:color="auto"/>
            <w:left w:val="none" w:sz="0" w:space="0" w:color="auto"/>
            <w:bottom w:val="none" w:sz="0" w:space="0" w:color="auto"/>
            <w:right w:val="none" w:sz="0" w:space="0" w:color="auto"/>
          </w:divBdr>
        </w:div>
        <w:div w:id="235750109">
          <w:marLeft w:val="0"/>
          <w:marRight w:val="0"/>
          <w:marTop w:val="0"/>
          <w:marBottom w:val="0"/>
          <w:divBdr>
            <w:top w:val="none" w:sz="0" w:space="0" w:color="auto"/>
            <w:left w:val="none" w:sz="0" w:space="0" w:color="auto"/>
            <w:bottom w:val="none" w:sz="0" w:space="0" w:color="auto"/>
            <w:right w:val="none" w:sz="0" w:space="0" w:color="auto"/>
          </w:divBdr>
        </w:div>
        <w:div w:id="235750110">
          <w:marLeft w:val="0"/>
          <w:marRight w:val="0"/>
          <w:marTop w:val="0"/>
          <w:marBottom w:val="0"/>
          <w:divBdr>
            <w:top w:val="none" w:sz="0" w:space="0" w:color="auto"/>
            <w:left w:val="none" w:sz="0" w:space="0" w:color="auto"/>
            <w:bottom w:val="none" w:sz="0" w:space="0" w:color="auto"/>
            <w:right w:val="none" w:sz="0" w:space="0" w:color="auto"/>
          </w:divBdr>
        </w:div>
        <w:div w:id="235750113">
          <w:marLeft w:val="0"/>
          <w:marRight w:val="0"/>
          <w:marTop w:val="0"/>
          <w:marBottom w:val="0"/>
          <w:divBdr>
            <w:top w:val="none" w:sz="0" w:space="0" w:color="auto"/>
            <w:left w:val="none" w:sz="0" w:space="0" w:color="auto"/>
            <w:bottom w:val="none" w:sz="0" w:space="0" w:color="auto"/>
            <w:right w:val="none" w:sz="0" w:space="0" w:color="auto"/>
          </w:divBdr>
        </w:div>
        <w:div w:id="235750125">
          <w:marLeft w:val="0"/>
          <w:marRight w:val="0"/>
          <w:marTop w:val="0"/>
          <w:marBottom w:val="0"/>
          <w:divBdr>
            <w:top w:val="none" w:sz="0" w:space="0" w:color="auto"/>
            <w:left w:val="none" w:sz="0" w:space="0" w:color="auto"/>
            <w:bottom w:val="none" w:sz="0" w:space="0" w:color="auto"/>
            <w:right w:val="none" w:sz="0" w:space="0" w:color="auto"/>
          </w:divBdr>
        </w:div>
        <w:div w:id="235750132">
          <w:marLeft w:val="0"/>
          <w:marRight w:val="0"/>
          <w:marTop w:val="0"/>
          <w:marBottom w:val="0"/>
          <w:divBdr>
            <w:top w:val="none" w:sz="0" w:space="0" w:color="auto"/>
            <w:left w:val="none" w:sz="0" w:space="0" w:color="auto"/>
            <w:bottom w:val="none" w:sz="0" w:space="0" w:color="auto"/>
            <w:right w:val="none" w:sz="0" w:space="0" w:color="auto"/>
          </w:divBdr>
        </w:div>
        <w:div w:id="235750135">
          <w:marLeft w:val="0"/>
          <w:marRight w:val="0"/>
          <w:marTop w:val="0"/>
          <w:marBottom w:val="0"/>
          <w:divBdr>
            <w:top w:val="none" w:sz="0" w:space="0" w:color="auto"/>
            <w:left w:val="none" w:sz="0" w:space="0" w:color="auto"/>
            <w:bottom w:val="none" w:sz="0" w:space="0" w:color="auto"/>
            <w:right w:val="none" w:sz="0" w:space="0" w:color="auto"/>
          </w:divBdr>
        </w:div>
        <w:div w:id="235750136">
          <w:marLeft w:val="0"/>
          <w:marRight w:val="0"/>
          <w:marTop w:val="0"/>
          <w:marBottom w:val="0"/>
          <w:divBdr>
            <w:top w:val="none" w:sz="0" w:space="0" w:color="auto"/>
            <w:left w:val="none" w:sz="0" w:space="0" w:color="auto"/>
            <w:bottom w:val="none" w:sz="0" w:space="0" w:color="auto"/>
            <w:right w:val="none" w:sz="0" w:space="0" w:color="auto"/>
          </w:divBdr>
        </w:div>
      </w:divsChild>
    </w:div>
    <w:div w:id="235750094">
      <w:marLeft w:val="0"/>
      <w:marRight w:val="0"/>
      <w:marTop w:val="0"/>
      <w:marBottom w:val="0"/>
      <w:divBdr>
        <w:top w:val="none" w:sz="0" w:space="0" w:color="auto"/>
        <w:left w:val="none" w:sz="0" w:space="0" w:color="auto"/>
        <w:bottom w:val="none" w:sz="0" w:space="0" w:color="auto"/>
        <w:right w:val="none" w:sz="0" w:space="0" w:color="auto"/>
      </w:divBdr>
      <w:divsChild>
        <w:div w:id="235750045">
          <w:marLeft w:val="0"/>
          <w:marRight w:val="0"/>
          <w:marTop w:val="0"/>
          <w:marBottom w:val="0"/>
          <w:divBdr>
            <w:top w:val="none" w:sz="0" w:space="0" w:color="auto"/>
            <w:left w:val="none" w:sz="0" w:space="0" w:color="auto"/>
            <w:bottom w:val="none" w:sz="0" w:space="0" w:color="auto"/>
            <w:right w:val="none" w:sz="0" w:space="0" w:color="auto"/>
          </w:divBdr>
        </w:div>
        <w:div w:id="235750051">
          <w:marLeft w:val="0"/>
          <w:marRight w:val="0"/>
          <w:marTop w:val="0"/>
          <w:marBottom w:val="0"/>
          <w:divBdr>
            <w:top w:val="none" w:sz="0" w:space="0" w:color="auto"/>
            <w:left w:val="none" w:sz="0" w:space="0" w:color="auto"/>
            <w:bottom w:val="none" w:sz="0" w:space="0" w:color="auto"/>
            <w:right w:val="none" w:sz="0" w:space="0" w:color="auto"/>
          </w:divBdr>
        </w:div>
        <w:div w:id="235750058">
          <w:marLeft w:val="0"/>
          <w:marRight w:val="0"/>
          <w:marTop w:val="0"/>
          <w:marBottom w:val="0"/>
          <w:divBdr>
            <w:top w:val="none" w:sz="0" w:space="0" w:color="auto"/>
            <w:left w:val="none" w:sz="0" w:space="0" w:color="auto"/>
            <w:bottom w:val="none" w:sz="0" w:space="0" w:color="auto"/>
            <w:right w:val="none" w:sz="0" w:space="0" w:color="auto"/>
          </w:divBdr>
        </w:div>
        <w:div w:id="235750067">
          <w:marLeft w:val="0"/>
          <w:marRight w:val="0"/>
          <w:marTop w:val="0"/>
          <w:marBottom w:val="0"/>
          <w:divBdr>
            <w:top w:val="none" w:sz="0" w:space="0" w:color="auto"/>
            <w:left w:val="none" w:sz="0" w:space="0" w:color="auto"/>
            <w:bottom w:val="none" w:sz="0" w:space="0" w:color="auto"/>
            <w:right w:val="none" w:sz="0" w:space="0" w:color="auto"/>
          </w:divBdr>
        </w:div>
        <w:div w:id="235750071">
          <w:marLeft w:val="0"/>
          <w:marRight w:val="0"/>
          <w:marTop w:val="0"/>
          <w:marBottom w:val="0"/>
          <w:divBdr>
            <w:top w:val="none" w:sz="0" w:space="0" w:color="auto"/>
            <w:left w:val="none" w:sz="0" w:space="0" w:color="auto"/>
            <w:bottom w:val="none" w:sz="0" w:space="0" w:color="auto"/>
            <w:right w:val="none" w:sz="0" w:space="0" w:color="auto"/>
          </w:divBdr>
        </w:div>
        <w:div w:id="235750076">
          <w:marLeft w:val="0"/>
          <w:marRight w:val="0"/>
          <w:marTop w:val="0"/>
          <w:marBottom w:val="0"/>
          <w:divBdr>
            <w:top w:val="none" w:sz="0" w:space="0" w:color="auto"/>
            <w:left w:val="none" w:sz="0" w:space="0" w:color="auto"/>
            <w:bottom w:val="none" w:sz="0" w:space="0" w:color="auto"/>
            <w:right w:val="none" w:sz="0" w:space="0" w:color="auto"/>
          </w:divBdr>
        </w:div>
        <w:div w:id="235750080">
          <w:marLeft w:val="0"/>
          <w:marRight w:val="0"/>
          <w:marTop w:val="0"/>
          <w:marBottom w:val="0"/>
          <w:divBdr>
            <w:top w:val="none" w:sz="0" w:space="0" w:color="auto"/>
            <w:left w:val="none" w:sz="0" w:space="0" w:color="auto"/>
            <w:bottom w:val="none" w:sz="0" w:space="0" w:color="auto"/>
            <w:right w:val="none" w:sz="0" w:space="0" w:color="auto"/>
          </w:divBdr>
        </w:div>
        <w:div w:id="235750087">
          <w:marLeft w:val="0"/>
          <w:marRight w:val="0"/>
          <w:marTop w:val="0"/>
          <w:marBottom w:val="0"/>
          <w:divBdr>
            <w:top w:val="none" w:sz="0" w:space="0" w:color="auto"/>
            <w:left w:val="none" w:sz="0" w:space="0" w:color="auto"/>
            <w:bottom w:val="none" w:sz="0" w:space="0" w:color="auto"/>
            <w:right w:val="none" w:sz="0" w:space="0" w:color="auto"/>
          </w:divBdr>
        </w:div>
        <w:div w:id="235750089">
          <w:marLeft w:val="0"/>
          <w:marRight w:val="0"/>
          <w:marTop w:val="0"/>
          <w:marBottom w:val="0"/>
          <w:divBdr>
            <w:top w:val="none" w:sz="0" w:space="0" w:color="auto"/>
            <w:left w:val="none" w:sz="0" w:space="0" w:color="auto"/>
            <w:bottom w:val="none" w:sz="0" w:space="0" w:color="auto"/>
            <w:right w:val="none" w:sz="0" w:space="0" w:color="auto"/>
          </w:divBdr>
        </w:div>
        <w:div w:id="235750091">
          <w:marLeft w:val="0"/>
          <w:marRight w:val="0"/>
          <w:marTop w:val="0"/>
          <w:marBottom w:val="0"/>
          <w:divBdr>
            <w:top w:val="none" w:sz="0" w:space="0" w:color="auto"/>
            <w:left w:val="none" w:sz="0" w:space="0" w:color="auto"/>
            <w:bottom w:val="none" w:sz="0" w:space="0" w:color="auto"/>
            <w:right w:val="none" w:sz="0" w:space="0" w:color="auto"/>
          </w:divBdr>
        </w:div>
        <w:div w:id="235750096">
          <w:marLeft w:val="0"/>
          <w:marRight w:val="0"/>
          <w:marTop w:val="0"/>
          <w:marBottom w:val="0"/>
          <w:divBdr>
            <w:top w:val="none" w:sz="0" w:space="0" w:color="auto"/>
            <w:left w:val="none" w:sz="0" w:space="0" w:color="auto"/>
            <w:bottom w:val="none" w:sz="0" w:space="0" w:color="auto"/>
            <w:right w:val="none" w:sz="0" w:space="0" w:color="auto"/>
          </w:divBdr>
        </w:div>
        <w:div w:id="235750133">
          <w:marLeft w:val="0"/>
          <w:marRight w:val="0"/>
          <w:marTop w:val="0"/>
          <w:marBottom w:val="0"/>
          <w:divBdr>
            <w:top w:val="none" w:sz="0" w:space="0" w:color="auto"/>
            <w:left w:val="none" w:sz="0" w:space="0" w:color="auto"/>
            <w:bottom w:val="none" w:sz="0" w:space="0" w:color="auto"/>
            <w:right w:val="none" w:sz="0" w:space="0" w:color="auto"/>
          </w:divBdr>
        </w:div>
      </w:divsChild>
    </w:div>
    <w:div w:id="235750095">
      <w:marLeft w:val="0"/>
      <w:marRight w:val="0"/>
      <w:marTop w:val="0"/>
      <w:marBottom w:val="0"/>
      <w:divBdr>
        <w:top w:val="none" w:sz="0" w:space="0" w:color="auto"/>
        <w:left w:val="none" w:sz="0" w:space="0" w:color="auto"/>
        <w:bottom w:val="none" w:sz="0" w:space="0" w:color="auto"/>
        <w:right w:val="none" w:sz="0" w:space="0" w:color="auto"/>
      </w:divBdr>
      <w:divsChild>
        <w:div w:id="235750047">
          <w:marLeft w:val="0"/>
          <w:marRight w:val="0"/>
          <w:marTop w:val="0"/>
          <w:marBottom w:val="0"/>
          <w:divBdr>
            <w:top w:val="none" w:sz="0" w:space="0" w:color="auto"/>
            <w:left w:val="none" w:sz="0" w:space="0" w:color="auto"/>
            <w:bottom w:val="none" w:sz="0" w:space="0" w:color="auto"/>
            <w:right w:val="none" w:sz="0" w:space="0" w:color="auto"/>
          </w:divBdr>
        </w:div>
        <w:div w:id="235750056">
          <w:marLeft w:val="0"/>
          <w:marRight w:val="0"/>
          <w:marTop w:val="0"/>
          <w:marBottom w:val="0"/>
          <w:divBdr>
            <w:top w:val="none" w:sz="0" w:space="0" w:color="auto"/>
            <w:left w:val="none" w:sz="0" w:space="0" w:color="auto"/>
            <w:bottom w:val="none" w:sz="0" w:space="0" w:color="auto"/>
            <w:right w:val="none" w:sz="0" w:space="0" w:color="auto"/>
          </w:divBdr>
        </w:div>
        <w:div w:id="235750062">
          <w:marLeft w:val="0"/>
          <w:marRight w:val="0"/>
          <w:marTop w:val="0"/>
          <w:marBottom w:val="0"/>
          <w:divBdr>
            <w:top w:val="none" w:sz="0" w:space="0" w:color="auto"/>
            <w:left w:val="none" w:sz="0" w:space="0" w:color="auto"/>
            <w:bottom w:val="none" w:sz="0" w:space="0" w:color="auto"/>
            <w:right w:val="none" w:sz="0" w:space="0" w:color="auto"/>
          </w:divBdr>
        </w:div>
        <w:div w:id="235750063">
          <w:marLeft w:val="0"/>
          <w:marRight w:val="0"/>
          <w:marTop w:val="0"/>
          <w:marBottom w:val="0"/>
          <w:divBdr>
            <w:top w:val="none" w:sz="0" w:space="0" w:color="auto"/>
            <w:left w:val="none" w:sz="0" w:space="0" w:color="auto"/>
            <w:bottom w:val="none" w:sz="0" w:space="0" w:color="auto"/>
            <w:right w:val="none" w:sz="0" w:space="0" w:color="auto"/>
          </w:divBdr>
        </w:div>
        <w:div w:id="235750066">
          <w:marLeft w:val="0"/>
          <w:marRight w:val="0"/>
          <w:marTop w:val="0"/>
          <w:marBottom w:val="0"/>
          <w:divBdr>
            <w:top w:val="none" w:sz="0" w:space="0" w:color="auto"/>
            <w:left w:val="none" w:sz="0" w:space="0" w:color="auto"/>
            <w:bottom w:val="none" w:sz="0" w:space="0" w:color="auto"/>
            <w:right w:val="none" w:sz="0" w:space="0" w:color="auto"/>
          </w:divBdr>
        </w:div>
        <w:div w:id="235750081">
          <w:marLeft w:val="0"/>
          <w:marRight w:val="0"/>
          <w:marTop w:val="0"/>
          <w:marBottom w:val="0"/>
          <w:divBdr>
            <w:top w:val="none" w:sz="0" w:space="0" w:color="auto"/>
            <w:left w:val="none" w:sz="0" w:space="0" w:color="auto"/>
            <w:bottom w:val="none" w:sz="0" w:space="0" w:color="auto"/>
            <w:right w:val="none" w:sz="0" w:space="0" w:color="auto"/>
          </w:divBdr>
        </w:div>
        <w:div w:id="235750093">
          <w:marLeft w:val="0"/>
          <w:marRight w:val="0"/>
          <w:marTop w:val="0"/>
          <w:marBottom w:val="0"/>
          <w:divBdr>
            <w:top w:val="none" w:sz="0" w:space="0" w:color="auto"/>
            <w:left w:val="none" w:sz="0" w:space="0" w:color="auto"/>
            <w:bottom w:val="none" w:sz="0" w:space="0" w:color="auto"/>
            <w:right w:val="none" w:sz="0" w:space="0" w:color="auto"/>
          </w:divBdr>
        </w:div>
        <w:div w:id="235750098">
          <w:marLeft w:val="0"/>
          <w:marRight w:val="0"/>
          <w:marTop w:val="0"/>
          <w:marBottom w:val="0"/>
          <w:divBdr>
            <w:top w:val="none" w:sz="0" w:space="0" w:color="auto"/>
            <w:left w:val="none" w:sz="0" w:space="0" w:color="auto"/>
            <w:bottom w:val="none" w:sz="0" w:space="0" w:color="auto"/>
            <w:right w:val="none" w:sz="0" w:space="0" w:color="auto"/>
          </w:divBdr>
        </w:div>
        <w:div w:id="235750099">
          <w:marLeft w:val="0"/>
          <w:marRight w:val="0"/>
          <w:marTop w:val="0"/>
          <w:marBottom w:val="0"/>
          <w:divBdr>
            <w:top w:val="none" w:sz="0" w:space="0" w:color="auto"/>
            <w:left w:val="none" w:sz="0" w:space="0" w:color="auto"/>
            <w:bottom w:val="none" w:sz="0" w:space="0" w:color="auto"/>
            <w:right w:val="none" w:sz="0" w:space="0" w:color="auto"/>
          </w:divBdr>
        </w:div>
        <w:div w:id="235750102">
          <w:marLeft w:val="0"/>
          <w:marRight w:val="0"/>
          <w:marTop w:val="0"/>
          <w:marBottom w:val="0"/>
          <w:divBdr>
            <w:top w:val="none" w:sz="0" w:space="0" w:color="auto"/>
            <w:left w:val="none" w:sz="0" w:space="0" w:color="auto"/>
            <w:bottom w:val="none" w:sz="0" w:space="0" w:color="auto"/>
            <w:right w:val="none" w:sz="0" w:space="0" w:color="auto"/>
          </w:divBdr>
        </w:div>
        <w:div w:id="235750111">
          <w:marLeft w:val="0"/>
          <w:marRight w:val="0"/>
          <w:marTop w:val="0"/>
          <w:marBottom w:val="0"/>
          <w:divBdr>
            <w:top w:val="none" w:sz="0" w:space="0" w:color="auto"/>
            <w:left w:val="none" w:sz="0" w:space="0" w:color="auto"/>
            <w:bottom w:val="none" w:sz="0" w:space="0" w:color="auto"/>
            <w:right w:val="none" w:sz="0" w:space="0" w:color="auto"/>
          </w:divBdr>
        </w:div>
        <w:div w:id="235750115">
          <w:marLeft w:val="0"/>
          <w:marRight w:val="0"/>
          <w:marTop w:val="0"/>
          <w:marBottom w:val="0"/>
          <w:divBdr>
            <w:top w:val="none" w:sz="0" w:space="0" w:color="auto"/>
            <w:left w:val="none" w:sz="0" w:space="0" w:color="auto"/>
            <w:bottom w:val="none" w:sz="0" w:space="0" w:color="auto"/>
            <w:right w:val="none" w:sz="0" w:space="0" w:color="auto"/>
          </w:divBdr>
        </w:div>
      </w:divsChild>
    </w:div>
    <w:div w:id="235750100">
      <w:marLeft w:val="0"/>
      <w:marRight w:val="0"/>
      <w:marTop w:val="0"/>
      <w:marBottom w:val="0"/>
      <w:divBdr>
        <w:top w:val="none" w:sz="0" w:space="0" w:color="auto"/>
        <w:left w:val="none" w:sz="0" w:space="0" w:color="auto"/>
        <w:bottom w:val="none" w:sz="0" w:space="0" w:color="auto"/>
        <w:right w:val="none" w:sz="0" w:space="0" w:color="auto"/>
      </w:divBdr>
      <w:divsChild>
        <w:div w:id="235750046">
          <w:marLeft w:val="0"/>
          <w:marRight w:val="0"/>
          <w:marTop w:val="0"/>
          <w:marBottom w:val="0"/>
          <w:divBdr>
            <w:top w:val="none" w:sz="0" w:space="0" w:color="auto"/>
            <w:left w:val="none" w:sz="0" w:space="0" w:color="auto"/>
            <w:bottom w:val="none" w:sz="0" w:space="0" w:color="auto"/>
            <w:right w:val="none" w:sz="0" w:space="0" w:color="auto"/>
          </w:divBdr>
        </w:div>
        <w:div w:id="235750049">
          <w:marLeft w:val="0"/>
          <w:marRight w:val="0"/>
          <w:marTop w:val="0"/>
          <w:marBottom w:val="0"/>
          <w:divBdr>
            <w:top w:val="none" w:sz="0" w:space="0" w:color="auto"/>
            <w:left w:val="none" w:sz="0" w:space="0" w:color="auto"/>
            <w:bottom w:val="none" w:sz="0" w:space="0" w:color="auto"/>
            <w:right w:val="none" w:sz="0" w:space="0" w:color="auto"/>
          </w:divBdr>
        </w:div>
        <w:div w:id="235750052">
          <w:marLeft w:val="0"/>
          <w:marRight w:val="0"/>
          <w:marTop w:val="0"/>
          <w:marBottom w:val="0"/>
          <w:divBdr>
            <w:top w:val="none" w:sz="0" w:space="0" w:color="auto"/>
            <w:left w:val="none" w:sz="0" w:space="0" w:color="auto"/>
            <w:bottom w:val="none" w:sz="0" w:space="0" w:color="auto"/>
            <w:right w:val="none" w:sz="0" w:space="0" w:color="auto"/>
          </w:divBdr>
        </w:div>
        <w:div w:id="235750054">
          <w:marLeft w:val="0"/>
          <w:marRight w:val="0"/>
          <w:marTop w:val="0"/>
          <w:marBottom w:val="0"/>
          <w:divBdr>
            <w:top w:val="none" w:sz="0" w:space="0" w:color="auto"/>
            <w:left w:val="none" w:sz="0" w:space="0" w:color="auto"/>
            <w:bottom w:val="none" w:sz="0" w:space="0" w:color="auto"/>
            <w:right w:val="none" w:sz="0" w:space="0" w:color="auto"/>
          </w:divBdr>
        </w:div>
        <w:div w:id="235750077">
          <w:marLeft w:val="0"/>
          <w:marRight w:val="0"/>
          <w:marTop w:val="0"/>
          <w:marBottom w:val="0"/>
          <w:divBdr>
            <w:top w:val="none" w:sz="0" w:space="0" w:color="auto"/>
            <w:left w:val="none" w:sz="0" w:space="0" w:color="auto"/>
            <w:bottom w:val="none" w:sz="0" w:space="0" w:color="auto"/>
            <w:right w:val="none" w:sz="0" w:space="0" w:color="auto"/>
          </w:divBdr>
        </w:div>
        <w:div w:id="235750078">
          <w:marLeft w:val="0"/>
          <w:marRight w:val="0"/>
          <w:marTop w:val="0"/>
          <w:marBottom w:val="0"/>
          <w:divBdr>
            <w:top w:val="none" w:sz="0" w:space="0" w:color="auto"/>
            <w:left w:val="none" w:sz="0" w:space="0" w:color="auto"/>
            <w:bottom w:val="none" w:sz="0" w:space="0" w:color="auto"/>
            <w:right w:val="none" w:sz="0" w:space="0" w:color="auto"/>
          </w:divBdr>
        </w:div>
        <w:div w:id="235750083">
          <w:marLeft w:val="0"/>
          <w:marRight w:val="0"/>
          <w:marTop w:val="0"/>
          <w:marBottom w:val="0"/>
          <w:divBdr>
            <w:top w:val="none" w:sz="0" w:space="0" w:color="auto"/>
            <w:left w:val="none" w:sz="0" w:space="0" w:color="auto"/>
            <w:bottom w:val="none" w:sz="0" w:space="0" w:color="auto"/>
            <w:right w:val="none" w:sz="0" w:space="0" w:color="auto"/>
          </w:divBdr>
        </w:div>
        <w:div w:id="235750097">
          <w:marLeft w:val="0"/>
          <w:marRight w:val="0"/>
          <w:marTop w:val="0"/>
          <w:marBottom w:val="0"/>
          <w:divBdr>
            <w:top w:val="none" w:sz="0" w:space="0" w:color="auto"/>
            <w:left w:val="none" w:sz="0" w:space="0" w:color="auto"/>
            <w:bottom w:val="none" w:sz="0" w:space="0" w:color="auto"/>
            <w:right w:val="none" w:sz="0" w:space="0" w:color="auto"/>
          </w:divBdr>
        </w:div>
        <w:div w:id="235750103">
          <w:marLeft w:val="0"/>
          <w:marRight w:val="0"/>
          <w:marTop w:val="0"/>
          <w:marBottom w:val="0"/>
          <w:divBdr>
            <w:top w:val="none" w:sz="0" w:space="0" w:color="auto"/>
            <w:left w:val="none" w:sz="0" w:space="0" w:color="auto"/>
            <w:bottom w:val="none" w:sz="0" w:space="0" w:color="auto"/>
            <w:right w:val="none" w:sz="0" w:space="0" w:color="auto"/>
          </w:divBdr>
        </w:div>
        <w:div w:id="235750116">
          <w:marLeft w:val="0"/>
          <w:marRight w:val="0"/>
          <w:marTop w:val="0"/>
          <w:marBottom w:val="0"/>
          <w:divBdr>
            <w:top w:val="none" w:sz="0" w:space="0" w:color="auto"/>
            <w:left w:val="none" w:sz="0" w:space="0" w:color="auto"/>
            <w:bottom w:val="none" w:sz="0" w:space="0" w:color="auto"/>
            <w:right w:val="none" w:sz="0" w:space="0" w:color="auto"/>
          </w:divBdr>
        </w:div>
        <w:div w:id="235750126">
          <w:marLeft w:val="0"/>
          <w:marRight w:val="0"/>
          <w:marTop w:val="0"/>
          <w:marBottom w:val="0"/>
          <w:divBdr>
            <w:top w:val="none" w:sz="0" w:space="0" w:color="auto"/>
            <w:left w:val="none" w:sz="0" w:space="0" w:color="auto"/>
            <w:bottom w:val="none" w:sz="0" w:space="0" w:color="auto"/>
            <w:right w:val="none" w:sz="0" w:space="0" w:color="auto"/>
          </w:divBdr>
        </w:div>
        <w:div w:id="235750128">
          <w:marLeft w:val="0"/>
          <w:marRight w:val="0"/>
          <w:marTop w:val="0"/>
          <w:marBottom w:val="0"/>
          <w:divBdr>
            <w:top w:val="none" w:sz="0" w:space="0" w:color="auto"/>
            <w:left w:val="none" w:sz="0" w:space="0" w:color="auto"/>
            <w:bottom w:val="none" w:sz="0" w:space="0" w:color="auto"/>
            <w:right w:val="none" w:sz="0" w:space="0" w:color="auto"/>
          </w:divBdr>
        </w:div>
      </w:divsChild>
    </w:div>
    <w:div w:id="235750108">
      <w:marLeft w:val="0"/>
      <w:marRight w:val="0"/>
      <w:marTop w:val="0"/>
      <w:marBottom w:val="0"/>
      <w:divBdr>
        <w:top w:val="none" w:sz="0" w:space="0" w:color="auto"/>
        <w:left w:val="none" w:sz="0" w:space="0" w:color="auto"/>
        <w:bottom w:val="none" w:sz="0" w:space="0" w:color="auto"/>
        <w:right w:val="none" w:sz="0" w:space="0" w:color="auto"/>
      </w:divBdr>
      <w:divsChild>
        <w:div w:id="235750053">
          <w:marLeft w:val="0"/>
          <w:marRight w:val="0"/>
          <w:marTop w:val="0"/>
          <w:marBottom w:val="0"/>
          <w:divBdr>
            <w:top w:val="none" w:sz="0" w:space="0" w:color="auto"/>
            <w:left w:val="none" w:sz="0" w:space="0" w:color="auto"/>
            <w:bottom w:val="none" w:sz="0" w:space="0" w:color="auto"/>
            <w:right w:val="none" w:sz="0" w:space="0" w:color="auto"/>
          </w:divBdr>
        </w:div>
        <w:div w:id="235750065">
          <w:marLeft w:val="0"/>
          <w:marRight w:val="0"/>
          <w:marTop w:val="0"/>
          <w:marBottom w:val="0"/>
          <w:divBdr>
            <w:top w:val="none" w:sz="0" w:space="0" w:color="auto"/>
            <w:left w:val="none" w:sz="0" w:space="0" w:color="auto"/>
            <w:bottom w:val="none" w:sz="0" w:space="0" w:color="auto"/>
            <w:right w:val="none" w:sz="0" w:space="0" w:color="auto"/>
          </w:divBdr>
        </w:div>
        <w:div w:id="235750068">
          <w:marLeft w:val="0"/>
          <w:marRight w:val="0"/>
          <w:marTop w:val="0"/>
          <w:marBottom w:val="0"/>
          <w:divBdr>
            <w:top w:val="none" w:sz="0" w:space="0" w:color="auto"/>
            <w:left w:val="none" w:sz="0" w:space="0" w:color="auto"/>
            <w:bottom w:val="none" w:sz="0" w:space="0" w:color="auto"/>
            <w:right w:val="none" w:sz="0" w:space="0" w:color="auto"/>
          </w:divBdr>
        </w:div>
        <w:div w:id="235750082">
          <w:marLeft w:val="0"/>
          <w:marRight w:val="0"/>
          <w:marTop w:val="0"/>
          <w:marBottom w:val="0"/>
          <w:divBdr>
            <w:top w:val="none" w:sz="0" w:space="0" w:color="auto"/>
            <w:left w:val="none" w:sz="0" w:space="0" w:color="auto"/>
            <w:bottom w:val="none" w:sz="0" w:space="0" w:color="auto"/>
            <w:right w:val="none" w:sz="0" w:space="0" w:color="auto"/>
          </w:divBdr>
        </w:div>
        <w:div w:id="235750084">
          <w:marLeft w:val="0"/>
          <w:marRight w:val="0"/>
          <w:marTop w:val="0"/>
          <w:marBottom w:val="0"/>
          <w:divBdr>
            <w:top w:val="none" w:sz="0" w:space="0" w:color="auto"/>
            <w:left w:val="none" w:sz="0" w:space="0" w:color="auto"/>
            <w:bottom w:val="none" w:sz="0" w:space="0" w:color="auto"/>
            <w:right w:val="none" w:sz="0" w:space="0" w:color="auto"/>
          </w:divBdr>
        </w:div>
        <w:div w:id="235750088">
          <w:marLeft w:val="0"/>
          <w:marRight w:val="0"/>
          <w:marTop w:val="0"/>
          <w:marBottom w:val="0"/>
          <w:divBdr>
            <w:top w:val="none" w:sz="0" w:space="0" w:color="auto"/>
            <w:left w:val="none" w:sz="0" w:space="0" w:color="auto"/>
            <w:bottom w:val="none" w:sz="0" w:space="0" w:color="auto"/>
            <w:right w:val="none" w:sz="0" w:space="0" w:color="auto"/>
          </w:divBdr>
        </w:div>
        <w:div w:id="235750092">
          <w:marLeft w:val="0"/>
          <w:marRight w:val="0"/>
          <w:marTop w:val="0"/>
          <w:marBottom w:val="0"/>
          <w:divBdr>
            <w:top w:val="none" w:sz="0" w:space="0" w:color="auto"/>
            <w:left w:val="none" w:sz="0" w:space="0" w:color="auto"/>
            <w:bottom w:val="none" w:sz="0" w:space="0" w:color="auto"/>
            <w:right w:val="none" w:sz="0" w:space="0" w:color="auto"/>
          </w:divBdr>
        </w:div>
        <w:div w:id="235750101">
          <w:marLeft w:val="0"/>
          <w:marRight w:val="0"/>
          <w:marTop w:val="0"/>
          <w:marBottom w:val="0"/>
          <w:divBdr>
            <w:top w:val="none" w:sz="0" w:space="0" w:color="auto"/>
            <w:left w:val="none" w:sz="0" w:space="0" w:color="auto"/>
            <w:bottom w:val="none" w:sz="0" w:space="0" w:color="auto"/>
            <w:right w:val="none" w:sz="0" w:space="0" w:color="auto"/>
          </w:divBdr>
        </w:div>
        <w:div w:id="235750120">
          <w:marLeft w:val="0"/>
          <w:marRight w:val="0"/>
          <w:marTop w:val="0"/>
          <w:marBottom w:val="0"/>
          <w:divBdr>
            <w:top w:val="none" w:sz="0" w:space="0" w:color="auto"/>
            <w:left w:val="none" w:sz="0" w:space="0" w:color="auto"/>
            <w:bottom w:val="none" w:sz="0" w:space="0" w:color="auto"/>
            <w:right w:val="none" w:sz="0" w:space="0" w:color="auto"/>
          </w:divBdr>
        </w:div>
        <w:div w:id="235750123">
          <w:marLeft w:val="0"/>
          <w:marRight w:val="0"/>
          <w:marTop w:val="0"/>
          <w:marBottom w:val="0"/>
          <w:divBdr>
            <w:top w:val="none" w:sz="0" w:space="0" w:color="auto"/>
            <w:left w:val="none" w:sz="0" w:space="0" w:color="auto"/>
            <w:bottom w:val="none" w:sz="0" w:space="0" w:color="auto"/>
            <w:right w:val="none" w:sz="0" w:space="0" w:color="auto"/>
          </w:divBdr>
        </w:div>
        <w:div w:id="235750124">
          <w:marLeft w:val="0"/>
          <w:marRight w:val="0"/>
          <w:marTop w:val="0"/>
          <w:marBottom w:val="0"/>
          <w:divBdr>
            <w:top w:val="none" w:sz="0" w:space="0" w:color="auto"/>
            <w:left w:val="none" w:sz="0" w:space="0" w:color="auto"/>
            <w:bottom w:val="none" w:sz="0" w:space="0" w:color="auto"/>
            <w:right w:val="none" w:sz="0" w:space="0" w:color="auto"/>
          </w:divBdr>
        </w:div>
        <w:div w:id="235750138">
          <w:marLeft w:val="0"/>
          <w:marRight w:val="0"/>
          <w:marTop w:val="0"/>
          <w:marBottom w:val="0"/>
          <w:divBdr>
            <w:top w:val="none" w:sz="0" w:space="0" w:color="auto"/>
            <w:left w:val="none" w:sz="0" w:space="0" w:color="auto"/>
            <w:bottom w:val="none" w:sz="0" w:space="0" w:color="auto"/>
            <w:right w:val="none" w:sz="0" w:space="0" w:color="auto"/>
          </w:divBdr>
        </w:div>
      </w:divsChild>
    </w:div>
    <w:div w:id="235750114">
      <w:marLeft w:val="0"/>
      <w:marRight w:val="0"/>
      <w:marTop w:val="0"/>
      <w:marBottom w:val="0"/>
      <w:divBdr>
        <w:top w:val="none" w:sz="0" w:space="0" w:color="auto"/>
        <w:left w:val="none" w:sz="0" w:space="0" w:color="auto"/>
        <w:bottom w:val="none" w:sz="0" w:space="0" w:color="auto"/>
        <w:right w:val="none" w:sz="0" w:space="0" w:color="auto"/>
      </w:divBdr>
      <w:divsChild>
        <w:div w:id="235750074">
          <w:marLeft w:val="0"/>
          <w:marRight w:val="0"/>
          <w:marTop w:val="0"/>
          <w:marBottom w:val="0"/>
          <w:divBdr>
            <w:top w:val="none" w:sz="0" w:space="0" w:color="auto"/>
            <w:left w:val="none" w:sz="0" w:space="0" w:color="auto"/>
            <w:bottom w:val="none" w:sz="0" w:space="0" w:color="auto"/>
            <w:right w:val="none" w:sz="0" w:space="0" w:color="auto"/>
          </w:divBdr>
        </w:div>
        <w:div w:id="235750075">
          <w:marLeft w:val="0"/>
          <w:marRight w:val="0"/>
          <w:marTop w:val="0"/>
          <w:marBottom w:val="0"/>
          <w:divBdr>
            <w:top w:val="none" w:sz="0" w:space="0" w:color="auto"/>
            <w:left w:val="none" w:sz="0" w:space="0" w:color="auto"/>
            <w:bottom w:val="none" w:sz="0" w:space="0" w:color="auto"/>
            <w:right w:val="none" w:sz="0" w:space="0" w:color="auto"/>
          </w:divBdr>
        </w:div>
        <w:div w:id="235750086">
          <w:marLeft w:val="0"/>
          <w:marRight w:val="0"/>
          <w:marTop w:val="0"/>
          <w:marBottom w:val="0"/>
          <w:divBdr>
            <w:top w:val="none" w:sz="0" w:space="0" w:color="auto"/>
            <w:left w:val="none" w:sz="0" w:space="0" w:color="auto"/>
            <w:bottom w:val="none" w:sz="0" w:space="0" w:color="auto"/>
            <w:right w:val="none" w:sz="0" w:space="0" w:color="auto"/>
          </w:divBdr>
        </w:div>
        <w:div w:id="235750118">
          <w:marLeft w:val="0"/>
          <w:marRight w:val="0"/>
          <w:marTop w:val="0"/>
          <w:marBottom w:val="0"/>
          <w:divBdr>
            <w:top w:val="none" w:sz="0" w:space="0" w:color="auto"/>
            <w:left w:val="none" w:sz="0" w:space="0" w:color="auto"/>
            <w:bottom w:val="none" w:sz="0" w:space="0" w:color="auto"/>
            <w:right w:val="none" w:sz="0" w:space="0" w:color="auto"/>
          </w:divBdr>
        </w:div>
        <w:div w:id="235750129">
          <w:marLeft w:val="0"/>
          <w:marRight w:val="0"/>
          <w:marTop w:val="0"/>
          <w:marBottom w:val="0"/>
          <w:divBdr>
            <w:top w:val="none" w:sz="0" w:space="0" w:color="auto"/>
            <w:left w:val="none" w:sz="0" w:space="0" w:color="auto"/>
            <w:bottom w:val="none" w:sz="0" w:space="0" w:color="auto"/>
            <w:right w:val="none" w:sz="0" w:space="0" w:color="auto"/>
          </w:divBdr>
        </w:div>
        <w:div w:id="235750130">
          <w:marLeft w:val="0"/>
          <w:marRight w:val="0"/>
          <w:marTop w:val="0"/>
          <w:marBottom w:val="0"/>
          <w:divBdr>
            <w:top w:val="none" w:sz="0" w:space="0" w:color="auto"/>
            <w:left w:val="none" w:sz="0" w:space="0" w:color="auto"/>
            <w:bottom w:val="none" w:sz="0" w:space="0" w:color="auto"/>
            <w:right w:val="none" w:sz="0" w:space="0" w:color="auto"/>
          </w:divBdr>
        </w:div>
      </w:divsChild>
    </w:div>
    <w:div w:id="235750139">
      <w:marLeft w:val="0"/>
      <w:marRight w:val="0"/>
      <w:marTop w:val="0"/>
      <w:marBottom w:val="0"/>
      <w:divBdr>
        <w:top w:val="none" w:sz="0" w:space="0" w:color="auto"/>
        <w:left w:val="none" w:sz="0" w:space="0" w:color="auto"/>
        <w:bottom w:val="none" w:sz="0" w:space="0" w:color="auto"/>
        <w:right w:val="none" w:sz="0" w:space="0" w:color="auto"/>
      </w:divBdr>
    </w:div>
    <w:div w:id="235750140">
      <w:marLeft w:val="0"/>
      <w:marRight w:val="0"/>
      <w:marTop w:val="0"/>
      <w:marBottom w:val="0"/>
      <w:divBdr>
        <w:top w:val="none" w:sz="0" w:space="0" w:color="auto"/>
        <w:left w:val="none" w:sz="0" w:space="0" w:color="auto"/>
        <w:bottom w:val="none" w:sz="0" w:space="0" w:color="auto"/>
        <w:right w:val="none" w:sz="0" w:space="0" w:color="auto"/>
      </w:divBdr>
    </w:div>
    <w:div w:id="235750141">
      <w:marLeft w:val="0"/>
      <w:marRight w:val="0"/>
      <w:marTop w:val="0"/>
      <w:marBottom w:val="0"/>
      <w:divBdr>
        <w:top w:val="none" w:sz="0" w:space="0" w:color="auto"/>
        <w:left w:val="none" w:sz="0" w:space="0" w:color="auto"/>
        <w:bottom w:val="none" w:sz="0" w:space="0" w:color="auto"/>
        <w:right w:val="none" w:sz="0" w:space="0" w:color="auto"/>
      </w:divBdr>
    </w:div>
    <w:div w:id="235750144">
      <w:marLeft w:val="0"/>
      <w:marRight w:val="0"/>
      <w:marTop w:val="0"/>
      <w:marBottom w:val="0"/>
      <w:divBdr>
        <w:top w:val="none" w:sz="0" w:space="0" w:color="auto"/>
        <w:left w:val="none" w:sz="0" w:space="0" w:color="auto"/>
        <w:bottom w:val="none" w:sz="0" w:space="0" w:color="auto"/>
        <w:right w:val="none" w:sz="0" w:space="0" w:color="auto"/>
      </w:divBdr>
      <w:divsChild>
        <w:div w:id="235750146">
          <w:marLeft w:val="0"/>
          <w:marRight w:val="0"/>
          <w:marTop w:val="0"/>
          <w:marBottom w:val="0"/>
          <w:divBdr>
            <w:top w:val="none" w:sz="0" w:space="0" w:color="auto"/>
            <w:left w:val="none" w:sz="0" w:space="0" w:color="auto"/>
            <w:bottom w:val="none" w:sz="0" w:space="0" w:color="auto"/>
            <w:right w:val="none" w:sz="0" w:space="0" w:color="auto"/>
          </w:divBdr>
        </w:div>
        <w:div w:id="235750148">
          <w:marLeft w:val="0"/>
          <w:marRight w:val="0"/>
          <w:marTop w:val="0"/>
          <w:marBottom w:val="0"/>
          <w:divBdr>
            <w:top w:val="none" w:sz="0" w:space="0" w:color="auto"/>
            <w:left w:val="none" w:sz="0" w:space="0" w:color="auto"/>
            <w:bottom w:val="none" w:sz="0" w:space="0" w:color="auto"/>
            <w:right w:val="none" w:sz="0" w:space="0" w:color="auto"/>
          </w:divBdr>
        </w:div>
        <w:div w:id="235750151">
          <w:marLeft w:val="0"/>
          <w:marRight w:val="0"/>
          <w:marTop w:val="0"/>
          <w:marBottom w:val="0"/>
          <w:divBdr>
            <w:top w:val="none" w:sz="0" w:space="0" w:color="auto"/>
            <w:left w:val="none" w:sz="0" w:space="0" w:color="auto"/>
            <w:bottom w:val="none" w:sz="0" w:space="0" w:color="auto"/>
            <w:right w:val="none" w:sz="0" w:space="0" w:color="auto"/>
          </w:divBdr>
        </w:div>
        <w:div w:id="235750162">
          <w:marLeft w:val="0"/>
          <w:marRight w:val="0"/>
          <w:marTop w:val="0"/>
          <w:marBottom w:val="0"/>
          <w:divBdr>
            <w:top w:val="none" w:sz="0" w:space="0" w:color="auto"/>
            <w:left w:val="none" w:sz="0" w:space="0" w:color="auto"/>
            <w:bottom w:val="none" w:sz="0" w:space="0" w:color="auto"/>
            <w:right w:val="none" w:sz="0" w:space="0" w:color="auto"/>
          </w:divBdr>
        </w:div>
        <w:div w:id="235750163">
          <w:marLeft w:val="0"/>
          <w:marRight w:val="0"/>
          <w:marTop w:val="0"/>
          <w:marBottom w:val="0"/>
          <w:divBdr>
            <w:top w:val="none" w:sz="0" w:space="0" w:color="auto"/>
            <w:left w:val="none" w:sz="0" w:space="0" w:color="auto"/>
            <w:bottom w:val="none" w:sz="0" w:space="0" w:color="auto"/>
            <w:right w:val="none" w:sz="0" w:space="0" w:color="auto"/>
          </w:divBdr>
        </w:div>
        <w:div w:id="235750166">
          <w:marLeft w:val="0"/>
          <w:marRight w:val="0"/>
          <w:marTop w:val="0"/>
          <w:marBottom w:val="0"/>
          <w:divBdr>
            <w:top w:val="none" w:sz="0" w:space="0" w:color="auto"/>
            <w:left w:val="none" w:sz="0" w:space="0" w:color="auto"/>
            <w:bottom w:val="none" w:sz="0" w:space="0" w:color="auto"/>
            <w:right w:val="none" w:sz="0" w:space="0" w:color="auto"/>
          </w:divBdr>
        </w:div>
        <w:div w:id="235750168">
          <w:marLeft w:val="0"/>
          <w:marRight w:val="0"/>
          <w:marTop w:val="0"/>
          <w:marBottom w:val="0"/>
          <w:divBdr>
            <w:top w:val="none" w:sz="0" w:space="0" w:color="auto"/>
            <w:left w:val="none" w:sz="0" w:space="0" w:color="auto"/>
            <w:bottom w:val="none" w:sz="0" w:space="0" w:color="auto"/>
            <w:right w:val="none" w:sz="0" w:space="0" w:color="auto"/>
          </w:divBdr>
        </w:div>
      </w:divsChild>
    </w:div>
    <w:div w:id="235750157">
      <w:marLeft w:val="0"/>
      <w:marRight w:val="0"/>
      <w:marTop w:val="0"/>
      <w:marBottom w:val="0"/>
      <w:divBdr>
        <w:top w:val="none" w:sz="0" w:space="0" w:color="auto"/>
        <w:left w:val="none" w:sz="0" w:space="0" w:color="auto"/>
        <w:bottom w:val="none" w:sz="0" w:space="0" w:color="auto"/>
        <w:right w:val="none" w:sz="0" w:space="0" w:color="auto"/>
      </w:divBdr>
      <w:divsChild>
        <w:div w:id="235750142">
          <w:marLeft w:val="0"/>
          <w:marRight w:val="0"/>
          <w:marTop w:val="0"/>
          <w:marBottom w:val="0"/>
          <w:divBdr>
            <w:top w:val="none" w:sz="0" w:space="0" w:color="auto"/>
            <w:left w:val="none" w:sz="0" w:space="0" w:color="auto"/>
            <w:bottom w:val="none" w:sz="0" w:space="0" w:color="auto"/>
            <w:right w:val="none" w:sz="0" w:space="0" w:color="auto"/>
          </w:divBdr>
        </w:div>
        <w:div w:id="235750149">
          <w:marLeft w:val="0"/>
          <w:marRight w:val="0"/>
          <w:marTop w:val="0"/>
          <w:marBottom w:val="0"/>
          <w:divBdr>
            <w:top w:val="none" w:sz="0" w:space="0" w:color="auto"/>
            <w:left w:val="none" w:sz="0" w:space="0" w:color="auto"/>
            <w:bottom w:val="none" w:sz="0" w:space="0" w:color="auto"/>
            <w:right w:val="none" w:sz="0" w:space="0" w:color="auto"/>
          </w:divBdr>
        </w:div>
        <w:div w:id="235750150">
          <w:marLeft w:val="0"/>
          <w:marRight w:val="0"/>
          <w:marTop w:val="0"/>
          <w:marBottom w:val="0"/>
          <w:divBdr>
            <w:top w:val="none" w:sz="0" w:space="0" w:color="auto"/>
            <w:left w:val="none" w:sz="0" w:space="0" w:color="auto"/>
            <w:bottom w:val="none" w:sz="0" w:space="0" w:color="auto"/>
            <w:right w:val="none" w:sz="0" w:space="0" w:color="auto"/>
          </w:divBdr>
        </w:div>
        <w:div w:id="235750152">
          <w:marLeft w:val="0"/>
          <w:marRight w:val="0"/>
          <w:marTop w:val="0"/>
          <w:marBottom w:val="0"/>
          <w:divBdr>
            <w:top w:val="none" w:sz="0" w:space="0" w:color="auto"/>
            <w:left w:val="none" w:sz="0" w:space="0" w:color="auto"/>
            <w:bottom w:val="none" w:sz="0" w:space="0" w:color="auto"/>
            <w:right w:val="none" w:sz="0" w:space="0" w:color="auto"/>
          </w:divBdr>
        </w:div>
        <w:div w:id="235750153">
          <w:marLeft w:val="0"/>
          <w:marRight w:val="0"/>
          <w:marTop w:val="0"/>
          <w:marBottom w:val="0"/>
          <w:divBdr>
            <w:top w:val="none" w:sz="0" w:space="0" w:color="auto"/>
            <w:left w:val="none" w:sz="0" w:space="0" w:color="auto"/>
            <w:bottom w:val="none" w:sz="0" w:space="0" w:color="auto"/>
            <w:right w:val="none" w:sz="0" w:space="0" w:color="auto"/>
          </w:divBdr>
        </w:div>
        <w:div w:id="235750154">
          <w:marLeft w:val="0"/>
          <w:marRight w:val="0"/>
          <w:marTop w:val="0"/>
          <w:marBottom w:val="0"/>
          <w:divBdr>
            <w:top w:val="none" w:sz="0" w:space="0" w:color="auto"/>
            <w:left w:val="none" w:sz="0" w:space="0" w:color="auto"/>
            <w:bottom w:val="none" w:sz="0" w:space="0" w:color="auto"/>
            <w:right w:val="none" w:sz="0" w:space="0" w:color="auto"/>
          </w:divBdr>
        </w:div>
        <w:div w:id="235750155">
          <w:marLeft w:val="0"/>
          <w:marRight w:val="0"/>
          <w:marTop w:val="0"/>
          <w:marBottom w:val="0"/>
          <w:divBdr>
            <w:top w:val="none" w:sz="0" w:space="0" w:color="auto"/>
            <w:left w:val="none" w:sz="0" w:space="0" w:color="auto"/>
            <w:bottom w:val="none" w:sz="0" w:space="0" w:color="auto"/>
            <w:right w:val="none" w:sz="0" w:space="0" w:color="auto"/>
          </w:divBdr>
        </w:div>
        <w:div w:id="235750158">
          <w:marLeft w:val="0"/>
          <w:marRight w:val="0"/>
          <w:marTop w:val="0"/>
          <w:marBottom w:val="0"/>
          <w:divBdr>
            <w:top w:val="none" w:sz="0" w:space="0" w:color="auto"/>
            <w:left w:val="none" w:sz="0" w:space="0" w:color="auto"/>
            <w:bottom w:val="none" w:sz="0" w:space="0" w:color="auto"/>
            <w:right w:val="none" w:sz="0" w:space="0" w:color="auto"/>
          </w:divBdr>
        </w:div>
        <w:div w:id="235750161">
          <w:marLeft w:val="0"/>
          <w:marRight w:val="0"/>
          <w:marTop w:val="0"/>
          <w:marBottom w:val="0"/>
          <w:divBdr>
            <w:top w:val="none" w:sz="0" w:space="0" w:color="auto"/>
            <w:left w:val="none" w:sz="0" w:space="0" w:color="auto"/>
            <w:bottom w:val="none" w:sz="0" w:space="0" w:color="auto"/>
            <w:right w:val="none" w:sz="0" w:space="0" w:color="auto"/>
          </w:divBdr>
        </w:div>
        <w:div w:id="235750164">
          <w:marLeft w:val="0"/>
          <w:marRight w:val="0"/>
          <w:marTop w:val="0"/>
          <w:marBottom w:val="0"/>
          <w:divBdr>
            <w:top w:val="none" w:sz="0" w:space="0" w:color="auto"/>
            <w:left w:val="none" w:sz="0" w:space="0" w:color="auto"/>
            <w:bottom w:val="none" w:sz="0" w:space="0" w:color="auto"/>
            <w:right w:val="none" w:sz="0" w:space="0" w:color="auto"/>
          </w:divBdr>
        </w:div>
        <w:div w:id="235750165">
          <w:marLeft w:val="0"/>
          <w:marRight w:val="0"/>
          <w:marTop w:val="0"/>
          <w:marBottom w:val="0"/>
          <w:divBdr>
            <w:top w:val="none" w:sz="0" w:space="0" w:color="auto"/>
            <w:left w:val="none" w:sz="0" w:space="0" w:color="auto"/>
            <w:bottom w:val="none" w:sz="0" w:space="0" w:color="auto"/>
            <w:right w:val="none" w:sz="0" w:space="0" w:color="auto"/>
          </w:divBdr>
        </w:div>
        <w:div w:id="235750167">
          <w:marLeft w:val="0"/>
          <w:marRight w:val="0"/>
          <w:marTop w:val="0"/>
          <w:marBottom w:val="0"/>
          <w:divBdr>
            <w:top w:val="none" w:sz="0" w:space="0" w:color="auto"/>
            <w:left w:val="none" w:sz="0" w:space="0" w:color="auto"/>
            <w:bottom w:val="none" w:sz="0" w:space="0" w:color="auto"/>
            <w:right w:val="none" w:sz="0" w:space="0" w:color="auto"/>
          </w:divBdr>
        </w:div>
        <w:div w:id="235750171">
          <w:marLeft w:val="0"/>
          <w:marRight w:val="0"/>
          <w:marTop w:val="0"/>
          <w:marBottom w:val="0"/>
          <w:divBdr>
            <w:top w:val="none" w:sz="0" w:space="0" w:color="auto"/>
            <w:left w:val="none" w:sz="0" w:space="0" w:color="auto"/>
            <w:bottom w:val="none" w:sz="0" w:space="0" w:color="auto"/>
            <w:right w:val="none" w:sz="0" w:space="0" w:color="auto"/>
          </w:divBdr>
        </w:div>
      </w:divsChild>
    </w:div>
    <w:div w:id="235750159">
      <w:marLeft w:val="0"/>
      <w:marRight w:val="0"/>
      <w:marTop w:val="0"/>
      <w:marBottom w:val="0"/>
      <w:divBdr>
        <w:top w:val="none" w:sz="0" w:space="0" w:color="auto"/>
        <w:left w:val="none" w:sz="0" w:space="0" w:color="auto"/>
        <w:bottom w:val="none" w:sz="0" w:space="0" w:color="auto"/>
        <w:right w:val="none" w:sz="0" w:space="0" w:color="auto"/>
      </w:divBdr>
      <w:divsChild>
        <w:div w:id="235750143">
          <w:marLeft w:val="0"/>
          <w:marRight w:val="0"/>
          <w:marTop w:val="0"/>
          <w:marBottom w:val="0"/>
          <w:divBdr>
            <w:top w:val="none" w:sz="0" w:space="0" w:color="auto"/>
            <w:left w:val="none" w:sz="0" w:space="0" w:color="auto"/>
            <w:bottom w:val="none" w:sz="0" w:space="0" w:color="auto"/>
            <w:right w:val="none" w:sz="0" w:space="0" w:color="auto"/>
          </w:divBdr>
        </w:div>
        <w:div w:id="235750145">
          <w:marLeft w:val="0"/>
          <w:marRight w:val="0"/>
          <w:marTop w:val="0"/>
          <w:marBottom w:val="0"/>
          <w:divBdr>
            <w:top w:val="none" w:sz="0" w:space="0" w:color="auto"/>
            <w:left w:val="none" w:sz="0" w:space="0" w:color="auto"/>
            <w:bottom w:val="none" w:sz="0" w:space="0" w:color="auto"/>
            <w:right w:val="none" w:sz="0" w:space="0" w:color="auto"/>
          </w:divBdr>
        </w:div>
        <w:div w:id="235750147">
          <w:marLeft w:val="0"/>
          <w:marRight w:val="0"/>
          <w:marTop w:val="0"/>
          <w:marBottom w:val="0"/>
          <w:divBdr>
            <w:top w:val="none" w:sz="0" w:space="0" w:color="auto"/>
            <w:left w:val="none" w:sz="0" w:space="0" w:color="auto"/>
            <w:bottom w:val="none" w:sz="0" w:space="0" w:color="auto"/>
            <w:right w:val="none" w:sz="0" w:space="0" w:color="auto"/>
          </w:divBdr>
        </w:div>
        <w:div w:id="235750156">
          <w:marLeft w:val="0"/>
          <w:marRight w:val="0"/>
          <w:marTop w:val="0"/>
          <w:marBottom w:val="0"/>
          <w:divBdr>
            <w:top w:val="none" w:sz="0" w:space="0" w:color="auto"/>
            <w:left w:val="none" w:sz="0" w:space="0" w:color="auto"/>
            <w:bottom w:val="none" w:sz="0" w:space="0" w:color="auto"/>
            <w:right w:val="none" w:sz="0" w:space="0" w:color="auto"/>
          </w:divBdr>
        </w:div>
        <w:div w:id="235750160">
          <w:marLeft w:val="0"/>
          <w:marRight w:val="0"/>
          <w:marTop w:val="0"/>
          <w:marBottom w:val="0"/>
          <w:divBdr>
            <w:top w:val="none" w:sz="0" w:space="0" w:color="auto"/>
            <w:left w:val="none" w:sz="0" w:space="0" w:color="auto"/>
            <w:bottom w:val="none" w:sz="0" w:space="0" w:color="auto"/>
            <w:right w:val="none" w:sz="0" w:space="0" w:color="auto"/>
          </w:divBdr>
        </w:div>
        <w:div w:id="235750169">
          <w:marLeft w:val="0"/>
          <w:marRight w:val="0"/>
          <w:marTop w:val="0"/>
          <w:marBottom w:val="0"/>
          <w:divBdr>
            <w:top w:val="none" w:sz="0" w:space="0" w:color="auto"/>
            <w:left w:val="none" w:sz="0" w:space="0" w:color="auto"/>
            <w:bottom w:val="none" w:sz="0" w:space="0" w:color="auto"/>
            <w:right w:val="none" w:sz="0" w:space="0" w:color="auto"/>
          </w:divBdr>
        </w:div>
        <w:div w:id="235750170">
          <w:marLeft w:val="0"/>
          <w:marRight w:val="0"/>
          <w:marTop w:val="0"/>
          <w:marBottom w:val="0"/>
          <w:divBdr>
            <w:top w:val="none" w:sz="0" w:space="0" w:color="auto"/>
            <w:left w:val="none" w:sz="0" w:space="0" w:color="auto"/>
            <w:bottom w:val="none" w:sz="0" w:space="0" w:color="auto"/>
            <w:right w:val="none" w:sz="0" w:space="0" w:color="auto"/>
          </w:divBdr>
        </w:div>
      </w:divsChild>
    </w:div>
    <w:div w:id="235750172">
      <w:marLeft w:val="0"/>
      <w:marRight w:val="0"/>
      <w:marTop w:val="0"/>
      <w:marBottom w:val="0"/>
      <w:divBdr>
        <w:top w:val="none" w:sz="0" w:space="0" w:color="auto"/>
        <w:left w:val="none" w:sz="0" w:space="0" w:color="auto"/>
        <w:bottom w:val="none" w:sz="0" w:space="0" w:color="auto"/>
        <w:right w:val="none" w:sz="0" w:space="0" w:color="auto"/>
      </w:divBdr>
      <w:divsChild>
        <w:div w:id="235750175">
          <w:marLeft w:val="0"/>
          <w:marRight w:val="0"/>
          <w:marTop w:val="0"/>
          <w:marBottom w:val="0"/>
          <w:divBdr>
            <w:top w:val="none" w:sz="0" w:space="0" w:color="auto"/>
            <w:left w:val="none" w:sz="0" w:space="0" w:color="auto"/>
            <w:bottom w:val="none" w:sz="0" w:space="0" w:color="auto"/>
            <w:right w:val="none" w:sz="0" w:space="0" w:color="auto"/>
          </w:divBdr>
        </w:div>
        <w:div w:id="235750176">
          <w:marLeft w:val="0"/>
          <w:marRight w:val="0"/>
          <w:marTop w:val="0"/>
          <w:marBottom w:val="0"/>
          <w:divBdr>
            <w:top w:val="none" w:sz="0" w:space="0" w:color="auto"/>
            <w:left w:val="none" w:sz="0" w:space="0" w:color="auto"/>
            <w:bottom w:val="none" w:sz="0" w:space="0" w:color="auto"/>
            <w:right w:val="none" w:sz="0" w:space="0" w:color="auto"/>
          </w:divBdr>
        </w:div>
        <w:div w:id="235750179">
          <w:marLeft w:val="0"/>
          <w:marRight w:val="0"/>
          <w:marTop w:val="0"/>
          <w:marBottom w:val="0"/>
          <w:divBdr>
            <w:top w:val="none" w:sz="0" w:space="0" w:color="auto"/>
            <w:left w:val="none" w:sz="0" w:space="0" w:color="auto"/>
            <w:bottom w:val="none" w:sz="0" w:space="0" w:color="auto"/>
            <w:right w:val="none" w:sz="0" w:space="0" w:color="auto"/>
          </w:divBdr>
        </w:div>
      </w:divsChild>
    </w:div>
    <w:div w:id="235750173">
      <w:marLeft w:val="0"/>
      <w:marRight w:val="0"/>
      <w:marTop w:val="0"/>
      <w:marBottom w:val="0"/>
      <w:divBdr>
        <w:top w:val="none" w:sz="0" w:space="0" w:color="auto"/>
        <w:left w:val="none" w:sz="0" w:space="0" w:color="auto"/>
        <w:bottom w:val="none" w:sz="0" w:space="0" w:color="auto"/>
        <w:right w:val="none" w:sz="0" w:space="0" w:color="auto"/>
      </w:divBdr>
      <w:divsChild>
        <w:div w:id="235750174">
          <w:marLeft w:val="0"/>
          <w:marRight w:val="0"/>
          <w:marTop w:val="0"/>
          <w:marBottom w:val="0"/>
          <w:divBdr>
            <w:top w:val="none" w:sz="0" w:space="0" w:color="auto"/>
            <w:left w:val="none" w:sz="0" w:space="0" w:color="auto"/>
            <w:bottom w:val="none" w:sz="0" w:space="0" w:color="auto"/>
            <w:right w:val="none" w:sz="0" w:space="0" w:color="auto"/>
          </w:divBdr>
        </w:div>
        <w:div w:id="235750177">
          <w:marLeft w:val="0"/>
          <w:marRight w:val="0"/>
          <w:marTop w:val="0"/>
          <w:marBottom w:val="0"/>
          <w:divBdr>
            <w:top w:val="none" w:sz="0" w:space="0" w:color="auto"/>
            <w:left w:val="none" w:sz="0" w:space="0" w:color="auto"/>
            <w:bottom w:val="none" w:sz="0" w:space="0" w:color="auto"/>
            <w:right w:val="none" w:sz="0" w:space="0" w:color="auto"/>
          </w:divBdr>
        </w:div>
        <w:div w:id="235750178">
          <w:marLeft w:val="0"/>
          <w:marRight w:val="0"/>
          <w:marTop w:val="0"/>
          <w:marBottom w:val="0"/>
          <w:divBdr>
            <w:top w:val="none" w:sz="0" w:space="0" w:color="auto"/>
            <w:left w:val="none" w:sz="0" w:space="0" w:color="auto"/>
            <w:bottom w:val="none" w:sz="0" w:space="0" w:color="auto"/>
            <w:right w:val="none" w:sz="0" w:space="0" w:color="auto"/>
          </w:divBdr>
        </w:div>
      </w:divsChild>
    </w:div>
    <w:div w:id="2357501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zp@zdm.waw.pl" TargetMode="External"/><Relationship Id="rId18" Type="http://schemas.openxmlformats.org/officeDocument/2006/relationships/hyperlink" Target="http://www.zdm.waw.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zzp@zdm.waw.pl" TargetMode="External"/><Relationship Id="rId17" Type="http://schemas.openxmlformats.org/officeDocument/2006/relationships/hyperlink" Target="http://www.zdm.wa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zp@zdm.waw.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m.waw.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dm.waw.pl/" TargetMode="External"/><Relationship Id="rId23" Type="http://schemas.openxmlformats.org/officeDocument/2006/relationships/footer" Target="footer2.xml"/><Relationship Id="rId10" Type="http://schemas.openxmlformats.org/officeDocument/2006/relationships/hyperlink" Target="mailto:kancelaria@zdm.waw.pl" TargetMode="External"/><Relationship Id="rId19" Type="http://schemas.openxmlformats.org/officeDocument/2006/relationships/hyperlink" Target="https://www.uzp.gov.pl/__data/assets/pdf_file/0015/32415/Jednolity-Europejski-Dokument-Zamowienia-instrukcja.pdf" TargetMode="External"/><Relationship Id="rId4" Type="http://schemas.microsoft.com/office/2007/relationships/stylesWithEffects" Target="stylesWithEffects.xml"/><Relationship Id="rId9" Type="http://schemas.openxmlformats.org/officeDocument/2006/relationships/hyperlink" Target="http://www.zdm.waw.pl" TargetMode="External"/><Relationship Id="rId14" Type="http://schemas.openxmlformats.org/officeDocument/2006/relationships/hyperlink" Target="https://www.uzp.gov.pl/__data/assets/pdf_file/0015/32415/Jednolity-Europejski-Dokument-Zamowienia-instrukcja.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9167-3B83-42E5-B8C3-BB721143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2774</TotalTime>
  <Pages>92</Pages>
  <Words>36914</Words>
  <Characters>221484</Characters>
  <Application>Microsoft Office Word</Application>
  <DocSecurity>0</DocSecurity>
  <Lines>1845</Lines>
  <Paragraphs>515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257883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User</cp:lastModifiedBy>
  <cp:revision>309</cp:revision>
  <cp:lastPrinted>2017-05-16T11:11:00Z</cp:lastPrinted>
  <dcterms:created xsi:type="dcterms:W3CDTF">2016-10-11T08:58:00Z</dcterms:created>
  <dcterms:modified xsi:type="dcterms:W3CDTF">2017-06-05T05:11:00Z</dcterms:modified>
</cp:coreProperties>
</file>