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00" w:rsidRPr="00492082" w:rsidRDefault="00AB1000" w:rsidP="00F6533D">
      <w:pPr>
        <w:pStyle w:val="Title"/>
        <w:ind w:right="-19"/>
        <w:rPr>
          <w:b/>
          <w:bCs/>
          <w:sz w:val="22"/>
          <w:szCs w:val="22"/>
        </w:rPr>
      </w:pPr>
      <w:bookmarkStart w:id="0" w:name="_GoBack"/>
      <w:bookmarkEnd w:id="0"/>
      <w:r w:rsidRPr="00492082">
        <w:rPr>
          <w:b/>
          <w:bCs/>
          <w:sz w:val="22"/>
          <w:szCs w:val="22"/>
        </w:rPr>
        <w:t>WZÓR UMOWY</w:t>
      </w:r>
      <w:r>
        <w:rPr>
          <w:b/>
          <w:bCs/>
          <w:sz w:val="22"/>
          <w:szCs w:val="22"/>
        </w:rPr>
        <w:t xml:space="preserve"> NR DPZ/65/PN/59/17</w:t>
      </w:r>
    </w:p>
    <w:p w:rsidR="00AB1000" w:rsidRPr="00492082" w:rsidRDefault="00AB1000" w:rsidP="00F6533D">
      <w:pPr>
        <w:pStyle w:val="Title"/>
        <w:ind w:right="-19"/>
        <w:rPr>
          <w:b/>
          <w:bCs/>
          <w:sz w:val="22"/>
          <w:szCs w:val="22"/>
        </w:rPr>
      </w:pPr>
    </w:p>
    <w:p w:rsidR="00AB1000" w:rsidRPr="00492082" w:rsidRDefault="00AB1000" w:rsidP="002241C9">
      <w:pPr>
        <w:jc w:val="both"/>
        <w:rPr>
          <w:sz w:val="22"/>
          <w:szCs w:val="22"/>
        </w:rPr>
      </w:pPr>
      <w:r w:rsidRPr="00492082">
        <w:rPr>
          <w:sz w:val="22"/>
          <w:szCs w:val="22"/>
        </w:rPr>
        <w:t>W dniu ………………</w:t>
      </w:r>
      <w:r>
        <w:rPr>
          <w:sz w:val="22"/>
          <w:szCs w:val="22"/>
        </w:rPr>
        <w:t>….w wyniku rozstrzygnięcia postę</w:t>
      </w:r>
      <w:r w:rsidRPr="00492082">
        <w:rPr>
          <w:sz w:val="22"/>
          <w:szCs w:val="22"/>
        </w:rPr>
        <w:t>powania o udzielenie zamówienia w trybie przetargu nieograniczonego prowadzonego na podstawie przepisów ustawy Prawo zamówień publicznych (</w:t>
      </w:r>
      <w:r>
        <w:rPr>
          <w:sz w:val="22"/>
          <w:szCs w:val="22"/>
        </w:rPr>
        <w:t>Dz. U. z 2015 r. poz. 2164 z póź</w:t>
      </w:r>
      <w:r w:rsidRPr="00492082">
        <w:rPr>
          <w:sz w:val="22"/>
          <w:szCs w:val="22"/>
        </w:rPr>
        <w:t>n.</w:t>
      </w:r>
      <w:r>
        <w:rPr>
          <w:sz w:val="22"/>
          <w:szCs w:val="22"/>
        </w:rPr>
        <w:t xml:space="preserve"> </w:t>
      </w:r>
      <w:r w:rsidRPr="00492082">
        <w:rPr>
          <w:sz w:val="22"/>
          <w:szCs w:val="22"/>
        </w:rPr>
        <w:t>zm.)</w:t>
      </w:r>
    </w:p>
    <w:p w:rsidR="00AB1000" w:rsidRPr="00492082" w:rsidRDefault="00AB1000" w:rsidP="002241C9">
      <w:pPr>
        <w:jc w:val="both"/>
        <w:rPr>
          <w:sz w:val="22"/>
          <w:szCs w:val="22"/>
        </w:rPr>
      </w:pPr>
      <w:r w:rsidRPr="00492082">
        <w:rPr>
          <w:sz w:val="22"/>
          <w:szCs w:val="22"/>
        </w:rPr>
        <w:t>Pomiędzy:</w:t>
      </w:r>
    </w:p>
    <w:p w:rsidR="00AB1000" w:rsidRPr="00492082" w:rsidRDefault="00AB1000" w:rsidP="002241C9">
      <w:pPr>
        <w:jc w:val="both"/>
        <w:rPr>
          <w:sz w:val="22"/>
          <w:szCs w:val="22"/>
        </w:rPr>
      </w:pPr>
      <w:r w:rsidRPr="00492082">
        <w:rPr>
          <w:sz w:val="22"/>
          <w:szCs w:val="22"/>
        </w:rPr>
        <w:t>Miastem Stołecznym Warszawa pl. Bankowy 3/5, 00-950 Warszawa, NIP 525-22-48-481 w imieniu 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29-05-2008r. nr XXXIV/1023/2008 w sprawie statutu Zarządu Dróg Miejskich reprezentowanym:</w:t>
      </w:r>
    </w:p>
    <w:p w:rsidR="00AB1000" w:rsidRPr="00492082" w:rsidRDefault="00AB1000" w:rsidP="002241C9">
      <w:pPr>
        <w:jc w:val="both"/>
        <w:rPr>
          <w:sz w:val="22"/>
          <w:szCs w:val="22"/>
        </w:rPr>
      </w:pPr>
    </w:p>
    <w:p w:rsidR="00AB1000" w:rsidRPr="00492082" w:rsidRDefault="00AB1000" w:rsidP="002241C9">
      <w:pPr>
        <w:jc w:val="both"/>
        <w:rPr>
          <w:b/>
          <w:bCs/>
          <w:sz w:val="22"/>
          <w:szCs w:val="22"/>
        </w:rPr>
      </w:pPr>
      <w:r w:rsidRPr="00492082">
        <w:rPr>
          <w:sz w:val="22"/>
          <w:szCs w:val="22"/>
        </w:rPr>
        <w:t xml:space="preserve">- na podstawie pełnomocnictwa nr ……………………... przez: </w:t>
      </w:r>
    </w:p>
    <w:p w:rsidR="00AB1000" w:rsidRPr="00492082" w:rsidRDefault="00AB1000" w:rsidP="002241C9">
      <w:pPr>
        <w:jc w:val="both"/>
        <w:rPr>
          <w:b/>
          <w:bCs/>
          <w:sz w:val="22"/>
          <w:szCs w:val="22"/>
        </w:rPr>
      </w:pPr>
      <w:r w:rsidRPr="00492082">
        <w:rPr>
          <w:b/>
          <w:bCs/>
          <w:sz w:val="22"/>
          <w:szCs w:val="22"/>
        </w:rPr>
        <w:t>……………………………………………………………………………………………</w:t>
      </w:r>
    </w:p>
    <w:p w:rsidR="00AB1000" w:rsidRPr="00492082" w:rsidRDefault="00AB1000" w:rsidP="002241C9">
      <w:pPr>
        <w:jc w:val="both"/>
        <w:rPr>
          <w:sz w:val="22"/>
          <w:szCs w:val="22"/>
          <w:u w:val="single"/>
        </w:rPr>
      </w:pPr>
    </w:p>
    <w:p w:rsidR="00AB1000" w:rsidRPr="00492082" w:rsidRDefault="00AB1000" w:rsidP="002241C9">
      <w:pPr>
        <w:jc w:val="both"/>
        <w:rPr>
          <w:sz w:val="22"/>
          <w:szCs w:val="22"/>
        </w:rPr>
      </w:pPr>
      <w:r w:rsidRPr="00492082">
        <w:rPr>
          <w:sz w:val="22"/>
          <w:szCs w:val="22"/>
        </w:rPr>
        <w:t>zwanym dalej „</w:t>
      </w:r>
      <w:r w:rsidRPr="00492082">
        <w:rPr>
          <w:b/>
          <w:bCs/>
          <w:sz w:val="22"/>
          <w:szCs w:val="22"/>
        </w:rPr>
        <w:t>Zamawiającym</w:t>
      </w:r>
      <w:r w:rsidRPr="00492082">
        <w:rPr>
          <w:sz w:val="22"/>
          <w:szCs w:val="22"/>
        </w:rPr>
        <w:t>”</w:t>
      </w:r>
    </w:p>
    <w:p w:rsidR="00AB1000" w:rsidRPr="00492082" w:rsidRDefault="00AB1000" w:rsidP="002241C9">
      <w:pPr>
        <w:pStyle w:val="BodyText"/>
        <w:rPr>
          <w:rFonts w:ascii="Times New Roman" w:hAnsi="Times New Roman" w:cs="Times New Roman"/>
          <w:sz w:val="22"/>
          <w:szCs w:val="22"/>
        </w:rPr>
      </w:pPr>
    </w:p>
    <w:p w:rsidR="00AB1000" w:rsidRPr="00492082" w:rsidRDefault="00AB1000" w:rsidP="002241C9">
      <w:pPr>
        <w:pStyle w:val="Normalny1"/>
        <w:spacing w:line="240" w:lineRule="auto"/>
        <w:ind w:right="57"/>
        <w:jc w:val="both"/>
        <w:rPr>
          <w:rFonts w:ascii="Times New Roman" w:hAnsi="Times New Roman" w:cs="Times New Roman"/>
          <w:color w:val="auto"/>
        </w:rPr>
      </w:pPr>
      <w:r w:rsidRPr="00492082">
        <w:rPr>
          <w:rFonts w:ascii="Times New Roman" w:hAnsi="Times New Roman" w:cs="Times New Roman"/>
          <w:color w:val="auto"/>
        </w:rPr>
        <w:t xml:space="preserve">a  ………………………………….. </w:t>
      </w:r>
    </w:p>
    <w:p w:rsidR="00AB1000" w:rsidRPr="00492082" w:rsidRDefault="00AB1000" w:rsidP="002241C9">
      <w:pPr>
        <w:ind w:right="57"/>
        <w:jc w:val="both"/>
        <w:rPr>
          <w:sz w:val="22"/>
          <w:szCs w:val="22"/>
        </w:rPr>
      </w:pPr>
      <w:r w:rsidRPr="00492082">
        <w:rPr>
          <w:sz w:val="22"/>
          <w:szCs w:val="22"/>
        </w:rPr>
        <w:t>………………………………………………………………………………………………………………………………………………………….……………</w:t>
      </w:r>
    </w:p>
    <w:p w:rsidR="00AB1000" w:rsidRPr="00492082" w:rsidRDefault="00AB1000" w:rsidP="002241C9">
      <w:pPr>
        <w:spacing w:line="276" w:lineRule="auto"/>
        <w:jc w:val="both"/>
        <w:rPr>
          <w:sz w:val="22"/>
          <w:szCs w:val="22"/>
        </w:rPr>
      </w:pPr>
      <w:r w:rsidRPr="00492082">
        <w:rPr>
          <w:sz w:val="22"/>
          <w:szCs w:val="22"/>
        </w:rPr>
        <w:t xml:space="preserve">z siedzibą w ………………………… przy ul. ……………………………………………………; </w:t>
      </w:r>
      <w:r w:rsidRPr="00492082">
        <w:rPr>
          <w:sz w:val="22"/>
          <w:szCs w:val="22"/>
        </w:rPr>
        <w:br w:type="textWrapping" w:clear="all"/>
      </w:r>
    </w:p>
    <w:p w:rsidR="00AB1000" w:rsidRPr="00492082" w:rsidRDefault="00AB1000" w:rsidP="002241C9">
      <w:pPr>
        <w:spacing w:line="276" w:lineRule="auto"/>
        <w:jc w:val="both"/>
        <w:rPr>
          <w:sz w:val="22"/>
          <w:szCs w:val="22"/>
        </w:rPr>
      </w:pPr>
      <w:r w:rsidRPr="00492082">
        <w:rPr>
          <w:sz w:val="22"/>
          <w:szCs w:val="22"/>
        </w:rPr>
        <w:t xml:space="preserve">reprezentowanym  przez: </w:t>
      </w:r>
    </w:p>
    <w:p w:rsidR="00AB1000" w:rsidRPr="00492082" w:rsidRDefault="00AB1000" w:rsidP="002241C9">
      <w:pPr>
        <w:jc w:val="both"/>
        <w:rPr>
          <w:sz w:val="22"/>
          <w:szCs w:val="22"/>
        </w:rPr>
      </w:pPr>
    </w:p>
    <w:p w:rsidR="00AB1000" w:rsidRPr="00492082" w:rsidRDefault="00AB1000" w:rsidP="00EE4E32">
      <w:pPr>
        <w:pStyle w:val="Normalny1"/>
        <w:numPr>
          <w:ilvl w:val="0"/>
          <w:numId w:val="5"/>
        </w:numPr>
        <w:tabs>
          <w:tab w:val="left" w:pos="360"/>
        </w:tabs>
        <w:ind w:hanging="720"/>
        <w:jc w:val="both"/>
        <w:rPr>
          <w:rFonts w:ascii="Times New Roman" w:hAnsi="Times New Roman" w:cs="Times New Roman"/>
          <w:color w:val="auto"/>
        </w:rPr>
      </w:pPr>
      <w:r w:rsidRPr="00492082">
        <w:rPr>
          <w:rFonts w:ascii="Times New Roman" w:hAnsi="Times New Roman" w:cs="Times New Roman"/>
          <w:color w:val="auto"/>
        </w:rPr>
        <w:t>……………………………………………………………….</w:t>
      </w:r>
    </w:p>
    <w:p w:rsidR="00AB1000" w:rsidRPr="00492082" w:rsidRDefault="00AB1000" w:rsidP="00EE4E32">
      <w:pPr>
        <w:pStyle w:val="Normalny1"/>
        <w:numPr>
          <w:ilvl w:val="0"/>
          <w:numId w:val="5"/>
        </w:numPr>
        <w:tabs>
          <w:tab w:val="left" w:pos="360"/>
        </w:tabs>
        <w:ind w:hanging="720"/>
        <w:jc w:val="both"/>
        <w:rPr>
          <w:rFonts w:ascii="Times New Roman" w:hAnsi="Times New Roman" w:cs="Times New Roman"/>
          <w:color w:val="auto"/>
        </w:rPr>
      </w:pPr>
      <w:r w:rsidRPr="00492082">
        <w:rPr>
          <w:rFonts w:ascii="Times New Roman" w:hAnsi="Times New Roman" w:cs="Times New Roman"/>
          <w:color w:val="auto"/>
        </w:rPr>
        <w:t>……………………………………………………………….</w:t>
      </w:r>
    </w:p>
    <w:p w:rsidR="00AB1000" w:rsidRPr="00492082" w:rsidRDefault="00AB1000" w:rsidP="002241C9">
      <w:pPr>
        <w:pStyle w:val="Normalny1"/>
        <w:jc w:val="both"/>
        <w:rPr>
          <w:rFonts w:ascii="Times New Roman" w:hAnsi="Times New Roman" w:cs="Times New Roman"/>
          <w:color w:val="auto"/>
        </w:rPr>
      </w:pPr>
      <w:r w:rsidRPr="00492082">
        <w:rPr>
          <w:rFonts w:ascii="Times New Roman" w:hAnsi="Times New Roman" w:cs="Times New Roman"/>
          <w:color w:val="auto"/>
        </w:rPr>
        <w:t>zwanym dalej “</w:t>
      </w:r>
      <w:r w:rsidRPr="00492082">
        <w:rPr>
          <w:rFonts w:ascii="Times New Roman" w:hAnsi="Times New Roman" w:cs="Times New Roman"/>
          <w:b/>
          <w:bCs/>
          <w:color w:val="auto"/>
        </w:rPr>
        <w:t>Wykonawcą</w:t>
      </w:r>
      <w:r w:rsidRPr="00492082">
        <w:rPr>
          <w:rFonts w:ascii="Times New Roman" w:hAnsi="Times New Roman" w:cs="Times New Roman"/>
          <w:color w:val="auto"/>
        </w:rPr>
        <w:t>”</w:t>
      </w:r>
    </w:p>
    <w:p w:rsidR="00AB1000" w:rsidRPr="00492082" w:rsidRDefault="00AB1000" w:rsidP="002241C9">
      <w:pPr>
        <w:spacing w:line="276" w:lineRule="auto"/>
        <w:jc w:val="both"/>
        <w:rPr>
          <w:sz w:val="22"/>
          <w:szCs w:val="22"/>
        </w:rPr>
      </w:pPr>
      <w:r w:rsidRPr="00492082">
        <w:rPr>
          <w:sz w:val="22"/>
          <w:szCs w:val="22"/>
        </w:rPr>
        <w:t>KRS: ____________________</w:t>
      </w:r>
      <w:r w:rsidRPr="00492082">
        <w:rPr>
          <w:sz w:val="22"/>
          <w:szCs w:val="22"/>
        </w:rPr>
        <w:tab/>
        <w:t>REGON: ___________________ NIP: ____________________</w:t>
      </w:r>
    </w:p>
    <w:p w:rsidR="00AB1000" w:rsidRPr="00492082" w:rsidRDefault="00AB1000" w:rsidP="002241C9">
      <w:pPr>
        <w:jc w:val="both"/>
        <w:rPr>
          <w:sz w:val="22"/>
          <w:szCs w:val="22"/>
        </w:rPr>
      </w:pPr>
    </w:p>
    <w:p w:rsidR="00AB1000" w:rsidRPr="00492082" w:rsidRDefault="00AB1000" w:rsidP="002241C9">
      <w:pPr>
        <w:jc w:val="both"/>
        <w:rPr>
          <w:sz w:val="22"/>
          <w:szCs w:val="22"/>
        </w:rPr>
      </w:pPr>
      <w:r w:rsidRPr="00492082">
        <w:rPr>
          <w:sz w:val="22"/>
          <w:szCs w:val="22"/>
        </w:rPr>
        <w:t>została zawarta umowa następującej treści:</w:t>
      </w:r>
    </w:p>
    <w:p w:rsidR="00AB1000" w:rsidRPr="00492082" w:rsidRDefault="00AB1000" w:rsidP="00F6533D">
      <w:pPr>
        <w:jc w:val="center"/>
        <w:rPr>
          <w:b/>
          <w:bCs/>
          <w:sz w:val="22"/>
          <w:szCs w:val="22"/>
        </w:rPr>
      </w:pPr>
    </w:p>
    <w:p w:rsidR="00AB1000" w:rsidRPr="00492082" w:rsidRDefault="00AB1000" w:rsidP="00F6533D">
      <w:pPr>
        <w:jc w:val="center"/>
        <w:rPr>
          <w:b/>
          <w:bCs/>
          <w:sz w:val="22"/>
          <w:szCs w:val="22"/>
        </w:rPr>
      </w:pPr>
      <w:r w:rsidRPr="00492082">
        <w:rPr>
          <w:b/>
          <w:bCs/>
          <w:sz w:val="22"/>
          <w:szCs w:val="22"/>
        </w:rPr>
        <w:t>§ 1</w:t>
      </w:r>
    </w:p>
    <w:p w:rsidR="00AB1000" w:rsidRPr="00492082" w:rsidRDefault="00AB1000" w:rsidP="00F12B9D">
      <w:pPr>
        <w:jc w:val="center"/>
        <w:rPr>
          <w:b/>
          <w:bCs/>
          <w:sz w:val="22"/>
          <w:szCs w:val="22"/>
        </w:rPr>
      </w:pPr>
      <w:r w:rsidRPr="00492082">
        <w:rPr>
          <w:b/>
          <w:bCs/>
          <w:sz w:val="22"/>
          <w:szCs w:val="22"/>
        </w:rPr>
        <w:t>Przedmiot umowy</w:t>
      </w:r>
    </w:p>
    <w:p w:rsidR="00AB1000" w:rsidRPr="00492082" w:rsidRDefault="00AB1000" w:rsidP="00724DD4">
      <w:pPr>
        <w:pStyle w:val="ListParagraph"/>
        <w:numPr>
          <w:ilvl w:val="0"/>
          <w:numId w:val="3"/>
        </w:numPr>
        <w:tabs>
          <w:tab w:val="clear" w:pos="900"/>
          <w:tab w:val="right" w:leader="underscore" w:pos="9072"/>
        </w:tabs>
        <w:ind w:left="426"/>
        <w:jc w:val="both"/>
        <w:rPr>
          <w:sz w:val="22"/>
          <w:szCs w:val="22"/>
        </w:rPr>
      </w:pPr>
      <w:r w:rsidRPr="00492082">
        <w:rPr>
          <w:sz w:val="22"/>
          <w:szCs w:val="22"/>
        </w:rPr>
        <w:t>Zamawiając</w:t>
      </w:r>
      <w:r>
        <w:rPr>
          <w:sz w:val="22"/>
          <w:szCs w:val="22"/>
        </w:rPr>
        <w:t>y zleca a Wykonawca przyjmuje</w:t>
      </w:r>
      <w:r w:rsidRPr="00492082">
        <w:rPr>
          <w:sz w:val="22"/>
          <w:szCs w:val="22"/>
        </w:rPr>
        <w:t xml:space="preserve"> </w:t>
      </w:r>
      <w:r>
        <w:rPr>
          <w:b/>
          <w:bCs/>
          <w:sz w:val="22"/>
          <w:szCs w:val="22"/>
        </w:rPr>
        <w:t>Administrowanie obiektem</w:t>
      </w:r>
      <w:r w:rsidRPr="00492082">
        <w:rPr>
          <w:b/>
          <w:bCs/>
          <w:sz w:val="22"/>
          <w:szCs w:val="22"/>
        </w:rPr>
        <w:t xml:space="preserve"> -</w:t>
      </w:r>
      <w:r>
        <w:rPr>
          <w:b/>
          <w:bCs/>
          <w:sz w:val="22"/>
          <w:szCs w:val="22"/>
        </w:rPr>
        <w:t xml:space="preserve"> T</w:t>
      </w:r>
      <w:r w:rsidRPr="00492082">
        <w:rPr>
          <w:b/>
          <w:bCs/>
          <w:sz w:val="22"/>
          <w:szCs w:val="22"/>
        </w:rPr>
        <w:t>unel dla pieszych Trasy W-Z  w Warszawie</w:t>
      </w:r>
      <w:r>
        <w:rPr>
          <w:b/>
          <w:bCs/>
          <w:sz w:val="22"/>
          <w:szCs w:val="22"/>
        </w:rPr>
        <w:t xml:space="preserve"> – Konserwacja urządzeń dźwigowych.</w:t>
      </w:r>
    </w:p>
    <w:p w:rsidR="00AB1000" w:rsidRPr="00492082" w:rsidRDefault="00AB1000" w:rsidP="00724DD4">
      <w:pPr>
        <w:pStyle w:val="ListParagraph"/>
        <w:numPr>
          <w:ilvl w:val="0"/>
          <w:numId w:val="3"/>
        </w:numPr>
        <w:tabs>
          <w:tab w:val="clear" w:pos="900"/>
          <w:tab w:val="right" w:leader="underscore" w:pos="9072"/>
        </w:tabs>
        <w:ind w:left="426"/>
        <w:jc w:val="both"/>
        <w:rPr>
          <w:sz w:val="22"/>
          <w:szCs w:val="22"/>
        </w:rPr>
      </w:pPr>
      <w:r w:rsidRPr="00492082">
        <w:rPr>
          <w:sz w:val="22"/>
          <w:szCs w:val="22"/>
        </w:rPr>
        <w:t>Zamówienie polegać będzie na:</w:t>
      </w:r>
    </w:p>
    <w:p w:rsidR="00AB1000" w:rsidRPr="00492082" w:rsidRDefault="00AB1000" w:rsidP="00A811D1">
      <w:pPr>
        <w:numPr>
          <w:ilvl w:val="1"/>
          <w:numId w:val="3"/>
        </w:numPr>
        <w:tabs>
          <w:tab w:val="clear" w:pos="1440"/>
        </w:tabs>
        <w:ind w:left="851"/>
        <w:jc w:val="both"/>
        <w:rPr>
          <w:sz w:val="22"/>
          <w:szCs w:val="22"/>
        </w:rPr>
      </w:pPr>
      <w:r w:rsidRPr="00492082">
        <w:rPr>
          <w:sz w:val="22"/>
          <w:szCs w:val="22"/>
        </w:rPr>
        <w:t xml:space="preserve"> Kompleksowe usługi konserwacji, naprawy, wymiany, obsługi oraz nadzór urządzeń zainstalowanych w obiekcie;</w:t>
      </w:r>
    </w:p>
    <w:p w:rsidR="00AB1000" w:rsidRPr="00492082" w:rsidRDefault="00AB1000" w:rsidP="00A811D1">
      <w:pPr>
        <w:numPr>
          <w:ilvl w:val="1"/>
          <w:numId w:val="3"/>
        </w:numPr>
        <w:tabs>
          <w:tab w:val="clear" w:pos="1440"/>
        </w:tabs>
        <w:ind w:left="851"/>
        <w:jc w:val="both"/>
        <w:rPr>
          <w:sz w:val="22"/>
          <w:szCs w:val="22"/>
        </w:rPr>
      </w:pPr>
      <w:r w:rsidRPr="00492082">
        <w:rPr>
          <w:sz w:val="22"/>
          <w:szCs w:val="22"/>
        </w:rPr>
        <w:t>Wykonanie dodatkowych prac związanych z prawidłowym działaniem urządzeń dźwigowych</w:t>
      </w:r>
    </w:p>
    <w:p w:rsidR="00AB1000" w:rsidRPr="00492082" w:rsidRDefault="00AB1000" w:rsidP="002B408E">
      <w:pPr>
        <w:pStyle w:val="ListParagraph"/>
        <w:numPr>
          <w:ilvl w:val="0"/>
          <w:numId w:val="3"/>
        </w:numPr>
        <w:tabs>
          <w:tab w:val="clear" w:pos="900"/>
        </w:tabs>
        <w:ind w:left="284" w:hanging="426"/>
        <w:jc w:val="both"/>
        <w:rPr>
          <w:sz w:val="22"/>
          <w:szCs w:val="22"/>
        </w:rPr>
      </w:pPr>
      <w:r w:rsidRPr="00492082">
        <w:rPr>
          <w:sz w:val="22"/>
          <w:szCs w:val="22"/>
        </w:rPr>
        <w:t>Wykonawca zobowiązuje się wykonać powyższe świadcz</w:t>
      </w:r>
      <w:r>
        <w:rPr>
          <w:sz w:val="22"/>
          <w:szCs w:val="22"/>
        </w:rPr>
        <w:t>enia zgodnie ze Specyfikacją Istotnych Warunków Zamówienia zwanej dalej „SIWZ”, w tym opisem Przedmiotu umowy zawartym w Opise</w:t>
      </w:r>
      <w:r w:rsidRPr="00492082">
        <w:rPr>
          <w:sz w:val="22"/>
          <w:szCs w:val="22"/>
        </w:rPr>
        <w:t xml:space="preserve"> Przedmiotu Zamówienia</w:t>
      </w:r>
      <w:r>
        <w:rPr>
          <w:sz w:val="22"/>
          <w:szCs w:val="22"/>
        </w:rPr>
        <w:t xml:space="preserve"> zwanym dalej „OPZ” i stanowiącym załącznik nr 1 Umowy, F</w:t>
      </w:r>
      <w:r w:rsidRPr="00492082">
        <w:rPr>
          <w:sz w:val="22"/>
          <w:szCs w:val="22"/>
        </w:rPr>
        <w:t xml:space="preserve">ormularzem cenowym </w:t>
      </w:r>
      <w:r>
        <w:rPr>
          <w:sz w:val="22"/>
          <w:szCs w:val="22"/>
        </w:rPr>
        <w:t xml:space="preserve">stanowiącym załącznik nr 3 Umowy </w:t>
      </w:r>
      <w:r w:rsidRPr="00492082">
        <w:rPr>
          <w:sz w:val="22"/>
          <w:szCs w:val="22"/>
        </w:rPr>
        <w:t xml:space="preserve">oraz obowiązującymi przepisami. </w:t>
      </w:r>
    </w:p>
    <w:p w:rsidR="00AB1000" w:rsidRPr="00492082" w:rsidRDefault="00AB1000" w:rsidP="002B408E">
      <w:pPr>
        <w:pStyle w:val="ListParagraph"/>
        <w:numPr>
          <w:ilvl w:val="0"/>
          <w:numId w:val="3"/>
        </w:numPr>
        <w:tabs>
          <w:tab w:val="clear" w:pos="900"/>
        </w:tabs>
        <w:ind w:left="284" w:hanging="426"/>
        <w:jc w:val="both"/>
        <w:rPr>
          <w:sz w:val="22"/>
          <w:szCs w:val="22"/>
        </w:rPr>
      </w:pPr>
      <w:r w:rsidRPr="00492082">
        <w:rPr>
          <w:sz w:val="22"/>
          <w:szCs w:val="22"/>
        </w:rPr>
        <w:t>Zamawiający przyjmuje na siebie obowiązek właściwego zabezpieczenia technicznego powierzonego Wykonawcy mienia.</w:t>
      </w:r>
    </w:p>
    <w:p w:rsidR="00AB1000" w:rsidRDefault="00AB1000" w:rsidP="00454B36">
      <w:pPr>
        <w:rPr>
          <w:sz w:val="22"/>
          <w:szCs w:val="22"/>
        </w:rPr>
      </w:pPr>
    </w:p>
    <w:p w:rsidR="00AB1000" w:rsidRPr="00492082" w:rsidRDefault="00AB1000" w:rsidP="00F6533D">
      <w:pPr>
        <w:jc w:val="center"/>
        <w:rPr>
          <w:b/>
          <w:bCs/>
          <w:sz w:val="22"/>
          <w:szCs w:val="22"/>
        </w:rPr>
      </w:pPr>
      <w:r w:rsidRPr="00492082">
        <w:rPr>
          <w:b/>
          <w:bCs/>
          <w:sz w:val="22"/>
          <w:szCs w:val="22"/>
        </w:rPr>
        <w:t>§ 2</w:t>
      </w:r>
    </w:p>
    <w:p w:rsidR="00AB1000" w:rsidRPr="00492082" w:rsidRDefault="00AB1000" w:rsidP="00F6533D">
      <w:pPr>
        <w:jc w:val="center"/>
        <w:rPr>
          <w:b/>
          <w:bCs/>
          <w:sz w:val="22"/>
          <w:szCs w:val="22"/>
        </w:rPr>
      </w:pPr>
      <w:r w:rsidRPr="00492082">
        <w:rPr>
          <w:b/>
          <w:bCs/>
          <w:sz w:val="22"/>
          <w:szCs w:val="22"/>
        </w:rPr>
        <w:t>Termin wykonania</w:t>
      </w:r>
    </w:p>
    <w:p w:rsidR="00AB1000" w:rsidRPr="00492082" w:rsidRDefault="00AB1000" w:rsidP="00EE4E32">
      <w:pPr>
        <w:numPr>
          <w:ilvl w:val="0"/>
          <w:numId w:val="6"/>
        </w:numPr>
        <w:tabs>
          <w:tab w:val="clear" w:pos="540"/>
        </w:tabs>
        <w:ind w:left="284"/>
        <w:jc w:val="both"/>
        <w:rPr>
          <w:sz w:val="22"/>
          <w:szCs w:val="22"/>
        </w:rPr>
      </w:pPr>
      <w:r w:rsidRPr="00492082">
        <w:rPr>
          <w:sz w:val="22"/>
          <w:szCs w:val="22"/>
        </w:rPr>
        <w:t xml:space="preserve">Termin rozpoczęcia: </w:t>
      </w:r>
      <w:r>
        <w:rPr>
          <w:b/>
          <w:bCs/>
          <w:sz w:val="22"/>
          <w:szCs w:val="22"/>
        </w:rPr>
        <w:t>od podpisania umowy</w:t>
      </w:r>
    </w:p>
    <w:p w:rsidR="00AB1000" w:rsidRPr="00492082" w:rsidRDefault="00AB1000" w:rsidP="00EE4E32">
      <w:pPr>
        <w:numPr>
          <w:ilvl w:val="0"/>
          <w:numId w:val="6"/>
        </w:numPr>
        <w:tabs>
          <w:tab w:val="clear" w:pos="540"/>
          <w:tab w:val="num" w:pos="284"/>
        </w:tabs>
        <w:ind w:left="284"/>
        <w:jc w:val="both"/>
        <w:rPr>
          <w:sz w:val="22"/>
          <w:szCs w:val="22"/>
        </w:rPr>
      </w:pPr>
      <w:r w:rsidRPr="00492082">
        <w:rPr>
          <w:sz w:val="22"/>
          <w:szCs w:val="22"/>
        </w:rPr>
        <w:t xml:space="preserve">Termin zakończenia: </w:t>
      </w:r>
      <w:r>
        <w:rPr>
          <w:b/>
          <w:bCs/>
          <w:sz w:val="22"/>
          <w:szCs w:val="22"/>
        </w:rPr>
        <w:t>31.12.2017r.</w:t>
      </w:r>
    </w:p>
    <w:p w:rsidR="00AB1000" w:rsidRPr="00492082" w:rsidRDefault="00AB1000" w:rsidP="00F12B9D">
      <w:pPr>
        <w:ind w:left="284"/>
        <w:jc w:val="both"/>
        <w:rPr>
          <w:sz w:val="22"/>
          <w:szCs w:val="22"/>
        </w:rPr>
      </w:pPr>
    </w:p>
    <w:p w:rsidR="00AB1000" w:rsidRPr="00492082" w:rsidRDefault="00AB1000" w:rsidP="002B408E">
      <w:pPr>
        <w:ind w:left="4248"/>
        <w:rPr>
          <w:b/>
          <w:bCs/>
          <w:sz w:val="22"/>
          <w:szCs w:val="22"/>
        </w:rPr>
      </w:pPr>
      <w:r w:rsidRPr="00492082">
        <w:rPr>
          <w:b/>
          <w:bCs/>
          <w:sz w:val="22"/>
          <w:szCs w:val="22"/>
        </w:rPr>
        <w:t>§ 3</w:t>
      </w:r>
    </w:p>
    <w:p w:rsidR="00AB1000" w:rsidRPr="00492082" w:rsidRDefault="00AB1000" w:rsidP="002B408E">
      <w:pPr>
        <w:ind w:left="3686"/>
        <w:rPr>
          <w:b/>
          <w:bCs/>
          <w:sz w:val="22"/>
          <w:szCs w:val="22"/>
        </w:rPr>
      </w:pPr>
      <w:r w:rsidRPr="00492082">
        <w:rPr>
          <w:b/>
          <w:bCs/>
          <w:sz w:val="22"/>
          <w:szCs w:val="22"/>
        </w:rPr>
        <w:t>Wynagrodzenie</w:t>
      </w:r>
    </w:p>
    <w:p w:rsidR="00AB1000" w:rsidRPr="00492082" w:rsidRDefault="00AB1000" w:rsidP="00EE4E32">
      <w:pPr>
        <w:pStyle w:val="ListParagraph"/>
        <w:numPr>
          <w:ilvl w:val="0"/>
          <w:numId w:val="10"/>
        </w:numPr>
        <w:ind w:left="284"/>
        <w:jc w:val="both"/>
        <w:rPr>
          <w:sz w:val="22"/>
          <w:szCs w:val="22"/>
        </w:rPr>
      </w:pPr>
      <w:r w:rsidRPr="00492082">
        <w:rPr>
          <w:sz w:val="22"/>
          <w:szCs w:val="22"/>
        </w:rPr>
        <w:t xml:space="preserve">Łączne wynagrodzenie z tytułu </w:t>
      </w:r>
      <w:r>
        <w:rPr>
          <w:sz w:val="22"/>
          <w:szCs w:val="22"/>
        </w:rPr>
        <w:t>niniejszej U</w:t>
      </w:r>
      <w:r w:rsidRPr="00492082">
        <w:rPr>
          <w:sz w:val="22"/>
          <w:szCs w:val="22"/>
        </w:rPr>
        <w:t>mowy za cały czas jej trwania nie przekroczy kwoty tj.:</w:t>
      </w:r>
    </w:p>
    <w:p w:rsidR="00AB1000" w:rsidRPr="00492082" w:rsidRDefault="00AB1000" w:rsidP="00DF6A0E">
      <w:pPr>
        <w:pStyle w:val="Akapitzlist1"/>
        <w:spacing w:after="0" w:line="240" w:lineRule="auto"/>
        <w:ind w:left="340"/>
        <w:jc w:val="both"/>
        <w:rPr>
          <w:rFonts w:ascii="Times New Roman" w:hAnsi="Times New Roman" w:cs="Times New Roman"/>
        </w:rPr>
      </w:pPr>
      <w:r w:rsidRPr="00492082">
        <w:rPr>
          <w:rFonts w:ascii="Times New Roman" w:hAnsi="Times New Roman" w:cs="Times New Roman"/>
        </w:rPr>
        <w:t>Netto: ………….</w:t>
      </w:r>
    </w:p>
    <w:p w:rsidR="00AB1000" w:rsidRPr="00492082" w:rsidRDefault="00AB1000" w:rsidP="00DF6A0E">
      <w:pPr>
        <w:pStyle w:val="Akapitzlist1"/>
        <w:tabs>
          <w:tab w:val="left" w:pos="3544"/>
        </w:tabs>
        <w:spacing w:after="0" w:line="240" w:lineRule="auto"/>
        <w:ind w:left="340"/>
        <w:jc w:val="both"/>
        <w:rPr>
          <w:rFonts w:ascii="Times New Roman" w:hAnsi="Times New Roman" w:cs="Times New Roman"/>
        </w:rPr>
      </w:pPr>
      <w:r w:rsidRPr="00492082">
        <w:rPr>
          <w:rFonts w:ascii="Times New Roman" w:hAnsi="Times New Roman" w:cs="Times New Roman"/>
        </w:rPr>
        <w:t>Vat: 23%.</w:t>
      </w:r>
    </w:p>
    <w:p w:rsidR="00AB1000" w:rsidRPr="00492082" w:rsidRDefault="00AB1000" w:rsidP="00DF6A0E">
      <w:pPr>
        <w:pStyle w:val="Akapitzlist1"/>
        <w:spacing w:after="0" w:line="240" w:lineRule="auto"/>
        <w:ind w:left="340"/>
        <w:jc w:val="both"/>
        <w:rPr>
          <w:rFonts w:ascii="Times New Roman" w:hAnsi="Times New Roman" w:cs="Times New Roman"/>
          <w:b/>
          <w:bCs/>
        </w:rPr>
      </w:pPr>
      <w:r w:rsidRPr="00492082">
        <w:rPr>
          <w:rFonts w:ascii="Times New Roman" w:hAnsi="Times New Roman" w:cs="Times New Roman"/>
        </w:rPr>
        <w:t xml:space="preserve">Brutto: </w:t>
      </w:r>
      <w:r w:rsidRPr="00492082">
        <w:rPr>
          <w:rFonts w:ascii="Times New Roman" w:hAnsi="Times New Roman" w:cs="Times New Roman"/>
          <w:b/>
          <w:bCs/>
        </w:rPr>
        <w:t>…………..</w:t>
      </w:r>
    </w:p>
    <w:p w:rsidR="00AB1000" w:rsidRPr="00492082" w:rsidRDefault="00AB1000" w:rsidP="00DF6A0E">
      <w:pPr>
        <w:jc w:val="both"/>
        <w:rPr>
          <w:sz w:val="22"/>
          <w:szCs w:val="22"/>
        </w:rPr>
      </w:pPr>
      <w:r w:rsidRPr="00492082">
        <w:rPr>
          <w:sz w:val="22"/>
          <w:szCs w:val="22"/>
        </w:rPr>
        <w:t xml:space="preserve">      Słownie: ………………………………………………………..</w:t>
      </w:r>
    </w:p>
    <w:p w:rsidR="00AB1000" w:rsidRPr="00492082" w:rsidRDefault="00AB1000" w:rsidP="002B408E">
      <w:pPr>
        <w:ind w:left="284"/>
        <w:jc w:val="both"/>
        <w:rPr>
          <w:sz w:val="22"/>
          <w:szCs w:val="22"/>
        </w:rPr>
      </w:pPr>
      <w:r>
        <w:rPr>
          <w:sz w:val="22"/>
          <w:szCs w:val="22"/>
        </w:rPr>
        <w:t>W tym</w:t>
      </w:r>
      <w:r w:rsidRPr="00492082">
        <w:rPr>
          <w:sz w:val="22"/>
          <w:szCs w:val="22"/>
        </w:rPr>
        <w:t>:</w:t>
      </w:r>
    </w:p>
    <w:p w:rsidR="00AB1000" w:rsidRDefault="00AB1000" w:rsidP="00736B7A">
      <w:pPr>
        <w:pStyle w:val="ListParagraph"/>
        <w:numPr>
          <w:ilvl w:val="0"/>
          <w:numId w:val="16"/>
        </w:numPr>
        <w:ind w:left="567"/>
        <w:jc w:val="both"/>
        <w:rPr>
          <w:sz w:val="22"/>
          <w:szCs w:val="22"/>
        </w:rPr>
      </w:pPr>
      <w:r w:rsidRPr="00492082">
        <w:rPr>
          <w:sz w:val="22"/>
          <w:szCs w:val="22"/>
        </w:rPr>
        <w:t xml:space="preserve">wynagrodzenie ryczałtowe </w:t>
      </w:r>
      <w:r>
        <w:rPr>
          <w:sz w:val="22"/>
          <w:szCs w:val="22"/>
        </w:rPr>
        <w:t>–</w:t>
      </w:r>
      <w:r w:rsidRPr="00492082">
        <w:rPr>
          <w:sz w:val="22"/>
          <w:szCs w:val="22"/>
        </w:rPr>
        <w:t xml:space="preserve"> </w:t>
      </w:r>
      <w:r>
        <w:rPr>
          <w:sz w:val="22"/>
          <w:szCs w:val="22"/>
        </w:rPr>
        <w:t xml:space="preserve">Kompleksowe usługi konserwacji, napraw, wymiany, obsługi oraz nadzór urządzeń zainstalowanych w obiekcie – rozliczane </w:t>
      </w:r>
      <w:r w:rsidRPr="00492082">
        <w:rPr>
          <w:sz w:val="22"/>
          <w:szCs w:val="22"/>
        </w:rPr>
        <w:t xml:space="preserve">na </w:t>
      </w:r>
      <w:r>
        <w:rPr>
          <w:sz w:val="22"/>
          <w:szCs w:val="22"/>
        </w:rPr>
        <w:t xml:space="preserve">podstawie </w:t>
      </w:r>
      <w:r w:rsidRPr="00492082">
        <w:rPr>
          <w:sz w:val="22"/>
          <w:szCs w:val="22"/>
        </w:rPr>
        <w:t>faktury VAT wystawionej w okresie miesięcznym w oparciu o protokół</w:t>
      </w:r>
      <w:r>
        <w:rPr>
          <w:sz w:val="22"/>
          <w:szCs w:val="22"/>
        </w:rPr>
        <w:t xml:space="preserve"> odbioru częściowego zgodnie z F</w:t>
      </w:r>
      <w:r w:rsidRPr="00492082">
        <w:rPr>
          <w:sz w:val="22"/>
          <w:szCs w:val="22"/>
        </w:rPr>
        <w:t>orm</w:t>
      </w:r>
      <w:r>
        <w:rPr>
          <w:sz w:val="22"/>
          <w:szCs w:val="22"/>
        </w:rPr>
        <w:t>ularzem cenowym w kwocie:</w:t>
      </w:r>
    </w:p>
    <w:p w:rsidR="00AB1000" w:rsidRPr="00492082" w:rsidRDefault="00AB1000" w:rsidP="003A3E88">
      <w:pPr>
        <w:pStyle w:val="Akapitzlist1"/>
        <w:spacing w:after="0" w:line="240" w:lineRule="auto"/>
        <w:ind w:left="709"/>
        <w:jc w:val="both"/>
        <w:rPr>
          <w:rFonts w:ascii="Times New Roman" w:hAnsi="Times New Roman" w:cs="Times New Roman"/>
        </w:rPr>
      </w:pPr>
      <w:r w:rsidRPr="00492082">
        <w:rPr>
          <w:rFonts w:ascii="Times New Roman" w:hAnsi="Times New Roman" w:cs="Times New Roman"/>
        </w:rPr>
        <w:t>Netto: ………….</w:t>
      </w:r>
    </w:p>
    <w:p w:rsidR="00AB1000" w:rsidRPr="00492082" w:rsidRDefault="00AB1000" w:rsidP="003A3E88">
      <w:pPr>
        <w:pStyle w:val="Akapitzlist1"/>
        <w:tabs>
          <w:tab w:val="left" w:pos="3544"/>
        </w:tabs>
        <w:spacing w:after="0" w:line="240" w:lineRule="auto"/>
        <w:ind w:left="709"/>
        <w:jc w:val="both"/>
        <w:rPr>
          <w:rFonts w:ascii="Times New Roman" w:hAnsi="Times New Roman" w:cs="Times New Roman"/>
        </w:rPr>
      </w:pPr>
      <w:r w:rsidRPr="00492082">
        <w:rPr>
          <w:rFonts w:ascii="Times New Roman" w:hAnsi="Times New Roman" w:cs="Times New Roman"/>
        </w:rPr>
        <w:t>Vat: 23%.</w:t>
      </w:r>
    </w:p>
    <w:p w:rsidR="00AB1000" w:rsidRPr="00492082" w:rsidRDefault="00AB1000" w:rsidP="003A3E88">
      <w:pPr>
        <w:pStyle w:val="Akapitzlist1"/>
        <w:spacing w:after="0" w:line="240" w:lineRule="auto"/>
        <w:ind w:left="709"/>
        <w:jc w:val="both"/>
        <w:rPr>
          <w:rFonts w:ascii="Times New Roman" w:hAnsi="Times New Roman" w:cs="Times New Roman"/>
          <w:b/>
          <w:bCs/>
        </w:rPr>
      </w:pPr>
      <w:r w:rsidRPr="00492082">
        <w:rPr>
          <w:rFonts w:ascii="Times New Roman" w:hAnsi="Times New Roman" w:cs="Times New Roman"/>
        </w:rPr>
        <w:t xml:space="preserve">Brutto: </w:t>
      </w:r>
      <w:r w:rsidRPr="00492082">
        <w:rPr>
          <w:rFonts w:ascii="Times New Roman" w:hAnsi="Times New Roman" w:cs="Times New Roman"/>
          <w:b/>
          <w:bCs/>
        </w:rPr>
        <w:t>…………..</w:t>
      </w:r>
    </w:p>
    <w:p w:rsidR="00AB1000" w:rsidRPr="003A3E88" w:rsidRDefault="00AB1000" w:rsidP="003A3E88">
      <w:pPr>
        <w:jc w:val="both"/>
        <w:rPr>
          <w:sz w:val="22"/>
          <w:szCs w:val="22"/>
        </w:rPr>
      </w:pPr>
      <w:r>
        <w:rPr>
          <w:sz w:val="22"/>
          <w:szCs w:val="22"/>
        </w:rPr>
        <w:t xml:space="preserve">            </w:t>
      </w:r>
      <w:r w:rsidRPr="003A3E88">
        <w:rPr>
          <w:sz w:val="22"/>
          <w:szCs w:val="22"/>
        </w:rPr>
        <w:t>Słownie: ………………………………………………………..</w:t>
      </w:r>
    </w:p>
    <w:p w:rsidR="00AB1000" w:rsidRPr="00736B7A" w:rsidRDefault="00AB1000" w:rsidP="00736B7A">
      <w:pPr>
        <w:pStyle w:val="ListParagraph"/>
        <w:ind w:left="567"/>
        <w:jc w:val="both"/>
        <w:rPr>
          <w:sz w:val="22"/>
          <w:szCs w:val="22"/>
        </w:rPr>
      </w:pPr>
      <w:r>
        <w:rPr>
          <w:sz w:val="22"/>
          <w:szCs w:val="22"/>
        </w:rPr>
        <w:t>Wykonawca oświadcza, że uwzględnił ryzyko wynagrodzenia ryczałtowego w swojej ofercie oraz wszelkie koszty wynikające z wymagań określonych w Umowie i OPZ na podstawie własnych kalkulacji i szacunków niezbędnych do poprawnego wykonania Przedmiotu umowy określonego w § 1 ust 2 pkt. 1.</w:t>
      </w:r>
    </w:p>
    <w:p w:rsidR="00AB1000" w:rsidRPr="00404316" w:rsidRDefault="00AB1000" w:rsidP="00736B7A">
      <w:pPr>
        <w:pStyle w:val="ListParagraph"/>
        <w:numPr>
          <w:ilvl w:val="0"/>
          <w:numId w:val="16"/>
        </w:numPr>
        <w:ind w:left="567"/>
        <w:jc w:val="both"/>
        <w:rPr>
          <w:b/>
          <w:bCs/>
          <w:sz w:val="22"/>
          <w:szCs w:val="22"/>
        </w:rPr>
      </w:pPr>
      <w:r>
        <w:rPr>
          <w:sz w:val="22"/>
          <w:szCs w:val="22"/>
        </w:rPr>
        <w:t xml:space="preserve">Wynagrodzenie kosztorysowe </w:t>
      </w:r>
      <w:r w:rsidRPr="00404316">
        <w:rPr>
          <w:sz w:val="22"/>
          <w:szCs w:val="22"/>
        </w:rPr>
        <w:t>– Wykonanie dodatkowych prac</w:t>
      </w:r>
      <w:r>
        <w:rPr>
          <w:sz w:val="22"/>
          <w:szCs w:val="22"/>
        </w:rPr>
        <w:t xml:space="preserve"> określonych w §</w:t>
      </w:r>
      <w:r w:rsidRPr="00404316">
        <w:rPr>
          <w:sz w:val="22"/>
          <w:szCs w:val="22"/>
        </w:rPr>
        <w:t xml:space="preserve"> </w:t>
      </w:r>
      <w:r>
        <w:rPr>
          <w:sz w:val="22"/>
          <w:szCs w:val="22"/>
        </w:rPr>
        <w:t xml:space="preserve">2 ust. 2 pkt 2 </w:t>
      </w:r>
      <w:r w:rsidRPr="00404316">
        <w:rPr>
          <w:sz w:val="22"/>
          <w:szCs w:val="22"/>
        </w:rPr>
        <w:t xml:space="preserve">związanych z prawidłowym działaniem urządzeń dźwigowych rozliczone na podstawie kosztorysów podwykonawczych wg </w:t>
      </w:r>
      <w:r>
        <w:rPr>
          <w:sz w:val="22"/>
          <w:szCs w:val="22"/>
        </w:rPr>
        <w:t>sporządzonych na podstawie obmiaru, kosztorysów (KRN) i cen z Sekocenbudu aktualnego na dany kwartał obowiązujących na obszarze dla m. st. Warszawy. W przypadku braku aktualnego katalogu cen, przyjąć należy wartość z ostatniego kwartału.</w:t>
      </w:r>
      <w:r w:rsidRPr="00404316">
        <w:rPr>
          <w:sz w:val="22"/>
          <w:szCs w:val="22"/>
        </w:rPr>
        <w:t xml:space="preserve">: nieprzekraczające w trakcie trwania umowy  wartości </w:t>
      </w:r>
      <w:r>
        <w:rPr>
          <w:sz w:val="22"/>
          <w:szCs w:val="22"/>
        </w:rPr>
        <w:t>:</w:t>
      </w:r>
    </w:p>
    <w:p w:rsidR="00AB1000" w:rsidRDefault="00AB1000" w:rsidP="00404316">
      <w:pPr>
        <w:pStyle w:val="ListParagraph"/>
        <w:ind w:left="284"/>
        <w:jc w:val="both"/>
        <w:rPr>
          <w:sz w:val="22"/>
          <w:szCs w:val="22"/>
        </w:rPr>
      </w:pPr>
      <w:r>
        <w:rPr>
          <w:sz w:val="22"/>
          <w:szCs w:val="22"/>
        </w:rPr>
        <w:t>netto: 54.000,00 zł</w:t>
      </w:r>
    </w:p>
    <w:p w:rsidR="00AB1000" w:rsidRDefault="00AB1000" w:rsidP="00404316">
      <w:pPr>
        <w:pStyle w:val="ListParagraph"/>
        <w:ind w:left="284"/>
        <w:jc w:val="both"/>
        <w:rPr>
          <w:sz w:val="22"/>
          <w:szCs w:val="22"/>
        </w:rPr>
      </w:pPr>
      <w:r>
        <w:rPr>
          <w:sz w:val="22"/>
          <w:szCs w:val="22"/>
        </w:rPr>
        <w:t>vat23% 12.420,00 zł</w:t>
      </w:r>
    </w:p>
    <w:p w:rsidR="00AB1000" w:rsidRPr="00404316" w:rsidRDefault="00AB1000" w:rsidP="00404316">
      <w:pPr>
        <w:pStyle w:val="ListParagraph"/>
        <w:ind w:left="284"/>
        <w:jc w:val="both"/>
        <w:rPr>
          <w:b/>
          <w:bCs/>
          <w:sz w:val="22"/>
          <w:szCs w:val="22"/>
        </w:rPr>
      </w:pPr>
      <w:r>
        <w:rPr>
          <w:sz w:val="22"/>
          <w:szCs w:val="22"/>
        </w:rPr>
        <w:t>brutto: 66.420,00 zł</w:t>
      </w:r>
    </w:p>
    <w:p w:rsidR="00AB1000" w:rsidRPr="00404316" w:rsidRDefault="00AB1000" w:rsidP="003D5651">
      <w:pPr>
        <w:pStyle w:val="ListParagraph"/>
        <w:numPr>
          <w:ilvl w:val="0"/>
          <w:numId w:val="10"/>
        </w:numPr>
        <w:ind w:left="284"/>
        <w:jc w:val="both"/>
        <w:rPr>
          <w:b/>
          <w:bCs/>
          <w:sz w:val="22"/>
          <w:szCs w:val="22"/>
        </w:rPr>
      </w:pPr>
      <w:r w:rsidRPr="00404316">
        <w:rPr>
          <w:sz w:val="22"/>
          <w:szCs w:val="22"/>
        </w:rPr>
        <w:t>Rozliczenie wynagrodzenia Wykonawcy z</w:t>
      </w:r>
      <w:r>
        <w:rPr>
          <w:sz w:val="22"/>
          <w:szCs w:val="22"/>
        </w:rPr>
        <w:t>a Przedmiot umowy</w:t>
      </w:r>
      <w:r w:rsidRPr="00404316">
        <w:rPr>
          <w:sz w:val="22"/>
          <w:szCs w:val="22"/>
        </w:rPr>
        <w:t xml:space="preserve"> nastąpi na podstawie faktur VAT wystawianych w oparciu o podpisane przez Strony protokoły odbioru częściowego usług. Ostatni protokół odbioru stanowił będzie protokół odbioru końcowego.</w:t>
      </w:r>
    </w:p>
    <w:p w:rsidR="00AB1000" w:rsidRPr="00492082" w:rsidRDefault="00AB1000" w:rsidP="00EE4E32">
      <w:pPr>
        <w:pStyle w:val="BodyTextIndent"/>
        <w:numPr>
          <w:ilvl w:val="0"/>
          <w:numId w:val="10"/>
        </w:numPr>
        <w:ind w:left="284"/>
        <w:jc w:val="both"/>
        <w:rPr>
          <w:b/>
          <w:bCs/>
          <w:sz w:val="22"/>
          <w:szCs w:val="22"/>
        </w:rPr>
      </w:pPr>
      <w:r w:rsidRPr="00492082">
        <w:rPr>
          <w:sz w:val="22"/>
          <w:szCs w:val="22"/>
        </w:rPr>
        <w:t>Fakturę należy wystawić na Miasto Stołeczne Warszawa Pl. Bankowy 3/5, 00-950 Warszawa, NIP 525-22-48-481, natomiast odbiorcą faktury i płatnikiem będzie Zarząd Dróg Miejskich ul. Chmielna 120, 00-801 Warszawa.</w:t>
      </w:r>
    </w:p>
    <w:p w:rsidR="00AB1000" w:rsidRPr="00492082" w:rsidRDefault="00AB1000" w:rsidP="00EE4E32">
      <w:pPr>
        <w:pStyle w:val="ListParagraph"/>
        <w:numPr>
          <w:ilvl w:val="0"/>
          <w:numId w:val="10"/>
        </w:numPr>
        <w:ind w:left="284"/>
        <w:jc w:val="both"/>
        <w:rPr>
          <w:sz w:val="22"/>
          <w:szCs w:val="22"/>
        </w:rPr>
      </w:pPr>
      <w:r w:rsidRPr="00492082">
        <w:rPr>
          <w:sz w:val="22"/>
          <w:szCs w:val="22"/>
        </w:rPr>
        <w:t>Płatność będzie realizowana przez Zarząd Dróg Miejskich w ciągu 21 dni od daty złożenia prawidłowo wystawionej faktury VAT w Kancelarii Zarządu Dróg Miejskich na niżej podany numer rachunku bankowego:.......................................................................................................................... w Banku: ..............................................................................................................................................</w:t>
      </w:r>
    </w:p>
    <w:p w:rsidR="00AB1000" w:rsidRPr="00492082" w:rsidRDefault="00AB1000" w:rsidP="00EE4E32">
      <w:pPr>
        <w:pStyle w:val="ListParagraph"/>
        <w:numPr>
          <w:ilvl w:val="0"/>
          <w:numId w:val="10"/>
        </w:numPr>
        <w:ind w:left="284"/>
        <w:jc w:val="both"/>
        <w:rPr>
          <w:sz w:val="22"/>
          <w:szCs w:val="22"/>
        </w:rPr>
      </w:pPr>
      <w:r w:rsidRPr="00492082">
        <w:rPr>
          <w:sz w:val="22"/>
          <w:szCs w:val="22"/>
        </w:rPr>
        <w:t>Za termin zapłaty faktury uznaje się dzień, w którym Zamawiający polecił swojemu bankowi dokonanie przelewu na rachunek Wykonawcy.</w:t>
      </w:r>
    </w:p>
    <w:p w:rsidR="00AB1000" w:rsidRPr="00492082" w:rsidRDefault="00AB1000" w:rsidP="00F6533D">
      <w:pPr>
        <w:pStyle w:val="Akapitzlist1"/>
        <w:spacing w:after="0" w:line="240" w:lineRule="auto"/>
        <w:ind w:left="142"/>
        <w:contextualSpacing/>
        <w:jc w:val="both"/>
        <w:rPr>
          <w:rFonts w:ascii="Times New Roman" w:hAnsi="Times New Roman" w:cs="Times New Roman"/>
        </w:rPr>
      </w:pPr>
    </w:p>
    <w:p w:rsidR="00AB1000" w:rsidRPr="00492082" w:rsidRDefault="00AB1000" w:rsidP="00B33BDA">
      <w:pPr>
        <w:pStyle w:val="ListParagraph"/>
        <w:ind w:left="-142"/>
        <w:jc w:val="center"/>
        <w:rPr>
          <w:b/>
          <w:bCs/>
          <w:sz w:val="22"/>
          <w:szCs w:val="22"/>
        </w:rPr>
      </w:pPr>
      <w:r>
        <w:rPr>
          <w:b/>
          <w:bCs/>
          <w:sz w:val="22"/>
          <w:szCs w:val="22"/>
        </w:rPr>
        <w:t>§ 4</w:t>
      </w:r>
    </w:p>
    <w:p w:rsidR="00AB1000" w:rsidRPr="00492082" w:rsidRDefault="00AB1000" w:rsidP="00B33BDA">
      <w:pPr>
        <w:ind w:left="-142"/>
        <w:jc w:val="center"/>
        <w:rPr>
          <w:b/>
          <w:bCs/>
          <w:sz w:val="22"/>
          <w:szCs w:val="22"/>
        </w:rPr>
      </w:pPr>
      <w:r w:rsidRPr="00492082">
        <w:rPr>
          <w:b/>
          <w:bCs/>
          <w:sz w:val="22"/>
          <w:szCs w:val="22"/>
        </w:rPr>
        <w:t>Obowiązki Wykonawcy</w:t>
      </w:r>
    </w:p>
    <w:p w:rsidR="00AB1000" w:rsidRPr="00492082" w:rsidRDefault="00AB1000" w:rsidP="00B33BDA">
      <w:pPr>
        <w:pStyle w:val="BodyText"/>
        <w:numPr>
          <w:ilvl w:val="0"/>
          <w:numId w:val="21"/>
        </w:numPr>
        <w:overflowPunct w:val="0"/>
        <w:autoSpaceDE w:val="0"/>
        <w:autoSpaceDN w:val="0"/>
        <w:adjustRightInd w:val="0"/>
        <w:jc w:val="both"/>
        <w:rPr>
          <w:rFonts w:ascii="Times New Roman" w:hAnsi="Times New Roman" w:cs="Times New Roman"/>
          <w:color w:val="000000"/>
          <w:spacing w:val="-5"/>
          <w:sz w:val="22"/>
          <w:szCs w:val="22"/>
        </w:rPr>
      </w:pPr>
      <w:r w:rsidRPr="00492082">
        <w:rPr>
          <w:rFonts w:ascii="Times New Roman" w:hAnsi="Times New Roman" w:cs="Times New Roman"/>
          <w:color w:val="000000"/>
          <w:spacing w:val="-5"/>
          <w:sz w:val="22"/>
          <w:szCs w:val="22"/>
        </w:rPr>
        <w:t xml:space="preserve">Wykonawca jest zobowiązany wykonywać Przedmiot </w:t>
      </w:r>
      <w:r>
        <w:rPr>
          <w:rFonts w:ascii="Times New Roman" w:hAnsi="Times New Roman" w:cs="Times New Roman"/>
          <w:color w:val="000000"/>
          <w:spacing w:val="-5"/>
          <w:sz w:val="22"/>
          <w:szCs w:val="22"/>
        </w:rPr>
        <w:t xml:space="preserve">umowy </w:t>
      </w:r>
      <w:r w:rsidRPr="00492082">
        <w:rPr>
          <w:rFonts w:ascii="Times New Roman" w:hAnsi="Times New Roman" w:cs="Times New Roman"/>
          <w:color w:val="000000"/>
          <w:spacing w:val="-5"/>
          <w:sz w:val="22"/>
          <w:szCs w:val="22"/>
        </w:rPr>
        <w:t xml:space="preserve">zgodnie z  </w:t>
      </w:r>
      <w:r>
        <w:rPr>
          <w:rFonts w:ascii="Times New Roman" w:hAnsi="Times New Roman" w:cs="Times New Roman"/>
          <w:color w:val="000000"/>
          <w:spacing w:val="-5"/>
          <w:sz w:val="22"/>
          <w:szCs w:val="22"/>
        </w:rPr>
        <w:t>OPZ</w:t>
      </w:r>
      <w:r w:rsidRPr="00492082">
        <w:rPr>
          <w:rFonts w:ascii="Times New Roman" w:hAnsi="Times New Roman" w:cs="Times New Roman"/>
          <w:color w:val="000000"/>
          <w:spacing w:val="-5"/>
          <w:sz w:val="22"/>
          <w:szCs w:val="22"/>
        </w:rPr>
        <w:t>, z najwyższą starannością, sztuką wiedzy technicznej oraz obowiązującymi w Polsce normami, przepisami.</w:t>
      </w:r>
    </w:p>
    <w:p w:rsidR="00AB1000" w:rsidRPr="004F1D41" w:rsidRDefault="00AB1000" w:rsidP="00B33BDA">
      <w:pPr>
        <w:pStyle w:val="BodyText"/>
        <w:numPr>
          <w:ilvl w:val="0"/>
          <w:numId w:val="21"/>
        </w:numPr>
        <w:overflowPunct w:val="0"/>
        <w:autoSpaceDE w:val="0"/>
        <w:autoSpaceDN w:val="0"/>
        <w:adjustRightInd w:val="0"/>
        <w:jc w:val="both"/>
        <w:rPr>
          <w:rFonts w:ascii="Times New Roman" w:hAnsi="Times New Roman" w:cs="Times New Roman"/>
          <w:color w:val="000000"/>
          <w:spacing w:val="-5"/>
          <w:sz w:val="22"/>
          <w:szCs w:val="22"/>
        </w:rPr>
      </w:pPr>
      <w:r w:rsidRPr="004F1D41">
        <w:rPr>
          <w:rFonts w:ascii="Times New Roman" w:hAnsi="Times New Roman" w:cs="Times New Roman"/>
          <w:color w:val="000000"/>
          <w:spacing w:val="-5"/>
          <w:sz w:val="22"/>
          <w:szCs w:val="22"/>
        </w:rPr>
        <w:t>Wykonawca jest zobowiązany posiadać odpowiednie atesty, dane techniczne dotyczące cech jakościowych materiałów oraz wyrobów i okazywać</w:t>
      </w:r>
      <w:r>
        <w:rPr>
          <w:rFonts w:ascii="Times New Roman" w:hAnsi="Times New Roman" w:cs="Times New Roman"/>
          <w:color w:val="000000"/>
          <w:spacing w:val="-5"/>
          <w:sz w:val="22"/>
          <w:szCs w:val="22"/>
        </w:rPr>
        <w:t xml:space="preserve"> je na żądanie Zamawiającego.</w:t>
      </w:r>
    </w:p>
    <w:p w:rsidR="00AB1000" w:rsidRPr="00492082" w:rsidRDefault="00AB1000" w:rsidP="00B33BDA">
      <w:pPr>
        <w:pStyle w:val="BodyText"/>
        <w:numPr>
          <w:ilvl w:val="0"/>
          <w:numId w:val="21"/>
        </w:numPr>
        <w:overflowPunct w:val="0"/>
        <w:autoSpaceDE w:val="0"/>
        <w:autoSpaceDN w:val="0"/>
        <w:adjustRightInd w:val="0"/>
        <w:jc w:val="both"/>
        <w:rPr>
          <w:rFonts w:ascii="Times New Roman" w:hAnsi="Times New Roman" w:cs="Times New Roman"/>
          <w:color w:val="000000"/>
          <w:spacing w:val="-5"/>
          <w:sz w:val="22"/>
          <w:szCs w:val="22"/>
        </w:rPr>
      </w:pPr>
      <w:r w:rsidRPr="00492082">
        <w:rPr>
          <w:rFonts w:ascii="Times New Roman" w:hAnsi="Times New Roman" w:cs="Times New Roman"/>
          <w:color w:val="000000"/>
          <w:spacing w:val="-5"/>
          <w:sz w:val="22"/>
          <w:szCs w:val="22"/>
        </w:rPr>
        <w:t xml:space="preserve">Wykonawca jest odpowiedzialny i ponosi wszelkie koszty z tytułu szkód powstałych w związku z wykonywaniem </w:t>
      </w:r>
      <w:r>
        <w:rPr>
          <w:rFonts w:ascii="Times New Roman" w:hAnsi="Times New Roman" w:cs="Times New Roman"/>
          <w:color w:val="000000"/>
          <w:spacing w:val="-5"/>
          <w:sz w:val="22"/>
          <w:szCs w:val="22"/>
        </w:rPr>
        <w:t>P</w:t>
      </w:r>
      <w:r w:rsidRPr="00492082">
        <w:rPr>
          <w:rFonts w:ascii="Times New Roman" w:hAnsi="Times New Roman" w:cs="Times New Roman"/>
          <w:color w:val="000000"/>
          <w:spacing w:val="-5"/>
          <w:sz w:val="22"/>
          <w:szCs w:val="22"/>
        </w:rPr>
        <w:t xml:space="preserve">rzedmiotu </w:t>
      </w:r>
      <w:r>
        <w:rPr>
          <w:rFonts w:ascii="Times New Roman" w:hAnsi="Times New Roman" w:cs="Times New Roman"/>
          <w:color w:val="000000"/>
          <w:spacing w:val="-5"/>
          <w:sz w:val="22"/>
          <w:szCs w:val="22"/>
        </w:rPr>
        <w:t>umowy.</w:t>
      </w:r>
      <w:r w:rsidRPr="00492082">
        <w:rPr>
          <w:rFonts w:ascii="Times New Roman" w:hAnsi="Times New Roman" w:cs="Times New Roman"/>
          <w:color w:val="000000"/>
          <w:spacing w:val="-5"/>
          <w:sz w:val="22"/>
          <w:szCs w:val="22"/>
        </w:rPr>
        <w:t xml:space="preserve"> </w:t>
      </w:r>
    </w:p>
    <w:p w:rsidR="00AB1000" w:rsidRPr="00492082" w:rsidRDefault="00AB1000" w:rsidP="00B33BDA">
      <w:pPr>
        <w:pStyle w:val="BodyText"/>
        <w:numPr>
          <w:ilvl w:val="0"/>
          <w:numId w:val="21"/>
        </w:numPr>
        <w:overflowPunct w:val="0"/>
        <w:autoSpaceDE w:val="0"/>
        <w:autoSpaceDN w:val="0"/>
        <w:adjustRightInd w:val="0"/>
        <w:jc w:val="both"/>
        <w:rPr>
          <w:rFonts w:ascii="Times New Roman" w:hAnsi="Times New Roman" w:cs="Times New Roman"/>
          <w:spacing w:val="-5"/>
          <w:sz w:val="22"/>
          <w:szCs w:val="22"/>
        </w:rPr>
      </w:pPr>
      <w:r w:rsidRPr="00492082">
        <w:rPr>
          <w:rFonts w:ascii="Times New Roman" w:hAnsi="Times New Roman" w:cs="Times New Roman"/>
          <w:sz w:val="22"/>
          <w:szCs w:val="22"/>
        </w:rPr>
        <w:t>Wykonawca zobowiązany jest do utrzymywania całodobowej łączności</w:t>
      </w:r>
      <w:r>
        <w:rPr>
          <w:rFonts w:ascii="Times New Roman" w:hAnsi="Times New Roman" w:cs="Times New Roman"/>
          <w:sz w:val="22"/>
          <w:szCs w:val="22"/>
        </w:rPr>
        <w:t xml:space="preserve">, zgodnie </w:t>
      </w:r>
      <w:r w:rsidRPr="004F1D41">
        <w:rPr>
          <w:rFonts w:ascii="Times New Roman" w:hAnsi="Times New Roman" w:cs="Times New Roman"/>
          <w:sz w:val="22"/>
          <w:szCs w:val="22"/>
        </w:rPr>
        <w:t>z ust. 8 pkt 4</w:t>
      </w:r>
      <w:r>
        <w:rPr>
          <w:rFonts w:ascii="Times New Roman" w:hAnsi="Times New Roman" w:cs="Times New Roman"/>
          <w:sz w:val="22"/>
          <w:szCs w:val="22"/>
        </w:rPr>
        <w:t>, w okresie obowiązywania U</w:t>
      </w:r>
      <w:r w:rsidRPr="00492082">
        <w:rPr>
          <w:rFonts w:ascii="Times New Roman" w:hAnsi="Times New Roman" w:cs="Times New Roman"/>
          <w:sz w:val="22"/>
          <w:szCs w:val="22"/>
        </w:rPr>
        <w:t>mowy i przybycie  na wezwanie Zamawiającego w przypadku wystąpienia awarii.</w:t>
      </w:r>
    </w:p>
    <w:p w:rsidR="00AB1000" w:rsidRPr="00492082" w:rsidRDefault="00AB1000" w:rsidP="00B33BDA">
      <w:pPr>
        <w:pStyle w:val="BodyText"/>
        <w:numPr>
          <w:ilvl w:val="0"/>
          <w:numId w:val="21"/>
        </w:numPr>
        <w:overflowPunct w:val="0"/>
        <w:autoSpaceDE w:val="0"/>
        <w:autoSpaceDN w:val="0"/>
        <w:adjustRightInd w:val="0"/>
        <w:jc w:val="both"/>
        <w:rPr>
          <w:rFonts w:ascii="Times New Roman" w:hAnsi="Times New Roman" w:cs="Times New Roman"/>
          <w:color w:val="000000"/>
          <w:spacing w:val="-5"/>
          <w:sz w:val="22"/>
          <w:szCs w:val="22"/>
        </w:rPr>
      </w:pPr>
      <w:r w:rsidRPr="00492082">
        <w:rPr>
          <w:rFonts w:ascii="Times New Roman" w:hAnsi="Times New Roman" w:cs="Times New Roman"/>
          <w:color w:val="000000"/>
          <w:spacing w:val="-5"/>
          <w:sz w:val="22"/>
          <w:szCs w:val="22"/>
        </w:rPr>
        <w:t>Zamawiający będzie dokonywał wpisu wystąpienia awarii do zeszytu ,,Awarie’’ po uprzednim poinformowaniu o zaistniałej sytuacji Wykonawcy.</w:t>
      </w:r>
    </w:p>
    <w:p w:rsidR="00AB1000" w:rsidRPr="00492082" w:rsidRDefault="00AB1000" w:rsidP="00B33BDA">
      <w:pPr>
        <w:pStyle w:val="BodyText"/>
        <w:numPr>
          <w:ilvl w:val="0"/>
          <w:numId w:val="21"/>
        </w:numPr>
        <w:overflowPunct w:val="0"/>
        <w:autoSpaceDE w:val="0"/>
        <w:autoSpaceDN w:val="0"/>
        <w:adjustRightInd w:val="0"/>
        <w:jc w:val="both"/>
        <w:rPr>
          <w:rFonts w:ascii="Times New Roman" w:hAnsi="Times New Roman" w:cs="Times New Roman"/>
          <w:color w:val="000000"/>
          <w:spacing w:val="-5"/>
          <w:sz w:val="22"/>
          <w:szCs w:val="22"/>
        </w:rPr>
      </w:pPr>
      <w:r w:rsidRPr="00492082">
        <w:rPr>
          <w:rFonts w:ascii="Times New Roman" w:hAnsi="Times New Roman" w:cs="Times New Roman"/>
          <w:color w:val="000000"/>
          <w:spacing w:val="-5"/>
          <w:sz w:val="22"/>
          <w:szCs w:val="22"/>
        </w:rPr>
        <w:t>Odbiór prac odbędzie się na podstawie protokołów odbiorów częściowych. Daty podpisania przez Zamawiającego protokołów traktuje się jako daty wykonania i odbioru tych prac.</w:t>
      </w:r>
    </w:p>
    <w:p w:rsidR="00AB1000" w:rsidRPr="00343BB4" w:rsidRDefault="00AB1000" w:rsidP="00B33BDA">
      <w:pPr>
        <w:pStyle w:val="BodyText"/>
        <w:numPr>
          <w:ilvl w:val="0"/>
          <w:numId w:val="21"/>
        </w:numPr>
        <w:overflowPunct w:val="0"/>
        <w:autoSpaceDE w:val="0"/>
        <w:autoSpaceDN w:val="0"/>
        <w:adjustRightInd w:val="0"/>
        <w:jc w:val="both"/>
        <w:rPr>
          <w:rFonts w:ascii="Times New Roman" w:hAnsi="Times New Roman" w:cs="Times New Roman"/>
          <w:color w:val="000000"/>
          <w:spacing w:val="-5"/>
        </w:rPr>
      </w:pPr>
      <w:r w:rsidRPr="00343BB4">
        <w:rPr>
          <w:rFonts w:ascii="Times New Roman" w:hAnsi="Times New Roman" w:cs="Times New Roman"/>
          <w:color w:val="000000"/>
          <w:spacing w:val="-5"/>
          <w:sz w:val="22"/>
          <w:szCs w:val="22"/>
        </w:rPr>
        <w:t>W przypadku opóźnienia w wykonaniu zlecenia jakichkolwiek prac lub robót na podstawie niniejszej umowy o więcej niż 5 dni, Zamawiający ma prawo do zlecenia zastępczego ich innemu wykonawcy na koszt i ryzyko Wykonawcy</w:t>
      </w:r>
    </w:p>
    <w:p w:rsidR="00AB1000" w:rsidRPr="00492082" w:rsidRDefault="00AB1000" w:rsidP="00B33BDA">
      <w:pPr>
        <w:pStyle w:val="ListParagraph"/>
        <w:numPr>
          <w:ilvl w:val="0"/>
          <w:numId w:val="21"/>
        </w:numPr>
        <w:jc w:val="both"/>
        <w:rPr>
          <w:sz w:val="22"/>
          <w:szCs w:val="22"/>
        </w:rPr>
      </w:pPr>
      <w:r w:rsidRPr="00492082">
        <w:rPr>
          <w:sz w:val="22"/>
          <w:szCs w:val="22"/>
        </w:rPr>
        <w:t>Do obowiązków Wykonawcy należy w szczególności:</w:t>
      </w:r>
    </w:p>
    <w:p w:rsidR="00AB1000" w:rsidRPr="00492082" w:rsidRDefault="00AB1000" w:rsidP="00B33BDA">
      <w:pPr>
        <w:tabs>
          <w:tab w:val="left" w:pos="709"/>
        </w:tabs>
        <w:ind w:left="357"/>
        <w:jc w:val="both"/>
        <w:rPr>
          <w:sz w:val="22"/>
          <w:szCs w:val="22"/>
        </w:rPr>
      </w:pPr>
      <w:r w:rsidRPr="00492082">
        <w:rPr>
          <w:sz w:val="22"/>
          <w:szCs w:val="22"/>
        </w:rPr>
        <w:t xml:space="preserve">1) wykonanie </w:t>
      </w:r>
      <w:r>
        <w:rPr>
          <w:sz w:val="22"/>
          <w:szCs w:val="22"/>
        </w:rPr>
        <w:t>P</w:t>
      </w:r>
      <w:r w:rsidRPr="00492082">
        <w:rPr>
          <w:sz w:val="22"/>
          <w:szCs w:val="22"/>
        </w:rPr>
        <w:t xml:space="preserve">rzedmiotu </w:t>
      </w:r>
      <w:r>
        <w:rPr>
          <w:sz w:val="22"/>
          <w:szCs w:val="22"/>
        </w:rPr>
        <w:t>umowy</w:t>
      </w:r>
      <w:r w:rsidRPr="00492082">
        <w:rPr>
          <w:sz w:val="22"/>
          <w:szCs w:val="22"/>
        </w:rPr>
        <w:t>, zgodnie z  wszelkimi wymogami, technicznymi i technologicznymi oraz z należytą starannością wymaganą przy realizacji usługi tego typu.</w:t>
      </w:r>
    </w:p>
    <w:p w:rsidR="00AB1000" w:rsidRPr="00492082" w:rsidRDefault="00AB1000" w:rsidP="00B33BDA">
      <w:pPr>
        <w:tabs>
          <w:tab w:val="left" w:pos="709"/>
        </w:tabs>
        <w:ind w:left="357"/>
        <w:jc w:val="both"/>
        <w:rPr>
          <w:sz w:val="22"/>
          <w:szCs w:val="22"/>
        </w:rPr>
      </w:pPr>
      <w:r w:rsidRPr="00492082">
        <w:rPr>
          <w:sz w:val="22"/>
          <w:szCs w:val="22"/>
        </w:rPr>
        <w:t>2) przestrzegania przepisów z zakresu BHP i p. poż. w nieruchomościach należących do Zamawiającego.</w:t>
      </w:r>
    </w:p>
    <w:p w:rsidR="00AB1000" w:rsidRPr="00492082" w:rsidRDefault="00AB1000" w:rsidP="00B33BDA">
      <w:pPr>
        <w:tabs>
          <w:tab w:val="left" w:pos="709"/>
        </w:tabs>
        <w:ind w:left="357"/>
        <w:jc w:val="both"/>
        <w:rPr>
          <w:sz w:val="22"/>
          <w:szCs w:val="22"/>
        </w:rPr>
      </w:pPr>
      <w:r w:rsidRPr="00492082">
        <w:rPr>
          <w:sz w:val="22"/>
          <w:szCs w:val="22"/>
        </w:rPr>
        <w:t xml:space="preserve">3) zapewnienie by osoby wykonujące pracę na rzecz Wykonawcy były wyposażone w odpowiednią odzież roboczą z logo Wykonawcy, a w każdym przypadku muszą schludnie wyglądać świadcząc usługi. </w:t>
      </w:r>
    </w:p>
    <w:p w:rsidR="00AB1000" w:rsidRPr="00492082" w:rsidRDefault="00AB1000" w:rsidP="00B33BDA">
      <w:pPr>
        <w:tabs>
          <w:tab w:val="left" w:pos="709"/>
        </w:tabs>
        <w:ind w:left="540" w:hanging="183"/>
        <w:jc w:val="both"/>
        <w:rPr>
          <w:sz w:val="22"/>
          <w:szCs w:val="22"/>
        </w:rPr>
      </w:pPr>
      <w:r w:rsidRPr="00492082">
        <w:rPr>
          <w:sz w:val="22"/>
          <w:szCs w:val="22"/>
        </w:rPr>
        <w:t xml:space="preserve">4) zapewnienie stałego kontaktu telefonicznego z osobą nadzorującą wykonywanie </w:t>
      </w:r>
      <w:r>
        <w:rPr>
          <w:sz w:val="22"/>
          <w:szCs w:val="22"/>
        </w:rPr>
        <w:t>P</w:t>
      </w:r>
      <w:r w:rsidRPr="00492082">
        <w:rPr>
          <w:sz w:val="22"/>
          <w:szCs w:val="22"/>
        </w:rPr>
        <w:t xml:space="preserve">rzedmiotu </w:t>
      </w:r>
      <w:r>
        <w:rPr>
          <w:sz w:val="22"/>
          <w:szCs w:val="22"/>
        </w:rPr>
        <w:t>umowy</w:t>
      </w:r>
      <w:r w:rsidRPr="00492082">
        <w:rPr>
          <w:sz w:val="22"/>
          <w:szCs w:val="22"/>
        </w:rPr>
        <w:t xml:space="preserve"> przekazanym przez Wykonawcę przy zawarciu umowy. </w:t>
      </w:r>
    </w:p>
    <w:p w:rsidR="00AB1000" w:rsidRDefault="00AB1000" w:rsidP="00F6533D">
      <w:pPr>
        <w:ind w:left="482" w:hanging="482"/>
        <w:jc w:val="center"/>
        <w:rPr>
          <w:b/>
          <w:bCs/>
          <w:sz w:val="22"/>
          <w:szCs w:val="22"/>
        </w:rPr>
      </w:pPr>
    </w:p>
    <w:p w:rsidR="00AB1000" w:rsidRPr="00492082" w:rsidRDefault="00AB1000" w:rsidP="00F6533D">
      <w:pPr>
        <w:ind w:left="482" w:hanging="482"/>
        <w:jc w:val="center"/>
        <w:rPr>
          <w:b/>
          <w:bCs/>
          <w:sz w:val="22"/>
          <w:szCs w:val="22"/>
        </w:rPr>
      </w:pPr>
      <w:r>
        <w:rPr>
          <w:b/>
          <w:bCs/>
          <w:sz w:val="22"/>
          <w:szCs w:val="22"/>
        </w:rPr>
        <w:t>§ 5</w:t>
      </w:r>
    </w:p>
    <w:p w:rsidR="00AB1000" w:rsidRPr="00492082" w:rsidRDefault="00AB1000" w:rsidP="00F6533D">
      <w:pPr>
        <w:ind w:left="482" w:hanging="482"/>
        <w:jc w:val="center"/>
        <w:rPr>
          <w:sz w:val="22"/>
          <w:szCs w:val="22"/>
        </w:rPr>
      </w:pPr>
      <w:r w:rsidRPr="00492082">
        <w:rPr>
          <w:b/>
          <w:bCs/>
          <w:sz w:val="22"/>
          <w:szCs w:val="22"/>
        </w:rPr>
        <w:t>Zabezpieczenie</w:t>
      </w:r>
    </w:p>
    <w:p w:rsidR="00AB1000" w:rsidRPr="00492082" w:rsidRDefault="00AB1000" w:rsidP="00454B36">
      <w:pPr>
        <w:pStyle w:val="ListParagraph"/>
        <w:numPr>
          <w:ilvl w:val="0"/>
          <w:numId w:val="20"/>
        </w:numPr>
        <w:ind w:left="284" w:hanging="284"/>
        <w:jc w:val="both"/>
        <w:rPr>
          <w:sz w:val="22"/>
          <w:szCs w:val="22"/>
        </w:rPr>
      </w:pPr>
      <w:r w:rsidRPr="00492082">
        <w:rPr>
          <w:sz w:val="22"/>
          <w:szCs w:val="22"/>
        </w:rPr>
        <w:t xml:space="preserve">Wykonawca usługi jest zobowiązany do wniesienia zabezpieczenia należytego wykonania umowy w wysokości </w:t>
      </w:r>
      <w:r>
        <w:rPr>
          <w:sz w:val="22"/>
          <w:szCs w:val="22"/>
        </w:rPr>
        <w:t xml:space="preserve"> do </w:t>
      </w:r>
      <w:r w:rsidRPr="00454B36">
        <w:rPr>
          <w:b/>
          <w:bCs/>
          <w:sz w:val="22"/>
          <w:szCs w:val="22"/>
        </w:rPr>
        <w:t>5 %</w:t>
      </w:r>
      <w:r w:rsidRPr="00492082">
        <w:rPr>
          <w:sz w:val="22"/>
          <w:szCs w:val="22"/>
        </w:rPr>
        <w:t xml:space="preserve"> wartości ofertowej tj </w:t>
      </w:r>
      <w:r w:rsidRPr="00492082">
        <w:rPr>
          <w:b/>
          <w:bCs/>
          <w:sz w:val="22"/>
          <w:szCs w:val="22"/>
        </w:rPr>
        <w:t>……………………</w:t>
      </w:r>
    </w:p>
    <w:p w:rsidR="00AB1000" w:rsidRPr="00492082" w:rsidRDefault="00AB1000" w:rsidP="00454B36">
      <w:pPr>
        <w:ind w:left="284" w:hanging="284"/>
        <w:jc w:val="both"/>
        <w:rPr>
          <w:sz w:val="22"/>
          <w:szCs w:val="22"/>
        </w:rPr>
      </w:pPr>
      <w:r w:rsidRPr="00492082">
        <w:rPr>
          <w:sz w:val="22"/>
          <w:szCs w:val="22"/>
        </w:rPr>
        <w:t xml:space="preserve"> (słownie :………………………………………………………………………………………...) celem pokrycia ewentualnych roszczeń Zamawiającego w przypadku </w:t>
      </w:r>
      <w:r>
        <w:rPr>
          <w:sz w:val="22"/>
          <w:szCs w:val="22"/>
        </w:rPr>
        <w:t>niewykonania</w:t>
      </w:r>
      <w:r w:rsidRPr="00492082">
        <w:rPr>
          <w:sz w:val="22"/>
          <w:szCs w:val="22"/>
        </w:rPr>
        <w:t xml:space="preserve"> lub nienależytego wykonania umowy w </w:t>
      </w:r>
      <w:r w:rsidRPr="00492082">
        <w:rPr>
          <w:b/>
          <w:bCs/>
          <w:sz w:val="22"/>
          <w:szCs w:val="22"/>
        </w:rPr>
        <w:t>formie ………………………….</w:t>
      </w:r>
      <w:r w:rsidRPr="00492082">
        <w:rPr>
          <w:sz w:val="22"/>
          <w:szCs w:val="22"/>
        </w:rPr>
        <w:t>.</w:t>
      </w:r>
    </w:p>
    <w:p w:rsidR="00AB1000" w:rsidRPr="00492082" w:rsidRDefault="00AB1000" w:rsidP="00454B36">
      <w:pPr>
        <w:pStyle w:val="ListParagraph"/>
        <w:numPr>
          <w:ilvl w:val="0"/>
          <w:numId w:val="20"/>
        </w:numPr>
        <w:ind w:left="284" w:hanging="284"/>
        <w:jc w:val="both"/>
        <w:rPr>
          <w:sz w:val="22"/>
          <w:szCs w:val="22"/>
        </w:rPr>
      </w:pPr>
      <w:r w:rsidRPr="00492082">
        <w:rPr>
          <w:sz w:val="22"/>
          <w:szCs w:val="22"/>
        </w:rPr>
        <w:t>Zabezpieczenie może być wnoszone według wyboru Wykonawcy w jednej lub w kilku formach określonych w przepisie art. 148 ust. 1 ustawy Prawo Zamówień Publicznych, najpóźniej w terminie do dnia zawarcia umowy.</w:t>
      </w:r>
    </w:p>
    <w:p w:rsidR="00AB1000" w:rsidRPr="0030692D" w:rsidRDefault="00AB1000" w:rsidP="00454B36">
      <w:pPr>
        <w:pStyle w:val="ListParagraph"/>
        <w:numPr>
          <w:ilvl w:val="0"/>
          <w:numId w:val="20"/>
        </w:numPr>
        <w:ind w:left="284" w:hanging="284"/>
        <w:jc w:val="both"/>
        <w:rPr>
          <w:sz w:val="22"/>
          <w:szCs w:val="22"/>
        </w:rPr>
      </w:pPr>
      <w:r w:rsidRPr="0030692D">
        <w:rPr>
          <w:sz w:val="22"/>
          <w:szCs w:val="22"/>
        </w:rPr>
        <w:t xml:space="preserve">Zwrot zabezpieczenia należytego wykonania </w:t>
      </w:r>
      <w:r>
        <w:rPr>
          <w:sz w:val="22"/>
          <w:szCs w:val="22"/>
        </w:rPr>
        <w:t>u</w:t>
      </w:r>
      <w:r w:rsidRPr="0030692D">
        <w:rPr>
          <w:sz w:val="22"/>
          <w:szCs w:val="22"/>
        </w:rPr>
        <w:t>mowy nastąpi w terminie:</w:t>
      </w:r>
    </w:p>
    <w:p w:rsidR="00AB1000" w:rsidRPr="0030692D" w:rsidRDefault="00AB1000" w:rsidP="00454B36">
      <w:pPr>
        <w:ind w:left="284" w:hanging="284"/>
        <w:jc w:val="both"/>
        <w:rPr>
          <w:sz w:val="22"/>
          <w:szCs w:val="22"/>
        </w:rPr>
      </w:pPr>
      <w:r w:rsidRPr="0030692D">
        <w:rPr>
          <w:sz w:val="22"/>
          <w:szCs w:val="22"/>
        </w:rPr>
        <w:t>1)</w:t>
      </w:r>
      <w:r w:rsidRPr="0030692D">
        <w:rPr>
          <w:sz w:val="22"/>
          <w:szCs w:val="22"/>
        </w:rPr>
        <w:tab/>
        <w:t xml:space="preserve">30 dni od daty obustronnie podpisanego protokołu odbioru końcowego </w:t>
      </w:r>
      <w:r>
        <w:rPr>
          <w:sz w:val="22"/>
          <w:szCs w:val="22"/>
        </w:rPr>
        <w:t>P</w:t>
      </w:r>
      <w:r w:rsidRPr="0030692D">
        <w:rPr>
          <w:sz w:val="22"/>
          <w:szCs w:val="22"/>
        </w:rPr>
        <w:t>rzedmiotu umowy (70% wartości zabezpieczenia),</w:t>
      </w:r>
    </w:p>
    <w:p w:rsidR="00AB1000" w:rsidRPr="0030692D" w:rsidRDefault="00AB1000" w:rsidP="00454B36">
      <w:pPr>
        <w:ind w:left="284" w:hanging="284"/>
        <w:jc w:val="both"/>
        <w:rPr>
          <w:sz w:val="22"/>
          <w:szCs w:val="22"/>
        </w:rPr>
      </w:pPr>
      <w:r w:rsidRPr="0030692D">
        <w:rPr>
          <w:sz w:val="22"/>
          <w:szCs w:val="22"/>
        </w:rPr>
        <w:t>2)</w:t>
      </w:r>
      <w:r w:rsidRPr="0030692D">
        <w:rPr>
          <w:sz w:val="22"/>
          <w:szCs w:val="22"/>
        </w:rPr>
        <w:tab/>
        <w:t>nie później niż w 15 dniu po upływie okresu rękojmi za wady (30% wartości zabezpieczenia).</w:t>
      </w:r>
    </w:p>
    <w:p w:rsidR="00AB1000" w:rsidRPr="0030692D" w:rsidRDefault="00AB1000" w:rsidP="00454B36">
      <w:pPr>
        <w:pStyle w:val="BodyText"/>
        <w:numPr>
          <w:ilvl w:val="0"/>
          <w:numId w:val="20"/>
        </w:numPr>
        <w:ind w:left="284" w:hanging="284"/>
        <w:jc w:val="both"/>
        <w:rPr>
          <w:rFonts w:ascii="Times New Roman" w:hAnsi="Times New Roman" w:cs="Times New Roman"/>
          <w:sz w:val="22"/>
          <w:szCs w:val="22"/>
        </w:rPr>
      </w:pPr>
      <w:r w:rsidRPr="0030692D">
        <w:rPr>
          <w:rFonts w:ascii="Times New Roman" w:hAnsi="Times New Roman" w:cs="Times New Roman"/>
          <w:sz w:val="22"/>
          <w:szCs w:val="22"/>
        </w:rPr>
        <w:t>Podstawą do zwolnienia zabezpieczenia z tyt</w:t>
      </w:r>
      <w:r>
        <w:rPr>
          <w:rFonts w:ascii="Times New Roman" w:hAnsi="Times New Roman" w:cs="Times New Roman"/>
          <w:sz w:val="22"/>
          <w:szCs w:val="22"/>
        </w:rPr>
        <w:t>ułu</w:t>
      </w:r>
      <w:r w:rsidRPr="0030692D">
        <w:rPr>
          <w:rFonts w:ascii="Times New Roman" w:hAnsi="Times New Roman" w:cs="Times New Roman"/>
          <w:sz w:val="22"/>
          <w:szCs w:val="22"/>
        </w:rPr>
        <w:t xml:space="preserve"> rękojmi za wady jest podpisany przez Zamawiającego</w:t>
      </w:r>
      <w:r>
        <w:rPr>
          <w:rFonts w:ascii="Times New Roman" w:hAnsi="Times New Roman" w:cs="Times New Roman"/>
          <w:sz w:val="22"/>
          <w:szCs w:val="22"/>
        </w:rPr>
        <w:t xml:space="preserve"> protokół odbioru ostatecznego p</w:t>
      </w:r>
      <w:r w:rsidRPr="0030692D">
        <w:rPr>
          <w:rFonts w:ascii="Times New Roman" w:hAnsi="Times New Roman" w:cs="Times New Roman"/>
          <w:sz w:val="22"/>
          <w:szCs w:val="22"/>
        </w:rPr>
        <w:t xml:space="preserve">rzedmiotu </w:t>
      </w:r>
      <w:r>
        <w:rPr>
          <w:rFonts w:ascii="Times New Roman" w:hAnsi="Times New Roman" w:cs="Times New Roman"/>
          <w:sz w:val="22"/>
          <w:szCs w:val="22"/>
        </w:rPr>
        <w:t>u</w:t>
      </w:r>
      <w:r w:rsidRPr="0030692D">
        <w:rPr>
          <w:rFonts w:ascii="Times New Roman" w:hAnsi="Times New Roman" w:cs="Times New Roman"/>
          <w:sz w:val="22"/>
          <w:szCs w:val="22"/>
        </w:rPr>
        <w:t>mowy.</w:t>
      </w:r>
    </w:p>
    <w:p w:rsidR="00AB1000" w:rsidRPr="0030692D" w:rsidRDefault="00AB1000" w:rsidP="00454B36">
      <w:pPr>
        <w:pStyle w:val="Normalny1"/>
        <w:numPr>
          <w:ilvl w:val="0"/>
          <w:numId w:val="20"/>
        </w:numPr>
        <w:tabs>
          <w:tab w:val="num" w:pos="426"/>
        </w:tabs>
        <w:spacing w:line="240" w:lineRule="auto"/>
        <w:ind w:left="284" w:hanging="284"/>
        <w:jc w:val="both"/>
        <w:rPr>
          <w:rFonts w:ascii="Times New Roman" w:hAnsi="Times New Roman" w:cs="Times New Roman"/>
          <w:color w:val="auto"/>
        </w:rPr>
      </w:pPr>
      <w:r w:rsidRPr="0030692D">
        <w:rPr>
          <w:rFonts w:ascii="Times New Roman" w:hAnsi="Times New Roman" w:cs="Times New Roman"/>
          <w:color w:val="auto"/>
        </w:rPr>
        <w:t>Jeżeli zabezpieczenie zostanie wniesione w pieniądzu to Wykonawca wpłaci należną kwotę przelewem na rachunek bankowy Zamawiającego.</w:t>
      </w:r>
    </w:p>
    <w:p w:rsidR="00AB1000" w:rsidRPr="0030692D" w:rsidRDefault="00AB1000" w:rsidP="00454B36">
      <w:pPr>
        <w:pStyle w:val="BodyText"/>
        <w:numPr>
          <w:ilvl w:val="0"/>
          <w:numId w:val="20"/>
        </w:numPr>
        <w:tabs>
          <w:tab w:val="num" w:pos="426"/>
        </w:tabs>
        <w:ind w:left="284" w:hanging="284"/>
        <w:jc w:val="both"/>
        <w:rPr>
          <w:rFonts w:ascii="Times New Roman" w:hAnsi="Times New Roman" w:cs="Times New Roman"/>
          <w:sz w:val="22"/>
          <w:szCs w:val="22"/>
        </w:rPr>
      </w:pPr>
      <w:r w:rsidRPr="0030692D">
        <w:rPr>
          <w:rFonts w:ascii="Times New Roman" w:hAnsi="Times New Roman" w:cs="Times New Roman"/>
          <w:sz w:val="22"/>
          <w:szCs w:val="22"/>
        </w:rPr>
        <w:t xml:space="preserve">Zabezpieczenie należytego wykonania </w:t>
      </w:r>
      <w:r>
        <w:rPr>
          <w:rFonts w:ascii="Times New Roman" w:hAnsi="Times New Roman" w:cs="Times New Roman"/>
          <w:sz w:val="22"/>
          <w:szCs w:val="22"/>
        </w:rPr>
        <w:t>u</w:t>
      </w:r>
      <w:r w:rsidRPr="0030692D">
        <w:rPr>
          <w:rFonts w:ascii="Times New Roman" w:hAnsi="Times New Roman" w:cs="Times New Roman"/>
          <w:sz w:val="22"/>
          <w:szCs w:val="22"/>
        </w:rPr>
        <w:t xml:space="preserve">mowy złożone w pozostałych formach tj. gwarancji, poręczeń winno obowiązywać od dnia zawarcia </w:t>
      </w:r>
      <w:r>
        <w:rPr>
          <w:rFonts w:ascii="Times New Roman" w:hAnsi="Times New Roman" w:cs="Times New Roman"/>
          <w:sz w:val="22"/>
          <w:szCs w:val="22"/>
        </w:rPr>
        <w:t>U</w:t>
      </w:r>
      <w:r w:rsidRPr="0030692D">
        <w:rPr>
          <w:rFonts w:ascii="Times New Roman" w:hAnsi="Times New Roman" w:cs="Times New Roman"/>
          <w:sz w:val="22"/>
          <w:szCs w:val="22"/>
        </w:rPr>
        <w:t xml:space="preserve">mowy i być zgodne z wzorem stanowiącym załącznik do </w:t>
      </w:r>
      <w:r>
        <w:rPr>
          <w:rFonts w:ascii="Times New Roman" w:hAnsi="Times New Roman" w:cs="Times New Roman"/>
          <w:sz w:val="22"/>
          <w:szCs w:val="22"/>
        </w:rPr>
        <w:t>SIWZ</w:t>
      </w:r>
      <w:r w:rsidRPr="0030692D">
        <w:rPr>
          <w:rFonts w:ascii="Times New Roman" w:hAnsi="Times New Roman" w:cs="Times New Roman"/>
          <w:sz w:val="22"/>
          <w:szCs w:val="22"/>
        </w:rPr>
        <w:t>.</w:t>
      </w:r>
    </w:p>
    <w:p w:rsidR="00AB1000" w:rsidRPr="0030692D" w:rsidRDefault="00AB1000" w:rsidP="00454B36">
      <w:pPr>
        <w:pStyle w:val="BodyText"/>
        <w:numPr>
          <w:ilvl w:val="0"/>
          <w:numId w:val="20"/>
        </w:numPr>
        <w:tabs>
          <w:tab w:val="num" w:pos="426"/>
        </w:tabs>
        <w:ind w:left="284" w:hanging="284"/>
        <w:jc w:val="both"/>
        <w:rPr>
          <w:rFonts w:ascii="Times New Roman" w:hAnsi="Times New Roman" w:cs="Times New Roman"/>
          <w:sz w:val="22"/>
          <w:szCs w:val="22"/>
        </w:rPr>
      </w:pPr>
      <w:r w:rsidRPr="0030692D">
        <w:rPr>
          <w:rFonts w:ascii="Times New Roman" w:hAnsi="Times New Roman" w:cs="Times New Roman"/>
          <w:sz w:val="22"/>
          <w:szCs w:val="22"/>
        </w:rPr>
        <w:t>W przypadku przedłożenia gwarancji nie zawierającej wymienionych elementów, bądź posiadających jakiekolwiek dodatkowe zastrzeżenia ograniczające uprawnienia Zamawiającego z gwarancji, Zamawiający uzna, że Wykonawca nie wniósł zabezpieczenia należytego wykonania umowy.</w:t>
      </w:r>
    </w:p>
    <w:p w:rsidR="00AB1000" w:rsidRPr="0030692D" w:rsidRDefault="00AB1000" w:rsidP="00454B36">
      <w:pPr>
        <w:pStyle w:val="BodyText"/>
        <w:numPr>
          <w:ilvl w:val="0"/>
          <w:numId w:val="20"/>
        </w:numPr>
        <w:tabs>
          <w:tab w:val="num" w:pos="426"/>
        </w:tabs>
        <w:ind w:left="284" w:hanging="284"/>
        <w:jc w:val="both"/>
        <w:rPr>
          <w:rFonts w:ascii="Times New Roman" w:hAnsi="Times New Roman" w:cs="Times New Roman"/>
          <w:sz w:val="22"/>
          <w:szCs w:val="22"/>
        </w:rPr>
      </w:pPr>
      <w:r w:rsidRPr="0030692D">
        <w:rPr>
          <w:rFonts w:ascii="Times New Roman" w:hAnsi="Times New Roman" w:cs="Times New Roman"/>
          <w:sz w:val="22"/>
          <w:szCs w:val="22"/>
        </w:rPr>
        <w:t xml:space="preserve">W trakcie realizacji </w:t>
      </w:r>
      <w:r>
        <w:rPr>
          <w:rFonts w:ascii="Times New Roman" w:hAnsi="Times New Roman" w:cs="Times New Roman"/>
          <w:sz w:val="22"/>
          <w:szCs w:val="22"/>
        </w:rPr>
        <w:t>U</w:t>
      </w:r>
      <w:r w:rsidRPr="0030692D">
        <w:rPr>
          <w:rFonts w:ascii="Times New Roman" w:hAnsi="Times New Roman" w:cs="Times New Roman"/>
          <w:sz w:val="22"/>
          <w:szCs w:val="22"/>
        </w:rPr>
        <w:t>mowy Wykonawca może dokonać zmiany formy zabezpieczenia. Zmiana formy zabezpieczenia jest dokonywana z zachowaniem ciągłości zabezpieczenia i bez zmniejszenia jego wysokości.</w:t>
      </w:r>
    </w:p>
    <w:p w:rsidR="00AB1000" w:rsidRPr="0030692D" w:rsidRDefault="00AB1000" w:rsidP="00454B36">
      <w:pPr>
        <w:pStyle w:val="BodyText"/>
        <w:numPr>
          <w:ilvl w:val="0"/>
          <w:numId w:val="20"/>
        </w:numPr>
        <w:tabs>
          <w:tab w:val="num" w:pos="426"/>
        </w:tabs>
        <w:ind w:left="284" w:hanging="284"/>
        <w:jc w:val="both"/>
        <w:rPr>
          <w:rFonts w:ascii="Times New Roman" w:hAnsi="Times New Roman" w:cs="Times New Roman"/>
          <w:sz w:val="22"/>
          <w:szCs w:val="22"/>
        </w:rPr>
      </w:pPr>
      <w:r w:rsidRPr="008E058D">
        <w:rPr>
          <w:rFonts w:ascii="Times New Roman" w:hAnsi="Times New Roman" w:cs="Times New Roman"/>
          <w:sz w:val="22"/>
          <w:szCs w:val="22"/>
        </w:rPr>
        <w:t xml:space="preserve">W przypadku, gdy </w:t>
      </w:r>
      <w:r>
        <w:rPr>
          <w:rFonts w:ascii="Times New Roman" w:hAnsi="Times New Roman" w:cs="Times New Roman"/>
          <w:sz w:val="22"/>
          <w:szCs w:val="22"/>
        </w:rPr>
        <w:t>P</w:t>
      </w:r>
      <w:r w:rsidRPr="008E058D">
        <w:rPr>
          <w:rFonts w:ascii="Times New Roman" w:hAnsi="Times New Roman" w:cs="Times New Roman"/>
          <w:sz w:val="22"/>
          <w:szCs w:val="22"/>
        </w:rPr>
        <w:t xml:space="preserve">rzedmiot </w:t>
      </w:r>
      <w:r>
        <w:rPr>
          <w:rFonts w:ascii="Times New Roman" w:hAnsi="Times New Roman" w:cs="Times New Roman"/>
          <w:sz w:val="22"/>
          <w:szCs w:val="22"/>
        </w:rPr>
        <w:t>umowy</w:t>
      </w:r>
      <w:r w:rsidRPr="008E058D">
        <w:rPr>
          <w:rFonts w:ascii="Times New Roman" w:hAnsi="Times New Roman" w:cs="Times New Roman"/>
          <w:sz w:val="22"/>
          <w:szCs w:val="22"/>
        </w:rPr>
        <w:t xml:space="preserve"> nie został wykonany w terminie umownym lub nie został  sporządzony protokół </w:t>
      </w:r>
      <w:r w:rsidRPr="0030692D">
        <w:rPr>
          <w:rFonts w:ascii="Times New Roman" w:hAnsi="Times New Roman" w:cs="Times New Roman"/>
          <w:sz w:val="22"/>
          <w:szCs w:val="22"/>
        </w:rPr>
        <w:t>odbioru końcoweg</w:t>
      </w:r>
      <w:r>
        <w:rPr>
          <w:rFonts w:ascii="Times New Roman" w:hAnsi="Times New Roman" w:cs="Times New Roman"/>
          <w:sz w:val="22"/>
          <w:szCs w:val="22"/>
        </w:rPr>
        <w:t>o lub ostatecznego po okresie 24</w:t>
      </w:r>
      <w:r w:rsidRPr="0030692D">
        <w:rPr>
          <w:rFonts w:ascii="Times New Roman" w:hAnsi="Times New Roman" w:cs="Times New Roman"/>
          <w:sz w:val="22"/>
          <w:szCs w:val="22"/>
        </w:rPr>
        <w:t xml:space="preserve">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w:t>
      </w:r>
      <w:r>
        <w:rPr>
          <w:rFonts w:ascii="Times New Roman" w:hAnsi="Times New Roman" w:cs="Times New Roman"/>
          <w:sz w:val="22"/>
          <w:szCs w:val="22"/>
        </w:rPr>
        <w:t>U</w:t>
      </w:r>
      <w:r w:rsidRPr="0030692D">
        <w:rPr>
          <w:rFonts w:ascii="Times New Roman" w:hAnsi="Times New Roman" w:cs="Times New Roman"/>
          <w:sz w:val="22"/>
          <w:szCs w:val="22"/>
        </w:rPr>
        <w:t>mowy i podpisania protokołu odbioru końcowego lub ostatecznego.</w:t>
      </w:r>
    </w:p>
    <w:p w:rsidR="00AB1000" w:rsidRPr="0030692D" w:rsidRDefault="00AB1000" w:rsidP="00454B36">
      <w:pPr>
        <w:pStyle w:val="BodyText"/>
        <w:numPr>
          <w:ilvl w:val="0"/>
          <w:numId w:val="20"/>
        </w:numPr>
        <w:ind w:left="284" w:hanging="284"/>
        <w:jc w:val="both"/>
        <w:rPr>
          <w:rFonts w:ascii="Times New Roman" w:hAnsi="Times New Roman" w:cs="Times New Roman"/>
          <w:sz w:val="22"/>
          <w:szCs w:val="22"/>
        </w:rPr>
      </w:pPr>
      <w:r w:rsidRPr="0030692D">
        <w:rPr>
          <w:rFonts w:ascii="Times New Roman" w:hAnsi="Times New Roman" w:cs="Times New Roman"/>
          <w:sz w:val="22"/>
          <w:szCs w:val="22"/>
        </w:rPr>
        <w:t xml:space="preserve">Jeśli Wykonawca nie dokona czynności, o których mowa w ust. </w:t>
      </w:r>
      <w:r>
        <w:rPr>
          <w:rFonts w:ascii="Times New Roman" w:hAnsi="Times New Roman" w:cs="Times New Roman"/>
          <w:sz w:val="22"/>
          <w:szCs w:val="22"/>
        </w:rPr>
        <w:t>9</w:t>
      </w:r>
      <w:r w:rsidRPr="0030692D">
        <w:rPr>
          <w:rFonts w:ascii="Times New Roman" w:hAnsi="Times New Roman" w:cs="Times New Roman"/>
          <w:sz w:val="22"/>
          <w:szCs w:val="22"/>
        </w:rPr>
        <w:t xml:space="preserve">, Zamawiającemu przysługuje prawo uruchomienia zabezpieczenia lub wystąpienia z wezwaniem do zapłaty zabezpieczenia w pełnej kwocie z dotychczasowej gwarancji należytego wykonania </w:t>
      </w:r>
      <w:r>
        <w:rPr>
          <w:rFonts w:ascii="Times New Roman" w:hAnsi="Times New Roman" w:cs="Times New Roman"/>
          <w:sz w:val="22"/>
          <w:szCs w:val="22"/>
        </w:rPr>
        <w:t>U</w:t>
      </w:r>
      <w:r w:rsidRPr="0030692D">
        <w:rPr>
          <w:rFonts w:ascii="Times New Roman" w:hAnsi="Times New Roman" w:cs="Times New Roman"/>
          <w:sz w:val="22"/>
          <w:szCs w:val="22"/>
        </w:rPr>
        <w:t xml:space="preserve">mowy, a także do odstąpienia od </w:t>
      </w:r>
      <w:r>
        <w:rPr>
          <w:rFonts w:ascii="Times New Roman" w:hAnsi="Times New Roman" w:cs="Times New Roman"/>
          <w:sz w:val="22"/>
          <w:szCs w:val="22"/>
        </w:rPr>
        <w:t>U</w:t>
      </w:r>
      <w:r w:rsidRPr="0030692D">
        <w:rPr>
          <w:rFonts w:ascii="Times New Roman" w:hAnsi="Times New Roman" w:cs="Times New Roman"/>
          <w:sz w:val="22"/>
          <w:szCs w:val="22"/>
        </w:rPr>
        <w:t xml:space="preserve">mowy z winy Wykonawcy w terminie 30 dni od wystąpienia przesłanki do odstąpienia od </w:t>
      </w:r>
      <w:r>
        <w:rPr>
          <w:rFonts w:ascii="Times New Roman" w:hAnsi="Times New Roman" w:cs="Times New Roman"/>
          <w:sz w:val="22"/>
          <w:szCs w:val="22"/>
        </w:rPr>
        <w:t>U</w:t>
      </w:r>
      <w:r w:rsidRPr="0030692D">
        <w:rPr>
          <w:rFonts w:ascii="Times New Roman" w:hAnsi="Times New Roman" w:cs="Times New Roman"/>
          <w:sz w:val="22"/>
          <w:szCs w:val="22"/>
        </w:rPr>
        <w:t xml:space="preserve">mowy. </w:t>
      </w:r>
    </w:p>
    <w:p w:rsidR="00AB1000" w:rsidRPr="00492082" w:rsidRDefault="00AB1000" w:rsidP="00454B36">
      <w:pPr>
        <w:pStyle w:val="ListParagraph"/>
        <w:ind w:left="284" w:hanging="284"/>
        <w:jc w:val="both"/>
        <w:rPr>
          <w:sz w:val="22"/>
          <w:szCs w:val="22"/>
        </w:rPr>
      </w:pPr>
    </w:p>
    <w:p w:rsidR="00AB1000" w:rsidRPr="00492082" w:rsidRDefault="00AB1000" w:rsidP="00C935B0">
      <w:pPr>
        <w:ind w:left="482" w:hanging="482"/>
        <w:jc w:val="center"/>
        <w:rPr>
          <w:b/>
          <w:bCs/>
          <w:sz w:val="22"/>
          <w:szCs w:val="22"/>
        </w:rPr>
      </w:pPr>
    </w:p>
    <w:p w:rsidR="00AB1000" w:rsidRPr="00492082" w:rsidRDefault="00AB1000" w:rsidP="00C935B0">
      <w:pPr>
        <w:ind w:left="482" w:hanging="482"/>
        <w:jc w:val="center"/>
        <w:rPr>
          <w:b/>
          <w:bCs/>
          <w:sz w:val="22"/>
          <w:szCs w:val="22"/>
        </w:rPr>
      </w:pPr>
      <w:r>
        <w:rPr>
          <w:b/>
          <w:bCs/>
          <w:sz w:val="22"/>
          <w:szCs w:val="22"/>
        </w:rPr>
        <w:t>§ 6</w:t>
      </w:r>
    </w:p>
    <w:p w:rsidR="00AB1000" w:rsidRPr="00492082" w:rsidRDefault="00AB1000" w:rsidP="00C935B0">
      <w:pPr>
        <w:ind w:left="482" w:hanging="482"/>
        <w:jc w:val="center"/>
        <w:rPr>
          <w:b/>
          <w:bCs/>
          <w:sz w:val="22"/>
          <w:szCs w:val="22"/>
        </w:rPr>
      </w:pPr>
      <w:r w:rsidRPr="00492082">
        <w:rPr>
          <w:b/>
          <w:bCs/>
          <w:sz w:val="22"/>
          <w:szCs w:val="22"/>
        </w:rPr>
        <w:t>Gwarancja</w:t>
      </w:r>
      <w:r>
        <w:rPr>
          <w:b/>
          <w:bCs/>
          <w:sz w:val="22"/>
          <w:szCs w:val="22"/>
        </w:rPr>
        <w:t xml:space="preserve"> i Rękojmia</w:t>
      </w:r>
    </w:p>
    <w:p w:rsidR="00AB1000" w:rsidRPr="00492082" w:rsidRDefault="00AB1000">
      <w:pPr>
        <w:pStyle w:val="Default"/>
        <w:numPr>
          <w:ilvl w:val="0"/>
          <w:numId w:val="17"/>
        </w:numPr>
        <w:tabs>
          <w:tab w:val="left" w:pos="360"/>
        </w:tabs>
        <w:ind w:left="284"/>
        <w:jc w:val="both"/>
        <w:rPr>
          <w:sz w:val="22"/>
          <w:szCs w:val="22"/>
        </w:rPr>
      </w:pPr>
      <w:r w:rsidRPr="00492082">
        <w:rPr>
          <w:sz w:val="22"/>
          <w:szCs w:val="22"/>
        </w:rPr>
        <w:t xml:space="preserve">Wykonawca udziela Zamawiającemu gwarancji na </w:t>
      </w:r>
      <w:r>
        <w:rPr>
          <w:sz w:val="22"/>
          <w:szCs w:val="22"/>
        </w:rPr>
        <w:t>P</w:t>
      </w:r>
      <w:r w:rsidRPr="00492082">
        <w:rPr>
          <w:sz w:val="22"/>
          <w:szCs w:val="22"/>
        </w:rPr>
        <w:t>rzedmiot umowy opisany w OPZ punkt II na okres 24 miesięcy licząc od daty odbioru końcowego przedmiotu umowy wskazanej przez Strony Protokołu odbioru końcowego. Wykonawca przed podpisaniem przez Strony umowy Protokołu odbioru końcowego, przedłoży Zamawiającemu Oświadczenie gwarancyjne/dokument gwarancyjny, w formie pisemnej, stanowiąc</w:t>
      </w:r>
      <w:r>
        <w:rPr>
          <w:sz w:val="22"/>
          <w:szCs w:val="22"/>
        </w:rPr>
        <w:t>y załącznik nr 4 do niniejszej U</w:t>
      </w:r>
      <w:r w:rsidRPr="00492082">
        <w:rPr>
          <w:sz w:val="22"/>
          <w:szCs w:val="22"/>
        </w:rPr>
        <w:t>mowy.</w:t>
      </w:r>
    </w:p>
    <w:p w:rsidR="00AB1000" w:rsidRPr="00492082" w:rsidRDefault="00AB1000">
      <w:pPr>
        <w:pStyle w:val="Default"/>
        <w:numPr>
          <w:ilvl w:val="0"/>
          <w:numId w:val="17"/>
        </w:numPr>
        <w:tabs>
          <w:tab w:val="left" w:pos="360"/>
        </w:tabs>
        <w:ind w:left="284"/>
        <w:jc w:val="both"/>
        <w:rPr>
          <w:sz w:val="22"/>
          <w:szCs w:val="22"/>
        </w:rPr>
      </w:pPr>
      <w:r w:rsidRPr="00492082">
        <w:rPr>
          <w:sz w:val="22"/>
          <w:szCs w:val="22"/>
        </w:rPr>
        <w:t>Okres rękojmi jest równy okresowi gwarancji.</w:t>
      </w:r>
    </w:p>
    <w:p w:rsidR="00AB1000" w:rsidRPr="00492082" w:rsidRDefault="00AB1000">
      <w:pPr>
        <w:pStyle w:val="Default"/>
        <w:numPr>
          <w:ilvl w:val="0"/>
          <w:numId w:val="17"/>
        </w:numPr>
        <w:tabs>
          <w:tab w:val="left" w:pos="360"/>
        </w:tabs>
        <w:ind w:left="284"/>
        <w:jc w:val="both"/>
        <w:rPr>
          <w:sz w:val="22"/>
          <w:szCs w:val="22"/>
        </w:rPr>
      </w:pPr>
      <w:r w:rsidRPr="00492082">
        <w:rPr>
          <w:sz w:val="22"/>
          <w:szCs w:val="22"/>
        </w:rPr>
        <w:t xml:space="preserve">Wykonawca jest odpowiedzialny względem Zamawiającego z tytułu rękojmi za wady przedmiotu umowy, stwierdzone w okresie trwania rękojmi. </w:t>
      </w:r>
    </w:p>
    <w:p w:rsidR="00AB1000" w:rsidRPr="00492082" w:rsidRDefault="00AB1000">
      <w:pPr>
        <w:pStyle w:val="Default"/>
        <w:numPr>
          <w:ilvl w:val="0"/>
          <w:numId w:val="17"/>
        </w:numPr>
        <w:tabs>
          <w:tab w:val="left" w:pos="360"/>
        </w:tabs>
        <w:ind w:left="284"/>
        <w:jc w:val="both"/>
        <w:rPr>
          <w:sz w:val="22"/>
          <w:szCs w:val="22"/>
        </w:rPr>
      </w:pPr>
      <w:r w:rsidRPr="00492082">
        <w:rPr>
          <w:sz w:val="22"/>
          <w:szCs w:val="22"/>
        </w:rPr>
        <w:t>W przypadku zwłoki w usunięciu przez Wykonawcę wad przedmiotu umowy, stwierdzonych w toku czynności odbioru lub w okresie trwania rękojmi i gwarancji, Zamawiający ma prawo do zlecenia zastępczego ich usunięcia innemu Wykonawcy na koszt i ryzyko Wykonawcy.</w:t>
      </w:r>
    </w:p>
    <w:p w:rsidR="00AB1000" w:rsidRPr="00492082" w:rsidRDefault="00AB1000">
      <w:pPr>
        <w:pStyle w:val="Default"/>
        <w:numPr>
          <w:ilvl w:val="0"/>
          <w:numId w:val="17"/>
        </w:numPr>
        <w:tabs>
          <w:tab w:val="left" w:pos="360"/>
        </w:tabs>
        <w:ind w:left="284"/>
        <w:jc w:val="both"/>
        <w:rPr>
          <w:sz w:val="22"/>
          <w:szCs w:val="22"/>
        </w:rPr>
      </w:pPr>
      <w:r w:rsidRPr="00492082">
        <w:rPr>
          <w:sz w:val="22"/>
          <w:szCs w:val="22"/>
        </w:rPr>
        <w:t xml:space="preserve">Zamawiający może wykonywać uprawnienia z tytułu rękojmi za wady niezależnie od uprawnień wynikających z gwarancji. </w:t>
      </w:r>
    </w:p>
    <w:p w:rsidR="00AB1000" w:rsidRPr="00492082" w:rsidRDefault="00AB1000" w:rsidP="003A3E88">
      <w:pPr>
        <w:pStyle w:val="ListParagraph"/>
        <w:numPr>
          <w:ilvl w:val="0"/>
          <w:numId w:val="17"/>
        </w:numPr>
        <w:ind w:left="284"/>
        <w:jc w:val="both"/>
        <w:rPr>
          <w:color w:val="000000"/>
          <w:sz w:val="22"/>
          <w:szCs w:val="22"/>
        </w:rPr>
      </w:pPr>
      <w:r w:rsidRPr="00492082">
        <w:rPr>
          <w:color w:val="000000"/>
          <w:sz w:val="22"/>
          <w:szCs w:val="22"/>
        </w:rPr>
        <w:t xml:space="preserve">Wykonawca jest zobowiązany do usunięcia wad, o którym mowa w ust. </w:t>
      </w:r>
      <w:r>
        <w:rPr>
          <w:color w:val="000000"/>
          <w:sz w:val="22"/>
          <w:szCs w:val="22"/>
        </w:rPr>
        <w:t xml:space="preserve">1 i </w:t>
      </w:r>
      <w:r w:rsidRPr="00492082">
        <w:rPr>
          <w:color w:val="000000"/>
          <w:sz w:val="22"/>
          <w:szCs w:val="22"/>
        </w:rPr>
        <w:t xml:space="preserve">3, w terminie </w:t>
      </w:r>
      <w:r>
        <w:rPr>
          <w:color w:val="000000"/>
          <w:sz w:val="22"/>
          <w:szCs w:val="22"/>
        </w:rPr>
        <w:t>14</w:t>
      </w:r>
      <w:r w:rsidRPr="00492082">
        <w:rPr>
          <w:color w:val="000000"/>
          <w:sz w:val="22"/>
          <w:szCs w:val="22"/>
        </w:rPr>
        <w:t xml:space="preserve"> dni od dnia otrzymania wezwania do ich usunięcia. </w:t>
      </w:r>
    </w:p>
    <w:p w:rsidR="00AB1000" w:rsidRPr="00492082" w:rsidRDefault="00AB1000" w:rsidP="00F6533D">
      <w:pPr>
        <w:ind w:left="480" w:hanging="480"/>
        <w:jc w:val="both"/>
        <w:rPr>
          <w:sz w:val="22"/>
          <w:szCs w:val="22"/>
        </w:rPr>
      </w:pPr>
    </w:p>
    <w:p w:rsidR="00AB1000" w:rsidRPr="00492082" w:rsidRDefault="00AB1000" w:rsidP="00F6533D">
      <w:pPr>
        <w:jc w:val="center"/>
        <w:rPr>
          <w:b/>
          <w:bCs/>
          <w:sz w:val="22"/>
          <w:szCs w:val="22"/>
        </w:rPr>
      </w:pPr>
      <w:r>
        <w:rPr>
          <w:b/>
          <w:bCs/>
          <w:sz w:val="22"/>
          <w:szCs w:val="22"/>
        </w:rPr>
        <w:t>§ 7</w:t>
      </w:r>
    </w:p>
    <w:p w:rsidR="00AB1000" w:rsidRPr="00492082" w:rsidRDefault="00AB1000" w:rsidP="00F6533D">
      <w:pPr>
        <w:tabs>
          <w:tab w:val="left" w:pos="4560"/>
        </w:tabs>
        <w:ind w:left="284"/>
        <w:jc w:val="center"/>
        <w:rPr>
          <w:b/>
          <w:bCs/>
          <w:sz w:val="22"/>
          <w:szCs w:val="22"/>
        </w:rPr>
      </w:pPr>
      <w:r w:rsidRPr="00492082">
        <w:rPr>
          <w:b/>
          <w:bCs/>
          <w:sz w:val="22"/>
          <w:szCs w:val="22"/>
        </w:rPr>
        <w:t>Odpowiedzialność i ryzyko</w:t>
      </w:r>
    </w:p>
    <w:p w:rsidR="00AB1000" w:rsidRPr="00492082" w:rsidRDefault="00AB1000" w:rsidP="00EE4E32">
      <w:pPr>
        <w:pStyle w:val="Akapitzlist1"/>
        <w:numPr>
          <w:ilvl w:val="0"/>
          <w:numId w:val="8"/>
        </w:numPr>
        <w:tabs>
          <w:tab w:val="left" w:pos="240"/>
          <w:tab w:val="left" w:pos="360"/>
        </w:tabs>
        <w:spacing w:after="0" w:line="240" w:lineRule="auto"/>
        <w:ind w:left="426"/>
        <w:contextualSpacing/>
        <w:jc w:val="both"/>
        <w:rPr>
          <w:rFonts w:ascii="Times New Roman" w:hAnsi="Times New Roman" w:cs="Times New Roman"/>
        </w:rPr>
      </w:pPr>
      <w:r w:rsidRPr="00492082">
        <w:rPr>
          <w:rFonts w:ascii="Times New Roman" w:hAnsi="Times New Roman" w:cs="Times New Roman"/>
        </w:rPr>
        <w:t xml:space="preserve">   Wykonawca, na czas trwania niniejszej umowy, będzie kontynuował umowę ubezpieczenia od odpowiedzialności cywilnej w zakresie prowadzonej działalności, zgodnej z przedmiotem niniejszego zamówienia,</w:t>
      </w:r>
      <w:r>
        <w:rPr>
          <w:rFonts w:ascii="Times New Roman" w:hAnsi="Times New Roman" w:cs="Times New Roman"/>
        </w:rPr>
        <w:t xml:space="preserve"> na wartość co najmniej 25.000,00</w:t>
      </w:r>
      <w:r w:rsidRPr="00492082">
        <w:rPr>
          <w:rFonts w:ascii="Times New Roman" w:hAnsi="Times New Roman" w:cs="Times New Roman"/>
        </w:rPr>
        <w:t xml:space="preserve"> zł (sł</w:t>
      </w:r>
      <w:r>
        <w:rPr>
          <w:rFonts w:ascii="Times New Roman" w:hAnsi="Times New Roman" w:cs="Times New Roman"/>
        </w:rPr>
        <w:t>ownie: dwadzieścia pięć tysięcy złotych</w:t>
      </w:r>
      <w:r w:rsidRPr="00492082">
        <w:rPr>
          <w:rFonts w:ascii="Times New Roman" w:hAnsi="Times New Roman" w:cs="Times New Roman"/>
        </w:rPr>
        <w:t>).</w:t>
      </w:r>
    </w:p>
    <w:p w:rsidR="00AB1000" w:rsidRPr="00492082" w:rsidRDefault="00AB1000" w:rsidP="00EE4E32">
      <w:pPr>
        <w:pStyle w:val="Akapitzlist11"/>
        <w:numPr>
          <w:ilvl w:val="0"/>
          <w:numId w:val="8"/>
        </w:numPr>
        <w:spacing w:after="0" w:line="240" w:lineRule="auto"/>
        <w:ind w:left="426"/>
        <w:jc w:val="both"/>
        <w:rPr>
          <w:rFonts w:ascii="Times New Roman" w:hAnsi="Times New Roman" w:cs="Times New Roman"/>
        </w:rPr>
      </w:pPr>
      <w:r w:rsidRPr="00492082">
        <w:rPr>
          <w:rFonts w:ascii="Times New Roman" w:hAnsi="Times New Roman" w:cs="Times New Roman"/>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AB1000" w:rsidRPr="00492082" w:rsidRDefault="00AB1000" w:rsidP="00EE4E32">
      <w:pPr>
        <w:pStyle w:val="Akapitzlist11"/>
        <w:numPr>
          <w:ilvl w:val="0"/>
          <w:numId w:val="8"/>
        </w:numPr>
        <w:spacing w:after="0" w:line="240" w:lineRule="auto"/>
        <w:ind w:left="426"/>
        <w:jc w:val="both"/>
        <w:rPr>
          <w:rFonts w:ascii="Times New Roman" w:hAnsi="Times New Roman" w:cs="Times New Roman"/>
        </w:rPr>
      </w:pPr>
      <w:r w:rsidRPr="00492082">
        <w:rPr>
          <w:rFonts w:ascii="Times New Roman" w:hAnsi="Times New Roman" w:cs="Times New Roman"/>
        </w:rPr>
        <w:t xml:space="preserve">Zmiany warunków ubezpieczenia mogą być dokonywane za zgodą Zamawiającego wyrażoną na piśmie lub jako ogólne zmiany wprowadzane przez </w:t>
      </w:r>
      <w:r>
        <w:rPr>
          <w:rFonts w:ascii="Times New Roman" w:hAnsi="Times New Roman" w:cs="Times New Roman"/>
        </w:rPr>
        <w:t>ubezpieczyciela</w:t>
      </w:r>
      <w:r w:rsidRPr="00492082">
        <w:rPr>
          <w:rFonts w:ascii="Times New Roman" w:hAnsi="Times New Roman" w:cs="Times New Roman"/>
        </w:rPr>
        <w:t>, wynikające ze zmian przepisów prawa.</w:t>
      </w:r>
    </w:p>
    <w:p w:rsidR="00AB1000" w:rsidRPr="00492082" w:rsidRDefault="00AB1000" w:rsidP="00EE4E32">
      <w:pPr>
        <w:pStyle w:val="Akapitzlist11"/>
        <w:numPr>
          <w:ilvl w:val="0"/>
          <w:numId w:val="8"/>
        </w:numPr>
        <w:spacing w:after="0" w:line="240" w:lineRule="auto"/>
        <w:ind w:left="426"/>
        <w:jc w:val="both"/>
        <w:rPr>
          <w:rFonts w:ascii="Times New Roman" w:hAnsi="Times New Roman" w:cs="Times New Roman"/>
        </w:rPr>
      </w:pPr>
      <w:r w:rsidRPr="00492082">
        <w:rPr>
          <w:rFonts w:ascii="Times New Roman" w:hAnsi="Times New Roman" w:cs="Times New Roman"/>
        </w:rPr>
        <w:t>Koszty ubezpieczenia zawarte są w wynagrodzeniu Wykonawcy.</w:t>
      </w:r>
    </w:p>
    <w:p w:rsidR="00AB1000" w:rsidRPr="00492082" w:rsidRDefault="00AB1000" w:rsidP="006A706A">
      <w:pPr>
        <w:pStyle w:val="ListParagraph"/>
        <w:ind w:left="960"/>
        <w:jc w:val="center"/>
        <w:rPr>
          <w:b/>
          <w:bCs/>
          <w:sz w:val="22"/>
          <w:szCs w:val="22"/>
        </w:rPr>
      </w:pPr>
    </w:p>
    <w:p w:rsidR="00AB1000" w:rsidRPr="00492082" w:rsidRDefault="00AB1000" w:rsidP="00631840">
      <w:pPr>
        <w:ind w:left="480" w:hanging="480"/>
        <w:jc w:val="center"/>
        <w:rPr>
          <w:b/>
          <w:bCs/>
          <w:sz w:val="22"/>
          <w:szCs w:val="22"/>
        </w:rPr>
      </w:pPr>
      <w:r w:rsidRPr="00492082">
        <w:rPr>
          <w:b/>
          <w:bCs/>
          <w:sz w:val="22"/>
          <w:szCs w:val="22"/>
        </w:rPr>
        <w:t>§</w:t>
      </w:r>
      <w:r>
        <w:rPr>
          <w:b/>
          <w:bCs/>
          <w:sz w:val="22"/>
          <w:szCs w:val="22"/>
        </w:rPr>
        <w:t>8</w:t>
      </w:r>
    </w:p>
    <w:p w:rsidR="00AB1000" w:rsidRPr="00492082" w:rsidRDefault="00AB1000" w:rsidP="00F12B9D">
      <w:pPr>
        <w:ind w:left="480" w:hanging="480"/>
        <w:jc w:val="center"/>
        <w:rPr>
          <w:b/>
          <w:bCs/>
          <w:sz w:val="22"/>
          <w:szCs w:val="22"/>
        </w:rPr>
      </w:pPr>
      <w:r w:rsidRPr="00492082">
        <w:rPr>
          <w:b/>
          <w:bCs/>
          <w:sz w:val="22"/>
          <w:szCs w:val="22"/>
        </w:rPr>
        <w:t>Klauzula społeczna</w:t>
      </w:r>
    </w:p>
    <w:p w:rsidR="00AB1000" w:rsidRPr="00492082" w:rsidRDefault="00AB1000" w:rsidP="00631840">
      <w:pPr>
        <w:pStyle w:val="ListParagraph"/>
        <w:numPr>
          <w:ilvl w:val="0"/>
          <w:numId w:val="33"/>
        </w:numPr>
        <w:jc w:val="both"/>
        <w:rPr>
          <w:sz w:val="22"/>
          <w:szCs w:val="22"/>
        </w:rPr>
      </w:pPr>
      <w:r>
        <w:rPr>
          <w:sz w:val="22"/>
          <w:szCs w:val="22"/>
        </w:rPr>
        <w:t>Wykonawca przy realizacji Przedmiotu umowy</w:t>
      </w:r>
      <w:r w:rsidRPr="00492082">
        <w:rPr>
          <w:sz w:val="22"/>
          <w:szCs w:val="22"/>
        </w:rPr>
        <w:t xml:space="preserve"> ma obowiązek zatrudnienia na umowę o pracę5 pracowników </w:t>
      </w:r>
      <w:r>
        <w:rPr>
          <w:sz w:val="22"/>
          <w:szCs w:val="22"/>
        </w:rPr>
        <w:t xml:space="preserve">stałego nadzoru technicznego urządzeń dźwigowych </w:t>
      </w:r>
      <w:r w:rsidRPr="00492082">
        <w:rPr>
          <w:sz w:val="22"/>
          <w:szCs w:val="22"/>
        </w:rPr>
        <w:t>w celu zapewnienia prawidłowego funkcjonowania obiektu.</w:t>
      </w:r>
    </w:p>
    <w:p w:rsidR="00AB1000" w:rsidRPr="00492082" w:rsidRDefault="00AB1000" w:rsidP="00631840">
      <w:pPr>
        <w:pStyle w:val="ListParagraph"/>
        <w:numPr>
          <w:ilvl w:val="0"/>
          <w:numId w:val="33"/>
        </w:numPr>
        <w:jc w:val="both"/>
        <w:rPr>
          <w:sz w:val="22"/>
          <w:szCs w:val="22"/>
        </w:rPr>
      </w:pPr>
      <w:r w:rsidRPr="00492082">
        <w:rPr>
          <w:sz w:val="22"/>
          <w:szCs w:val="22"/>
        </w:rPr>
        <w:t>Wykonawca zobowiązuje się, że osoby, o których mowa w ust. 1, w okresie realizacji umowy będą zatrudnione przez Wykonawcę lub podwykonawcę Wykonawcy na podstawie umowy o pracę w rozumieniu przepisów ustawy z dnia 26 czerwca 1974 r. - Kodeks pracy (Dz. U. z 2016 r., poz. 1666). W dalszej części Umowy osoby te będą zwane „Pracownikami”.</w:t>
      </w:r>
    </w:p>
    <w:p w:rsidR="00AB1000" w:rsidRPr="00492082" w:rsidRDefault="00AB1000" w:rsidP="00631840">
      <w:pPr>
        <w:pStyle w:val="ListParagraph"/>
        <w:numPr>
          <w:ilvl w:val="0"/>
          <w:numId w:val="33"/>
        </w:numPr>
        <w:jc w:val="both"/>
        <w:rPr>
          <w:sz w:val="22"/>
          <w:szCs w:val="22"/>
        </w:rPr>
      </w:pPr>
      <w:r w:rsidRPr="00492082">
        <w:rPr>
          <w:sz w:val="22"/>
          <w:szCs w:val="22"/>
        </w:rPr>
        <w:t xml:space="preserve">W trakcie realizacji </w:t>
      </w:r>
      <w:r>
        <w:rPr>
          <w:sz w:val="22"/>
          <w:szCs w:val="22"/>
        </w:rPr>
        <w:t>Przedmiotu umowy</w:t>
      </w:r>
      <w:r w:rsidRPr="00492082">
        <w:rPr>
          <w:sz w:val="22"/>
          <w:szCs w:val="22"/>
        </w:rPr>
        <w:t xml:space="preserve">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AB1000" w:rsidRPr="00492082" w:rsidRDefault="00AB1000" w:rsidP="00631840">
      <w:pPr>
        <w:pStyle w:val="ListParagraph"/>
        <w:numPr>
          <w:ilvl w:val="0"/>
          <w:numId w:val="34"/>
        </w:numPr>
        <w:jc w:val="both"/>
        <w:rPr>
          <w:sz w:val="22"/>
          <w:szCs w:val="22"/>
        </w:rPr>
      </w:pPr>
      <w:r w:rsidRPr="00492082">
        <w:rPr>
          <w:sz w:val="22"/>
          <w:szCs w:val="22"/>
        </w:rPr>
        <w:t xml:space="preserve">żądania oświadczeń i dokumentów w zakresie potwierdzenia spełniania ww. wymogów i dokonywania ich oceny, </w:t>
      </w:r>
    </w:p>
    <w:p w:rsidR="00AB1000" w:rsidRPr="00492082" w:rsidRDefault="00AB1000" w:rsidP="00631840">
      <w:pPr>
        <w:pStyle w:val="ListParagraph"/>
        <w:numPr>
          <w:ilvl w:val="0"/>
          <w:numId w:val="34"/>
        </w:numPr>
        <w:jc w:val="both"/>
        <w:rPr>
          <w:sz w:val="22"/>
          <w:szCs w:val="22"/>
        </w:rPr>
      </w:pPr>
      <w:r w:rsidRPr="00492082">
        <w:rPr>
          <w:sz w:val="22"/>
          <w:szCs w:val="22"/>
        </w:rPr>
        <w:t>żądania wyjaśnień w przypadku wątpliwości w zakresie potwierdzenia spełniania ww. wymogów,</w:t>
      </w:r>
    </w:p>
    <w:p w:rsidR="00AB1000" w:rsidRPr="00492082" w:rsidRDefault="00AB1000" w:rsidP="00631840">
      <w:pPr>
        <w:pStyle w:val="ListParagraph"/>
        <w:numPr>
          <w:ilvl w:val="0"/>
          <w:numId w:val="34"/>
        </w:numPr>
        <w:jc w:val="both"/>
        <w:rPr>
          <w:sz w:val="22"/>
          <w:szCs w:val="22"/>
        </w:rPr>
      </w:pPr>
      <w:r w:rsidRPr="00492082">
        <w:rPr>
          <w:sz w:val="22"/>
          <w:szCs w:val="22"/>
        </w:rPr>
        <w:t>przeprowadzania kontroli na miejscu wykonywania świadczenia.</w:t>
      </w:r>
    </w:p>
    <w:p w:rsidR="00AB1000" w:rsidRPr="00492082" w:rsidRDefault="00AB1000" w:rsidP="00631840">
      <w:pPr>
        <w:pStyle w:val="ListParagraph"/>
        <w:numPr>
          <w:ilvl w:val="0"/>
          <w:numId w:val="33"/>
        </w:numPr>
        <w:jc w:val="both"/>
        <w:rPr>
          <w:sz w:val="22"/>
          <w:szCs w:val="22"/>
        </w:rPr>
      </w:pPr>
      <w:r w:rsidRPr="00492082">
        <w:rPr>
          <w:sz w:val="22"/>
          <w:szCs w:val="22"/>
        </w:rPr>
        <w:t xml:space="preserve">W trakcie realizacji </w:t>
      </w:r>
      <w:r>
        <w:rPr>
          <w:sz w:val="22"/>
          <w:szCs w:val="22"/>
        </w:rPr>
        <w:t>Przedmiotu umowy</w:t>
      </w:r>
      <w:r w:rsidRPr="00492082">
        <w:rPr>
          <w:sz w:val="22"/>
          <w:szCs w:val="22"/>
        </w:rPr>
        <w:t xml:space="preserve">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w:t>
      </w:r>
      <w:r>
        <w:rPr>
          <w:sz w:val="22"/>
          <w:szCs w:val="22"/>
        </w:rPr>
        <w:t>Przedmiotu umowy</w:t>
      </w:r>
      <w:r w:rsidRPr="00492082">
        <w:rPr>
          <w:sz w:val="22"/>
          <w:szCs w:val="22"/>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sz w:val="22"/>
          <w:szCs w:val="22"/>
        </w:rPr>
        <w:t>.</w:t>
      </w:r>
    </w:p>
    <w:p w:rsidR="00AB1000" w:rsidRPr="00492082" w:rsidRDefault="00AB1000" w:rsidP="00631840">
      <w:pPr>
        <w:pStyle w:val="ListParagraph"/>
        <w:numPr>
          <w:ilvl w:val="0"/>
          <w:numId w:val="33"/>
        </w:numPr>
        <w:jc w:val="both"/>
        <w:rPr>
          <w:sz w:val="22"/>
          <w:szCs w:val="22"/>
        </w:rPr>
      </w:pPr>
      <w:r w:rsidRPr="00492082">
        <w:rPr>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Pr="009C6F36">
        <w:rPr>
          <w:sz w:val="22"/>
          <w:szCs w:val="22"/>
        </w:rPr>
        <w:t>§ 11 ust. 1  pkt. 1</w:t>
      </w:r>
      <w:r>
        <w:rPr>
          <w:sz w:val="22"/>
          <w:szCs w:val="22"/>
        </w:rPr>
        <w:t>5</w:t>
      </w:r>
      <w:r w:rsidRPr="009C6F36">
        <w:rPr>
          <w:sz w:val="22"/>
          <w:szCs w:val="22"/>
        </w:rPr>
        <w:t xml:space="preserve"> Umowy. Niezłożenie przez Wykonawcę w wyznaczonym przez Zamawiającego terminie</w:t>
      </w:r>
      <w:r w:rsidRPr="00492082">
        <w:rPr>
          <w:sz w:val="22"/>
          <w:szCs w:val="22"/>
        </w:rPr>
        <w:t xml:space="preserve"> żądanych przez Zamawiającego dowodów w celu potwierdzenia spełnienia przez Wykonawcę lub podwykonawcę wymogu zatrudnienia na podstawie umowy o pracę, o których mowa w ust. 4, traktowane będzie jako niespełnienie przez Wykonawcę lub podwykonawcę wymogu zatrudnienia na podstawie umowy o pracę osób wykonujących wskazane w ust. 1 czynności. </w:t>
      </w:r>
    </w:p>
    <w:p w:rsidR="00AB1000" w:rsidRPr="00492082" w:rsidRDefault="00AB1000" w:rsidP="00F12B9D">
      <w:pPr>
        <w:pStyle w:val="ListParagraph"/>
        <w:numPr>
          <w:ilvl w:val="0"/>
          <w:numId w:val="33"/>
        </w:numPr>
        <w:jc w:val="both"/>
        <w:rPr>
          <w:sz w:val="22"/>
          <w:szCs w:val="22"/>
        </w:rPr>
      </w:pPr>
      <w:r w:rsidRPr="00492082">
        <w:rPr>
          <w:sz w:val="22"/>
          <w:szCs w:val="22"/>
        </w:rPr>
        <w:t>W przypadku uzasadnionych wątpliwości co do przestrzegania prawa pracy przez Wykonawcę lub podwykonawcę, zamawiający może zwrócić się o przeprowadzenie kontroli przez Państwową Inspekcję Pracy.</w:t>
      </w:r>
    </w:p>
    <w:p w:rsidR="00AB1000" w:rsidRPr="00492082" w:rsidRDefault="00AB1000" w:rsidP="00A40696">
      <w:pPr>
        <w:pStyle w:val="ListParagraph"/>
        <w:ind w:left="502"/>
        <w:jc w:val="center"/>
        <w:rPr>
          <w:b/>
          <w:bCs/>
          <w:sz w:val="22"/>
          <w:szCs w:val="22"/>
        </w:rPr>
      </w:pPr>
    </w:p>
    <w:p w:rsidR="00AB1000" w:rsidRPr="00492082" w:rsidRDefault="00AB1000" w:rsidP="00A40696">
      <w:pPr>
        <w:pStyle w:val="ListParagraph"/>
        <w:ind w:left="502"/>
        <w:jc w:val="center"/>
        <w:rPr>
          <w:b/>
          <w:bCs/>
          <w:sz w:val="22"/>
          <w:szCs w:val="22"/>
        </w:rPr>
      </w:pPr>
      <w:r w:rsidRPr="00492082">
        <w:rPr>
          <w:b/>
          <w:bCs/>
          <w:sz w:val="22"/>
          <w:szCs w:val="22"/>
        </w:rPr>
        <w:t xml:space="preserve">§ </w:t>
      </w:r>
      <w:r>
        <w:rPr>
          <w:b/>
          <w:bCs/>
          <w:sz w:val="22"/>
          <w:szCs w:val="22"/>
        </w:rPr>
        <w:t>9</w:t>
      </w:r>
    </w:p>
    <w:p w:rsidR="00AB1000" w:rsidRPr="00492082" w:rsidRDefault="00AB1000" w:rsidP="00A40696">
      <w:pPr>
        <w:pStyle w:val="ListParagraph"/>
        <w:ind w:left="502"/>
        <w:jc w:val="center"/>
        <w:rPr>
          <w:b/>
          <w:bCs/>
          <w:sz w:val="22"/>
          <w:szCs w:val="22"/>
        </w:rPr>
      </w:pPr>
      <w:r w:rsidRPr="00492082">
        <w:rPr>
          <w:b/>
          <w:bCs/>
          <w:sz w:val="22"/>
          <w:szCs w:val="22"/>
        </w:rPr>
        <w:t>Przedstawiciele stron</w:t>
      </w:r>
    </w:p>
    <w:p w:rsidR="00AB1000" w:rsidRPr="00492082" w:rsidRDefault="00AB1000" w:rsidP="00EE4E32">
      <w:pPr>
        <w:pStyle w:val="ListParagraph"/>
        <w:numPr>
          <w:ilvl w:val="0"/>
          <w:numId w:val="13"/>
        </w:numPr>
        <w:ind w:left="284"/>
        <w:jc w:val="both"/>
        <w:rPr>
          <w:sz w:val="22"/>
          <w:szCs w:val="22"/>
        </w:rPr>
      </w:pPr>
      <w:r>
        <w:rPr>
          <w:sz w:val="22"/>
          <w:szCs w:val="22"/>
        </w:rPr>
        <w:t>Wykonawca</w:t>
      </w:r>
      <w:r w:rsidRPr="00492082">
        <w:rPr>
          <w:sz w:val="22"/>
          <w:szCs w:val="22"/>
        </w:rPr>
        <w:t xml:space="preserve"> </w:t>
      </w:r>
      <w:r>
        <w:rPr>
          <w:sz w:val="22"/>
          <w:szCs w:val="22"/>
        </w:rPr>
        <w:t>wyznacza P………………………………………… jako osobę odpowiedzialną za prawidłową realizacją Przedmiotu umowy.</w:t>
      </w:r>
    </w:p>
    <w:p w:rsidR="00AB1000" w:rsidRPr="00492082" w:rsidRDefault="00AB1000" w:rsidP="00EE4E32">
      <w:pPr>
        <w:pStyle w:val="ListParagraph"/>
        <w:numPr>
          <w:ilvl w:val="0"/>
          <w:numId w:val="13"/>
        </w:numPr>
        <w:ind w:left="284"/>
        <w:jc w:val="both"/>
        <w:rPr>
          <w:sz w:val="22"/>
          <w:szCs w:val="22"/>
        </w:rPr>
      </w:pPr>
      <w:r w:rsidRPr="00492082">
        <w:rPr>
          <w:sz w:val="22"/>
          <w:szCs w:val="22"/>
        </w:rPr>
        <w:t xml:space="preserve">Zamawiający wyznacza ………………………………………jako osobę upoważnioną ze strony Zamawiającego do koordynacji prac </w:t>
      </w:r>
      <w:r>
        <w:rPr>
          <w:sz w:val="22"/>
          <w:szCs w:val="22"/>
        </w:rPr>
        <w:t>i dokonania odbioru całości Przedmiotu umowy</w:t>
      </w:r>
      <w:r w:rsidRPr="00492082">
        <w:rPr>
          <w:sz w:val="22"/>
          <w:szCs w:val="22"/>
        </w:rPr>
        <w:t>.</w:t>
      </w:r>
    </w:p>
    <w:p w:rsidR="00AB1000" w:rsidRPr="00492082" w:rsidRDefault="00AB1000" w:rsidP="00EE4E32">
      <w:pPr>
        <w:pStyle w:val="ListParagraph"/>
        <w:numPr>
          <w:ilvl w:val="0"/>
          <w:numId w:val="13"/>
        </w:numPr>
        <w:ind w:left="284"/>
        <w:jc w:val="both"/>
        <w:rPr>
          <w:sz w:val="22"/>
          <w:szCs w:val="22"/>
        </w:rPr>
      </w:pPr>
      <w:r w:rsidRPr="00492082">
        <w:rPr>
          <w:sz w:val="22"/>
          <w:szCs w:val="22"/>
        </w:rPr>
        <w:t xml:space="preserve">Zmiana osób będących przedstawicielami Wykonawcy lub Zamawiającego, o których mowa w niniejszym paragrafie nie stanowi zmiany do umowy. Zmiana osoby będącej przedstawicielem Wykonawcy wymaga uprzedniej akceptacji Zmawiającego w formie pisemnej. </w:t>
      </w:r>
    </w:p>
    <w:p w:rsidR="00AB1000" w:rsidRPr="00492082" w:rsidRDefault="00AB1000" w:rsidP="00CD3118">
      <w:pPr>
        <w:pStyle w:val="Akapitzlist11"/>
        <w:spacing w:after="0" w:line="240" w:lineRule="auto"/>
        <w:ind w:left="0"/>
        <w:jc w:val="both"/>
        <w:rPr>
          <w:rFonts w:ascii="Times New Roman" w:hAnsi="Times New Roman" w:cs="Times New Roman"/>
        </w:rPr>
      </w:pPr>
    </w:p>
    <w:p w:rsidR="00AB1000" w:rsidRPr="00492082" w:rsidRDefault="00AB1000" w:rsidP="000B55A8">
      <w:pPr>
        <w:jc w:val="center"/>
        <w:rPr>
          <w:b/>
          <w:bCs/>
          <w:sz w:val="22"/>
          <w:szCs w:val="22"/>
        </w:rPr>
      </w:pPr>
      <w:r w:rsidRPr="00492082">
        <w:rPr>
          <w:b/>
          <w:bCs/>
          <w:sz w:val="22"/>
          <w:szCs w:val="22"/>
        </w:rPr>
        <w:t>§ 1</w:t>
      </w:r>
      <w:r>
        <w:rPr>
          <w:b/>
          <w:bCs/>
          <w:sz w:val="22"/>
          <w:szCs w:val="22"/>
        </w:rPr>
        <w:t>0</w:t>
      </w:r>
    </w:p>
    <w:p w:rsidR="00AB1000" w:rsidRPr="00492082" w:rsidRDefault="00AB1000" w:rsidP="000B55A8">
      <w:pPr>
        <w:jc w:val="center"/>
        <w:rPr>
          <w:b/>
          <w:bCs/>
          <w:sz w:val="22"/>
          <w:szCs w:val="22"/>
        </w:rPr>
      </w:pPr>
      <w:r w:rsidRPr="00492082">
        <w:rPr>
          <w:b/>
          <w:bCs/>
          <w:sz w:val="22"/>
          <w:szCs w:val="22"/>
        </w:rPr>
        <w:t>Podwykonawcy</w:t>
      </w:r>
    </w:p>
    <w:p w:rsidR="00AB1000" w:rsidRPr="00492082" w:rsidRDefault="00AB1000" w:rsidP="000B55A8">
      <w:pPr>
        <w:jc w:val="center"/>
        <w:rPr>
          <w:b/>
          <w:bCs/>
          <w:sz w:val="22"/>
          <w:szCs w:val="22"/>
        </w:rPr>
      </w:pPr>
    </w:p>
    <w:p w:rsidR="00AB1000" w:rsidRPr="00492082" w:rsidRDefault="00AB1000" w:rsidP="00EE4E32">
      <w:pPr>
        <w:numPr>
          <w:ilvl w:val="0"/>
          <w:numId w:val="9"/>
        </w:numPr>
        <w:shd w:val="clear" w:color="auto" w:fill="FFFFFF"/>
        <w:tabs>
          <w:tab w:val="num" w:pos="1560"/>
        </w:tabs>
        <w:ind w:left="426" w:right="67"/>
        <w:jc w:val="both"/>
        <w:rPr>
          <w:sz w:val="22"/>
          <w:szCs w:val="22"/>
        </w:rPr>
      </w:pPr>
      <w:r w:rsidRPr="00492082">
        <w:rPr>
          <w:sz w:val="22"/>
          <w:szCs w:val="22"/>
        </w:rPr>
        <w:t>Wykonawca ma prawo powierzyć podwykonawcom tylko taki zakres prac, który nie został określony przez Z</w:t>
      </w:r>
      <w:r>
        <w:rPr>
          <w:sz w:val="22"/>
          <w:szCs w:val="22"/>
        </w:rPr>
        <w:t>amawiającego w SIWZ jako część P</w:t>
      </w:r>
      <w:r w:rsidRPr="00492082">
        <w:rPr>
          <w:sz w:val="22"/>
          <w:szCs w:val="22"/>
        </w:rPr>
        <w:t xml:space="preserve">rzedmiotu </w:t>
      </w:r>
      <w:r>
        <w:rPr>
          <w:sz w:val="22"/>
          <w:szCs w:val="22"/>
        </w:rPr>
        <w:t>umowy</w:t>
      </w:r>
      <w:r w:rsidRPr="00492082">
        <w:rPr>
          <w:sz w:val="22"/>
          <w:szCs w:val="22"/>
        </w:rPr>
        <w:t>, która nie może być powierzona podwykonawcom a następnie została wskazana w oferci</w:t>
      </w:r>
      <w:r>
        <w:rPr>
          <w:sz w:val="22"/>
          <w:szCs w:val="22"/>
        </w:rPr>
        <w:t>e stanowiącej integralną część U</w:t>
      </w:r>
      <w:r w:rsidRPr="00492082">
        <w:rPr>
          <w:sz w:val="22"/>
          <w:szCs w:val="22"/>
        </w:rPr>
        <w:t xml:space="preserve">mowy, jako część </w:t>
      </w:r>
      <w:r>
        <w:rPr>
          <w:sz w:val="22"/>
          <w:szCs w:val="22"/>
        </w:rPr>
        <w:t>Przedmiotu umowy</w:t>
      </w:r>
      <w:r w:rsidRPr="00492082">
        <w:rPr>
          <w:sz w:val="22"/>
          <w:szCs w:val="22"/>
        </w:rPr>
        <w:t>, której wykonanie Wykonawca zamierza powierzyć podwykonawcom lub dalszym podwykonawcom.</w:t>
      </w:r>
    </w:p>
    <w:p w:rsidR="00AB1000" w:rsidRPr="00492082" w:rsidRDefault="00AB1000" w:rsidP="00EE4E32">
      <w:pPr>
        <w:numPr>
          <w:ilvl w:val="0"/>
          <w:numId w:val="9"/>
        </w:numPr>
        <w:tabs>
          <w:tab w:val="num" w:pos="360"/>
        </w:tabs>
        <w:spacing w:after="100" w:afterAutospacing="1"/>
        <w:ind w:left="360"/>
        <w:jc w:val="both"/>
        <w:rPr>
          <w:sz w:val="22"/>
          <w:szCs w:val="22"/>
        </w:rPr>
      </w:pPr>
      <w:r w:rsidRPr="00492082">
        <w:rPr>
          <w:sz w:val="22"/>
          <w:szCs w:val="22"/>
        </w:rPr>
        <w:t xml:space="preserve">Wykonawca, podwykonawca lub dalszy podwykonawca zobowiązuje </w:t>
      </w:r>
      <w:r>
        <w:rPr>
          <w:sz w:val="22"/>
          <w:szCs w:val="22"/>
        </w:rPr>
        <w:t>się powierzać wykonanie części P</w:t>
      </w:r>
      <w:r w:rsidRPr="00492082">
        <w:rPr>
          <w:sz w:val="22"/>
          <w:szCs w:val="22"/>
        </w:rPr>
        <w:t xml:space="preserve">rzedmiotu </w:t>
      </w:r>
      <w:r>
        <w:rPr>
          <w:sz w:val="22"/>
          <w:szCs w:val="22"/>
        </w:rPr>
        <w:t>umowy</w:t>
      </w:r>
      <w:r w:rsidRPr="00492082">
        <w:rPr>
          <w:sz w:val="22"/>
          <w:szCs w:val="22"/>
        </w:rPr>
        <w:t xml:space="preserve"> tylko takim podwykonawcom, którzy zapewniają należyte wy</w:t>
      </w:r>
      <w:r>
        <w:rPr>
          <w:sz w:val="22"/>
          <w:szCs w:val="22"/>
        </w:rPr>
        <w:t>konanie powierzonych im części P</w:t>
      </w:r>
      <w:r w:rsidRPr="00492082">
        <w:rPr>
          <w:sz w:val="22"/>
          <w:szCs w:val="22"/>
        </w:rPr>
        <w:t xml:space="preserve">rzedmiotu </w:t>
      </w:r>
      <w:r>
        <w:rPr>
          <w:sz w:val="22"/>
          <w:szCs w:val="22"/>
        </w:rPr>
        <w:t>umowy</w:t>
      </w:r>
      <w:r w:rsidRPr="00492082">
        <w:rPr>
          <w:sz w:val="22"/>
          <w:szCs w:val="22"/>
        </w:rPr>
        <w:t>. Zamawiający zastrzega sobie prawo weryfikacji kwalifikacji podwykonawcy. Umowa zawierana z podwykonawcami lub dalszymi podwykonawcami mu</w:t>
      </w:r>
      <w:r>
        <w:rPr>
          <w:sz w:val="22"/>
          <w:szCs w:val="22"/>
        </w:rPr>
        <w:t>si być dostosowana do warunków U</w:t>
      </w:r>
      <w:r w:rsidRPr="00492082">
        <w:rPr>
          <w:sz w:val="22"/>
          <w:szCs w:val="22"/>
        </w:rPr>
        <w:t xml:space="preserve">mowy zawartej pomiędzy Zamawiającym i Wykonawcą. </w:t>
      </w:r>
    </w:p>
    <w:p w:rsidR="00AB1000" w:rsidRPr="00492082" w:rsidRDefault="00AB1000" w:rsidP="00EE4E32">
      <w:pPr>
        <w:numPr>
          <w:ilvl w:val="0"/>
          <w:numId w:val="9"/>
        </w:numPr>
        <w:tabs>
          <w:tab w:val="num" w:pos="360"/>
        </w:tabs>
        <w:ind w:left="426"/>
        <w:contextualSpacing/>
        <w:jc w:val="both"/>
        <w:rPr>
          <w:sz w:val="22"/>
          <w:szCs w:val="22"/>
        </w:rPr>
      </w:pPr>
      <w:r w:rsidRPr="00492082">
        <w:rPr>
          <w:sz w:val="22"/>
          <w:szCs w:val="22"/>
        </w:rPr>
        <w:t>Wykonawca odpowiada za działania, zaniechania, zaniedbania i uchybienia każdego podwykonawcy tak, jakby to były działania, zaniechania, zaniedbania i uchybienia jego własnych pracowników lub przedstawicieli.</w:t>
      </w:r>
    </w:p>
    <w:p w:rsidR="00AB1000" w:rsidRPr="00492082" w:rsidRDefault="00AB1000" w:rsidP="00EE4E32">
      <w:pPr>
        <w:numPr>
          <w:ilvl w:val="0"/>
          <w:numId w:val="9"/>
        </w:numPr>
        <w:tabs>
          <w:tab w:val="num" w:pos="426"/>
        </w:tabs>
        <w:ind w:left="426" w:hanging="426"/>
        <w:contextualSpacing/>
        <w:jc w:val="both"/>
        <w:rPr>
          <w:sz w:val="22"/>
          <w:szCs w:val="22"/>
        </w:rPr>
      </w:pPr>
      <w:r w:rsidRPr="00492082">
        <w:rPr>
          <w:sz w:val="22"/>
          <w:szCs w:val="22"/>
        </w:rPr>
        <w:t xml:space="preserve">Jeżeli zmiana albo rezygnacja z podwykonawcy dotyczy podmiotu, na którego zasoby Wykonawca powoływał się, na zasadach określonych w art. 36b ust. 2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w:t>
      </w:r>
    </w:p>
    <w:p w:rsidR="00AB1000" w:rsidRPr="00492082" w:rsidRDefault="00AB1000" w:rsidP="00C10BD5">
      <w:pPr>
        <w:pStyle w:val="Akapitzlist11"/>
        <w:spacing w:after="0" w:line="240" w:lineRule="auto"/>
        <w:ind w:left="142"/>
        <w:jc w:val="both"/>
        <w:rPr>
          <w:rFonts w:ascii="Times New Roman" w:hAnsi="Times New Roman" w:cs="Times New Roman"/>
        </w:rPr>
      </w:pPr>
      <w:r w:rsidRPr="00492082">
        <w:rPr>
          <w:rFonts w:ascii="Times New Roman" w:hAnsi="Times New Roman" w:cs="Times New Roman"/>
        </w:rPr>
        <w:t>7.  Nie zastosowanie się Wykonawcy do wymo</w:t>
      </w:r>
      <w:r>
        <w:rPr>
          <w:rFonts w:ascii="Times New Roman" w:hAnsi="Times New Roman" w:cs="Times New Roman"/>
        </w:rPr>
        <w:t>gów wynikających z postanowień U</w:t>
      </w:r>
      <w:r w:rsidRPr="00492082">
        <w:rPr>
          <w:rFonts w:ascii="Times New Roman" w:hAnsi="Times New Roman" w:cs="Times New Roman"/>
        </w:rPr>
        <w:t xml:space="preserve">mowy zawartych w ust. 1 - </w:t>
      </w:r>
      <w:r>
        <w:rPr>
          <w:rFonts w:ascii="Times New Roman" w:hAnsi="Times New Roman" w:cs="Times New Roman"/>
        </w:rPr>
        <w:t>4</w:t>
      </w:r>
      <w:r w:rsidRPr="00492082">
        <w:rPr>
          <w:rFonts w:ascii="Times New Roman" w:hAnsi="Times New Roman" w:cs="Times New Roman"/>
        </w:rPr>
        <w:t xml:space="preserve">  upoważnia Zamawiającego do podjęcia wszelkich niezbędnych działań w celu wyegzekwowania od Wykonawcy i wszystkich podwykonawców ustaleń</w:t>
      </w:r>
      <w:r>
        <w:rPr>
          <w:rFonts w:ascii="Times New Roman" w:hAnsi="Times New Roman" w:cs="Times New Roman"/>
        </w:rPr>
        <w:t xml:space="preserve"> danej u</w:t>
      </w:r>
      <w:r w:rsidRPr="00492082">
        <w:rPr>
          <w:rFonts w:ascii="Times New Roman" w:hAnsi="Times New Roman" w:cs="Times New Roman"/>
        </w:rPr>
        <w:t>mowy, aż do odstąpienia od umowy z Wykonawcą z winy Wykonawcy włącznie</w:t>
      </w:r>
      <w:r>
        <w:rPr>
          <w:rFonts w:ascii="Times New Roman" w:hAnsi="Times New Roman" w:cs="Times New Roman"/>
        </w:rPr>
        <w:t xml:space="preserve">, w terminie 30 dni od dnia wystąpienia przesłanek do odstąpienia od umowy. </w:t>
      </w:r>
    </w:p>
    <w:p w:rsidR="00AB1000" w:rsidRPr="00492082" w:rsidRDefault="00AB1000" w:rsidP="00CD3118">
      <w:pPr>
        <w:rPr>
          <w:b/>
          <w:bCs/>
          <w:sz w:val="22"/>
          <w:szCs w:val="22"/>
        </w:rPr>
      </w:pPr>
    </w:p>
    <w:p w:rsidR="00AB1000" w:rsidRPr="00492082" w:rsidRDefault="00AB1000" w:rsidP="00F6533D">
      <w:pPr>
        <w:jc w:val="center"/>
        <w:rPr>
          <w:b/>
          <w:bCs/>
          <w:sz w:val="22"/>
          <w:szCs w:val="22"/>
        </w:rPr>
      </w:pPr>
      <w:r w:rsidRPr="00BC1888">
        <w:rPr>
          <w:b/>
          <w:bCs/>
          <w:sz w:val="22"/>
          <w:szCs w:val="22"/>
        </w:rPr>
        <w:fldChar w:fldCharType="begin"/>
      </w:r>
      <w:r w:rsidRPr="00BC1888">
        <w:rPr>
          <w:b/>
          <w:bCs/>
          <w:sz w:val="22"/>
          <w:szCs w:val="22"/>
        </w:rPr>
        <w:instrText xml:space="preserve"> QUOTE </w:instrText>
      </w:r>
      <w:r w:rsidRPr="00BC18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v:imagedata r:id="rId7" o:title="" chromakey="white"/>
          </v:shape>
        </w:pict>
      </w:r>
      <w:r w:rsidRPr="00BC1888">
        <w:rPr>
          <w:b/>
          <w:bCs/>
          <w:sz w:val="22"/>
          <w:szCs w:val="22"/>
        </w:rPr>
        <w:instrText xml:space="preserve"> </w:instrText>
      </w:r>
      <w:r w:rsidRPr="00BC1888">
        <w:rPr>
          <w:b/>
          <w:bCs/>
          <w:sz w:val="22"/>
          <w:szCs w:val="22"/>
        </w:rPr>
        <w:fldChar w:fldCharType="separate"/>
      </w:r>
      <w:r w:rsidRPr="00BC1888">
        <w:pict>
          <v:shape id="_x0000_i1026" type="#_x0000_t75" style="width:10.5pt;height:12pt">
            <v:imagedata r:id="rId7" o:title="" chromakey="white"/>
          </v:shape>
        </w:pict>
      </w:r>
      <w:r w:rsidRPr="00BC1888">
        <w:rPr>
          <w:b/>
          <w:bCs/>
          <w:sz w:val="22"/>
          <w:szCs w:val="22"/>
        </w:rPr>
        <w:fldChar w:fldCharType="end"/>
      </w:r>
      <w:r w:rsidRPr="00492082">
        <w:rPr>
          <w:b/>
          <w:bCs/>
          <w:sz w:val="22"/>
          <w:szCs w:val="22"/>
        </w:rPr>
        <w:t xml:space="preserve"> 1</w:t>
      </w:r>
      <w:r>
        <w:rPr>
          <w:b/>
          <w:bCs/>
          <w:sz w:val="22"/>
          <w:szCs w:val="22"/>
        </w:rPr>
        <w:t>1</w:t>
      </w:r>
    </w:p>
    <w:p w:rsidR="00AB1000" w:rsidRPr="00492082" w:rsidRDefault="00AB1000" w:rsidP="00F6533D">
      <w:pPr>
        <w:jc w:val="center"/>
        <w:rPr>
          <w:b/>
          <w:bCs/>
          <w:sz w:val="22"/>
          <w:szCs w:val="22"/>
        </w:rPr>
      </w:pPr>
      <w:r w:rsidRPr="00492082">
        <w:rPr>
          <w:b/>
          <w:bCs/>
          <w:sz w:val="22"/>
          <w:szCs w:val="22"/>
        </w:rPr>
        <w:t>Kary umowne</w:t>
      </w:r>
    </w:p>
    <w:p w:rsidR="00AB1000" w:rsidRPr="00492082" w:rsidRDefault="00AB1000" w:rsidP="00EE4E32">
      <w:pPr>
        <w:numPr>
          <w:ilvl w:val="0"/>
          <w:numId w:val="4"/>
        </w:numPr>
        <w:tabs>
          <w:tab w:val="num" w:pos="540"/>
        </w:tabs>
        <w:ind w:left="540" w:hanging="540"/>
        <w:jc w:val="both"/>
        <w:rPr>
          <w:sz w:val="22"/>
          <w:szCs w:val="22"/>
        </w:rPr>
      </w:pPr>
      <w:r w:rsidRPr="00492082">
        <w:rPr>
          <w:sz w:val="22"/>
          <w:szCs w:val="22"/>
        </w:rPr>
        <w:t>Strony ustalają odpowiedzialność za niewykonanie lub za nienależyte wykonanie niniejszej umowy w formie kar umownych za :</w:t>
      </w:r>
    </w:p>
    <w:p w:rsidR="00AB1000" w:rsidRPr="00492082" w:rsidRDefault="00AB1000" w:rsidP="00F12B9D">
      <w:pPr>
        <w:pStyle w:val="ListParagraph"/>
        <w:numPr>
          <w:ilvl w:val="0"/>
          <w:numId w:val="35"/>
        </w:numPr>
        <w:jc w:val="both"/>
        <w:rPr>
          <w:sz w:val="22"/>
          <w:szCs w:val="22"/>
        </w:rPr>
      </w:pPr>
      <w:r w:rsidRPr="00492082">
        <w:rPr>
          <w:sz w:val="22"/>
          <w:szCs w:val="22"/>
        </w:rPr>
        <w:t>za brak wpisów w zeszycie konserwacji</w:t>
      </w:r>
      <w:r>
        <w:rPr>
          <w:sz w:val="22"/>
          <w:szCs w:val="22"/>
        </w:rPr>
        <w:t>, o którym mowa w OPZ pkt I,3</w:t>
      </w:r>
      <w:r w:rsidRPr="00492082">
        <w:rPr>
          <w:sz w:val="22"/>
          <w:szCs w:val="22"/>
        </w:rPr>
        <w:t xml:space="preserve"> – 50 zł za każdy stwierdzony przypadek</w:t>
      </w:r>
    </w:p>
    <w:p w:rsidR="00AB1000" w:rsidRPr="00492082" w:rsidRDefault="00AB1000" w:rsidP="00F12B9D">
      <w:pPr>
        <w:pStyle w:val="ListParagraph"/>
        <w:numPr>
          <w:ilvl w:val="0"/>
          <w:numId w:val="35"/>
        </w:numPr>
        <w:jc w:val="both"/>
        <w:rPr>
          <w:sz w:val="22"/>
          <w:szCs w:val="22"/>
        </w:rPr>
      </w:pPr>
      <w:r w:rsidRPr="00492082">
        <w:rPr>
          <w:sz w:val="22"/>
          <w:szCs w:val="22"/>
        </w:rPr>
        <w:t>za opóźnienie w czasie dojazdu do zgłoszonej awarii</w:t>
      </w:r>
      <w:r>
        <w:rPr>
          <w:sz w:val="22"/>
          <w:szCs w:val="22"/>
        </w:rPr>
        <w:t xml:space="preserve"> w stosunku do terminu określonego w Ofercie Wykonawcy</w:t>
      </w:r>
      <w:r w:rsidRPr="00492082">
        <w:rPr>
          <w:sz w:val="22"/>
          <w:szCs w:val="22"/>
        </w:rPr>
        <w:t xml:space="preserve"> – 1</w:t>
      </w:r>
      <w:r>
        <w:rPr>
          <w:sz w:val="22"/>
          <w:szCs w:val="22"/>
        </w:rPr>
        <w:t>0</w:t>
      </w:r>
      <w:r w:rsidRPr="00492082">
        <w:rPr>
          <w:sz w:val="22"/>
          <w:szCs w:val="22"/>
        </w:rPr>
        <w:t>00 zł za każde 60 minut zwłoki,</w:t>
      </w:r>
    </w:p>
    <w:p w:rsidR="00AB1000" w:rsidRDefault="00AB1000" w:rsidP="00F12B9D">
      <w:pPr>
        <w:pStyle w:val="ListParagraph"/>
        <w:numPr>
          <w:ilvl w:val="0"/>
          <w:numId w:val="35"/>
        </w:numPr>
        <w:jc w:val="both"/>
        <w:rPr>
          <w:sz w:val="22"/>
          <w:szCs w:val="22"/>
        </w:rPr>
      </w:pPr>
      <w:r w:rsidRPr="00492082">
        <w:rPr>
          <w:sz w:val="22"/>
          <w:szCs w:val="22"/>
        </w:rPr>
        <w:t>za bra</w:t>
      </w:r>
      <w:r>
        <w:rPr>
          <w:sz w:val="22"/>
          <w:szCs w:val="22"/>
        </w:rPr>
        <w:t>k wpisu w zeszycie „Awarie</w:t>
      </w:r>
      <w:r w:rsidRPr="00492082">
        <w:rPr>
          <w:sz w:val="22"/>
          <w:szCs w:val="22"/>
        </w:rPr>
        <w:t>” oraz brak dokumentacji foto</w:t>
      </w:r>
      <w:r>
        <w:rPr>
          <w:sz w:val="22"/>
          <w:szCs w:val="22"/>
        </w:rPr>
        <w:t>graficznej każdego zdarzenia – 10</w:t>
      </w:r>
      <w:r w:rsidRPr="00492082">
        <w:rPr>
          <w:sz w:val="22"/>
          <w:szCs w:val="22"/>
        </w:rPr>
        <w:t>0 zł za każdy stwierdzony przypadek</w:t>
      </w:r>
      <w:r>
        <w:rPr>
          <w:sz w:val="22"/>
          <w:szCs w:val="22"/>
        </w:rPr>
        <w:t>,</w:t>
      </w:r>
    </w:p>
    <w:p w:rsidR="00AB1000" w:rsidRDefault="00AB1000" w:rsidP="00F12B9D">
      <w:pPr>
        <w:pStyle w:val="ListParagraph"/>
        <w:numPr>
          <w:ilvl w:val="0"/>
          <w:numId w:val="35"/>
        </w:numPr>
        <w:jc w:val="both"/>
        <w:rPr>
          <w:sz w:val="22"/>
          <w:szCs w:val="22"/>
        </w:rPr>
      </w:pPr>
      <w:r>
        <w:rPr>
          <w:sz w:val="22"/>
          <w:szCs w:val="22"/>
        </w:rPr>
        <w:t>za brak odpowiednich atestów, danych technicznych dotyczących cech jakościowych materiałów oraz wyrobów – 1000 zł za każdy stwierdzony przypadek,</w:t>
      </w:r>
    </w:p>
    <w:p w:rsidR="00AB1000" w:rsidRDefault="00AB1000" w:rsidP="003A3E88">
      <w:pPr>
        <w:pStyle w:val="ListParagraph"/>
        <w:ind w:left="1260"/>
        <w:jc w:val="both"/>
        <w:rPr>
          <w:sz w:val="22"/>
          <w:szCs w:val="22"/>
        </w:rPr>
      </w:pPr>
      <w:r>
        <w:rPr>
          <w:sz w:val="22"/>
          <w:szCs w:val="22"/>
        </w:rPr>
        <w:t>,</w:t>
      </w:r>
    </w:p>
    <w:p w:rsidR="00AB1000" w:rsidRDefault="00AB1000" w:rsidP="00F12B9D">
      <w:pPr>
        <w:pStyle w:val="ListParagraph"/>
        <w:numPr>
          <w:ilvl w:val="0"/>
          <w:numId w:val="35"/>
        </w:numPr>
        <w:jc w:val="both"/>
        <w:rPr>
          <w:sz w:val="22"/>
          <w:szCs w:val="22"/>
        </w:rPr>
      </w:pPr>
      <w:r>
        <w:rPr>
          <w:sz w:val="22"/>
          <w:szCs w:val="22"/>
        </w:rPr>
        <w:t>za brak wykonania pomiarów ochrony przeciwporażeniowej, badan UDT i kontroli technicznej jakości K.T.J. w wysokości 1000 zł za każdy przypadek,</w:t>
      </w:r>
    </w:p>
    <w:p w:rsidR="00AB1000" w:rsidRDefault="00AB1000" w:rsidP="00F12B9D">
      <w:pPr>
        <w:pStyle w:val="ListParagraph"/>
        <w:numPr>
          <w:ilvl w:val="0"/>
          <w:numId w:val="35"/>
        </w:numPr>
        <w:jc w:val="both"/>
        <w:rPr>
          <w:sz w:val="22"/>
          <w:szCs w:val="22"/>
        </w:rPr>
      </w:pPr>
      <w:r>
        <w:rPr>
          <w:sz w:val="22"/>
          <w:szCs w:val="22"/>
        </w:rPr>
        <w:t>za nie sprawdzanie sprawności, czystości i stanu technicznego wszystkich urządzeń dźwigowych co 48h – 500 zł za każdy stwierdzony przypadek,</w:t>
      </w:r>
    </w:p>
    <w:p w:rsidR="00AB1000" w:rsidRDefault="00AB1000" w:rsidP="00F12B9D">
      <w:pPr>
        <w:pStyle w:val="ListParagraph"/>
        <w:numPr>
          <w:ilvl w:val="0"/>
          <w:numId w:val="35"/>
        </w:numPr>
        <w:jc w:val="both"/>
        <w:rPr>
          <w:sz w:val="22"/>
          <w:szCs w:val="22"/>
        </w:rPr>
      </w:pPr>
      <w:r>
        <w:rPr>
          <w:sz w:val="22"/>
          <w:szCs w:val="22"/>
        </w:rPr>
        <w:t>za brak wymiany wszystkich uszkodzonych elementów na nowe w ciągu 24 h od zatwierdzenia kosztorysu - 500 zł za każde 24 h opóźnienia z wyłączeniem skomplikowanych napraw,</w:t>
      </w:r>
    </w:p>
    <w:p w:rsidR="00AB1000" w:rsidRPr="00492082" w:rsidRDefault="00AB1000" w:rsidP="00F12B9D">
      <w:pPr>
        <w:pStyle w:val="ListParagraph"/>
        <w:numPr>
          <w:ilvl w:val="0"/>
          <w:numId w:val="35"/>
        </w:numPr>
        <w:jc w:val="both"/>
        <w:rPr>
          <w:sz w:val="22"/>
          <w:szCs w:val="22"/>
        </w:rPr>
      </w:pPr>
      <w:r>
        <w:rPr>
          <w:sz w:val="22"/>
          <w:szCs w:val="22"/>
        </w:rPr>
        <w:t>za wymianę uszkodzonych elementów o których mowa w pkt. 7 na używane lub niesprawne – 500 zł za każdy przypadek.</w:t>
      </w:r>
    </w:p>
    <w:p w:rsidR="00AB1000" w:rsidRPr="00492082" w:rsidRDefault="00AB1000" w:rsidP="00F12B9D">
      <w:pPr>
        <w:pStyle w:val="ListParagraph"/>
        <w:numPr>
          <w:ilvl w:val="0"/>
          <w:numId w:val="35"/>
        </w:numPr>
        <w:jc w:val="both"/>
        <w:rPr>
          <w:sz w:val="22"/>
          <w:szCs w:val="22"/>
        </w:rPr>
      </w:pPr>
      <w:r w:rsidRPr="00492082">
        <w:rPr>
          <w:sz w:val="22"/>
          <w:szCs w:val="22"/>
        </w:rPr>
        <w:t>umowa wykonywana jest przez osobę w stanie wskazującym na spożycie alkoholu lub innych środków   odurzających – 5000 zł za każdy stwierdzony przypadek</w:t>
      </w:r>
      <w:r>
        <w:rPr>
          <w:sz w:val="22"/>
          <w:szCs w:val="22"/>
        </w:rPr>
        <w:t>,</w:t>
      </w:r>
    </w:p>
    <w:p w:rsidR="00AB1000" w:rsidRPr="00492082" w:rsidRDefault="00AB1000" w:rsidP="00F12B9D">
      <w:pPr>
        <w:pStyle w:val="ListParagraph"/>
        <w:numPr>
          <w:ilvl w:val="0"/>
          <w:numId w:val="35"/>
        </w:numPr>
        <w:jc w:val="both"/>
        <w:rPr>
          <w:sz w:val="22"/>
          <w:szCs w:val="22"/>
        </w:rPr>
      </w:pPr>
      <w:r w:rsidRPr="00492082">
        <w:rPr>
          <w:sz w:val="22"/>
          <w:szCs w:val="22"/>
        </w:rPr>
        <w:t>za każdy przypadek braku odzieży roboczej lub schludnego wyglądu – 100 zł za każdy stwierdzony przypadek</w:t>
      </w:r>
      <w:r>
        <w:rPr>
          <w:sz w:val="22"/>
          <w:szCs w:val="22"/>
        </w:rPr>
        <w:t>,</w:t>
      </w:r>
    </w:p>
    <w:p w:rsidR="00AB1000" w:rsidRPr="00492082" w:rsidRDefault="00AB1000" w:rsidP="00F12B9D">
      <w:pPr>
        <w:pStyle w:val="ListParagraph"/>
        <w:numPr>
          <w:ilvl w:val="0"/>
          <w:numId w:val="35"/>
        </w:numPr>
        <w:jc w:val="both"/>
        <w:rPr>
          <w:sz w:val="22"/>
          <w:szCs w:val="22"/>
        </w:rPr>
      </w:pPr>
      <w:r w:rsidRPr="00492082">
        <w:rPr>
          <w:sz w:val="22"/>
          <w:szCs w:val="22"/>
        </w:rPr>
        <w:t>za rozwiązanie umowy z przyczyn określonych w § 1</w:t>
      </w:r>
      <w:r>
        <w:rPr>
          <w:sz w:val="22"/>
          <w:szCs w:val="22"/>
        </w:rPr>
        <w:t>2</w:t>
      </w:r>
      <w:r w:rsidRPr="00492082">
        <w:rPr>
          <w:sz w:val="22"/>
          <w:szCs w:val="22"/>
        </w:rPr>
        <w:t xml:space="preserve"> ust 1 lub za zaniechanie realizacji umowy przez Wykonawcę z przyczyn, za które Zamawiający nie ponosi odpowiedzialności - w wysokości 10% wynagrodzenia umownego brutto określonego w § 3 ust 1,</w:t>
      </w:r>
    </w:p>
    <w:p w:rsidR="00AB1000" w:rsidRPr="00492082" w:rsidRDefault="00AB1000" w:rsidP="00F12B9D">
      <w:pPr>
        <w:pStyle w:val="ListParagraph"/>
        <w:numPr>
          <w:ilvl w:val="0"/>
          <w:numId w:val="35"/>
        </w:numPr>
        <w:jc w:val="both"/>
        <w:rPr>
          <w:sz w:val="22"/>
          <w:szCs w:val="22"/>
        </w:rPr>
      </w:pPr>
      <w:r w:rsidRPr="00492082">
        <w:rPr>
          <w:sz w:val="22"/>
          <w:szCs w:val="22"/>
        </w:rPr>
        <w:t>za opóźnienia w usunięciu wad w okresie rękojmi</w:t>
      </w:r>
      <w:r>
        <w:rPr>
          <w:sz w:val="22"/>
          <w:szCs w:val="22"/>
        </w:rPr>
        <w:t xml:space="preserve"> i gwarancji</w:t>
      </w:r>
      <w:r w:rsidRPr="00492082">
        <w:rPr>
          <w:sz w:val="22"/>
          <w:szCs w:val="22"/>
        </w:rPr>
        <w:t xml:space="preserve"> w wysokości 500 zł za każdy dzień w stosunku do terminu wyznaczonego przez Zamawiającego</w:t>
      </w:r>
      <w:r>
        <w:rPr>
          <w:sz w:val="22"/>
          <w:szCs w:val="22"/>
        </w:rPr>
        <w:t xml:space="preserve"> zgodnie z § 6</w:t>
      </w:r>
      <w:r w:rsidRPr="00492082">
        <w:rPr>
          <w:sz w:val="22"/>
          <w:szCs w:val="22"/>
        </w:rPr>
        <w:t xml:space="preserve"> ust. 6. </w:t>
      </w:r>
    </w:p>
    <w:p w:rsidR="00AB1000" w:rsidRPr="00492082" w:rsidRDefault="00AB1000" w:rsidP="00F12B9D">
      <w:pPr>
        <w:pStyle w:val="ListParagraph"/>
        <w:numPr>
          <w:ilvl w:val="0"/>
          <w:numId w:val="35"/>
        </w:numPr>
        <w:jc w:val="both"/>
        <w:rPr>
          <w:sz w:val="22"/>
          <w:szCs w:val="22"/>
        </w:rPr>
      </w:pPr>
      <w:r w:rsidRPr="00492082">
        <w:rPr>
          <w:sz w:val="22"/>
          <w:szCs w:val="22"/>
        </w:rPr>
        <w:t>za brak należytego wykonania prac, w szczególności nieuporządkowanie miejsca wykonywania prac, w tym pozostawienia bałaganu, materiałów i sprzętu,  w kwocie 500 zł za każdy stwierdzony przypadek</w:t>
      </w:r>
      <w:r>
        <w:rPr>
          <w:sz w:val="22"/>
          <w:szCs w:val="22"/>
        </w:rPr>
        <w:t>,</w:t>
      </w:r>
    </w:p>
    <w:p w:rsidR="00AB1000" w:rsidRPr="00492082" w:rsidRDefault="00AB1000" w:rsidP="00F12B9D">
      <w:pPr>
        <w:pStyle w:val="ListParagraph"/>
        <w:numPr>
          <w:ilvl w:val="0"/>
          <w:numId w:val="35"/>
        </w:numPr>
        <w:jc w:val="both"/>
        <w:rPr>
          <w:sz w:val="22"/>
          <w:szCs w:val="22"/>
        </w:rPr>
      </w:pPr>
      <w:r w:rsidRPr="00492082">
        <w:rPr>
          <w:sz w:val="22"/>
          <w:szCs w:val="22"/>
        </w:rPr>
        <w:t>za brak kontaktu tel</w:t>
      </w:r>
      <w:r>
        <w:rPr>
          <w:sz w:val="22"/>
          <w:szCs w:val="22"/>
        </w:rPr>
        <w:t>efonicznego, o którym mowa w § 4</w:t>
      </w:r>
      <w:r w:rsidRPr="00492082">
        <w:rPr>
          <w:sz w:val="22"/>
          <w:szCs w:val="22"/>
        </w:rPr>
        <w:t xml:space="preserve"> ust. </w:t>
      </w:r>
      <w:r>
        <w:rPr>
          <w:sz w:val="22"/>
          <w:szCs w:val="22"/>
        </w:rPr>
        <w:t>8 pkt 4, w kwocie 10</w:t>
      </w:r>
      <w:r w:rsidRPr="00492082">
        <w:rPr>
          <w:sz w:val="22"/>
          <w:szCs w:val="22"/>
        </w:rPr>
        <w:t>0 zł</w:t>
      </w:r>
      <w:r>
        <w:rPr>
          <w:sz w:val="22"/>
          <w:szCs w:val="22"/>
        </w:rPr>
        <w:t xml:space="preserve"> za każdy stwierdzony przypadek,</w:t>
      </w:r>
    </w:p>
    <w:p w:rsidR="00AB1000" w:rsidRPr="00492082" w:rsidRDefault="00AB1000" w:rsidP="00F12B9D">
      <w:pPr>
        <w:pStyle w:val="ListParagraph"/>
        <w:numPr>
          <w:ilvl w:val="0"/>
          <w:numId w:val="35"/>
        </w:numPr>
        <w:jc w:val="both"/>
        <w:rPr>
          <w:sz w:val="22"/>
          <w:szCs w:val="22"/>
        </w:rPr>
      </w:pPr>
      <w:r w:rsidRPr="00492082">
        <w:rPr>
          <w:sz w:val="22"/>
          <w:szCs w:val="22"/>
        </w:rPr>
        <w:t>za niedopełnienie wymogu zatrudn</w:t>
      </w:r>
      <w:r>
        <w:rPr>
          <w:sz w:val="22"/>
          <w:szCs w:val="22"/>
        </w:rPr>
        <w:t>iania Pracowników świadczących P</w:t>
      </w:r>
      <w:r w:rsidRPr="00492082">
        <w:rPr>
          <w:sz w:val="22"/>
          <w:szCs w:val="22"/>
        </w:rPr>
        <w:t xml:space="preserve">rzedmiot </w:t>
      </w:r>
      <w:r>
        <w:rPr>
          <w:sz w:val="22"/>
          <w:szCs w:val="22"/>
        </w:rPr>
        <w:t>umowy</w:t>
      </w:r>
      <w:r w:rsidRPr="00492082">
        <w:rPr>
          <w:sz w:val="22"/>
          <w:szCs w:val="22"/>
        </w:rPr>
        <w:t xml:space="preserve">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w:t>
      </w:r>
      <w:r>
        <w:rPr>
          <w:sz w:val="22"/>
          <w:szCs w:val="22"/>
        </w:rPr>
        <w:t>ania Pracowników świadczących Przedmiot umowy</w:t>
      </w:r>
      <w:r w:rsidRPr="00492082">
        <w:rPr>
          <w:sz w:val="22"/>
          <w:szCs w:val="22"/>
        </w:rPr>
        <w:t xml:space="preserve"> na podstawie umowy o pracę w rozumieniu przepisów Kodeksu Pracy) pomnożonego przez  liczbę miesięcy w okresie realizacji Umowy, w których nie dopełniono przedmiotowego wymogu – za każdą osobę poniżej liczby wymag</w:t>
      </w:r>
      <w:r>
        <w:rPr>
          <w:sz w:val="22"/>
          <w:szCs w:val="22"/>
        </w:rPr>
        <w:t>anych Pracowników świadczących Przedmiot umowy</w:t>
      </w:r>
      <w:r w:rsidRPr="00492082">
        <w:rPr>
          <w:sz w:val="22"/>
          <w:szCs w:val="22"/>
        </w:rPr>
        <w:t xml:space="preserve"> na podstawie umowy o pracę. W przypadku niedopełnienia wymogu zatrudnienia w okresie niepełnego miesiąca kalendarzowego, Wykonawca zapłaci karę umowną obliczoną proporcjonalnie, przyjmując że 1 dzień w miesiącu odpowiada 1/30 wysokości kary umownej określonej powyżej. </w:t>
      </w:r>
    </w:p>
    <w:p w:rsidR="00AB1000" w:rsidRPr="00492082" w:rsidRDefault="00AB1000" w:rsidP="00343BB4">
      <w:pPr>
        <w:numPr>
          <w:ilvl w:val="0"/>
          <w:numId w:val="4"/>
        </w:numPr>
        <w:tabs>
          <w:tab w:val="num" w:pos="540"/>
        </w:tabs>
        <w:ind w:left="540" w:hanging="540"/>
        <w:jc w:val="both"/>
        <w:rPr>
          <w:sz w:val="22"/>
          <w:szCs w:val="22"/>
        </w:rPr>
      </w:pPr>
      <w:r w:rsidRPr="00492082">
        <w:rPr>
          <w:sz w:val="22"/>
          <w:szCs w:val="22"/>
        </w:rPr>
        <w:t>Wykonawca wyraża zgodę na potrącenia przez Zamawiającego kar umownych z wynagrodzenia należnego z tytułu niniejszej umowy.</w:t>
      </w:r>
    </w:p>
    <w:p w:rsidR="00AB1000" w:rsidRPr="00492082" w:rsidRDefault="00AB1000" w:rsidP="00343BB4">
      <w:pPr>
        <w:numPr>
          <w:ilvl w:val="0"/>
          <w:numId w:val="4"/>
        </w:numPr>
        <w:tabs>
          <w:tab w:val="num" w:pos="540"/>
        </w:tabs>
        <w:ind w:left="540" w:hanging="540"/>
        <w:jc w:val="both"/>
        <w:rPr>
          <w:sz w:val="22"/>
          <w:szCs w:val="22"/>
        </w:rPr>
      </w:pPr>
      <w:r w:rsidRPr="00492082">
        <w:rPr>
          <w:sz w:val="22"/>
          <w:szCs w:val="22"/>
        </w:rPr>
        <w:t>Zapłata kar umownych nie wyłącza prawa każdej ze stron do odszkodowania na zasadach ogólnych za poniesioną szkodę.</w:t>
      </w:r>
    </w:p>
    <w:p w:rsidR="00AB1000" w:rsidRPr="00492082" w:rsidRDefault="00AB1000" w:rsidP="00F6533D">
      <w:pPr>
        <w:jc w:val="center"/>
        <w:rPr>
          <w:b/>
          <w:bCs/>
          <w:sz w:val="22"/>
          <w:szCs w:val="22"/>
        </w:rPr>
      </w:pPr>
    </w:p>
    <w:p w:rsidR="00AB1000" w:rsidRPr="00492082" w:rsidRDefault="00AB1000" w:rsidP="00F6533D">
      <w:pPr>
        <w:jc w:val="center"/>
        <w:rPr>
          <w:b/>
          <w:bCs/>
          <w:sz w:val="22"/>
          <w:szCs w:val="22"/>
        </w:rPr>
      </w:pPr>
      <w:r w:rsidRPr="00492082">
        <w:rPr>
          <w:b/>
          <w:bCs/>
          <w:sz w:val="22"/>
          <w:szCs w:val="22"/>
        </w:rPr>
        <w:t>§ 1</w:t>
      </w:r>
      <w:r>
        <w:rPr>
          <w:b/>
          <w:bCs/>
          <w:sz w:val="22"/>
          <w:szCs w:val="22"/>
        </w:rPr>
        <w:t>2</w:t>
      </w:r>
    </w:p>
    <w:p w:rsidR="00AB1000" w:rsidRPr="00492082" w:rsidRDefault="00AB1000" w:rsidP="00F6533D">
      <w:pPr>
        <w:tabs>
          <w:tab w:val="left" w:pos="0"/>
        </w:tabs>
        <w:jc w:val="center"/>
        <w:rPr>
          <w:b/>
          <w:bCs/>
          <w:sz w:val="22"/>
          <w:szCs w:val="22"/>
        </w:rPr>
      </w:pPr>
      <w:r w:rsidRPr="00492082">
        <w:rPr>
          <w:b/>
          <w:bCs/>
          <w:sz w:val="22"/>
          <w:szCs w:val="22"/>
        </w:rPr>
        <w:t>Rozwiązanie umowy</w:t>
      </w:r>
    </w:p>
    <w:p w:rsidR="00AB1000" w:rsidRPr="00492082" w:rsidRDefault="00AB1000" w:rsidP="00EE4E32">
      <w:pPr>
        <w:pStyle w:val="ListParagraph"/>
        <w:numPr>
          <w:ilvl w:val="6"/>
          <w:numId w:val="27"/>
        </w:numPr>
        <w:tabs>
          <w:tab w:val="left" w:pos="360"/>
        </w:tabs>
        <w:ind w:left="284"/>
        <w:jc w:val="both"/>
        <w:rPr>
          <w:sz w:val="22"/>
          <w:szCs w:val="22"/>
        </w:rPr>
      </w:pPr>
      <w:r w:rsidRPr="00492082">
        <w:rPr>
          <w:sz w:val="22"/>
          <w:szCs w:val="22"/>
        </w:rPr>
        <w:t>Zamawiający może rozwiązać umowę w trybie natychmiastowym w przypadku jeżeli:</w:t>
      </w:r>
    </w:p>
    <w:p w:rsidR="00AB1000" w:rsidRPr="00492082" w:rsidRDefault="00AB1000" w:rsidP="00F12B9D">
      <w:pPr>
        <w:pStyle w:val="ListParagraph"/>
        <w:numPr>
          <w:ilvl w:val="0"/>
          <w:numId w:val="29"/>
        </w:numPr>
        <w:outlineLvl w:val="0"/>
        <w:rPr>
          <w:sz w:val="22"/>
          <w:szCs w:val="22"/>
        </w:rPr>
      </w:pPr>
      <w:r w:rsidRPr="00492082">
        <w:rPr>
          <w:sz w:val="22"/>
          <w:szCs w:val="22"/>
        </w:rPr>
        <w:t>łączna wysokość naliczonych kar umownych osiągnie wysokość 1</w:t>
      </w:r>
      <w:r>
        <w:rPr>
          <w:sz w:val="22"/>
          <w:szCs w:val="22"/>
        </w:rPr>
        <w:t>0% wartości U</w:t>
      </w:r>
      <w:r w:rsidRPr="00492082">
        <w:rPr>
          <w:sz w:val="22"/>
          <w:szCs w:val="22"/>
        </w:rPr>
        <w:t xml:space="preserve">mowy, wymienionej w § 3 ust. 1 </w:t>
      </w:r>
      <w:r>
        <w:rPr>
          <w:sz w:val="22"/>
          <w:szCs w:val="22"/>
        </w:rPr>
        <w:t>U</w:t>
      </w:r>
      <w:r w:rsidRPr="00492082">
        <w:rPr>
          <w:sz w:val="22"/>
          <w:szCs w:val="22"/>
        </w:rPr>
        <w:t>mowy;</w:t>
      </w:r>
    </w:p>
    <w:p w:rsidR="00AB1000" w:rsidRPr="00492082" w:rsidRDefault="00AB1000" w:rsidP="00F12B9D">
      <w:pPr>
        <w:pStyle w:val="ListParagraph"/>
        <w:numPr>
          <w:ilvl w:val="0"/>
          <w:numId w:val="29"/>
        </w:numPr>
        <w:outlineLvl w:val="0"/>
        <w:rPr>
          <w:sz w:val="22"/>
          <w:szCs w:val="22"/>
        </w:rPr>
      </w:pPr>
      <w:r w:rsidRPr="00492082">
        <w:rPr>
          <w:sz w:val="22"/>
          <w:szCs w:val="22"/>
        </w:rPr>
        <w:t>w razie utraty przez Wykonawcę uprawnień niezbędnych do wykonywania usług wynikających z umowy.</w:t>
      </w:r>
    </w:p>
    <w:p w:rsidR="00AB1000" w:rsidRPr="00492082" w:rsidRDefault="00AB1000" w:rsidP="00EE4E32">
      <w:pPr>
        <w:pStyle w:val="ListParagraph"/>
        <w:numPr>
          <w:ilvl w:val="0"/>
          <w:numId w:val="29"/>
        </w:numPr>
        <w:outlineLvl w:val="0"/>
        <w:rPr>
          <w:sz w:val="22"/>
          <w:szCs w:val="22"/>
        </w:rPr>
      </w:pPr>
      <w:r w:rsidRPr="00492082">
        <w:rPr>
          <w:sz w:val="22"/>
          <w:szCs w:val="22"/>
        </w:rPr>
        <w:t xml:space="preserve">po trzecim pisemnym upomnieniu w ciągu roku kalendarzowego w przypadku stwierdzenia niewywiązywania się przez Wykonawcę z </w:t>
      </w:r>
      <w:r>
        <w:rPr>
          <w:sz w:val="22"/>
          <w:szCs w:val="22"/>
        </w:rPr>
        <w:t>warunków zawartej U</w:t>
      </w:r>
      <w:r w:rsidRPr="00492082">
        <w:rPr>
          <w:sz w:val="22"/>
          <w:szCs w:val="22"/>
        </w:rPr>
        <w:t xml:space="preserve">mowy oraz warunków zawartych w </w:t>
      </w:r>
      <w:r>
        <w:rPr>
          <w:sz w:val="22"/>
          <w:szCs w:val="22"/>
        </w:rPr>
        <w:t>OPZ</w:t>
      </w:r>
      <w:r w:rsidRPr="00492082">
        <w:rPr>
          <w:sz w:val="22"/>
          <w:szCs w:val="22"/>
        </w:rPr>
        <w:t xml:space="preserve"> w szczególności:</w:t>
      </w:r>
    </w:p>
    <w:p w:rsidR="00AB1000" w:rsidRPr="00492082" w:rsidRDefault="00AB1000" w:rsidP="00EE4E32">
      <w:pPr>
        <w:pStyle w:val="ListParagraph"/>
        <w:numPr>
          <w:ilvl w:val="0"/>
          <w:numId w:val="30"/>
        </w:numPr>
        <w:rPr>
          <w:sz w:val="22"/>
          <w:szCs w:val="22"/>
        </w:rPr>
      </w:pPr>
      <w:r w:rsidRPr="00492082">
        <w:rPr>
          <w:sz w:val="22"/>
          <w:szCs w:val="22"/>
        </w:rPr>
        <w:t>nieprzestrzegania zasad bhp.</w:t>
      </w:r>
    </w:p>
    <w:p w:rsidR="00AB1000" w:rsidRPr="00492082" w:rsidRDefault="00AB1000" w:rsidP="00EE4E32">
      <w:pPr>
        <w:pStyle w:val="ListParagraph"/>
        <w:numPr>
          <w:ilvl w:val="0"/>
          <w:numId w:val="30"/>
        </w:numPr>
        <w:rPr>
          <w:sz w:val="22"/>
          <w:szCs w:val="22"/>
        </w:rPr>
      </w:pPr>
      <w:r w:rsidRPr="00492082">
        <w:rPr>
          <w:sz w:val="22"/>
          <w:szCs w:val="22"/>
        </w:rPr>
        <w:t>wykonywanie prac niezgodnie ze sztuką wiedzy technicznej, obowiązującymi przepisami i normami.</w:t>
      </w:r>
    </w:p>
    <w:p w:rsidR="00AB1000" w:rsidRPr="00492082" w:rsidRDefault="00AB1000" w:rsidP="00EE4E32">
      <w:pPr>
        <w:pStyle w:val="ListParagraph"/>
        <w:numPr>
          <w:ilvl w:val="0"/>
          <w:numId w:val="30"/>
        </w:numPr>
        <w:rPr>
          <w:sz w:val="22"/>
          <w:szCs w:val="22"/>
        </w:rPr>
      </w:pPr>
      <w:r w:rsidRPr="00492082">
        <w:rPr>
          <w:sz w:val="22"/>
          <w:szCs w:val="22"/>
        </w:rPr>
        <w:t>niestosowania się do zaleceń Zamawiającego.</w:t>
      </w:r>
    </w:p>
    <w:p w:rsidR="00AB1000" w:rsidRPr="00492082" w:rsidRDefault="00AB1000" w:rsidP="00F12B9D">
      <w:pPr>
        <w:pStyle w:val="ListParagraph"/>
        <w:numPr>
          <w:ilvl w:val="6"/>
          <w:numId w:val="27"/>
        </w:numPr>
        <w:ind w:left="284"/>
        <w:rPr>
          <w:sz w:val="22"/>
          <w:szCs w:val="22"/>
        </w:rPr>
      </w:pPr>
      <w:r w:rsidRPr="00492082">
        <w:rPr>
          <w:sz w:val="22"/>
          <w:szCs w:val="22"/>
        </w:rPr>
        <w:t>Zamawiający może rozwiązać umowę z zachowaniem 30 dniowego okresu wypowiedzenia bez podania przyczyny.</w:t>
      </w:r>
    </w:p>
    <w:p w:rsidR="00AB1000" w:rsidRPr="00492082" w:rsidRDefault="00AB1000" w:rsidP="00F6533D">
      <w:pPr>
        <w:pStyle w:val="BodyTextIndent"/>
        <w:tabs>
          <w:tab w:val="num" w:pos="426"/>
        </w:tabs>
        <w:ind w:left="426" w:hanging="284"/>
        <w:jc w:val="both"/>
        <w:rPr>
          <w:sz w:val="22"/>
          <w:szCs w:val="22"/>
        </w:rPr>
      </w:pPr>
    </w:p>
    <w:p w:rsidR="00AB1000" w:rsidRPr="00492082" w:rsidRDefault="00AB1000" w:rsidP="00F6533D">
      <w:pPr>
        <w:jc w:val="center"/>
        <w:rPr>
          <w:b/>
          <w:bCs/>
          <w:sz w:val="22"/>
          <w:szCs w:val="22"/>
        </w:rPr>
      </w:pPr>
      <w:r>
        <w:rPr>
          <w:b/>
          <w:bCs/>
          <w:sz w:val="22"/>
          <w:szCs w:val="22"/>
        </w:rPr>
        <w:t>§13</w:t>
      </w:r>
    </w:p>
    <w:p w:rsidR="00AB1000" w:rsidRPr="00492082" w:rsidRDefault="00AB1000" w:rsidP="00F6533D">
      <w:pPr>
        <w:jc w:val="center"/>
        <w:rPr>
          <w:b/>
          <w:bCs/>
          <w:sz w:val="22"/>
          <w:szCs w:val="22"/>
        </w:rPr>
      </w:pPr>
      <w:r w:rsidRPr="00492082">
        <w:rPr>
          <w:b/>
          <w:bCs/>
          <w:sz w:val="22"/>
          <w:szCs w:val="22"/>
        </w:rPr>
        <w:t>Cesja</w:t>
      </w:r>
    </w:p>
    <w:p w:rsidR="00AB1000" w:rsidRPr="00492082" w:rsidRDefault="00AB1000" w:rsidP="00F6533D">
      <w:pPr>
        <w:tabs>
          <w:tab w:val="left" w:pos="0"/>
        </w:tabs>
        <w:overflowPunct w:val="0"/>
        <w:autoSpaceDE w:val="0"/>
        <w:autoSpaceDN w:val="0"/>
        <w:adjustRightInd w:val="0"/>
        <w:jc w:val="both"/>
        <w:rPr>
          <w:sz w:val="22"/>
          <w:szCs w:val="22"/>
        </w:rPr>
      </w:pPr>
      <w:r w:rsidRPr="00492082">
        <w:rPr>
          <w:sz w:val="22"/>
          <w:szCs w:val="22"/>
        </w:rPr>
        <w:t>Bez pisemnej zgody Strony nie mają prawa przelewu wierzytelności wynikających z niniejszej umowy na osobę trzecią (art.509 Kc).</w:t>
      </w:r>
    </w:p>
    <w:p w:rsidR="00AB1000" w:rsidRPr="00492082" w:rsidRDefault="00AB1000" w:rsidP="00F6533D">
      <w:pPr>
        <w:jc w:val="center"/>
        <w:rPr>
          <w:b/>
          <w:bCs/>
          <w:sz w:val="22"/>
          <w:szCs w:val="22"/>
        </w:rPr>
      </w:pPr>
    </w:p>
    <w:p w:rsidR="00AB1000" w:rsidRPr="00492082" w:rsidRDefault="00AB1000" w:rsidP="00F6533D">
      <w:pPr>
        <w:jc w:val="center"/>
        <w:rPr>
          <w:b/>
          <w:bCs/>
          <w:sz w:val="22"/>
          <w:szCs w:val="22"/>
        </w:rPr>
      </w:pPr>
      <w:r>
        <w:rPr>
          <w:b/>
          <w:bCs/>
          <w:sz w:val="22"/>
          <w:szCs w:val="22"/>
        </w:rPr>
        <w:t>§14</w:t>
      </w:r>
    </w:p>
    <w:p w:rsidR="00AB1000" w:rsidRPr="00492082" w:rsidRDefault="00AB1000" w:rsidP="00F6533D">
      <w:pPr>
        <w:jc w:val="center"/>
        <w:rPr>
          <w:b/>
          <w:bCs/>
          <w:sz w:val="22"/>
          <w:szCs w:val="22"/>
        </w:rPr>
      </w:pPr>
      <w:r w:rsidRPr="00492082">
        <w:rPr>
          <w:b/>
          <w:bCs/>
          <w:sz w:val="22"/>
          <w:szCs w:val="22"/>
        </w:rPr>
        <w:t>Zmiany umowy</w:t>
      </w:r>
    </w:p>
    <w:p w:rsidR="00AB1000" w:rsidRPr="00861225" w:rsidRDefault="00AB1000" w:rsidP="00861225">
      <w:pPr>
        <w:pStyle w:val="BodyText"/>
        <w:numPr>
          <w:ilvl w:val="0"/>
          <w:numId w:val="37"/>
        </w:numPr>
        <w:overflowPunct w:val="0"/>
        <w:autoSpaceDE w:val="0"/>
        <w:autoSpaceDN w:val="0"/>
        <w:adjustRightInd w:val="0"/>
        <w:ind w:left="284"/>
        <w:jc w:val="both"/>
        <w:rPr>
          <w:rFonts w:ascii="Times New Roman" w:hAnsi="Times New Roman" w:cs="Times New Roman"/>
          <w:sz w:val="22"/>
          <w:szCs w:val="22"/>
        </w:rPr>
      </w:pPr>
      <w:r w:rsidRPr="00861225">
        <w:rPr>
          <w:rFonts w:ascii="Times New Roman" w:hAnsi="Times New Roman" w:cs="Times New Roman"/>
          <w:sz w:val="22"/>
          <w:szCs w:val="22"/>
        </w:rPr>
        <w:t>Zgodnie z art. 144 ustawy Prawo zamówień publicznych Zamawiający prze</w:t>
      </w:r>
      <w:r>
        <w:rPr>
          <w:rFonts w:ascii="Times New Roman" w:hAnsi="Times New Roman" w:cs="Times New Roman"/>
          <w:sz w:val="22"/>
          <w:szCs w:val="22"/>
        </w:rPr>
        <w:t>widuje istotne zmiany zawartej U</w:t>
      </w:r>
      <w:r w:rsidRPr="00861225">
        <w:rPr>
          <w:rFonts w:ascii="Times New Roman" w:hAnsi="Times New Roman" w:cs="Times New Roman"/>
          <w:sz w:val="22"/>
          <w:szCs w:val="22"/>
        </w:rPr>
        <w:t xml:space="preserve">mowy dotyczące odpowiednio wartości zamówienia lub terminu realizacji </w:t>
      </w:r>
      <w:r>
        <w:rPr>
          <w:rFonts w:ascii="Times New Roman" w:hAnsi="Times New Roman" w:cs="Times New Roman"/>
          <w:sz w:val="22"/>
          <w:szCs w:val="22"/>
        </w:rPr>
        <w:t xml:space="preserve">Przedmiotu umowy </w:t>
      </w:r>
      <w:r w:rsidRPr="00861225">
        <w:rPr>
          <w:rFonts w:ascii="Times New Roman" w:hAnsi="Times New Roman" w:cs="Times New Roman"/>
          <w:sz w:val="22"/>
          <w:szCs w:val="22"/>
        </w:rPr>
        <w:t>w przypadku zaistnienia następujących okoliczności:</w:t>
      </w:r>
    </w:p>
    <w:p w:rsidR="00AB1000" w:rsidRDefault="00AB1000" w:rsidP="00861225">
      <w:pPr>
        <w:pStyle w:val="BodyText"/>
        <w:numPr>
          <w:ilvl w:val="0"/>
          <w:numId w:val="38"/>
        </w:numPr>
        <w:overflowPunct w:val="0"/>
        <w:autoSpaceDE w:val="0"/>
        <w:autoSpaceDN w:val="0"/>
        <w:adjustRightInd w:val="0"/>
        <w:jc w:val="both"/>
        <w:rPr>
          <w:rFonts w:ascii="Times New Roman" w:hAnsi="Times New Roman" w:cs="Times New Roman"/>
          <w:sz w:val="22"/>
          <w:szCs w:val="22"/>
        </w:rPr>
      </w:pPr>
      <w:r w:rsidRPr="00861225">
        <w:rPr>
          <w:rFonts w:ascii="Times New Roman" w:hAnsi="Times New Roman" w:cs="Times New Roman"/>
          <w:sz w:val="22"/>
          <w:szCs w:val="22"/>
        </w:rPr>
        <w:t>Zaistnienie nieprzewidzianych sytuacji, takich jak kolizje komunikacyjne powodujące zniszczenia, uszkodzenia, wymagające naprawy lub wstrzymania świadczenia usług ze względu na akcję ratowniczą, wpływające na zmianę terminu realizacji zamówienia;</w:t>
      </w:r>
    </w:p>
    <w:p w:rsidR="00AB1000" w:rsidRDefault="00AB1000" w:rsidP="00861225">
      <w:pPr>
        <w:pStyle w:val="BodyText"/>
        <w:numPr>
          <w:ilvl w:val="0"/>
          <w:numId w:val="38"/>
        </w:numPr>
        <w:overflowPunct w:val="0"/>
        <w:autoSpaceDE w:val="0"/>
        <w:autoSpaceDN w:val="0"/>
        <w:adjustRightInd w:val="0"/>
        <w:jc w:val="both"/>
        <w:rPr>
          <w:rFonts w:ascii="Times New Roman" w:hAnsi="Times New Roman" w:cs="Times New Roman"/>
          <w:sz w:val="22"/>
          <w:szCs w:val="22"/>
        </w:rPr>
      </w:pPr>
      <w:r w:rsidRPr="00861225">
        <w:rPr>
          <w:rFonts w:ascii="Times New Roman" w:hAnsi="Times New Roman" w:cs="Times New Roman"/>
          <w:sz w:val="22"/>
          <w:szCs w:val="22"/>
        </w:rPr>
        <w:t>Wystąpienie nieprzewidzianych zjawisk atmosferycznych, takich jak np. wichury, ulewy, śnieżyce,  lub konieczność wstrzymania wykonywania usług;</w:t>
      </w:r>
    </w:p>
    <w:p w:rsidR="00AB1000" w:rsidRDefault="00AB1000" w:rsidP="00861225">
      <w:pPr>
        <w:pStyle w:val="BodyText"/>
        <w:numPr>
          <w:ilvl w:val="0"/>
          <w:numId w:val="38"/>
        </w:numPr>
        <w:overflowPunct w:val="0"/>
        <w:autoSpaceDE w:val="0"/>
        <w:autoSpaceDN w:val="0"/>
        <w:adjustRightInd w:val="0"/>
        <w:jc w:val="both"/>
        <w:rPr>
          <w:rFonts w:ascii="Times New Roman" w:hAnsi="Times New Roman" w:cs="Times New Roman"/>
          <w:sz w:val="22"/>
          <w:szCs w:val="22"/>
        </w:rPr>
      </w:pPr>
      <w:r w:rsidRPr="00861225">
        <w:rPr>
          <w:rFonts w:ascii="Times New Roman" w:hAnsi="Times New Roman" w:cs="Times New Roman"/>
          <w:sz w:val="22"/>
          <w:szCs w:val="22"/>
        </w:rPr>
        <w:t>Podjęcie decyzji przez władze Miasta Stołecznego Warszawy o wykonaniu remontu lub przebudowy infrastruktury technicznej miasta, skutkującej koniecznością wstrzymania wykonywania usługi;</w:t>
      </w:r>
    </w:p>
    <w:p w:rsidR="00AB1000" w:rsidRPr="00861225" w:rsidRDefault="00AB1000" w:rsidP="00861225">
      <w:pPr>
        <w:pStyle w:val="BodyText"/>
        <w:numPr>
          <w:ilvl w:val="0"/>
          <w:numId w:val="38"/>
        </w:numPr>
        <w:overflowPunct w:val="0"/>
        <w:autoSpaceDE w:val="0"/>
        <w:autoSpaceDN w:val="0"/>
        <w:adjustRightInd w:val="0"/>
        <w:jc w:val="both"/>
        <w:rPr>
          <w:rFonts w:ascii="Times New Roman" w:hAnsi="Times New Roman" w:cs="Times New Roman"/>
          <w:sz w:val="22"/>
          <w:szCs w:val="22"/>
        </w:rPr>
      </w:pPr>
      <w:r w:rsidRPr="00861225">
        <w:rPr>
          <w:rFonts w:ascii="Times New Roman" w:hAnsi="Times New Roman" w:cs="Times New Roman"/>
          <w:sz w:val="22"/>
          <w:szCs w:val="22"/>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Pr>
          <w:rFonts w:ascii="Times New Roman" w:hAnsi="Times New Roman" w:cs="Times New Roman"/>
          <w:sz w:val="22"/>
          <w:szCs w:val="22"/>
        </w:rPr>
        <w:t>.</w:t>
      </w:r>
    </w:p>
    <w:p w:rsidR="00AB1000" w:rsidRPr="00861225" w:rsidRDefault="00AB1000" w:rsidP="00861225">
      <w:pPr>
        <w:pStyle w:val="BodyText"/>
        <w:overflowPunct w:val="0"/>
        <w:autoSpaceDE w:val="0"/>
        <w:autoSpaceDN w:val="0"/>
        <w:adjustRightInd w:val="0"/>
        <w:ind w:left="360" w:hanging="360"/>
        <w:jc w:val="both"/>
        <w:rPr>
          <w:rFonts w:ascii="Times New Roman" w:hAnsi="Times New Roman" w:cs="Times New Roman"/>
          <w:sz w:val="22"/>
          <w:szCs w:val="22"/>
        </w:rPr>
      </w:pPr>
      <w:r w:rsidRPr="00861225">
        <w:rPr>
          <w:rFonts w:ascii="Times New Roman" w:hAnsi="Times New Roman" w:cs="Times New Roman"/>
          <w:sz w:val="22"/>
          <w:szCs w:val="22"/>
        </w:rPr>
        <w:t>2.</w:t>
      </w:r>
      <w:r w:rsidRPr="00861225">
        <w:rPr>
          <w:rFonts w:ascii="Times New Roman" w:hAnsi="Times New Roman" w:cs="Times New Roman"/>
          <w:sz w:val="22"/>
          <w:szCs w:val="22"/>
        </w:rPr>
        <w:tab/>
        <w:t>Warunki</w:t>
      </w:r>
      <w:r>
        <w:rPr>
          <w:rFonts w:ascii="Times New Roman" w:hAnsi="Times New Roman" w:cs="Times New Roman"/>
          <w:sz w:val="22"/>
          <w:szCs w:val="22"/>
        </w:rPr>
        <w:t>em wprowadzenia zmian zawartej U</w:t>
      </w:r>
      <w:r w:rsidRPr="00861225">
        <w:rPr>
          <w:rFonts w:ascii="Times New Roman" w:hAnsi="Times New Roman" w:cs="Times New Roman"/>
          <w:sz w:val="22"/>
          <w:szCs w:val="22"/>
        </w:rPr>
        <w:t>mowy jest sporządzenie podpisanego przez Strony Protokołu konieczności określającego przyczyny zmiany oraz potwierdzającego wystąpienie (odpowiednio) co najmniej jednej z okoliczności wymienionych w ust. 1. Protokół konieczności bę</w:t>
      </w:r>
      <w:r>
        <w:rPr>
          <w:rFonts w:ascii="Times New Roman" w:hAnsi="Times New Roman" w:cs="Times New Roman"/>
          <w:sz w:val="22"/>
          <w:szCs w:val="22"/>
        </w:rPr>
        <w:t>dzie załącznikiem do aneksu do U</w:t>
      </w:r>
      <w:r w:rsidRPr="00861225">
        <w:rPr>
          <w:rFonts w:ascii="Times New Roman" w:hAnsi="Times New Roman" w:cs="Times New Roman"/>
          <w:sz w:val="22"/>
          <w:szCs w:val="22"/>
        </w:rPr>
        <w:t xml:space="preserve">mowy. </w:t>
      </w:r>
    </w:p>
    <w:p w:rsidR="00AB1000" w:rsidRPr="00492082" w:rsidRDefault="00AB1000" w:rsidP="00861225">
      <w:pPr>
        <w:pStyle w:val="BodyText"/>
        <w:overflowPunct w:val="0"/>
        <w:autoSpaceDE w:val="0"/>
        <w:autoSpaceDN w:val="0"/>
        <w:adjustRightInd w:val="0"/>
        <w:ind w:left="360" w:hanging="360"/>
        <w:jc w:val="both"/>
        <w:rPr>
          <w:rFonts w:ascii="Times New Roman" w:hAnsi="Times New Roman" w:cs="Times New Roman"/>
          <w:b/>
          <w:bCs/>
          <w:sz w:val="22"/>
          <w:szCs w:val="22"/>
        </w:rPr>
      </w:pPr>
      <w:r w:rsidRPr="00861225">
        <w:rPr>
          <w:rFonts w:ascii="Times New Roman" w:hAnsi="Times New Roman" w:cs="Times New Roman"/>
          <w:sz w:val="22"/>
          <w:szCs w:val="22"/>
        </w:rPr>
        <w:t>3.   Wszelkie zmiany treści umowy mogą być dokonywane wyłącznie w formie pisemnej w postaci aneksu pod rygorem nieważności.</w:t>
      </w:r>
    </w:p>
    <w:p w:rsidR="00AB1000" w:rsidRPr="00492082" w:rsidRDefault="00AB1000" w:rsidP="00CD3118">
      <w:pPr>
        <w:rPr>
          <w:b/>
          <w:bCs/>
          <w:sz w:val="22"/>
          <w:szCs w:val="22"/>
        </w:rPr>
      </w:pPr>
    </w:p>
    <w:p w:rsidR="00AB1000" w:rsidRPr="00492082" w:rsidRDefault="00AB1000" w:rsidP="00F6533D">
      <w:pPr>
        <w:jc w:val="center"/>
        <w:rPr>
          <w:b/>
          <w:bCs/>
          <w:sz w:val="22"/>
          <w:szCs w:val="22"/>
        </w:rPr>
      </w:pPr>
      <w:r>
        <w:rPr>
          <w:b/>
          <w:bCs/>
          <w:sz w:val="22"/>
          <w:szCs w:val="22"/>
        </w:rPr>
        <w:t>§ 15</w:t>
      </w:r>
    </w:p>
    <w:p w:rsidR="00AB1000" w:rsidRPr="00492082" w:rsidRDefault="00AB1000" w:rsidP="00F6533D">
      <w:pPr>
        <w:ind w:left="360"/>
        <w:jc w:val="center"/>
        <w:rPr>
          <w:b/>
          <w:bCs/>
          <w:sz w:val="22"/>
          <w:szCs w:val="22"/>
        </w:rPr>
      </w:pPr>
      <w:r w:rsidRPr="00492082">
        <w:rPr>
          <w:b/>
          <w:bCs/>
          <w:sz w:val="22"/>
          <w:szCs w:val="22"/>
        </w:rPr>
        <w:t>Dostęp do informacji publicznej</w:t>
      </w:r>
    </w:p>
    <w:p w:rsidR="00AB1000" w:rsidRPr="00492082" w:rsidRDefault="00AB1000" w:rsidP="00F6533D">
      <w:pPr>
        <w:tabs>
          <w:tab w:val="left" w:pos="4500"/>
        </w:tabs>
        <w:ind w:left="360" w:hanging="360"/>
        <w:jc w:val="both"/>
        <w:rPr>
          <w:sz w:val="22"/>
          <w:szCs w:val="22"/>
        </w:rPr>
      </w:pPr>
      <w:r>
        <w:rPr>
          <w:sz w:val="22"/>
          <w:szCs w:val="22"/>
        </w:rPr>
        <w:t xml:space="preserve">1.  </w:t>
      </w:r>
      <w:r w:rsidRPr="00492082">
        <w:rPr>
          <w:sz w:val="22"/>
          <w:szCs w:val="22"/>
        </w:rPr>
        <w:t>Wykonawca oświadcza, ze znany jest mu fakt, iż treść niniejszej umowy, a w szczególności dot</w:t>
      </w:r>
      <w:r>
        <w:rPr>
          <w:sz w:val="22"/>
          <w:szCs w:val="22"/>
        </w:rPr>
        <w:t>yczące go dane identyfikujące, P</w:t>
      </w:r>
      <w:r w:rsidRPr="00492082">
        <w:rPr>
          <w:sz w:val="22"/>
          <w:szCs w:val="22"/>
        </w:rPr>
        <w:t>rzedmiot umowy i wysokość wynagrodzenia, stanowią informację publiczną w rozumieniu art. 1 ust. 1 ustawy z dnia 6 września 2001 r. o dostępie do informacji publicznej (Dz. U. z 2016 r. poz. 1764 z późn. zm), która podlega udostępnieniu w trybie przedmiotowej ustawy, (ew. z zastrzeżeniem ust. 2).</w:t>
      </w:r>
    </w:p>
    <w:p w:rsidR="00AB1000" w:rsidRPr="00492082" w:rsidRDefault="00AB1000" w:rsidP="00F6533D">
      <w:pPr>
        <w:tabs>
          <w:tab w:val="left" w:pos="-1080"/>
        </w:tabs>
        <w:overflowPunct w:val="0"/>
        <w:autoSpaceDE w:val="0"/>
        <w:autoSpaceDN w:val="0"/>
        <w:adjustRightInd w:val="0"/>
        <w:ind w:left="360" w:hanging="360"/>
        <w:jc w:val="both"/>
        <w:rPr>
          <w:sz w:val="22"/>
          <w:szCs w:val="22"/>
        </w:rPr>
      </w:pPr>
      <w:r w:rsidRPr="00492082">
        <w:rPr>
          <w:sz w:val="22"/>
          <w:szCs w:val="22"/>
        </w:rPr>
        <w:t>2.  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 nie ujawnione do publicznej wiadomości, w odniesieniu do których przedsiębiorca podjął działania w celu zachowania tych informacji w poufności</w:t>
      </w:r>
    </w:p>
    <w:p w:rsidR="00AB1000" w:rsidRPr="00492082" w:rsidRDefault="00AB1000" w:rsidP="00CD3118">
      <w:pPr>
        <w:rPr>
          <w:b/>
          <w:bCs/>
          <w:sz w:val="22"/>
          <w:szCs w:val="22"/>
        </w:rPr>
      </w:pPr>
    </w:p>
    <w:p w:rsidR="00AB1000" w:rsidRPr="00492082" w:rsidRDefault="00AB1000" w:rsidP="00F12B9D">
      <w:pPr>
        <w:jc w:val="center"/>
        <w:rPr>
          <w:b/>
          <w:bCs/>
          <w:sz w:val="22"/>
          <w:szCs w:val="22"/>
        </w:rPr>
      </w:pPr>
      <w:r>
        <w:rPr>
          <w:b/>
          <w:bCs/>
          <w:sz w:val="22"/>
          <w:szCs w:val="22"/>
        </w:rPr>
        <w:t>§ 16</w:t>
      </w:r>
    </w:p>
    <w:p w:rsidR="00AB1000" w:rsidRPr="00492082" w:rsidRDefault="00AB1000" w:rsidP="00F6533D">
      <w:pPr>
        <w:jc w:val="center"/>
        <w:rPr>
          <w:b/>
          <w:bCs/>
          <w:sz w:val="22"/>
          <w:szCs w:val="22"/>
        </w:rPr>
      </w:pPr>
      <w:r w:rsidRPr="00492082">
        <w:rPr>
          <w:b/>
          <w:bCs/>
          <w:sz w:val="22"/>
          <w:szCs w:val="22"/>
        </w:rPr>
        <w:t>Postanowienia końcowe</w:t>
      </w:r>
    </w:p>
    <w:p w:rsidR="00AB1000" w:rsidRPr="00492082" w:rsidRDefault="00AB1000" w:rsidP="00F6533D">
      <w:pPr>
        <w:pStyle w:val="BodyText"/>
        <w:numPr>
          <w:ilvl w:val="0"/>
          <w:numId w:val="1"/>
        </w:numPr>
        <w:tabs>
          <w:tab w:val="clear" w:pos="1440"/>
          <w:tab w:val="num" w:pos="360"/>
        </w:tabs>
        <w:overflowPunct w:val="0"/>
        <w:autoSpaceDE w:val="0"/>
        <w:autoSpaceDN w:val="0"/>
        <w:adjustRightInd w:val="0"/>
        <w:ind w:left="360"/>
        <w:jc w:val="both"/>
        <w:rPr>
          <w:rFonts w:ascii="Times New Roman" w:hAnsi="Times New Roman" w:cs="Times New Roman"/>
          <w:sz w:val="22"/>
          <w:szCs w:val="22"/>
        </w:rPr>
      </w:pPr>
      <w:r w:rsidRPr="00492082">
        <w:rPr>
          <w:rFonts w:ascii="Times New Roman" w:hAnsi="Times New Roman" w:cs="Times New Roman"/>
          <w:sz w:val="22"/>
          <w:szCs w:val="22"/>
        </w:rPr>
        <w:t>W sprawach nieunormowanych niniejszą umową mają zastosowanie przepisy Kodeksu cywilnego.</w:t>
      </w:r>
    </w:p>
    <w:p w:rsidR="00AB1000" w:rsidRPr="00492082" w:rsidRDefault="00AB1000" w:rsidP="00F6533D">
      <w:pPr>
        <w:numPr>
          <w:ilvl w:val="0"/>
          <w:numId w:val="1"/>
        </w:numPr>
        <w:tabs>
          <w:tab w:val="clear" w:pos="1440"/>
          <w:tab w:val="left" w:pos="-1080"/>
        </w:tabs>
        <w:overflowPunct w:val="0"/>
        <w:autoSpaceDE w:val="0"/>
        <w:autoSpaceDN w:val="0"/>
        <w:adjustRightInd w:val="0"/>
        <w:ind w:left="360"/>
        <w:jc w:val="both"/>
        <w:rPr>
          <w:sz w:val="22"/>
          <w:szCs w:val="22"/>
        </w:rPr>
      </w:pPr>
      <w:r w:rsidRPr="00492082">
        <w:rPr>
          <w:sz w:val="22"/>
          <w:szCs w:val="22"/>
        </w:rPr>
        <w:t>Spory mogące wynikać z realizacji niniejszej umowy będą rozstrzygnięte przez sąd właściwy dla siedziby  Zamawiającego.</w:t>
      </w:r>
    </w:p>
    <w:p w:rsidR="00AB1000" w:rsidRPr="00492082" w:rsidRDefault="00AB1000" w:rsidP="00CD3118">
      <w:pPr>
        <w:tabs>
          <w:tab w:val="left" w:pos="-1080"/>
        </w:tabs>
        <w:overflowPunct w:val="0"/>
        <w:autoSpaceDE w:val="0"/>
        <w:autoSpaceDN w:val="0"/>
        <w:adjustRightInd w:val="0"/>
        <w:ind w:left="360"/>
        <w:jc w:val="both"/>
        <w:rPr>
          <w:sz w:val="22"/>
          <w:szCs w:val="22"/>
        </w:rPr>
      </w:pPr>
    </w:p>
    <w:p w:rsidR="00AB1000" w:rsidRPr="00492082" w:rsidRDefault="00AB1000" w:rsidP="00F6533D">
      <w:pPr>
        <w:jc w:val="center"/>
        <w:rPr>
          <w:b/>
          <w:bCs/>
          <w:sz w:val="22"/>
          <w:szCs w:val="22"/>
        </w:rPr>
      </w:pPr>
      <w:r>
        <w:rPr>
          <w:b/>
          <w:bCs/>
          <w:sz w:val="22"/>
          <w:szCs w:val="22"/>
        </w:rPr>
        <w:t>§ 17</w:t>
      </w:r>
    </w:p>
    <w:p w:rsidR="00AB1000" w:rsidRPr="00492082" w:rsidRDefault="00AB1000" w:rsidP="00F6533D">
      <w:pPr>
        <w:jc w:val="center"/>
        <w:rPr>
          <w:b/>
          <w:bCs/>
          <w:sz w:val="22"/>
          <w:szCs w:val="22"/>
        </w:rPr>
      </w:pPr>
      <w:r w:rsidRPr="00492082">
        <w:rPr>
          <w:b/>
          <w:bCs/>
          <w:sz w:val="22"/>
          <w:szCs w:val="22"/>
        </w:rPr>
        <w:t>Załączniki</w:t>
      </w:r>
    </w:p>
    <w:p w:rsidR="00AB1000" w:rsidRPr="00492082" w:rsidRDefault="00AB1000" w:rsidP="00F6533D">
      <w:pPr>
        <w:jc w:val="both"/>
        <w:rPr>
          <w:sz w:val="22"/>
          <w:szCs w:val="22"/>
        </w:rPr>
      </w:pPr>
      <w:r w:rsidRPr="00492082">
        <w:rPr>
          <w:sz w:val="22"/>
          <w:szCs w:val="22"/>
        </w:rPr>
        <w:t>Integralnymi składnikami niniejszej umowy, których postanowienia wiążą strony jako jej część, są następujące dokumenty:</w:t>
      </w:r>
    </w:p>
    <w:p w:rsidR="00AB1000" w:rsidRPr="00492082" w:rsidRDefault="00AB1000" w:rsidP="00F6533D">
      <w:pPr>
        <w:jc w:val="both"/>
        <w:rPr>
          <w:sz w:val="22"/>
          <w:szCs w:val="22"/>
        </w:rPr>
      </w:pPr>
    </w:p>
    <w:p w:rsidR="00AB1000" w:rsidRPr="00492082" w:rsidRDefault="00AB1000" w:rsidP="00F6533D">
      <w:pPr>
        <w:numPr>
          <w:ilvl w:val="0"/>
          <w:numId w:val="2"/>
        </w:numPr>
        <w:jc w:val="both"/>
        <w:rPr>
          <w:sz w:val="22"/>
          <w:szCs w:val="22"/>
        </w:rPr>
      </w:pPr>
      <w:r w:rsidRPr="00492082">
        <w:rPr>
          <w:sz w:val="22"/>
          <w:szCs w:val="22"/>
        </w:rPr>
        <w:t>Opis przedmiotu zamówienia.</w:t>
      </w:r>
    </w:p>
    <w:p w:rsidR="00AB1000" w:rsidRPr="00492082" w:rsidRDefault="00AB1000" w:rsidP="00F6533D">
      <w:pPr>
        <w:numPr>
          <w:ilvl w:val="0"/>
          <w:numId w:val="2"/>
        </w:numPr>
        <w:jc w:val="both"/>
        <w:rPr>
          <w:sz w:val="22"/>
          <w:szCs w:val="22"/>
        </w:rPr>
      </w:pPr>
      <w:r w:rsidRPr="00492082">
        <w:rPr>
          <w:sz w:val="22"/>
          <w:szCs w:val="22"/>
        </w:rPr>
        <w:t>Oferta  z załącznikami.</w:t>
      </w:r>
    </w:p>
    <w:p w:rsidR="00AB1000" w:rsidRPr="00492082" w:rsidRDefault="00AB1000" w:rsidP="00F6533D">
      <w:pPr>
        <w:numPr>
          <w:ilvl w:val="0"/>
          <w:numId w:val="2"/>
        </w:numPr>
        <w:jc w:val="both"/>
        <w:rPr>
          <w:sz w:val="22"/>
          <w:szCs w:val="22"/>
        </w:rPr>
      </w:pPr>
      <w:r w:rsidRPr="00492082">
        <w:rPr>
          <w:sz w:val="22"/>
          <w:szCs w:val="22"/>
        </w:rPr>
        <w:t>Formularz cenowy</w:t>
      </w:r>
    </w:p>
    <w:p w:rsidR="00AB1000" w:rsidRPr="00492082" w:rsidRDefault="00AB1000" w:rsidP="00F6533D">
      <w:pPr>
        <w:numPr>
          <w:ilvl w:val="0"/>
          <w:numId w:val="2"/>
        </w:numPr>
        <w:jc w:val="both"/>
        <w:rPr>
          <w:sz w:val="22"/>
          <w:szCs w:val="22"/>
        </w:rPr>
      </w:pPr>
      <w:r w:rsidRPr="00492082">
        <w:rPr>
          <w:sz w:val="22"/>
          <w:szCs w:val="22"/>
        </w:rPr>
        <w:t>Oświadczenie Gwarancyjne</w:t>
      </w:r>
    </w:p>
    <w:p w:rsidR="00AB1000" w:rsidRPr="00492082" w:rsidRDefault="00AB1000" w:rsidP="00CD3118">
      <w:pPr>
        <w:ind w:left="720"/>
        <w:jc w:val="both"/>
        <w:rPr>
          <w:sz w:val="22"/>
          <w:szCs w:val="22"/>
        </w:rPr>
      </w:pPr>
    </w:p>
    <w:p w:rsidR="00AB1000" w:rsidRPr="00492082" w:rsidRDefault="00AB1000" w:rsidP="00F6533D">
      <w:pPr>
        <w:jc w:val="center"/>
        <w:rPr>
          <w:b/>
          <w:bCs/>
          <w:sz w:val="22"/>
          <w:szCs w:val="22"/>
        </w:rPr>
      </w:pPr>
      <w:r w:rsidRPr="00492082">
        <w:rPr>
          <w:b/>
          <w:bCs/>
          <w:sz w:val="22"/>
          <w:szCs w:val="22"/>
        </w:rPr>
        <w:t>§ 1</w:t>
      </w:r>
      <w:r>
        <w:rPr>
          <w:b/>
          <w:bCs/>
          <w:sz w:val="22"/>
          <w:szCs w:val="22"/>
        </w:rPr>
        <w:t>8</w:t>
      </w:r>
    </w:p>
    <w:p w:rsidR="00AB1000" w:rsidRPr="00492082" w:rsidRDefault="00AB1000" w:rsidP="00F6533D">
      <w:pPr>
        <w:jc w:val="center"/>
        <w:rPr>
          <w:b/>
          <w:bCs/>
          <w:sz w:val="22"/>
          <w:szCs w:val="22"/>
        </w:rPr>
      </w:pPr>
      <w:r w:rsidRPr="00492082">
        <w:rPr>
          <w:b/>
          <w:bCs/>
          <w:sz w:val="22"/>
          <w:szCs w:val="22"/>
        </w:rPr>
        <w:t>Egzemplarze umowy</w:t>
      </w:r>
    </w:p>
    <w:p w:rsidR="00AB1000" w:rsidRPr="00492082" w:rsidRDefault="00AB1000" w:rsidP="00F6533D">
      <w:pPr>
        <w:jc w:val="both"/>
        <w:rPr>
          <w:sz w:val="22"/>
          <w:szCs w:val="22"/>
        </w:rPr>
      </w:pPr>
      <w:r w:rsidRPr="00492082">
        <w:rPr>
          <w:sz w:val="22"/>
          <w:szCs w:val="22"/>
        </w:rPr>
        <w:t>Umowę sporządzono w 5 jednobrzmiących egzemplarzach – 3 pozostają u Zamawiającego, a 2 otrzymuje Wykonawca.</w:t>
      </w:r>
      <w:r w:rsidRPr="00492082">
        <w:rPr>
          <w:b/>
          <w:bCs/>
          <w:sz w:val="22"/>
          <w:szCs w:val="22"/>
        </w:rPr>
        <w:tab/>
      </w:r>
    </w:p>
    <w:p w:rsidR="00AB1000" w:rsidRPr="00492082" w:rsidRDefault="00AB1000" w:rsidP="00F6533D">
      <w:pPr>
        <w:pStyle w:val="Heading2"/>
        <w:jc w:val="center"/>
        <w:rPr>
          <w:b/>
          <w:bCs/>
          <w:sz w:val="22"/>
          <w:szCs w:val="22"/>
        </w:rPr>
      </w:pPr>
    </w:p>
    <w:p w:rsidR="00AB1000" w:rsidRPr="00492082" w:rsidRDefault="00AB1000" w:rsidP="00F6533D">
      <w:pPr>
        <w:pStyle w:val="Heading2"/>
        <w:jc w:val="center"/>
        <w:rPr>
          <w:b/>
          <w:bCs/>
          <w:sz w:val="22"/>
          <w:szCs w:val="22"/>
        </w:rPr>
      </w:pPr>
    </w:p>
    <w:p w:rsidR="00AB1000" w:rsidRPr="00492082" w:rsidRDefault="00AB1000" w:rsidP="00F6533D">
      <w:pPr>
        <w:pStyle w:val="Heading2"/>
        <w:jc w:val="center"/>
        <w:rPr>
          <w:b/>
          <w:bCs/>
          <w:sz w:val="22"/>
          <w:szCs w:val="22"/>
        </w:rPr>
      </w:pPr>
    </w:p>
    <w:p w:rsidR="00AB1000" w:rsidRPr="00492082" w:rsidRDefault="00AB1000" w:rsidP="00F6533D">
      <w:pPr>
        <w:pStyle w:val="Heading2"/>
        <w:jc w:val="center"/>
        <w:rPr>
          <w:b/>
          <w:bCs/>
          <w:sz w:val="22"/>
          <w:szCs w:val="22"/>
        </w:rPr>
      </w:pPr>
    </w:p>
    <w:p w:rsidR="00AB1000" w:rsidRPr="00492082" w:rsidRDefault="00AB1000" w:rsidP="00F6533D">
      <w:pPr>
        <w:pStyle w:val="Title"/>
        <w:spacing w:line="360" w:lineRule="auto"/>
        <w:ind w:right="-19"/>
        <w:rPr>
          <w:b/>
          <w:bCs/>
          <w:sz w:val="22"/>
          <w:szCs w:val="22"/>
        </w:rPr>
      </w:pPr>
      <w:r w:rsidRPr="00492082">
        <w:rPr>
          <w:b/>
          <w:bCs/>
          <w:sz w:val="22"/>
          <w:szCs w:val="22"/>
        </w:rPr>
        <w:t xml:space="preserve">ZAMAWIAJĄCY  </w:t>
      </w:r>
      <w:r w:rsidRPr="00492082">
        <w:rPr>
          <w:b/>
          <w:bCs/>
          <w:sz w:val="22"/>
          <w:szCs w:val="22"/>
        </w:rPr>
        <w:tab/>
      </w:r>
      <w:r w:rsidRPr="00492082">
        <w:rPr>
          <w:b/>
          <w:bCs/>
          <w:sz w:val="22"/>
          <w:szCs w:val="22"/>
        </w:rPr>
        <w:tab/>
        <w:t xml:space="preserve">       </w:t>
      </w:r>
      <w:r w:rsidRPr="00492082">
        <w:rPr>
          <w:b/>
          <w:bCs/>
          <w:sz w:val="22"/>
          <w:szCs w:val="22"/>
        </w:rPr>
        <w:tab/>
      </w:r>
      <w:r w:rsidRPr="00492082">
        <w:rPr>
          <w:b/>
          <w:bCs/>
          <w:sz w:val="22"/>
          <w:szCs w:val="22"/>
        </w:rPr>
        <w:tab/>
      </w:r>
      <w:r w:rsidRPr="00492082">
        <w:rPr>
          <w:b/>
          <w:bCs/>
          <w:sz w:val="22"/>
          <w:szCs w:val="22"/>
        </w:rPr>
        <w:tab/>
      </w:r>
      <w:r w:rsidRPr="00492082">
        <w:rPr>
          <w:b/>
          <w:bCs/>
          <w:sz w:val="22"/>
          <w:szCs w:val="22"/>
        </w:rPr>
        <w:tab/>
        <w:t>WYKONAWCA</w:t>
      </w:r>
    </w:p>
    <w:p w:rsidR="00AB1000" w:rsidRPr="00492082" w:rsidRDefault="00AB1000">
      <w:pPr>
        <w:rPr>
          <w:sz w:val="22"/>
          <w:szCs w:val="22"/>
        </w:rPr>
      </w:pPr>
    </w:p>
    <w:sectPr w:rsidR="00AB1000" w:rsidRPr="00492082" w:rsidSect="00605F3F">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00" w:rsidRDefault="00AB1000" w:rsidP="00EB7ADE">
      <w:r>
        <w:separator/>
      </w:r>
    </w:p>
  </w:endnote>
  <w:endnote w:type="continuationSeparator" w:id="0">
    <w:p w:rsidR="00AB1000" w:rsidRDefault="00AB1000" w:rsidP="00EB7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00" w:rsidRDefault="00AB1000">
    <w:pPr>
      <w:pStyle w:val="Footer"/>
      <w:jc w:val="right"/>
    </w:pPr>
    <w:fldSimple w:instr="PAGE   \* MERGEFORMAT">
      <w:r>
        <w:rPr>
          <w:noProof/>
        </w:rPr>
        <w:t>8</w:t>
      </w:r>
    </w:fldSimple>
  </w:p>
  <w:p w:rsidR="00AB1000" w:rsidRDefault="00AB1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00" w:rsidRDefault="00AB1000" w:rsidP="00EB7ADE">
      <w:r>
        <w:separator/>
      </w:r>
    </w:p>
  </w:footnote>
  <w:footnote w:type="continuationSeparator" w:id="0">
    <w:p w:rsidR="00AB1000" w:rsidRDefault="00AB1000" w:rsidP="00EB7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87E"/>
    <w:multiLevelType w:val="hybridMultilevel"/>
    <w:tmpl w:val="45FE732E"/>
    <w:lvl w:ilvl="0" w:tplc="0415000F">
      <w:start w:val="1"/>
      <w:numFmt w:val="decimal"/>
      <w:lvlText w:val="%1."/>
      <w:lvlJc w:val="left"/>
      <w:pPr>
        <w:ind w:left="4755" w:hanging="360"/>
      </w:pPr>
    </w:lvl>
    <w:lvl w:ilvl="1" w:tplc="04150019" w:tentative="1">
      <w:start w:val="1"/>
      <w:numFmt w:val="lowerLetter"/>
      <w:lvlText w:val="%2."/>
      <w:lvlJc w:val="left"/>
      <w:pPr>
        <w:ind w:left="5475" w:hanging="360"/>
      </w:p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1">
    <w:nsid w:val="03A03E88"/>
    <w:multiLevelType w:val="hybridMultilevel"/>
    <w:tmpl w:val="75E42270"/>
    <w:lvl w:ilvl="0" w:tplc="BA90C3B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08EA257D"/>
    <w:multiLevelType w:val="hybridMultilevel"/>
    <w:tmpl w:val="0024D39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
    <w:nsid w:val="09262874"/>
    <w:multiLevelType w:val="hybridMultilevel"/>
    <w:tmpl w:val="6F00C77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0F2D69C8"/>
    <w:multiLevelType w:val="hybridMultilevel"/>
    <w:tmpl w:val="2A70911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DC18FA"/>
    <w:multiLevelType w:val="hybridMultilevel"/>
    <w:tmpl w:val="53ECFEC2"/>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
    <w:nsid w:val="18A243E2"/>
    <w:multiLevelType w:val="hybridMultilevel"/>
    <w:tmpl w:val="E5D6C1F4"/>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
    <w:nsid w:val="196745E2"/>
    <w:multiLevelType w:val="multilevel"/>
    <w:tmpl w:val="95B25F12"/>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5B1654"/>
    <w:multiLevelType w:val="hybridMultilevel"/>
    <w:tmpl w:val="EAD22690"/>
    <w:lvl w:ilvl="0" w:tplc="BCCEAEC4">
      <w:start w:val="1"/>
      <w:numFmt w:val="decimal"/>
      <w:lvlText w:val="%1."/>
      <w:lvlJc w:val="left"/>
      <w:pPr>
        <w:tabs>
          <w:tab w:val="num" w:pos="480"/>
        </w:tabs>
        <w:ind w:left="480" w:hanging="360"/>
      </w:pPr>
      <w:rPr>
        <w:b w:val="0"/>
        <w:bCs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9">
    <w:nsid w:val="20F811CF"/>
    <w:multiLevelType w:val="hybridMultilevel"/>
    <w:tmpl w:val="2DA0DB76"/>
    <w:lvl w:ilvl="0" w:tplc="F16AF928">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C66103"/>
    <w:multiLevelType w:val="hybridMultilevel"/>
    <w:tmpl w:val="73982DF4"/>
    <w:lvl w:ilvl="0" w:tplc="540CC0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EB50CE"/>
    <w:multiLevelType w:val="multilevel"/>
    <w:tmpl w:val="3E1E53C8"/>
    <w:lvl w:ilvl="0">
      <w:start w:val="1"/>
      <w:numFmt w:val="decimal"/>
      <w:lvlText w:val="%1."/>
      <w:lvlJc w:val="left"/>
      <w:pPr>
        <w:tabs>
          <w:tab w:val="num" w:pos="720"/>
        </w:tabs>
        <w:ind w:left="720" w:hanging="360"/>
      </w:pPr>
    </w:lvl>
    <w:lvl w:ilvl="1">
      <w:start w:val="1"/>
      <w:numFmt w:val="decimal"/>
      <w:isLgl/>
      <w:lvlText w:val="%2)"/>
      <w:lvlJc w:val="left"/>
      <w:pPr>
        <w:tabs>
          <w:tab w:val="num" w:pos="1420"/>
        </w:tabs>
        <w:ind w:left="1420" w:hanging="720"/>
      </w:pPr>
      <w:rPr>
        <w:rFonts w:ascii="Tahoma" w:eastAsia="Times New Roman" w:hAnsi="Tahoma"/>
      </w:rPr>
    </w:lvl>
    <w:lvl w:ilvl="2">
      <w:start w:val="1"/>
      <w:numFmt w:val="decimal"/>
      <w:isLgl/>
      <w:lvlText w:val="%1.%2.%3."/>
      <w:lvlJc w:val="left"/>
      <w:pPr>
        <w:tabs>
          <w:tab w:val="num" w:pos="1760"/>
        </w:tabs>
        <w:ind w:left="1760" w:hanging="720"/>
      </w:pPr>
      <w:rPr>
        <w:rFonts w:hint="default"/>
      </w:rPr>
    </w:lvl>
    <w:lvl w:ilvl="3">
      <w:start w:val="1"/>
      <w:numFmt w:val="decimal"/>
      <w:isLgl/>
      <w:lvlText w:val="%1.%2.%3.%4."/>
      <w:lvlJc w:val="left"/>
      <w:pPr>
        <w:tabs>
          <w:tab w:val="num" w:pos="2460"/>
        </w:tabs>
        <w:ind w:left="2460" w:hanging="1080"/>
      </w:pPr>
      <w:rPr>
        <w:rFonts w:hint="default"/>
      </w:rPr>
    </w:lvl>
    <w:lvl w:ilvl="4">
      <w:start w:val="1"/>
      <w:numFmt w:val="decimal"/>
      <w:isLgl/>
      <w:lvlText w:val="%1.%2.%3.%4.%5."/>
      <w:lvlJc w:val="left"/>
      <w:pPr>
        <w:tabs>
          <w:tab w:val="num" w:pos="2800"/>
        </w:tabs>
        <w:ind w:left="2800" w:hanging="1080"/>
      </w:pPr>
      <w:rPr>
        <w:rFonts w:hint="default"/>
      </w:rPr>
    </w:lvl>
    <w:lvl w:ilvl="5">
      <w:start w:val="1"/>
      <w:numFmt w:val="decimal"/>
      <w:isLgl/>
      <w:lvlText w:val="%1.%2.%3.%4.%5.%6."/>
      <w:lvlJc w:val="left"/>
      <w:pPr>
        <w:tabs>
          <w:tab w:val="num" w:pos="3500"/>
        </w:tabs>
        <w:ind w:left="3500" w:hanging="1440"/>
      </w:pPr>
      <w:rPr>
        <w:rFonts w:hint="default"/>
      </w:rPr>
    </w:lvl>
    <w:lvl w:ilvl="6">
      <w:start w:val="1"/>
      <w:numFmt w:val="decimal"/>
      <w:isLgl/>
      <w:lvlText w:val="%1.%2.%3.%4.%5.%6.%7."/>
      <w:lvlJc w:val="left"/>
      <w:pPr>
        <w:tabs>
          <w:tab w:val="num" w:pos="4200"/>
        </w:tabs>
        <w:ind w:left="4200" w:hanging="1800"/>
      </w:pPr>
      <w:rPr>
        <w:rFonts w:hint="default"/>
      </w:rPr>
    </w:lvl>
    <w:lvl w:ilvl="7">
      <w:start w:val="1"/>
      <w:numFmt w:val="decimal"/>
      <w:isLgl/>
      <w:lvlText w:val="%1.%2.%3.%4.%5.%6.%7.%8."/>
      <w:lvlJc w:val="left"/>
      <w:pPr>
        <w:tabs>
          <w:tab w:val="num" w:pos="4540"/>
        </w:tabs>
        <w:ind w:left="4540" w:hanging="1800"/>
      </w:pPr>
      <w:rPr>
        <w:rFonts w:hint="default"/>
      </w:rPr>
    </w:lvl>
    <w:lvl w:ilvl="8">
      <w:start w:val="1"/>
      <w:numFmt w:val="decimal"/>
      <w:isLgl/>
      <w:lvlText w:val="%1.%2.%3.%4.%5.%6.%7.%8.%9."/>
      <w:lvlJc w:val="left"/>
      <w:pPr>
        <w:tabs>
          <w:tab w:val="num" w:pos="5240"/>
        </w:tabs>
        <w:ind w:left="5240" w:hanging="2160"/>
      </w:pPr>
      <w:rPr>
        <w:rFonts w:hint="default"/>
      </w:rPr>
    </w:lvl>
  </w:abstractNum>
  <w:abstractNum w:abstractNumId="12">
    <w:nsid w:val="233B4253"/>
    <w:multiLevelType w:val="hybridMultilevel"/>
    <w:tmpl w:val="5DF6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4220BE"/>
    <w:multiLevelType w:val="hybridMultilevel"/>
    <w:tmpl w:val="9D3218BC"/>
    <w:lvl w:ilvl="0" w:tplc="8FEA7FE8">
      <w:start w:val="3"/>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F70E41"/>
    <w:multiLevelType w:val="hybridMultilevel"/>
    <w:tmpl w:val="C882C3EE"/>
    <w:lvl w:ilvl="0" w:tplc="04150011">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1B72F8"/>
    <w:multiLevelType w:val="hybridMultilevel"/>
    <w:tmpl w:val="B5E21FE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2B383C7C"/>
    <w:multiLevelType w:val="hybridMultilevel"/>
    <w:tmpl w:val="E49269A0"/>
    <w:lvl w:ilvl="0" w:tplc="B80C3120">
      <w:start w:val="1"/>
      <w:numFmt w:val="decimal"/>
      <w:lvlText w:val="%1."/>
      <w:lvlJc w:val="left"/>
      <w:pPr>
        <w:tabs>
          <w:tab w:val="num" w:pos="900"/>
        </w:tabs>
        <w:ind w:left="900" w:hanging="54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975190"/>
    <w:multiLevelType w:val="hybridMultilevel"/>
    <w:tmpl w:val="0AC480B6"/>
    <w:lvl w:ilvl="0" w:tplc="0E0E87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3C247C"/>
    <w:multiLevelType w:val="multilevel"/>
    <w:tmpl w:val="0415001D"/>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EB80B73"/>
    <w:multiLevelType w:val="hybridMultilevel"/>
    <w:tmpl w:val="BC464CEC"/>
    <w:lvl w:ilvl="0" w:tplc="F5D220B8">
      <w:start w:val="1"/>
      <w:numFmt w:val="decimal"/>
      <w:lvlText w:val="%1."/>
      <w:lvlJc w:val="left"/>
      <w:pPr>
        <w:tabs>
          <w:tab w:val="num" w:pos="357"/>
        </w:tabs>
        <w:ind w:left="357" w:hanging="360"/>
      </w:pPr>
      <w:rPr>
        <w:rFonts w:hint="default"/>
        <w:b w:val="0"/>
        <w:bCs w:val="0"/>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20">
    <w:nsid w:val="306B3A63"/>
    <w:multiLevelType w:val="hybridMultilevel"/>
    <w:tmpl w:val="9EF6C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87F32"/>
    <w:multiLevelType w:val="hybridMultilevel"/>
    <w:tmpl w:val="3E604342"/>
    <w:lvl w:ilvl="0" w:tplc="A5D687C2">
      <w:start w:val="1"/>
      <w:numFmt w:val="decimal"/>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363D0951"/>
    <w:multiLevelType w:val="hybridMultilevel"/>
    <w:tmpl w:val="184A2C16"/>
    <w:lvl w:ilvl="0" w:tplc="FD16DBDE">
      <w:start w:val="12"/>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600DF3"/>
    <w:multiLevelType w:val="hybridMultilevel"/>
    <w:tmpl w:val="F57C388A"/>
    <w:lvl w:ilvl="0" w:tplc="7DBE72AE">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3612756"/>
    <w:multiLevelType w:val="hybridMultilevel"/>
    <w:tmpl w:val="94DAF5C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6C0763C"/>
    <w:multiLevelType w:val="hybridMultilevel"/>
    <w:tmpl w:val="F8CEAC0C"/>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
    <w:nsid w:val="4E8E6CE5"/>
    <w:multiLevelType w:val="multilevel"/>
    <w:tmpl w:val="587E4FAA"/>
    <w:lvl w:ilvl="0">
      <w:start w:val="13"/>
      <w:numFmt w:val="decimal"/>
      <w:lvlText w:val="%1."/>
      <w:lvlJc w:val="left"/>
      <w:pPr>
        <w:tabs>
          <w:tab w:val="num" w:pos="502"/>
        </w:tabs>
        <w:ind w:left="502" w:hanging="360"/>
      </w:pPr>
      <w:rPr>
        <w:rFonts w:hint="default"/>
        <w:b w:val="0"/>
        <w:bCs w:val="0"/>
      </w:rPr>
    </w:lvl>
    <w:lvl w:ilvl="1">
      <w:start w:val="1"/>
      <w:numFmt w:val="decimal"/>
      <w:lvlText w:val="%2)"/>
      <w:lvlJc w:val="left"/>
      <w:pPr>
        <w:tabs>
          <w:tab w:val="num" w:pos="862"/>
        </w:tabs>
        <w:ind w:left="862" w:hanging="360"/>
      </w:pPr>
      <w:rPr>
        <w:rFonts w:ascii="Times New Roman" w:eastAsia="Times New Roman" w:hAnsi="Times New Roman" w:hint="default"/>
      </w:rPr>
    </w:lvl>
    <w:lvl w:ilvl="2">
      <w:start w:val="1"/>
      <w:numFmt w:val="decimal"/>
      <w:lvlText w:val="%1.%2.%3"/>
      <w:lvlJc w:val="left"/>
      <w:pPr>
        <w:tabs>
          <w:tab w:val="num" w:pos="1762"/>
        </w:tabs>
        <w:ind w:left="1762" w:hanging="720"/>
      </w:pPr>
      <w:rPr>
        <w:rFonts w:hint="default"/>
      </w:rPr>
    </w:lvl>
    <w:lvl w:ilvl="3">
      <w:start w:val="1"/>
      <w:numFmt w:val="decimal"/>
      <w:lvlText w:val="%1.%2.%3.%4"/>
      <w:lvlJc w:val="left"/>
      <w:pPr>
        <w:tabs>
          <w:tab w:val="num" w:pos="2302"/>
        </w:tabs>
        <w:ind w:left="2302" w:hanging="720"/>
      </w:pPr>
      <w:rPr>
        <w:rFonts w:hint="default"/>
      </w:rPr>
    </w:lvl>
    <w:lvl w:ilvl="4">
      <w:start w:val="1"/>
      <w:numFmt w:val="decimal"/>
      <w:lvlText w:val="%1.%2.%3.%4.%5"/>
      <w:lvlJc w:val="left"/>
      <w:pPr>
        <w:tabs>
          <w:tab w:val="num" w:pos="3202"/>
        </w:tabs>
        <w:ind w:left="3202" w:hanging="1080"/>
      </w:pPr>
      <w:rPr>
        <w:rFonts w:hint="default"/>
      </w:rPr>
    </w:lvl>
    <w:lvl w:ilvl="5">
      <w:start w:val="1"/>
      <w:numFmt w:val="decimal"/>
      <w:lvlText w:val="%1.%2.%3.%4.%5.%6"/>
      <w:lvlJc w:val="left"/>
      <w:pPr>
        <w:tabs>
          <w:tab w:val="num" w:pos="3742"/>
        </w:tabs>
        <w:ind w:left="3742" w:hanging="1080"/>
      </w:pPr>
      <w:rPr>
        <w:rFonts w:hint="default"/>
      </w:rPr>
    </w:lvl>
    <w:lvl w:ilvl="6">
      <w:start w:val="1"/>
      <w:numFmt w:val="decimal"/>
      <w:lvlText w:val="%1.%2.%3.%4.%5.%6.%7"/>
      <w:lvlJc w:val="left"/>
      <w:pPr>
        <w:tabs>
          <w:tab w:val="num" w:pos="4642"/>
        </w:tabs>
        <w:ind w:left="4642" w:hanging="1440"/>
      </w:pPr>
      <w:rPr>
        <w:rFonts w:hint="default"/>
      </w:rPr>
    </w:lvl>
    <w:lvl w:ilvl="7">
      <w:start w:val="1"/>
      <w:numFmt w:val="decimal"/>
      <w:lvlText w:val="%1.%2.%3.%4.%5.%6.%7.%8"/>
      <w:lvlJc w:val="left"/>
      <w:pPr>
        <w:tabs>
          <w:tab w:val="num" w:pos="5182"/>
        </w:tabs>
        <w:ind w:left="5182" w:hanging="1440"/>
      </w:pPr>
      <w:rPr>
        <w:rFonts w:hint="default"/>
      </w:rPr>
    </w:lvl>
    <w:lvl w:ilvl="8">
      <w:start w:val="1"/>
      <w:numFmt w:val="decimal"/>
      <w:lvlText w:val="%1.%2.%3.%4.%5.%6.%7.%8.%9"/>
      <w:lvlJc w:val="left"/>
      <w:pPr>
        <w:tabs>
          <w:tab w:val="num" w:pos="5722"/>
        </w:tabs>
        <w:ind w:left="5722" w:hanging="1440"/>
      </w:pPr>
      <w:rPr>
        <w:rFonts w:hint="default"/>
      </w:rPr>
    </w:lvl>
  </w:abstractNum>
  <w:abstractNum w:abstractNumId="27">
    <w:nsid w:val="529737C0"/>
    <w:multiLevelType w:val="multilevel"/>
    <w:tmpl w:val="FFFFFFFF"/>
    <w:lvl w:ilvl="0">
      <w:start w:val="1"/>
      <w:numFmt w:val="decimal"/>
      <w:lvlText w:val="%1."/>
      <w:lvlJc w:val="left"/>
      <w:pPr>
        <w:ind w:left="720" w:firstLine="360"/>
      </w:pPr>
      <w:rPr>
        <w:b w:val="0"/>
        <w:b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55E31C33"/>
    <w:multiLevelType w:val="hybridMultilevel"/>
    <w:tmpl w:val="263ACE28"/>
    <w:lvl w:ilvl="0" w:tplc="0415001B">
      <w:start w:val="1"/>
      <w:numFmt w:val="decimal"/>
      <w:lvlText w:val="%1."/>
      <w:lvlJc w:val="left"/>
      <w:pPr>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4B10AE"/>
    <w:multiLevelType w:val="multilevel"/>
    <w:tmpl w:val="807EF29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lowerRoman"/>
      <w:lvlText w:val="%3)"/>
      <w:lvlJc w:val="left"/>
      <w:pPr>
        <w:ind w:left="1080" w:hanging="360"/>
      </w:pPr>
    </w:lvl>
    <w:lvl w:ilvl="3">
      <w:start w:val="1"/>
      <w:numFmt w:val="lowerLetter"/>
      <w:lvlText w:val="%4)"/>
      <w:lvlJc w:val="left"/>
      <w:pPr>
        <w:ind w:left="1440" w:hanging="360"/>
      </w:pPr>
      <w:rPr>
        <w:rFonts w:hint="default"/>
        <w:b w:val="0"/>
        <w:bCs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9D93445"/>
    <w:multiLevelType w:val="hybridMultilevel"/>
    <w:tmpl w:val="BC464CEC"/>
    <w:lvl w:ilvl="0" w:tplc="F5D220B8">
      <w:start w:val="1"/>
      <w:numFmt w:val="decimal"/>
      <w:lvlText w:val="%1."/>
      <w:lvlJc w:val="left"/>
      <w:pPr>
        <w:tabs>
          <w:tab w:val="num" w:pos="357"/>
        </w:tabs>
        <w:ind w:left="357" w:hanging="360"/>
      </w:pPr>
      <w:rPr>
        <w:rFonts w:hint="default"/>
        <w:b w:val="0"/>
        <w:bCs w:val="0"/>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31">
    <w:nsid w:val="63A33321"/>
    <w:multiLevelType w:val="hybridMultilevel"/>
    <w:tmpl w:val="850A6FEA"/>
    <w:lvl w:ilvl="0" w:tplc="E8BE427E">
      <w:start w:val="1"/>
      <w:numFmt w:val="decimal"/>
      <w:lvlText w:val="%1)"/>
      <w:lvlJc w:val="left"/>
      <w:pPr>
        <w:ind w:left="1050" w:hanging="360"/>
      </w:pPr>
      <w:rPr>
        <w:b w:val="0"/>
        <w:bCs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2">
    <w:nsid w:val="66580DEE"/>
    <w:multiLevelType w:val="hybridMultilevel"/>
    <w:tmpl w:val="2D92C3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8205038"/>
    <w:multiLevelType w:val="hybridMultilevel"/>
    <w:tmpl w:val="A6D24C94"/>
    <w:lvl w:ilvl="0" w:tplc="5C9415C8">
      <w:start w:val="1"/>
      <w:numFmt w:val="decimal"/>
      <w:lvlText w:val="%1."/>
      <w:lvlJc w:val="left"/>
      <w:pPr>
        <w:tabs>
          <w:tab w:val="num" w:pos="1440"/>
        </w:tabs>
        <w:ind w:left="1440" w:hanging="360"/>
      </w:pPr>
      <w:rPr>
        <w:b w:val="0"/>
        <w:bCs w:val="0"/>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6BF25F5B"/>
    <w:multiLevelType w:val="hybridMultilevel"/>
    <w:tmpl w:val="D6FAEB4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6C0376C9"/>
    <w:multiLevelType w:val="multilevel"/>
    <w:tmpl w:val="5CD6D27A"/>
    <w:lvl w:ilvl="0">
      <w:start w:val="17"/>
      <w:numFmt w:val="decimal"/>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360"/>
      </w:pPr>
      <w:rPr>
        <w:rFonts w:hint="default"/>
        <w:b w:val="0"/>
        <w:bCs w:val="0"/>
        <w:i w:val="0"/>
        <w:iCs w:val="0"/>
      </w:rPr>
    </w:lvl>
    <w:lvl w:ilvl="2">
      <w:start w:val="1"/>
      <w:numFmt w:val="decimal"/>
      <w:isLgl/>
      <w:lvlText w:val="%1.%2.%3"/>
      <w:lvlJc w:val="left"/>
      <w:pPr>
        <w:tabs>
          <w:tab w:val="num" w:pos="1440"/>
        </w:tabs>
        <w:ind w:left="1440" w:hanging="720"/>
      </w:pPr>
      <w:rPr>
        <w:rFonts w:hint="default"/>
        <w:b/>
        <w:bCs/>
        <w:i w:val="0"/>
        <w:iCs w:val="0"/>
      </w:rPr>
    </w:lvl>
    <w:lvl w:ilvl="3">
      <w:start w:val="1"/>
      <w:numFmt w:val="decimal"/>
      <w:isLgl/>
      <w:lvlText w:val="%1.%2.%3.%4"/>
      <w:lvlJc w:val="left"/>
      <w:pPr>
        <w:tabs>
          <w:tab w:val="num" w:pos="1800"/>
        </w:tabs>
        <w:ind w:left="1800" w:hanging="720"/>
      </w:pPr>
      <w:rPr>
        <w:rFonts w:hint="default"/>
        <w:b/>
        <w:bCs/>
        <w:i w:val="0"/>
        <w:iCs w:val="0"/>
      </w:rPr>
    </w:lvl>
    <w:lvl w:ilvl="4">
      <w:start w:val="1"/>
      <w:numFmt w:val="decimal"/>
      <w:isLgl/>
      <w:lvlText w:val="%1.%2.%3.%4.%5"/>
      <w:lvlJc w:val="left"/>
      <w:pPr>
        <w:tabs>
          <w:tab w:val="num" w:pos="2520"/>
        </w:tabs>
        <w:ind w:left="2520" w:hanging="1080"/>
      </w:pPr>
      <w:rPr>
        <w:rFonts w:hint="default"/>
        <w:b/>
        <w:bCs/>
        <w:i w:val="0"/>
        <w:iCs w:val="0"/>
      </w:rPr>
    </w:lvl>
    <w:lvl w:ilvl="5">
      <w:start w:val="1"/>
      <w:numFmt w:val="decimal"/>
      <w:isLgl/>
      <w:lvlText w:val="%1.%2.%3.%4.%5.%6"/>
      <w:lvlJc w:val="left"/>
      <w:pPr>
        <w:tabs>
          <w:tab w:val="num" w:pos="2880"/>
        </w:tabs>
        <w:ind w:left="2880" w:hanging="1080"/>
      </w:pPr>
      <w:rPr>
        <w:rFonts w:hint="default"/>
        <w:b/>
        <w:bCs/>
        <w:i w:val="0"/>
        <w:iCs w:val="0"/>
      </w:rPr>
    </w:lvl>
    <w:lvl w:ilvl="6">
      <w:start w:val="1"/>
      <w:numFmt w:val="decimal"/>
      <w:isLgl/>
      <w:lvlText w:val="%1.%2.%3.%4.%5.%6.%7"/>
      <w:lvlJc w:val="left"/>
      <w:pPr>
        <w:tabs>
          <w:tab w:val="num" w:pos="3600"/>
        </w:tabs>
        <w:ind w:left="3600" w:hanging="1440"/>
      </w:pPr>
      <w:rPr>
        <w:rFonts w:hint="default"/>
        <w:b/>
        <w:bCs/>
        <w:i w:val="0"/>
        <w:iCs w:val="0"/>
      </w:rPr>
    </w:lvl>
    <w:lvl w:ilvl="7">
      <w:start w:val="1"/>
      <w:numFmt w:val="decimal"/>
      <w:isLgl/>
      <w:lvlText w:val="%1.%2.%3.%4.%5.%6.%7.%8"/>
      <w:lvlJc w:val="left"/>
      <w:pPr>
        <w:tabs>
          <w:tab w:val="num" w:pos="3960"/>
        </w:tabs>
        <w:ind w:left="3960" w:hanging="1440"/>
      </w:pPr>
      <w:rPr>
        <w:rFonts w:hint="default"/>
        <w:b/>
        <w:bCs/>
        <w:i w:val="0"/>
        <w:iCs w:val="0"/>
      </w:rPr>
    </w:lvl>
    <w:lvl w:ilvl="8">
      <w:start w:val="1"/>
      <w:numFmt w:val="decimal"/>
      <w:isLgl/>
      <w:lvlText w:val="%1.%2.%3.%4.%5.%6.%7.%8.%9"/>
      <w:lvlJc w:val="left"/>
      <w:pPr>
        <w:tabs>
          <w:tab w:val="num" w:pos="4680"/>
        </w:tabs>
        <w:ind w:left="4680" w:hanging="1800"/>
      </w:pPr>
      <w:rPr>
        <w:rFonts w:hint="default"/>
        <w:b/>
        <w:bCs/>
        <w:i w:val="0"/>
        <w:iCs w:val="0"/>
      </w:rPr>
    </w:lvl>
  </w:abstractNum>
  <w:abstractNum w:abstractNumId="36">
    <w:nsid w:val="6EF0393C"/>
    <w:multiLevelType w:val="multilevel"/>
    <w:tmpl w:val="404C1674"/>
    <w:lvl w:ilvl="0">
      <w:start w:val="3"/>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02E6351"/>
    <w:multiLevelType w:val="hybridMultilevel"/>
    <w:tmpl w:val="628AB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4755"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0212A2"/>
    <w:multiLevelType w:val="hybridMultilevel"/>
    <w:tmpl w:val="FE4AE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863501"/>
    <w:multiLevelType w:val="hybridMultilevel"/>
    <w:tmpl w:val="14EE7130"/>
    <w:lvl w:ilvl="0" w:tplc="0415000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23"/>
  </w:num>
  <w:num w:numId="3">
    <w:abstractNumId w:val="16"/>
  </w:num>
  <w:num w:numId="4">
    <w:abstractNumId w:val="11"/>
  </w:num>
  <w:num w:numId="5">
    <w:abstractNumId w:val="27"/>
  </w:num>
  <w:num w:numId="6">
    <w:abstractNumId w:val="39"/>
  </w:num>
  <w:num w:numId="7">
    <w:abstractNumId w:val="26"/>
  </w:num>
  <w:num w:numId="8">
    <w:abstractNumId w:val="25"/>
  </w:num>
  <w:num w:numId="9">
    <w:abstractNumId w:val="4"/>
  </w:num>
  <w:num w:numId="10">
    <w:abstractNumId w:val="17"/>
  </w:num>
  <w:num w:numId="11">
    <w:abstractNumId w:val="13"/>
  </w:num>
  <w:num w:numId="12">
    <w:abstractNumId w:val="29"/>
  </w:num>
  <w:num w:numId="13">
    <w:abstractNumId w:val="9"/>
  </w:num>
  <w:num w:numId="14">
    <w:abstractNumId w:val="18"/>
  </w:num>
  <w:num w:numId="15">
    <w:abstractNumId w:val="10"/>
  </w:num>
  <w:num w:numId="16">
    <w:abstractNumId w:val="7"/>
  </w:num>
  <w:num w:numId="17">
    <w:abstractNumId w:val="24"/>
  </w:num>
  <w:num w:numId="18">
    <w:abstractNumId w:val="20"/>
  </w:num>
  <w:num w:numId="19">
    <w:abstractNumId w:val="32"/>
  </w:num>
  <w:num w:numId="20">
    <w:abstractNumId w:val="3"/>
  </w:num>
  <w:num w:numId="21">
    <w:abstractNumId w:val="30"/>
  </w:num>
  <w:num w:numId="22">
    <w:abstractNumId w:val="22"/>
  </w:num>
  <w:num w:numId="23">
    <w:abstractNumId w:val="35"/>
  </w:num>
  <w:num w:numId="24">
    <w:abstractNumId w:val="6"/>
  </w:num>
  <w:num w:numId="25">
    <w:abstractNumId w:val="14"/>
  </w:num>
  <w:num w:numId="26">
    <w:abstractNumId w:val="2"/>
  </w:num>
  <w:num w:numId="27">
    <w:abstractNumId w:val="37"/>
  </w:num>
  <w:num w:numId="28">
    <w:abstractNumId w:val="36"/>
  </w:num>
  <w:num w:numId="29">
    <w:abstractNumId w:val="1"/>
  </w:num>
  <w:num w:numId="30">
    <w:abstractNumId w:val="31"/>
  </w:num>
  <w:num w:numId="31">
    <w:abstractNumId w:val="28"/>
  </w:num>
  <w:num w:numId="32">
    <w:abstractNumId w:val="21"/>
  </w:num>
  <w:num w:numId="33">
    <w:abstractNumId w:val="12"/>
  </w:num>
  <w:num w:numId="34">
    <w:abstractNumId w:val="34"/>
  </w:num>
  <w:num w:numId="35">
    <w:abstractNumId w:val="5"/>
  </w:num>
  <w:num w:numId="36">
    <w:abstractNumId w:val="38"/>
  </w:num>
  <w:num w:numId="37">
    <w:abstractNumId w:val="0"/>
  </w:num>
  <w:num w:numId="38">
    <w:abstractNumId w:val="15"/>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8DB"/>
    <w:rsid w:val="000009C4"/>
    <w:rsid w:val="000028B4"/>
    <w:rsid w:val="00006530"/>
    <w:rsid w:val="000703D8"/>
    <w:rsid w:val="00070854"/>
    <w:rsid w:val="000934DE"/>
    <w:rsid w:val="000B55A8"/>
    <w:rsid w:val="000D639A"/>
    <w:rsid w:val="000F576A"/>
    <w:rsid w:val="00136410"/>
    <w:rsid w:val="001413A3"/>
    <w:rsid w:val="00160A22"/>
    <w:rsid w:val="00165B2F"/>
    <w:rsid w:val="00167276"/>
    <w:rsid w:val="00192EB5"/>
    <w:rsid w:val="001C0249"/>
    <w:rsid w:val="001D3560"/>
    <w:rsid w:val="001E513D"/>
    <w:rsid w:val="001F2B3F"/>
    <w:rsid w:val="002050DD"/>
    <w:rsid w:val="002125D0"/>
    <w:rsid w:val="00214940"/>
    <w:rsid w:val="002241C9"/>
    <w:rsid w:val="00252AC0"/>
    <w:rsid w:val="00272064"/>
    <w:rsid w:val="002B3AF5"/>
    <w:rsid w:val="002B408E"/>
    <w:rsid w:val="002C6AA0"/>
    <w:rsid w:val="002F06E7"/>
    <w:rsid w:val="003009AC"/>
    <w:rsid w:val="0030692D"/>
    <w:rsid w:val="00343BB4"/>
    <w:rsid w:val="0036110F"/>
    <w:rsid w:val="00361FFC"/>
    <w:rsid w:val="003955C4"/>
    <w:rsid w:val="003A3E88"/>
    <w:rsid w:val="003D5651"/>
    <w:rsid w:val="003E27D5"/>
    <w:rsid w:val="003F32AF"/>
    <w:rsid w:val="003F7EDB"/>
    <w:rsid w:val="00404316"/>
    <w:rsid w:val="004248DB"/>
    <w:rsid w:val="00454B36"/>
    <w:rsid w:val="004867DF"/>
    <w:rsid w:val="00492082"/>
    <w:rsid w:val="004A06C5"/>
    <w:rsid w:val="004B33E8"/>
    <w:rsid w:val="004B798F"/>
    <w:rsid w:val="004B79ED"/>
    <w:rsid w:val="004D0FB0"/>
    <w:rsid w:val="004D6EBA"/>
    <w:rsid w:val="004E25A5"/>
    <w:rsid w:val="004F1D41"/>
    <w:rsid w:val="005002EC"/>
    <w:rsid w:val="00510CCF"/>
    <w:rsid w:val="00513F9A"/>
    <w:rsid w:val="00543D4A"/>
    <w:rsid w:val="00554BAE"/>
    <w:rsid w:val="00587097"/>
    <w:rsid w:val="005B74C1"/>
    <w:rsid w:val="005B75EA"/>
    <w:rsid w:val="005F6360"/>
    <w:rsid w:val="00600390"/>
    <w:rsid w:val="00605F3F"/>
    <w:rsid w:val="00631840"/>
    <w:rsid w:val="006516F1"/>
    <w:rsid w:val="006541D6"/>
    <w:rsid w:val="006A706A"/>
    <w:rsid w:val="006B1B77"/>
    <w:rsid w:val="006C45BF"/>
    <w:rsid w:val="007022D1"/>
    <w:rsid w:val="00715D6F"/>
    <w:rsid w:val="007246BF"/>
    <w:rsid w:val="00724DD4"/>
    <w:rsid w:val="00736B7A"/>
    <w:rsid w:val="007431A1"/>
    <w:rsid w:val="00756649"/>
    <w:rsid w:val="00757D04"/>
    <w:rsid w:val="00780197"/>
    <w:rsid w:val="00782796"/>
    <w:rsid w:val="00782B75"/>
    <w:rsid w:val="007A144A"/>
    <w:rsid w:val="007B3D14"/>
    <w:rsid w:val="007B4CBB"/>
    <w:rsid w:val="007B6038"/>
    <w:rsid w:val="007C5D57"/>
    <w:rsid w:val="007F4FB2"/>
    <w:rsid w:val="008118DB"/>
    <w:rsid w:val="0081774A"/>
    <w:rsid w:val="00826ED8"/>
    <w:rsid w:val="00847A57"/>
    <w:rsid w:val="008508EA"/>
    <w:rsid w:val="0085556D"/>
    <w:rsid w:val="00861225"/>
    <w:rsid w:val="008858A4"/>
    <w:rsid w:val="008C05BA"/>
    <w:rsid w:val="008E058D"/>
    <w:rsid w:val="00926104"/>
    <w:rsid w:val="00931021"/>
    <w:rsid w:val="00937094"/>
    <w:rsid w:val="009405D3"/>
    <w:rsid w:val="00941644"/>
    <w:rsid w:val="009446F7"/>
    <w:rsid w:val="0094592B"/>
    <w:rsid w:val="009503B6"/>
    <w:rsid w:val="00962E63"/>
    <w:rsid w:val="00980045"/>
    <w:rsid w:val="009A3A39"/>
    <w:rsid w:val="009A7E5B"/>
    <w:rsid w:val="009B5F16"/>
    <w:rsid w:val="009C6F36"/>
    <w:rsid w:val="009D5AF9"/>
    <w:rsid w:val="009D6E57"/>
    <w:rsid w:val="009F0A9A"/>
    <w:rsid w:val="00A00A71"/>
    <w:rsid w:val="00A40696"/>
    <w:rsid w:val="00A42549"/>
    <w:rsid w:val="00A53062"/>
    <w:rsid w:val="00A811D1"/>
    <w:rsid w:val="00AA0756"/>
    <w:rsid w:val="00AB1000"/>
    <w:rsid w:val="00AE09F4"/>
    <w:rsid w:val="00AF367F"/>
    <w:rsid w:val="00B10F32"/>
    <w:rsid w:val="00B16F4C"/>
    <w:rsid w:val="00B33BDA"/>
    <w:rsid w:val="00B9408E"/>
    <w:rsid w:val="00BA3BF9"/>
    <w:rsid w:val="00BC1888"/>
    <w:rsid w:val="00BD6FC9"/>
    <w:rsid w:val="00BE43A1"/>
    <w:rsid w:val="00C10BD5"/>
    <w:rsid w:val="00C135CE"/>
    <w:rsid w:val="00C61B36"/>
    <w:rsid w:val="00C8685C"/>
    <w:rsid w:val="00C935B0"/>
    <w:rsid w:val="00C94646"/>
    <w:rsid w:val="00CB7641"/>
    <w:rsid w:val="00CD3118"/>
    <w:rsid w:val="00CE1948"/>
    <w:rsid w:val="00CE3A83"/>
    <w:rsid w:val="00CE7959"/>
    <w:rsid w:val="00CF1492"/>
    <w:rsid w:val="00CF6AEA"/>
    <w:rsid w:val="00D106BB"/>
    <w:rsid w:val="00D50C08"/>
    <w:rsid w:val="00DB57E4"/>
    <w:rsid w:val="00DD6A74"/>
    <w:rsid w:val="00DF6A0E"/>
    <w:rsid w:val="00E4393B"/>
    <w:rsid w:val="00E445BC"/>
    <w:rsid w:val="00EA71C3"/>
    <w:rsid w:val="00EB405E"/>
    <w:rsid w:val="00EB4DFA"/>
    <w:rsid w:val="00EB7ADE"/>
    <w:rsid w:val="00EC78DB"/>
    <w:rsid w:val="00EE4E32"/>
    <w:rsid w:val="00F12B9D"/>
    <w:rsid w:val="00F232D6"/>
    <w:rsid w:val="00F6533D"/>
    <w:rsid w:val="00F87078"/>
    <w:rsid w:val="00F94FEF"/>
    <w:rsid w:val="00F96974"/>
    <w:rsid w:val="00FA0A4E"/>
    <w:rsid w:val="00FB1299"/>
    <w:rsid w:val="00FD63D4"/>
    <w:rsid w:val="00FE76C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First Indent 2" w:unhideWhenUsed="0"/>
    <w:lsdException w:name="Body Text 2"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3D"/>
    <w:rPr>
      <w:rFonts w:ascii="Times New Roman" w:eastAsia="Times New Roman" w:hAnsi="Times New Roman"/>
      <w:sz w:val="24"/>
      <w:szCs w:val="24"/>
    </w:rPr>
  </w:style>
  <w:style w:type="paragraph" w:styleId="Heading2">
    <w:name w:val="heading 2"/>
    <w:basedOn w:val="Normal"/>
    <w:next w:val="Normal"/>
    <w:link w:val="Heading2Char"/>
    <w:uiPriority w:val="99"/>
    <w:qFormat/>
    <w:rsid w:val="00F6533D"/>
    <w:pPr>
      <w:keepNext/>
      <w:jc w:val="both"/>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6533D"/>
    <w:rPr>
      <w:rFonts w:ascii="Times New Roman" w:hAnsi="Times New Roman" w:cs="Times New Roman"/>
      <w:sz w:val="20"/>
      <w:szCs w:val="20"/>
      <w:lang w:eastAsia="pl-PL"/>
    </w:rPr>
  </w:style>
  <w:style w:type="paragraph" w:customStyle="1" w:styleId="ZnakZnak11">
    <w:name w:val="Znak Znak11"/>
    <w:basedOn w:val="Normal"/>
    <w:uiPriority w:val="99"/>
    <w:rsid w:val="00F6533D"/>
    <w:pPr>
      <w:suppressAutoHyphens/>
      <w:spacing w:line="360" w:lineRule="auto"/>
      <w:jc w:val="both"/>
    </w:pPr>
    <w:rPr>
      <w:rFonts w:ascii="Verdana" w:hAnsi="Verdana" w:cs="Verdana"/>
      <w:sz w:val="20"/>
      <w:szCs w:val="20"/>
      <w:lang w:eastAsia="ar-SA"/>
    </w:rPr>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F6533D"/>
    <w:rPr>
      <w:rFonts w:ascii="Arial" w:hAnsi="Arial" w:cs="Arial"/>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rsid w:val="00F6533D"/>
    <w:rPr>
      <w:rFonts w:ascii="Arial" w:hAnsi="Arial" w:cs="Arial"/>
      <w:sz w:val="20"/>
      <w:szCs w:val="20"/>
      <w:lang w:eastAsia="pl-PL"/>
    </w:rPr>
  </w:style>
  <w:style w:type="character" w:customStyle="1" w:styleId="TekstpodstawowyZnak">
    <w:name w:val="Tekst podstawowy Znak"/>
    <w:basedOn w:val="DefaultParagraphFont"/>
    <w:uiPriority w:val="99"/>
    <w:semiHidden/>
    <w:rsid w:val="00F6533D"/>
    <w:rPr>
      <w:rFonts w:ascii="Times New Roman" w:hAnsi="Times New Roman" w:cs="Times New Roman"/>
      <w:sz w:val="24"/>
      <w:szCs w:val="24"/>
      <w:lang w:eastAsia="pl-PL"/>
    </w:rPr>
  </w:style>
  <w:style w:type="paragraph" w:styleId="Footer">
    <w:name w:val="footer"/>
    <w:basedOn w:val="Normal"/>
    <w:link w:val="FooterChar"/>
    <w:uiPriority w:val="99"/>
    <w:rsid w:val="00F6533D"/>
    <w:pPr>
      <w:tabs>
        <w:tab w:val="center" w:pos="4536"/>
        <w:tab w:val="right" w:pos="9072"/>
      </w:tabs>
    </w:pPr>
    <w:rPr>
      <w:sz w:val="20"/>
      <w:szCs w:val="20"/>
    </w:rPr>
  </w:style>
  <w:style w:type="character" w:customStyle="1" w:styleId="FooterChar">
    <w:name w:val="Footer Char"/>
    <w:basedOn w:val="DefaultParagraphFont"/>
    <w:link w:val="Footer"/>
    <w:uiPriority w:val="99"/>
    <w:rsid w:val="00F6533D"/>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F6533D"/>
    <w:pPr>
      <w:ind w:left="1416"/>
    </w:pPr>
    <w:rPr>
      <w:sz w:val="32"/>
      <w:szCs w:val="32"/>
    </w:rPr>
  </w:style>
  <w:style w:type="character" w:customStyle="1" w:styleId="BodyTextIndentChar">
    <w:name w:val="Body Text Indent Char"/>
    <w:basedOn w:val="DefaultParagraphFont"/>
    <w:link w:val="BodyTextIndent"/>
    <w:uiPriority w:val="99"/>
    <w:rsid w:val="00F6533D"/>
    <w:rPr>
      <w:rFonts w:ascii="Times New Roman" w:hAnsi="Times New Roman" w:cs="Times New Roman"/>
      <w:sz w:val="20"/>
      <w:szCs w:val="20"/>
      <w:lang w:eastAsia="pl-PL"/>
    </w:rPr>
  </w:style>
  <w:style w:type="paragraph" w:customStyle="1" w:styleId="rozdzia">
    <w:name w:val="rozdział"/>
    <w:basedOn w:val="Normal"/>
    <w:autoRedefine/>
    <w:uiPriority w:val="99"/>
    <w:rsid w:val="00F6533D"/>
    <w:pPr>
      <w:tabs>
        <w:tab w:val="left" w:pos="0"/>
      </w:tabs>
    </w:pPr>
    <w:rPr>
      <w:rFonts w:ascii="Tahoma" w:hAnsi="Tahoma" w:cs="Tahoma"/>
      <w:b/>
      <w:bCs/>
      <w:spacing w:val="8"/>
      <w:sz w:val="20"/>
      <w:szCs w:val="20"/>
    </w:rPr>
  </w:style>
  <w:style w:type="paragraph" w:styleId="PlainText">
    <w:name w:val="Plain Text"/>
    <w:basedOn w:val="Normal"/>
    <w:link w:val="PlainTextChar"/>
    <w:uiPriority w:val="99"/>
    <w:rsid w:val="00F6533D"/>
    <w:rPr>
      <w:rFonts w:ascii="Courier New" w:hAnsi="Courier New" w:cs="Courier New"/>
      <w:sz w:val="20"/>
      <w:szCs w:val="20"/>
    </w:rPr>
  </w:style>
  <w:style w:type="character" w:customStyle="1" w:styleId="PlainTextChar">
    <w:name w:val="Plain Text Char"/>
    <w:basedOn w:val="DefaultParagraphFont"/>
    <w:link w:val="PlainText"/>
    <w:uiPriority w:val="99"/>
    <w:rsid w:val="00F6533D"/>
    <w:rPr>
      <w:rFonts w:ascii="Courier New" w:hAnsi="Courier New" w:cs="Courier New"/>
      <w:sz w:val="20"/>
      <w:szCs w:val="20"/>
      <w:lang w:eastAsia="pl-PL"/>
    </w:rPr>
  </w:style>
  <w:style w:type="paragraph" w:styleId="Title">
    <w:name w:val="Title"/>
    <w:basedOn w:val="Normal"/>
    <w:link w:val="TitleChar"/>
    <w:uiPriority w:val="99"/>
    <w:qFormat/>
    <w:rsid w:val="00F6533D"/>
    <w:pPr>
      <w:jc w:val="center"/>
    </w:pPr>
    <w:rPr>
      <w:sz w:val="28"/>
      <w:szCs w:val="28"/>
    </w:rPr>
  </w:style>
  <w:style w:type="character" w:customStyle="1" w:styleId="TitleChar">
    <w:name w:val="Title Char"/>
    <w:basedOn w:val="DefaultParagraphFont"/>
    <w:link w:val="Title"/>
    <w:uiPriority w:val="99"/>
    <w:rsid w:val="00F6533D"/>
    <w:rPr>
      <w:rFonts w:ascii="Times New Roman" w:hAnsi="Times New Roman" w:cs="Times New Roman"/>
      <w:sz w:val="24"/>
      <w:szCs w:val="24"/>
      <w:lang w:eastAsia="pl-PL"/>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sid w:val="00561A33"/>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F6533D"/>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rsid w:val="00F6533D"/>
    <w:rPr>
      <w:sz w:val="24"/>
      <w:szCs w:val="24"/>
    </w:rPr>
  </w:style>
  <w:style w:type="paragraph" w:customStyle="1" w:styleId="Styl1">
    <w:name w:val="Styl1"/>
    <w:basedOn w:val="Normal"/>
    <w:uiPriority w:val="99"/>
    <w:rsid w:val="00F6533D"/>
    <w:pPr>
      <w:jc w:val="both"/>
    </w:pPr>
  </w:style>
  <w:style w:type="paragraph" w:customStyle="1" w:styleId="Akapitzlist1">
    <w:name w:val="Akapit z listą1"/>
    <w:basedOn w:val="Normal"/>
    <w:uiPriority w:val="99"/>
    <w:rsid w:val="00F6533D"/>
    <w:pPr>
      <w:spacing w:after="200" w:line="276" w:lineRule="auto"/>
      <w:ind w:left="720"/>
    </w:pPr>
    <w:rPr>
      <w:rFonts w:ascii="Calibri" w:hAnsi="Calibri" w:cs="Calibri"/>
      <w:sz w:val="22"/>
      <w:szCs w:val="22"/>
    </w:rPr>
  </w:style>
  <w:style w:type="paragraph" w:customStyle="1" w:styleId="Normalny1">
    <w:name w:val="Normalny1"/>
    <w:uiPriority w:val="99"/>
    <w:rsid w:val="00F6533D"/>
    <w:pPr>
      <w:spacing w:line="276" w:lineRule="auto"/>
    </w:pPr>
    <w:rPr>
      <w:rFonts w:ascii="Arial" w:eastAsia="Times New Roman" w:hAnsi="Arial" w:cs="Arial"/>
      <w:color w:val="000000"/>
    </w:rPr>
  </w:style>
  <w:style w:type="paragraph" w:customStyle="1" w:styleId="Akapitzlist11">
    <w:name w:val="Akapit z listą11"/>
    <w:basedOn w:val="Normal"/>
    <w:uiPriority w:val="99"/>
    <w:rsid w:val="00F6533D"/>
    <w:pPr>
      <w:spacing w:after="200" w:line="276" w:lineRule="auto"/>
      <w:ind w:left="720"/>
    </w:pPr>
    <w:rPr>
      <w:rFonts w:ascii="Calibri" w:eastAsia="Calibri" w:hAnsi="Calibri" w:cs="Calibri"/>
      <w:sz w:val="22"/>
      <w:szCs w:val="22"/>
    </w:rPr>
  </w:style>
  <w:style w:type="paragraph" w:customStyle="1" w:styleId="Znak2">
    <w:name w:val="Znak2"/>
    <w:basedOn w:val="Normal"/>
    <w:uiPriority w:val="99"/>
    <w:rsid w:val="00F6533D"/>
    <w:rPr>
      <w:rFonts w:eastAsia="Calibri"/>
    </w:rPr>
  </w:style>
  <w:style w:type="character" w:styleId="CommentReference">
    <w:name w:val="annotation reference"/>
    <w:basedOn w:val="DefaultParagraphFont"/>
    <w:uiPriority w:val="99"/>
    <w:semiHidden/>
    <w:rsid w:val="00F6533D"/>
    <w:rPr>
      <w:sz w:val="16"/>
      <w:szCs w:val="16"/>
    </w:rPr>
  </w:style>
  <w:style w:type="paragraph" w:customStyle="1" w:styleId="Znak1ZnakZnakZnakZnakZnakZnakZnakZnakZnakZnakZnak1Znak">
    <w:name w:val="Znak1 Znak Znak Znak Znak Znak Znak Znak Znak Znak Znak Znak1 Znak"/>
    <w:basedOn w:val="Normal"/>
    <w:uiPriority w:val="99"/>
    <w:rsid w:val="003E27D5"/>
  </w:style>
  <w:style w:type="character" w:styleId="PlaceholderText">
    <w:name w:val="Placeholder Text"/>
    <w:basedOn w:val="DefaultParagraphFont"/>
    <w:uiPriority w:val="99"/>
    <w:semiHidden/>
    <w:rsid w:val="003E27D5"/>
    <w:rPr>
      <w:color w:val="808080"/>
    </w:rPr>
  </w:style>
  <w:style w:type="paragraph" w:styleId="ListParagraph">
    <w:name w:val="List Paragraph"/>
    <w:basedOn w:val="Normal"/>
    <w:uiPriority w:val="99"/>
    <w:qFormat/>
    <w:rsid w:val="00724DD4"/>
    <w:pPr>
      <w:ind w:left="720"/>
      <w:contextualSpacing/>
    </w:pPr>
  </w:style>
  <w:style w:type="paragraph" w:styleId="BalloonText">
    <w:name w:val="Balloon Text"/>
    <w:basedOn w:val="Normal"/>
    <w:link w:val="BalloonTextChar"/>
    <w:uiPriority w:val="99"/>
    <w:semiHidden/>
    <w:rsid w:val="004B3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E8"/>
    <w:rPr>
      <w:rFonts w:ascii="Segoe UI" w:hAnsi="Segoe UI" w:cs="Segoe UI"/>
      <w:sz w:val="18"/>
      <w:szCs w:val="18"/>
      <w:lang w:eastAsia="pl-PL"/>
    </w:rPr>
  </w:style>
  <w:style w:type="paragraph" w:styleId="Header">
    <w:name w:val="header"/>
    <w:basedOn w:val="Normal"/>
    <w:link w:val="HeaderChar"/>
    <w:uiPriority w:val="99"/>
    <w:rsid w:val="00EB7ADE"/>
    <w:pPr>
      <w:tabs>
        <w:tab w:val="center" w:pos="4536"/>
        <w:tab w:val="right" w:pos="9072"/>
      </w:tabs>
    </w:pPr>
  </w:style>
  <w:style w:type="character" w:customStyle="1" w:styleId="HeaderChar">
    <w:name w:val="Header Char"/>
    <w:basedOn w:val="DefaultParagraphFont"/>
    <w:link w:val="Header"/>
    <w:uiPriority w:val="99"/>
    <w:rsid w:val="00EB7ADE"/>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C935B0"/>
    <w:rPr>
      <w:sz w:val="20"/>
      <w:szCs w:val="20"/>
    </w:rPr>
  </w:style>
  <w:style w:type="character" w:customStyle="1" w:styleId="CommentTextChar">
    <w:name w:val="Comment Text Char"/>
    <w:basedOn w:val="DefaultParagraphFont"/>
    <w:link w:val="CommentText"/>
    <w:uiPriority w:val="99"/>
    <w:semiHidden/>
    <w:rsid w:val="00C935B0"/>
    <w:rPr>
      <w:rFonts w:ascii="Times New Roman" w:hAnsi="Times New Roman" w:cs="Times New Roman"/>
      <w:sz w:val="20"/>
      <w:szCs w:val="20"/>
      <w:lang w:eastAsia="pl-PL"/>
    </w:rPr>
  </w:style>
  <w:style w:type="paragraph" w:customStyle="1" w:styleId="Default">
    <w:name w:val="Default"/>
    <w:uiPriority w:val="99"/>
    <w:rsid w:val="00C935B0"/>
    <w:pPr>
      <w:autoSpaceDE w:val="0"/>
      <w:autoSpaceDN w:val="0"/>
      <w:adjustRightInd w:val="0"/>
    </w:pPr>
    <w:rPr>
      <w:rFonts w:ascii="Times New Roman" w:eastAsia="Times New Roman" w:hAnsi="Times New Roman"/>
      <w:color w:val="000000"/>
      <w:sz w:val="24"/>
      <w:szCs w:val="24"/>
    </w:rPr>
  </w:style>
  <w:style w:type="paragraph" w:styleId="EndnoteText">
    <w:name w:val="endnote text"/>
    <w:basedOn w:val="Normal"/>
    <w:link w:val="EndnoteTextChar"/>
    <w:uiPriority w:val="99"/>
    <w:semiHidden/>
    <w:rsid w:val="00CD3118"/>
    <w:rPr>
      <w:sz w:val="20"/>
      <w:szCs w:val="20"/>
    </w:rPr>
  </w:style>
  <w:style w:type="character" w:customStyle="1" w:styleId="EndnoteTextChar">
    <w:name w:val="Endnote Text Char"/>
    <w:basedOn w:val="DefaultParagraphFont"/>
    <w:link w:val="EndnoteText"/>
    <w:uiPriority w:val="99"/>
    <w:semiHidden/>
    <w:rsid w:val="00CD3118"/>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D3118"/>
    <w:rPr>
      <w:vertAlign w:val="superscript"/>
    </w:rPr>
  </w:style>
  <w:style w:type="character" w:customStyle="1" w:styleId="tekstdokbold">
    <w:name w:val="tekst dok. bold"/>
    <w:uiPriority w:val="99"/>
    <w:rsid w:val="002B3AF5"/>
    <w:rPr>
      <w:b/>
      <w:bCs/>
    </w:rPr>
  </w:style>
  <w:style w:type="character" w:styleId="FootnoteReference">
    <w:name w:val="footnote reference"/>
    <w:basedOn w:val="DefaultParagraphFont"/>
    <w:uiPriority w:val="99"/>
    <w:semiHidden/>
    <w:rsid w:val="002B3AF5"/>
    <w:rPr>
      <w:vertAlign w:val="superscript"/>
    </w:rPr>
  </w:style>
  <w:style w:type="paragraph" w:styleId="CommentSubject">
    <w:name w:val="annotation subject"/>
    <w:basedOn w:val="CommentText"/>
    <w:next w:val="CommentText"/>
    <w:link w:val="CommentSubjectChar"/>
    <w:uiPriority w:val="99"/>
    <w:semiHidden/>
    <w:rsid w:val="00B10F32"/>
    <w:rPr>
      <w:b/>
      <w:bCs/>
    </w:rPr>
  </w:style>
  <w:style w:type="character" w:customStyle="1" w:styleId="CommentSubjectChar">
    <w:name w:val="Comment Subject Char"/>
    <w:basedOn w:val="CommentTextChar"/>
    <w:link w:val="CommentSubject"/>
    <w:uiPriority w:val="99"/>
    <w:semiHidden/>
    <w:rsid w:val="00B10F32"/>
    <w:rPr>
      <w:b/>
      <w:bCs/>
    </w:rPr>
  </w:style>
</w:styles>
</file>

<file path=word/webSettings.xml><?xml version="1.0" encoding="utf-8"?>
<w:webSettings xmlns:r="http://schemas.openxmlformats.org/officeDocument/2006/relationships" xmlns:w="http://schemas.openxmlformats.org/wordprocessingml/2006/main">
  <w:divs>
    <w:div w:id="1135683868">
      <w:marLeft w:val="0"/>
      <w:marRight w:val="0"/>
      <w:marTop w:val="0"/>
      <w:marBottom w:val="0"/>
      <w:divBdr>
        <w:top w:val="none" w:sz="0" w:space="0" w:color="auto"/>
        <w:left w:val="none" w:sz="0" w:space="0" w:color="auto"/>
        <w:bottom w:val="none" w:sz="0" w:space="0" w:color="auto"/>
        <w:right w:val="none" w:sz="0" w:space="0" w:color="auto"/>
      </w:divBdr>
      <w:divsChild>
        <w:div w:id="113568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3470</Words>
  <Characters>20822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Cichońska</dc:creator>
  <cp:keywords/>
  <dc:description/>
  <cp:lastModifiedBy>m.suchecka</cp:lastModifiedBy>
  <cp:revision>3</cp:revision>
  <cp:lastPrinted>2017-05-24T12:48:00Z</cp:lastPrinted>
  <dcterms:created xsi:type="dcterms:W3CDTF">2017-05-24T12:48:00Z</dcterms:created>
  <dcterms:modified xsi:type="dcterms:W3CDTF">2017-06-13T11:48:00Z</dcterms:modified>
</cp:coreProperties>
</file>