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0" w:rsidRDefault="00910DA0" w:rsidP="00E841E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</w:t>
      </w:r>
    </w:p>
    <w:p w:rsidR="00910DA0" w:rsidRDefault="00910DA0" w:rsidP="00E841E2">
      <w:pPr>
        <w:rPr>
          <w:sz w:val="22"/>
        </w:rPr>
      </w:pPr>
    </w:p>
    <w:p w:rsidR="00910DA0" w:rsidRDefault="00910DA0" w:rsidP="00E841E2">
      <w:pPr>
        <w:pStyle w:val="Heading1"/>
        <w:rPr>
          <w:sz w:val="22"/>
        </w:rPr>
      </w:pPr>
      <w:r>
        <w:rPr>
          <w:sz w:val="22"/>
        </w:rPr>
        <w:t>ZAKRES I CZĘSTOTLIWOŚĆ PRAC OBJĘTYCH ZAMÓWIENIEM</w:t>
      </w:r>
    </w:p>
    <w:p w:rsidR="00910DA0" w:rsidRPr="009028FC" w:rsidRDefault="00910DA0" w:rsidP="00E841E2">
      <w:pPr>
        <w:jc w:val="center"/>
        <w:rPr>
          <w:b/>
        </w:rPr>
      </w:pPr>
      <w:r>
        <w:rPr>
          <w:b/>
        </w:rPr>
        <w:t>Dotyczy sprzątania w budynkach</w:t>
      </w:r>
    </w:p>
    <w:p w:rsidR="00910DA0" w:rsidRDefault="00910DA0" w:rsidP="00E841E2">
      <w:pPr>
        <w:jc w:val="center"/>
        <w:rPr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1343"/>
        <w:gridCol w:w="1420"/>
      </w:tblGrid>
      <w:tr w:rsidR="00910DA0" w:rsidTr="00036770">
        <w:trPr>
          <w:cantSplit/>
        </w:trPr>
        <w:tc>
          <w:tcPr>
            <w:tcW w:w="779" w:type="dxa"/>
            <w:vMerge w:val="restart"/>
          </w:tcPr>
          <w:p w:rsidR="00910DA0" w:rsidRDefault="00910DA0" w:rsidP="009C75A4">
            <w:pPr>
              <w:jc w:val="center"/>
              <w:rPr>
                <w:b/>
                <w:sz w:val="22"/>
              </w:rPr>
            </w:pPr>
          </w:p>
          <w:p w:rsidR="00910DA0" w:rsidRDefault="00910DA0" w:rsidP="009C75A4">
            <w:pPr>
              <w:jc w:val="center"/>
              <w:rPr>
                <w:b/>
                <w:sz w:val="22"/>
              </w:rPr>
            </w:pPr>
          </w:p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5670" w:type="dxa"/>
            <w:vMerge w:val="restart"/>
          </w:tcPr>
          <w:p w:rsidR="00910DA0" w:rsidRDefault="00910DA0" w:rsidP="009C75A4">
            <w:pPr>
              <w:jc w:val="center"/>
              <w:rPr>
                <w:b/>
                <w:sz w:val="22"/>
              </w:rPr>
            </w:pPr>
          </w:p>
          <w:p w:rsidR="00910DA0" w:rsidRDefault="00910DA0" w:rsidP="009C75A4">
            <w:pPr>
              <w:jc w:val="center"/>
              <w:rPr>
                <w:b/>
                <w:sz w:val="22"/>
              </w:rPr>
            </w:pPr>
          </w:p>
          <w:p w:rsidR="00910DA0" w:rsidRDefault="00910DA0" w:rsidP="009C75A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Opis prac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Częstotliwość</w:t>
            </w:r>
          </w:p>
        </w:tc>
      </w:tr>
      <w:tr w:rsidR="00910DA0" w:rsidTr="00036770">
        <w:trPr>
          <w:cantSplit/>
        </w:trPr>
        <w:tc>
          <w:tcPr>
            <w:tcW w:w="779" w:type="dxa"/>
            <w:vMerge/>
          </w:tcPr>
          <w:p w:rsidR="00910DA0" w:rsidRDefault="00910DA0" w:rsidP="009C75A4">
            <w:pPr>
              <w:rPr>
                <w:b/>
                <w:sz w:val="22"/>
              </w:rPr>
            </w:pPr>
          </w:p>
        </w:tc>
        <w:tc>
          <w:tcPr>
            <w:tcW w:w="5670" w:type="dxa"/>
            <w:vMerge/>
          </w:tcPr>
          <w:p w:rsidR="00910DA0" w:rsidRDefault="00910DA0" w:rsidP="009C75A4">
            <w:pPr>
              <w:rPr>
                <w:b/>
                <w:sz w:val="22"/>
              </w:rPr>
            </w:pP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tygodniu</w:t>
            </w:r>
          </w:p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(razy)</w:t>
            </w:r>
          </w:p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dni robocze ZDM</w:t>
            </w: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ciągu 12 miesięcy</w:t>
            </w:r>
          </w:p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(razy)</w:t>
            </w:r>
          </w:p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każdą 3 środę 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SPRZĄTANIE PODSTAWOWE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910DA0" w:rsidRDefault="00910DA0" w:rsidP="009C75A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Pomieszczenia biurowe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Odkurzanie wykładzin dywanowych, podłoży twardych, zamiatanie, zmywanie na mokro, usuwanie pajęczyn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Usuwanie kurzu z mebli, lamp biurowych, sprzętów, szafek, krzeseł, grzejników, parapetów, listew, drzwi, itp.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Czyszczenie mebli płynem do konserwacji mebli (pokrywanie emulsją)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Odkurzanie mebli tapicerowanych, usuwanie kurzu z kratek wentylacyjnych, usuwanie pajęczyn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niszczarek, pojemników na śmieci, wycieranie koszy na śmieci, wynoszenie do miejsc wyznaczonych, wymiana worków plastikowych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i framug, listew osłonowych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drzwi i framug, listew osłonowych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12/***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Kontrolowanie zamknięć okien i drzwi w pomieszczeniach wyznaczonych do sprzątania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910DA0" w:rsidRPr="00ED3CF7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ED3CF7">
              <w:rPr>
                <w:b/>
                <w:sz w:val="22"/>
                <w:szCs w:val="22"/>
              </w:rPr>
              <w:t>Korytarze, hole, winda, schody wewnątrz oraz zewnątrz budynku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Odkurzanie powierzchni podłogowych, zamiatanie, wycieranie na mokro, usuwanie pajęczyn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Sprzątanie i mycie ciągów komunikacyjnych oraz schodów, czyszczenie popielniczek 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Wycieranie, konserwacja (dezynfekcja) poręczy i balustrad, wszystkich klamek, uchwytów i tp. (odpowiednimi środkami)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Dwustronne mycie oszklonych powierzchni drzwi i framug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gablot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12/***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Czyszczenie listew osłonowych (komputerowych itp.)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910DA0" w:rsidRDefault="00910DA0" w:rsidP="003F0F6F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Doczyszczanie i konserwacja powierzchni w obiektach ZDM środkami przeciwpoślizgowymi oraz konserwującymi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wycieranie i dezynfekcja  koszy na śmieci, wynoszenie do miejsc wyznaczonych, wymiana worków plastikowych na nowe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Doczyszczanie i konserwacja powierzchni posadzki żywicznej typu Flowfast Quartz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zgodnie z ofertą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Pomieszczenia socjalne, kuchenki, warsztaty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Wycieranie kurzu z mebli, lamp, sprzętów, szafek, grzejników, parapetów, drzwi, usuwanie pajęczyn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Sprzątanie i mycie powierzchni podłogowych, zamiatanie, wycieranie na mokro, konserwacja posadzek środkami przeciwpoślizgowymi 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i framug, listew osłonowych, usuwanie kurzu z kratek wentylacyjnych, usuwanie pajęczyn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Sprzątanie oraz mycie kuchenek, zlewów itp. oraz lodówek, w razie potrzeby  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wystawionych brudnych naczyń w kuchenkach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glazury, lamperii ściennych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terakoty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drzwi i framug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12/***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wycieranie i dezynfekcja koszy na śmieci,  wynoszenie do miejsc wyznaczonych, wymiana worków plastikowych na nowe,  czyszczenie popielniczek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Toalety, prysznice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i dezynfekcja wszystkich urządzeń sanitarnych, usuwanie nalotów preparatami czyszcząco- dezynfekującymi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umieszczanie środków zapachowych w pomieszczeniach WC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niezwłocznie po wyczerpaniu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glazury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terakoty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luster i armatury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  <w:trHeight w:val="513"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i framug, usuwanie kurzu z kratek wentylacyjnych, usuwanie pajęczyn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wynoszenie do miejsc wyznaczonych, wymiana worków plastikowych na nowe, wycieranie i dezynfekcja koszy na śmieci,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drzwi i framug, listew osłonowych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  /***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Piwnice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Mycie, zamiatanie powierzchni podłogowych w wyznacz. piwnicach oraz korytarzy i schodów,  usuwanie pajęczyn, usuwanie kurzu z kratek wentylacyjnych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wynoszenie do miejsc wyznaczonych, wymiana worków plastikowych na nowe, wycieranie i dezynfekcja koszy na śmieci,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 i framug, usuwanie pajęczyn</w:t>
            </w:r>
          </w:p>
        </w:tc>
        <w:tc>
          <w:tcPr>
            <w:tcW w:w="1343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MYCIE OKIEN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okien obustronne, ram, żaluzji, (pranie firanek i zasłon) oraz czyszczenie verticali (usługa obejmuje również zdejmowanie oraz zakładanie).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3 razy w czasie trwania umowy /*</w:t>
            </w: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Pr="00D0446F" w:rsidRDefault="00910DA0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5670" w:type="dxa"/>
          </w:tcPr>
          <w:p w:rsidR="00910DA0" w:rsidRPr="00D0446F" w:rsidRDefault="00910DA0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PRANIE WYKŁADZIN</w:t>
            </w:r>
          </w:p>
        </w:tc>
        <w:tc>
          <w:tcPr>
            <w:tcW w:w="2763" w:type="dxa"/>
            <w:gridSpan w:val="2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910DA0" w:rsidTr="00036770">
        <w:trPr>
          <w:cantSplit/>
        </w:trPr>
        <w:tc>
          <w:tcPr>
            <w:tcW w:w="779" w:type="dxa"/>
          </w:tcPr>
          <w:p w:rsidR="00910DA0" w:rsidRDefault="00910DA0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910DA0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Pranie wykładzin oraz mebli tapicerowanych</w:t>
            </w:r>
          </w:p>
        </w:tc>
        <w:tc>
          <w:tcPr>
            <w:tcW w:w="2763" w:type="dxa"/>
            <w:gridSpan w:val="2"/>
          </w:tcPr>
          <w:p w:rsidR="00910DA0" w:rsidRPr="00251ECF" w:rsidRDefault="00910DA0" w:rsidP="009C75A4">
            <w:pPr>
              <w:pStyle w:val="Header"/>
              <w:tabs>
                <w:tab w:val="clear" w:pos="4536"/>
                <w:tab w:val="clear" w:pos="9072"/>
              </w:tabs>
              <w:rPr>
                <w:color w:val="FF0000"/>
                <w:sz w:val="22"/>
              </w:rPr>
            </w:pPr>
            <w:r w:rsidRPr="00DD795F">
              <w:rPr>
                <w:sz w:val="22"/>
              </w:rPr>
              <w:t>wg uzgodnień z Zamawiającym /**</w:t>
            </w:r>
          </w:p>
        </w:tc>
      </w:tr>
    </w:tbl>
    <w:p w:rsidR="00910DA0" w:rsidRPr="0042292D" w:rsidRDefault="00910DA0" w:rsidP="00E841E2">
      <w:pPr>
        <w:pStyle w:val="Header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42292D">
        <w:rPr>
          <w:b/>
          <w:sz w:val="22"/>
          <w:szCs w:val="22"/>
        </w:rPr>
        <w:t>/* - m</w:t>
      </w:r>
      <w:r>
        <w:rPr>
          <w:b/>
          <w:sz w:val="22"/>
          <w:szCs w:val="22"/>
        </w:rPr>
        <w:t xml:space="preserve">ycie okien, ram, żaluzji, (pranie firanek i </w:t>
      </w:r>
      <w:r w:rsidRPr="0042292D">
        <w:rPr>
          <w:b/>
          <w:sz w:val="22"/>
          <w:szCs w:val="22"/>
        </w:rPr>
        <w:t>zasłon</w:t>
      </w:r>
      <w:r>
        <w:rPr>
          <w:b/>
          <w:sz w:val="22"/>
          <w:szCs w:val="22"/>
        </w:rPr>
        <w:t>)</w:t>
      </w:r>
      <w:r w:rsidRPr="0042292D">
        <w:rPr>
          <w:b/>
          <w:sz w:val="22"/>
          <w:szCs w:val="22"/>
        </w:rPr>
        <w:t xml:space="preserve"> oraz czyszczenie verticali  (usługa obejmuje również zdejmowanie oraz zakładanie)</w:t>
      </w:r>
      <w:r>
        <w:rPr>
          <w:b/>
          <w:sz w:val="22"/>
          <w:szCs w:val="22"/>
        </w:rPr>
        <w:t xml:space="preserve"> 3</w:t>
      </w:r>
      <w:r w:rsidRPr="0042292D">
        <w:rPr>
          <w:b/>
          <w:sz w:val="22"/>
          <w:szCs w:val="22"/>
        </w:rPr>
        <w:t xml:space="preserve"> razy w czasie trwania umowy, po wcześniejszym uzgodnieniu z Zamawiającym.</w:t>
      </w:r>
    </w:p>
    <w:p w:rsidR="00910DA0" w:rsidRPr="0042292D" w:rsidRDefault="00910DA0" w:rsidP="00E841E2">
      <w:pPr>
        <w:pStyle w:val="Header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42292D">
        <w:rPr>
          <w:b/>
          <w:sz w:val="22"/>
          <w:szCs w:val="22"/>
        </w:rPr>
        <w:t>Zamawiający przewid</w:t>
      </w:r>
      <w:r>
        <w:rPr>
          <w:b/>
          <w:sz w:val="22"/>
          <w:szCs w:val="22"/>
        </w:rPr>
        <w:t xml:space="preserve">uje interwencyjne mycie okien (do </w:t>
      </w:r>
      <w:smartTag w:uri="urn:schemas-microsoft-com:office:smarttags" w:element="metricconverter">
        <w:smartTagPr>
          <w:attr w:name="ProductID" w:val="50 m2"/>
        </w:smartTagPr>
        <w:r>
          <w:rPr>
            <w:b/>
            <w:sz w:val="22"/>
            <w:szCs w:val="22"/>
          </w:rPr>
          <w:t>50</w:t>
        </w:r>
        <w:r w:rsidRPr="0042292D">
          <w:rPr>
            <w:b/>
            <w:sz w:val="22"/>
            <w:szCs w:val="22"/>
          </w:rPr>
          <w:t xml:space="preserve"> m2</w:t>
        </w:r>
      </w:smartTag>
      <w:r>
        <w:rPr>
          <w:b/>
          <w:sz w:val="22"/>
          <w:szCs w:val="22"/>
        </w:rPr>
        <w:t>).</w:t>
      </w:r>
    </w:p>
    <w:p w:rsidR="00910DA0" w:rsidRPr="0042292D" w:rsidRDefault="00910DA0" w:rsidP="00E841E2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42292D">
        <w:rPr>
          <w:b/>
          <w:sz w:val="22"/>
          <w:szCs w:val="22"/>
        </w:rPr>
        <w:t>/** - pranie wykładzin oraz mebli tapicerowanych, po wcześniejszym uzgodnieniu z Zamawiającym,</w:t>
      </w:r>
      <w:r>
        <w:rPr>
          <w:b/>
          <w:sz w:val="22"/>
          <w:szCs w:val="22"/>
        </w:rPr>
        <w:t xml:space="preserve"> </w:t>
      </w:r>
      <w:r w:rsidRPr="00B328D3">
        <w:rPr>
          <w:b/>
          <w:sz w:val="22"/>
          <w:szCs w:val="22"/>
        </w:rPr>
        <w:t>płatność za pranie będzie regulowana za faktyczną ilość wypranej powierzchni, po wcześniejszym otrzymaniu zlecenia od Zamawiającego.</w:t>
      </w:r>
      <w:bookmarkStart w:id="0" w:name="_GoBack"/>
      <w:bookmarkEnd w:id="0"/>
    </w:p>
    <w:p w:rsidR="00910DA0" w:rsidRDefault="00910DA0" w:rsidP="00E841E2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/***- lampy wiszące</w:t>
      </w:r>
      <w:r w:rsidRPr="0042292D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ok. </w:t>
      </w:r>
      <w:r w:rsidRPr="0042292D">
        <w:rPr>
          <w:b/>
          <w:sz w:val="22"/>
          <w:szCs w:val="22"/>
        </w:rPr>
        <w:t>60 szt.</w:t>
      </w:r>
      <w:r>
        <w:rPr>
          <w:b/>
          <w:sz w:val="22"/>
          <w:szCs w:val="22"/>
        </w:rPr>
        <w:t xml:space="preserve"> (Chmielna 124 p. 5, klatki schodowe, Chmielna 120 p. 2,5,6,8,15,202,203,214)</w:t>
      </w:r>
      <w:r w:rsidRPr="0042292D">
        <w:rPr>
          <w:b/>
          <w:sz w:val="22"/>
          <w:szCs w:val="22"/>
        </w:rPr>
        <w:t xml:space="preserve"> </w:t>
      </w:r>
    </w:p>
    <w:p w:rsidR="00910DA0" w:rsidRPr="007E6506" w:rsidRDefault="00910DA0" w:rsidP="00E841E2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7E6506">
        <w:rPr>
          <w:b/>
          <w:sz w:val="22"/>
        </w:rPr>
        <w:t>/****- każdy czwartek tygodnia</w:t>
      </w:r>
      <w:r w:rsidRPr="007E6506">
        <w:rPr>
          <w:b/>
          <w:sz w:val="22"/>
          <w:szCs w:val="22"/>
        </w:rPr>
        <w:t xml:space="preserve"> </w:t>
      </w:r>
    </w:p>
    <w:p w:rsidR="00910DA0" w:rsidRPr="0042292D" w:rsidRDefault="00910DA0" w:rsidP="008C5A9F">
      <w:pPr>
        <w:pStyle w:val="Header"/>
        <w:tabs>
          <w:tab w:val="clear" w:pos="4536"/>
          <w:tab w:val="clear" w:pos="9072"/>
        </w:tabs>
        <w:ind w:left="390"/>
        <w:rPr>
          <w:b/>
          <w:sz w:val="22"/>
          <w:szCs w:val="22"/>
        </w:rPr>
      </w:pPr>
      <w:r>
        <w:rPr>
          <w:b/>
          <w:sz w:val="22"/>
          <w:szCs w:val="22"/>
        </w:rPr>
        <w:t>- lodówki: 31</w:t>
      </w:r>
      <w:r w:rsidRPr="0042292D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 xml:space="preserve">- </w:t>
      </w:r>
      <w:r w:rsidRPr="004229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czyszczenie 1 raz w miesiącu lub dodatkowo w miarę potrzeb zgłoszonych     przez nadzorującego pracownika Wydziału Administracyjnego.</w:t>
      </w:r>
    </w:p>
    <w:p w:rsidR="00910DA0" w:rsidRPr="004126C2" w:rsidRDefault="00910DA0" w:rsidP="00E841E2">
      <w:pPr>
        <w:pStyle w:val="Header"/>
        <w:tabs>
          <w:tab w:val="clear" w:pos="4536"/>
          <w:tab w:val="clear" w:pos="9072"/>
        </w:tabs>
        <w:rPr>
          <w:b/>
        </w:rPr>
      </w:pPr>
      <w:r w:rsidRPr="004126C2">
        <w:rPr>
          <w:b/>
        </w:rPr>
        <w:t xml:space="preserve">       - zmywarka: 1 szt. </w:t>
      </w:r>
      <w:r w:rsidRPr="004126C2">
        <w:rPr>
          <w:b/>
        </w:rPr>
        <w:tab/>
      </w:r>
    </w:p>
    <w:p w:rsidR="00910DA0" w:rsidRDefault="00910DA0"/>
    <w:sectPr w:rsidR="00910DA0" w:rsidSect="004E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E2"/>
    <w:rsid w:val="00036770"/>
    <w:rsid w:val="00251ECF"/>
    <w:rsid w:val="002E704A"/>
    <w:rsid w:val="003143A5"/>
    <w:rsid w:val="00343CFB"/>
    <w:rsid w:val="00387E1D"/>
    <w:rsid w:val="003A616D"/>
    <w:rsid w:val="003F0F6F"/>
    <w:rsid w:val="004126C2"/>
    <w:rsid w:val="0042292D"/>
    <w:rsid w:val="004E5C34"/>
    <w:rsid w:val="0052429D"/>
    <w:rsid w:val="007A4C34"/>
    <w:rsid w:val="007E6506"/>
    <w:rsid w:val="007F7BC5"/>
    <w:rsid w:val="008C0729"/>
    <w:rsid w:val="008C5A9F"/>
    <w:rsid w:val="009028FC"/>
    <w:rsid w:val="00907588"/>
    <w:rsid w:val="00910DA0"/>
    <w:rsid w:val="009543F6"/>
    <w:rsid w:val="009C75A4"/>
    <w:rsid w:val="00B328D3"/>
    <w:rsid w:val="00C2367F"/>
    <w:rsid w:val="00D0446F"/>
    <w:rsid w:val="00DD795F"/>
    <w:rsid w:val="00E841E2"/>
    <w:rsid w:val="00ED3CF7"/>
    <w:rsid w:val="00F0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E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1E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1E2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E841E2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1E2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C0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729"/>
    <w:rPr>
      <w:rFonts w:ascii="Segoe UI" w:hAnsi="Segoe UI" w:cs="Segoe UI"/>
      <w:sz w:val="18"/>
      <w:szCs w:val="18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9543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F0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799</Words>
  <Characters>4800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m.szczepanik</cp:lastModifiedBy>
  <cp:revision>15</cp:revision>
  <cp:lastPrinted>2017-11-20T07:46:00Z</cp:lastPrinted>
  <dcterms:created xsi:type="dcterms:W3CDTF">2016-09-22T12:08:00Z</dcterms:created>
  <dcterms:modified xsi:type="dcterms:W3CDTF">2017-11-23T10:36:00Z</dcterms:modified>
</cp:coreProperties>
</file>