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4689C" w14:textId="73F8EF38" w:rsidR="00566E6C" w:rsidRDefault="00566E6C" w:rsidP="00EE0DF1">
      <w:pPr>
        <w:spacing w:line="276" w:lineRule="auto"/>
        <w:ind w:left="284" w:hanging="284"/>
        <w:jc w:val="center"/>
        <w:rPr>
          <w:rFonts w:ascii="Tahoma" w:hAnsi="Tahoma" w:cs="Tahoma"/>
          <w:b/>
          <w:sz w:val="22"/>
          <w:szCs w:val="22"/>
        </w:rPr>
      </w:pPr>
      <w:r w:rsidRPr="006F797D">
        <w:rPr>
          <w:rFonts w:ascii="Tahoma" w:hAnsi="Tahoma" w:cs="Tahoma"/>
          <w:b/>
          <w:sz w:val="22"/>
          <w:szCs w:val="22"/>
        </w:rPr>
        <w:t xml:space="preserve">WZÓR UMOWY NR </w:t>
      </w:r>
      <w:r w:rsidR="006B68A6">
        <w:rPr>
          <w:rFonts w:ascii="Tahoma" w:hAnsi="Tahoma" w:cs="Tahoma"/>
          <w:b/>
          <w:sz w:val="22"/>
          <w:szCs w:val="22"/>
        </w:rPr>
        <w:t>DPZ/65/PN/62/18</w:t>
      </w:r>
    </w:p>
    <w:p w14:paraId="1991896B" w14:textId="77777777" w:rsidR="006B68A6" w:rsidRPr="006F797D" w:rsidRDefault="006B68A6" w:rsidP="00EE0DF1">
      <w:pPr>
        <w:spacing w:line="276" w:lineRule="auto"/>
        <w:ind w:left="284" w:hanging="284"/>
        <w:jc w:val="center"/>
        <w:rPr>
          <w:rFonts w:ascii="Tahoma" w:hAnsi="Tahoma" w:cs="Tahoma"/>
          <w:b/>
          <w:sz w:val="22"/>
          <w:szCs w:val="22"/>
        </w:rPr>
      </w:pPr>
    </w:p>
    <w:p w14:paraId="250DDC60" w14:textId="77777777" w:rsidR="00566E6C" w:rsidRPr="006F797D" w:rsidRDefault="00566E6C" w:rsidP="00EE0DF1">
      <w:pPr>
        <w:spacing w:line="276" w:lineRule="auto"/>
        <w:ind w:left="284" w:hanging="284"/>
        <w:rPr>
          <w:rFonts w:ascii="Tahoma" w:hAnsi="Tahoma" w:cs="Tahoma"/>
          <w:b/>
          <w:sz w:val="22"/>
          <w:szCs w:val="22"/>
        </w:rPr>
      </w:pPr>
    </w:p>
    <w:p w14:paraId="1FCC0F17" w14:textId="77777777" w:rsidR="0060493B" w:rsidRPr="006F797D" w:rsidRDefault="0060493B" w:rsidP="00EE0DF1">
      <w:pPr>
        <w:pStyle w:val="Tekstpodstawowy"/>
        <w:spacing w:line="276" w:lineRule="auto"/>
        <w:ind w:left="284" w:hanging="284"/>
        <w:jc w:val="both"/>
        <w:rPr>
          <w:rFonts w:ascii="Tahoma" w:hAnsi="Tahoma" w:cs="Tahoma"/>
          <w:sz w:val="22"/>
          <w:szCs w:val="22"/>
        </w:rPr>
      </w:pPr>
      <w:r w:rsidRPr="006F797D">
        <w:rPr>
          <w:rFonts w:ascii="Tahoma" w:hAnsi="Tahoma" w:cs="Tahoma"/>
          <w:sz w:val="22"/>
          <w:szCs w:val="22"/>
        </w:rPr>
        <w:t>W dniu _____________ roku w Warszawie pomiędzy:</w:t>
      </w:r>
    </w:p>
    <w:p w14:paraId="726BB261" w14:textId="77777777" w:rsidR="0060493B" w:rsidRPr="006F797D" w:rsidRDefault="0060493B" w:rsidP="00EE0DF1">
      <w:pPr>
        <w:pStyle w:val="Tekstpodstawowy"/>
        <w:spacing w:line="276" w:lineRule="auto"/>
        <w:ind w:left="284" w:hanging="284"/>
        <w:jc w:val="both"/>
        <w:rPr>
          <w:rFonts w:ascii="Tahoma" w:hAnsi="Tahoma" w:cs="Tahoma"/>
          <w:sz w:val="22"/>
          <w:szCs w:val="22"/>
        </w:rPr>
      </w:pPr>
      <w:r w:rsidRPr="006F797D">
        <w:rPr>
          <w:rFonts w:ascii="Tahoma" w:hAnsi="Tahoma" w:cs="Tahoma"/>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28A728F4" w14:textId="77777777" w:rsidR="0060493B" w:rsidRPr="006F797D" w:rsidRDefault="0060493B" w:rsidP="00EE0DF1">
      <w:pPr>
        <w:spacing w:line="276" w:lineRule="auto"/>
        <w:ind w:left="284" w:hanging="284"/>
        <w:jc w:val="both"/>
        <w:rPr>
          <w:rFonts w:ascii="Tahoma" w:hAnsi="Tahoma" w:cs="Tahoma"/>
          <w:sz w:val="22"/>
          <w:szCs w:val="22"/>
        </w:rPr>
      </w:pPr>
      <w:r w:rsidRPr="006F797D">
        <w:rPr>
          <w:rFonts w:ascii="Tahoma" w:hAnsi="Tahoma" w:cs="Tahoma"/>
          <w:sz w:val="22"/>
          <w:szCs w:val="22"/>
        </w:rPr>
        <w:t xml:space="preserve">__________________________________________________________________ </w:t>
      </w:r>
    </w:p>
    <w:p w14:paraId="2FDAD9E8" w14:textId="77777777" w:rsidR="0060493B" w:rsidRPr="006F797D" w:rsidRDefault="0060493B" w:rsidP="00EE0DF1">
      <w:pPr>
        <w:spacing w:line="276" w:lineRule="auto"/>
        <w:ind w:left="284" w:hanging="284"/>
        <w:jc w:val="both"/>
        <w:rPr>
          <w:rFonts w:ascii="Tahoma" w:hAnsi="Tahoma" w:cs="Tahoma"/>
          <w:sz w:val="22"/>
          <w:szCs w:val="22"/>
        </w:rPr>
      </w:pPr>
    </w:p>
    <w:p w14:paraId="79E654C5" w14:textId="77777777" w:rsidR="0060493B" w:rsidRPr="006F797D" w:rsidRDefault="0060493B" w:rsidP="00EE0DF1">
      <w:pPr>
        <w:spacing w:line="276" w:lineRule="auto"/>
        <w:ind w:left="284" w:hanging="284"/>
        <w:jc w:val="both"/>
        <w:rPr>
          <w:rFonts w:ascii="Tahoma" w:hAnsi="Tahoma" w:cs="Tahoma"/>
          <w:b/>
          <w:sz w:val="22"/>
          <w:szCs w:val="22"/>
        </w:rPr>
      </w:pPr>
      <w:r w:rsidRPr="006F797D">
        <w:rPr>
          <w:rFonts w:ascii="Tahoma" w:hAnsi="Tahoma" w:cs="Tahoma"/>
          <w:sz w:val="22"/>
          <w:szCs w:val="22"/>
        </w:rPr>
        <w:t xml:space="preserve">zwanym dalej </w:t>
      </w:r>
      <w:r w:rsidRPr="006F797D">
        <w:rPr>
          <w:rFonts w:ascii="Tahoma" w:hAnsi="Tahoma" w:cs="Tahoma"/>
          <w:b/>
          <w:sz w:val="22"/>
          <w:szCs w:val="22"/>
        </w:rPr>
        <w:t>„Zamawiającym”,</w:t>
      </w:r>
    </w:p>
    <w:p w14:paraId="144F1250" w14:textId="77777777" w:rsidR="0060493B" w:rsidRPr="006F797D" w:rsidRDefault="0060493B" w:rsidP="00EE0DF1">
      <w:pPr>
        <w:spacing w:line="276" w:lineRule="auto"/>
        <w:ind w:left="284" w:hanging="284"/>
        <w:jc w:val="both"/>
        <w:rPr>
          <w:rFonts w:ascii="Tahoma" w:hAnsi="Tahoma" w:cs="Tahoma"/>
          <w:sz w:val="22"/>
          <w:szCs w:val="22"/>
        </w:rPr>
      </w:pPr>
      <w:r w:rsidRPr="006F797D">
        <w:rPr>
          <w:rFonts w:ascii="Tahoma" w:hAnsi="Tahoma" w:cs="Tahoma"/>
          <w:sz w:val="22"/>
          <w:szCs w:val="22"/>
        </w:rPr>
        <w:t xml:space="preserve">a </w:t>
      </w:r>
    </w:p>
    <w:p w14:paraId="387E4D92" w14:textId="77777777" w:rsidR="0060493B" w:rsidRPr="006F797D" w:rsidRDefault="0060493B" w:rsidP="00EE0DF1">
      <w:pPr>
        <w:spacing w:line="276" w:lineRule="auto"/>
        <w:ind w:left="284" w:hanging="284"/>
        <w:jc w:val="both"/>
        <w:rPr>
          <w:rFonts w:ascii="Tahoma" w:hAnsi="Tahoma" w:cs="Tahoma"/>
          <w:sz w:val="22"/>
          <w:szCs w:val="22"/>
        </w:rPr>
      </w:pPr>
      <w:r w:rsidRPr="006F797D">
        <w:rPr>
          <w:rFonts w:ascii="Tahoma" w:hAnsi="Tahoma" w:cs="Tahoma"/>
          <w:sz w:val="22"/>
          <w:szCs w:val="22"/>
        </w:rPr>
        <w:t xml:space="preserve"> _________________________ z siedzibą w Warszawie przy ul. ……………………………………; ……………………… zarejestrowaną w ………………………………………………………………………………………………</w:t>
      </w:r>
    </w:p>
    <w:p w14:paraId="6072B0F4" w14:textId="77777777" w:rsidR="0060493B" w:rsidRPr="006F797D" w:rsidRDefault="0060493B" w:rsidP="00EE0DF1">
      <w:pPr>
        <w:spacing w:line="276" w:lineRule="auto"/>
        <w:ind w:left="284" w:hanging="284"/>
        <w:jc w:val="both"/>
        <w:rPr>
          <w:rFonts w:ascii="Tahoma" w:hAnsi="Tahoma" w:cs="Tahoma"/>
          <w:sz w:val="22"/>
          <w:szCs w:val="22"/>
        </w:rPr>
      </w:pPr>
      <w:r w:rsidRPr="006F797D">
        <w:rPr>
          <w:rFonts w:ascii="Tahoma" w:hAnsi="Tahoma" w:cs="Tahoma"/>
          <w:sz w:val="22"/>
          <w:szCs w:val="22"/>
        </w:rPr>
        <w:t>pod numerem KRS ……………………………………, posługującą się numerem REGON: ……………………………, oraz numerem NIP: ……………………………………………</w:t>
      </w:r>
      <w:r w:rsidRPr="006F797D">
        <w:rPr>
          <w:rFonts w:ascii="Tahoma" w:hAnsi="Tahoma" w:cs="Tahoma"/>
          <w:b/>
          <w:sz w:val="22"/>
          <w:szCs w:val="22"/>
        </w:rPr>
        <w:t>,</w:t>
      </w:r>
      <w:r w:rsidRPr="006F797D">
        <w:rPr>
          <w:rFonts w:ascii="Tahoma" w:hAnsi="Tahoma" w:cs="Tahoma"/>
          <w:sz w:val="22"/>
          <w:szCs w:val="22"/>
        </w:rPr>
        <w:t xml:space="preserve"> reprezentowaną jednoosobowo/dwuosobowo przez:</w:t>
      </w:r>
    </w:p>
    <w:p w14:paraId="2AFB7575" w14:textId="77777777" w:rsidR="0060493B" w:rsidRPr="006F797D" w:rsidRDefault="0060493B" w:rsidP="00EE0DF1">
      <w:pPr>
        <w:numPr>
          <w:ilvl w:val="0"/>
          <w:numId w:val="33"/>
        </w:numPr>
        <w:tabs>
          <w:tab w:val="clear" w:pos="720"/>
          <w:tab w:val="left" w:pos="360"/>
        </w:tabs>
        <w:spacing w:line="276" w:lineRule="auto"/>
        <w:ind w:left="284" w:hanging="284"/>
        <w:jc w:val="both"/>
        <w:rPr>
          <w:rFonts w:ascii="Tahoma" w:hAnsi="Tahoma" w:cs="Tahoma"/>
          <w:sz w:val="22"/>
          <w:szCs w:val="22"/>
        </w:rPr>
      </w:pPr>
      <w:r w:rsidRPr="006F797D">
        <w:rPr>
          <w:rFonts w:ascii="Tahoma" w:hAnsi="Tahoma" w:cs="Tahoma"/>
          <w:sz w:val="22"/>
          <w:szCs w:val="22"/>
        </w:rPr>
        <w:t>________________________________________________________________</w:t>
      </w:r>
    </w:p>
    <w:p w14:paraId="0BD5C3CD" w14:textId="77777777" w:rsidR="0060493B" w:rsidRPr="006F797D" w:rsidRDefault="0060493B" w:rsidP="00EE0DF1">
      <w:pPr>
        <w:numPr>
          <w:ilvl w:val="0"/>
          <w:numId w:val="33"/>
        </w:numPr>
        <w:tabs>
          <w:tab w:val="clear" w:pos="720"/>
          <w:tab w:val="left" w:pos="360"/>
        </w:tabs>
        <w:spacing w:line="276" w:lineRule="auto"/>
        <w:ind w:left="284" w:hanging="284"/>
        <w:jc w:val="both"/>
        <w:rPr>
          <w:rFonts w:ascii="Tahoma" w:hAnsi="Tahoma" w:cs="Tahoma"/>
          <w:sz w:val="22"/>
          <w:szCs w:val="22"/>
        </w:rPr>
      </w:pPr>
      <w:r w:rsidRPr="006F797D">
        <w:rPr>
          <w:rFonts w:ascii="Tahoma" w:hAnsi="Tahoma" w:cs="Tahoma"/>
          <w:sz w:val="22"/>
          <w:szCs w:val="22"/>
        </w:rPr>
        <w:t>________________________________________________________________</w:t>
      </w:r>
    </w:p>
    <w:p w14:paraId="22C54F17" w14:textId="77777777" w:rsidR="0060493B" w:rsidRPr="006F797D" w:rsidRDefault="0060493B" w:rsidP="00EE0DF1">
      <w:pPr>
        <w:tabs>
          <w:tab w:val="left" w:pos="360"/>
        </w:tabs>
        <w:spacing w:line="276" w:lineRule="auto"/>
        <w:ind w:left="284" w:hanging="284"/>
        <w:jc w:val="both"/>
        <w:rPr>
          <w:rFonts w:ascii="Tahoma" w:hAnsi="Tahoma" w:cs="Tahoma"/>
          <w:sz w:val="22"/>
          <w:szCs w:val="22"/>
        </w:rPr>
      </w:pPr>
    </w:p>
    <w:p w14:paraId="0677E101" w14:textId="77777777" w:rsidR="0060493B" w:rsidRPr="006F797D" w:rsidRDefault="0060493B" w:rsidP="00EE0DF1">
      <w:pPr>
        <w:tabs>
          <w:tab w:val="left" w:pos="360"/>
        </w:tabs>
        <w:spacing w:line="276" w:lineRule="auto"/>
        <w:ind w:left="284" w:hanging="284"/>
        <w:jc w:val="both"/>
        <w:rPr>
          <w:rFonts w:ascii="Tahoma" w:hAnsi="Tahoma" w:cs="Tahoma"/>
          <w:b/>
          <w:sz w:val="22"/>
          <w:szCs w:val="22"/>
        </w:rPr>
      </w:pPr>
      <w:r w:rsidRPr="006F797D">
        <w:rPr>
          <w:rFonts w:ascii="Tahoma" w:hAnsi="Tahoma" w:cs="Tahoma"/>
          <w:sz w:val="22"/>
          <w:szCs w:val="22"/>
        </w:rPr>
        <w:t xml:space="preserve">zwaną dalej </w:t>
      </w:r>
      <w:r w:rsidRPr="006F797D">
        <w:rPr>
          <w:rFonts w:ascii="Tahoma" w:hAnsi="Tahoma" w:cs="Tahoma"/>
          <w:b/>
          <w:sz w:val="22"/>
          <w:szCs w:val="22"/>
        </w:rPr>
        <w:t>„Wykonawcą”</w:t>
      </w:r>
    </w:p>
    <w:p w14:paraId="3FFF86F4" w14:textId="77777777" w:rsidR="0060493B" w:rsidRPr="006F797D" w:rsidRDefault="0060493B" w:rsidP="00EE0DF1">
      <w:pPr>
        <w:tabs>
          <w:tab w:val="left" w:pos="360"/>
        </w:tabs>
        <w:spacing w:line="276" w:lineRule="auto"/>
        <w:ind w:left="284" w:hanging="284"/>
        <w:jc w:val="both"/>
        <w:rPr>
          <w:rFonts w:ascii="Tahoma" w:hAnsi="Tahoma" w:cs="Tahoma"/>
          <w:sz w:val="22"/>
          <w:szCs w:val="22"/>
        </w:rPr>
      </w:pPr>
    </w:p>
    <w:p w14:paraId="48E92332" w14:textId="3939126F" w:rsidR="0060493B" w:rsidRPr="006F797D" w:rsidRDefault="0060493B" w:rsidP="00B47307">
      <w:pPr>
        <w:spacing w:line="276" w:lineRule="auto"/>
        <w:jc w:val="both"/>
        <w:rPr>
          <w:rFonts w:ascii="Tahoma" w:hAnsi="Tahoma" w:cs="Tahoma"/>
          <w:b/>
          <w:bCs/>
          <w:sz w:val="22"/>
          <w:szCs w:val="22"/>
        </w:rPr>
      </w:pPr>
      <w:r w:rsidRPr="006F797D">
        <w:rPr>
          <w:rFonts w:ascii="Tahoma" w:hAnsi="Tahoma" w:cs="Tahoma"/>
          <w:sz w:val="22"/>
          <w:szCs w:val="22"/>
        </w:rPr>
        <w:t xml:space="preserve">w wyniku rozstrzygnięcia postępowania o udzielenie zamówienia w trybie przetargu nieograniczonego prowadzonego na podstawie przepisów ustawy Prawo zamówień publicznych (Dz. U. z 2017 r., poz. 1579 </w:t>
      </w:r>
      <w:r w:rsidR="002C2612" w:rsidRPr="006F797D">
        <w:rPr>
          <w:rFonts w:ascii="Tahoma" w:hAnsi="Tahoma" w:cs="Tahoma"/>
          <w:sz w:val="22"/>
          <w:szCs w:val="22"/>
        </w:rPr>
        <w:t xml:space="preserve">ze </w:t>
      </w:r>
      <w:r w:rsidRPr="006F797D">
        <w:rPr>
          <w:rFonts w:ascii="Tahoma" w:hAnsi="Tahoma" w:cs="Tahoma"/>
          <w:sz w:val="22"/>
          <w:szCs w:val="22"/>
        </w:rPr>
        <w:t xml:space="preserve"> zm.) została zawarta umowa o następującej treści:</w:t>
      </w:r>
    </w:p>
    <w:p w14:paraId="32F805DD" w14:textId="77777777" w:rsidR="00566E6C" w:rsidRPr="006F797D" w:rsidRDefault="00566E6C" w:rsidP="00EE0DF1">
      <w:pPr>
        <w:pStyle w:val="Tekstpodstawowy"/>
        <w:spacing w:line="276" w:lineRule="auto"/>
        <w:ind w:left="284" w:hanging="284"/>
        <w:jc w:val="both"/>
        <w:rPr>
          <w:rFonts w:ascii="Tahoma" w:hAnsi="Tahoma" w:cs="Tahoma"/>
          <w:b/>
          <w:sz w:val="22"/>
          <w:szCs w:val="22"/>
        </w:rPr>
      </w:pPr>
      <w:r w:rsidRPr="006F797D">
        <w:rPr>
          <w:rFonts w:ascii="Tahoma" w:hAnsi="Tahoma" w:cs="Tahoma"/>
          <w:sz w:val="22"/>
          <w:szCs w:val="22"/>
        </w:rPr>
        <w:t xml:space="preserve">         </w:t>
      </w:r>
    </w:p>
    <w:p w14:paraId="7005BACF"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1</w:t>
      </w:r>
    </w:p>
    <w:p w14:paraId="26DC9B00" w14:textId="2FD672AF" w:rsidR="00566E6C" w:rsidRDefault="00566E6C" w:rsidP="004B1C63">
      <w:pPr>
        <w:numPr>
          <w:ilvl w:val="0"/>
          <w:numId w:val="15"/>
        </w:numPr>
        <w:suppressAutoHyphens/>
        <w:spacing w:line="276" w:lineRule="auto"/>
        <w:ind w:left="284" w:hanging="284"/>
        <w:jc w:val="both"/>
        <w:rPr>
          <w:rFonts w:ascii="Tahoma" w:hAnsi="Tahoma" w:cs="Tahoma"/>
          <w:sz w:val="22"/>
          <w:szCs w:val="22"/>
        </w:rPr>
      </w:pPr>
      <w:r w:rsidRPr="006F797D">
        <w:rPr>
          <w:rFonts w:ascii="Tahoma" w:hAnsi="Tahoma" w:cs="Tahoma"/>
          <w:sz w:val="22"/>
          <w:szCs w:val="22"/>
        </w:rPr>
        <w:t>Zamawiający zleca, a W</w:t>
      </w:r>
      <w:r w:rsidR="004B1C63">
        <w:rPr>
          <w:rFonts w:ascii="Tahoma" w:hAnsi="Tahoma" w:cs="Tahoma"/>
          <w:sz w:val="22"/>
          <w:szCs w:val="22"/>
        </w:rPr>
        <w:t>ykonawca przyjmuje do wykonania</w:t>
      </w:r>
      <w:r w:rsidR="002C2612" w:rsidRPr="006F797D">
        <w:rPr>
          <w:rFonts w:ascii="Tahoma" w:hAnsi="Tahoma" w:cs="Tahoma"/>
          <w:sz w:val="22"/>
          <w:szCs w:val="22"/>
        </w:rPr>
        <w:t xml:space="preserve"> dostawę i montaż (</w:t>
      </w:r>
      <w:r w:rsidRPr="006F797D">
        <w:rPr>
          <w:rFonts w:ascii="Tahoma" w:hAnsi="Tahoma" w:cs="Tahoma"/>
          <w:sz w:val="22"/>
          <w:szCs w:val="22"/>
        </w:rPr>
        <w:t>wymianę</w:t>
      </w:r>
      <w:r w:rsidR="002C2612" w:rsidRPr="006F797D">
        <w:rPr>
          <w:rFonts w:ascii="Tahoma" w:hAnsi="Tahoma" w:cs="Tahoma"/>
          <w:sz w:val="22"/>
          <w:szCs w:val="22"/>
        </w:rPr>
        <w:t>)</w:t>
      </w:r>
      <w:r w:rsidRPr="006F797D">
        <w:rPr>
          <w:rFonts w:ascii="Tahoma" w:hAnsi="Tahoma" w:cs="Tahoma"/>
          <w:sz w:val="22"/>
          <w:szCs w:val="22"/>
        </w:rPr>
        <w:t xml:space="preserve"> </w:t>
      </w:r>
      <w:r w:rsidR="004B1C63">
        <w:rPr>
          <w:rFonts w:ascii="Tahoma" w:hAnsi="Tahoma" w:cs="Tahoma"/>
          <w:sz w:val="22"/>
          <w:szCs w:val="22"/>
        </w:rPr>
        <w:t xml:space="preserve">oświetlenia przejść dla pieszych w Warszawie we wszystkich lokalizacjach wskazanych w załączniku nr 1 – SIWZ </w:t>
      </w:r>
      <w:r w:rsidR="00200A3F" w:rsidRPr="004B1C63">
        <w:rPr>
          <w:rFonts w:ascii="Tahoma" w:hAnsi="Tahoma" w:cs="Tahoma"/>
          <w:sz w:val="22"/>
          <w:szCs w:val="22"/>
        </w:rPr>
        <w:t>(dalej: „przedmiot umowy” lub „przedmiot zamówienia”)</w:t>
      </w:r>
      <w:r w:rsidR="005A2652" w:rsidRPr="004B1C63">
        <w:rPr>
          <w:rFonts w:ascii="Tahoma" w:hAnsi="Tahoma" w:cs="Tahoma"/>
          <w:sz w:val="22"/>
          <w:szCs w:val="22"/>
        </w:rPr>
        <w:t xml:space="preserve">. </w:t>
      </w:r>
    </w:p>
    <w:p w14:paraId="50FA7685" w14:textId="6FF8BA80" w:rsidR="004B1C63" w:rsidRDefault="004B1C63" w:rsidP="004B1C63">
      <w:pPr>
        <w:numPr>
          <w:ilvl w:val="0"/>
          <w:numId w:val="15"/>
        </w:numPr>
        <w:suppressAutoHyphens/>
        <w:spacing w:line="276" w:lineRule="auto"/>
        <w:ind w:left="284" w:hanging="284"/>
        <w:jc w:val="both"/>
        <w:rPr>
          <w:rFonts w:ascii="Tahoma" w:hAnsi="Tahoma" w:cs="Tahoma"/>
          <w:sz w:val="22"/>
          <w:szCs w:val="22"/>
        </w:rPr>
      </w:pPr>
      <w:r>
        <w:rPr>
          <w:rFonts w:ascii="Tahoma" w:hAnsi="Tahoma" w:cs="Tahoma"/>
          <w:sz w:val="22"/>
          <w:szCs w:val="22"/>
        </w:rPr>
        <w:t xml:space="preserve">Łączna liczba pojedynczych przejść dla pieszych objętych przedmiotem zamówienia wynosi </w:t>
      </w:r>
      <w:r w:rsidR="000766E5">
        <w:rPr>
          <w:rFonts w:ascii="Tahoma" w:hAnsi="Tahoma" w:cs="Tahoma"/>
          <w:sz w:val="22"/>
          <w:szCs w:val="22"/>
        </w:rPr>
        <w:t>190.</w:t>
      </w:r>
    </w:p>
    <w:p w14:paraId="6D9E346E" w14:textId="4B0C0D9A" w:rsidR="004B1C63" w:rsidRPr="004B1C63" w:rsidRDefault="004B1C63" w:rsidP="004B1C63">
      <w:pPr>
        <w:numPr>
          <w:ilvl w:val="0"/>
          <w:numId w:val="15"/>
        </w:numPr>
        <w:suppressAutoHyphens/>
        <w:spacing w:line="276" w:lineRule="auto"/>
        <w:ind w:left="284" w:hanging="284"/>
        <w:jc w:val="both"/>
        <w:rPr>
          <w:rFonts w:ascii="Tahoma" w:hAnsi="Tahoma" w:cs="Tahoma"/>
          <w:sz w:val="22"/>
          <w:szCs w:val="22"/>
        </w:rPr>
      </w:pPr>
      <w:r>
        <w:rPr>
          <w:rFonts w:ascii="Tahoma" w:hAnsi="Tahoma" w:cs="Tahoma"/>
          <w:sz w:val="22"/>
          <w:szCs w:val="22"/>
        </w:rPr>
        <w:t xml:space="preserve">Zamawiający zastrzega sobie prawo do zmiany poszczególnych lokalizacji, które będą objęte przedmiotem zamówienia, przy zachowaniu łącznej liczby pojedynczych przejść określonych w ust. 2 niniejszego paragrafu. </w:t>
      </w:r>
    </w:p>
    <w:p w14:paraId="783315F4" w14:textId="51391EB7" w:rsidR="00566E6C" w:rsidRPr="006F797D" w:rsidRDefault="006440AE" w:rsidP="00EE0DF1">
      <w:pPr>
        <w:numPr>
          <w:ilvl w:val="0"/>
          <w:numId w:val="15"/>
        </w:numPr>
        <w:suppressAutoHyphens/>
        <w:spacing w:line="276" w:lineRule="auto"/>
        <w:ind w:left="284" w:hanging="284"/>
        <w:jc w:val="both"/>
        <w:rPr>
          <w:rFonts w:ascii="Tahoma" w:hAnsi="Tahoma" w:cs="Tahoma"/>
          <w:sz w:val="22"/>
          <w:szCs w:val="22"/>
        </w:rPr>
      </w:pPr>
      <w:r w:rsidRPr="006F797D">
        <w:rPr>
          <w:rFonts w:ascii="Tahoma" w:hAnsi="Tahoma" w:cs="Tahoma"/>
          <w:sz w:val="22"/>
          <w:szCs w:val="22"/>
        </w:rPr>
        <w:t xml:space="preserve">W ramach </w:t>
      </w:r>
      <w:r w:rsidR="00200A3F" w:rsidRPr="006F797D">
        <w:rPr>
          <w:rFonts w:ascii="Tahoma" w:hAnsi="Tahoma" w:cs="Tahoma"/>
          <w:sz w:val="22"/>
          <w:szCs w:val="22"/>
        </w:rPr>
        <w:t xml:space="preserve">realizacji </w:t>
      </w:r>
      <w:r w:rsidRPr="006F797D">
        <w:rPr>
          <w:rFonts w:ascii="Tahoma" w:hAnsi="Tahoma" w:cs="Tahoma"/>
          <w:sz w:val="22"/>
          <w:szCs w:val="22"/>
        </w:rPr>
        <w:t>przedmiotu zamówienia Wykonawca wykona demontaż</w:t>
      </w:r>
      <w:r w:rsidR="004F06F3">
        <w:rPr>
          <w:rFonts w:ascii="Tahoma" w:hAnsi="Tahoma" w:cs="Tahoma"/>
          <w:sz w:val="22"/>
          <w:szCs w:val="22"/>
        </w:rPr>
        <w:t xml:space="preserve"> zużytych </w:t>
      </w:r>
      <w:r w:rsidR="004B1C63">
        <w:rPr>
          <w:rFonts w:ascii="Tahoma" w:hAnsi="Tahoma" w:cs="Tahoma"/>
          <w:sz w:val="22"/>
          <w:szCs w:val="22"/>
        </w:rPr>
        <w:t xml:space="preserve">słupów i </w:t>
      </w:r>
      <w:r w:rsidR="004F06F3">
        <w:rPr>
          <w:rFonts w:ascii="Tahoma" w:hAnsi="Tahoma" w:cs="Tahoma"/>
          <w:sz w:val="22"/>
          <w:szCs w:val="22"/>
        </w:rPr>
        <w:t>opraw oświetleniowych.</w:t>
      </w:r>
    </w:p>
    <w:p w14:paraId="193F1C63" w14:textId="647B548E" w:rsidR="00566E6C" w:rsidRPr="004F06F3" w:rsidRDefault="006440AE" w:rsidP="00EE0DF1">
      <w:pPr>
        <w:pStyle w:val="Tekstpodstawowy"/>
        <w:numPr>
          <w:ilvl w:val="0"/>
          <w:numId w:val="15"/>
        </w:numPr>
        <w:spacing w:line="276" w:lineRule="auto"/>
        <w:ind w:left="284" w:right="22" w:hanging="284"/>
        <w:jc w:val="both"/>
        <w:rPr>
          <w:rFonts w:ascii="Tahoma" w:hAnsi="Tahoma" w:cs="Tahoma"/>
          <w:sz w:val="22"/>
          <w:szCs w:val="22"/>
        </w:rPr>
      </w:pPr>
      <w:r w:rsidRPr="006F797D">
        <w:rPr>
          <w:rFonts w:ascii="Tahoma" w:hAnsi="Tahoma" w:cs="Tahoma"/>
          <w:sz w:val="22"/>
          <w:szCs w:val="22"/>
        </w:rPr>
        <w:t xml:space="preserve">Wykonawca zobowiązuje się wykonać </w:t>
      </w:r>
      <w:r w:rsidR="00200A3F" w:rsidRPr="006F797D">
        <w:rPr>
          <w:rFonts w:ascii="Tahoma" w:hAnsi="Tahoma" w:cs="Tahoma"/>
          <w:sz w:val="22"/>
          <w:szCs w:val="22"/>
        </w:rPr>
        <w:t>przedmiot umowy</w:t>
      </w:r>
      <w:r w:rsidRPr="006F797D">
        <w:rPr>
          <w:rFonts w:ascii="Tahoma" w:hAnsi="Tahoma" w:cs="Tahoma"/>
          <w:sz w:val="22"/>
          <w:szCs w:val="22"/>
        </w:rPr>
        <w:t xml:space="preserve"> zgodnie z warunkami określonymi w Specyfikacji Istotnych Warunków Zamówienia (dalej </w:t>
      </w:r>
      <w:r w:rsidR="00523261" w:rsidRPr="006F797D">
        <w:rPr>
          <w:rFonts w:ascii="Tahoma" w:hAnsi="Tahoma" w:cs="Tahoma"/>
          <w:sz w:val="22"/>
          <w:szCs w:val="22"/>
        </w:rPr>
        <w:t>także</w:t>
      </w:r>
      <w:r w:rsidR="00200A3F" w:rsidRPr="006F797D">
        <w:rPr>
          <w:rFonts w:ascii="Tahoma" w:hAnsi="Tahoma" w:cs="Tahoma"/>
          <w:sz w:val="22"/>
          <w:szCs w:val="22"/>
        </w:rPr>
        <w:t xml:space="preserve"> </w:t>
      </w:r>
      <w:r w:rsidRPr="006F797D">
        <w:rPr>
          <w:rFonts w:ascii="Tahoma" w:hAnsi="Tahoma" w:cs="Tahoma"/>
          <w:sz w:val="22"/>
          <w:szCs w:val="22"/>
        </w:rPr>
        <w:t>„SIWZ”) w tym, Opisie Przedmiotu Zamówienia (</w:t>
      </w:r>
      <w:r w:rsidR="00200A3F" w:rsidRPr="006F797D">
        <w:rPr>
          <w:rFonts w:ascii="Tahoma" w:hAnsi="Tahoma" w:cs="Tahoma"/>
          <w:sz w:val="22"/>
          <w:szCs w:val="22"/>
        </w:rPr>
        <w:t xml:space="preserve">dalej </w:t>
      </w:r>
      <w:r w:rsidR="00523261" w:rsidRPr="006F797D">
        <w:rPr>
          <w:rFonts w:ascii="Tahoma" w:hAnsi="Tahoma" w:cs="Tahoma"/>
          <w:sz w:val="22"/>
          <w:szCs w:val="22"/>
        </w:rPr>
        <w:t>także</w:t>
      </w:r>
      <w:r w:rsidR="00200A3F" w:rsidRPr="006F797D">
        <w:rPr>
          <w:rFonts w:ascii="Tahoma" w:hAnsi="Tahoma" w:cs="Tahoma"/>
          <w:sz w:val="22"/>
          <w:szCs w:val="22"/>
        </w:rPr>
        <w:t>: „</w:t>
      </w:r>
      <w:r w:rsidRPr="006F797D">
        <w:rPr>
          <w:rFonts w:ascii="Tahoma" w:hAnsi="Tahoma" w:cs="Tahoma"/>
          <w:sz w:val="22"/>
          <w:szCs w:val="22"/>
        </w:rPr>
        <w:t>OPZ</w:t>
      </w:r>
      <w:r w:rsidR="00523261" w:rsidRPr="006F797D">
        <w:rPr>
          <w:rFonts w:ascii="Tahoma" w:hAnsi="Tahoma" w:cs="Tahoma"/>
          <w:sz w:val="22"/>
          <w:szCs w:val="22"/>
        </w:rPr>
        <w:t>”</w:t>
      </w:r>
      <w:r w:rsidRPr="006F797D">
        <w:rPr>
          <w:rFonts w:ascii="Tahoma" w:hAnsi="Tahoma" w:cs="Tahoma"/>
          <w:sz w:val="22"/>
          <w:szCs w:val="22"/>
        </w:rPr>
        <w:t xml:space="preserve">), zasadami wiedzy technicznej, obowiązującymi przepisami prawa, opiniami, uzgodnieniami oraz zaleceniami </w:t>
      </w:r>
      <w:r w:rsidR="00394D96">
        <w:rPr>
          <w:rFonts w:ascii="Tahoma" w:hAnsi="Tahoma" w:cs="Tahoma"/>
          <w:sz w:val="22"/>
          <w:szCs w:val="22"/>
        </w:rPr>
        <w:t>pracownika</w:t>
      </w:r>
      <w:r w:rsidR="00523261" w:rsidRPr="006F797D">
        <w:rPr>
          <w:rFonts w:ascii="Tahoma" w:hAnsi="Tahoma" w:cs="Tahoma"/>
          <w:sz w:val="22"/>
          <w:szCs w:val="22"/>
        </w:rPr>
        <w:t xml:space="preserve"> </w:t>
      </w:r>
      <w:r w:rsidRPr="006F797D">
        <w:rPr>
          <w:rFonts w:ascii="Tahoma" w:hAnsi="Tahoma" w:cs="Tahoma"/>
          <w:sz w:val="22"/>
          <w:szCs w:val="22"/>
        </w:rPr>
        <w:lastRenderedPageBreak/>
        <w:t>wyznaczonego ze strony Zamawiającego</w:t>
      </w:r>
      <w:r w:rsidR="00566E6C" w:rsidRPr="006F797D">
        <w:rPr>
          <w:rFonts w:ascii="Tahoma" w:hAnsi="Tahoma" w:cs="Tahoma"/>
          <w:sz w:val="22"/>
          <w:szCs w:val="22"/>
        </w:rPr>
        <w:t xml:space="preserve">, przy zachowaniu obowiązujących norm i przepisów prawa. </w:t>
      </w:r>
    </w:p>
    <w:p w14:paraId="2530CC72" w14:textId="77777777" w:rsidR="006440AE" w:rsidRPr="006F797D" w:rsidRDefault="006440AE" w:rsidP="00EE0DF1">
      <w:pPr>
        <w:pStyle w:val="Tekstpodstawowy"/>
        <w:numPr>
          <w:ilvl w:val="0"/>
          <w:numId w:val="15"/>
        </w:numPr>
        <w:spacing w:line="276" w:lineRule="auto"/>
        <w:ind w:left="284" w:right="22" w:hanging="284"/>
        <w:jc w:val="both"/>
        <w:rPr>
          <w:rFonts w:ascii="Tahoma" w:hAnsi="Tahoma" w:cs="Tahoma"/>
          <w:sz w:val="22"/>
          <w:szCs w:val="22"/>
        </w:rPr>
      </w:pPr>
      <w:r w:rsidRPr="006F797D">
        <w:rPr>
          <w:rFonts w:ascii="Tahoma" w:hAnsi="Tahoma" w:cs="Tahoma"/>
          <w:sz w:val="22"/>
          <w:szCs w:val="22"/>
        </w:rPr>
        <w:t xml:space="preserve">W przypadku wystąpienia wykluczających się wzajemnie postanowień i wytycznych zawartych w dokumentach będących częścią składową umowy, ustala się następującą hierarchię ich ważności: </w:t>
      </w:r>
    </w:p>
    <w:p w14:paraId="5C1FFA05" w14:textId="77777777" w:rsidR="006440AE" w:rsidRPr="006F797D" w:rsidRDefault="006440AE" w:rsidP="00EE0DF1">
      <w:pPr>
        <w:spacing w:line="276" w:lineRule="auto"/>
        <w:ind w:left="284"/>
        <w:jc w:val="both"/>
        <w:rPr>
          <w:rFonts w:ascii="Tahoma" w:hAnsi="Tahoma" w:cs="Tahoma"/>
          <w:sz w:val="22"/>
          <w:szCs w:val="22"/>
        </w:rPr>
      </w:pPr>
      <w:r w:rsidRPr="006F797D">
        <w:rPr>
          <w:rFonts w:ascii="Tahoma" w:hAnsi="Tahoma" w:cs="Tahoma"/>
          <w:sz w:val="22"/>
          <w:szCs w:val="22"/>
        </w:rPr>
        <w:t>1)</w:t>
      </w:r>
      <w:r w:rsidRPr="006F797D">
        <w:rPr>
          <w:rFonts w:ascii="Tahoma" w:hAnsi="Tahoma" w:cs="Tahoma"/>
          <w:sz w:val="22"/>
          <w:szCs w:val="22"/>
        </w:rPr>
        <w:tab/>
        <w:t>zawarte w umowie,</w:t>
      </w:r>
    </w:p>
    <w:p w14:paraId="51C76C08" w14:textId="362AD047" w:rsidR="006440AE" w:rsidRPr="006F797D" w:rsidRDefault="006440AE" w:rsidP="00EE0DF1">
      <w:pPr>
        <w:spacing w:line="276" w:lineRule="auto"/>
        <w:ind w:left="284"/>
        <w:jc w:val="both"/>
        <w:rPr>
          <w:rFonts w:ascii="Tahoma" w:hAnsi="Tahoma" w:cs="Tahoma"/>
          <w:sz w:val="22"/>
          <w:szCs w:val="22"/>
        </w:rPr>
      </w:pPr>
      <w:r w:rsidRPr="006F797D">
        <w:rPr>
          <w:rFonts w:ascii="Tahoma" w:hAnsi="Tahoma" w:cs="Tahoma"/>
          <w:sz w:val="22"/>
          <w:szCs w:val="22"/>
        </w:rPr>
        <w:t xml:space="preserve">2)  </w:t>
      </w:r>
      <w:r w:rsidR="00EE0DF1">
        <w:rPr>
          <w:rFonts w:ascii="Tahoma" w:hAnsi="Tahoma" w:cs="Tahoma"/>
          <w:sz w:val="22"/>
          <w:szCs w:val="22"/>
        </w:rPr>
        <w:t xml:space="preserve"> </w:t>
      </w:r>
      <w:r w:rsidRPr="006F797D">
        <w:rPr>
          <w:rFonts w:ascii="Tahoma" w:hAnsi="Tahoma" w:cs="Tahoma"/>
          <w:sz w:val="22"/>
          <w:szCs w:val="22"/>
        </w:rPr>
        <w:t>SIWZ wraz załącznikami,</w:t>
      </w:r>
    </w:p>
    <w:p w14:paraId="6A883D0E" w14:textId="77777777" w:rsidR="006440AE" w:rsidRPr="006F797D" w:rsidRDefault="006440AE" w:rsidP="00EE0DF1">
      <w:pPr>
        <w:spacing w:line="276" w:lineRule="auto"/>
        <w:ind w:left="284"/>
        <w:jc w:val="both"/>
        <w:rPr>
          <w:rFonts w:ascii="Tahoma" w:hAnsi="Tahoma" w:cs="Tahoma"/>
          <w:sz w:val="22"/>
          <w:szCs w:val="22"/>
        </w:rPr>
      </w:pPr>
      <w:r w:rsidRPr="006F797D">
        <w:rPr>
          <w:rFonts w:ascii="Tahoma" w:hAnsi="Tahoma" w:cs="Tahoma"/>
          <w:sz w:val="22"/>
          <w:szCs w:val="22"/>
        </w:rPr>
        <w:t>3)</w:t>
      </w:r>
      <w:r w:rsidRPr="006F797D">
        <w:rPr>
          <w:rFonts w:ascii="Tahoma" w:hAnsi="Tahoma" w:cs="Tahoma"/>
          <w:sz w:val="22"/>
          <w:szCs w:val="22"/>
        </w:rPr>
        <w:tab/>
        <w:t>zawarte w ofercie z załącznikami</w:t>
      </w:r>
    </w:p>
    <w:p w14:paraId="079B2D3D" w14:textId="77777777" w:rsidR="006440AE" w:rsidRPr="006F797D" w:rsidRDefault="006440AE" w:rsidP="00EE0DF1">
      <w:pPr>
        <w:spacing w:line="276" w:lineRule="auto"/>
        <w:ind w:left="284"/>
        <w:jc w:val="both"/>
        <w:rPr>
          <w:rFonts w:ascii="Tahoma" w:hAnsi="Tahoma" w:cs="Tahoma"/>
          <w:sz w:val="22"/>
          <w:szCs w:val="22"/>
        </w:rPr>
      </w:pPr>
      <w:r w:rsidRPr="006F797D">
        <w:rPr>
          <w:rFonts w:ascii="Tahoma" w:hAnsi="Tahoma" w:cs="Tahoma"/>
          <w:sz w:val="22"/>
          <w:szCs w:val="22"/>
        </w:rPr>
        <w:t>4)</w:t>
      </w:r>
      <w:r w:rsidRPr="006F797D">
        <w:rPr>
          <w:rFonts w:ascii="Tahoma" w:hAnsi="Tahoma" w:cs="Tahoma"/>
          <w:sz w:val="22"/>
          <w:szCs w:val="22"/>
        </w:rPr>
        <w:tab/>
        <w:t>zawarte w oświadczeniu gwarancyjnym Wykonawcy.</w:t>
      </w:r>
    </w:p>
    <w:p w14:paraId="672326E5" w14:textId="77777777" w:rsidR="006440AE" w:rsidRPr="006F797D" w:rsidRDefault="006440AE" w:rsidP="00EE0DF1">
      <w:pPr>
        <w:pStyle w:val="Tekstpodstawowy"/>
        <w:numPr>
          <w:ilvl w:val="0"/>
          <w:numId w:val="15"/>
        </w:numPr>
        <w:spacing w:line="276" w:lineRule="auto"/>
        <w:ind w:left="284" w:right="22" w:hanging="284"/>
        <w:jc w:val="both"/>
        <w:rPr>
          <w:rFonts w:ascii="Tahoma" w:hAnsi="Tahoma" w:cs="Tahoma"/>
          <w:sz w:val="22"/>
          <w:szCs w:val="22"/>
        </w:rPr>
      </w:pPr>
      <w:r w:rsidRPr="006F797D">
        <w:rPr>
          <w:rFonts w:ascii="Tahoma" w:hAnsi="Tahoma" w:cs="Tahoma"/>
          <w:sz w:val="22"/>
          <w:szCs w:val="22"/>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4A97FFB3" w14:textId="77777777" w:rsidR="00566E6C" w:rsidRPr="006F797D" w:rsidRDefault="00566E6C" w:rsidP="00EE0DF1">
      <w:pPr>
        <w:spacing w:line="276" w:lineRule="auto"/>
        <w:ind w:left="284" w:hanging="284"/>
        <w:rPr>
          <w:rFonts w:ascii="Tahoma" w:hAnsi="Tahoma" w:cs="Tahoma"/>
          <w:b/>
          <w:sz w:val="22"/>
          <w:szCs w:val="22"/>
        </w:rPr>
      </w:pPr>
    </w:p>
    <w:p w14:paraId="44394E11"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2</w:t>
      </w:r>
    </w:p>
    <w:p w14:paraId="6574CC6C" w14:textId="77777777" w:rsidR="00566E6C" w:rsidRPr="006F797D" w:rsidRDefault="006440AE" w:rsidP="00EE0DF1">
      <w:pPr>
        <w:pStyle w:val="Tekstpodstawowy"/>
        <w:numPr>
          <w:ilvl w:val="0"/>
          <w:numId w:val="22"/>
        </w:numPr>
        <w:spacing w:line="276" w:lineRule="auto"/>
        <w:ind w:left="284" w:hanging="284"/>
        <w:jc w:val="both"/>
        <w:rPr>
          <w:rFonts w:ascii="Tahoma" w:hAnsi="Tahoma" w:cs="Tahoma"/>
          <w:sz w:val="22"/>
          <w:szCs w:val="22"/>
        </w:rPr>
      </w:pPr>
      <w:r w:rsidRPr="006F797D">
        <w:rPr>
          <w:rFonts w:ascii="Tahoma" w:hAnsi="Tahoma" w:cs="Tahoma"/>
          <w:sz w:val="22"/>
          <w:szCs w:val="22"/>
        </w:rPr>
        <w:t>Termin rozpoczęcia</w:t>
      </w:r>
      <w:r w:rsidR="00523261" w:rsidRPr="006F797D">
        <w:rPr>
          <w:rFonts w:ascii="Tahoma" w:hAnsi="Tahoma" w:cs="Tahoma"/>
          <w:sz w:val="22"/>
          <w:szCs w:val="22"/>
        </w:rPr>
        <w:t xml:space="preserve"> realizacji przedmiotu umowy</w:t>
      </w:r>
      <w:r w:rsidRPr="006F797D">
        <w:rPr>
          <w:rFonts w:ascii="Tahoma" w:hAnsi="Tahoma" w:cs="Tahoma"/>
          <w:sz w:val="22"/>
          <w:szCs w:val="22"/>
        </w:rPr>
        <w:t xml:space="preserve">: </w:t>
      </w:r>
      <w:r w:rsidRPr="006F797D">
        <w:rPr>
          <w:rFonts w:ascii="Tahoma" w:hAnsi="Tahoma" w:cs="Tahoma"/>
          <w:b/>
          <w:sz w:val="22"/>
          <w:szCs w:val="22"/>
        </w:rPr>
        <w:t>od dnia zawarcia umowy.</w:t>
      </w:r>
    </w:p>
    <w:p w14:paraId="4CD33ACD" w14:textId="64334CAA" w:rsidR="00566E6C" w:rsidRPr="006F797D" w:rsidRDefault="00566E6C" w:rsidP="00EE0DF1">
      <w:pPr>
        <w:pStyle w:val="Tekstpodstawowy"/>
        <w:numPr>
          <w:ilvl w:val="0"/>
          <w:numId w:val="22"/>
        </w:numPr>
        <w:spacing w:line="276" w:lineRule="auto"/>
        <w:ind w:left="284" w:hanging="284"/>
        <w:jc w:val="both"/>
        <w:rPr>
          <w:rFonts w:ascii="Tahoma" w:hAnsi="Tahoma" w:cs="Tahoma"/>
          <w:b/>
          <w:sz w:val="22"/>
          <w:szCs w:val="22"/>
        </w:rPr>
      </w:pPr>
      <w:r w:rsidRPr="006F797D">
        <w:rPr>
          <w:rFonts w:ascii="Tahoma" w:hAnsi="Tahoma" w:cs="Tahoma"/>
          <w:sz w:val="22"/>
          <w:szCs w:val="22"/>
        </w:rPr>
        <w:t xml:space="preserve">Termin </w:t>
      </w:r>
      <w:r w:rsidR="006440AE" w:rsidRPr="006F797D">
        <w:rPr>
          <w:rFonts w:ascii="Tahoma" w:hAnsi="Tahoma" w:cs="Tahoma"/>
          <w:sz w:val="22"/>
          <w:szCs w:val="22"/>
        </w:rPr>
        <w:t>zakończenia</w:t>
      </w:r>
      <w:r w:rsidR="00523261" w:rsidRPr="006F797D">
        <w:rPr>
          <w:rFonts w:ascii="Tahoma" w:hAnsi="Tahoma" w:cs="Tahoma"/>
          <w:sz w:val="22"/>
          <w:szCs w:val="22"/>
        </w:rPr>
        <w:t xml:space="preserve"> przedmiotu umowy</w:t>
      </w:r>
      <w:r w:rsidR="006440AE" w:rsidRPr="006F797D">
        <w:rPr>
          <w:rFonts w:ascii="Tahoma" w:hAnsi="Tahoma" w:cs="Tahoma"/>
          <w:sz w:val="22"/>
          <w:szCs w:val="22"/>
        </w:rPr>
        <w:t xml:space="preserve">: </w:t>
      </w:r>
      <w:r w:rsidR="006440AE" w:rsidRPr="006F797D">
        <w:rPr>
          <w:rFonts w:ascii="Tahoma" w:hAnsi="Tahoma" w:cs="Tahoma"/>
          <w:b/>
          <w:sz w:val="22"/>
          <w:szCs w:val="22"/>
        </w:rPr>
        <w:t xml:space="preserve">do dnia </w:t>
      </w:r>
      <w:r w:rsidR="000766E5">
        <w:rPr>
          <w:rFonts w:ascii="Tahoma" w:hAnsi="Tahoma" w:cs="Tahoma"/>
          <w:b/>
          <w:sz w:val="22"/>
          <w:szCs w:val="22"/>
        </w:rPr>
        <w:t xml:space="preserve">20.12.2018 r. </w:t>
      </w:r>
    </w:p>
    <w:p w14:paraId="5E83B611" w14:textId="60AF444F" w:rsidR="00AD7015" w:rsidRPr="006F797D" w:rsidRDefault="00AD7015" w:rsidP="00EE0DF1">
      <w:pPr>
        <w:pStyle w:val="Akapitzlist2"/>
        <w:numPr>
          <w:ilvl w:val="0"/>
          <w:numId w:val="22"/>
        </w:numPr>
        <w:spacing w:after="0" w:line="276" w:lineRule="auto"/>
        <w:ind w:left="284" w:hanging="284"/>
        <w:contextualSpacing/>
        <w:jc w:val="both"/>
        <w:rPr>
          <w:rFonts w:ascii="Tahoma" w:hAnsi="Tahoma" w:cs="Tahoma"/>
        </w:rPr>
      </w:pPr>
      <w:r w:rsidRPr="006F797D">
        <w:rPr>
          <w:rFonts w:ascii="Tahoma" w:hAnsi="Tahoma" w:cs="Tahoma"/>
        </w:rPr>
        <w:t xml:space="preserve">Wykonawca przedłoży Zamawiającemu szczegółowy harmonogram rzeczowo-finansowy realizacji </w:t>
      </w:r>
      <w:r w:rsidR="00EC300B" w:rsidRPr="006F797D">
        <w:rPr>
          <w:rFonts w:ascii="Tahoma" w:hAnsi="Tahoma" w:cs="Tahoma"/>
        </w:rPr>
        <w:t xml:space="preserve">dostawy i montażu urządzeń </w:t>
      </w:r>
      <w:r w:rsidRPr="006F797D">
        <w:rPr>
          <w:rFonts w:ascii="Tahoma" w:hAnsi="Tahoma" w:cs="Tahoma"/>
        </w:rPr>
        <w:t>w terminie 7 dni od dnia zawarcia umowy. Zamawiający może wnieść uwagi do przedłożonego harmonogramu w terminie 7 dni, a Wykonawca jest zobowiązany do ich uwzględnienia w ciągu 3 dni od dnia ich otrzymania.</w:t>
      </w:r>
    </w:p>
    <w:p w14:paraId="7DECA415" w14:textId="10C809BD" w:rsidR="00AD7015" w:rsidRPr="006F797D" w:rsidRDefault="00AD7015" w:rsidP="00EE0DF1">
      <w:pPr>
        <w:pStyle w:val="Akapitzlist2"/>
        <w:numPr>
          <w:ilvl w:val="0"/>
          <w:numId w:val="22"/>
        </w:numPr>
        <w:spacing w:after="0" w:line="276" w:lineRule="auto"/>
        <w:ind w:left="284" w:hanging="284"/>
        <w:contextualSpacing/>
        <w:jc w:val="both"/>
        <w:rPr>
          <w:rFonts w:ascii="Tahoma" w:hAnsi="Tahoma" w:cs="Tahoma"/>
        </w:rPr>
      </w:pPr>
      <w:r w:rsidRPr="006F797D">
        <w:rPr>
          <w:rFonts w:ascii="Tahoma" w:hAnsi="Tahoma" w:cs="Tahoma"/>
        </w:rPr>
        <w:t>Zmiany harmonogramu rzeczowo-finansowego dopuszczane są wyłącznie po uzyskaniu pisemnej, uprzedniej zgody Zamawiającego. Harmonogram rzeczowo-finansowy będzie obejmował wszystkie czynności</w:t>
      </w:r>
      <w:r w:rsidR="008753A2">
        <w:rPr>
          <w:rFonts w:ascii="Tahoma" w:hAnsi="Tahoma" w:cs="Tahoma"/>
        </w:rPr>
        <w:t xml:space="preserve"> niezbędne do realizacji przedmiotu zamówienia.</w:t>
      </w:r>
      <w:r w:rsidRPr="006F797D">
        <w:rPr>
          <w:rFonts w:ascii="Tahoma" w:hAnsi="Tahoma" w:cs="Tahoma"/>
        </w:rPr>
        <w:t xml:space="preserve"> </w:t>
      </w:r>
    </w:p>
    <w:p w14:paraId="7A5FA7C5" w14:textId="77777777" w:rsidR="007A6B25" w:rsidRPr="006F797D" w:rsidRDefault="007A6B25" w:rsidP="00EE0DF1">
      <w:pPr>
        <w:pStyle w:val="Akapitzlist2"/>
        <w:numPr>
          <w:ilvl w:val="0"/>
          <w:numId w:val="22"/>
        </w:numPr>
        <w:spacing w:line="276" w:lineRule="auto"/>
        <w:ind w:left="284" w:hanging="284"/>
        <w:contextualSpacing/>
        <w:jc w:val="both"/>
        <w:rPr>
          <w:rFonts w:ascii="Tahoma" w:hAnsi="Tahoma" w:cs="Tahoma"/>
        </w:rPr>
      </w:pPr>
      <w:r w:rsidRPr="006F797D">
        <w:rPr>
          <w:rFonts w:ascii="Tahoma" w:hAnsi="Tahoma" w:cs="Tahoma"/>
        </w:rPr>
        <w:t xml:space="preserve">Odbiór przedmiotu umowy odbędzie się na podstawie protokołów odbioru częściowego oraz protokołu odbioru końcowego. </w:t>
      </w:r>
    </w:p>
    <w:p w14:paraId="42B4315E" w14:textId="77777777" w:rsidR="007A6B25" w:rsidRPr="006F797D" w:rsidRDefault="007A6B25" w:rsidP="00EE0DF1">
      <w:pPr>
        <w:pStyle w:val="Akapitzlist2"/>
        <w:numPr>
          <w:ilvl w:val="0"/>
          <w:numId w:val="22"/>
        </w:numPr>
        <w:spacing w:line="276" w:lineRule="auto"/>
        <w:ind w:left="284" w:hanging="284"/>
        <w:contextualSpacing/>
        <w:jc w:val="both"/>
        <w:rPr>
          <w:rFonts w:ascii="Tahoma" w:hAnsi="Tahoma" w:cs="Tahoma"/>
        </w:rPr>
      </w:pPr>
      <w:r w:rsidRPr="006F797D">
        <w:rPr>
          <w:rFonts w:ascii="Tahoma" w:hAnsi="Tahoma" w:cs="Tahoma"/>
        </w:rPr>
        <w:t>Wykonawca zgłosi Zamawiającemu gotowość do odbioru przedmiotu umowy składając pisemne zawiadomienie i załączając do niego dokumentację wymaganą dla oceny i potwierdzenia prawidłowości i terminowości wykonania przedmiotu umowy.</w:t>
      </w:r>
    </w:p>
    <w:p w14:paraId="15D6C648" w14:textId="52CAC192" w:rsidR="007A6B25" w:rsidRPr="006F797D" w:rsidRDefault="007A6B25" w:rsidP="00EE0DF1">
      <w:pPr>
        <w:pStyle w:val="Akapitzlist2"/>
        <w:numPr>
          <w:ilvl w:val="0"/>
          <w:numId w:val="22"/>
        </w:numPr>
        <w:spacing w:line="276" w:lineRule="auto"/>
        <w:ind w:left="284" w:hanging="284"/>
        <w:contextualSpacing/>
        <w:jc w:val="both"/>
        <w:rPr>
          <w:rFonts w:ascii="Tahoma" w:hAnsi="Tahoma" w:cs="Tahoma"/>
        </w:rPr>
      </w:pPr>
      <w:r w:rsidRPr="006F797D">
        <w:rPr>
          <w:rFonts w:ascii="Tahoma" w:hAnsi="Tahoma" w:cs="Tahoma"/>
        </w:rPr>
        <w:t xml:space="preserve">Zamawiający przystąpi do czynności odbioru w terminie </w:t>
      </w:r>
      <w:r w:rsidR="008753A2">
        <w:rPr>
          <w:rFonts w:ascii="Tahoma" w:hAnsi="Tahoma" w:cs="Tahoma"/>
        </w:rPr>
        <w:t>7</w:t>
      </w:r>
      <w:r w:rsidRPr="006F797D">
        <w:rPr>
          <w:rFonts w:ascii="Tahoma" w:hAnsi="Tahoma" w:cs="Tahoma"/>
        </w:rPr>
        <w:t xml:space="preserve"> dni roboczych od daty otrzymania zawiadomienia Wykonawcy o gotowości do odbioru, o których mowa w ust. 6 powyżej. Zakończenie czynności odbioru, o ile nie zajdą okoliczności uniemożliwiające dokonanie odbioru, powinno nastąpić  w terminie </w:t>
      </w:r>
      <w:r w:rsidR="008753A2">
        <w:rPr>
          <w:rFonts w:ascii="Tahoma" w:hAnsi="Tahoma" w:cs="Tahoma"/>
        </w:rPr>
        <w:t>14</w:t>
      </w:r>
      <w:r w:rsidRPr="006F797D">
        <w:rPr>
          <w:rFonts w:ascii="Tahoma" w:hAnsi="Tahoma" w:cs="Tahoma"/>
        </w:rPr>
        <w:t xml:space="preserve"> dni roboczych od daty rozpoczęcia czynności odbioru.</w:t>
      </w:r>
    </w:p>
    <w:p w14:paraId="6B81778B" w14:textId="77777777" w:rsidR="007A6B25" w:rsidRPr="006F797D" w:rsidRDefault="007A6B25" w:rsidP="00EE0DF1">
      <w:pPr>
        <w:pStyle w:val="Akapitzlist2"/>
        <w:numPr>
          <w:ilvl w:val="0"/>
          <w:numId w:val="22"/>
        </w:numPr>
        <w:spacing w:after="0" w:line="276" w:lineRule="auto"/>
        <w:ind w:left="284" w:hanging="284"/>
        <w:contextualSpacing/>
        <w:jc w:val="both"/>
        <w:rPr>
          <w:rFonts w:ascii="Tahoma" w:hAnsi="Tahoma" w:cs="Tahoma"/>
        </w:rPr>
      </w:pPr>
      <w:r w:rsidRPr="006F797D">
        <w:rPr>
          <w:rFonts w:ascii="Tahoma" w:hAnsi="Tahoma" w:cs="Tahoma"/>
        </w:rPr>
        <w:t>Jeżeli w toku odbioru zostaną stwierdzone wady istotne, Zamawiający odmówi odbioru, a Wykonawca będzie zobowiązany do ich usunięcia. Za termin wykonania przedmiotu umowy będzie uważany termin wykonania przedmiotu umowy bez wad istotnych. W przypadku niestwierdzenia w toku czynności odbioru, wad istotnych, za termin wykonania przedmiotu umowy będzie uważany dzień zgłoszenia gotowości do odbioru zgodnie z ust. 6 powyżej.</w:t>
      </w:r>
    </w:p>
    <w:p w14:paraId="60D402F5" w14:textId="77777777" w:rsidR="007A6B25" w:rsidRPr="006F797D" w:rsidRDefault="007A6B25" w:rsidP="00EE0DF1">
      <w:pPr>
        <w:pStyle w:val="Akapitzlist2"/>
        <w:numPr>
          <w:ilvl w:val="0"/>
          <w:numId w:val="22"/>
        </w:numPr>
        <w:spacing w:line="276" w:lineRule="auto"/>
        <w:ind w:left="284" w:hanging="284"/>
        <w:contextualSpacing/>
        <w:jc w:val="both"/>
        <w:rPr>
          <w:rFonts w:ascii="Tahoma" w:hAnsi="Tahoma" w:cs="Tahoma"/>
        </w:rPr>
      </w:pPr>
      <w:r w:rsidRPr="006F797D">
        <w:rPr>
          <w:rFonts w:ascii="Tahoma" w:hAnsi="Tahoma" w:cs="Tahoma"/>
        </w:rPr>
        <w:t>Jeżeli w toku odbioru zostaną stwierdzone wady nieistotne, Zamawiający dokona odbioru i wyznaczy Wykonawcy termin na usunięcie wad nieistotnych. Jeżeli Wykonawca w wyznaczonym terminie nie usunie nieistotnych wad lub nie przystąpi do ich usuwania w terminie 14 dni od daty ich zgłoszenia, Zamawiający ma prawo do  zlecenia zastępczego ich usunięcia. Koszt usunięcia wad jeżeli nie zostanie pokryty przez Wykonawcę w pierwszej kolejności pokryty będzie z kwot zabezpieczenia lub z dowolnej należności przysługującej Wykonawcy.</w:t>
      </w:r>
    </w:p>
    <w:p w14:paraId="40826DC3" w14:textId="77777777" w:rsidR="00566E6C" w:rsidRPr="006F797D" w:rsidRDefault="00566E6C" w:rsidP="00EE0DF1">
      <w:pPr>
        <w:pStyle w:val="Tekstpodstawowy"/>
        <w:spacing w:line="276" w:lineRule="auto"/>
        <w:ind w:left="284" w:hanging="284"/>
        <w:jc w:val="both"/>
        <w:rPr>
          <w:rFonts w:ascii="Tahoma" w:hAnsi="Tahoma" w:cs="Tahoma"/>
          <w:b/>
          <w:sz w:val="22"/>
          <w:szCs w:val="22"/>
        </w:rPr>
      </w:pPr>
    </w:p>
    <w:p w14:paraId="66B995DF"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3</w:t>
      </w:r>
    </w:p>
    <w:p w14:paraId="78B78983" w14:textId="4FD426C8" w:rsidR="00AD7015" w:rsidRPr="006F797D" w:rsidRDefault="00AD7015" w:rsidP="00EE0DF1">
      <w:pPr>
        <w:pStyle w:val="Tekstpodstawowy"/>
        <w:numPr>
          <w:ilvl w:val="0"/>
          <w:numId w:val="25"/>
        </w:numPr>
        <w:spacing w:line="276" w:lineRule="auto"/>
        <w:ind w:left="284" w:hanging="284"/>
        <w:jc w:val="both"/>
        <w:rPr>
          <w:rFonts w:ascii="Tahoma" w:hAnsi="Tahoma" w:cs="Tahoma"/>
          <w:sz w:val="22"/>
          <w:szCs w:val="22"/>
        </w:rPr>
      </w:pPr>
      <w:r w:rsidRPr="006F797D">
        <w:rPr>
          <w:rFonts w:ascii="Tahoma" w:hAnsi="Tahoma" w:cs="Tahoma"/>
          <w:sz w:val="22"/>
          <w:szCs w:val="22"/>
        </w:rPr>
        <w:t>Za wykonanie przedmiotu umowy, zgodnie z kosztorysem ofertowym</w:t>
      </w:r>
      <w:r w:rsidR="00523261" w:rsidRPr="006F797D">
        <w:rPr>
          <w:rFonts w:ascii="Tahoma" w:hAnsi="Tahoma" w:cs="Tahoma"/>
          <w:sz w:val="22"/>
          <w:szCs w:val="22"/>
        </w:rPr>
        <w:t>,</w:t>
      </w:r>
      <w:r w:rsidRPr="006F797D">
        <w:rPr>
          <w:rFonts w:ascii="Tahoma" w:hAnsi="Tahoma" w:cs="Tahoma"/>
          <w:sz w:val="22"/>
          <w:szCs w:val="22"/>
        </w:rPr>
        <w:t xml:space="preserve"> Wykonawca otrzyma wynagrodzenie</w:t>
      </w:r>
      <w:r w:rsidR="00523261" w:rsidRPr="006F797D">
        <w:rPr>
          <w:rFonts w:ascii="Tahoma" w:hAnsi="Tahoma" w:cs="Tahoma"/>
          <w:sz w:val="22"/>
          <w:szCs w:val="22"/>
        </w:rPr>
        <w:t xml:space="preserve"> </w:t>
      </w:r>
      <w:r w:rsidRPr="006F797D">
        <w:rPr>
          <w:rFonts w:ascii="Tahoma" w:hAnsi="Tahoma" w:cs="Tahoma"/>
          <w:sz w:val="22"/>
          <w:szCs w:val="22"/>
        </w:rPr>
        <w:t xml:space="preserve">w wysokości: </w:t>
      </w:r>
    </w:p>
    <w:p w14:paraId="3423704F" w14:textId="76FE14E4" w:rsidR="00AD7015" w:rsidRPr="006F797D" w:rsidRDefault="00AD7015" w:rsidP="00EE0DF1">
      <w:pPr>
        <w:pStyle w:val="Tekstpodstawowy"/>
        <w:spacing w:line="276" w:lineRule="auto"/>
        <w:ind w:left="284"/>
        <w:jc w:val="both"/>
        <w:rPr>
          <w:rFonts w:ascii="Tahoma" w:hAnsi="Tahoma" w:cs="Tahoma"/>
          <w:sz w:val="22"/>
          <w:szCs w:val="22"/>
        </w:rPr>
      </w:pPr>
      <w:r w:rsidRPr="006F797D">
        <w:rPr>
          <w:rFonts w:ascii="Tahoma" w:hAnsi="Tahoma" w:cs="Tahoma"/>
          <w:sz w:val="22"/>
          <w:szCs w:val="22"/>
        </w:rPr>
        <w:t>n</w:t>
      </w:r>
      <w:r w:rsidR="008753A2">
        <w:rPr>
          <w:rFonts w:ascii="Tahoma" w:hAnsi="Tahoma" w:cs="Tahoma"/>
          <w:sz w:val="22"/>
          <w:szCs w:val="22"/>
        </w:rPr>
        <w:t xml:space="preserve">etto: ………………………….. zł (słownie: </w:t>
      </w:r>
      <w:r w:rsidRPr="006F797D">
        <w:rPr>
          <w:rFonts w:ascii="Tahoma" w:hAnsi="Tahoma" w:cs="Tahoma"/>
          <w:sz w:val="22"/>
          <w:szCs w:val="22"/>
        </w:rPr>
        <w:t>…</w:t>
      </w:r>
      <w:r w:rsidR="008753A2">
        <w:rPr>
          <w:rFonts w:ascii="Tahoma" w:hAnsi="Tahoma" w:cs="Tahoma"/>
          <w:sz w:val="22"/>
          <w:szCs w:val="22"/>
        </w:rPr>
        <w:t>………………………………………………………</w:t>
      </w:r>
      <w:r w:rsidRPr="006F797D">
        <w:rPr>
          <w:rFonts w:ascii="Tahoma" w:hAnsi="Tahoma" w:cs="Tahoma"/>
          <w:sz w:val="22"/>
          <w:szCs w:val="22"/>
        </w:rPr>
        <w:t>złotych)</w:t>
      </w:r>
    </w:p>
    <w:p w14:paraId="4E985B25" w14:textId="77777777" w:rsidR="00AD7015" w:rsidRPr="006F797D" w:rsidRDefault="00AD7015" w:rsidP="00EE0DF1">
      <w:pPr>
        <w:pStyle w:val="Tekstpodstawowy"/>
        <w:spacing w:line="276" w:lineRule="auto"/>
        <w:ind w:left="284"/>
        <w:jc w:val="both"/>
        <w:rPr>
          <w:rFonts w:ascii="Tahoma" w:hAnsi="Tahoma" w:cs="Tahoma"/>
          <w:sz w:val="22"/>
          <w:szCs w:val="22"/>
        </w:rPr>
      </w:pPr>
      <w:r w:rsidRPr="006F797D">
        <w:rPr>
          <w:rFonts w:ascii="Tahoma" w:hAnsi="Tahoma" w:cs="Tahoma"/>
          <w:sz w:val="22"/>
          <w:szCs w:val="22"/>
        </w:rPr>
        <w:t>VAT:……….% tj</w:t>
      </w:r>
      <w:r w:rsidR="0060493B" w:rsidRPr="006F797D">
        <w:rPr>
          <w:rFonts w:ascii="Tahoma" w:hAnsi="Tahoma" w:cs="Tahoma"/>
          <w:sz w:val="22"/>
          <w:szCs w:val="22"/>
        </w:rPr>
        <w:t xml:space="preserve">. </w:t>
      </w:r>
      <w:r w:rsidRPr="006F797D">
        <w:rPr>
          <w:rFonts w:ascii="Tahoma" w:hAnsi="Tahoma" w:cs="Tahoma"/>
          <w:sz w:val="22"/>
          <w:szCs w:val="22"/>
        </w:rPr>
        <w:t>…………………………………….złotych</w:t>
      </w:r>
    </w:p>
    <w:p w14:paraId="45ED691E" w14:textId="67C08FA7" w:rsidR="00566E6C" w:rsidRPr="006F797D" w:rsidRDefault="00AD7015" w:rsidP="00EE0DF1">
      <w:pPr>
        <w:pStyle w:val="Tekstpodstawowy"/>
        <w:spacing w:line="276" w:lineRule="auto"/>
        <w:ind w:left="284"/>
        <w:jc w:val="both"/>
        <w:rPr>
          <w:rFonts w:ascii="Tahoma" w:hAnsi="Tahoma" w:cs="Tahoma"/>
          <w:sz w:val="22"/>
          <w:szCs w:val="22"/>
        </w:rPr>
      </w:pPr>
      <w:r w:rsidRPr="006F797D">
        <w:rPr>
          <w:rFonts w:ascii="Tahoma" w:hAnsi="Tahoma" w:cs="Tahoma"/>
          <w:sz w:val="22"/>
          <w:szCs w:val="22"/>
        </w:rPr>
        <w:t>brutto:……………………………zł (słownie: …</w:t>
      </w:r>
      <w:r w:rsidR="008753A2">
        <w:rPr>
          <w:rFonts w:ascii="Tahoma" w:hAnsi="Tahoma" w:cs="Tahoma"/>
          <w:sz w:val="22"/>
          <w:szCs w:val="22"/>
        </w:rPr>
        <w:t>………………………………………………………</w:t>
      </w:r>
      <w:r w:rsidRPr="006F797D">
        <w:rPr>
          <w:rFonts w:ascii="Tahoma" w:hAnsi="Tahoma" w:cs="Tahoma"/>
          <w:sz w:val="22"/>
          <w:szCs w:val="22"/>
        </w:rPr>
        <w:t>złotych)</w:t>
      </w:r>
      <w:r w:rsidR="0008021D" w:rsidRPr="006F797D">
        <w:rPr>
          <w:rFonts w:ascii="Tahoma" w:hAnsi="Tahoma" w:cs="Tahoma"/>
          <w:sz w:val="22"/>
          <w:szCs w:val="22"/>
        </w:rPr>
        <w:t>- wartość umowy brutto</w:t>
      </w:r>
      <w:r w:rsidRPr="006F797D">
        <w:rPr>
          <w:rFonts w:ascii="Tahoma" w:hAnsi="Tahoma" w:cs="Tahoma"/>
          <w:sz w:val="22"/>
          <w:szCs w:val="22"/>
        </w:rPr>
        <w:t>.</w:t>
      </w:r>
    </w:p>
    <w:p w14:paraId="3FE67319" w14:textId="43E6BBC8" w:rsidR="00C630D6" w:rsidRPr="006F797D" w:rsidRDefault="00C630D6" w:rsidP="00EE0DF1">
      <w:pPr>
        <w:pStyle w:val="Tekstpodstawowy"/>
        <w:numPr>
          <w:ilvl w:val="0"/>
          <w:numId w:val="25"/>
        </w:numPr>
        <w:spacing w:line="276" w:lineRule="auto"/>
        <w:ind w:left="284" w:hanging="284"/>
        <w:jc w:val="both"/>
        <w:rPr>
          <w:rFonts w:ascii="Tahoma" w:hAnsi="Tahoma" w:cs="Tahoma"/>
          <w:sz w:val="22"/>
          <w:szCs w:val="22"/>
        </w:rPr>
      </w:pPr>
      <w:r w:rsidRPr="006F797D">
        <w:rPr>
          <w:rFonts w:ascii="Tahoma" w:hAnsi="Tahoma" w:cs="Tahoma"/>
          <w:sz w:val="22"/>
          <w:szCs w:val="22"/>
        </w:rPr>
        <w:t xml:space="preserve">Wynagrodzenie określone w ust. 1 zawiera wszelkie koszty związane z realizacją umowy, w tym nie ujęte w ww. dokumentach, a niezbędne do wykonania umowy, w szczególności koszty wszelkich </w:t>
      </w:r>
      <w:r w:rsidR="0093005A">
        <w:rPr>
          <w:rFonts w:ascii="Tahoma" w:hAnsi="Tahoma" w:cs="Tahoma"/>
          <w:sz w:val="22"/>
          <w:szCs w:val="22"/>
        </w:rPr>
        <w:t>prac</w:t>
      </w:r>
      <w:r w:rsidR="0093005A" w:rsidRPr="006F797D">
        <w:rPr>
          <w:rFonts w:ascii="Tahoma" w:hAnsi="Tahoma" w:cs="Tahoma"/>
          <w:sz w:val="22"/>
          <w:szCs w:val="22"/>
        </w:rPr>
        <w:t xml:space="preserve"> </w:t>
      </w:r>
      <w:r w:rsidRPr="006F797D">
        <w:rPr>
          <w:rFonts w:ascii="Tahoma" w:hAnsi="Tahoma" w:cs="Tahoma"/>
          <w:sz w:val="22"/>
          <w:szCs w:val="22"/>
        </w:rPr>
        <w:t>przygotowawczych, porządkowych, itp.</w:t>
      </w:r>
    </w:p>
    <w:p w14:paraId="06DA5FB3" w14:textId="77777777" w:rsidR="00C630D6" w:rsidRPr="006F797D" w:rsidRDefault="00C630D6" w:rsidP="00EE0DF1">
      <w:pPr>
        <w:pStyle w:val="Tekstpodstawowy"/>
        <w:numPr>
          <w:ilvl w:val="0"/>
          <w:numId w:val="25"/>
        </w:numPr>
        <w:spacing w:line="276" w:lineRule="auto"/>
        <w:ind w:left="284" w:hanging="284"/>
        <w:jc w:val="both"/>
        <w:rPr>
          <w:rFonts w:ascii="Tahoma" w:hAnsi="Tahoma" w:cs="Tahoma"/>
          <w:sz w:val="22"/>
          <w:szCs w:val="22"/>
        </w:rPr>
      </w:pPr>
      <w:r w:rsidRPr="006F797D">
        <w:rPr>
          <w:rFonts w:ascii="Tahoma" w:hAnsi="Tahoma" w:cs="Tahoma"/>
          <w:sz w:val="22"/>
          <w:szCs w:val="22"/>
        </w:rPr>
        <w:t xml:space="preserve">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t>
      </w:r>
      <w:r w:rsidR="00523261" w:rsidRPr="006F797D">
        <w:rPr>
          <w:rFonts w:ascii="Tahoma" w:hAnsi="Tahoma" w:cs="Tahoma"/>
          <w:sz w:val="22"/>
          <w:szCs w:val="22"/>
        </w:rPr>
        <w:t xml:space="preserve">nie później niż </w:t>
      </w:r>
      <w:r w:rsidRPr="006F797D">
        <w:rPr>
          <w:rFonts w:ascii="Tahoma" w:hAnsi="Tahoma" w:cs="Tahoma"/>
          <w:sz w:val="22"/>
          <w:szCs w:val="22"/>
        </w:rPr>
        <w:t>w terminie 7 dni od daty podpisania protokołu odbioru przez Zamawiającego.</w:t>
      </w:r>
    </w:p>
    <w:p w14:paraId="029612CC" w14:textId="69308506" w:rsidR="00C630D6" w:rsidRPr="006F797D" w:rsidRDefault="00C630D6" w:rsidP="00EE0DF1">
      <w:pPr>
        <w:pStyle w:val="Tekstpodstawowy"/>
        <w:numPr>
          <w:ilvl w:val="0"/>
          <w:numId w:val="25"/>
        </w:numPr>
        <w:spacing w:line="276" w:lineRule="auto"/>
        <w:ind w:left="284" w:hanging="284"/>
        <w:jc w:val="both"/>
        <w:rPr>
          <w:rFonts w:ascii="Tahoma" w:hAnsi="Tahoma" w:cs="Tahoma"/>
          <w:sz w:val="22"/>
          <w:szCs w:val="22"/>
        </w:rPr>
      </w:pPr>
      <w:r w:rsidRPr="006F797D">
        <w:rPr>
          <w:rFonts w:ascii="Tahoma" w:hAnsi="Tahoma" w:cs="Tahoma"/>
          <w:sz w:val="22"/>
          <w:szCs w:val="22"/>
        </w:rPr>
        <w:t xml:space="preserve">Faktura będzie wystawiona na Miasto Stołeczne Warszawa, Pl. Bankowy 3/5, 00-950 Warszawa, NIP 525-22-48-481, a odbiorcą i płatnikiem faktury będzie Zarząd Dróg Miejskich ul. Chmielna 120, 00-801 Warszawa. </w:t>
      </w:r>
      <w:r w:rsidR="0008021D" w:rsidRPr="006F797D">
        <w:rPr>
          <w:rFonts w:ascii="Tahoma" w:hAnsi="Tahoma" w:cs="Tahoma"/>
          <w:sz w:val="22"/>
          <w:szCs w:val="22"/>
        </w:rPr>
        <w:t xml:space="preserve">Faktury będą płatne </w:t>
      </w:r>
      <w:r w:rsidRPr="006F797D">
        <w:rPr>
          <w:rFonts w:ascii="Tahoma" w:hAnsi="Tahoma" w:cs="Tahoma"/>
          <w:sz w:val="22"/>
          <w:szCs w:val="22"/>
        </w:rPr>
        <w:t>w terminie 21 dni od daty wpływu lub złożenia w kancelarii Zamawiającego prawidłowo wystawionej faktury VAT. Płatność nastąpi na niżej podany numer rachunku bankowego: w banku:…………………………………………………… nr rac</w:t>
      </w:r>
      <w:r w:rsidR="008753A2">
        <w:rPr>
          <w:rFonts w:ascii="Tahoma" w:hAnsi="Tahoma" w:cs="Tahoma"/>
          <w:sz w:val="22"/>
          <w:szCs w:val="22"/>
        </w:rPr>
        <w:t>hunku: …………………………………………</w:t>
      </w:r>
    </w:p>
    <w:p w14:paraId="525BDB7F" w14:textId="77777777" w:rsidR="00566E6C" w:rsidRPr="006F797D" w:rsidRDefault="00566E6C" w:rsidP="00EE0DF1">
      <w:pPr>
        <w:pStyle w:val="Tekstpodstawowy"/>
        <w:numPr>
          <w:ilvl w:val="0"/>
          <w:numId w:val="25"/>
        </w:numPr>
        <w:suppressAutoHyphens/>
        <w:spacing w:line="276" w:lineRule="auto"/>
        <w:ind w:left="284" w:hanging="284"/>
        <w:jc w:val="both"/>
        <w:rPr>
          <w:rFonts w:ascii="Tahoma" w:hAnsi="Tahoma" w:cs="Tahoma"/>
          <w:b/>
          <w:sz w:val="22"/>
          <w:szCs w:val="22"/>
        </w:rPr>
      </w:pPr>
      <w:r w:rsidRPr="006F797D">
        <w:rPr>
          <w:rFonts w:ascii="Tahoma" w:hAnsi="Tahoma" w:cs="Tahoma"/>
          <w:sz w:val="22"/>
          <w:szCs w:val="22"/>
        </w:rPr>
        <w:t>Za termin zapłaty uznaje się dzień obciążenia rachunku bankowego Zamawiającego.</w:t>
      </w:r>
    </w:p>
    <w:p w14:paraId="29008A9B" w14:textId="77777777" w:rsidR="00566E6C" w:rsidRPr="006F797D" w:rsidRDefault="00566E6C" w:rsidP="00EE0DF1">
      <w:pPr>
        <w:spacing w:line="276" w:lineRule="auto"/>
        <w:ind w:left="284" w:hanging="284"/>
        <w:jc w:val="center"/>
        <w:rPr>
          <w:rFonts w:ascii="Tahoma" w:hAnsi="Tahoma" w:cs="Tahoma"/>
          <w:b/>
          <w:sz w:val="22"/>
          <w:szCs w:val="22"/>
        </w:rPr>
      </w:pPr>
    </w:p>
    <w:p w14:paraId="14D22345"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4</w:t>
      </w:r>
    </w:p>
    <w:p w14:paraId="5C9FC211" w14:textId="5F6E2A84" w:rsidR="00566E6C" w:rsidRPr="006F797D" w:rsidRDefault="00566E6C" w:rsidP="00EE0DF1">
      <w:pPr>
        <w:pStyle w:val="Akapitzlist1"/>
        <w:numPr>
          <w:ilvl w:val="0"/>
          <w:numId w:val="5"/>
        </w:numPr>
        <w:tabs>
          <w:tab w:val="clear" w:pos="0"/>
          <w:tab w:val="num" w:pos="426"/>
        </w:tabs>
        <w:suppressAutoHyphens/>
        <w:spacing w:after="0"/>
        <w:ind w:left="284" w:hanging="284"/>
        <w:jc w:val="both"/>
        <w:rPr>
          <w:rFonts w:ascii="Tahoma" w:hAnsi="Tahoma" w:cs="Tahoma"/>
          <w:szCs w:val="22"/>
        </w:rPr>
      </w:pPr>
      <w:r w:rsidRPr="006F797D">
        <w:rPr>
          <w:rFonts w:ascii="Tahoma" w:hAnsi="Tahoma" w:cs="Tahoma"/>
          <w:szCs w:val="22"/>
        </w:rPr>
        <w:t xml:space="preserve">Wykonawca  </w:t>
      </w:r>
      <w:r w:rsidR="0008021D" w:rsidRPr="006F797D">
        <w:rPr>
          <w:rFonts w:ascii="Tahoma" w:hAnsi="Tahoma" w:cs="Tahoma"/>
          <w:szCs w:val="22"/>
        </w:rPr>
        <w:t xml:space="preserve">zawrze i będzie kontynuował, </w:t>
      </w:r>
      <w:r w:rsidRPr="006F797D">
        <w:rPr>
          <w:rFonts w:ascii="Tahoma" w:hAnsi="Tahoma" w:cs="Tahoma"/>
          <w:szCs w:val="22"/>
        </w:rPr>
        <w:t>na okres od daty zawarcia Umowy aż do jej zakończenia</w:t>
      </w:r>
      <w:r w:rsidR="0008021D" w:rsidRPr="006F797D">
        <w:rPr>
          <w:rFonts w:ascii="Tahoma" w:hAnsi="Tahoma" w:cs="Tahoma"/>
          <w:szCs w:val="22"/>
        </w:rPr>
        <w:t xml:space="preserve"> tj. podpisan</w:t>
      </w:r>
      <w:r w:rsidR="008753A2">
        <w:rPr>
          <w:rFonts w:ascii="Tahoma" w:hAnsi="Tahoma" w:cs="Tahoma"/>
          <w:szCs w:val="22"/>
        </w:rPr>
        <w:t xml:space="preserve">ia protokołu odbioru końcowego, </w:t>
      </w:r>
      <w:r w:rsidRPr="006F797D">
        <w:rPr>
          <w:rFonts w:ascii="Tahoma" w:hAnsi="Tahoma" w:cs="Tahoma"/>
          <w:szCs w:val="22"/>
        </w:rPr>
        <w:t xml:space="preserve">umowę ubezpieczenia w zakresie prowadzonej działalności, w tym  ubezpieczenia od odpowiedzialności cywilnej o sumie ubezpieczenia nie niższej niż </w:t>
      </w:r>
      <w:r w:rsidR="000766E5">
        <w:rPr>
          <w:rFonts w:ascii="Tahoma" w:hAnsi="Tahoma" w:cs="Tahoma"/>
          <w:b/>
          <w:bCs/>
          <w:szCs w:val="22"/>
        </w:rPr>
        <w:t>5</w:t>
      </w:r>
      <w:r w:rsidR="000766E5" w:rsidRPr="006F797D">
        <w:rPr>
          <w:rFonts w:ascii="Tahoma" w:hAnsi="Tahoma" w:cs="Tahoma"/>
          <w:b/>
          <w:bCs/>
          <w:szCs w:val="22"/>
        </w:rPr>
        <w:t>00</w:t>
      </w:r>
      <w:r w:rsidRPr="006F797D">
        <w:rPr>
          <w:rFonts w:ascii="Tahoma" w:hAnsi="Tahoma" w:cs="Tahoma"/>
          <w:b/>
          <w:bCs/>
          <w:szCs w:val="22"/>
        </w:rPr>
        <w:t>.000,00 zł</w:t>
      </w:r>
      <w:r w:rsidRPr="006F797D">
        <w:rPr>
          <w:rFonts w:ascii="Tahoma" w:hAnsi="Tahoma" w:cs="Tahoma"/>
          <w:szCs w:val="22"/>
        </w:rPr>
        <w:t xml:space="preserve"> (słownie: </w:t>
      </w:r>
      <w:r w:rsidR="00984FA0">
        <w:rPr>
          <w:rFonts w:ascii="Tahoma" w:hAnsi="Tahoma" w:cs="Tahoma"/>
          <w:szCs w:val="22"/>
        </w:rPr>
        <w:t>pięćset</w:t>
      </w:r>
      <w:r w:rsidRPr="006F797D">
        <w:rPr>
          <w:rFonts w:ascii="Tahoma" w:hAnsi="Tahoma" w:cs="Tahoma"/>
          <w:szCs w:val="22"/>
        </w:rPr>
        <w:t xml:space="preserve"> tysięcy złotych). </w:t>
      </w:r>
    </w:p>
    <w:p w14:paraId="77E4E242" w14:textId="7A4A06A1" w:rsidR="00566E6C" w:rsidRPr="006F797D" w:rsidRDefault="00566E6C" w:rsidP="00EE0DF1">
      <w:pPr>
        <w:pStyle w:val="Akapitzlist1"/>
        <w:numPr>
          <w:ilvl w:val="0"/>
          <w:numId w:val="5"/>
        </w:numPr>
        <w:tabs>
          <w:tab w:val="clear" w:pos="0"/>
          <w:tab w:val="num" w:pos="426"/>
        </w:tabs>
        <w:suppressAutoHyphens/>
        <w:spacing w:after="0"/>
        <w:ind w:left="284" w:hanging="284"/>
        <w:jc w:val="both"/>
        <w:rPr>
          <w:rFonts w:ascii="Tahoma" w:hAnsi="Tahoma" w:cs="Tahoma"/>
          <w:szCs w:val="22"/>
        </w:rPr>
      </w:pPr>
      <w:r w:rsidRPr="006F797D">
        <w:rPr>
          <w:rFonts w:ascii="Tahoma" w:hAnsi="Tahoma" w:cs="Tahoma"/>
          <w:szCs w:val="22"/>
        </w:rPr>
        <w:t>Potwierdzone za zgodność z oryginałem kopie polisy</w:t>
      </w:r>
      <w:r w:rsidR="0008021D" w:rsidRPr="006F797D">
        <w:rPr>
          <w:rFonts w:ascii="Tahoma" w:hAnsi="Tahoma" w:cs="Tahoma"/>
          <w:szCs w:val="22"/>
        </w:rPr>
        <w:t>,</w:t>
      </w:r>
      <w:r w:rsidRPr="006F797D">
        <w:rPr>
          <w:rFonts w:ascii="Tahoma" w:hAnsi="Tahoma" w:cs="Tahoma"/>
          <w:szCs w:val="22"/>
        </w:rPr>
        <w:t xml:space="preserve"> potwierdzające zawarcie umowy ubezpieczenia</w:t>
      </w:r>
      <w:r w:rsidR="0008021D" w:rsidRPr="006F797D">
        <w:rPr>
          <w:rFonts w:ascii="Tahoma" w:hAnsi="Tahoma" w:cs="Tahoma"/>
          <w:szCs w:val="22"/>
        </w:rPr>
        <w:t>,</w:t>
      </w:r>
      <w:r w:rsidRPr="006F797D">
        <w:rPr>
          <w:rFonts w:ascii="Tahoma" w:hAnsi="Tahoma" w:cs="Tahoma"/>
          <w:szCs w:val="22"/>
        </w:rPr>
        <w:t xml:space="preserve"> będą przedstawione przez Wykonawcę Zamawiającemu wraz z zabezpieczeniem należytego wykonania umowy przed zawarciem Umowy. W przypadku zakończenia lub ustania umowy ubezpieczenia w okresie </w:t>
      </w:r>
      <w:r w:rsidR="0008021D" w:rsidRPr="006F797D">
        <w:rPr>
          <w:rFonts w:ascii="Tahoma" w:hAnsi="Tahoma" w:cs="Tahoma"/>
          <w:szCs w:val="22"/>
        </w:rPr>
        <w:t>o którym mowa w ust. 1</w:t>
      </w:r>
      <w:r w:rsidRPr="006F797D">
        <w:rPr>
          <w:rFonts w:ascii="Tahoma" w:hAnsi="Tahoma" w:cs="Tahoma"/>
          <w:szCs w:val="22"/>
        </w:rPr>
        <w:t>, Wykonawca zobowiązany jest do jej odnowienia na dotychczasowych warunkach i bezzwłocznego powiadomienia o tym Zamawiającego poprzez złożenie kopii stosownych dokumentów</w:t>
      </w:r>
      <w:r w:rsidR="0008021D" w:rsidRPr="006F797D">
        <w:rPr>
          <w:rFonts w:ascii="Tahoma" w:hAnsi="Tahoma" w:cs="Tahoma"/>
          <w:szCs w:val="22"/>
        </w:rPr>
        <w:t xml:space="preserve"> (przed upływem okresu obowiązywania wcześniejszej polisy)</w:t>
      </w:r>
      <w:r w:rsidRPr="006F797D">
        <w:rPr>
          <w:rFonts w:ascii="Tahoma" w:hAnsi="Tahoma" w:cs="Tahoma"/>
          <w:szCs w:val="22"/>
        </w:rPr>
        <w:t>.</w:t>
      </w:r>
    </w:p>
    <w:p w14:paraId="22C9073F" w14:textId="04ED45B4" w:rsidR="00566E6C" w:rsidRDefault="00566E6C" w:rsidP="00EE0DF1">
      <w:pPr>
        <w:pStyle w:val="Akapitzlist1"/>
        <w:numPr>
          <w:ilvl w:val="0"/>
          <w:numId w:val="5"/>
        </w:numPr>
        <w:tabs>
          <w:tab w:val="clear" w:pos="0"/>
          <w:tab w:val="num" w:pos="426"/>
        </w:tabs>
        <w:suppressAutoHyphens/>
        <w:spacing w:after="0"/>
        <w:ind w:left="284" w:hanging="284"/>
        <w:jc w:val="both"/>
        <w:rPr>
          <w:rFonts w:ascii="Tahoma" w:hAnsi="Tahoma" w:cs="Tahoma"/>
          <w:szCs w:val="22"/>
        </w:rPr>
      </w:pPr>
      <w:r w:rsidRPr="006F797D">
        <w:rPr>
          <w:rFonts w:ascii="Tahoma" w:hAnsi="Tahoma" w:cs="Tahoma"/>
          <w:szCs w:val="22"/>
        </w:rPr>
        <w:t xml:space="preserve">Zmiany warunków ubezpieczenia mogą być dokonywane za uprzednią zgodą Zamawiającego wyrażoną na piśmie lub jako zmiany ogólne wprowadzane przez </w:t>
      </w:r>
      <w:r w:rsidR="0008021D" w:rsidRPr="006F797D">
        <w:rPr>
          <w:rFonts w:ascii="Tahoma" w:hAnsi="Tahoma" w:cs="Tahoma"/>
          <w:szCs w:val="22"/>
        </w:rPr>
        <w:t>ubezpieczyciela</w:t>
      </w:r>
      <w:r w:rsidRPr="006F797D">
        <w:rPr>
          <w:rFonts w:ascii="Tahoma" w:hAnsi="Tahoma" w:cs="Tahoma"/>
          <w:szCs w:val="22"/>
        </w:rPr>
        <w:t xml:space="preserve"> w danego rodzaju umowach, </w:t>
      </w:r>
      <w:r w:rsidR="0008021D" w:rsidRPr="006F797D">
        <w:rPr>
          <w:rFonts w:ascii="Tahoma" w:hAnsi="Tahoma" w:cs="Tahoma"/>
          <w:szCs w:val="22"/>
        </w:rPr>
        <w:t xml:space="preserve">w tym </w:t>
      </w:r>
      <w:r w:rsidRPr="006F797D">
        <w:rPr>
          <w:rFonts w:ascii="Tahoma" w:hAnsi="Tahoma" w:cs="Tahoma"/>
          <w:szCs w:val="22"/>
        </w:rPr>
        <w:t>wynikające ze zmian przepisów prawa.</w:t>
      </w:r>
    </w:p>
    <w:p w14:paraId="76C7F56D" w14:textId="77777777" w:rsidR="00EE0DF1" w:rsidRDefault="00EE0DF1" w:rsidP="00EE0DF1">
      <w:pPr>
        <w:pStyle w:val="Akapitzlist1"/>
        <w:suppressAutoHyphens/>
        <w:spacing w:after="0"/>
        <w:ind w:left="284"/>
        <w:jc w:val="both"/>
        <w:rPr>
          <w:rFonts w:ascii="Tahoma" w:hAnsi="Tahoma" w:cs="Tahoma"/>
          <w:szCs w:val="22"/>
        </w:rPr>
      </w:pPr>
    </w:p>
    <w:p w14:paraId="1527CCBD"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5</w:t>
      </w:r>
    </w:p>
    <w:p w14:paraId="32E621C3" w14:textId="47ED111B" w:rsidR="00BE21D7" w:rsidRPr="006F797D" w:rsidRDefault="00BE21D7" w:rsidP="00EE0DF1">
      <w:pPr>
        <w:pStyle w:val="Tekstpodstawowy"/>
        <w:numPr>
          <w:ilvl w:val="0"/>
          <w:numId w:val="26"/>
        </w:numPr>
        <w:tabs>
          <w:tab w:val="num" w:pos="426"/>
        </w:tabs>
        <w:spacing w:line="276" w:lineRule="auto"/>
        <w:ind w:left="284" w:hanging="284"/>
        <w:jc w:val="both"/>
        <w:rPr>
          <w:rFonts w:ascii="Tahoma" w:hAnsi="Tahoma" w:cs="Tahoma"/>
          <w:sz w:val="22"/>
          <w:szCs w:val="22"/>
        </w:rPr>
      </w:pPr>
      <w:r w:rsidRPr="006F797D">
        <w:rPr>
          <w:rFonts w:ascii="Tahoma" w:hAnsi="Tahoma" w:cs="Tahoma"/>
          <w:sz w:val="22"/>
          <w:szCs w:val="22"/>
        </w:rPr>
        <w:t>Wykonawca</w:t>
      </w:r>
      <w:r w:rsidR="0008021D" w:rsidRPr="006F797D">
        <w:rPr>
          <w:rFonts w:ascii="Tahoma" w:hAnsi="Tahoma" w:cs="Tahoma"/>
          <w:sz w:val="22"/>
          <w:szCs w:val="22"/>
        </w:rPr>
        <w:t>,</w:t>
      </w:r>
      <w:r w:rsidRPr="006F797D">
        <w:rPr>
          <w:rFonts w:ascii="Tahoma" w:hAnsi="Tahoma" w:cs="Tahoma"/>
          <w:sz w:val="22"/>
          <w:szCs w:val="22"/>
        </w:rPr>
        <w:t xml:space="preserve"> przed zawarciem umowy</w:t>
      </w:r>
      <w:r w:rsidR="0008021D" w:rsidRPr="006F797D">
        <w:rPr>
          <w:rFonts w:ascii="Tahoma" w:hAnsi="Tahoma" w:cs="Tahoma"/>
          <w:sz w:val="22"/>
          <w:szCs w:val="22"/>
        </w:rPr>
        <w:t>,</w:t>
      </w:r>
      <w:r w:rsidRPr="006F797D">
        <w:rPr>
          <w:rFonts w:ascii="Tahoma" w:hAnsi="Tahoma" w:cs="Tahoma"/>
          <w:sz w:val="22"/>
          <w:szCs w:val="22"/>
        </w:rPr>
        <w:t xml:space="preserve"> celem zabezpieczenia prawidłowego wykonania zobowiązań </w:t>
      </w:r>
      <w:r w:rsidR="0008021D" w:rsidRPr="006F797D">
        <w:rPr>
          <w:rFonts w:ascii="Tahoma" w:hAnsi="Tahoma" w:cs="Tahoma"/>
          <w:sz w:val="22"/>
          <w:szCs w:val="22"/>
        </w:rPr>
        <w:t xml:space="preserve">(przedmiotu zamówienia) </w:t>
      </w:r>
      <w:r w:rsidRPr="006F797D">
        <w:rPr>
          <w:rFonts w:ascii="Tahoma" w:hAnsi="Tahoma" w:cs="Tahoma"/>
          <w:sz w:val="22"/>
          <w:szCs w:val="22"/>
        </w:rPr>
        <w:t xml:space="preserve">wniósł zabezpieczenie należytego wykonania umowy </w:t>
      </w:r>
      <w:r w:rsidRPr="006F797D">
        <w:rPr>
          <w:rFonts w:ascii="Tahoma" w:hAnsi="Tahoma" w:cs="Tahoma"/>
          <w:sz w:val="22"/>
          <w:szCs w:val="22"/>
        </w:rPr>
        <w:lastRenderedPageBreak/>
        <w:t>w wysokości 5 % wartości umowy brutto, tj. w kwocie ………………………zł</w:t>
      </w:r>
      <w:bookmarkStart w:id="0" w:name="_GoBack"/>
      <w:bookmarkEnd w:id="0"/>
      <w:r w:rsidRPr="006F797D">
        <w:rPr>
          <w:rFonts w:ascii="Tahoma" w:hAnsi="Tahoma" w:cs="Tahoma"/>
          <w:sz w:val="22"/>
          <w:szCs w:val="22"/>
        </w:rPr>
        <w:t xml:space="preserve"> (słownie: …………………………………</w:t>
      </w:r>
      <w:r w:rsidR="00C83923" w:rsidRPr="006F797D">
        <w:rPr>
          <w:rFonts w:ascii="Tahoma" w:hAnsi="Tahoma" w:cs="Tahoma"/>
          <w:sz w:val="22"/>
          <w:szCs w:val="22"/>
        </w:rPr>
        <w:t>zł</w:t>
      </w:r>
      <w:r w:rsidRPr="006F797D">
        <w:rPr>
          <w:rFonts w:ascii="Tahoma" w:hAnsi="Tahoma" w:cs="Tahoma"/>
          <w:sz w:val="22"/>
          <w:szCs w:val="22"/>
        </w:rPr>
        <w:t xml:space="preserve">) </w:t>
      </w:r>
    </w:p>
    <w:p w14:paraId="41AA0B09" w14:textId="77777777" w:rsidR="00BE21D7" w:rsidRPr="006F797D" w:rsidRDefault="00BE21D7" w:rsidP="00EE0DF1">
      <w:pPr>
        <w:pStyle w:val="Tekstpodstawowy"/>
        <w:numPr>
          <w:ilvl w:val="0"/>
          <w:numId w:val="26"/>
        </w:numPr>
        <w:tabs>
          <w:tab w:val="num" w:pos="426"/>
        </w:tabs>
        <w:spacing w:line="276" w:lineRule="auto"/>
        <w:ind w:left="284" w:hanging="284"/>
        <w:jc w:val="both"/>
        <w:rPr>
          <w:rFonts w:ascii="Tahoma" w:hAnsi="Tahoma" w:cs="Tahoma"/>
          <w:sz w:val="22"/>
          <w:szCs w:val="22"/>
        </w:rPr>
      </w:pPr>
      <w:r w:rsidRPr="006F797D">
        <w:rPr>
          <w:rFonts w:ascii="Tahoma" w:hAnsi="Tahoma" w:cs="Tahoma"/>
          <w:sz w:val="22"/>
          <w:szCs w:val="22"/>
        </w:rPr>
        <w:t>Zwrot zabezpieczenia należytego wykonania umowy nastąpi w terminie:</w:t>
      </w:r>
    </w:p>
    <w:p w14:paraId="33761FE7" w14:textId="77777777" w:rsidR="00BE21D7" w:rsidRPr="006F797D" w:rsidRDefault="00BE21D7" w:rsidP="00EE0DF1">
      <w:pPr>
        <w:tabs>
          <w:tab w:val="num" w:pos="426"/>
        </w:tabs>
        <w:spacing w:line="276" w:lineRule="auto"/>
        <w:ind w:left="284"/>
        <w:jc w:val="both"/>
        <w:rPr>
          <w:rFonts w:ascii="Tahoma" w:hAnsi="Tahoma" w:cs="Tahoma"/>
          <w:sz w:val="22"/>
          <w:szCs w:val="22"/>
        </w:rPr>
      </w:pPr>
      <w:r w:rsidRPr="006F797D">
        <w:rPr>
          <w:rFonts w:ascii="Tahoma" w:hAnsi="Tahoma" w:cs="Tahoma"/>
          <w:sz w:val="22"/>
          <w:szCs w:val="22"/>
        </w:rPr>
        <w:t>1)</w:t>
      </w:r>
      <w:r w:rsidRPr="006F797D">
        <w:rPr>
          <w:rFonts w:ascii="Tahoma" w:hAnsi="Tahoma" w:cs="Tahoma"/>
          <w:sz w:val="22"/>
          <w:szCs w:val="22"/>
        </w:rPr>
        <w:tab/>
        <w:t>30 dni od daty obustronnie podpisanego protokołu odbioru końcowego przedmiotu umowy (70% wartości zabezpieczenia),</w:t>
      </w:r>
    </w:p>
    <w:p w14:paraId="55B2AD45" w14:textId="77777777" w:rsidR="00BE21D7" w:rsidRPr="006F797D" w:rsidRDefault="00BE21D7" w:rsidP="00EE0DF1">
      <w:pPr>
        <w:tabs>
          <w:tab w:val="num" w:pos="426"/>
        </w:tabs>
        <w:spacing w:line="276" w:lineRule="auto"/>
        <w:ind w:left="284"/>
        <w:jc w:val="both"/>
        <w:rPr>
          <w:rFonts w:ascii="Tahoma" w:hAnsi="Tahoma" w:cs="Tahoma"/>
          <w:sz w:val="22"/>
          <w:szCs w:val="22"/>
        </w:rPr>
      </w:pPr>
      <w:r w:rsidRPr="006F797D">
        <w:rPr>
          <w:rFonts w:ascii="Tahoma" w:hAnsi="Tahoma" w:cs="Tahoma"/>
          <w:sz w:val="22"/>
          <w:szCs w:val="22"/>
        </w:rPr>
        <w:t>2)</w:t>
      </w:r>
      <w:r w:rsidRPr="006F797D">
        <w:rPr>
          <w:rFonts w:ascii="Tahoma" w:hAnsi="Tahoma" w:cs="Tahoma"/>
          <w:sz w:val="22"/>
          <w:szCs w:val="22"/>
        </w:rPr>
        <w:tab/>
        <w:t xml:space="preserve">nie później niż w 15. dniu po upływie okresu rękojmi za wady (30% wartości zabezpieczenia). </w:t>
      </w:r>
    </w:p>
    <w:p w14:paraId="42AE0D6D" w14:textId="79EBF24E" w:rsidR="00BE21D7" w:rsidRPr="006F797D" w:rsidRDefault="00BE21D7" w:rsidP="00EE0DF1">
      <w:pPr>
        <w:pStyle w:val="Tekstpodstawowy"/>
        <w:numPr>
          <w:ilvl w:val="0"/>
          <w:numId w:val="26"/>
        </w:numPr>
        <w:tabs>
          <w:tab w:val="num" w:pos="426"/>
        </w:tabs>
        <w:spacing w:line="276" w:lineRule="auto"/>
        <w:ind w:left="284" w:hanging="284"/>
        <w:jc w:val="both"/>
        <w:rPr>
          <w:rFonts w:ascii="Tahoma" w:hAnsi="Tahoma" w:cs="Tahoma"/>
          <w:sz w:val="22"/>
          <w:szCs w:val="22"/>
        </w:rPr>
      </w:pPr>
      <w:r w:rsidRPr="006F797D">
        <w:rPr>
          <w:rFonts w:ascii="Tahoma" w:hAnsi="Tahoma" w:cs="Tahoma"/>
          <w:sz w:val="22"/>
          <w:szCs w:val="22"/>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w:t>
      </w:r>
      <w:r w:rsidR="0008021D" w:rsidRPr="006F797D">
        <w:rPr>
          <w:rFonts w:ascii="Tahoma" w:hAnsi="Tahoma" w:cs="Tahoma"/>
          <w:sz w:val="22"/>
          <w:szCs w:val="22"/>
        </w:rPr>
        <w:t>,</w:t>
      </w:r>
      <w:r w:rsidRPr="006F797D">
        <w:rPr>
          <w:rFonts w:ascii="Tahoma" w:hAnsi="Tahoma" w:cs="Tahoma"/>
          <w:sz w:val="22"/>
          <w:szCs w:val="22"/>
        </w:rPr>
        <w:t xml:space="preserve">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5F4E0" w14:textId="77777777" w:rsidR="00BE21D7" w:rsidRPr="006F797D" w:rsidRDefault="00BE21D7" w:rsidP="00EE0DF1">
      <w:pPr>
        <w:pStyle w:val="Tekstpodstawowy"/>
        <w:numPr>
          <w:ilvl w:val="0"/>
          <w:numId w:val="26"/>
        </w:numPr>
        <w:tabs>
          <w:tab w:val="num" w:pos="426"/>
        </w:tabs>
        <w:spacing w:line="276" w:lineRule="auto"/>
        <w:ind w:left="284" w:hanging="284"/>
        <w:jc w:val="both"/>
        <w:rPr>
          <w:rFonts w:ascii="Tahoma" w:hAnsi="Tahoma" w:cs="Tahoma"/>
          <w:sz w:val="22"/>
          <w:szCs w:val="22"/>
        </w:rPr>
      </w:pPr>
      <w:r w:rsidRPr="006F797D">
        <w:rPr>
          <w:rFonts w:ascii="Tahoma" w:hAnsi="Tahoma" w:cs="Tahoma"/>
          <w:sz w:val="22"/>
          <w:szCs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58D00CE4" w14:textId="6BBB8EFF" w:rsidR="00BE21D7" w:rsidRPr="006F797D" w:rsidRDefault="00BE21D7" w:rsidP="00EE0DF1">
      <w:pPr>
        <w:pStyle w:val="Akapitzlist3"/>
        <w:numPr>
          <w:ilvl w:val="0"/>
          <w:numId w:val="26"/>
        </w:numPr>
        <w:tabs>
          <w:tab w:val="clear" w:pos="1440"/>
          <w:tab w:val="num" w:pos="360"/>
          <w:tab w:val="num" w:pos="426"/>
        </w:tabs>
        <w:spacing w:after="0" w:line="276" w:lineRule="auto"/>
        <w:ind w:left="284" w:hanging="284"/>
        <w:jc w:val="both"/>
        <w:rPr>
          <w:rFonts w:ascii="Tahoma" w:hAnsi="Tahoma" w:cs="Tahoma"/>
          <w:lang w:eastAsia="pl-PL"/>
        </w:rPr>
      </w:pPr>
      <w:r w:rsidRPr="006F797D">
        <w:rPr>
          <w:rFonts w:ascii="Tahoma" w:hAnsi="Tahoma" w:cs="Tahoma"/>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w:t>
      </w:r>
      <w:r w:rsidR="0008021D" w:rsidRPr="006F797D">
        <w:rPr>
          <w:rFonts w:ascii="Tahoma" w:hAnsi="Tahoma" w:cs="Tahoma"/>
          <w:lang w:eastAsia="pl-PL"/>
        </w:rPr>
        <w:t>wartości umowy brutto</w:t>
      </w:r>
      <w:r w:rsidRPr="006F797D">
        <w:rPr>
          <w:rFonts w:ascii="Tahoma" w:hAnsi="Tahoma" w:cs="Tahoma"/>
          <w:lang w:eastAsia="pl-PL"/>
        </w:rPr>
        <w:t xml:space="preserve"> albo maksymalnej wartości nominalnej zobowiązania wynikającego z umowy.</w:t>
      </w:r>
    </w:p>
    <w:p w14:paraId="408B66A9" w14:textId="77777777" w:rsidR="00BE21D7" w:rsidRPr="006F797D" w:rsidRDefault="00BE21D7" w:rsidP="00EE0DF1">
      <w:pPr>
        <w:pStyle w:val="Akapitzlist3"/>
        <w:numPr>
          <w:ilvl w:val="0"/>
          <w:numId w:val="26"/>
        </w:numPr>
        <w:tabs>
          <w:tab w:val="clear" w:pos="1440"/>
          <w:tab w:val="num" w:pos="360"/>
          <w:tab w:val="num" w:pos="426"/>
        </w:tabs>
        <w:spacing w:after="0" w:line="276" w:lineRule="auto"/>
        <w:ind w:left="284" w:hanging="284"/>
        <w:jc w:val="both"/>
        <w:rPr>
          <w:rFonts w:ascii="Tahoma" w:hAnsi="Tahoma" w:cs="Tahoma"/>
          <w:lang w:eastAsia="pl-PL"/>
        </w:rPr>
      </w:pPr>
      <w:r w:rsidRPr="006F797D">
        <w:rPr>
          <w:rFonts w:ascii="Tahoma" w:hAnsi="Tahoma" w:cs="Tahoma"/>
          <w:lang w:eastAsia="pl-PL"/>
        </w:rPr>
        <w:t>Zmiana o której mowa w ust. 5 nastąpi w drodze aneksu do umowy.</w:t>
      </w:r>
    </w:p>
    <w:p w14:paraId="3EEE4772" w14:textId="77777777" w:rsidR="00BE21D7" w:rsidRPr="006F797D" w:rsidRDefault="00BE21D7" w:rsidP="00EE0DF1">
      <w:pPr>
        <w:pStyle w:val="Tekstpodstawowy"/>
        <w:numPr>
          <w:ilvl w:val="0"/>
          <w:numId w:val="26"/>
        </w:numPr>
        <w:tabs>
          <w:tab w:val="num" w:pos="426"/>
        </w:tabs>
        <w:spacing w:line="276" w:lineRule="auto"/>
        <w:ind w:left="284" w:hanging="284"/>
        <w:jc w:val="both"/>
        <w:rPr>
          <w:rFonts w:ascii="Tahoma" w:hAnsi="Tahoma" w:cs="Tahoma"/>
          <w:sz w:val="22"/>
          <w:szCs w:val="22"/>
        </w:rPr>
      </w:pPr>
      <w:r w:rsidRPr="006F797D">
        <w:rPr>
          <w:rFonts w:ascii="Tahoma" w:hAnsi="Tahoma" w:cs="Tahoma"/>
          <w:sz w:val="22"/>
          <w:szCs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r w:rsidR="0008021D" w:rsidRPr="006F797D">
        <w:rPr>
          <w:rFonts w:ascii="Tahoma" w:hAnsi="Tahoma" w:cs="Tahoma"/>
          <w:sz w:val="22"/>
          <w:szCs w:val="22"/>
        </w:rPr>
        <w:t>, w tym roszczeń z tytułu rękojmi za wady</w:t>
      </w:r>
      <w:r w:rsidRPr="006F797D">
        <w:rPr>
          <w:rFonts w:ascii="Tahoma" w:hAnsi="Tahoma" w:cs="Tahoma"/>
          <w:sz w:val="22"/>
          <w:szCs w:val="22"/>
        </w:rPr>
        <w:t>.</w:t>
      </w:r>
    </w:p>
    <w:p w14:paraId="5637C963" w14:textId="77777777" w:rsidR="00566E6C" w:rsidRPr="006F797D" w:rsidRDefault="00566E6C" w:rsidP="00EE0DF1">
      <w:pPr>
        <w:spacing w:line="276" w:lineRule="auto"/>
        <w:ind w:left="284" w:hanging="284"/>
        <w:jc w:val="both"/>
        <w:rPr>
          <w:rFonts w:ascii="Tahoma" w:hAnsi="Tahoma" w:cs="Tahoma"/>
          <w:b/>
          <w:sz w:val="22"/>
          <w:szCs w:val="22"/>
        </w:rPr>
      </w:pPr>
    </w:p>
    <w:p w14:paraId="3535C72A" w14:textId="77777777" w:rsidR="00566E6C" w:rsidRPr="006F797D" w:rsidRDefault="00566E6C" w:rsidP="00EE0DF1">
      <w:pPr>
        <w:spacing w:line="276" w:lineRule="auto"/>
        <w:ind w:left="284" w:hanging="284"/>
        <w:jc w:val="center"/>
        <w:rPr>
          <w:rFonts w:ascii="Tahoma" w:hAnsi="Tahoma" w:cs="Tahoma"/>
          <w:b/>
          <w:sz w:val="22"/>
          <w:szCs w:val="22"/>
        </w:rPr>
      </w:pPr>
      <w:r w:rsidRPr="006F797D">
        <w:rPr>
          <w:rFonts w:ascii="Tahoma" w:hAnsi="Tahoma" w:cs="Tahoma"/>
          <w:b/>
          <w:sz w:val="22"/>
          <w:szCs w:val="22"/>
        </w:rPr>
        <w:t>§ 6</w:t>
      </w:r>
    </w:p>
    <w:p w14:paraId="6B2654D2" w14:textId="04ACD8CF"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Wykonawca jest odpowiedzialny względem Zamawiającego z tytułu rękojmi za wady Przedmiotu umowy</w:t>
      </w:r>
      <w:r w:rsidR="00394D96">
        <w:rPr>
          <w:rFonts w:ascii="Tahoma" w:hAnsi="Tahoma" w:cs="Tahoma"/>
          <w:sz w:val="22"/>
          <w:szCs w:val="22"/>
        </w:rPr>
        <w:t xml:space="preserve">, w tym na </w:t>
      </w:r>
      <w:r w:rsidR="0093005A">
        <w:rPr>
          <w:rFonts w:ascii="Tahoma" w:hAnsi="Tahoma" w:cs="Tahoma"/>
          <w:sz w:val="22"/>
          <w:szCs w:val="22"/>
        </w:rPr>
        <w:t>prace montażowego oraz</w:t>
      </w:r>
      <w:r w:rsidR="00C42142" w:rsidRPr="006F797D">
        <w:rPr>
          <w:rFonts w:ascii="Tahoma" w:hAnsi="Tahoma" w:cs="Tahoma"/>
          <w:sz w:val="22"/>
          <w:szCs w:val="22"/>
        </w:rPr>
        <w:t xml:space="preserve"> </w:t>
      </w:r>
      <w:r w:rsidR="0093005A">
        <w:rPr>
          <w:rFonts w:ascii="Tahoma" w:hAnsi="Tahoma" w:cs="Tahoma"/>
          <w:sz w:val="22"/>
          <w:szCs w:val="22"/>
        </w:rPr>
        <w:t xml:space="preserve">dostarczone </w:t>
      </w:r>
      <w:r w:rsidR="00C42142" w:rsidRPr="006F797D">
        <w:rPr>
          <w:rFonts w:ascii="Tahoma" w:hAnsi="Tahoma" w:cs="Tahoma"/>
          <w:sz w:val="22"/>
          <w:szCs w:val="22"/>
        </w:rPr>
        <w:t>opraw</w:t>
      </w:r>
      <w:r w:rsidR="0093005A">
        <w:rPr>
          <w:rFonts w:ascii="Tahoma" w:hAnsi="Tahoma" w:cs="Tahoma"/>
          <w:sz w:val="22"/>
          <w:szCs w:val="22"/>
        </w:rPr>
        <w:t>y</w:t>
      </w:r>
      <w:r w:rsidR="00C42142" w:rsidRPr="006F797D">
        <w:rPr>
          <w:rFonts w:ascii="Tahoma" w:hAnsi="Tahoma" w:cs="Tahoma"/>
          <w:sz w:val="22"/>
          <w:szCs w:val="22"/>
        </w:rPr>
        <w:t xml:space="preserve"> oświetleniow</w:t>
      </w:r>
      <w:r w:rsidR="0093005A">
        <w:rPr>
          <w:rFonts w:ascii="Tahoma" w:hAnsi="Tahoma" w:cs="Tahoma"/>
          <w:sz w:val="22"/>
          <w:szCs w:val="22"/>
        </w:rPr>
        <w:t>e</w:t>
      </w:r>
      <w:r w:rsidRPr="006F797D">
        <w:rPr>
          <w:rFonts w:ascii="Tahoma" w:hAnsi="Tahoma" w:cs="Tahoma"/>
          <w:sz w:val="22"/>
          <w:szCs w:val="22"/>
        </w:rPr>
        <w:t xml:space="preserve"> ujawnione w okresie 5 lat od daty </w:t>
      </w:r>
      <w:r w:rsidR="0008021D" w:rsidRPr="006F797D">
        <w:rPr>
          <w:rFonts w:ascii="Tahoma" w:hAnsi="Tahoma" w:cs="Tahoma"/>
          <w:sz w:val="22"/>
          <w:szCs w:val="22"/>
        </w:rPr>
        <w:t xml:space="preserve">podpisania </w:t>
      </w:r>
      <w:r w:rsidR="005A016C" w:rsidRPr="006F797D">
        <w:rPr>
          <w:rFonts w:ascii="Tahoma" w:hAnsi="Tahoma" w:cs="Tahoma"/>
          <w:sz w:val="22"/>
          <w:szCs w:val="22"/>
        </w:rPr>
        <w:t xml:space="preserve">przez obie Strony </w:t>
      </w:r>
      <w:r w:rsidRPr="006F797D">
        <w:rPr>
          <w:rFonts w:ascii="Tahoma" w:hAnsi="Tahoma" w:cs="Tahoma"/>
          <w:sz w:val="22"/>
          <w:szCs w:val="22"/>
        </w:rPr>
        <w:t xml:space="preserve">odbioru końcowego Przedmiotu umowy.  </w:t>
      </w:r>
    </w:p>
    <w:p w14:paraId="3890EFD4" w14:textId="76063338"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 xml:space="preserve">W okresie rękojmi Zamawiający zastrzega sobie prawo do zwołania przeglądów wykonanych </w:t>
      </w:r>
      <w:r w:rsidR="0093005A">
        <w:rPr>
          <w:rFonts w:ascii="Tahoma" w:hAnsi="Tahoma" w:cs="Tahoma"/>
          <w:sz w:val="22"/>
          <w:szCs w:val="22"/>
        </w:rPr>
        <w:t>prac</w:t>
      </w:r>
      <w:r w:rsidR="0093005A" w:rsidRPr="006F797D">
        <w:rPr>
          <w:rFonts w:ascii="Tahoma" w:hAnsi="Tahoma" w:cs="Tahoma"/>
          <w:sz w:val="22"/>
          <w:szCs w:val="22"/>
        </w:rPr>
        <w:t xml:space="preserve"> </w:t>
      </w:r>
      <w:r w:rsidR="005A016C" w:rsidRPr="006F797D">
        <w:rPr>
          <w:rFonts w:ascii="Tahoma" w:hAnsi="Tahoma" w:cs="Tahoma"/>
          <w:sz w:val="22"/>
          <w:szCs w:val="22"/>
        </w:rPr>
        <w:t xml:space="preserve">(przedmiotu </w:t>
      </w:r>
      <w:r w:rsidR="00A92930" w:rsidRPr="006F797D">
        <w:rPr>
          <w:rFonts w:ascii="Tahoma" w:hAnsi="Tahoma" w:cs="Tahoma"/>
          <w:sz w:val="22"/>
          <w:szCs w:val="22"/>
        </w:rPr>
        <w:t>umowy</w:t>
      </w:r>
      <w:r w:rsidR="005A016C" w:rsidRPr="006F797D">
        <w:rPr>
          <w:rFonts w:ascii="Tahoma" w:hAnsi="Tahoma" w:cs="Tahoma"/>
          <w:sz w:val="22"/>
          <w:szCs w:val="22"/>
        </w:rPr>
        <w:t>)</w:t>
      </w:r>
      <w:r w:rsidRPr="006F797D">
        <w:rPr>
          <w:rFonts w:ascii="Tahoma" w:hAnsi="Tahoma" w:cs="Tahoma"/>
          <w:sz w:val="22"/>
          <w:szCs w:val="22"/>
        </w:rPr>
        <w:t xml:space="preserve">. </w:t>
      </w:r>
    </w:p>
    <w:p w14:paraId="2B4D7574"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Przeglądy, o których mowa w ust. 2  mogą zostać zwołane również przez Wykonawcę (lub przez osoby/osobę wykonujące nadzór inwestorski reprezentujący Zamawiającego).</w:t>
      </w:r>
    </w:p>
    <w:p w14:paraId="559FAA06"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Wykonawca zobowiązany jest do wykonania zobowiązań z tytułu rękojmi niezwłocznie, jednak nie później niż w terminie 14 dni od dnia zgłoszenia wady.</w:t>
      </w:r>
    </w:p>
    <w:p w14:paraId="694A7B93"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lastRenderedPageBreak/>
        <w:t>Termin, o którym mowa w ust. 4 może zostać wydłużony lub skrócony przez Zamawiającego w uzasadnionych przypadkach.</w:t>
      </w:r>
    </w:p>
    <w:p w14:paraId="6973969C"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1265C135"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4B1BC42"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 xml:space="preserve">Stwierdzenie wystąpienia wad oraz ich usunięcie będzie dokonane protokolarnie. </w:t>
      </w:r>
    </w:p>
    <w:p w14:paraId="11901E0D" w14:textId="77777777" w:rsidR="00C83923"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Roszczenia z tytułu rękojmi nie ograniczają jak również nie wyłączają prawa Zamawiającego do dochodzenia odszkodowania za szkody powstałe po stronie Zamawiającego na zasadach ogólnych prawa cywilnego.</w:t>
      </w:r>
    </w:p>
    <w:p w14:paraId="60DD85AE" w14:textId="77777777" w:rsidR="00566E6C" w:rsidRPr="006F797D" w:rsidRDefault="00C83923" w:rsidP="00EE0DF1">
      <w:pPr>
        <w:pStyle w:val="Tekstpodstawowy"/>
        <w:numPr>
          <w:ilvl w:val="0"/>
          <w:numId w:val="29"/>
        </w:numPr>
        <w:spacing w:line="276" w:lineRule="auto"/>
        <w:ind w:left="284" w:hanging="284"/>
        <w:jc w:val="both"/>
        <w:rPr>
          <w:rFonts w:ascii="Tahoma" w:hAnsi="Tahoma" w:cs="Tahoma"/>
          <w:sz w:val="22"/>
          <w:szCs w:val="22"/>
        </w:rPr>
      </w:pPr>
      <w:r w:rsidRPr="006F797D">
        <w:rPr>
          <w:rFonts w:ascii="Tahoma" w:hAnsi="Tahoma" w:cs="Tahoma"/>
          <w:sz w:val="22"/>
          <w:szCs w:val="22"/>
        </w:rPr>
        <w:t>Zamawiający może wykonywać uprawnienia z tytułu rękojmi za wady niezależnie od uprawnień wynikających z gwarancji</w:t>
      </w:r>
      <w:r w:rsidR="005A016C" w:rsidRPr="006F797D">
        <w:rPr>
          <w:rFonts w:ascii="Tahoma" w:hAnsi="Tahoma" w:cs="Tahoma"/>
          <w:sz w:val="22"/>
          <w:szCs w:val="22"/>
        </w:rPr>
        <w:t>, w tym gwarancji udzielonej przez producentów urządzeń dostarczonych w ramach realizacji przedmiotu umowy</w:t>
      </w:r>
      <w:r w:rsidRPr="006F797D">
        <w:rPr>
          <w:rFonts w:ascii="Tahoma" w:hAnsi="Tahoma" w:cs="Tahoma"/>
          <w:sz w:val="22"/>
          <w:szCs w:val="22"/>
        </w:rPr>
        <w:t>.</w:t>
      </w:r>
    </w:p>
    <w:p w14:paraId="3E1A20EC" w14:textId="77777777" w:rsidR="00336599" w:rsidRDefault="00336599" w:rsidP="00EE0DF1">
      <w:pPr>
        <w:spacing w:line="276" w:lineRule="auto"/>
        <w:ind w:left="284" w:hanging="284"/>
        <w:jc w:val="center"/>
        <w:rPr>
          <w:rFonts w:ascii="Tahoma" w:hAnsi="Tahoma" w:cs="Tahoma"/>
          <w:b/>
          <w:sz w:val="22"/>
          <w:szCs w:val="22"/>
        </w:rPr>
      </w:pPr>
    </w:p>
    <w:p w14:paraId="2D5E3D74" w14:textId="77777777" w:rsidR="00566E6C" w:rsidRPr="006F797D" w:rsidRDefault="00566E6C" w:rsidP="00EE0DF1">
      <w:pPr>
        <w:spacing w:line="276" w:lineRule="auto"/>
        <w:ind w:left="284" w:hanging="284"/>
        <w:jc w:val="center"/>
        <w:rPr>
          <w:rFonts w:ascii="Tahoma" w:hAnsi="Tahoma" w:cs="Tahoma"/>
          <w:b/>
          <w:sz w:val="22"/>
          <w:szCs w:val="22"/>
        </w:rPr>
      </w:pPr>
      <w:r w:rsidRPr="006F797D">
        <w:rPr>
          <w:rFonts w:ascii="Tahoma" w:hAnsi="Tahoma" w:cs="Tahoma"/>
          <w:b/>
          <w:sz w:val="22"/>
          <w:szCs w:val="22"/>
        </w:rPr>
        <w:t>§ 7</w:t>
      </w:r>
    </w:p>
    <w:p w14:paraId="13684B6F" w14:textId="2D187170" w:rsidR="00C83923" w:rsidRPr="006F797D" w:rsidRDefault="00C83923" w:rsidP="00EE0DF1">
      <w:pPr>
        <w:pStyle w:val="Tekstpodstawowy"/>
        <w:numPr>
          <w:ilvl w:val="0"/>
          <w:numId w:val="30"/>
        </w:numPr>
        <w:spacing w:line="276" w:lineRule="auto"/>
        <w:ind w:left="284" w:hanging="284"/>
        <w:jc w:val="both"/>
        <w:rPr>
          <w:rFonts w:ascii="Tahoma" w:hAnsi="Tahoma" w:cs="Tahoma"/>
          <w:sz w:val="22"/>
          <w:szCs w:val="22"/>
        </w:rPr>
      </w:pPr>
      <w:r w:rsidRPr="006F797D">
        <w:rPr>
          <w:rFonts w:ascii="Tahoma" w:hAnsi="Tahoma" w:cs="Tahoma"/>
          <w:sz w:val="22"/>
          <w:szCs w:val="22"/>
        </w:rPr>
        <w:t xml:space="preserve">Wykonawca zobowiązuje się udzielić Zamawiającemu gwarancji składając Oświadczenie Gwarancyjne stanowiące załącznik nr </w:t>
      </w:r>
      <w:r w:rsidR="00EE0DF1">
        <w:rPr>
          <w:rFonts w:ascii="Tahoma" w:hAnsi="Tahoma" w:cs="Tahoma"/>
          <w:sz w:val="22"/>
          <w:szCs w:val="22"/>
        </w:rPr>
        <w:t>…</w:t>
      </w:r>
      <w:r w:rsidRPr="006F797D">
        <w:rPr>
          <w:rFonts w:ascii="Tahoma" w:hAnsi="Tahoma" w:cs="Tahoma"/>
          <w:sz w:val="22"/>
          <w:szCs w:val="22"/>
        </w:rPr>
        <w:t xml:space="preserve"> do umowy. </w:t>
      </w:r>
    </w:p>
    <w:p w14:paraId="23228EF5" w14:textId="61084CBB" w:rsidR="00C83923" w:rsidRPr="006F797D" w:rsidRDefault="00C83923" w:rsidP="00EE0DF1">
      <w:pPr>
        <w:pStyle w:val="Tekstpodstawowy"/>
        <w:numPr>
          <w:ilvl w:val="0"/>
          <w:numId w:val="30"/>
        </w:numPr>
        <w:spacing w:line="276" w:lineRule="auto"/>
        <w:ind w:left="284" w:hanging="284"/>
        <w:jc w:val="both"/>
        <w:rPr>
          <w:rFonts w:ascii="Tahoma" w:hAnsi="Tahoma" w:cs="Tahoma"/>
          <w:sz w:val="22"/>
          <w:szCs w:val="22"/>
        </w:rPr>
      </w:pPr>
      <w:r w:rsidRPr="006F797D">
        <w:rPr>
          <w:rFonts w:ascii="Tahoma" w:hAnsi="Tahoma" w:cs="Tahoma"/>
          <w:sz w:val="22"/>
          <w:szCs w:val="22"/>
        </w:rPr>
        <w:t xml:space="preserve">Okres gwarancji wynosi </w:t>
      </w:r>
      <w:r w:rsidR="00B47307">
        <w:rPr>
          <w:rFonts w:ascii="Tahoma" w:hAnsi="Tahoma" w:cs="Tahoma"/>
          <w:sz w:val="22"/>
          <w:szCs w:val="22"/>
        </w:rPr>
        <w:t>36 miesięcy</w:t>
      </w:r>
      <w:r w:rsidRPr="006F797D">
        <w:rPr>
          <w:rFonts w:ascii="Tahoma" w:hAnsi="Tahoma" w:cs="Tahoma"/>
          <w:sz w:val="22"/>
          <w:szCs w:val="22"/>
        </w:rPr>
        <w:t xml:space="preserve"> licząc od daty </w:t>
      </w:r>
      <w:r w:rsidR="005A016C" w:rsidRPr="006F797D">
        <w:rPr>
          <w:rFonts w:ascii="Tahoma" w:hAnsi="Tahoma" w:cs="Tahoma"/>
          <w:sz w:val="22"/>
          <w:szCs w:val="22"/>
        </w:rPr>
        <w:t xml:space="preserve">podpisania przez obie Strony </w:t>
      </w:r>
      <w:r w:rsidRPr="006F797D">
        <w:rPr>
          <w:rFonts w:ascii="Tahoma" w:hAnsi="Tahoma" w:cs="Tahoma"/>
          <w:sz w:val="22"/>
          <w:szCs w:val="22"/>
        </w:rPr>
        <w:t>odbioru końcowego przedmiotu umowy.</w:t>
      </w:r>
    </w:p>
    <w:p w14:paraId="7873C954" w14:textId="77777777" w:rsidR="00827E08" w:rsidRPr="00454BAB" w:rsidRDefault="00827E08" w:rsidP="00EE0DF1">
      <w:pPr>
        <w:pStyle w:val="Tekstpodstawowy"/>
        <w:numPr>
          <w:ilvl w:val="0"/>
          <w:numId w:val="30"/>
        </w:numPr>
        <w:spacing w:line="276" w:lineRule="auto"/>
        <w:ind w:left="284" w:hanging="284"/>
        <w:jc w:val="both"/>
        <w:rPr>
          <w:rFonts w:ascii="Tahoma" w:hAnsi="Tahoma" w:cs="Tahoma"/>
          <w:sz w:val="22"/>
          <w:szCs w:val="22"/>
        </w:rPr>
      </w:pPr>
      <w:r w:rsidRPr="00454BAB">
        <w:rPr>
          <w:rFonts w:ascii="Tahoma" w:hAnsi="Tahoma" w:cs="Tahoma"/>
          <w:sz w:val="22"/>
          <w:szCs w:val="22"/>
        </w:rPr>
        <w:t>Zgodną wolą Stron ustalono, że odpowiedzialność Wykonawcy z tytułu gwarancji obejmuje wszystkie wady, w tym w szczególności wady powstałe z przyczyn tkwiących w rzeczach składających się na przedmiot umowy (urządzeń dostarczonych w ramach realizacji przedmiotu umowy).</w:t>
      </w:r>
    </w:p>
    <w:p w14:paraId="0CFF9E45" w14:textId="77777777" w:rsidR="00827E08" w:rsidRPr="00454BAB" w:rsidRDefault="00827E08" w:rsidP="00EE0DF1">
      <w:pPr>
        <w:pStyle w:val="Tekstpodstawowy"/>
        <w:numPr>
          <w:ilvl w:val="0"/>
          <w:numId w:val="30"/>
        </w:numPr>
        <w:spacing w:line="276" w:lineRule="auto"/>
        <w:ind w:left="284" w:hanging="284"/>
        <w:jc w:val="both"/>
        <w:rPr>
          <w:rFonts w:ascii="Tahoma" w:hAnsi="Tahoma" w:cs="Tahoma"/>
          <w:sz w:val="22"/>
          <w:szCs w:val="22"/>
        </w:rPr>
      </w:pPr>
      <w:r w:rsidRPr="00454BAB">
        <w:rPr>
          <w:rFonts w:ascii="Tahoma" w:hAnsi="Tahoma" w:cs="Tahoma"/>
          <w:sz w:val="22"/>
          <w:szCs w:val="22"/>
        </w:rPr>
        <w:t>Wykonawca obowiązany jest wykonać obowiązki gwarancyjne niezwłocznie, jednakże nie później niż w  terminie 14-dni od dnia zgłoszenia wady.</w:t>
      </w:r>
    </w:p>
    <w:p w14:paraId="45676F32" w14:textId="77777777" w:rsidR="00827E08" w:rsidRPr="00454BAB" w:rsidRDefault="00827E08" w:rsidP="00EE0DF1">
      <w:pPr>
        <w:pStyle w:val="Tekstpodstawowy"/>
        <w:numPr>
          <w:ilvl w:val="0"/>
          <w:numId w:val="30"/>
        </w:numPr>
        <w:spacing w:line="276" w:lineRule="auto"/>
        <w:ind w:left="284" w:hanging="284"/>
        <w:jc w:val="both"/>
        <w:rPr>
          <w:rFonts w:ascii="Tahoma" w:hAnsi="Tahoma" w:cs="Tahoma"/>
          <w:sz w:val="22"/>
          <w:szCs w:val="22"/>
        </w:rPr>
      </w:pPr>
      <w:r w:rsidRPr="00454BAB">
        <w:rPr>
          <w:rFonts w:ascii="Tahoma" w:hAnsi="Tahoma" w:cs="Tahoma"/>
          <w:sz w:val="22"/>
          <w:szCs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C21987F" w14:textId="77777777" w:rsidR="00827E08" w:rsidRPr="00454BAB" w:rsidRDefault="00827E08" w:rsidP="00EE0DF1">
      <w:pPr>
        <w:pStyle w:val="Tekstpodstawowy"/>
        <w:spacing w:line="276" w:lineRule="auto"/>
        <w:ind w:left="284"/>
        <w:jc w:val="both"/>
        <w:rPr>
          <w:rFonts w:ascii="Tahoma" w:hAnsi="Tahoma" w:cs="Tahoma"/>
          <w:sz w:val="22"/>
          <w:szCs w:val="22"/>
        </w:rPr>
      </w:pPr>
      <w:r w:rsidRPr="00454BAB">
        <w:rPr>
          <w:rFonts w:ascii="Tahoma" w:hAnsi="Tahoma" w:cs="Tahoma"/>
          <w:sz w:val="22"/>
          <w:szCs w:val="22"/>
        </w:rPr>
        <w:t>W innych przypadkach termin gwarancji ulega przedłużeniu o czas, w ciągu którego Zamawiający nie mógł z przedmiotu umowy korzystać w związku z wystąpieniem wady.</w:t>
      </w:r>
    </w:p>
    <w:p w14:paraId="1FE416FB" w14:textId="77777777" w:rsidR="00827E08" w:rsidRPr="00454BAB" w:rsidRDefault="00827E08" w:rsidP="00EE0DF1">
      <w:pPr>
        <w:pStyle w:val="Tekstpodstawowy"/>
        <w:numPr>
          <w:ilvl w:val="0"/>
          <w:numId w:val="30"/>
        </w:numPr>
        <w:spacing w:line="276" w:lineRule="auto"/>
        <w:ind w:left="284" w:hanging="284"/>
        <w:jc w:val="both"/>
        <w:rPr>
          <w:rFonts w:ascii="Tahoma" w:hAnsi="Tahoma" w:cs="Tahoma"/>
          <w:sz w:val="22"/>
          <w:szCs w:val="22"/>
        </w:rPr>
      </w:pPr>
      <w:r w:rsidRPr="00454BAB">
        <w:rPr>
          <w:rFonts w:ascii="Tahoma" w:hAnsi="Tahoma" w:cs="Tahoma"/>
          <w:sz w:val="22"/>
          <w:szCs w:val="22"/>
        </w:rPr>
        <w:t>Zamawiający może dochodzić roszczeń w gwarancji także po upływie okresu gwarancji, jeżeli przed upływem tego terminu ujawnił wadę i zgłosił jej istnienie Wykonawcy, jednak nie dłużej niż przez okres 1 roku od dnia stwierdzenia wady.</w:t>
      </w:r>
    </w:p>
    <w:p w14:paraId="0B6DDE18" w14:textId="77777777" w:rsidR="00336599" w:rsidRDefault="00336599" w:rsidP="00EE0DF1">
      <w:pPr>
        <w:spacing w:line="276" w:lineRule="auto"/>
        <w:ind w:left="284" w:hanging="284"/>
        <w:jc w:val="center"/>
        <w:rPr>
          <w:rFonts w:ascii="Tahoma" w:hAnsi="Tahoma" w:cs="Tahoma"/>
          <w:b/>
          <w:sz w:val="22"/>
          <w:szCs w:val="22"/>
        </w:rPr>
      </w:pPr>
    </w:p>
    <w:p w14:paraId="0CFAF9EC" w14:textId="2F4DD8F3" w:rsidR="00566E6C" w:rsidRPr="006F797D" w:rsidRDefault="006F797D" w:rsidP="00EE0DF1">
      <w:pPr>
        <w:spacing w:line="276" w:lineRule="auto"/>
        <w:ind w:left="284" w:hanging="284"/>
        <w:jc w:val="center"/>
        <w:rPr>
          <w:rFonts w:ascii="Tahoma" w:hAnsi="Tahoma" w:cs="Tahoma"/>
          <w:sz w:val="22"/>
          <w:szCs w:val="22"/>
        </w:rPr>
      </w:pPr>
      <w:r>
        <w:rPr>
          <w:rFonts w:ascii="Tahoma" w:hAnsi="Tahoma" w:cs="Tahoma"/>
          <w:b/>
          <w:sz w:val="22"/>
          <w:szCs w:val="22"/>
        </w:rPr>
        <w:t xml:space="preserve">§ </w:t>
      </w:r>
      <w:r w:rsidR="00566E6C" w:rsidRPr="006F797D">
        <w:rPr>
          <w:rFonts w:ascii="Tahoma" w:hAnsi="Tahoma" w:cs="Tahoma"/>
          <w:b/>
          <w:sz w:val="22"/>
          <w:szCs w:val="22"/>
        </w:rPr>
        <w:t>8</w:t>
      </w:r>
    </w:p>
    <w:p w14:paraId="1352780D" w14:textId="77777777" w:rsidR="00566E6C" w:rsidRPr="006F797D" w:rsidRDefault="00566E6C" w:rsidP="00EE0DF1">
      <w:pPr>
        <w:pStyle w:val="redniasiatka1akcent21"/>
        <w:spacing w:after="160" w:line="276" w:lineRule="auto"/>
        <w:ind w:left="0"/>
        <w:jc w:val="both"/>
        <w:rPr>
          <w:rFonts w:ascii="Tahoma" w:hAnsi="Tahoma" w:cs="Tahoma"/>
          <w:sz w:val="22"/>
          <w:szCs w:val="22"/>
          <w:lang w:val="pl-PL"/>
        </w:rPr>
      </w:pPr>
      <w:r w:rsidRPr="006F797D">
        <w:rPr>
          <w:rFonts w:ascii="Tahoma" w:hAnsi="Tahoma" w:cs="Tahoma"/>
          <w:sz w:val="22"/>
          <w:szCs w:val="22"/>
          <w:lang w:val="pl-PL"/>
        </w:rPr>
        <w:t>Bez uprzedniej, pisemnej zgody Zamawiającego Wykonawca nie może dokonać cesji lub innych czynności rozporządzających lub zobowiązujących, których przedmiotem są prawa lub zobowiązania określone Umową lub z niej wynikające.</w:t>
      </w:r>
    </w:p>
    <w:p w14:paraId="10EE08D3" w14:textId="77777777" w:rsidR="00336599" w:rsidRDefault="00336599" w:rsidP="00EE0DF1">
      <w:pPr>
        <w:spacing w:line="276" w:lineRule="auto"/>
        <w:ind w:left="284" w:hanging="284"/>
        <w:jc w:val="center"/>
        <w:rPr>
          <w:rFonts w:ascii="Tahoma" w:hAnsi="Tahoma" w:cs="Tahoma"/>
          <w:b/>
          <w:sz w:val="22"/>
          <w:szCs w:val="22"/>
        </w:rPr>
      </w:pPr>
    </w:p>
    <w:p w14:paraId="5DD44FBB" w14:textId="77777777" w:rsidR="00566E6C" w:rsidRPr="006F797D" w:rsidRDefault="00566E6C" w:rsidP="00EE0DF1">
      <w:pPr>
        <w:spacing w:line="276" w:lineRule="auto"/>
        <w:ind w:left="284" w:hanging="284"/>
        <w:jc w:val="center"/>
        <w:rPr>
          <w:rFonts w:ascii="Tahoma" w:hAnsi="Tahoma" w:cs="Tahoma"/>
          <w:b/>
          <w:sz w:val="22"/>
          <w:szCs w:val="22"/>
        </w:rPr>
      </w:pPr>
      <w:r w:rsidRPr="006F797D">
        <w:rPr>
          <w:rFonts w:ascii="Tahoma" w:hAnsi="Tahoma" w:cs="Tahoma"/>
          <w:b/>
          <w:sz w:val="22"/>
          <w:szCs w:val="22"/>
        </w:rPr>
        <w:lastRenderedPageBreak/>
        <w:t>§ 9</w:t>
      </w:r>
    </w:p>
    <w:p w14:paraId="35039DF0" w14:textId="6B792793" w:rsidR="00566E6C" w:rsidRPr="006F797D" w:rsidRDefault="00566E6C" w:rsidP="00EE0DF1">
      <w:pPr>
        <w:numPr>
          <w:ilvl w:val="0"/>
          <w:numId w:val="16"/>
        </w:numPr>
        <w:tabs>
          <w:tab w:val="left" w:pos="284"/>
        </w:tabs>
        <w:suppressAutoHyphens/>
        <w:spacing w:after="120" w:line="276" w:lineRule="auto"/>
        <w:ind w:left="284" w:hanging="284"/>
        <w:jc w:val="both"/>
        <w:rPr>
          <w:rFonts w:ascii="Tahoma" w:hAnsi="Tahoma" w:cs="Tahoma"/>
          <w:sz w:val="22"/>
          <w:szCs w:val="22"/>
        </w:rPr>
      </w:pPr>
      <w:r w:rsidRPr="006F797D">
        <w:rPr>
          <w:rFonts w:ascii="Tahoma" w:hAnsi="Tahoma" w:cs="Tahoma"/>
          <w:sz w:val="22"/>
          <w:szCs w:val="22"/>
        </w:rPr>
        <w:t xml:space="preserve">Wykonawca </w:t>
      </w:r>
      <w:r w:rsidR="009D602B" w:rsidRPr="006F797D">
        <w:rPr>
          <w:rFonts w:ascii="Tahoma" w:hAnsi="Tahoma" w:cs="Tahoma"/>
          <w:sz w:val="22"/>
          <w:szCs w:val="22"/>
        </w:rPr>
        <w:t xml:space="preserve">jest uprawniony </w:t>
      </w:r>
      <w:r w:rsidRPr="006F797D">
        <w:rPr>
          <w:rFonts w:ascii="Tahoma" w:hAnsi="Tahoma" w:cs="Tahoma"/>
          <w:sz w:val="22"/>
          <w:szCs w:val="22"/>
        </w:rPr>
        <w:t xml:space="preserve">do zlecenia podwykonawcom jedynie części (zakresu) </w:t>
      </w:r>
      <w:r w:rsidR="009D602B" w:rsidRPr="006F797D">
        <w:rPr>
          <w:rFonts w:ascii="Tahoma" w:hAnsi="Tahoma" w:cs="Tahoma"/>
          <w:sz w:val="22"/>
          <w:szCs w:val="22"/>
        </w:rPr>
        <w:t xml:space="preserve">przedmiotu </w:t>
      </w:r>
      <w:r w:rsidRPr="006F797D">
        <w:rPr>
          <w:rFonts w:ascii="Tahoma" w:hAnsi="Tahoma" w:cs="Tahoma"/>
          <w:sz w:val="22"/>
          <w:szCs w:val="22"/>
        </w:rPr>
        <w:t>zamówienia wskazanej/ych w ofercie</w:t>
      </w:r>
      <w:r w:rsidR="009D602B" w:rsidRPr="006F797D">
        <w:rPr>
          <w:rFonts w:ascii="Tahoma" w:hAnsi="Tahoma" w:cs="Tahoma"/>
          <w:sz w:val="22"/>
          <w:szCs w:val="22"/>
        </w:rPr>
        <w:t xml:space="preserve"> Wykonawcy na rzecz </w:t>
      </w:r>
      <w:r w:rsidRPr="006F797D">
        <w:rPr>
          <w:rFonts w:ascii="Tahoma" w:hAnsi="Tahoma" w:cs="Tahoma"/>
          <w:sz w:val="22"/>
          <w:szCs w:val="22"/>
        </w:rPr>
        <w:t xml:space="preserve"> podwykonawców, których Wykonawca wskazał w ofercie, z zastrzeżeniem ust. </w:t>
      </w:r>
      <w:r w:rsidR="00457E70">
        <w:rPr>
          <w:rFonts w:ascii="Tahoma" w:hAnsi="Tahoma" w:cs="Tahoma"/>
          <w:sz w:val="22"/>
          <w:szCs w:val="22"/>
        </w:rPr>
        <w:t>5</w:t>
      </w:r>
      <w:r w:rsidRPr="006F797D">
        <w:rPr>
          <w:rFonts w:ascii="Tahoma" w:hAnsi="Tahoma" w:cs="Tahoma"/>
          <w:sz w:val="22"/>
          <w:szCs w:val="22"/>
        </w:rPr>
        <w:t>.</w:t>
      </w:r>
    </w:p>
    <w:p w14:paraId="66CED454" w14:textId="18B5D9EC" w:rsidR="00566E6C" w:rsidRPr="006F797D" w:rsidRDefault="000B125A" w:rsidP="00EE0DF1">
      <w:pPr>
        <w:numPr>
          <w:ilvl w:val="0"/>
          <w:numId w:val="16"/>
        </w:numPr>
        <w:shd w:val="clear" w:color="auto" w:fill="FFFFFF"/>
        <w:tabs>
          <w:tab w:val="clear" w:pos="360"/>
          <w:tab w:val="left" w:pos="284"/>
        </w:tabs>
        <w:suppressAutoHyphens/>
        <w:autoSpaceDE w:val="0"/>
        <w:autoSpaceDN w:val="0"/>
        <w:adjustRightInd w:val="0"/>
        <w:spacing w:after="120" w:line="276" w:lineRule="auto"/>
        <w:ind w:left="284" w:hanging="284"/>
        <w:jc w:val="both"/>
        <w:rPr>
          <w:rFonts w:ascii="Tahoma" w:hAnsi="Tahoma" w:cs="Tahoma"/>
          <w:sz w:val="22"/>
          <w:szCs w:val="22"/>
        </w:rPr>
      </w:pPr>
      <w:r w:rsidRPr="006F797D">
        <w:rPr>
          <w:rFonts w:ascii="Tahoma" w:hAnsi="Tahoma" w:cs="Tahoma"/>
          <w:sz w:val="22"/>
          <w:szCs w:val="22"/>
        </w:rPr>
        <w:t>Z uwagi, że usługi</w:t>
      </w:r>
      <w:r w:rsidR="00566E6C" w:rsidRPr="006F797D">
        <w:rPr>
          <w:rFonts w:ascii="Tahoma" w:hAnsi="Tahoma" w:cs="Tahoma"/>
          <w:sz w:val="22"/>
          <w:szCs w:val="22"/>
        </w:rPr>
        <w:t xml:space="preserve"> będące przedmiotem umowy, mają być wykonywane w miejscu podlegającym bezpośredniemu nadzorowi </w:t>
      </w:r>
      <w:r w:rsidR="009D602B" w:rsidRPr="006F797D">
        <w:rPr>
          <w:rFonts w:ascii="Tahoma" w:hAnsi="Tahoma" w:cs="Tahoma"/>
          <w:sz w:val="22"/>
          <w:szCs w:val="22"/>
        </w:rPr>
        <w:t>Zamawiającego</w:t>
      </w:r>
      <w:r w:rsidR="00566E6C" w:rsidRPr="006F797D">
        <w:rPr>
          <w:rFonts w:ascii="Tahoma" w:hAnsi="Tahoma" w:cs="Tahoma"/>
          <w:sz w:val="22"/>
          <w:szCs w:val="22"/>
        </w:rPr>
        <w:t>, Zamawiający żąda, aby przed przystąpieniem do wykonania zamówienia Wykonawca, o ile są już znane, podał nazwy albo imiona i nazwiska oraz dane kontaktowe podwykonawców i osób do kontaktu z nimi</w:t>
      </w:r>
      <w:r w:rsidR="009D602B" w:rsidRPr="006F797D">
        <w:rPr>
          <w:rFonts w:ascii="Tahoma" w:hAnsi="Tahoma" w:cs="Tahoma"/>
          <w:sz w:val="22"/>
          <w:szCs w:val="22"/>
        </w:rPr>
        <w:t xml:space="preserve">.. </w:t>
      </w:r>
      <w:r w:rsidR="00566E6C" w:rsidRPr="006F797D">
        <w:rPr>
          <w:rFonts w:ascii="Tahoma" w:hAnsi="Tahoma" w:cs="Tahoma"/>
          <w:sz w:val="22"/>
          <w:szCs w:val="22"/>
        </w:rPr>
        <w:t xml:space="preserve">Wykonawca </w:t>
      </w:r>
      <w:r w:rsidR="009D602B" w:rsidRPr="006F797D">
        <w:rPr>
          <w:rFonts w:ascii="Tahoma" w:hAnsi="Tahoma" w:cs="Tahoma"/>
          <w:sz w:val="22"/>
          <w:szCs w:val="22"/>
        </w:rPr>
        <w:t xml:space="preserve">będzie </w:t>
      </w:r>
      <w:r w:rsidR="00566E6C" w:rsidRPr="006F797D">
        <w:rPr>
          <w:rFonts w:ascii="Tahoma" w:hAnsi="Tahoma" w:cs="Tahoma"/>
          <w:sz w:val="22"/>
          <w:szCs w:val="22"/>
        </w:rPr>
        <w:t>zawiadamia</w:t>
      </w:r>
      <w:r w:rsidR="009D602B" w:rsidRPr="006F797D">
        <w:rPr>
          <w:rFonts w:ascii="Tahoma" w:hAnsi="Tahoma" w:cs="Tahoma"/>
          <w:sz w:val="22"/>
          <w:szCs w:val="22"/>
        </w:rPr>
        <w:t>ł</w:t>
      </w:r>
      <w:r w:rsidR="00566E6C" w:rsidRPr="006F797D">
        <w:rPr>
          <w:rFonts w:ascii="Tahoma" w:hAnsi="Tahoma" w:cs="Tahoma"/>
          <w:sz w:val="22"/>
          <w:szCs w:val="22"/>
        </w:rPr>
        <w:t xml:space="preserve"> </w:t>
      </w:r>
      <w:r w:rsidR="009D602B" w:rsidRPr="006F797D">
        <w:rPr>
          <w:rFonts w:ascii="Tahoma" w:hAnsi="Tahoma" w:cs="Tahoma"/>
          <w:sz w:val="22"/>
          <w:szCs w:val="22"/>
        </w:rPr>
        <w:t xml:space="preserve">Zamawiającego </w:t>
      </w:r>
      <w:r w:rsidR="00566E6C" w:rsidRPr="006F797D">
        <w:rPr>
          <w:rFonts w:ascii="Tahoma" w:hAnsi="Tahoma" w:cs="Tahoma"/>
          <w:sz w:val="22"/>
          <w:szCs w:val="22"/>
        </w:rPr>
        <w:t xml:space="preserve">o wszelkich zmianach danych, o których mowa w zdaniu pierwszym, w trakcie realizacji zamówienia, a także przekazuje informacje na temat nowych podwykonawców, którym w późniejszym okresie zamierza powierzyć realizację </w:t>
      </w:r>
      <w:r w:rsidR="009D602B" w:rsidRPr="006F797D">
        <w:rPr>
          <w:rFonts w:ascii="Tahoma" w:hAnsi="Tahoma" w:cs="Tahoma"/>
          <w:sz w:val="22"/>
          <w:szCs w:val="22"/>
        </w:rPr>
        <w:t xml:space="preserve">przedmiotu umowy, o którym mowa w ust. 1 </w:t>
      </w:r>
      <w:r w:rsidR="00566E6C" w:rsidRPr="006F797D">
        <w:rPr>
          <w:rFonts w:ascii="Tahoma" w:hAnsi="Tahoma" w:cs="Tahoma"/>
          <w:sz w:val="22"/>
          <w:szCs w:val="22"/>
        </w:rPr>
        <w:t>.</w:t>
      </w:r>
    </w:p>
    <w:p w14:paraId="27B49A0C" w14:textId="34D9A430" w:rsidR="00566E6C" w:rsidRPr="006F797D" w:rsidRDefault="00566E6C" w:rsidP="00EE0DF1">
      <w:pPr>
        <w:numPr>
          <w:ilvl w:val="0"/>
          <w:numId w:val="16"/>
        </w:numPr>
        <w:tabs>
          <w:tab w:val="clear" w:pos="360"/>
          <w:tab w:val="left" w:pos="284"/>
        </w:tabs>
        <w:autoSpaceDE w:val="0"/>
        <w:autoSpaceDN w:val="0"/>
        <w:adjustRightInd w:val="0"/>
        <w:spacing w:after="120" w:line="276" w:lineRule="auto"/>
        <w:ind w:left="284" w:hanging="284"/>
        <w:jc w:val="both"/>
        <w:rPr>
          <w:rFonts w:ascii="Tahoma" w:hAnsi="Tahoma" w:cs="Tahoma"/>
          <w:sz w:val="22"/>
          <w:szCs w:val="22"/>
        </w:rPr>
      </w:pPr>
      <w:r w:rsidRPr="006F797D">
        <w:rPr>
          <w:rFonts w:ascii="Tahoma" w:hAnsi="Tahoma" w:cs="Tahoma"/>
          <w:sz w:val="22"/>
          <w:szCs w:val="22"/>
        </w:rPr>
        <w:t xml:space="preserve">Jeżeli zmiana albo rezygnacja z podwykonawcy dotyczy podmiotu, na którego zasoby wykonawca powoływał się, na zasadach określonych w art. 22a ust. 1 ustawy </w:t>
      </w:r>
      <w:r w:rsidR="009D602B" w:rsidRPr="006F797D">
        <w:rPr>
          <w:rFonts w:ascii="Tahoma" w:hAnsi="Tahoma" w:cs="Tahoma"/>
          <w:sz w:val="22"/>
          <w:szCs w:val="22"/>
        </w:rPr>
        <w:t>prawo zamówień publicznych (dalej: pzp)</w:t>
      </w:r>
      <w:r w:rsidRPr="006F797D">
        <w:rPr>
          <w:rFonts w:ascii="Tahoma" w:hAnsi="Tahoma" w:cs="Tahoma"/>
          <w:sz w:val="22"/>
          <w:szCs w:val="22"/>
        </w:rPr>
        <w:t xml:space="preserve">, w celu wykazania spełniania warunków udziału w postępowaniu, Wykonawca jest obowiązany wykazać Zamawiającemu, że proponowany inny podwykonawca lub </w:t>
      </w:r>
      <w:r w:rsidR="009D602B" w:rsidRPr="006F797D">
        <w:rPr>
          <w:rFonts w:ascii="Tahoma" w:hAnsi="Tahoma" w:cs="Tahoma"/>
          <w:sz w:val="22"/>
          <w:szCs w:val="22"/>
        </w:rPr>
        <w:t xml:space="preserve">Wykonawca </w:t>
      </w:r>
      <w:r w:rsidRPr="006F797D">
        <w:rPr>
          <w:rFonts w:ascii="Tahoma" w:hAnsi="Tahoma" w:cs="Tahoma"/>
          <w:sz w:val="22"/>
          <w:szCs w:val="22"/>
        </w:rPr>
        <w:t xml:space="preserve">samodzielnie spełnia je w stopniu nie mniejszym niż podwykonawca, na którego zasoby </w:t>
      </w:r>
      <w:r w:rsidR="009D602B" w:rsidRPr="006F797D">
        <w:rPr>
          <w:rFonts w:ascii="Tahoma" w:hAnsi="Tahoma" w:cs="Tahoma"/>
          <w:sz w:val="22"/>
          <w:szCs w:val="22"/>
        </w:rPr>
        <w:t xml:space="preserve">Wykonawca </w:t>
      </w:r>
      <w:r w:rsidRPr="006F797D">
        <w:rPr>
          <w:rFonts w:ascii="Tahoma" w:hAnsi="Tahoma" w:cs="Tahoma"/>
          <w:sz w:val="22"/>
          <w:szCs w:val="22"/>
        </w:rPr>
        <w:t>powoływał się w trakcie postępowania o udzielenie zamówienia.</w:t>
      </w:r>
    </w:p>
    <w:p w14:paraId="568677AE" w14:textId="77777777" w:rsidR="00566E6C" w:rsidRPr="006F797D" w:rsidRDefault="00566E6C" w:rsidP="00EE0DF1">
      <w:pPr>
        <w:numPr>
          <w:ilvl w:val="0"/>
          <w:numId w:val="16"/>
        </w:numPr>
        <w:tabs>
          <w:tab w:val="clear" w:pos="360"/>
          <w:tab w:val="left" w:pos="284"/>
        </w:tabs>
        <w:spacing w:after="120" w:line="276" w:lineRule="auto"/>
        <w:ind w:left="284" w:hanging="284"/>
        <w:jc w:val="both"/>
        <w:rPr>
          <w:rFonts w:ascii="Tahoma" w:hAnsi="Tahoma" w:cs="Tahoma"/>
          <w:sz w:val="22"/>
          <w:szCs w:val="22"/>
        </w:rPr>
      </w:pPr>
      <w:r w:rsidRPr="006F797D">
        <w:rPr>
          <w:rFonts w:ascii="Tahoma" w:hAnsi="Tahoma" w:cs="Tahoma"/>
          <w:sz w:val="22"/>
          <w:szCs w:val="22"/>
        </w:rPr>
        <w:t>Podwykonawcy muszą posiadać wymagane prawem uprawnienia do wykonywania zleconej im części prac.</w:t>
      </w:r>
    </w:p>
    <w:p w14:paraId="7FAA2653" w14:textId="1C7C8521" w:rsidR="00566E6C" w:rsidRPr="006F797D" w:rsidRDefault="00566E6C" w:rsidP="00EE0DF1">
      <w:pPr>
        <w:numPr>
          <w:ilvl w:val="0"/>
          <w:numId w:val="16"/>
        </w:numPr>
        <w:tabs>
          <w:tab w:val="clear" w:pos="360"/>
          <w:tab w:val="left" w:pos="284"/>
        </w:tabs>
        <w:spacing w:after="120" w:line="276" w:lineRule="auto"/>
        <w:ind w:left="284" w:hanging="284"/>
        <w:jc w:val="both"/>
        <w:rPr>
          <w:rFonts w:ascii="Tahoma" w:hAnsi="Tahoma" w:cs="Tahoma"/>
          <w:sz w:val="22"/>
          <w:szCs w:val="22"/>
        </w:rPr>
      </w:pPr>
      <w:r w:rsidRPr="006F797D">
        <w:rPr>
          <w:rFonts w:ascii="Tahoma" w:hAnsi="Tahoma" w:cs="Tahoma"/>
          <w:bCs/>
          <w:sz w:val="22"/>
          <w:szCs w:val="22"/>
        </w:rPr>
        <w:t>Jeżeli powierzenie podwykonawcy wykonania części zamówienia na usługi następuje w trakcie jego realizacji, Wykonawca</w:t>
      </w:r>
      <w:r w:rsidR="009D602B" w:rsidRPr="006F797D">
        <w:rPr>
          <w:rFonts w:ascii="Tahoma" w:hAnsi="Tahoma" w:cs="Tahoma"/>
          <w:bCs/>
          <w:sz w:val="22"/>
          <w:szCs w:val="22"/>
        </w:rPr>
        <w:t>,</w:t>
      </w:r>
      <w:r w:rsidRPr="006F797D">
        <w:rPr>
          <w:rFonts w:ascii="Tahoma" w:hAnsi="Tahoma" w:cs="Tahoma"/>
          <w:bCs/>
          <w:sz w:val="22"/>
          <w:szCs w:val="22"/>
        </w:rPr>
        <w:t xml:space="preserve"> na żądanie Zamawiającego</w:t>
      </w:r>
      <w:r w:rsidR="009D602B" w:rsidRPr="006F797D">
        <w:rPr>
          <w:rFonts w:ascii="Tahoma" w:hAnsi="Tahoma" w:cs="Tahoma"/>
          <w:bCs/>
          <w:sz w:val="22"/>
          <w:szCs w:val="22"/>
        </w:rPr>
        <w:t>,</w:t>
      </w:r>
      <w:r w:rsidRPr="006F797D">
        <w:rPr>
          <w:rFonts w:ascii="Tahoma" w:hAnsi="Tahoma" w:cs="Tahoma"/>
          <w:bCs/>
          <w:sz w:val="22"/>
          <w:szCs w:val="22"/>
        </w:rPr>
        <w:t xml:space="preserve"> przedstawia oświadczenia lub dokumenty potwierdzające brak podstaw wykluczenia wobec </w:t>
      </w:r>
      <w:r w:rsidR="009D602B" w:rsidRPr="006F797D">
        <w:rPr>
          <w:rFonts w:ascii="Tahoma" w:hAnsi="Tahoma" w:cs="Tahoma"/>
          <w:bCs/>
          <w:sz w:val="22"/>
          <w:szCs w:val="22"/>
        </w:rPr>
        <w:t xml:space="preserve">danego </w:t>
      </w:r>
      <w:r w:rsidRPr="006F797D">
        <w:rPr>
          <w:rFonts w:ascii="Tahoma" w:hAnsi="Tahoma" w:cs="Tahoma"/>
          <w:bCs/>
          <w:sz w:val="22"/>
          <w:szCs w:val="22"/>
        </w:rPr>
        <w:t>podwykonawcy .</w:t>
      </w:r>
    </w:p>
    <w:p w14:paraId="3D8D2F5F" w14:textId="77777777" w:rsidR="00566E6C" w:rsidRPr="006F797D" w:rsidRDefault="00566E6C" w:rsidP="00EE0DF1">
      <w:pPr>
        <w:numPr>
          <w:ilvl w:val="0"/>
          <w:numId w:val="16"/>
        </w:numPr>
        <w:shd w:val="clear" w:color="auto" w:fill="FFFFFF"/>
        <w:tabs>
          <w:tab w:val="clear" w:pos="360"/>
          <w:tab w:val="left" w:pos="284"/>
        </w:tabs>
        <w:autoSpaceDE w:val="0"/>
        <w:spacing w:after="120" w:line="276" w:lineRule="auto"/>
        <w:ind w:left="284" w:hanging="284"/>
        <w:jc w:val="both"/>
        <w:rPr>
          <w:rFonts w:ascii="Tahoma" w:hAnsi="Tahoma" w:cs="Tahoma"/>
          <w:bCs/>
          <w:sz w:val="22"/>
          <w:szCs w:val="22"/>
        </w:rPr>
      </w:pPr>
      <w:r w:rsidRPr="006F797D">
        <w:rPr>
          <w:rFonts w:ascii="Tahoma" w:hAnsi="Tahoma" w:cs="Tahoma"/>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6C5F14AB" w14:textId="183FAAC8" w:rsidR="00566E6C" w:rsidRPr="006F797D" w:rsidRDefault="00566E6C" w:rsidP="00EE0DF1">
      <w:pPr>
        <w:numPr>
          <w:ilvl w:val="0"/>
          <w:numId w:val="16"/>
        </w:numPr>
        <w:shd w:val="clear" w:color="auto" w:fill="FFFFFF"/>
        <w:tabs>
          <w:tab w:val="clear" w:pos="360"/>
          <w:tab w:val="left" w:pos="284"/>
        </w:tabs>
        <w:autoSpaceDE w:val="0"/>
        <w:spacing w:after="120" w:line="276" w:lineRule="auto"/>
        <w:ind w:left="284" w:hanging="284"/>
        <w:jc w:val="both"/>
        <w:rPr>
          <w:rFonts w:ascii="Tahoma" w:hAnsi="Tahoma" w:cs="Tahoma"/>
          <w:bCs/>
          <w:sz w:val="22"/>
          <w:szCs w:val="22"/>
        </w:rPr>
      </w:pPr>
      <w:r w:rsidRPr="006F797D">
        <w:rPr>
          <w:rFonts w:ascii="Tahoma" w:hAnsi="Tahoma" w:cs="Tahoma"/>
          <w:bCs/>
          <w:sz w:val="22"/>
          <w:szCs w:val="22"/>
        </w:rPr>
        <w:t xml:space="preserve">Powierzenie wykonania części zamówienia podwykonawcom nie zwalnia </w:t>
      </w:r>
      <w:r w:rsidR="009D602B" w:rsidRPr="006F797D">
        <w:rPr>
          <w:rFonts w:ascii="Tahoma" w:hAnsi="Tahoma" w:cs="Tahoma"/>
          <w:bCs/>
          <w:sz w:val="22"/>
          <w:szCs w:val="22"/>
        </w:rPr>
        <w:t>W</w:t>
      </w:r>
      <w:r w:rsidRPr="006F797D">
        <w:rPr>
          <w:rFonts w:ascii="Tahoma" w:hAnsi="Tahoma" w:cs="Tahoma"/>
          <w:bCs/>
          <w:sz w:val="22"/>
          <w:szCs w:val="22"/>
        </w:rPr>
        <w:t xml:space="preserve">ykonawcy z odpowiedzialności za należyte wykonanie </w:t>
      </w:r>
      <w:r w:rsidR="009D602B" w:rsidRPr="006F797D">
        <w:rPr>
          <w:rFonts w:ascii="Tahoma" w:hAnsi="Tahoma" w:cs="Tahoma"/>
          <w:bCs/>
          <w:sz w:val="22"/>
          <w:szCs w:val="22"/>
        </w:rPr>
        <w:t xml:space="preserve">danego zakresu przedmiotu </w:t>
      </w:r>
      <w:r w:rsidRPr="006F797D">
        <w:rPr>
          <w:rFonts w:ascii="Tahoma" w:hAnsi="Tahoma" w:cs="Tahoma"/>
          <w:bCs/>
          <w:sz w:val="22"/>
          <w:szCs w:val="22"/>
        </w:rPr>
        <w:t>zamówienia.</w:t>
      </w:r>
    </w:p>
    <w:p w14:paraId="16A8D710" w14:textId="77777777" w:rsidR="00566E6C" w:rsidRPr="006F797D" w:rsidRDefault="00566E6C" w:rsidP="00EE0DF1">
      <w:pPr>
        <w:numPr>
          <w:ilvl w:val="0"/>
          <w:numId w:val="16"/>
        </w:numPr>
        <w:shd w:val="clear" w:color="auto" w:fill="FFFFFF"/>
        <w:tabs>
          <w:tab w:val="clear" w:pos="360"/>
          <w:tab w:val="num" w:pos="284"/>
        </w:tabs>
        <w:autoSpaceDE w:val="0"/>
        <w:spacing w:after="120" w:line="276" w:lineRule="auto"/>
        <w:ind w:left="284" w:hanging="284"/>
        <w:jc w:val="both"/>
        <w:rPr>
          <w:rFonts w:ascii="Tahoma" w:hAnsi="Tahoma" w:cs="Tahoma"/>
          <w:bCs/>
          <w:sz w:val="22"/>
          <w:szCs w:val="22"/>
        </w:rPr>
      </w:pPr>
      <w:r w:rsidRPr="006F797D">
        <w:rPr>
          <w:rFonts w:ascii="Tahoma" w:hAnsi="Tahoma" w:cs="Tahoma"/>
          <w:sz w:val="22"/>
          <w:szCs w:val="22"/>
        </w:rPr>
        <w:t>Wykonawca zapewni, aby wszystkie umowy z podwykonawcami zostały sporządzone na piśmie i przekaże Zamawiającemu, na jego wezwanie, kopię każdej z zawartych umów podwykonawczych.</w:t>
      </w:r>
    </w:p>
    <w:p w14:paraId="664F4CDD" w14:textId="77777777" w:rsidR="00566E6C" w:rsidRPr="006F797D" w:rsidRDefault="00566E6C" w:rsidP="00EE0DF1">
      <w:pPr>
        <w:numPr>
          <w:ilvl w:val="0"/>
          <w:numId w:val="16"/>
        </w:numPr>
        <w:shd w:val="clear" w:color="auto" w:fill="FFFFFF"/>
        <w:autoSpaceDE w:val="0"/>
        <w:spacing w:after="120" w:line="276" w:lineRule="auto"/>
        <w:ind w:left="284" w:hanging="284"/>
        <w:jc w:val="both"/>
        <w:rPr>
          <w:rFonts w:ascii="Tahoma" w:hAnsi="Tahoma" w:cs="Tahoma"/>
          <w:bCs/>
          <w:sz w:val="22"/>
          <w:szCs w:val="22"/>
        </w:rPr>
      </w:pPr>
      <w:r w:rsidRPr="006F797D">
        <w:rPr>
          <w:rFonts w:ascii="Tahoma" w:hAnsi="Tahoma" w:cs="Tahoma"/>
          <w:sz w:val="22"/>
          <w:szCs w:val="22"/>
        </w:rPr>
        <w:t>Wykonawca odpowiada za działania, zaniechania, zaniedbania i uchybienia każdego podwykonawcy tak, jakby to były działania, zaniechania, zaniedbania i uchybienia własne Wykonawcy.</w:t>
      </w:r>
    </w:p>
    <w:p w14:paraId="0B44A224" w14:textId="31424CE2" w:rsidR="00566E6C" w:rsidRPr="006F797D" w:rsidRDefault="00566E6C" w:rsidP="00EE0DF1">
      <w:pPr>
        <w:numPr>
          <w:ilvl w:val="0"/>
          <w:numId w:val="16"/>
        </w:numPr>
        <w:shd w:val="clear" w:color="auto" w:fill="FFFFFF"/>
        <w:autoSpaceDE w:val="0"/>
        <w:spacing w:after="120" w:line="276" w:lineRule="auto"/>
        <w:ind w:left="284" w:hanging="284"/>
        <w:jc w:val="both"/>
        <w:rPr>
          <w:rFonts w:ascii="Tahoma" w:hAnsi="Tahoma" w:cs="Tahoma"/>
          <w:bCs/>
          <w:sz w:val="22"/>
          <w:szCs w:val="22"/>
        </w:rPr>
      </w:pPr>
      <w:r w:rsidRPr="006F797D">
        <w:rPr>
          <w:rFonts w:ascii="Tahoma" w:hAnsi="Tahoma" w:cs="Tahoma"/>
          <w:bCs/>
          <w:sz w:val="22"/>
          <w:szCs w:val="22"/>
        </w:rPr>
        <w:t xml:space="preserve">Wykonawca zobowiązany jest pisemnie poinformować podwykonawców o warunkach </w:t>
      </w:r>
      <w:r w:rsidR="009D602B" w:rsidRPr="006F797D">
        <w:rPr>
          <w:rFonts w:ascii="Tahoma" w:hAnsi="Tahoma" w:cs="Tahoma"/>
          <w:bCs/>
          <w:sz w:val="22"/>
          <w:szCs w:val="22"/>
        </w:rPr>
        <w:t>niniejszej u</w:t>
      </w:r>
      <w:r w:rsidRPr="006F797D">
        <w:rPr>
          <w:rFonts w:ascii="Tahoma" w:hAnsi="Tahoma" w:cs="Tahoma"/>
          <w:bCs/>
          <w:sz w:val="22"/>
          <w:szCs w:val="22"/>
        </w:rPr>
        <w:t xml:space="preserve">mowy </w:t>
      </w:r>
      <w:r w:rsidR="009D602B" w:rsidRPr="006F797D">
        <w:rPr>
          <w:rFonts w:ascii="Tahoma" w:hAnsi="Tahoma" w:cs="Tahoma"/>
          <w:bCs/>
          <w:sz w:val="22"/>
          <w:szCs w:val="22"/>
        </w:rPr>
        <w:t>(dalej także: „Umowa”)</w:t>
      </w:r>
      <w:r w:rsidRPr="006F797D">
        <w:rPr>
          <w:rFonts w:ascii="Tahoma" w:hAnsi="Tahoma" w:cs="Tahoma"/>
          <w:bCs/>
          <w:sz w:val="22"/>
          <w:szCs w:val="22"/>
        </w:rPr>
        <w:t>umieszczając w umowach podwykonawczych postanowienia wskazujące, iż ich podstawą jest Umowa.</w:t>
      </w:r>
    </w:p>
    <w:p w14:paraId="630CE91C" w14:textId="578C5763" w:rsidR="00566E6C" w:rsidRPr="00EE0DF1" w:rsidRDefault="00566E6C" w:rsidP="00EE0DF1">
      <w:pPr>
        <w:numPr>
          <w:ilvl w:val="0"/>
          <w:numId w:val="16"/>
        </w:numPr>
        <w:shd w:val="clear" w:color="auto" w:fill="FFFFFF"/>
        <w:autoSpaceDE w:val="0"/>
        <w:spacing w:after="120" w:line="276" w:lineRule="auto"/>
        <w:ind w:left="284" w:hanging="284"/>
        <w:jc w:val="both"/>
        <w:rPr>
          <w:rFonts w:ascii="Tahoma" w:hAnsi="Tahoma" w:cs="Tahoma"/>
          <w:bCs/>
          <w:sz w:val="22"/>
          <w:szCs w:val="22"/>
        </w:rPr>
      </w:pPr>
      <w:r w:rsidRPr="006F797D">
        <w:rPr>
          <w:rFonts w:ascii="Tahoma" w:hAnsi="Tahoma" w:cs="Tahoma"/>
          <w:sz w:val="22"/>
          <w:szCs w:val="22"/>
        </w:rPr>
        <w:t>Niezastosowanie się Wykonawcy do wymogów wynikających z postanowień Umowy zawartych powyżej</w:t>
      </w:r>
      <w:r w:rsidR="009D602B" w:rsidRPr="006F797D">
        <w:rPr>
          <w:rFonts w:ascii="Tahoma" w:hAnsi="Tahoma" w:cs="Tahoma"/>
          <w:sz w:val="22"/>
          <w:szCs w:val="22"/>
        </w:rPr>
        <w:t xml:space="preserve"> w niniejszym paragrafie</w:t>
      </w:r>
      <w:r w:rsidRPr="006F797D">
        <w:rPr>
          <w:rFonts w:ascii="Tahoma" w:hAnsi="Tahoma" w:cs="Tahoma"/>
          <w:sz w:val="22"/>
          <w:szCs w:val="22"/>
        </w:rPr>
        <w:t xml:space="preserve"> upoważnia Zamawiającego do podjęcia wszelkich niezbędnych działań w celu wyegzekwowania od Wykonawcy i podwykonawców realizacji ich zobowiązań w sposób i w zakresie zgodnym z ustaleniami Umowy. </w:t>
      </w:r>
      <w:r w:rsidRPr="006F797D">
        <w:rPr>
          <w:rFonts w:ascii="Tahoma" w:hAnsi="Tahoma" w:cs="Tahoma"/>
          <w:sz w:val="22"/>
          <w:szCs w:val="22"/>
        </w:rPr>
        <w:lastRenderedPageBreak/>
        <w:t>Niewykonanie powyższych zobowiązań upoważnia Zamawiającego do odstąpienia od Umowy z Wykonawcą z winy Wykonawcy</w:t>
      </w:r>
      <w:r w:rsidR="00A349E2" w:rsidRPr="006F797D">
        <w:rPr>
          <w:rFonts w:ascii="Tahoma" w:hAnsi="Tahoma" w:cs="Tahoma"/>
          <w:sz w:val="22"/>
          <w:szCs w:val="22"/>
        </w:rPr>
        <w:t xml:space="preserve"> w terminie 30 dni od dnia stwierdzenia przedmiotowej przesłanki do odstąpienia od Umowy</w:t>
      </w:r>
      <w:r w:rsidRPr="006F797D">
        <w:rPr>
          <w:rFonts w:ascii="Tahoma" w:hAnsi="Tahoma" w:cs="Tahoma"/>
          <w:sz w:val="22"/>
          <w:szCs w:val="22"/>
        </w:rPr>
        <w:t>.</w:t>
      </w:r>
    </w:p>
    <w:p w14:paraId="1DC4AB7C" w14:textId="77777777" w:rsidR="00EE0DF1" w:rsidRPr="006F797D" w:rsidRDefault="00EE0DF1" w:rsidP="00EE0DF1">
      <w:pPr>
        <w:shd w:val="clear" w:color="auto" w:fill="FFFFFF"/>
        <w:autoSpaceDE w:val="0"/>
        <w:spacing w:after="120" w:line="276" w:lineRule="auto"/>
        <w:ind w:left="284" w:hanging="284"/>
        <w:jc w:val="both"/>
        <w:rPr>
          <w:rFonts w:ascii="Tahoma" w:hAnsi="Tahoma" w:cs="Tahoma"/>
          <w:bCs/>
          <w:sz w:val="22"/>
          <w:szCs w:val="22"/>
        </w:rPr>
      </w:pPr>
    </w:p>
    <w:p w14:paraId="0157D38F" w14:textId="77777777" w:rsidR="00566E6C" w:rsidRPr="006F797D" w:rsidRDefault="00566E6C" w:rsidP="00EE0DF1">
      <w:pPr>
        <w:pStyle w:val="Tekstpodstawowy"/>
        <w:tabs>
          <w:tab w:val="left" w:pos="240"/>
        </w:tabs>
        <w:overflowPunct w:val="0"/>
        <w:autoSpaceDE w:val="0"/>
        <w:spacing w:line="276" w:lineRule="auto"/>
        <w:ind w:left="284" w:hanging="284"/>
        <w:jc w:val="center"/>
        <w:rPr>
          <w:rFonts w:ascii="Tahoma" w:hAnsi="Tahoma" w:cs="Tahoma"/>
          <w:sz w:val="22"/>
          <w:szCs w:val="22"/>
        </w:rPr>
      </w:pPr>
      <w:r w:rsidRPr="006F797D">
        <w:rPr>
          <w:rFonts w:ascii="Tahoma" w:hAnsi="Tahoma" w:cs="Tahoma"/>
          <w:b/>
          <w:sz w:val="22"/>
          <w:szCs w:val="22"/>
        </w:rPr>
        <w:t>§ 10</w:t>
      </w:r>
    </w:p>
    <w:p w14:paraId="215BB625" w14:textId="5F984C45" w:rsidR="00566E6C" w:rsidRPr="006F797D" w:rsidRDefault="00566E6C" w:rsidP="00EE0DF1">
      <w:pPr>
        <w:pStyle w:val="Akapitzlist"/>
        <w:numPr>
          <w:ilvl w:val="0"/>
          <w:numId w:val="31"/>
        </w:numPr>
        <w:spacing w:line="276" w:lineRule="auto"/>
        <w:ind w:left="284" w:hanging="284"/>
        <w:jc w:val="both"/>
        <w:rPr>
          <w:rFonts w:ascii="Tahoma" w:hAnsi="Tahoma" w:cs="Tahoma"/>
          <w:sz w:val="22"/>
          <w:szCs w:val="22"/>
        </w:rPr>
      </w:pPr>
      <w:r w:rsidRPr="006F797D">
        <w:rPr>
          <w:rFonts w:ascii="Tahoma" w:hAnsi="Tahoma" w:cs="Tahoma"/>
          <w:sz w:val="22"/>
          <w:szCs w:val="22"/>
        </w:rPr>
        <w:t xml:space="preserve">Zamawiający wyznacza Przedstawiciela w osobie: </w:t>
      </w:r>
      <w:r w:rsidR="000B125A" w:rsidRPr="006F797D">
        <w:rPr>
          <w:rFonts w:ascii="Tahoma" w:hAnsi="Tahoma" w:cs="Tahoma"/>
          <w:sz w:val="22"/>
          <w:szCs w:val="22"/>
        </w:rPr>
        <w:t>…………………………………………………………</w:t>
      </w:r>
      <w:r w:rsidRPr="006F797D">
        <w:rPr>
          <w:rFonts w:ascii="Tahoma" w:hAnsi="Tahoma" w:cs="Tahoma"/>
          <w:sz w:val="22"/>
          <w:szCs w:val="22"/>
        </w:rPr>
        <w:t>, który jest upoważniony do nadzorowania realizacji Umowy przez Wykonawcę oraz do bieżących kontaktów z Wykonawcą związanych z realizacja Umowy..</w:t>
      </w:r>
    </w:p>
    <w:p w14:paraId="56676ED3" w14:textId="77777777" w:rsidR="00566E6C" w:rsidRPr="006F797D" w:rsidRDefault="00566E6C" w:rsidP="00EE0DF1">
      <w:pPr>
        <w:pStyle w:val="Akapitzlist"/>
        <w:numPr>
          <w:ilvl w:val="0"/>
          <w:numId w:val="31"/>
        </w:numPr>
        <w:spacing w:line="276" w:lineRule="auto"/>
        <w:ind w:left="284" w:hanging="284"/>
        <w:jc w:val="both"/>
        <w:rPr>
          <w:rFonts w:ascii="Tahoma" w:hAnsi="Tahoma" w:cs="Tahoma"/>
          <w:sz w:val="22"/>
          <w:szCs w:val="22"/>
        </w:rPr>
      </w:pPr>
      <w:r w:rsidRPr="006F797D">
        <w:rPr>
          <w:rFonts w:ascii="Tahoma" w:hAnsi="Tahoma" w:cs="Tahoma"/>
          <w:sz w:val="22"/>
          <w:szCs w:val="22"/>
        </w:rPr>
        <w:t xml:space="preserve">Wykonawca wyznacza Przedstawiciela w osobie: </w:t>
      </w:r>
      <w:r w:rsidR="000B125A" w:rsidRPr="006F797D">
        <w:rPr>
          <w:rFonts w:ascii="Tahoma" w:hAnsi="Tahoma" w:cs="Tahoma"/>
          <w:sz w:val="22"/>
          <w:szCs w:val="22"/>
        </w:rPr>
        <w:t>……………………………………………………..</w:t>
      </w:r>
      <w:r w:rsidRPr="006F797D">
        <w:rPr>
          <w:rFonts w:ascii="Tahoma" w:hAnsi="Tahoma" w:cs="Tahoma"/>
          <w:sz w:val="22"/>
          <w:szCs w:val="22"/>
        </w:rPr>
        <w:t xml:space="preserve"> do bieżących kontaktów z Zamawiającym związanych z realizacja Umowy</w:t>
      </w:r>
    </w:p>
    <w:p w14:paraId="591381A2" w14:textId="77777777" w:rsidR="00566E6C" w:rsidRPr="006F797D" w:rsidRDefault="00566E6C" w:rsidP="00EE0DF1">
      <w:pPr>
        <w:pStyle w:val="Akapitzlist"/>
        <w:numPr>
          <w:ilvl w:val="0"/>
          <w:numId w:val="31"/>
        </w:numPr>
        <w:spacing w:line="276" w:lineRule="auto"/>
        <w:ind w:left="284" w:hanging="284"/>
        <w:jc w:val="both"/>
        <w:rPr>
          <w:rFonts w:ascii="Tahoma" w:hAnsi="Tahoma" w:cs="Tahoma"/>
          <w:sz w:val="22"/>
          <w:szCs w:val="22"/>
        </w:rPr>
      </w:pPr>
      <w:r w:rsidRPr="006F797D">
        <w:rPr>
          <w:rFonts w:ascii="Tahoma" w:hAnsi="Tahoma" w:cs="Tahoma"/>
          <w:sz w:val="22"/>
          <w:szCs w:val="22"/>
        </w:rPr>
        <w:t>Zmiana osób, o których mowa w ust. 1 i 2, wymaga niezwłocznego poinformowania drugiej Strony o zmianie w formie pisemnej ale nie wymaga formy aneksu do Umowy.</w:t>
      </w:r>
    </w:p>
    <w:p w14:paraId="16D552C8" w14:textId="77777777" w:rsidR="00336599" w:rsidRDefault="00336599" w:rsidP="00EE0DF1">
      <w:pPr>
        <w:pStyle w:val="redniasiatka1akcent21"/>
        <w:shd w:val="clear" w:color="auto" w:fill="FFFFFF"/>
        <w:spacing w:line="276" w:lineRule="auto"/>
        <w:ind w:left="284" w:right="67" w:hanging="284"/>
        <w:contextualSpacing/>
        <w:jc w:val="center"/>
        <w:rPr>
          <w:rFonts w:ascii="Tahoma" w:hAnsi="Tahoma" w:cs="Tahoma"/>
          <w:b/>
          <w:sz w:val="22"/>
          <w:szCs w:val="22"/>
          <w:lang w:val="pl-PL"/>
        </w:rPr>
      </w:pPr>
    </w:p>
    <w:p w14:paraId="5C611870" w14:textId="77777777" w:rsidR="00566E6C" w:rsidRPr="006F797D" w:rsidRDefault="00566E6C" w:rsidP="00EE0DF1">
      <w:pPr>
        <w:pStyle w:val="redniasiatka1akcent21"/>
        <w:shd w:val="clear" w:color="auto" w:fill="FFFFFF"/>
        <w:spacing w:line="276" w:lineRule="auto"/>
        <w:ind w:left="284" w:right="67" w:hanging="284"/>
        <w:contextualSpacing/>
        <w:jc w:val="center"/>
        <w:rPr>
          <w:rFonts w:ascii="Tahoma" w:hAnsi="Tahoma" w:cs="Tahoma"/>
          <w:sz w:val="22"/>
          <w:szCs w:val="22"/>
          <w:lang w:val="pl-PL"/>
        </w:rPr>
      </w:pPr>
      <w:r w:rsidRPr="006F797D">
        <w:rPr>
          <w:rFonts w:ascii="Tahoma" w:hAnsi="Tahoma" w:cs="Tahoma"/>
          <w:b/>
          <w:sz w:val="22"/>
          <w:szCs w:val="22"/>
          <w:lang w:val="pl-PL"/>
        </w:rPr>
        <w:t>§ 1</w:t>
      </w:r>
      <w:r w:rsidR="000B125A" w:rsidRPr="006F797D">
        <w:rPr>
          <w:rFonts w:ascii="Tahoma" w:hAnsi="Tahoma" w:cs="Tahoma"/>
          <w:b/>
          <w:sz w:val="22"/>
          <w:szCs w:val="22"/>
          <w:lang w:val="pl-PL"/>
        </w:rPr>
        <w:t>1</w:t>
      </w:r>
    </w:p>
    <w:p w14:paraId="13F372CE" w14:textId="7B806BCE" w:rsidR="00566E6C" w:rsidRPr="006F797D" w:rsidRDefault="00566E6C" w:rsidP="00EE0DF1">
      <w:pPr>
        <w:pStyle w:val="Akapitzlist"/>
        <w:numPr>
          <w:ilvl w:val="0"/>
          <w:numId w:val="32"/>
        </w:numPr>
        <w:suppressAutoHyphens/>
        <w:spacing w:line="276" w:lineRule="auto"/>
        <w:ind w:left="284" w:hanging="284"/>
        <w:jc w:val="both"/>
        <w:rPr>
          <w:rFonts w:ascii="Tahoma" w:hAnsi="Tahoma" w:cs="Tahoma"/>
          <w:sz w:val="22"/>
          <w:szCs w:val="22"/>
        </w:rPr>
      </w:pPr>
      <w:r w:rsidRPr="006F797D">
        <w:rPr>
          <w:rFonts w:ascii="Tahoma" w:hAnsi="Tahoma" w:cs="Tahoma"/>
          <w:sz w:val="22"/>
          <w:szCs w:val="22"/>
        </w:rPr>
        <w:t xml:space="preserve">Wykonawca </w:t>
      </w:r>
      <w:r w:rsidR="00A349E2" w:rsidRPr="006F797D">
        <w:rPr>
          <w:rFonts w:ascii="Tahoma" w:hAnsi="Tahoma" w:cs="Tahoma"/>
          <w:sz w:val="22"/>
          <w:szCs w:val="22"/>
        </w:rPr>
        <w:t xml:space="preserve">oświadcza, że jest </w:t>
      </w:r>
      <w:r w:rsidRPr="006F797D">
        <w:rPr>
          <w:rFonts w:ascii="Tahoma" w:hAnsi="Tahoma" w:cs="Tahoma"/>
          <w:sz w:val="22"/>
          <w:szCs w:val="22"/>
        </w:rPr>
        <w:t xml:space="preserve">zobowiązany do dysponowania sprzętem, wyposażeniem i narzędziami oraz oprogramowaniem niezbędnymi do realizacji </w:t>
      </w:r>
      <w:r w:rsidR="00A349E2" w:rsidRPr="006F797D">
        <w:rPr>
          <w:rFonts w:ascii="Tahoma" w:hAnsi="Tahoma" w:cs="Tahoma"/>
          <w:sz w:val="22"/>
          <w:szCs w:val="22"/>
        </w:rPr>
        <w:t>przedmiotu zamówienia</w:t>
      </w:r>
      <w:r w:rsidRPr="006F797D">
        <w:rPr>
          <w:rFonts w:ascii="Tahoma" w:hAnsi="Tahoma" w:cs="Tahoma"/>
          <w:sz w:val="22"/>
          <w:szCs w:val="22"/>
        </w:rPr>
        <w:t xml:space="preserve">. Minimalne wymagania w powyższym zakresie zostały określone w Specyfikacji Istotnych Warunków Zamówienia, co nie przesądza o zakresie obowiązków Wykonawcy i konieczności spełnienia przez Wykonawcę potrzeb sprzętowych, które ujawnić się mogą w zmienionym lub szerszym zakresie w trakcie realizacji Umowy. </w:t>
      </w:r>
    </w:p>
    <w:p w14:paraId="7D8814CF" w14:textId="77777777" w:rsidR="00566E6C" w:rsidRPr="006F797D" w:rsidRDefault="00566E6C" w:rsidP="00EE0DF1">
      <w:pPr>
        <w:pStyle w:val="Akapitzlist"/>
        <w:numPr>
          <w:ilvl w:val="0"/>
          <w:numId w:val="32"/>
        </w:numPr>
        <w:suppressAutoHyphens/>
        <w:spacing w:line="276" w:lineRule="auto"/>
        <w:ind w:left="284" w:hanging="284"/>
        <w:jc w:val="both"/>
        <w:rPr>
          <w:rFonts w:ascii="Tahoma" w:hAnsi="Tahoma" w:cs="Tahoma"/>
          <w:sz w:val="22"/>
          <w:szCs w:val="22"/>
        </w:rPr>
      </w:pPr>
      <w:r w:rsidRPr="006F797D">
        <w:rPr>
          <w:rFonts w:ascii="Tahoma" w:hAnsi="Tahoma" w:cs="Tahoma"/>
          <w:sz w:val="22"/>
          <w:szCs w:val="22"/>
        </w:rPr>
        <w:t xml:space="preserve">Koszty nabycia lub uzyskania innych praw do korzystania ze sprzętu, urządzeń i wyposażenia oraz narzędzi, materiałów i oprogramowania obciążają Wykonawcę. </w:t>
      </w:r>
    </w:p>
    <w:p w14:paraId="68935071" w14:textId="77777777" w:rsidR="00566E6C" w:rsidRPr="006F797D" w:rsidRDefault="000B125A" w:rsidP="00EE0DF1">
      <w:pPr>
        <w:pStyle w:val="Akapitzlist"/>
        <w:numPr>
          <w:ilvl w:val="0"/>
          <w:numId w:val="32"/>
        </w:numPr>
        <w:suppressAutoHyphens/>
        <w:spacing w:line="276" w:lineRule="auto"/>
        <w:ind w:left="284" w:hanging="284"/>
        <w:jc w:val="both"/>
        <w:rPr>
          <w:rFonts w:ascii="Tahoma" w:hAnsi="Tahoma" w:cs="Tahoma"/>
          <w:sz w:val="22"/>
          <w:szCs w:val="22"/>
        </w:rPr>
      </w:pPr>
      <w:r w:rsidRPr="006F797D">
        <w:rPr>
          <w:rFonts w:ascii="Tahoma" w:hAnsi="Tahoma" w:cs="Tahoma"/>
          <w:sz w:val="22"/>
          <w:szCs w:val="22"/>
        </w:rPr>
        <w:t>S</w:t>
      </w:r>
      <w:r w:rsidR="00566E6C" w:rsidRPr="006F797D">
        <w:rPr>
          <w:rFonts w:ascii="Tahoma" w:hAnsi="Tahoma" w:cs="Tahoma"/>
          <w:sz w:val="22"/>
          <w:szCs w:val="22"/>
        </w:rPr>
        <w:t>trony uzgadniają, że podjęcie działań i realizacja Umowy przez Wykonawcę nie są połączone z przekazaniem mu przez Zamawiającego jakichkolwiek części zamiennych, urządzeń, materiałów eksploatacyjnych itd. niezbędnych do realizacji zadań objętych Umową.</w:t>
      </w:r>
    </w:p>
    <w:p w14:paraId="7360FB56"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1</w:t>
      </w:r>
      <w:r w:rsidR="00870387" w:rsidRPr="006F797D">
        <w:rPr>
          <w:rFonts w:ascii="Tahoma" w:hAnsi="Tahoma" w:cs="Tahoma"/>
          <w:b/>
          <w:sz w:val="22"/>
          <w:szCs w:val="22"/>
        </w:rPr>
        <w:t>2</w:t>
      </w:r>
    </w:p>
    <w:p w14:paraId="6A96FF8F" w14:textId="21D7C23E" w:rsidR="00566E6C" w:rsidRPr="006F797D" w:rsidRDefault="00566E6C" w:rsidP="00EE0DF1">
      <w:pPr>
        <w:numPr>
          <w:ilvl w:val="0"/>
          <w:numId w:val="4"/>
        </w:numPr>
        <w:tabs>
          <w:tab w:val="clear" w:pos="-36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 xml:space="preserve">Wykonawca zobowiązany jest do realizacji </w:t>
      </w:r>
      <w:r w:rsidR="00A349E2" w:rsidRPr="006F797D">
        <w:rPr>
          <w:rFonts w:ascii="Tahoma" w:hAnsi="Tahoma" w:cs="Tahoma"/>
          <w:sz w:val="22"/>
          <w:szCs w:val="22"/>
        </w:rPr>
        <w:t>przedmiotu umowy</w:t>
      </w:r>
      <w:r w:rsidRPr="006F797D">
        <w:rPr>
          <w:rFonts w:ascii="Tahoma" w:hAnsi="Tahoma" w:cs="Tahoma"/>
          <w:sz w:val="22"/>
          <w:szCs w:val="22"/>
        </w:rPr>
        <w:t xml:space="preserve"> przy pomocy wykwalifikowanego, posiadającego wymagane doświadczenie i uprawnienia personelu. </w:t>
      </w:r>
    </w:p>
    <w:p w14:paraId="3DD711C0" w14:textId="77777777" w:rsidR="00566E6C" w:rsidRPr="006F797D" w:rsidRDefault="00566E6C" w:rsidP="00EE0DF1">
      <w:pPr>
        <w:numPr>
          <w:ilvl w:val="0"/>
          <w:numId w:val="4"/>
        </w:numPr>
        <w:tabs>
          <w:tab w:val="clear" w:pos="-36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 xml:space="preserve">Wykonawca ponosi pełną odpowiedzialność za działania i zaniechania osób, którym powierza wykonywanie ciążących na nim zobowiązań bądź którymi posługuje się przy ich realizacji. </w:t>
      </w:r>
    </w:p>
    <w:p w14:paraId="4CF8B67E" w14:textId="77777777" w:rsidR="00566E6C" w:rsidRPr="006F797D" w:rsidRDefault="00566E6C" w:rsidP="00EE0DF1">
      <w:pPr>
        <w:spacing w:before="120" w:after="120" w:line="276" w:lineRule="auto"/>
        <w:ind w:left="284" w:hanging="284"/>
        <w:jc w:val="center"/>
        <w:rPr>
          <w:rFonts w:ascii="Tahoma" w:hAnsi="Tahoma" w:cs="Tahoma"/>
          <w:sz w:val="22"/>
          <w:szCs w:val="22"/>
        </w:rPr>
      </w:pPr>
      <w:r w:rsidRPr="006F797D">
        <w:rPr>
          <w:rFonts w:ascii="Tahoma" w:hAnsi="Tahoma" w:cs="Tahoma"/>
          <w:b/>
          <w:sz w:val="22"/>
          <w:szCs w:val="22"/>
        </w:rPr>
        <w:t>§ 1</w:t>
      </w:r>
      <w:r w:rsidR="00870387" w:rsidRPr="006F797D">
        <w:rPr>
          <w:rFonts w:ascii="Tahoma" w:hAnsi="Tahoma" w:cs="Tahoma"/>
          <w:b/>
          <w:sz w:val="22"/>
          <w:szCs w:val="22"/>
        </w:rPr>
        <w:t>3</w:t>
      </w:r>
    </w:p>
    <w:p w14:paraId="7C7DDD5B" w14:textId="77777777" w:rsidR="00566E6C" w:rsidRPr="006F797D" w:rsidRDefault="00566E6C" w:rsidP="00EE0DF1">
      <w:pPr>
        <w:pStyle w:val="Tekstpodstawowy"/>
        <w:numPr>
          <w:ilvl w:val="1"/>
          <w:numId w:val="6"/>
        </w:numPr>
        <w:tabs>
          <w:tab w:val="clear" w:pos="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Zamawiający uprawniony jest do naliczania kar umownych:</w:t>
      </w:r>
    </w:p>
    <w:p w14:paraId="03A1E73F" w14:textId="14121FEC" w:rsidR="00566E6C" w:rsidRPr="006F797D" w:rsidRDefault="00566E6C" w:rsidP="00EE0DF1">
      <w:pPr>
        <w:numPr>
          <w:ilvl w:val="0"/>
          <w:numId w:val="17"/>
        </w:numPr>
        <w:tabs>
          <w:tab w:val="left" w:pos="360"/>
        </w:tabs>
        <w:suppressAutoHyphens/>
        <w:overflowPunct w:val="0"/>
        <w:autoSpaceDE w:val="0"/>
        <w:spacing w:line="276" w:lineRule="auto"/>
        <w:ind w:left="284" w:firstLine="0"/>
        <w:jc w:val="both"/>
        <w:rPr>
          <w:rFonts w:ascii="Tahoma" w:hAnsi="Tahoma" w:cs="Tahoma"/>
          <w:sz w:val="22"/>
          <w:szCs w:val="22"/>
        </w:rPr>
      </w:pPr>
      <w:r w:rsidRPr="006F797D">
        <w:rPr>
          <w:rFonts w:ascii="Tahoma" w:hAnsi="Tahoma" w:cs="Tahoma"/>
          <w:sz w:val="22"/>
          <w:szCs w:val="22"/>
        </w:rPr>
        <w:t>za niedotrzymanie  termin</w:t>
      </w:r>
      <w:r w:rsidR="00457E70">
        <w:rPr>
          <w:rFonts w:ascii="Tahoma" w:hAnsi="Tahoma" w:cs="Tahoma"/>
          <w:sz w:val="22"/>
          <w:szCs w:val="22"/>
        </w:rPr>
        <w:t>u</w:t>
      </w:r>
      <w:r w:rsidRPr="006F797D">
        <w:rPr>
          <w:rFonts w:ascii="Tahoma" w:hAnsi="Tahoma" w:cs="Tahoma"/>
          <w:sz w:val="22"/>
          <w:szCs w:val="22"/>
        </w:rPr>
        <w:t>, o który</w:t>
      </w:r>
      <w:r w:rsidR="00457E70">
        <w:rPr>
          <w:rFonts w:ascii="Tahoma" w:hAnsi="Tahoma" w:cs="Tahoma"/>
          <w:sz w:val="22"/>
          <w:szCs w:val="22"/>
        </w:rPr>
        <w:t>m</w:t>
      </w:r>
      <w:r w:rsidRPr="006F797D">
        <w:rPr>
          <w:rFonts w:ascii="Tahoma" w:hAnsi="Tahoma" w:cs="Tahoma"/>
          <w:sz w:val="22"/>
          <w:szCs w:val="22"/>
        </w:rPr>
        <w:t xml:space="preserve"> mowa w § 2 ust. </w:t>
      </w:r>
      <w:r w:rsidR="00870387" w:rsidRPr="006F797D">
        <w:rPr>
          <w:rFonts w:ascii="Tahoma" w:hAnsi="Tahoma" w:cs="Tahoma"/>
          <w:sz w:val="22"/>
          <w:szCs w:val="22"/>
        </w:rPr>
        <w:t>2</w:t>
      </w:r>
      <w:r w:rsidR="00A349E2" w:rsidRPr="006F797D">
        <w:rPr>
          <w:rFonts w:ascii="Tahoma" w:hAnsi="Tahoma" w:cs="Tahoma"/>
          <w:sz w:val="22"/>
          <w:szCs w:val="22"/>
        </w:rPr>
        <w:t xml:space="preserve">, w tym w </w:t>
      </w:r>
      <w:r w:rsidR="00457E70">
        <w:rPr>
          <w:rFonts w:ascii="Tahoma" w:hAnsi="Tahoma" w:cs="Tahoma"/>
          <w:sz w:val="22"/>
          <w:szCs w:val="22"/>
        </w:rPr>
        <w:t xml:space="preserve">terminów wskazanych </w:t>
      </w:r>
      <w:r w:rsidR="00A349E2" w:rsidRPr="006F797D">
        <w:rPr>
          <w:rFonts w:ascii="Tahoma" w:hAnsi="Tahoma" w:cs="Tahoma"/>
          <w:sz w:val="22"/>
          <w:szCs w:val="22"/>
        </w:rPr>
        <w:t>harmonogramie, o którym mowa w § 2 ust. 3</w:t>
      </w:r>
      <w:r w:rsidR="00457E70">
        <w:rPr>
          <w:rFonts w:ascii="Tahoma" w:hAnsi="Tahoma" w:cs="Tahoma"/>
          <w:sz w:val="22"/>
          <w:szCs w:val="22"/>
        </w:rPr>
        <w:t xml:space="preserve"> -</w:t>
      </w:r>
      <w:r w:rsidRPr="006F797D">
        <w:rPr>
          <w:rFonts w:ascii="Tahoma" w:hAnsi="Tahoma" w:cs="Tahoma"/>
          <w:sz w:val="22"/>
          <w:szCs w:val="22"/>
        </w:rPr>
        <w:t xml:space="preserve">w wysokości </w:t>
      </w:r>
      <w:r w:rsidR="00B47307">
        <w:rPr>
          <w:rFonts w:ascii="Tahoma" w:hAnsi="Tahoma" w:cs="Tahoma"/>
          <w:sz w:val="22"/>
          <w:szCs w:val="22"/>
        </w:rPr>
        <w:t>0,5</w:t>
      </w:r>
      <w:r w:rsidRPr="006F797D">
        <w:rPr>
          <w:rFonts w:ascii="Tahoma" w:hAnsi="Tahoma" w:cs="Tahoma"/>
          <w:sz w:val="22"/>
          <w:szCs w:val="22"/>
        </w:rPr>
        <w:t xml:space="preserve"> % wynagrodzenia umownego brutto, </w:t>
      </w:r>
      <w:r w:rsidR="00A349E2" w:rsidRPr="006F797D">
        <w:rPr>
          <w:rFonts w:ascii="Tahoma" w:hAnsi="Tahoma" w:cs="Tahoma"/>
          <w:sz w:val="22"/>
          <w:szCs w:val="22"/>
        </w:rPr>
        <w:t xml:space="preserve">określonego </w:t>
      </w:r>
      <w:r w:rsidRPr="006F797D">
        <w:rPr>
          <w:rFonts w:ascii="Tahoma" w:hAnsi="Tahoma" w:cs="Tahoma"/>
          <w:sz w:val="22"/>
          <w:szCs w:val="22"/>
        </w:rPr>
        <w:t xml:space="preserve">w § 3 ust.1 Umowy, za każdy rozpoczęty dzień </w:t>
      </w:r>
      <w:r w:rsidR="00A92930" w:rsidRPr="006F797D">
        <w:rPr>
          <w:rFonts w:ascii="Tahoma" w:hAnsi="Tahoma" w:cs="Tahoma"/>
          <w:sz w:val="22"/>
          <w:szCs w:val="22"/>
        </w:rPr>
        <w:t>opóźnienia</w:t>
      </w:r>
      <w:r w:rsidRPr="006F797D">
        <w:rPr>
          <w:rFonts w:ascii="Tahoma" w:hAnsi="Tahoma" w:cs="Tahoma"/>
          <w:sz w:val="22"/>
          <w:szCs w:val="22"/>
        </w:rPr>
        <w:t xml:space="preserve">, lecz nie więcej niż 20% wynagrodzenia umownego brutto, </w:t>
      </w:r>
      <w:r w:rsidR="002F6787" w:rsidRPr="006F797D">
        <w:rPr>
          <w:rFonts w:ascii="Tahoma" w:hAnsi="Tahoma" w:cs="Tahoma"/>
          <w:sz w:val="22"/>
          <w:szCs w:val="22"/>
        </w:rPr>
        <w:t xml:space="preserve">określonego </w:t>
      </w:r>
      <w:r w:rsidRPr="006F797D">
        <w:rPr>
          <w:rFonts w:ascii="Tahoma" w:hAnsi="Tahoma" w:cs="Tahoma"/>
          <w:sz w:val="22"/>
          <w:szCs w:val="22"/>
        </w:rPr>
        <w:t>w § 3 ust. 1 umowy;</w:t>
      </w:r>
    </w:p>
    <w:p w14:paraId="719685B6" w14:textId="7BDB300E" w:rsidR="00A92930" w:rsidRPr="006F797D" w:rsidRDefault="00A92930" w:rsidP="00EE0DF1">
      <w:pPr>
        <w:numPr>
          <w:ilvl w:val="0"/>
          <w:numId w:val="17"/>
        </w:numPr>
        <w:tabs>
          <w:tab w:val="left" w:pos="360"/>
        </w:tabs>
        <w:suppressAutoHyphens/>
        <w:overflowPunct w:val="0"/>
        <w:autoSpaceDE w:val="0"/>
        <w:spacing w:line="276" w:lineRule="auto"/>
        <w:ind w:left="284" w:firstLine="0"/>
        <w:jc w:val="both"/>
        <w:rPr>
          <w:rFonts w:ascii="Tahoma" w:hAnsi="Tahoma" w:cs="Tahoma"/>
          <w:sz w:val="22"/>
          <w:szCs w:val="22"/>
        </w:rPr>
      </w:pPr>
      <w:r w:rsidRPr="006F797D">
        <w:rPr>
          <w:rFonts w:ascii="Tahoma" w:hAnsi="Tahoma" w:cs="Tahoma"/>
          <w:sz w:val="22"/>
          <w:szCs w:val="22"/>
        </w:rPr>
        <w:t>za opóźnienie w usunięciu wad nieistotnych stwierdzonych w toku odbioru lub zobowiązań z tytułu rękojmi</w:t>
      </w:r>
      <w:r w:rsidR="00457E70">
        <w:rPr>
          <w:rFonts w:ascii="Tahoma" w:hAnsi="Tahoma" w:cs="Tahoma"/>
          <w:sz w:val="22"/>
          <w:szCs w:val="22"/>
        </w:rPr>
        <w:t xml:space="preserve"> lub gwarancji</w:t>
      </w:r>
      <w:r w:rsidRPr="006F797D">
        <w:rPr>
          <w:rFonts w:ascii="Tahoma" w:hAnsi="Tahoma" w:cs="Tahoma"/>
          <w:sz w:val="22"/>
          <w:szCs w:val="22"/>
        </w:rPr>
        <w:t xml:space="preserve"> – w wysokości </w:t>
      </w:r>
      <w:r w:rsidR="00B47307">
        <w:rPr>
          <w:rFonts w:ascii="Tahoma" w:hAnsi="Tahoma" w:cs="Tahoma"/>
          <w:sz w:val="22"/>
          <w:szCs w:val="22"/>
        </w:rPr>
        <w:t>1</w:t>
      </w:r>
      <w:r w:rsidRPr="006F797D">
        <w:rPr>
          <w:rFonts w:ascii="Tahoma" w:hAnsi="Tahoma" w:cs="Tahoma"/>
          <w:sz w:val="22"/>
          <w:szCs w:val="22"/>
        </w:rPr>
        <w:t>% wynagrodzenia umownego brutto, określonego w § 3 ust.1 Umowy za każdy rozpoczęty dzień opóźnienia w usunięciu wad w terminie wyznaczonym przez Zamawiającego, lub określonym Umową,</w:t>
      </w:r>
    </w:p>
    <w:p w14:paraId="753100AC" w14:textId="165F51D1" w:rsidR="00566E6C" w:rsidRPr="006F797D" w:rsidRDefault="002F6787" w:rsidP="00EE0DF1">
      <w:pPr>
        <w:numPr>
          <w:ilvl w:val="0"/>
          <w:numId w:val="17"/>
        </w:numPr>
        <w:tabs>
          <w:tab w:val="left" w:pos="360"/>
        </w:tabs>
        <w:suppressAutoHyphens/>
        <w:overflowPunct w:val="0"/>
        <w:autoSpaceDE w:val="0"/>
        <w:spacing w:line="276" w:lineRule="auto"/>
        <w:ind w:left="284" w:firstLine="0"/>
        <w:jc w:val="both"/>
        <w:rPr>
          <w:rFonts w:ascii="Tahoma" w:hAnsi="Tahoma" w:cs="Tahoma"/>
          <w:sz w:val="22"/>
          <w:szCs w:val="22"/>
        </w:rPr>
      </w:pPr>
      <w:r w:rsidRPr="006F797D">
        <w:rPr>
          <w:rFonts w:ascii="Tahoma" w:hAnsi="Tahoma" w:cs="Tahoma"/>
          <w:sz w:val="22"/>
          <w:szCs w:val="22"/>
        </w:rPr>
        <w:lastRenderedPageBreak/>
        <w:t>w przypadku</w:t>
      </w:r>
      <w:r w:rsidR="00566E6C" w:rsidRPr="006F797D">
        <w:rPr>
          <w:rFonts w:ascii="Tahoma" w:hAnsi="Tahoma" w:cs="Tahoma"/>
          <w:sz w:val="22"/>
          <w:szCs w:val="22"/>
        </w:rPr>
        <w:t xml:space="preserve"> odstąpienia </w:t>
      </w:r>
      <w:r w:rsidR="00457E70">
        <w:rPr>
          <w:rFonts w:ascii="Tahoma" w:hAnsi="Tahoma" w:cs="Tahoma"/>
          <w:sz w:val="22"/>
          <w:szCs w:val="22"/>
        </w:rPr>
        <w:t xml:space="preserve">w całości lub w części </w:t>
      </w:r>
      <w:r w:rsidR="00566E6C" w:rsidRPr="006F797D">
        <w:rPr>
          <w:rFonts w:ascii="Tahoma" w:hAnsi="Tahoma" w:cs="Tahoma"/>
          <w:sz w:val="22"/>
          <w:szCs w:val="22"/>
        </w:rPr>
        <w:t>od Umowy</w:t>
      </w:r>
      <w:r w:rsidRPr="006F797D">
        <w:rPr>
          <w:rFonts w:ascii="Tahoma" w:hAnsi="Tahoma" w:cs="Tahoma"/>
          <w:sz w:val="22"/>
          <w:szCs w:val="22"/>
        </w:rPr>
        <w:t xml:space="preserve"> przez Zamawiającego</w:t>
      </w:r>
      <w:r w:rsidR="00A92930" w:rsidRPr="006F797D">
        <w:rPr>
          <w:rFonts w:ascii="Tahoma" w:hAnsi="Tahoma" w:cs="Tahoma"/>
          <w:sz w:val="22"/>
          <w:szCs w:val="22"/>
        </w:rPr>
        <w:t xml:space="preserve"> z przyczyn, za które odpowiada Wykonawca</w:t>
      </w:r>
      <w:r w:rsidRPr="006F797D">
        <w:rPr>
          <w:rFonts w:ascii="Tahoma" w:hAnsi="Tahoma" w:cs="Tahoma"/>
          <w:sz w:val="22"/>
          <w:szCs w:val="22"/>
        </w:rPr>
        <w:t xml:space="preserve"> </w:t>
      </w:r>
      <w:r w:rsidR="00457E70">
        <w:rPr>
          <w:rFonts w:ascii="Tahoma" w:hAnsi="Tahoma" w:cs="Tahoma"/>
          <w:sz w:val="22"/>
          <w:szCs w:val="22"/>
        </w:rPr>
        <w:t>lub w przypadku odstąpienia w całości lub części od umowy przez Wykonawcę z przyczyn, za które Zamawiający nie ponosi odpowiedzialności</w:t>
      </w:r>
      <w:r w:rsidR="00566E6C" w:rsidRPr="006F797D">
        <w:rPr>
          <w:rFonts w:ascii="Tahoma" w:hAnsi="Tahoma" w:cs="Tahoma"/>
          <w:sz w:val="22"/>
          <w:szCs w:val="22"/>
        </w:rPr>
        <w:t xml:space="preserve"> - w wysokości 20% wynagrodzenia umownego brutto, </w:t>
      </w:r>
      <w:r w:rsidRPr="006F797D">
        <w:rPr>
          <w:rFonts w:ascii="Tahoma" w:hAnsi="Tahoma" w:cs="Tahoma"/>
          <w:sz w:val="22"/>
          <w:szCs w:val="22"/>
        </w:rPr>
        <w:t xml:space="preserve">określonego </w:t>
      </w:r>
      <w:r w:rsidR="00566E6C" w:rsidRPr="006F797D">
        <w:rPr>
          <w:rFonts w:ascii="Tahoma" w:hAnsi="Tahoma" w:cs="Tahoma"/>
          <w:sz w:val="22"/>
          <w:szCs w:val="22"/>
        </w:rPr>
        <w:t>w § 3 ust. 1 Umowy</w:t>
      </w:r>
      <w:r w:rsidR="00457E70">
        <w:rPr>
          <w:rFonts w:ascii="Tahoma" w:hAnsi="Tahoma" w:cs="Tahoma"/>
          <w:sz w:val="22"/>
          <w:szCs w:val="22"/>
        </w:rPr>
        <w:t>.</w:t>
      </w:r>
    </w:p>
    <w:p w14:paraId="096506BC" w14:textId="35041C94" w:rsidR="00506DDB" w:rsidRPr="006F797D" w:rsidRDefault="00506DDB" w:rsidP="000766E5">
      <w:pPr>
        <w:tabs>
          <w:tab w:val="left" w:pos="360"/>
        </w:tabs>
        <w:suppressAutoHyphens/>
        <w:overflowPunct w:val="0"/>
        <w:autoSpaceDE w:val="0"/>
        <w:spacing w:line="276" w:lineRule="auto"/>
        <w:ind w:left="284"/>
        <w:jc w:val="both"/>
        <w:rPr>
          <w:rFonts w:ascii="Tahoma" w:hAnsi="Tahoma" w:cs="Tahoma"/>
          <w:sz w:val="22"/>
          <w:szCs w:val="22"/>
        </w:rPr>
      </w:pPr>
    </w:p>
    <w:p w14:paraId="6B2B3379" w14:textId="7F838467" w:rsidR="00566E6C" w:rsidRPr="006F797D" w:rsidRDefault="00566E6C" w:rsidP="00EE0DF1">
      <w:pPr>
        <w:pStyle w:val="Tekstpodstawowy"/>
        <w:numPr>
          <w:ilvl w:val="1"/>
          <w:numId w:val="6"/>
        </w:numPr>
        <w:tabs>
          <w:tab w:val="clear" w:pos="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Kary umowne naliczane będą odrębnie w każdym przypadku uzasadniającym ich zastosowanie. Maksymalna kwota kar umown</w:t>
      </w:r>
      <w:r w:rsidR="00B47307">
        <w:rPr>
          <w:rFonts w:ascii="Tahoma" w:hAnsi="Tahoma" w:cs="Tahoma"/>
          <w:sz w:val="22"/>
          <w:szCs w:val="22"/>
        </w:rPr>
        <w:t>ych nie może jednak przekroczyć</w:t>
      </w:r>
      <w:r w:rsidRPr="006F797D">
        <w:rPr>
          <w:rFonts w:ascii="Tahoma" w:hAnsi="Tahoma" w:cs="Tahoma"/>
          <w:sz w:val="22"/>
          <w:szCs w:val="22"/>
        </w:rPr>
        <w:t xml:space="preserve"> 20 % wartości wynagrodzenia brutto, wymienionego w § 3 ust. 1 Umowy.</w:t>
      </w:r>
    </w:p>
    <w:p w14:paraId="7362887D" w14:textId="77777777" w:rsidR="00566E6C" w:rsidRPr="006F797D" w:rsidRDefault="00566E6C" w:rsidP="00EE0DF1">
      <w:pPr>
        <w:pStyle w:val="Tekstpodstawowy"/>
        <w:numPr>
          <w:ilvl w:val="1"/>
          <w:numId w:val="6"/>
        </w:numPr>
        <w:tabs>
          <w:tab w:val="clear" w:pos="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Naliczanie oraz zapłata kar umownych nie zwalnia Wykonawcy z wykonania zobowiązań wynikających z Umowy.</w:t>
      </w:r>
    </w:p>
    <w:p w14:paraId="261B1407" w14:textId="77777777" w:rsidR="00566E6C" w:rsidRPr="006F797D" w:rsidRDefault="00566E6C" w:rsidP="00EE0DF1">
      <w:pPr>
        <w:pStyle w:val="Tekstpodstawowy"/>
        <w:numPr>
          <w:ilvl w:val="1"/>
          <w:numId w:val="6"/>
        </w:numPr>
        <w:tabs>
          <w:tab w:val="clear" w:pos="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Wykonawca wyraża zgodę na potrącenia przez Zamawiającego kar umownych z  wszelkich przysługujących mu wierzytelności.</w:t>
      </w:r>
    </w:p>
    <w:p w14:paraId="77DC2AAE" w14:textId="77777777" w:rsidR="00566E6C" w:rsidRPr="006F797D" w:rsidRDefault="00566E6C" w:rsidP="00EE0DF1">
      <w:pPr>
        <w:pStyle w:val="Tekstpodstawowy"/>
        <w:numPr>
          <w:ilvl w:val="1"/>
          <w:numId w:val="6"/>
        </w:numPr>
        <w:tabs>
          <w:tab w:val="clear" w:pos="0"/>
          <w:tab w:val="num" w:pos="284"/>
        </w:tabs>
        <w:suppressAutoHyphens/>
        <w:spacing w:line="276" w:lineRule="auto"/>
        <w:ind w:left="284" w:hanging="284"/>
        <w:jc w:val="both"/>
        <w:rPr>
          <w:rFonts w:ascii="Tahoma" w:hAnsi="Tahoma" w:cs="Tahoma"/>
          <w:sz w:val="22"/>
          <w:szCs w:val="22"/>
        </w:rPr>
      </w:pPr>
      <w:r w:rsidRPr="006F797D">
        <w:rPr>
          <w:rFonts w:ascii="Tahoma" w:hAnsi="Tahoma" w:cs="Tahoma"/>
          <w:sz w:val="22"/>
          <w:szCs w:val="22"/>
        </w:rPr>
        <w:t>Niezależnie od naliczania kar umownych Zamawiający ma prawo dochodzić odszkodowania na zasadach ogólnych prawa cywilnego.</w:t>
      </w:r>
    </w:p>
    <w:p w14:paraId="72D01936" w14:textId="77777777" w:rsidR="00DF0F43" w:rsidRDefault="00DF0F43" w:rsidP="00EE0DF1">
      <w:pPr>
        <w:pStyle w:val="Tekstpodstawowy"/>
        <w:overflowPunct w:val="0"/>
        <w:autoSpaceDE w:val="0"/>
        <w:spacing w:line="276" w:lineRule="auto"/>
        <w:rPr>
          <w:rFonts w:ascii="Tahoma" w:hAnsi="Tahoma" w:cs="Tahoma"/>
          <w:b/>
          <w:sz w:val="22"/>
          <w:szCs w:val="22"/>
        </w:rPr>
      </w:pPr>
    </w:p>
    <w:p w14:paraId="3F33D588" w14:textId="77777777" w:rsidR="00566E6C" w:rsidRPr="006F797D" w:rsidRDefault="00566E6C" w:rsidP="00EE0DF1">
      <w:pPr>
        <w:pStyle w:val="Tekstpodstawowy"/>
        <w:overflowPunct w:val="0"/>
        <w:autoSpaceDE w:val="0"/>
        <w:spacing w:line="276" w:lineRule="auto"/>
        <w:ind w:left="284" w:hanging="284"/>
        <w:jc w:val="center"/>
        <w:rPr>
          <w:rFonts w:ascii="Tahoma" w:hAnsi="Tahoma" w:cs="Tahoma"/>
          <w:sz w:val="22"/>
          <w:szCs w:val="22"/>
        </w:rPr>
      </w:pPr>
      <w:r w:rsidRPr="006F797D">
        <w:rPr>
          <w:rFonts w:ascii="Tahoma" w:hAnsi="Tahoma" w:cs="Tahoma"/>
          <w:b/>
          <w:sz w:val="22"/>
          <w:szCs w:val="22"/>
        </w:rPr>
        <w:t>§ 1</w:t>
      </w:r>
      <w:r w:rsidR="00940DF4" w:rsidRPr="006F797D">
        <w:rPr>
          <w:rFonts w:ascii="Tahoma" w:hAnsi="Tahoma" w:cs="Tahoma"/>
          <w:b/>
          <w:sz w:val="22"/>
          <w:szCs w:val="22"/>
        </w:rPr>
        <w:t>4</w:t>
      </w:r>
    </w:p>
    <w:p w14:paraId="4293A011" w14:textId="6D0C9B56" w:rsidR="00566E6C" w:rsidRPr="006F797D" w:rsidRDefault="00566E6C" w:rsidP="00EE0DF1">
      <w:pPr>
        <w:pStyle w:val="Tekstpodstawowy"/>
        <w:numPr>
          <w:ilvl w:val="0"/>
          <w:numId w:val="7"/>
        </w:numPr>
        <w:tabs>
          <w:tab w:val="clear" w:pos="0"/>
          <w:tab w:val="num" w:pos="284"/>
        </w:tabs>
        <w:suppressAutoHyphens/>
        <w:overflowPunct w:val="0"/>
        <w:autoSpaceDE w:val="0"/>
        <w:spacing w:line="276" w:lineRule="auto"/>
        <w:ind w:left="284" w:hanging="284"/>
        <w:jc w:val="both"/>
        <w:rPr>
          <w:rFonts w:ascii="Tahoma" w:hAnsi="Tahoma" w:cs="Tahoma"/>
          <w:sz w:val="22"/>
          <w:szCs w:val="22"/>
        </w:rPr>
      </w:pPr>
      <w:r w:rsidRPr="006F797D">
        <w:rPr>
          <w:rFonts w:ascii="Tahoma" w:hAnsi="Tahoma" w:cs="Tahoma"/>
          <w:sz w:val="22"/>
          <w:szCs w:val="22"/>
        </w:rPr>
        <w:t>Zamawiający,</w:t>
      </w:r>
      <w:r w:rsidR="00940DF4" w:rsidRPr="006F797D">
        <w:rPr>
          <w:rFonts w:ascii="Tahoma" w:hAnsi="Tahoma" w:cs="Tahoma"/>
          <w:sz w:val="22"/>
          <w:szCs w:val="22"/>
        </w:rPr>
        <w:t xml:space="preserve"> w terminie </w:t>
      </w:r>
      <w:r w:rsidR="002F6787" w:rsidRPr="006F797D">
        <w:rPr>
          <w:rFonts w:ascii="Tahoma" w:hAnsi="Tahoma" w:cs="Tahoma"/>
          <w:sz w:val="22"/>
          <w:szCs w:val="22"/>
        </w:rPr>
        <w:t>30 dni od powzięcia wiadomości o poniższych okolicznościach</w:t>
      </w:r>
      <w:r w:rsidRPr="006F797D">
        <w:rPr>
          <w:rFonts w:ascii="Tahoma" w:hAnsi="Tahoma" w:cs="Tahoma"/>
          <w:sz w:val="22"/>
          <w:szCs w:val="22"/>
        </w:rPr>
        <w:t>, może odstąpić od Umowy, jeżeli:</w:t>
      </w:r>
    </w:p>
    <w:p w14:paraId="347087F7" w14:textId="5723E5F6" w:rsidR="00566E6C" w:rsidRPr="006F797D" w:rsidRDefault="002E490A" w:rsidP="00EE0DF1">
      <w:pPr>
        <w:numPr>
          <w:ilvl w:val="1"/>
          <w:numId w:val="9"/>
        </w:numPr>
        <w:tabs>
          <w:tab w:val="num" w:pos="567"/>
          <w:tab w:val="left" w:pos="709"/>
        </w:tabs>
        <w:suppressAutoHyphens/>
        <w:overflowPunct w:val="0"/>
        <w:autoSpaceDE w:val="0"/>
        <w:spacing w:line="276" w:lineRule="auto"/>
        <w:ind w:left="284" w:firstLine="0"/>
        <w:jc w:val="both"/>
        <w:rPr>
          <w:rFonts w:ascii="Tahoma" w:hAnsi="Tahoma" w:cs="Tahoma"/>
          <w:sz w:val="22"/>
          <w:szCs w:val="22"/>
        </w:rPr>
      </w:pPr>
      <w:r>
        <w:rPr>
          <w:rFonts w:ascii="Tahoma" w:hAnsi="Tahoma" w:cs="Tahoma"/>
          <w:sz w:val="22"/>
          <w:szCs w:val="22"/>
        </w:rPr>
        <w:t xml:space="preserve">Opóźnienie w realizacji Przedmiotu zamówienia jest większe niż 14 dni kalendarzowych w stosunku do przyjętego harmonogramu rzeczowo-finansowego, a Wykonawca nie jest w stanie uzasadnić opóźnienia działaniami </w:t>
      </w:r>
      <w:r w:rsidR="00FB2F38">
        <w:rPr>
          <w:rFonts w:ascii="Tahoma" w:hAnsi="Tahoma" w:cs="Tahoma"/>
          <w:sz w:val="22"/>
          <w:szCs w:val="22"/>
        </w:rPr>
        <w:t>niezależnymi od siebie, np. opóźnienia dostawców opraw oświetleniowych;</w:t>
      </w:r>
    </w:p>
    <w:p w14:paraId="5C1CD5C3" w14:textId="3AC16215" w:rsidR="00566E6C" w:rsidRPr="006F797D" w:rsidRDefault="00FB2F38" w:rsidP="00EE0DF1">
      <w:pPr>
        <w:numPr>
          <w:ilvl w:val="1"/>
          <w:numId w:val="9"/>
        </w:numPr>
        <w:tabs>
          <w:tab w:val="num" w:pos="567"/>
          <w:tab w:val="left" w:pos="709"/>
        </w:tabs>
        <w:suppressAutoHyphens/>
        <w:overflowPunct w:val="0"/>
        <w:autoSpaceDE w:val="0"/>
        <w:spacing w:line="276" w:lineRule="auto"/>
        <w:ind w:left="284" w:firstLine="0"/>
        <w:jc w:val="both"/>
        <w:rPr>
          <w:rFonts w:ascii="Tahoma" w:hAnsi="Tahoma" w:cs="Tahoma"/>
          <w:sz w:val="22"/>
          <w:szCs w:val="22"/>
        </w:rPr>
      </w:pPr>
      <w:r>
        <w:rPr>
          <w:rFonts w:ascii="Tahoma" w:hAnsi="Tahoma" w:cs="Tahoma"/>
          <w:sz w:val="22"/>
          <w:szCs w:val="22"/>
        </w:rPr>
        <w:t>Przedstawiciel Zamawiającego stwierdzi wykonywanie Przedmiotu zamówienia przez pracowników Wykonawcy w sposób nienależyty, stwarzający zagrożenie życia i zdrowia osób postronnych;</w:t>
      </w:r>
    </w:p>
    <w:p w14:paraId="59417B2C" w14:textId="77777777" w:rsidR="00566E6C" w:rsidRPr="006F797D" w:rsidRDefault="00566E6C" w:rsidP="00EE0DF1">
      <w:pPr>
        <w:numPr>
          <w:ilvl w:val="1"/>
          <w:numId w:val="9"/>
        </w:numPr>
        <w:tabs>
          <w:tab w:val="num" w:pos="567"/>
          <w:tab w:val="left" w:pos="709"/>
        </w:tabs>
        <w:suppressAutoHyphens/>
        <w:overflowPunct w:val="0"/>
        <w:autoSpaceDE w:val="0"/>
        <w:spacing w:line="276" w:lineRule="auto"/>
        <w:ind w:left="284" w:firstLine="0"/>
        <w:jc w:val="both"/>
        <w:rPr>
          <w:rFonts w:ascii="Tahoma" w:hAnsi="Tahoma" w:cs="Tahoma"/>
          <w:sz w:val="22"/>
          <w:szCs w:val="22"/>
        </w:rPr>
      </w:pPr>
      <w:r w:rsidRPr="006F797D">
        <w:rPr>
          <w:rFonts w:ascii="Tahoma" w:hAnsi="Tahoma" w:cs="Tahoma"/>
          <w:sz w:val="22"/>
          <w:szCs w:val="22"/>
        </w:rPr>
        <w:t>otwarto likwidację Wykonawcy;</w:t>
      </w:r>
    </w:p>
    <w:p w14:paraId="04F33390" w14:textId="77777777" w:rsidR="00566E6C" w:rsidRPr="006F797D" w:rsidRDefault="00566E6C" w:rsidP="00EE0DF1">
      <w:pPr>
        <w:pStyle w:val="Tekstpodstawowy"/>
        <w:numPr>
          <w:ilvl w:val="0"/>
          <w:numId w:val="7"/>
        </w:numPr>
        <w:tabs>
          <w:tab w:val="clear" w:pos="0"/>
          <w:tab w:val="num" w:pos="284"/>
        </w:tabs>
        <w:suppressAutoHyphens/>
        <w:overflowPunct w:val="0"/>
        <w:autoSpaceDE w:val="0"/>
        <w:spacing w:line="276" w:lineRule="auto"/>
        <w:ind w:left="284" w:hanging="284"/>
        <w:jc w:val="both"/>
        <w:rPr>
          <w:rFonts w:ascii="Tahoma" w:hAnsi="Tahoma" w:cs="Tahoma"/>
          <w:sz w:val="22"/>
          <w:szCs w:val="22"/>
        </w:rPr>
      </w:pPr>
      <w:r w:rsidRPr="006F797D">
        <w:rPr>
          <w:rFonts w:ascii="Tahoma" w:hAnsi="Tahoma" w:cs="Tahoma"/>
          <w:sz w:val="22"/>
          <w:szCs w:val="22"/>
        </w:rPr>
        <w:t>W przypadku odstąpienia od Umowy:</w:t>
      </w:r>
    </w:p>
    <w:p w14:paraId="010DC248" w14:textId="77777777" w:rsidR="00566E6C" w:rsidRPr="006F797D" w:rsidRDefault="00566E6C" w:rsidP="00EE0DF1">
      <w:pPr>
        <w:numPr>
          <w:ilvl w:val="0"/>
          <w:numId w:val="12"/>
        </w:numPr>
        <w:tabs>
          <w:tab w:val="left" w:pos="567"/>
          <w:tab w:val="left" w:pos="1134"/>
        </w:tabs>
        <w:suppressAutoHyphens/>
        <w:overflowPunct w:val="0"/>
        <w:autoSpaceDE w:val="0"/>
        <w:spacing w:line="276" w:lineRule="auto"/>
        <w:ind w:left="284" w:firstLine="0"/>
        <w:jc w:val="both"/>
        <w:rPr>
          <w:rFonts w:ascii="Tahoma" w:hAnsi="Tahoma" w:cs="Tahoma"/>
          <w:sz w:val="22"/>
          <w:szCs w:val="22"/>
        </w:rPr>
      </w:pPr>
      <w:r w:rsidRPr="006F797D">
        <w:rPr>
          <w:rFonts w:ascii="Tahoma" w:hAnsi="Tahoma" w:cs="Tahoma"/>
          <w:sz w:val="22"/>
          <w:szCs w:val="22"/>
        </w:rPr>
        <w:t xml:space="preserve">Wykonawca sporządzi zestawienie zawierające wykaz i określenie stopnia zaawansowania wykonanych prac </w:t>
      </w:r>
      <w:r w:rsidR="002F6787" w:rsidRPr="006F797D">
        <w:rPr>
          <w:rFonts w:ascii="Tahoma" w:hAnsi="Tahoma" w:cs="Tahoma"/>
          <w:sz w:val="22"/>
          <w:szCs w:val="22"/>
        </w:rPr>
        <w:t xml:space="preserve">w ramach przedmiotu zamówienia </w:t>
      </w:r>
      <w:r w:rsidRPr="006F797D">
        <w:rPr>
          <w:rFonts w:ascii="Tahoma" w:hAnsi="Tahoma" w:cs="Tahoma"/>
          <w:sz w:val="22"/>
          <w:szCs w:val="22"/>
        </w:rPr>
        <w:t>wraz z zestawieniem ich wartości i przedłoży je Zamawiającemu;</w:t>
      </w:r>
    </w:p>
    <w:p w14:paraId="07E2E2A8" w14:textId="7BF7B032" w:rsidR="00566E6C" w:rsidRPr="006F797D" w:rsidRDefault="00566E6C" w:rsidP="00EE0DF1">
      <w:pPr>
        <w:numPr>
          <w:ilvl w:val="0"/>
          <w:numId w:val="12"/>
        </w:numPr>
        <w:tabs>
          <w:tab w:val="left" w:pos="567"/>
          <w:tab w:val="left" w:pos="1134"/>
        </w:tabs>
        <w:suppressAutoHyphens/>
        <w:overflowPunct w:val="0"/>
        <w:autoSpaceDE w:val="0"/>
        <w:spacing w:line="276" w:lineRule="auto"/>
        <w:ind w:left="284" w:firstLine="0"/>
        <w:jc w:val="both"/>
        <w:rPr>
          <w:rFonts w:ascii="Tahoma" w:hAnsi="Tahoma" w:cs="Tahoma"/>
          <w:sz w:val="22"/>
          <w:szCs w:val="22"/>
        </w:rPr>
      </w:pPr>
      <w:r w:rsidRPr="006F797D">
        <w:rPr>
          <w:rFonts w:ascii="Tahoma" w:hAnsi="Tahoma" w:cs="Tahoma"/>
          <w:sz w:val="22"/>
          <w:szCs w:val="22"/>
        </w:rPr>
        <w:t>w terminie 7 dni od daty przedłożenia zestawienia, o którym mowa w pkt. 1., Zamawiający przy udziale Wykonawcy dokona sprawdzenia zgodności zestawienia ze stanem faktycznym i sporządzi wspólnie z Wykonawcą szczegółowy protokół inwentaryzacji wraz z zestawieniem należnego wynagrodzenia za zinwentaryzowane prace.</w:t>
      </w:r>
    </w:p>
    <w:p w14:paraId="10D58B1D" w14:textId="77777777" w:rsidR="00336599" w:rsidRDefault="00336599" w:rsidP="00EE0DF1">
      <w:pPr>
        <w:spacing w:line="276" w:lineRule="auto"/>
        <w:ind w:left="284" w:hanging="284"/>
        <w:jc w:val="center"/>
        <w:rPr>
          <w:rFonts w:ascii="Tahoma" w:hAnsi="Tahoma" w:cs="Tahoma"/>
          <w:b/>
          <w:sz w:val="22"/>
          <w:szCs w:val="22"/>
        </w:rPr>
      </w:pPr>
    </w:p>
    <w:p w14:paraId="261DF7BD"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1</w:t>
      </w:r>
      <w:r w:rsidR="00940DF4" w:rsidRPr="006F797D">
        <w:rPr>
          <w:rFonts w:ascii="Tahoma" w:hAnsi="Tahoma" w:cs="Tahoma"/>
          <w:b/>
          <w:sz w:val="22"/>
          <w:szCs w:val="22"/>
        </w:rPr>
        <w:t>5</w:t>
      </w:r>
    </w:p>
    <w:p w14:paraId="66B5CF2F" w14:textId="77777777" w:rsidR="00566E6C" w:rsidRPr="006F797D" w:rsidRDefault="00566E6C" w:rsidP="00EE0DF1">
      <w:pPr>
        <w:pStyle w:val="Tekstpodstawowy"/>
        <w:numPr>
          <w:ilvl w:val="0"/>
          <w:numId w:val="2"/>
        </w:numPr>
        <w:tabs>
          <w:tab w:val="clear" w:pos="5040"/>
          <w:tab w:val="num" w:pos="0"/>
        </w:tabs>
        <w:suppressAutoHyphens/>
        <w:overflowPunct w:val="0"/>
        <w:autoSpaceDE w:val="0"/>
        <w:spacing w:line="276" w:lineRule="auto"/>
        <w:ind w:left="284" w:hanging="284"/>
        <w:jc w:val="both"/>
        <w:rPr>
          <w:rFonts w:ascii="Tahoma" w:hAnsi="Tahoma" w:cs="Tahoma"/>
          <w:sz w:val="22"/>
          <w:szCs w:val="22"/>
        </w:rPr>
      </w:pPr>
      <w:r w:rsidRPr="006F797D">
        <w:rPr>
          <w:rFonts w:ascii="Tahoma" w:hAnsi="Tahoma" w:cs="Tahoma"/>
          <w:sz w:val="22"/>
          <w:szCs w:val="22"/>
        </w:rPr>
        <w:t>Zamawiający przewiduje zmiany postanowień Umowy w stosunku do treści oferty, na podstawie której dokonano wyboru Wykonawcy dotyczące zmiany sposobu, terminu rozliczeń Umowy, zmiany wartości Umowy, zmiany zakresu przedmiotu Umowy lub terminu realizacji Umowy, w następujących przypadkach:</w:t>
      </w:r>
    </w:p>
    <w:p w14:paraId="67DA2523" w14:textId="77777777" w:rsidR="00566E6C" w:rsidRPr="006F797D" w:rsidRDefault="00566E6C" w:rsidP="00EE0DF1">
      <w:pPr>
        <w:pStyle w:val="Tekstpodstawowy"/>
        <w:overflowPunct w:val="0"/>
        <w:autoSpaceDE w:val="0"/>
        <w:spacing w:line="276" w:lineRule="auto"/>
        <w:ind w:left="284"/>
        <w:jc w:val="both"/>
        <w:rPr>
          <w:rFonts w:ascii="Tahoma" w:hAnsi="Tahoma" w:cs="Tahoma"/>
          <w:sz w:val="22"/>
          <w:szCs w:val="22"/>
        </w:rPr>
      </w:pPr>
      <w:r w:rsidRPr="006F797D">
        <w:rPr>
          <w:rFonts w:ascii="Tahoma" w:hAnsi="Tahoma" w:cs="Tahoma"/>
          <w:sz w:val="22"/>
          <w:szCs w:val="22"/>
        </w:rPr>
        <w:t>1)</w:t>
      </w:r>
      <w:r w:rsidRPr="006F797D">
        <w:rPr>
          <w:rFonts w:ascii="Tahoma" w:hAnsi="Tahoma" w:cs="Tahoma"/>
          <w:sz w:val="22"/>
          <w:szCs w:val="22"/>
        </w:rPr>
        <w:tab/>
        <w:t>w razie konieczności podjęcia działań zmierzających do ograniczenia skutków zdarzenia losowego wywołanego przez czynniki zewnętrzne, którego nie można było przewidzieć z pewnością, szczególnie zagrażającego bezpośrednio życiu lub zdrowiu ludzi;</w:t>
      </w:r>
    </w:p>
    <w:p w14:paraId="3CF69A04" w14:textId="79C9225E" w:rsidR="00566E6C" w:rsidRPr="006F797D" w:rsidRDefault="00806CE7" w:rsidP="00EE0DF1">
      <w:pPr>
        <w:pStyle w:val="Tekstpodstawowy"/>
        <w:overflowPunct w:val="0"/>
        <w:autoSpaceDE w:val="0"/>
        <w:spacing w:line="276" w:lineRule="auto"/>
        <w:ind w:left="284"/>
        <w:jc w:val="both"/>
        <w:rPr>
          <w:rFonts w:ascii="Tahoma" w:hAnsi="Tahoma" w:cs="Tahoma"/>
          <w:sz w:val="22"/>
          <w:szCs w:val="22"/>
        </w:rPr>
      </w:pPr>
      <w:r>
        <w:rPr>
          <w:rFonts w:ascii="Tahoma" w:hAnsi="Tahoma" w:cs="Tahoma"/>
          <w:sz w:val="22"/>
          <w:szCs w:val="22"/>
        </w:rPr>
        <w:lastRenderedPageBreak/>
        <w:t>2</w:t>
      </w:r>
      <w:r w:rsidR="00566E6C" w:rsidRPr="006F797D">
        <w:rPr>
          <w:rFonts w:ascii="Tahoma" w:hAnsi="Tahoma" w:cs="Tahoma"/>
          <w:sz w:val="22"/>
          <w:szCs w:val="22"/>
        </w:rPr>
        <w:t>)</w:t>
      </w:r>
      <w:r w:rsidR="00566E6C" w:rsidRPr="006F797D">
        <w:rPr>
          <w:rFonts w:ascii="Tahoma" w:hAnsi="Tahoma" w:cs="Tahoma"/>
          <w:sz w:val="22"/>
          <w:szCs w:val="22"/>
        </w:rPr>
        <w:tab/>
        <w:t>zaistnienia nieprzewidzianych sytuacji, takich jak kolizje komunikacyjne powodujące zniszczenia, uszkodzenia, wymagające naprawy lub wstrzymanie prac ze względu na akcję ratowniczą;</w:t>
      </w:r>
    </w:p>
    <w:p w14:paraId="5B7F4F43" w14:textId="2146AC54" w:rsidR="00566E6C" w:rsidRPr="006F797D" w:rsidRDefault="00806CE7" w:rsidP="00EE0DF1">
      <w:pPr>
        <w:pStyle w:val="Tekstpodstawowy"/>
        <w:overflowPunct w:val="0"/>
        <w:autoSpaceDE w:val="0"/>
        <w:spacing w:line="276" w:lineRule="auto"/>
        <w:ind w:left="284"/>
        <w:jc w:val="both"/>
        <w:rPr>
          <w:rFonts w:ascii="Tahoma" w:hAnsi="Tahoma" w:cs="Tahoma"/>
          <w:sz w:val="22"/>
          <w:szCs w:val="22"/>
        </w:rPr>
      </w:pPr>
      <w:r>
        <w:rPr>
          <w:rFonts w:ascii="Tahoma" w:hAnsi="Tahoma" w:cs="Tahoma"/>
          <w:sz w:val="22"/>
          <w:szCs w:val="22"/>
        </w:rPr>
        <w:t>3</w:t>
      </w:r>
      <w:r w:rsidR="00566E6C" w:rsidRPr="006F797D">
        <w:rPr>
          <w:rFonts w:ascii="Tahoma" w:hAnsi="Tahoma" w:cs="Tahoma"/>
          <w:sz w:val="22"/>
          <w:szCs w:val="22"/>
        </w:rPr>
        <w:t xml:space="preserve">) </w:t>
      </w:r>
      <w:r w:rsidR="00566E6C" w:rsidRPr="006F797D">
        <w:rPr>
          <w:rFonts w:ascii="Tahoma" w:hAnsi="Tahoma" w:cs="Tahoma"/>
          <w:sz w:val="22"/>
          <w:szCs w:val="22"/>
        </w:rPr>
        <w:tab/>
        <w:t>zaistnienia okoliczności o charakterze siły wyższej. Pod pojęciem „siły wyższej” rozumie się wszelkie zdarzenia o charakterze nadzwyczajnym, niemożliwe do przewidzenia i zapobieżenia, a w szczególności katastrofalne działanie sił przyrody, wojny, mobilizacje, zamkniecie granic, strajki;</w:t>
      </w:r>
    </w:p>
    <w:p w14:paraId="3E10A5F1" w14:textId="77777777" w:rsidR="00566E6C" w:rsidRPr="006F797D" w:rsidRDefault="00566E6C" w:rsidP="00EE0DF1">
      <w:pPr>
        <w:pStyle w:val="Tekstpodstawowy"/>
        <w:overflowPunct w:val="0"/>
        <w:autoSpaceDE w:val="0"/>
        <w:spacing w:line="276" w:lineRule="auto"/>
        <w:ind w:left="284"/>
        <w:jc w:val="both"/>
        <w:rPr>
          <w:rFonts w:ascii="Tahoma" w:hAnsi="Tahoma" w:cs="Tahoma"/>
          <w:sz w:val="22"/>
          <w:szCs w:val="22"/>
        </w:rPr>
      </w:pPr>
      <w:r w:rsidRPr="006F797D">
        <w:rPr>
          <w:rFonts w:ascii="Tahoma" w:hAnsi="Tahoma" w:cs="Tahoma"/>
          <w:sz w:val="22"/>
          <w:szCs w:val="22"/>
        </w:rPr>
        <w:t>- odpowiednio do tego jaki wpływ na te zmiany będą miały ww. przypadki.</w:t>
      </w:r>
    </w:p>
    <w:p w14:paraId="1FBAD7E8" w14:textId="55B94E85" w:rsidR="00566E6C" w:rsidRPr="006F797D" w:rsidRDefault="00566E6C" w:rsidP="00EE0DF1">
      <w:pPr>
        <w:pStyle w:val="Tekstpodstawowy"/>
        <w:numPr>
          <w:ilvl w:val="0"/>
          <w:numId w:val="2"/>
        </w:numPr>
        <w:tabs>
          <w:tab w:val="clear" w:pos="5040"/>
          <w:tab w:val="num" w:pos="0"/>
        </w:tabs>
        <w:suppressAutoHyphens/>
        <w:overflowPunct w:val="0"/>
        <w:autoSpaceDE w:val="0"/>
        <w:spacing w:line="276" w:lineRule="auto"/>
        <w:ind w:left="284" w:hanging="284"/>
        <w:jc w:val="both"/>
        <w:rPr>
          <w:rFonts w:ascii="Tahoma" w:hAnsi="Tahoma" w:cs="Tahoma"/>
          <w:sz w:val="22"/>
          <w:szCs w:val="22"/>
        </w:rPr>
      </w:pPr>
      <w:r w:rsidRPr="006F797D">
        <w:rPr>
          <w:rFonts w:ascii="Tahoma" w:hAnsi="Tahoma" w:cs="Tahoma"/>
          <w:sz w:val="22"/>
          <w:szCs w:val="22"/>
        </w:rPr>
        <w:t xml:space="preserve">Warunkiem wprowadzenia zmian zawartej umowy jest sporządzenie podpisanego przez Strony Protokołu </w:t>
      </w:r>
      <w:r w:rsidR="00457E70">
        <w:rPr>
          <w:rFonts w:ascii="Tahoma" w:hAnsi="Tahoma" w:cs="Tahoma"/>
          <w:sz w:val="22"/>
          <w:szCs w:val="22"/>
        </w:rPr>
        <w:t>zmiany umowy</w:t>
      </w:r>
      <w:r w:rsidR="00457E70" w:rsidRPr="006F797D">
        <w:rPr>
          <w:rFonts w:ascii="Tahoma" w:hAnsi="Tahoma" w:cs="Tahoma"/>
          <w:sz w:val="22"/>
          <w:szCs w:val="22"/>
        </w:rPr>
        <w:t xml:space="preserve"> </w:t>
      </w:r>
      <w:r w:rsidRPr="006F797D">
        <w:rPr>
          <w:rFonts w:ascii="Tahoma" w:hAnsi="Tahoma" w:cs="Tahoma"/>
          <w:sz w:val="22"/>
          <w:szCs w:val="22"/>
        </w:rPr>
        <w:t xml:space="preserve">określającego przyczyny zmiany oraz potwierdzającego wystąpienie co najmniej jednej z okoliczności wymienionych w </w:t>
      </w:r>
      <w:r w:rsidR="00457E70">
        <w:rPr>
          <w:rFonts w:ascii="Tahoma" w:hAnsi="Tahoma" w:cs="Tahoma"/>
          <w:sz w:val="22"/>
          <w:szCs w:val="22"/>
        </w:rPr>
        <w:t>niniejszym paragrafie</w:t>
      </w:r>
      <w:r w:rsidRPr="006F797D">
        <w:rPr>
          <w:rFonts w:ascii="Tahoma" w:hAnsi="Tahoma" w:cs="Tahoma"/>
          <w:sz w:val="22"/>
          <w:szCs w:val="22"/>
        </w:rPr>
        <w:t xml:space="preserve">. Protokół </w:t>
      </w:r>
      <w:r w:rsidR="00457E70">
        <w:rPr>
          <w:rFonts w:ascii="Tahoma" w:hAnsi="Tahoma" w:cs="Tahoma"/>
          <w:sz w:val="22"/>
          <w:szCs w:val="22"/>
        </w:rPr>
        <w:t>zmiany umowy</w:t>
      </w:r>
      <w:r w:rsidR="00457E70" w:rsidRPr="006F797D">
        <w:rPr>
          <w:rFonts w:ascii="Tahoma" w:hAnsi="Tahoma" w:cs="Tahoma"/>
          <w:sz w:val="22"/>
          <w:szCs w:val="22"/>
        </w:rPr>
        <w:t xml:space="preserve"> </w:t>
      </w:r>
      <w:r w:rsidRPr="006F797D">
        <w:rPr>
          <w:rFonts w:ascii="Tahoma" w:hAnsi="Tahoma" w:cs="Tahoma"/>
          <w:sz w:val="22"/>
          <w:szCs w:val="22"/>
        </w:rPr>
        <w:t>będzie załącznikiem do aneksu, o którym mowa w § 1</w:t>
      </w:r>
      <w:r w:rsidR="00457E70">
        <w:rPr>
          <w:rFonts w:ascii="Tahoma" w:hAnsi="Tahoma" w:cs="Tahoma"/>
          <w:sz w:val="22"/>
          <w:szCs w:val="22"/>
        </w:rPr>
        <w:t>6</w:t>
      </w:r>
      <w:r w:rsidRPr="006F797D">
        <w:rPr>
          <w:rFonts w:ascii="Tahoma" w:hAnsi="Tahoma" w:cs="Tahoma"/>
          <w:sz w:val="22"/>
          <w:szCs w:val="22"/>
        </w:rPr>
        <w:t xml:space="preserve"> ust. 1 niniejszej umowy.</w:t>
      </w:r>
    </w:p>
    <w:p w14:paraId="5DF9B273" w14:textId="7E4DE208" w:rsidR="00566E6C" w:rsidRPr="006F797D" w:rsidRDefault="00566E6C" w:rsidP="00EE0DF1">
      <w:pPr>
        <w:pStyle w:val="Tekstpodstawowy"/>
        <w:numPr>
          <w:ilvl w:val="0"/>
          <w:numId w:val="2"/>
        </w:numPr>
        <w:tabs>
          <w:tab w:val="clear" w:pos="5040"/>
          <w:tab w:val="num" w:pos="0"/>
        </w:tabs>
        <w:suppressAutoHyphens/>
        <w:overflowPunct w:val="0"/>
        <w:autoSpaceDE w:val="0"/>
        <w:spacing w:line="276" w:lineRule="auto"/>
        <w:ind w:left="284" w:hanging="284"/>
        <w:jc w:val="both"/>
        <w:rPr>
          <w:rFonts w:ascii="Tahoma" w:hAnsi="Tahoma" w:cs="Tahoma"/>
          <w:sz w:val="22"/>
          <w:szCs w:val="22"/>
        </w:rPr>
      </w:pPr>
      <w:r w:rsidRPr="006F797D">
        <w:rPr>
          <w:rFonts w:ascii="Tahoma" w:hAnsi="Tahoma" w:cs="Tahoma"/>
          <w:sz w:val="22"/>
          <w:szCs w:val="22"/>
        </w:rPr>
        <w:t xml:space="preserve">Zmiany umowy mogą być dokonane również w przypadku zaistnienia okoliczności wskazanych w art. 144 ust. 1 pkt 2-6 </w:t>
      </w:r>
      <w:r w:rsidR="00B156CF" w:rsidRPr="006F797D">
        <w:rPr>
          <w:rFonts w:ascii="Tahoma" w:hAnsi="Tahoma" w:cs="Tahoma"/>
          <w:sz w:val="22"/>
          <w:szCs w:val="22"/>
        </w:rPr>
        <w:t>pzp</w:t>
      </w:r>
      <w:r w:rsidRPr="006F797D">
        <w:rPr>
          <w:rFonts w:ascii="Tahoma" w:hAnsi="Tahoma" w:cs="Tahoma"/>
          <w:sz w:val="22"/>
          <w:szCs w:val="22"/>
        </w:rPr>
        <w:t>.</w:t>
      </w:r>
    </w:p>
    <w:p w14:paraId="6B46A3CF" w14:textId="77777777" w:rsidR="00336599" w:rsidRDefault="00336599" w:rsidP="00EE0DF1">
      <w:pPr>
        <w:spacing w:line="276" w:lineRule="auto"/>
        <w:ind w:left="284" w:hanging="284"/>
        <w:jc w:val="center"/>
        <w:rPr>
          <w:rFonts w:ascii="Tahoma" w:hAnsi="Tahoma" w:cs="Tahoma"/>
          <w:b/>
          <w:sz w:val="22"/>
          <w:szCs w:val="22"/>
        </w:rPr>
      </w:pPr>
    </w:p>
    <w:p w14:paraId="4F3FD771" w14:textId="77777777"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xml:space="preserve">§ </w:t>
      </w:r>
      <w:r w:rsidR="00940DF4" w:rsidRPr="006F797D">
        <w:rPr>
          <w:rFonts w:ascii="Tahoma" w:hAnsi="Tahoma" w:cs="Tahoma"/>
          <w:b/>
          <w:sz w:val="22"/>
          <w:szCs w:val="22"/>
        </w:rPr>
        <w:t>16</w:t>
      </w:r>
    </w:p>
    <w:p w14:paraId="5F38F8F1" w14:textId="77777777" w:rsidR="00566E6C" w:rsidRPr="006F797D" w:rsidRDefault="00566E6C" w:rsidP="00EE0DF1">
      <w:pPr>
        <w:pStyle w:val="Tekstpodstawowyzwciciem21"/>
        <w:numPr>
          <w:ilvl w:val="0"/>
          <w:numId w:val="13"/>
        </w:numPr>
        <w:tabs>
          <w:tab w:val="left" w:pos="360"/>
          <w:tab w:val="left" w:pos="600"/>
        </w:tabs>
        <w:overflowPunct w:val="0"/>
        <w:autoSpaceDE w:val="0"/>
        <w:spacing w:after="0" w:line="276" w:lineRule="auto"/>
        <w:ind w:left="284" w:hanging="284"/>
        <w:jc w:val="both"/>
        <w:rPr>
          <w:rFonts w:ascii="Tahoma" w:hAnsi="Tahoma" w:cs="Tahoma"/>
          <w:sz w:val="22"/>
          <w:szCs w:val="22"/>
        </w:rPr>
      </w:pPr>
      <w:r w:rsidRPr="006F797D">
        <w:rPr>
          <w:rFonts w:ascii="Tahoma" w:hAnsi="Tahoma" w:cs="Tahoma"/>
          <w:sz w:val="22"/>
          <w:szCs w:val="22"/>
        </w:rPr>
        <w:t xml:space="preserve">Wszelkie zmiany treści Umowy mogą być dokonywane wyłącznie w formie pisemnej w postaci aneksu pod rygorem nieważności. </w:t>
      </w:r>
    </w:p>
    <w:p w14:paraId="27B32F29" w14:textId="0CE53E0D" w:rsidR="00566E6C" w:rsidRPr="006F797D" w:rsidRDefault="00566E6C" w:rsidP="00EE0DF1">
      <w:pPr>
        <w:pStyle w:val="Tekstpodstawowyzwciciem21"/>
        <w:numPr>
          <w:ilvl w:val="0"/>
          <w:numId w:val="13"/>
        </w:numPr>
        <w:tabs>
          <w:tab w:val="left" w:pos="360"/>
          <w:tab w:val="left" w:pos="600"/>
        </w:tabs>
        <w:overflowPunct w:val="0"/>
        <w:autoSpaceDE w:val="0"/>
        <w:spacing w:after="0" w:line="276" w:lineRule="auto"/>
        <w:ind w:left="284" w:hanging="284"/>
        <w:jc w:val="both"/>
        <w:rPr>
          <w:rFonts w:ascii="Tahoma" w:hAnsi="Tahoma" w:cs="Tahoma"/>
          <w:sz w:val="22"/>
          <w:szCs w:val="22"/>
        </w:rPr>
      </w:pPr>
      <w:r w:rsidRPr="006F797D">
        <w:rPr>
          <w:rFonts w:ascii="Tahoma" w:hAnsi="Tahoma" w:cs="Tahoma"/>
          <w:sz w:val="22"/>
          <w:szCs w:val="22"/>
        </w:rPr>
        <w:t>W sprawach nieunormowanych Umową mają zastosowanie przepisy</w:t>
      </w:r>
      <w:r w:rsidR="00B156CF" w:rsidRPr="006F797D">
        <w:rPr>
          <w:rFonts w:ascii="Tahoma" w:hAnsi="Tahoma" w:cs="Tahoma"/>
          <w:sz w:val="22"/>
          <w:szCs w:val="22"/>
        </w:rPr>
        <w:t xml:space="preserve"> powszechnie obowiązujących przepisów prawa polskiego, w tym </w:t>
      </w:r>
      <w:r w:rsidRPr="006F797D">
        <w:rPr>
          <w:rFonts w:ascii="Tahoma" w:hAnsi="Tahoma" w:cs="Tahoma"/>
          <w:sz w:val="22"/>
          <w:szCs w:val="22"/>
        </w:rPr>
        <w:t xml:space="preserve"> </w:t>
      </w:r>
      <w:r w:rsidR="00B156CF" w:rsidRPr="006F797D">
        <w:rPr>
          <w:rFonts w:ascii="Tahoma" w:hAnsi="Tahoma" w:cs="Tahoma"/>
          <w:sz w:val="22"/>
          <w:szCs w:val="22"/>
        </w:rPr>
        <w:t>pzp</w:t>
      </w:r>
      <w:r w:rsidRPr="006F797D">
        <w:rPr>
          <w:rFonts w:ascii="Tahoma" w:hAnsi="Tahoma" w:cs="Tahoma"/>
          <w:sz w:val="22"/>
          <w:szCs w:val="22"/>
        </w:rPr>
        <w:t xml:space="preserve"> oraz przepisy Kodeksu cywilnego oraz Kodeksu postępowania cywilnego.</w:t>
      </w:r>
    </w:p>
    <w:p w14:paraId="37A8C142" w14:textId="77777777" w:rsidR="000228BE" w:rsidRPr="006F797D" w:rsidRDefault="00566E6C" w:rsidP="00EE0DF1">
      <w:pPr>
        <w:pStyle w:val="Tekstpodstawowyzwciciem21"/>
        <w:numPr>
          <w:ilvl w:val="0"/>
          <w:numId w:val="13"/>
        </w:numPr>
        <w:tabs>
          <w:tab w:val="left" w:pos="600"/>
        </w:tabs>
        <w:overflowPunct w:val="0"/>
        <w:autoSpaceDE w:val="0"/>
        <w:spacing w:after="0" w:line="276" w:lineRule="auto"/>
        <w:ind w:left="284" w:hanging="284"/>
        <w:jc w:val="both"/>
        <w:rPr>
          <w:rFonts w:ascii="Tahoma" w:hAnsi="Tahoma" w:cs="Tahoma"/>
          <w:sz w:val="22"/>
          <w:szCs w:val="22"/>
        </w:rPr>
      </w:pPr>
      <w:r w:rsidRPr="006F797D">
        <w:rPr>
          <w:rFonts w:ascii="Tahoma" w:hAnsi="Tahoma" w:cs="Tahoma"/>
          <w:sz w:val="22"/>
          <w:szCs w:val="22"/>
        </w:rPr>
        <w:t>Spory mogące wynikać z realizacji Umowy będą rozstrzygnięte przez sąd właściwy dla siedziby Zamawiającego</w:t>
      </w:r>
    </w:p>
    <w:p w14:paraId="20250A2B" w14:textId="1777BDC7" w:rsidR="00940DF4" w:rsidRPr="006F797D" w:rsidRDefault="000228BE" w:rsidP="00EE0DF1">
      <w:pPr>
        <w:pStyle w:val="Tekstpodstawowyzwciciem21"/>
        <w:numPr>
          <w:ilvl w:val="0"/>
          <w:numId w:val="13"/>
        </w:numPr>
        <w:tabs>
          <w:tab w:val="left" w:pos="600"/>
        </w:tabs>
        <w:overflowPunct w:val="0"/>
        <w:autoSpaceDE w:val="0"/>
        <w:spacing w:after="0" w:line="276" w:lineRule="auto"/>
        <w:ind w:left="284" w:hanging="284"/>
        <w:jc w:val="both"/>
        <w:rPr>
          <w:rFonts w:ascii="Tahoma" w:hAnsi="Tahoma" w:cs="Tahoma"/>
          <w:sz w:val="22"/>
          <w:szCs w:val="22"/>
        </w:rPr>
      </w:pPr>
      <w:r w:rsidRPr="006F797D">
        <w:rPr>
          <w:rFonts w:ascii="Tahoma" w:hAnsi="Tahoma" w:cs="Tahoma"/>
          <w:sz w:val="22"/>
          <w:szCs w:val="22"/>
        </w:rPr>
        <w:t>Dni robocze w rozumieniu umowy to dni tygodnia od poniedziałku do piątku za wyjątkiem dni ustawowo wolnych od pracy.</w:t>
      </w:r>
    </w:p>
    <w:p w14:paraId="38AB2AB1" w14:textId="77777777" w:rsidR="006B68A6" w:rsidRDefault="006B68A6" w:rsidP="00EE0DF1">
      <w:pPr>
        <w:spacing w:line="276" w:lineRule="auto"/>
        <w:ind w:left="284" w:hanging="284"/>
        <w:jc w:val="center"/>
        <w:rPr>
          <w:rFonts w:ascii="Tahoma" w:hAnsi="Tahoma" w:cs="Tahoma"/>
          <w:b/>
          <w:sz w:val="22"/>
          <w:szCs w:val="22"/>
        </w:rPr>
      </w:pPr>
    </w:p>
    <w:p w14:paraId="4803D808" w14:textId="0020D31E"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1</w:t>
      </w:r>
      <w:r w:rsidR="00336599">
        <w:rPr>
          <w:rFonts w:ascii="Tahoma" w:hAnsi="Tahoma" w:cs="Tahoma"/>
          <w:b/>
          <w:sz w:val="22"/>
          <w:szCs w:val="22"/>
        </w:rPr>
        <w:t>7</w:t>
      </w:r>
    </w:p>
    <w:p w14:paraId="56837E86" w14:textId="25D632A4" w:rsidR="00566E6C" w:rsidRPr="006F797D" w:rsidRDefault="00566E6C" w:rsidP="00EE0DF1">
      <w:pPr>
        <w:pStyle w:val="Tekstpodstawowyzwciciem21"/>
        <w:numPr>
          <w:ilvl w:val="0"/>
          <w:numId w:val="35"/>
        </w:numPr>
        <w:tabs>
          <w:tab w:val="left" w:pos="360"/>
          <w:tab w:val="left" w:pos="600"/>
        </w:tabs>
        <w:overflowPunct w:val="0"/>
        <w:autoSpaceDE w:val="0"/>
        <w:spacing w:after="0" w:line="276" w:lineRule="auto"/>
        <w:ind w:left="284" w:hanging="284"/>
        <w:jc w:val="both"/>
        <w:rPr>
          <w:rFonts w:ascii="Tahoma" w:hAnsi="Tahoma" w:cs="Tahoma"/>
          <w:sz w:val="22"/>
          <w:szCs w:val="22"/>
        </w:rPr>
      </w:pPr>
      <w:r w:rsidRPr="006F797D">
        <w:rPr>
          <w:rFonts w:ascii="Tahoma" w:hAnsi="Tahoma" w:cs="Tahoma"/>
          <w:sz w:val="22"/>
          <w:szCs w:val="22"/>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w:t>
      </w:r>
      <w:r w:rsidR="00457E70">
        <w:rPr>
          <w:rFonts w:ascii="Tahoma" w:hAnsi="Tahoma" w:cs="Tahoma"/>
          <w:sz w:val="22"/>
          <w:szCs w:val="22"/>
        </w:rPr>
        <w:t>6</w:t>
      </w:r>
      <w:r w:rsidRPr="006F797D">
        <w:rPr>
          <w:rFonts w:ascii="Tahoma" w:hAnsi="Tahoma" w:cs="Tahoma"/>
          <w:sz w:val="22"/>
          <w:szCs w:val="22"/>
        </w:rPr>
        <w:t xml:space="preserve"> r. poz. </w:t>
      </w:r>
      <w:r w:rsidR="00457E70">
        <w:rPr>
          <w:rFonts w:ascii="Tahoma" w:hAnsi="Tahoma" w:cs="Tahoma"/>
          <w:sz w:val="22"/>
          <w:szCs w:val="22"/>
        </w:rPr>
        <w:t>1764</w:t>
      </w:r>
      <w:r w:rsidR="00457E70" w:rsidRPr="006F797D">
        <w:rPr>
          <w:rFonts w:ascii="Tahoma" w:hAnsi="Tahoma" w:cs="Tahoma"/>
          <w:sz w:val="22"/>
          <w:szCs w:val="22"/>
        </w:rPr>
        <w:t xml:space="preserve"> </w:t>
      </w:r>
      <w:r w:rsidRPr="006F797D">
        <w:rPr>
          <w:rFonts w:ascii="Tahoma" w:hAnsi="Tahoma" w:cs="Tahoma"/>
          <w:sz w:val="22"/>
          <w:szCs w:val="22"/>
        </w:rPr>
        <w:t>ze zmianami), która podlega udostępnieniu w trybie przedmiotowej ustawy, (ew. z zastrzeżeniem ust. 2).</w:t>
      </w:r>
    </w:p>
    <w:p w14:paraId="0D99CFCC" w14:textId="77777777" w:rsidR="00566E6C" w:rsidRPr="006F797D" w:rsidRDefault="00566E6C" w:rsidP="00EE0DF1">
      <w:pPr>
        <w:pStyle w:val="Tekstpodstawowyzwciciem21"/>
        <w:numPr>
          <w:ilvl w:val="0"/>
          <w:numId w:val="35"/>
        </w:numPr>
        <w:tabs>
          <w:tab w:val="left" w:pos="360"/>
          <w:tab w:val="left" w:pos="600"/>
        </w:tabs>
        <w:overflowPunct w:val="0"/>
        <w:autoSpaceDE w:val="0"/>
        <w:spacing w:after="0" w:line="276" w:lineRule="auto"/>
        <w:ind w:left="284" w:hanging="284"/>
        <w:jc w:val="both"/>
        <w:rPr>
          <w:rFonts w:ascii="Tahoma" w:hAnsi="Tahoma" w:cs="Tahoma"/>
          <w:sz w:val="22"/>
          <w:szCs w:val="22"/>
        </w:rPr>
      </w:pPr>
      <w:r w:rsidRPr="006F797D">
        <w:rPr>
          <w:rFonts w:ascii="Tahoma" w:hAnsi="Tahoma" w:cs="Tahoma"/>
          <w:sz w:val="22"/>
          <w:szCs w:val="22"/>
        </w:rPr>
        <w:t>Ze względu na tajemnicę przedsiębiorcy udostępnieniu, o którym mowa w ust. 1, nie będą podlegały informacje zawarte w § ___ /załączniku nr _______do niniejszej umowy stanowiące informacje techniczne, technologiczne, organizacyjne przedsiębiorstwa lub inne posiadające wartość gospodarczą.</w:t>
      </w:r>
    </w:p>
    <w:p w14:paraId="433224AE" w14:textId="77777777" w:rsidR="00755F19" w:rsidRDefault="00755F19" w:rsidP="00EE0DF1">
      <w:pPr>
        <w:spacing w:line="276" w:lineRule="auto"/>
        <w:ind w:left="284" w:hanging="284"/>
        <w:jc w:val="center"/>
        <w:rPr>
          <w:rFonts w:ascii="Tahoma" w:hAnsi="Tahoma" w:cs="Tahoma"/>
          <w:b/>
          <w:sz w:val="22"/>
          <w:szCs w:val="22"/>
        </w:rPr>
      </w:pPr>
    </w:p>
    <w:p w14:paraId="60C574E9" w14:textId="40F6E22D"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t>§ 1</w:t>
      </w:r>
      <w:r w:rsidR="00336599">
        <w:rPr>
          <w:rFonts w:ascii="Tahoma" w:hAnsi="Tahoma" w:cs="Tahoma"/>
          <w:b/>
          <w:sz w:val="22"/>
          <w:szCs w:val="22"/>
        </w:rPr>
        <w:t>8</w:t>
      </w:r>
    </w:p>
    <w:p w14:paraId="12230A81" w14:textId="77777777" w:rsidR="00566E6C" w:rsidRPr="006F797D" w:rsidRDefault="00566E6C" w:rsidP="00EE0DF1">
      <w:pPr>
        <w:spacing w:line="276" w:lineRule="auto"/>
        <w:ind w:left="284" w:hanging="284"/>
        <w:jc w:val="both"/>
        <w:rPr>
          <w:rFonts w:ascii="Tahoma" w:hAnsi="Tahoma" w:cs="Tahoma"/>
          <w:sz w:val="22"/>
          <w:szCs w:val="22"/>
        </w:rPr>
      </w:pPr>
      <w:r w:rsidRPr="006F797D">
        <w:rPr>
          <w:rFonts w:ascii="Tahoma" w:hAnsi="Tahoma" w:cs="Tahoma"/>
          <w:sz w:val="22"/>
          <w:szCs w:val="22"/>
        </w:rPr>
        <w:t>Integralną część Umowy, są następujące dokumenty:</w:t>
      </w:r>
    </w:p>
    <w:p w14:paraId="6556B401" w14:textId="77777777" w:rsidR="00566E6C" w:rsidRPr="006F797D" w:rsidRDefault="00940DF4" w:rsidP="00EE0DF1">
      <w:pPr>
        <w:spacing w:line="276" w:lineRule="auto"/>
        <w:ind w:left="284" w:hanging="284"/>
        <w:rPr>
          <w:rFonts w:ascii="Tahoma" w:hAnsi="Tahoma" w:cs="Tahoma"/>
          <w:sz w:val="22"/>
          <w:szCs w:val="22"/>
        </w:rPr>
      </w:pPr>
      <w:r w:rsidRPr="006F797D">
        <w:rPr>
          <w:rFonts w:ascii="Tahoma" w:hAnsi="Tahoma" w:cs="Tahoma"/>
          <w:sz w:val="22"/>
          <w:szCs w:val="22"/>
        </w:rPr>
        <w:t xml:space="preserve">1) </w:t>
      </w:r>
      <w:r w:rsidR="00566E6C" w:rsidRPr="006F797D">
        <w:rPr>
          <w:rFonts w:ascii="Tahoma" w:hAnsi="Tahoma" w:cs="Tahoma"/>
          <w:sz w:val="22"/>
          <w:szCs w:val="22"/>
        </w:rPr>
        <w:t>Specyfikacja Istotnych Warunków Zamówienia wraz z załącznikami.</w:t>
      </w:r>
    </w:p>
    <w:p w14:paraId="4A446C98" w14:textId="77777777" w:rsidR="00566E6C" w:rsidRPr="006F797D" w:rsidRDefault="00566E6C" w:rsidP="00EE0DF1">
      <w:pPr>
        <w:spacing w:line="276" w:lineRule="auto"/>
        <w:ind w:left="284" w:hanging="284"/>
        <w:rPr>
          <w:rFonts w:ascii="Tahoma" w:hAnsi="Tahoma" w:cs="Tahoma"/>
          <w:sz w:val="22"/>
          <w:szCs w:val="22"/>
        </w:rPr>
      </w:pPr>
      <w:r w:rsidRPr="006F797D">
        <w:rPr>
          <w:rFonts w:ascii="Tahoma" w:hAnsi="Tahoma" w:cs="Tahoma"/>
          <w:sz w:val="22"/>
          <w:szCs w:val="22"/>
        </w:rPr>
        <w:t>2) Oferta Wykonawcy z załącznikami.</w:t>
      </w:r>
    </w:p>
    <w:p w14:paraId="5DEDD333" w14:textId="77777777" w:rsidR="00336599" w:rsidRDefault="00336599" w:rsidP="00EE0DF1">
      <w:pPr>
        <w:spacing w:line="276" w:lineRule="auto"/>
        <w:ind w:left="284" w:hanging="284"/>
        <w:jc w:val="center"/>
        <w:rPr>
          <w:rFonts w:ascii="Tahoma" w:hAnsi="Tahoma" w:cs="Tahoma"/>
          <w:b/>
          <w:sz w:val="22"/>
          <w:szCs w:val="22"/>
        </w:rPr>
      </w:pPr>
    </w:p>
    <w:p w14:paraId="75B5F00A" w14:textId="77777777" w:rsidR="00755F19" w:rsidRDefault="00755F19" w:rsidP="00EE0DF1">
      <w:pPr>
        <w:spacing w:line="276" w:lineRule="auto"/>
        <w:ind w:left="284" w:hanging="284"/>
        <w:jc w:val="center"/>
        <w:rPr>
          <w:rFonts w:ascii="Tahoma" w:hAnsi="Tahoma" w:cs="Tahoma"/>
          <w:b/>
          <w:sz w:val="22"/>
          <w:szCs w:val="22"/>
        </w:rPr>
      </w:pPr>
    </w:p>
    <w:p w14:paraId="5FC69EC0" w14:textId="77777777" w:rsidR="00755F19" w:rsidRDefault="00755F19" w:rsidP="00EE0DF1">
      <w:pPr>
        <w:spacing w:line="276" w:lineRule="auto"/>
        <w:ind w:left="284" w:hanging="284"/>
        <w:jc w:val="center"/>
        <w:rPr>
          <w:rFonts w:ascii="Tahoma" w:hAnsi="Tahoma" w:cs="Tahoma"/>
          <w:b/>
          <w:sz w:val="22"/>
          <w:szCs w:val="22"/>
        </w:rPr>
      </w:pPr>
    </w:p>
    <w:p w14:paraId="3E06E214" w14:textId="3FD4B342" w:rsidR="00566E6C" w:rsidRPr="006F797D" w:rsidRDefault="00566E6C" w:rsidP="00EE0DF1">
      <w:pPr>
        <w:spacing w:line="276" w:lineRule="auto"/>
        <w:ind w:left="284" w:hanging="284"/>
        <w:jc w:val="center"/>
        <w:rPr>
          <w:rFonts w:ascii="Tahoma" w:hAnsi="Tahoma" w:cs="Tahoma"/>
          <w:sz w:val="22"/>
          <w:szCs w:val="22"/>
        </w:rPr>
      </w:pPr>
      <w:r w:rsidRPr="006F797D">
        <w:rPr>
          <w:rFonts w:ascii="Tahoma" w:hAnsi="Tahoma" w:cs="Tahoma"/>
          <w:b/>
          <w:sz w:val="22"/>
          <w:szCs w:val="22"/>
        </w:rPr>
        <w:lastRenderedPageBreak/>
        <w:t xml:space="preserve">§ </w:t>
      </w:r>
      <w:r w:rsidR="00336599">
        <w:rPr>
          <w:rFonts w:ascii="Tahoma" w:hAnsi="Tahoma" w:cs="Tahoma"/>
          <w:b/>
          <w:sz w:val="22"/>
          <w:szCs w:val="22"/>
        </w:rPr>
        <w:t>19</w:t>
      </w:r>
    </w:p>
    <w:p w14:paraId="291BF175" w14:textId="77777777" w:rsidR="00566E6C" w:rsidRPr="006F797D" w:rsidRDefault="00566E6C" w:rsidP="00EE0DF1">
      <w:pPr>
        <w:spacing w:line="276" w:lineRule="auto"/>
        <w:ind w:left="284" w:hanging="284"/>
        <w:jc w:val="both"/>
        <w:rPr>
          <w:rFonts w:ascii="Tahoma" w:hAnsi="Tahoma" w:cs="Tahoma"/>
          <w:sz w:val="22"/>
          <w:szCs w:val="22"/>
        </w:rPr>
      </w:pPr>
      <w:r w:rsidRPr="006F797D">
        <w:rPr>
          <w:rFonts w:ascii="Tahoma" w:hAnsi="Tahoma" w:cs="Tahoma"/>
          <w:sz w:val="22"/>
          <w:szCs w:val="22"/>
        </w:rPr>
        <w:t xml:space="preserve">Umowę sporządzono w </w:t>
      </w:r>
      <w:r w:rsidR="00940DF4" w:rsidRPr="006F797D">
        <w:rPr>
          <w:rFonts w:ascii="Tahoma" w:hAnsi="Tahoma" w:cs="Tahoma"/>
          <w:sz w:val="22"/>
          <w:szCs w:val="22"/>
        </w:rPr>
        <w:t>3</w:t>
      </w:r>
      <w:r w:rsidRPr="006F797D">
        <w:rPr>
          <w:rFonts w:ascii="Tahoma" w:hAnsi="Tahoma" w:cs="Tahoma"/>
          <w:sz w:val="22"/>
          <w:szCs w:val="22"/>
        </w:rPr>
        <w:t xml:space="preserve"> jednobrzmiących egzemplarzach – </w:t>
      </w:r>
      <w:r w:rsidR="00940DF4" w:rsidRPr="006F797D">
        <w:rPr>
          <w:rFonts w:ascii="Tahoma" w:hAnsi="Tahoma" w:cs="Tahoma"/>
          <w:sz w:val="22"/>
          <w:szCs w:val="22"/>
        </w:rPr>
        <w:t>2</w:t>
      </w:r>
      <w:r w:rsidRPr="006F797D">
        <w:rPr>
          <w:rFonts w:ascii="Tahoma" w:hAnsi="Tahoma" w:cs="Tahoma"/>
          <w:sz w:val="22"/>
          <w:szCs w:val="22"/>
        </w:rPr>
        <w:t xml:space="preserve"> otrzymuje Zamawiający, a </w:t>
      </w:r>
      <w:r w:rsidR="00940DF4" w:rsidRPr="006F797D">
        <w:rPr>
          <w:rFonts w:ascii="Tahoma" w:hAnsi="Tahoma" w:cs="Tahoma"/>
          <w:sz w:val="22"/>
          <w:szCs w:val="22"/>
        </w:rPr>
        <w:t>1</w:t>
      </w:r>
      <w:r w:rsidRPr="006F797D">
        <w:rPr>
          <w:rFonts w:ascii="Tahoma" w:hAnsi="Tahoma" w:cs="Tahoma"/>
          <w:sz w:val="22"/>
          <w:szCs w:val="22"/>
        </w:rPr>
        <w:t xml:space="preserve"> otrzymuje Wykonawca.</w:t>
      </w:r>
    </w:p>
    <w:p w14:paraId="2D59427B" w14:textId="77777777" w:rsidR="00566E6C" w:rsidRPr="006F797D" w:rsidRDefault="00566E6C" w:rsidP="00EE0DF1">
      <w:pPr>
        <w:pStyle w:val="Nagwek2"/>
        <w:spacing w:line="276" w:lineRule="auto"/>
        <w:ind w:left="284" w:hanging="284"/>
        <w:jc w:val="center"/>
        <w:rPr>
          <w:rFonts w:ascii="Tahoma" w:hAnsi="Tahoma" w:cs="Tahoma"/>
          <w:b/>
          <w:bCs/>
          <w:sz w:val="22"/>
          <w:szCs w:val="22"/>
        </w:rPr>
      </w:pPr>
    </w:p>
    <w:p w14:paraId="61C513F9" w14:textId="77777777" w:rsidR="00755F19" w:rsidRDefault="00755F19" w:rsidP="00EE0DF1">
      <w:pPr>
        <w:pStyle w:val="Nagwek2"/>
        <w:spacing w:line="276" w:lineRule="auto"/>
        <w:ind w:left="284" w:hanging="284"/>
        <w:jc w:val="center"/>
        <w:rPr>
          <w:rFonts w:ascii="Tahoma" w:hAnsi="Tahoma" w:cs="Tahoma"/>
          <w:b/>
          <w:bCs/>
          <w:sz w:val="22"/>
          <w:szCs w:val="22"/>
        </w:rPr>
      </w:pPr>
    </w:p>
    <w:p w14:paraId="609C2AB2" w14:textId="77777777" w:rsidR="00755F19" w:rsidRDefault="00755F19" w:rsidP="00EE0DF1">
      <w:pPr>
        <w:pStyle w:val="Nagwek2"/>
        <w:spacing w:line="276" w:lineRule="auto"/>
        <w:ind w:left="284" w:hanging="284"/>
        <w:jc w:val="center"/>
        <w:rPr>
          <w:rFonts w:ascii="Tahoma" w:hAnsi="Tahoma" w:cs="Tahoma"/>
          <w:b/>
          <w:bCs/>
          <w:sz w:val="22"/>
          <w:szCs w:val="22"/>
        </w:rPr>
      </w:pPr>
    </w:p>
    <w:p w14:paraId="54582EAA" w14:textId="77777777" w:rsidR="00566E6C" w:rsidRPr="006F797D" w:rsidRDefault="00566E6C" w:rsidP="00EE0DF1">
      <w:pPr>
        <w:pStyle w:val="Nagwek2"/>
        <w:spacing w:line="276" w:lineRule="auto"/>
        <w:ind w:left="284" w:hanging="284"/>
        <w:jc w:val="center"/>
        <w:rPr>
          <w:rFonts w:ascii="Tahoma" w:hAnsi="Tahoma" w:cs="Tahoma"/>
          <w:b/>
          <w:bCs/>
          <w:sz w:val="22"/>
          <w:szCs w:val="22"/>
        </w:rPr>
      </w:pPr>
      <w:r w:rsidRPr="006F797D">
        <w:rPr>
          <w:rFonts w:ascii="Tahoma" w:hAnsi="Tahoma" w:cs="Tahoma"/>
          <w:b/>
          <w:bCs/>
          <w:sz w:val="22"/>
          <w:szCs w:val="22"/>
        </w:rPr>
        <w:t xml:space="preserve">ZAMAWIAJĄCY  </w:t>
      </w:r>
      <w:r w:rsidRPr="006F797D">
        <w:rPr>
          <w:rFonts w:ascii="Tahoma" w:hAnsi="Tahoma" w:cs="Tahoma"/>
          <w:b/>
          <w:bCs/>
          <w:sz w:val="22"/>
          <w:szCs w:val="22"/>
        </w:rPr>
        <w:tab/>
      </w:r>
      <w:r w:rsidRPr="006F797D">
        <w:rPr>
          <w:rFonts w:ascii="Tahoma" w:hAnsi="Tahoma" w:cs="Tahoma"/>
          <w:b/>
          <w:bCs/>
          <w:sz w:val="22"/>
          <w:szCs w:val="22"/>
        </w:rPr>
        <w:tab/>
        <w:t xml:space="preserve">       </w:t>
      </w:r>
      <w:r w:rsidRPr="006F797D">
        <w:rPr>
          <w:rFonts w:ascii="Tahoma" w:hAnsi="Tahoma" w:cs="Tahoma"/>
          <w:b/>
          <w:bCs/>
          <w:sz w:val="22"/>
          <w:szCs w:val="22"/>
        </w:rPr>
        <w:tab/>
      </w:r>
      <w:r w:rsidRPr="006F797D">
        <w:rPr>
          <w:rFonts w:ascii="Tahoma" w:hAnsi="Tahoma" w:cs="Tahoma"/>
          <w:b/>
          <w:bCs/>
          <w:sz w:val="22"/>
          <w:szCs w:val="22"/>
        </w:rPr>
        <w:tab/>
      </w:r>
      <w:r w:rsidRPr="006F797D">
        <w:rPr>
          <w:rFonts w:ascii="Tahoma" w:hAnsi="Tahoma" w:cs="Tahoma"/>
          <w:b/>
          <w:bCs/>
          <w:sz w:val="22"/>
          <w:szCs w:val="22"/>
        </w:rPr>
        <w:tab/>
      </w:r>
      <w:r w:rsidRPr="006F797D">
        <w:rPr>
          <w:rFonts w:ascii="Tahoma" w:hAnsi="Tahoma" w:cs="Tahoma"/>
          <w:b/>
          <w:bCs/>
          <w:sz w:val="22"/>
          <w:szCs w:val="22"/>
        </w:rPr>
        <w:tab/>
        <w:t>WYKONAWCA</w:t>
      </w:r>
    </w:p>
    <w:p w14:paraId="5603229F" w14:textId="77777777" w:rsidR="00566E6C" w:rsidRPr="006F797D" w:rsidRDefault="00566E6C" w:rsidP="00EE0DF1">
      <w:pPr>
        <w:spacing w:line="276" w:lineRule="auto"/>
        <w:ind w:left="284" w:hanging="284"/>
        <w:rPr>
          <w:rFonts w:ascii="Tahoma" w:hAnsi="Tahoma" w:cs="Tahoma"/>
          <w:b/>
          <w:bCs/>
          <w:sz w:val="22"/>
          <w:szCs w:val="22"/>
        </w:rPr>
      </w:pPr>
    </w:p>
    <w:p w14:paraId="5154190F" w14:textId="77777777" w:rsidR="00566E6C" w:rsidRPr="006F797D" w:rsidRDefault="00566E6C" w:rsidP="00EE0DF1">
      <w:pPr>
        <w:spacing w:line="276" w:lineRule="auto"/>
        <w:ind w:left="284" w:hanging="284"/>
        <w:rPr>
          <w:rFonts w:ascii="Tahoma" w:hAnsi="Tahoma" w:cs="Tahoma"/>
          <w:sz w:val="22"/>
          <w:szCs w:val="22"/>
        </w:rPr>
      </w:pPr>
    </w:p>
    <w:p w14:paraId="2252327D" w14:textId="77777777" w:rsidR="0060493B" w:rsidRPr="006F797D" w:rsidRDefault="0060493B" w:rsidP="00EE0DF1">
      <w:pPr>
        <w:spacing w:line="276" w:lineRule="auto"/>
        <w:ind w:left="284" w:hanging="284"/>
        <w:rPr>
          <w:rFonts w:ascii="Tahoma" w:hAnsi="Tahoma" w:cs="Tahoma"/>
          <w:sz w:val="22"/>
          <w:szCs w:val="22"/>
        </w:rPr>
      </w:pPr>
    </w:p>
    <w:p w14:paraId="3C71B61F" w14:textId="77777777" w:rsidR="00566E6C" w:rsidRPr="006F797D" w:rsidRDefault="00566E6C" w:rsidP="00EE0DF1">
      <w:pPr>
        <w:spacing w:line="276" w:lineRule="auto"/>
        <w:ind w:left="284" w:hanging="284"/>
        <w:rPr>
          <w:rFonts w:ascii="Tahoma" w:hAnsi="Tahoma" w:cs="Tahoma"/>
          <w:b/>
          <w:bCs/>
          <w:sz w:val="22"/>
          <w:szCs w:val="22"/>
        </w:rPr>
      </w:pPr>
      <w:r w:rsidRPr="006F797D">
        <w:rPr>
          <w:rFonts w:ascii="Tahoma" w:hAnsi="Tahoma" w:cs="Tahoma"/>
          <w:sz w:val="22"/>
          <w:szCs w:val="22"/>
          <w:u w:val="single"/>
        </w:rPr>
        <w:t>Załączniki:</w:t>
      </w:r>
    </w:p>
    <w:p w14:paraId="7164A32B" w14:textId="77777777" w:rsidR="00566E6C" w:rsidRPr="006F797D" w:rsidRDefault="00566E6C" w:rsidP="00EE0DF1">
      <w:pPr>
        <w:numPr>
          <w:ilvl w:val="0"/>
          <w:numId w:val="8"/>
        </w:numPr>
        <w:suppressAutoHyphens/>
        <w:spacing w:line="276" w:lineRule="auto"/>
        <w:ind w:left="284" w:hanging="284"/>
        <w:rPr>
          <w:rFonts w:ascii="Tahoma" w:hAnsi="Tahoma" w:cs="Tahoma"/>
          <w:sz w:val="22"/>
          <w:szCs w:val="22"/>
        </w:rPr>
      </w:pPr>
      <w:r w:rsidRPr="006F797D">
        <w:rPr>
          <w:rFonts w:ascii="Tahoma" w:hAnsi="Tahoma" w:cs="Tahoma"/>
          <w:bCs/>
          <w:sz w:val="22"/>
          <w:szCs w:val="22"/>
        </w:rPr>
        <w:t>Wzór zabezpieczenia należytego wykonania umowy</w:t>
      </w:r>
    </w:p>
    <w:p w14:paraId="3CD495A4" w14:textId="77777777" w:rsidR="00566E6C" w:rsidRPr="006F797D" w:rsidRDefault="00566E6C" w:rsidP="00EE0DF1">
      <w:pPr>
        <w:numPr>
          <w:ilvl w:val="0"/>
          <w:numId w:val="8"/>
        </w:numPr>
        <w:suppressAutoHyphens/>
        <w:spacing w:line="276" w:lineRule="auto"/>
        <w:ind w:left="284" w:hanging="284"/>
        <w:rPr>
          <w:rFonts w:ascii="Tahoma" w:hAnsi="Tahoma" w:cs="Tahoma"/>
          <w:sz w:val="22"/>
          <w:szCs w:val="22"/>
        </w:rPr>
      </w:pPr>
      <w:r w:rsidRPr="006F797D">
        <w:rPr>
          <w:rFonts w:ascii="Tahoma" w:hAnsi="Tahoma" w:cs="Tahoma"/>
          <w:sz w:val="22"/>
          <w:szCs w:val="22"/>
        </w:rPr>
        <w:t>Wzór zabezpieczenia z tytułu rękojmi</w:t>
      </w:r>
    </w:p>
    <w:p w14:paraId="427D9982" w14:textId="77777777" w:rsidR="00566E6C" w:rsidRPr="006F797D" w:rsidRDefault="00566E6C" w:rsidP="00EE0DF1">
      <w:pPr>
        <w:numPr>
          <w:ilvl w:val="0"/>
          <w:numId w:val="8"/>
        </w:numPr>
        <w:suppressAutoHyphens/>
        <w:spacing w:line="276" w:lineRule="auto"/>
        <w:ind w:left="284" w:hanging="284"/>
        <w:rPr>
          <w:rFonts w:ascii="Tahoma" w:hAnsi="Tahoma" w:cs="Tahoma"/>
          <w:sz w:val="22"/>
          <w:szCs w:val="22"/>
        </w:rPr>
      </w:pPr>
      <w:r w:rsidRPr="006F797D">
        <w:rPr>
          <w:rFonts w:ascii="Tahoma" w:hAnsi="Tahoma" w:cs="Tahoma"/>
          <w:sz w:val="22"/>
          <w:szCs w:val="22"/>
        </w:rPr>
        <w:t>Wzór oświadczenia gwarancyjnego</w:t>
      </w:r>
    </w:p>
    <w:p w14:paraId="6776DD67" w14:textId="77777777" w:rsidR="00566E6C" w:rsidRPr="006F797D" w:rsidRDefault="00566E6C" w:rsidP="00EE0DF1">
      <w:pPr>
        <w:numPr>
          <w:ilvl w:val="0"/>
          <w:numId w:val="8"/>
        </w:numPr>
        <w:suppressAutoHyphens/>
        <w:spacing w:line="276" w:lineRule="auto"/>
        <w:ind w:left="284" w:hanging="284"/>
        <w:rPr>
          <w:rFonts w:ascii="Tahoma" w:hAnsi="Tahoma" w:cs="Tahoma"/>
          <w:sz w:val="22"/>
          <w:szCs w:val="22"/>
        </w:rPr>
      </w:pPr>
      <w:r w:rsidRPr="006F797D">
        <w:rPr>
          <w:rFonts w:ascii="Tahoma" w:hAnsi="Tahoma" w:cs="Tahoma"/>
          <w:sz w:val="22"/>
          <w:szCs w:val="22"/>
        </w:rPr>
        <w:t>Specyfikacja Istotnych Warunków Zamówienia wraz z załącznikami</w:t>
      </w:r>
    </w:p>
    <w:p w14:paraId="561895B4" w14:textId="77777777" w:rsidR="00566E6C" w:rsidRPr="006F797D" w:rsidRDefault="00566E6C" w:rsidP="00EE0DF1">
      <w:pPr>
        <w:numPr>
          <w:ilvl w:val="0"/>
          <w:numId w:val="8"/>
        </w:numPr>
        <w:suppressAutoHyphens/>
        <w:spacing w:line="276" w:lineRule="auto"/>
        <w:ind w:left="284" w:hanging="284"/>
        <w:rPr>
          <w:rFonts w:ascii="Tahoma" w:hAnsi="Tahoma" w:cs="Tahoma"/>
          <w:sz w:val="22"/>
          <w:szCs w:val="22"/>
        </w:rPr>
      </w:pPr>
      <w:r w:rsidRPr="006F797D">
        <w:rPr>
          <w:rFonts w:ascii="Tahoma" w:hAnsi="Tahoma" w:cs="Tahoma"/>
          <w:sz w:val="22"/>
          <w:szCs w:val="22"/>
        </w:rPr>
        <w:t>Oferta Wykonawcy wraz z załącznikami</w:t>
      </w:r>
    </w:p>
    <w:p w14:paraId="0833F9B4" w14:textId="77777777" w:rsidR="00566E6C" w:rsidRPr="006F797D" w:rsidRDefault="00566E6C" w:rsidP="00EE0DF1">
      <w:pPr>
        <w:spacing w:line="276" w:lineRule="auto"/>
        <w:ind w:left="284" w:hanging="284"/>
        <w:rPr>
          <w:rFonts w:ascii="Tahoma" w:hAnsi="Tahoma" w:cs="Tahoma"/>
          <w:sz w:val="22"/>
          <w:szCs w:val="22"/>
        </w:rPr>
      </w:pPr>
    </w:p>
    <w:p w14:paraId="4CFF23AA" w14:textId="77777777" w:rsidR="00566E6C" w:rsidRPr="006F797D" w:rsidRDefault="00566E6C" w:rsidP="00EE0DF1">
      <w:pPr>
        <w:spacing w:before="120" w:line="276" w:lineRule="auto"/>
        <w:ind w:left="284" w:hanging="284"/>
        <w:jc w:val="center"/>
        <w:rPr>
          <w:rFonts w:ascii="Tahoma" w:hAnsi="Tahoma" w:cs="Tahoma"/>
          <w:sz w:val="22"/>
          <w:szCs w:val="22"/>
        </w:rPr>
      </w:pPr>
    </w:p>
    <w:p w14:paraId="73081037" w14:textId="77777777" w:rsidR="00F04ED6" w:rsidRPr="006F797D" w:rsidRDefault="00F04ED6" w:rsidP="00EE0DF1">
      <w:pPr>
        <w:spacing w:line="276" w:lineRule="auto"/>
        <w:ind w:left="284" w:hanging="284"/>
        <w:rPr>
          <w:rFonts w:ascii="Tahoma" w:hAnsi="Tahoma" w:cs="Tahoma"/>
          <w:sz w:val="22"/>
          <w:szCs w:val="22"/>
        </w:rPr>
      </w:pPr>
    </w:p>
    <w:sectPr w:rsidR="00F04ED6" w:rsidRPr="006F7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BBE2A" w14:textId="77777777" w:rsidR="00C81CB5" w:rsidRDefault="00C81CB5" w:rsidP="005A2652">
      <w:r>
        <w:separator/>
      </w:r>
    </w:p>
  </w:endnote>
  <w:endnote w:type="continuationSeparator" w:id="0">
    <w:p w14:paraId="6451108B" w14:textId="77777777" w:rsidR="00C81CB5" w:rsidRDefault="00C81CB5" w:rsidP="005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6073" w14:textId="77777777" w:rsidR="00C81CB5" w:rsidRDefault="00C81CB5" w:rsidP="005A2652">
      <w:r>
        <w:separator/>
      </w:r>
    </w:p>
  </w:footnote>
  <w:footnote w:type="continuationSeparator" w:id="0">
    <w:p w14:paraId="6B43613C" w14:textId="77777777" w:rsidR="00C81CB5" w:rsidRDefault="00C81CB5" w:rsidP="005A2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476492E"/>
    <w:name w:val="WW8Num5"/>
    <w:lvl w:ilvl="0">
      <w:start w:val="1"/>
      <w:numFmt w:val="decimal"/>
      <w:lvlText w:val="%1."/>
      <w:lvlJc w:val="left"/>
      <w:pPr>
        <w:tabs>
          <w:tab w:val="num" w:pos="0"/>
        </w:tabs>
        <w:ind w:left="720" w:hanging="360"/>
      </w:pPr>
      <w:rPr>
        <w:rFonts w:ascii="Tahoma" w:hAnsi="Tahoma" w:cs="Tahoma" w:hint="default"/>
        <w:b w:val="0"/>
        <w:sz w:val="24"/>
        <w:szCs w:val="24"/>
      </w:rPr>
    </w:lvl>
    <w:lvl w:ilvl="1">
      <w:start w:val="1"/>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2"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3" w15:restartNumberingAfterBreak="0">
    <w:nsid w:val="0000000A"/>
    <w:multiLevelType w:val="singleLevel"/>
    <w:tmpl w:val="0A386174"/>
    <w:name w:val="WW8Num11"/>
    <w:lvl w:ilvl="0">
      <w:start w:val="1"/>
      <w:numFmt w:val="decimal"/>
      <w:lvlText w:val="%1."/>
      <w:lvlJc w:val="left"/>
      <w:pPr>
        <w:tabs>
          <w:tab w:val="num" w:pos="-360"/>
        </w:tabs>
        <w:ind w:left="360" w:hanging="360"/>
      </w:pPr>
      <w:rPr>
        <w:rFonts w:cs="Times New Roman"/>
        <w:b w:val="0"/>
      </w:rPr>
    </w:lvl>
  </w:abstractNum>
  <w:abstractNum w:abstractNumId="4" w15:restartNumberingAfterBreak="0">
    <w:nsid w:val="0000000B"/>
    <w:multiLevelType w:val="singleLevel"/>
    <w:tmpl w:val="2416ECD8"/>
    <w:name w:val="WW8Num12"/>
    <w:lvl w:ilvl="0">
      <w:start w:val="1"/>
      <w:numFmt w:val="decimal"/>
      <w:lvlText w:val="%1."/>
      <w:lvlJc w:val="left"/>
      <w:pPr>
        <w:tabs>
          <w:tab w:val="num" w:pos="0"/>
        </w:tabs>
        <w:ind w:left="720" w:hanging="360"/>
      </w:pPr>
      <w:rPr>
        <w:rFonts w:ascii="Tahoma" w:hAnsi="Tahoma" w:cs="Tahoma" w:hint="default"/>
        <w:sz w:val="22"/>
        <w:szCs w:val="22"/>
      </w:rPr>
    </w:lvl>
  </w:abstractNum>
  <w:abstractNum w:abstractNumId="5" w15:restartNumberingAfterBreak="0">
    <w:nsid w:val="0000000D"/>
    <w:multiLevelType w:val="multilevel"/>
    <w:tmpl w:val="3E8E3D3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ahoma" w:hAnsi="Tahoma" w:cs="Tahoma"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E"/>
    <w:multiLevelType w:val="singleLevel"/>
    <w:tmpl w:val="0000000E"/>
    <w:lvl w:ilvl="0">
      <w:start w:val="1"/>
      <w:numFmt w:val="decimal"/>
      <w:lvlText w:val="%1."/>
      <w:lvlJc w:val="left"/>
      <w:pPr>
        <w:tabs>
          <w:tab w:val="num" w:pos="0"/>
        </w:tabs>
        <w:ind w:left="720" w:hanging="360"/>
      </w:pPr>
      <w:rPr>
        <w:rFonts w:cs="Cambria"/>
      </w:rPr>
    </w:lvl>
  </w:abstractNum>
  <w:abstractNum w:abstractNumId="7" w15:restartNumberingAfterBreak="0">
    <w:nsid w:val="0000000F"/>
    <w:multiLevelType w:val="singleLevel"/>
    <w:tmpl w:val="BEC4F888"/>
    <w:name w:val="WW8Num17"/>
    <w:lvl w:ilvl="0">
      <w:start w:val="1"/>
      <w:numFmt w:val="decimal"/>
      <w:lvlText w:val="%1."/>
      <w:lvlJc w:val="left"/>
      <w:pPr>
        <w:tabs>
          <w:tab w:val="num" w:pos="0"/>
        </w:tabs>
        <w:ind w:left="720" w:hanging="360"/>
      </w:pPr>
      <w:rPr>
        <w:rFonts w:ascii="Tahoma" w:hAnsi="Tahoma" w:cs="Tahoma" w:hint="default"/>
        <w:b w:val="0"/>
      </w:rPr>
    </w:lvl>
  </w:abstractNum>
  <w:abstractNum w:abstractNumId="8" w15:restartNumberingAfterBreak="0">
    <w:nsid w:val="00000010"/>
    <w:multiLevelType w:val="multilevel"/>
    <w:tmpl w:val="7688BD2C"/>
    <w:name w:val="WW8Num19"/>
    <w:lvl w:ilvl="0">
      <w:start w:val="1"/>
      <w:numFmt w:val="decimal"/>
      <w:lvlText w:val="%1."/>
      <w:lvlJc w:val="left"/>
      <w:pPr>
        <w:tabs>
          <w:tab w:val="num" w:pos="1440"/>
        </w:tabs>
        <w:ind w:left="1440" w:hanging="360"/>
      </w:pPr>
      <w:rPr>
        <w:rFonts w:cs="Times New Roman"/>
        <w:b w:val="0"/>
      </w:rPr>
    </w:lvl>
    <w:lvl w:ilvl="1">
      <w:start w:val="1"/>
      <w:numFmt w:val="decimal"/>
      <w:lvlText w:val="%2)"/>
      <w:lvlJc w:val="left"/>
      <w:pPr>
        <w:tabs>
          <w:tab w:val="num" w:pos="1440"/>
        </w:tabs>
        <w:ind w:left="1440" w:hanging="360"/>
      </w:pPr>
      <w:rPr>
        <w:rFonts w:ascii="Tahoma" w:hAnsi="Tahoma" w:cs="Tahom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1"/>
    <w:multiLevelType w:val="singleLevel"/>
    <w:tmpl w:val="0A2204EC"/>
    <w:name w:val="WW8Num20"/>
    <w:lvl w:ilvl="0">
      <w:start w:val="1"/>
      <w:numFmt w:val="decimal"/>
      <w:lvlText w:val="%1."/>
      <w:lvlJc w:val="left"/>
      <w:pPr>
        <w:tabs>
          <w:tab w:val="num" w:pos="1440"/>
        </w:tabs>
        <w:ind w:left="1440" w:hanging="360"/>
      </w:pPr>
      <w:rPr>
        <w:rFonts w:ascii="Tahoma" w:hAnsi="Tahoma" w:cs="Tahoma" w:hint="default"/>
      </w:rPr>
    </w:lvl>
  </w:abstractNum>
  <w:abstractNum w:abstractNumId="10" w15:restartNumberingAfterBreak="0">
    <w:nsid w:val="00000012"/>
    <w:multiLevelType w:val="singleLevel"/>
    <w:tmpl w:val="8F6CA1E0"/>
    <w:name w:val="WW8Num22"/>
    <w:lvl w:ilvl="0">
      <w:start w:val="1"/>
      <w:numFmt w:val="decimal"/>
      <w:lvlText w:val="%1."/>
      <w:lvlJc w:val="left"/>
      <w:pPr>
        <w:tabs>
          <w:tab w:val="num" w:pos="0"/>
        </w:tabs>
        <w:ind w:left="1080" w:hanging="360"/>
      </w:pPr>
      <w:rPr>
        <w:rFonts w:ascii="Tahoma" w:hAnsi="Tahoma" w:cs="Cambria" w:hint="default"/>
      </w:rPr>
    </w:lvl>
  </w:abstractNum>
  <w:abstractNum w:abstractNumId="11" w15:restartNumberingAfterBreak="0">
    <w:nsid w:val="00000013"/>
    <w:multiLevelType w:val="singleLevel"/>
    <w:tmpl w:val="0FC8CD32"/>
    <w:name w:val="WW8Num23"/>
    <w:lvl w:ilvl="0">
      <w:start w:val="1"/>
      <w:numFmt w:val="decimal"/>
      <w:lvlText w:val="%1)"/>
      <w:lvlJc w:val="left"/>
      <w:pPr>
        <w:tabs>
          <w:tab w:val="num" w:pos="1440"/>
        </w:tabs>
        <w:ind w:left="1440" w:hanging="360"/>
      </w:pPr>
      <w:rPr>
        <w:rFonts w:ascii="Tahoma" w:hAnsi="Tahoma" w:cs="Tahoma" w:hint="default"/>
        <w:b w:val="0"/>
      </w:rPr>
    </w:lvl>
  </w:abstractNum>
  <w:abstractNum w:abstractNumId="12" w15:restartNumberingAfterBreak="0">
    <w:nsid w:val="00000014"/>
    <w:multiLevelType w:val="singleLevel"/>
    <w:tmpl w:val="E898D494"/>
    <w:name w:val="WW8Num24"/>
    <w:lvl w:ilvl="0">
      <w:start w:val="1"/>
      <w:numFmt w:val="decimal"/>
      <w:lvlText w:val="%1."/>
      <w:lvlJc w:val="left"/>
      <w:pPr>
        <w:tabs>
          <w:tab w:val="num" w:pos="360"/>
        </w:tabs>
        <w:ind w:left="360" w:hanging="360"/>
      </w:pPr>
      <w:rPr>
        <w:rFonts w:ascii="Tahoma" w:hAnsi="Tahoma" w:cs="Tahoma" w:hint="default"/>
        <w:b w:val="0"/>
      </w:rPr>
    </w:lvl>
  </w:abstractNum>
  <w:abstractNum w:abstractNumId="13" w15:restartNumberingAfterBreak="0">
    <w:nsid w:val="00000015"/>
    <w:multiLevelType w:val="singleLevel"/>
    <w:tmpl w:val="C798A918"/>
    <w:name w:val="WW8Num25"/>
    <w:lvl w:ilvl="0">
      <w:start w:val="1"/>
      <w:numFmt w:val="decimal"/>
      <w:lvlText w:val="%1."/>
      <w:lvlJc w:val="left"/>
      <w:pPr>
        <w:tabs>
          <w:tab w:val="num" w:pos="0"/>
        </w:tabs>
        <w:ind w:left="720" w:hanging="360"/>
      </w:pPr>
      <w:rPr>
        <w:rFonts w:ascii="Tahoma" w:hAnsi="Tahoma" w:cs="Tahoma" w:hint="default"/>
        <w:b w:val="0"/>
      </w:rPr>
    </w:lvl>
  </w:abstractNum>
  <w:abstractNum w:abstractNumId="14" w15:restartNumberingAfterBreak="0">
    <w:nsid w:val="00000016"/>
    <w:multiLevelType w:val="singleLevel"/>
    <w:tmpl w:val="40964C14"/>
    <w:name w:val="WW8Num26"/>
    <w:lvl w:ilvl="0">
      <w:start w:val="1"/>
      <w:numFmt w:val="decimal"/>
      <w:lvlText w:val="%1."/>
      <w:lvlJc w:val="left"/>
      <w:pPr>
        <w:tabs>
          <w:tab w:val="num" w:pos="0"/>
        </w:tabs>
        <w:ind w:left="360" w:hanging="360"/>
      </w:pPr>
      <w:rPr>
        <w:rFonts w:ascii="Tahoma" w:hAnsi="Tahoma" w:cs="Tahoma" w:hint="default"/>
      </w:rPr>
    </w:lvl>
  </w:abstractNum>
  <w:abstractNum w:abstractNumId="15" w15:restartNumberingAfterBreak="0">
    <w:nsid w:val="00000018"/>
    <w:multiLevelType w:val="multilevel"/>
    <w:tmpl w:val="2154DCDC"/>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9"/>
    <w:multiLevelType w:val="multilevel"/>
    <w:tmpl w:val="7C44C5A4"/>
    <w:lvl w:ilvl="0">
      <w:start w:val="1"/>
      <w:numFmt w:val="decimal"/>
      <w:lvlText w:val="%1)"/>
      <w:lvlJc w:val="left"/>
      <w:pPr>
        <w:tabs>
          <w:tab w:val="num" w:pos="720"/>
        </w:tabs>
        <w:ind w:left="700" w:hanging="340"/>
      </w:pPr>
      <w:rPr>
        <w:rFonts w:ascii="Tahoma" w:hAnsi="Tahoma" w:cs="Tahoma"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10337AB"/>
    <w:multiLevelType w:val="hybridMultilevel"/>
    <w:tmpl w:val="04B2692C"/>
    <w:lvl w:ilvl="0" w:tplc="CFFEF12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2871372E"/>
    <w:multiLevelType w:val="hybridMultilevel"/>
    <w:tmpl w:val="21CCD6EC"/>
    <w:lvl w:ilvl="0" w:tplc="CFFE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9F7076"/>
    <w:multiLevelType w:val="hybridMultilevel"/>
    <w:tmpl w:val="08FE3C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E21705E"/>
    <w:multiLevelType w:val="hybridMultilevel"/>
    <w:tmpl w:val="4AF6193A"/>
    <w:lvl w:ilvl="0" w:tplc="CFFEF1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0D50990"/>
    <w:multiLevelType w:val="hybridMultilevel"/>
    <w:tmpl w:val="0A106100"/>
    <w:lvl w:ilvl="0" w:tplc="D338A1C4">
      <w:start w:val="1"/>
      <w:numFmt w:val="decimal"/>
      <w:lvlText w:val="%1."/>
      <w:lvlJc w:val="left"/>
      <w:pPr>
        <w:ind w:left="570" w:hanging="450"/>
      </w:pPr>
      <w:rPr>
        <w:rFonts w:cs="Times New Roman"/>
        <w:b w:val="0"/>
        <w:i w:val="0"/>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23" w15:restartNumberingAfterBreak="0">
    <w:nsid w:val="35582419"/>
    <w:multiLevelType w:val="hybridMultilevel"/>
    <w:tmpl w:val="072EAA12"/>
    <w:lvl w:ilvl="0" w:tplc="CFFEF1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6"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66BA278B"/>
    <w:multiLevelType w:val="singleLevel"/>
    <w:tmpl w:val="E898D494"/>
    <w:lvl w:ilvl="0">
      <w:start w:val="1"/>
      <w:numFmt w:val="decimal"/>
      <w:lvlText w:val="%1."/>
      <w:lvlJc w:val="left"/>
      <w:pPr>
        <w:tabs>
          <w:tab w:val="num" w:pos="360"/>
        </w:tabs>
        <w:ind w:left="360" w:hanging="360"/>
      </w:pPr>
      <w:rPr>
        <w:rFonts w:ascii="Tahoma" w:hAnsi="Tahoma" w:cs="Tahoma" w:hint="default"/>
        <w:b w:val="0"/>
      </w:rPr>
    </w:lvl>
  </w:abstractNum>
  <w:abstractNum w:abstractNumId="30" w15:restartNumberingAfterBreak="0">
    <w:nsid w:val="6AEE0A97"/>
    <w:multiLevelType w:val="hybridMultilevel"/>
    <w:tmpl w:val="0770AF4E"/>
    <w:lvl w:ilvl="0" w:tplc="CFFEF12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EB5957"/>
    <w:multiLevelType w:val="hybridMultilevel"/>
    <w:tmpl w:val="9564B0FC"/>
    <w:lvl w:ilvl="0" w:tplc="CFFE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C87616"/>
    <w:multiLevelType w:val="hybridMultilevel"/>
    <w:tmpl w:val="A856679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22"/>
  </w:num>
  <w:num w:numId="22">
    <w:abstractNumId w:val="30"/>
  </w:num>
  <w:num w:numId="23">
    <w:abstractNumId w:val="26"/>
  </w:num>
  <w:num w:numId="24">
    <w:abstractNumId w:val="21"/>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3"/>
  </w:num>
  <w:num w:numId="33">
    <w:abstractNumId w:val="27"/>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6C"/>
    <w:rsid w:val="000228BE"/>
    <w:rsid w:val="000766E5"/>
    <w:rsid w:val="0008021D"/>
    <w:rsid w:val="000B125A"/>
    <w:rsid w:val="00193F6B"/>
    <w:rsid w:val="00200A3F"/>
    <w:rsid w:val="002C2612"/>
    <w:rsid w:val="002D45FA"/>
    <w:rsid w:val="002E490A"/>
    <w:rsid w:val="002F6787"/>
    <w:rsid w:val="00336599"/>
    <w:rsid w:val="003807D4"/>
    <w:rsid w:val="00394D96"/>
    <w:rsid w:val="00414DA7"/>
    <w:rsid w:val="00457E70"/>
    <w:rsid w:val="004B1C63"/>
    <w:rsid w:val="004F06F3"/>
    <w:rsid w:val="004F5FF4"/>
    <w:rsid w:val="00506DDB"/>
    <w:rsid w:val="00523261"/>
    <w:rsid w:val="0053702B"/>
    <w:rsid w:val="00566E6C"/>
    <w:rsid w:val="005A016C"/>
    <w:rsid w:val="005A2652"/>
    <w:rsid w:val="0060493B"/>
    <w:rsid w:val="006440AE"/>
    <w:rsid w:val="006661B9"/>
    <w:rsid w:val="006B6436"/>
    <w:rsid w:val="006B68A6"/>
    <w:rsid w:val="006F797D"/>
    <w:rsid w:val="00755F19"/>
    <w:rsid w:val="007A6B25"/>
    <w:rsid w:val="007C4474"/>
    <w:rsid w:val="00800DF0"/>
    <w:rsid w:val="00806CE7"/>
    <w:rsid w:val="00827E08"/>
    <w:rsid w:val="00870387"/>
    <w:rsid w:val="008753A2"/>
    <w:rsid w:val="00920133"/>
    <w:rsid w:val="0093005A"/>
    <w:rsid w:val="00940DF4"/>
    <w:rsid w:val="00984FA0"/>
    <w:rsid w:val="009D602B"/>
    <w:rsid w:val="009D7214"/>
    <w:rsid w:val="00A349E2"/>
    <w:rsid w:val="00A92930"/>
    <w:rsid w:val="00AD7015"/>
    <w:rsid w:val="00B156CF"/>
    <w:rsid w:val="00B47307"/>
    <w:rsid w:val="00BE21D7"/>
    <w:rsid w:val="00BF5CA9"/>
    <w:rsid w:val="00C42142"/>
    <w:rsid w:val="00C4241C"/>
    <w:rsid w:val="00C46C76"/>
    <w:rsid w:val="00C62D19"/>
    <w:rsid w:val="00C630D6"/>
    <w:rsid w:val="00C81CB5"/>
    <w:rsid w:val="00C83923"/>
    <w:rsid w:val="00CA3521"/>
    <w:rsid w:val="00CB06AD"/>
    <w:rsid w:val="00CC4063"/>
    <w:rsid w:val="00DF0F43"/>
    <w:rsid w:val="00E84494"/>
    <w:rsid w:val="00EA6A8C"/>
    <w:rsid w:val="00EC300B"/>
    <w:rsid w:val="00EE0DF1"/>
    <w:rsid w:val="00F04ED6"/>
    <w:rsid w:val="00FB2F38"/>
    <w:rsid w:val="00FE46FC"/>
    <w:rsid w:val="00FF0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5379"/>
  <w15:docId w15:val="{E569D74D-5141-4560-AF1A-44B71B4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E6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66E6C"/>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66E6C"/>
    <w:rPr>
      <w:rFonts w:ascii="Times New Roman" w:eastAsia="Times New Roman" w:hAnsi="Times New Roman" w:cs="Times New Roman"/>
      <w:sz w:val="24"/>
      <w:szCs w:val="20"/>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66E6C"/>
    <w:rPr>
      <w:rFonts w:ascii="Arial" w:hAnsi="Arial"/>
      <w:szCs w:val="20"/>
    </w:rPr>
  </w:style>
  <w:style w:type="character" w:customStyle="1" w:styleId="TekstpodstawowyZnak">
    <w:name w:val="Tekst podstawowy Znak"/>
    <w:basedOn w:val="Domylnaczcionkaakapitu"/>
    <w:uiPriority w:val="99"/>
    <w:semiHidden/>
    <w:rsid w:val="00566E6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566E6C"/>
    <w:rPr>
      <w:rFonts w:ascii="Arial" w:eastAsia="Times New Roman" w:hAnsi="Arial" w:cs="Times New Roman"/>
      <w:sz w:val="24"/>
      <w:szCs w:val="20"/>
      <w:lang w:eastAsia="pl-PL"/>
    </w:rPr>
  </w:style>
  <w:style w:type="paragraph" w:customStyle="1" w:styleId="Akapitzlist1">
    <w:name w:val="Akapit z listą1"/>
    <w:basedOn w:val="Normalny"/>
    <w:uiPriority w:val="99"/>
    <w:rsid w:val="00566E6C"/>
    <w:pPr>
      <w:spacing w:after="200" w:line="276" w:lineRule="auto"/>
      <w:ind w:left="720"/>
    </w:pPr>
    <w:rPr>
      <w:rFonts w:ascii="Calibri" w:hAnsi="Calibri"/>
      <w:sz w:val="22"/>
      <w:szCs w:val="20"/>
    </w:rPr>
  </w:style>
  <w:style w:type="paragraph" w:customStyle="1" w:styleId="Tekstpodstawowyzwciciem21">
    <w:name w:val="Tekst podstawowy z wcięciem 21"/>
    <w:basedOn w:val="Tekstpodstawowywcity"/>
    <w:uiPriority w:val="99"/>
    <w:rsid w:val="00566E6C"/>
    <w:pPr>
      <w:suppressAutoHyphens/>
      <w:ind w:firstLine="210"/>
    </w:pPr>
    <w:rPr>
      <w:lang w:eastAsia="zh-CN"/>
    </w:rPr>
  </w:style>
  <w:style w:type="paragraph" w:customStyle="1" w:styleId="redniasiatka1akcent21">
    <w:name w:val="Średnia siatka 1 — akcent 21"/>
    <w:basedOn w:val="Normalny"/>
    <w:uiPriority w:val="99"/>
    <w:rsid w:val="00566E6C"/>
    <w:pPr>
      <w:suppressAutoHyphens/>
      <w:ind w:left="708"/>
    </w:pPr>
    <w:rPr>
      <w:lang w:val="en-US" w:eastAsia="zh-CN"/>
    </w:rPr>
  </w:style>
  <w:style w:type="paragraph" w:styleId="Tekstpodstawowywcity">
    <w:name w:val="Body Text Indent"/>
    <w:basedOn w:val="Normalny"/>
    <w:link w:val="TekstpodstawowywcityZnak"/>
    <w:uiPriority w:val="99"/>
    <w:semiHidden/>
    <w:unhideWhenUsed/>
    <w:rsid w:val="00566E6C"/>
    <w:pPr>
      <w:spacing w:after="120"/>
      <w:ind w:left="283"/>
    </w:pPr>
  </w:style>
  <w:style w:type="character" w:customStyle="1" w:styleId="TekstpodstawowywcityZnak">
    <w:name w:val="Tekst podstawowy wcięty Znak"/>
    <w:basedOn w:val="Domylnaczcionkaakapitu"/>
    <w:link w:val="Tekstpodstawowywcity"/>
    <w:uiPriority w:val="99"/>
    <w:semiHidden/>
    <w:rsid w:val="00566E6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A2652"/>
    <w:rPr>
      <w:sz w:val="20"/>
      <w:szCs w:val="20"/>
    </w:rPr>
  </w:style>
  <w:style w:type="character" w:customStyle="1" w:styleId="TekstprzypisukocowegoZnak">
    <w:name w:val="Tekst przypisu końcowego Znak"/>
    <w:basedOn w:val="Domylnaczcionkaakapitu"/>
    <w:link w:val="Tekstprzypisukocowego"/>
    <w:uiPriority w:val="99"/>
    <w:semiHidden/>
    <w:rsid w:val="005A26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652"/>
    <w:rPr>
      <w:vertAlign w:val="superscript"/>
    </w:rPr>
  </w:style>
  <w:style w:type="paragraph" w:customStyle="1" w:styleId="Akapitzlist2">
    <w:name w:val="Akapit z listą2"/>
    <w:basedOn w:val="Normalny"/>
    <w:uiPriority w:val="99"/>
    <w:rsid w:val="00AD7015"/>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BE21D7"/>
    <w:pPr>
      <w:spacing w:after="160" w:line="259" w:lineRule="auto"/>
      <w:ind w:left="720"/>
    </w:pPr>
    <w:rPr>
      <w:rFonts w:ascii="Calibri" w:hAnsi="Calibri" w:cs="Calibri"/>
      <w:sz w:val="22"/>
      <w:szCs w:val="22"/>
      <w:lang w:eastAsia="en-US"/>
    </w:rPr>
  </w:style>
  <w:style w:type="paragraph" w:styleId="Akapitzlist">
    <w:name w:val="List Paragraph"/>
    <w:basedOn w:val="Normalny"/>
    <w:uiPriority w:val="34"/>
    <w:qFormat/>
    <w:rsid w:val="00C83923"/>
    <w:pPr>
      <w:ind w:left="720"/>
      <w:contextualSpacing/>
    </w:pPr>
  </w:style>
  <w:style w:type="paragraph" w:styleId="Tekstdymka">
    <w:name w:val="Balloon Text"/>
    <w:basedOn w:val="Normalny"/>
    <w:link w:val="TekstdymkaZnak"/>
    <w:uiPriority w:val="99"/>
    <w:semiHidden/>
    <w:unhideWhenUsed/>
    <w:rsid w:val="00523261"/>
    <w:rPr>
      <w:rFonts w:ascii="Tahoma" w:hAnsi="Tahoma" w:cs="Tahoma"/>
      <w:sz w:val="16"/>
      <w:szCs w:val="16"/>
    </w:rPr>
  </w:style>
  <w:style w:type="character" w:customStyle="1" w:styleId="TekstdymkaZnak">
    <w:name w:val="Tekst dymka Znak"/>
    <w:basedOn w:val="Domylnaczcionkaakapitu"/>
    <w:link w:val="Tekstdymka"/>
    <w:uiPriority w:val="99"/>
    <w:semiHidden/>
    <w:rsid w:val="0052326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23261"/>
    <w:rPr>
      <w:sz w:val="16"/>
      <w:szCs w:val="16"/>
    </w:rPr>
  </w:style>
  <w:style w:type="paragraph" w:styleId="Tekstkomentarza">
    <w:name w:val="annotation text"/>
    <w:basedOn w:val="Normalny"/>
    <w:link w:val="TekstkomentarzaZnak"/>
    <w:uiPriority w:val="99"/>
    <w:semiHidden/>
    <w:unhideWhenUsed/>
    <w:rsid w:val="00523261"/>
    <w:rPr>
      <w:sz w:val="20"/>
      <w:szCs w:val="20"/>
    </w:rPr>
  </w:style>
  <w:style w:type="character" w:customStyle="1" w:styleId="TekstkomentarzaZnak">
    <w:name w:val="Tekst komentarza Znak"/>
    <w:basedOn w:val="Domylnaczcionkaakapitu"/>
    <w:link w:val="Tekstkomentarza"/>
    <w:uiPriority w:val="99"/>
    <w:semiHidden/>
    <w:rsid w:val="005232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3261"/>
    <w:rPr>
      <w:b/>
      <w:bCs/>
    </w:rPr>
  </w:style>
  <w:style w:type="character" w:customStyle="1" w:styleId="TematkomentarzaZnak">
    <w:name w:val="Temat komentarza Znak"/>
    <w:basedOn w:val="TekstkomentarzaZnak"/>
    <w:link w:val="Tematkomentarza"/>
    <w:uiPriority w:val="99"/>
    <w:semiHidden/>
    <w:rsid w:val="0052326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B7F9-AF23-49BB-9D44-621E1D14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3572</Words>
  <Characters>21434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Ulandowska</dc:creator>
  <cp:lastModifiedBy>Małgorzata Szczepanik</cp:lastModifiedBy>
  <cp:revision>8</cp:revision>
  <dcterms:created xsi:type="dcterms:W3CDTF">2018-06-04T08:07:00Z</dcterms:created>
  <dcterms:modified xsi:type="dcterms:W3CDTF">2018-06-06T06:54:00Z</dcterms:modified>
</cp:coreProperties>
</file>