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4E87E" w14:textId="77777777" w:rsidR="00FA6D2F" w:rsidRPr="00FA6D2F" w:rsidRDefault="00FA6D2F" w:rsidP="00FA6D2F">
      <w:pPr>
        <w:keepNext/>
        <w:jc w:val="right"/>
        <w:outlineLvl w:val="1"/>
        <w:rPr>
          <w:rFonts w:ascii="Tahoma" w:hAnsi="Tahoma" w:cs="Tahoma"/>
          <w:szCs w:val="20"/>
        </w:rPr>
      </w:pPr>
      <w:r w:rsidRPr="00FA6D2F">
        <w:rPr>
          <w:rFonts w:ascii="Tahoma" w:hAnsi="Tahoma" w:cs="Tahoma"/>
          <w:szCs w:val="20"/>
        </w:rPr>
        <w:t>Załącznik  do wzoru umowy</w:t>
      </w:r>
    </w:p>
    <w:p w14:paraId="2BD81586" w14:textId="77777777" w:rsidR="00FA6D2F" w:rsidRPr="00FA6D2F" w:rsidRDefault="00FA6D2F" w:rsidP="00FA6D2F">
      <w:pPr>
        <w:rPr>
          <w:b/>
        </w:rPr>
      </w:pPr>
    </w:p>
    <w:p w14:paraId="1BBE70CD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WZÓR ZABEZPIECZENIA NALEŻYTEGO WYKONANIA UMOWY /</w:t>
      </w:r>
    </w:p>
    <w:p w14:paraId="73FA2802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WZÓR ZABEZPIECZENIA Z TYTUŁU RĘKOJMI ZA WADY</w:t>
      </w:r>
    </w:p>
    <w:p w14:paraId="5EDDD620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</w:p>
    <w:p w14:paraId="7F6C7E23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GWARANCJA BANKOWA / UBEZPIECZENIOWA</w:t>
      </w:r>
    </w:p>
    <w:p w14:paraId="002FEFDE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4A11C188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wystawiona w ………………………………………..……. (miejsce wystawienia Gwarancji),</w:t>
      </w:r>
    </w:p>
    <w:p w14:paraId="263A6CDB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w dniu: ……………………………………………………..….. (data wystawienia Gwarancji),</w:t>
      </w:r>
    </w:p>
    <w:p w14:paraId="2A6EC562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przez …………………………………………... (firma / nazwa, adres, inne dane identyfikujące Gwaranta),</w:t>
      </w:r>
    </w:p>
    <w:p w14:paraId="76970070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w imieniu którego występuje …………..…… (imię i nazwisko osoby reprezentanta Gwaranta),</w:t>
      </w:r>
    </w:p>
    <w:p w14:paraId="19F8BF9A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 xml:space="preserve">reprezentowane na podstawie pełnomocnictwa Nr ………………… z dnia ……..……………, </w:t>
      </w:r>
    </w:p>
    <w:p w14:paraId="76DB349C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którego oryginał / kopia potwierdzona notarialnie za zgodność z oryginałem, zostało przedłożone wraz z niniejszym Zabezpieczeniem</w:t>
      </w:r>
    </w:p>
    <w:p w14:paraId="527E3151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zwany dalej „Gwarantem”</w:t>
      </w:r>
    </w:p>
    <w:p w14:paraId="4E36D8F3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</w:p>
    <w:p w14:paraId="292DCB07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pozostałe użyte w treści niniejszej Gwarancji określenia oznaczają:</w:t>
      </w:r>
    </w:p>
    <w:p w14:paraId="5CD2A2D5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</w:p>
    <w:p w14:paraId="17BDB6AC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Beneficjent Gwarancji: Miasto Stołeczne Warszawa, pl. Bankowy 3/5, 00-950 Warszawa, w  imieniu i na rzecz którego działa Zarząd Dróg Miejskich, ul. Chmielna 120, 00-801 Warszawa.</w:t>
      </w:r>
    </w:p>
    <w:p w14:paraId="6415B089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</w:p>
    <w:p w14:paraId="2F225F9F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Wykonawca / Zobowiązany z tytułu Umowy: (nazwa, adres, inne dane identyfikujące Wykonawcę; w przypadku Konsorcjum należy wymienić wszystkich Wykonawców oraz podać dla każdego z nich: firmę / nazwę, adres, inne dane identyfikujące każdego z Wykonawców).</w:t>
      </w:r>
    </w:p>
    <w:p w14:paraId="54BB2729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</w:p>
    <w:p w14:paraId="2ADA25EA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Zabezpieczenie należytego wykonania umowy / zabezpieczenie należytego wykonania rękojmi za wady dotyczy Umowy ……………………………………………..…………………………</w:t>
      </w:r>
    </w:p>
    <w:p w14:paraId="0DED4991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632C050F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§ 1</w:t>
      </w:r>
    </w:p>
    <w:p w14:paraId="2ACAF1EF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46B01D5D" w14:textId="77777777" w:rsidR="00FA6D2F" w:rsidRPr="00FA6D2F" w:rsidRDefault="00FA6D2F" w:rsidP="00FA6D2F">
      <w:pPr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 xml:space="preserve">Gwarancja niniejsza zabezpiecza roszczenie Beneficjenta w stosunku do Wykonawcy powstałe w związku z niewykonaniem lub nienależytym wykonaniem Umowy/rękojmią za wady fizyczne lub prawne. </w:t>
      </w:r>
    </w:p>
    <w:p w14:paraId="6D6353D2" w14:textId="77777777" w:rsidR="00FA6D2F" w:rsidRPr="00FA6D2F" w:rsidRDefault="00FA6D2F" w:rsidP="00FA6D2F">
      <w:pPr>
        <w:numPr>
          <w:ilvl w:val="0"/>
          <w:numId w:val="37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 xml:space="preserve">Za niewykonanie lub nienależyte wykonanie Umowy należy również rozumieć wypowiedzenie lub odstąpienie od umowy przez Beneficjenta z winy Wykonawcy, a także wypowiedzenie lub odstąpienie od umowy przez Wykonawcę z powodu okoliczności, za które Beneficjent nie ponosi odpowiedzialności. </w:t>
      </w:r>
    </w:p>
    <w:p w14:paraId="169393BB" w14:textId="77777777" w:rsidR="00FA6D2F" w:rsidRPr="00FA6D2F" w:rsidRDefault="00FA6D2F" w:rsidP="00FA6D2F">
      <w:pPr>
        <w:rPr>
          <w:rFonts w:ascii="Tahoma" w:hAnsi="Tahoma" w:cs="Tahoma"/>
          <w:sz w:val="18"/>
          <w:szCs w:val="18"/>
          <w:lang w:eastAsia="en-US"/>
        </w:rPr>
      </w:pPr>
    </w:p>
    <w:p w14:paraId="36972AE6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§ 2</w:t>
      </w:r>
    </w:p>
    <w:p w14:paraId="60559BB6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4F436D02" w14:textId="77777777" w:rsidR="00FA6D2F" w:rsidRPr="00FA6D2F" w:rsidRDefault="00FA6D2F" w:rsidP="00FA6D2F">
      <w:pPr>
        <w:numPr>
          <w:ilvl w:val="0"/>
          <w:numId w:val="38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Gwarant nieodwołalnie, bezwarunkowo, na zasadach przewidzianych w niniejszej Gwarancji, oraz na pierwsze pisemne żądanie gwarantuje na rzecz Beneficjenta Gwarancji:</w:t>
      </w:r>
    </w:p>
    <w:p w14:paraId="68B9C209" w14:textId="77777777" w:rsidR="00FA6D2F" w:rsidRPr="00FA6D2F" w:rsidRDefault="00FA6D2F" w:rsidP="00FA6D2F">
      <w:pPr>
        <w:numPr>
          <w:ilvl w:val="0"/>
          <w:numId w:val="39"/>
        </w:numPr>
        <w:spacing w:before="100" w:before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 xml:space="preserve">zapłatę do kwoty ……………… (słownie: …………………………………...) z tytułu niewykonania lub nienależytego wykonania Umowy oraz </w:t>
      </w:r>
    </w:p>
    <w:p w14:paraId="3955CB15" w14:textId="77777777" w:rsidR="00FA6D2F" w:rsidRPr="00FA6D2F" w:rsidRDefault="00FA6D2F" w:rsidP="00FA6D2F">
      <w:pPr>
        <w:numPr>
          <w:ilvl w:val="0"/>
          <w:numId w:val="39"/>
        </w:numPr>
        <w:spacing w:before="100" w:before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zapłatę do kwoty ……………… (słownie: …………………………………...) z tytułu rękojmi za wady fizyczne lub prawne.</w:t>
      </w:r>
    </w:p>
    <w:p w14:paraId="2B5CA91D" w14:textId="77777777" w:rsidR="00FA6D2F" w:rsidRPr="00FA6D2F" w:rsidRDefault="00FA6D2F" w:rsidP="00FA6D2F">
      <w:pPr>
        <w:numPr>
          <w:ilvl w:val="0"/>
          <w:numId w:val="38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Kwoty Gwarancji określone w ust. 1 odpowiednio w pkt 1 i pkt 2 stanowią górne granice odpowiedzialności Gwaranta, a każda wypłata z tytułu Gwarancji obniża odpowiedzialność Gwaranta z danego tytułu o wysokość wypłaconej kwoty.</w:t>
      </w:r>
    </w:p>
    <w:p w14:paraId="1CD09820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§ 3</w:t>
      </w:r>
    </w:p>
    <w:p w14:paraId="0968CE42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14BD6A29" w14:textId="77777777" w:rsidR="00FA6D2F" w:rsidRPr="00FA6D2F" w:rsidRDefault="00FA6D2F" w:rsidP="00FA6D2F">
      <w:pPr>
        <w:numPr>
          <w:ilvl w:val="0"/>
          <w:numId w:val="40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Niniejsza Gwarancja jest ważna w okresie:</w:t>
      </w:r>
    </w:p>
    <w:p w14:paraId="419E5281" w14:textId="77777777" w:rsidR="00FA6D2F" w:rsidRPr="00FA6D2F" w:rsidRDefault="00FA6D2F" w:rsidP="00FA6D2F">
      <w:pPr>
        <w:numPr>
          <w:ilvl w:val="0"/>
          <w:numId w:val="41"/>
        </w:numPr>
        <w:spacing w:before="100" w:before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od dnia ………………. do dnia ……………………….. - w zakresie roszczeń z tytułu niewykonania lub należytego wykonania umowy oraz</w:t>
      </w:r>
    </w:p>
    <w:p w14:paraId="71CFEDC3" w14:textId="77777777" w:rsidR="00FA6D2F" w:rsidRPr="00FA6D2F" w:rsidRDefault="00FA6D2F" w:rsidP="00FA6D2F">
      <w:pPr>
        <w:numPr>
          <w:ilvl w:val="0"/>
          <w:numId w:val="41"/>
        </w:numPr>
        <w:spacing w:before="100" w:before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od dnia ………………. do dnia ……………………….. - w zakresie roszczeń z tytułu rękojmi za wady fizyczne lub prawne.</w:t>
      </w:r>
    </w:p>
    <w:p w14:paraId="50E135F1" w14:textId="77777777" w:rsidR="00FA6D2F" w:rsidRPr="00FA6D2F" w:rsidRDefault="00FA6D2F" w:rsidP="00FA6D2F">
      <w:pPr>
        <w:numPr>
          <w:ilvl w:val="0"/>
          <w:numId w:val="40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Wezwanie do zapłaty otrzymane przez Gwaranta w terminie ważności Gwarancji będzie zobowiązywało Gwaranta do zapłaty żądanej kwoty.</w:t>
      </w:r>
    </w:p>
    <w:p w14:paraId="6ADF522A" w14:textId="77777777" w:rsidR="00FA6D2F" w:rsidRPr="00FA6D2F" w:rsidRDefault="00FA6D2F" w:rsidP="00FA6D2F">
      <w:pPr>
        <w:numPr>
          <w:ilvl w:val="0"/>
          <w:numId w:val="40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Po upływie okresu ważności, określonego w ust. 1, niniejsza Gwarancja powinna zostać zwrócona Gwarantowi.</w:t>
      </w:r>
    </w:p>
    <w:p w14:paraId="145FF984" w14:textId="77777777" w:rsidR="00FA6D2F" w:rsidRPr="00FA6D2F" w:rsidRDefault="00FA6D2F" w:rsidP="00FA6D2F">
      <w:pPr>
        <w:rPr>
          <w:rFonts w:ascii="Tahoma" w:hAnsi="Tahoma" w:cs="Tahoma"/>
          <w:sz w:val="18"/>
          <w:szCs w:val="18"/>
          <w:lang w:eastAsia="en-US"/>
        </w:rPr>
      </w:pPr>
    </w:p>
    <w:p w14:paraId="40F3F1ED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§ 4</w:t>
      </w:r>
    </w:p>
    <w:p w14:paraId="6994FB0B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136FCF0F" w14:textId="77777777" w:rsidR="00FA6D2F" w:rsidRPr="00FA6D2F" w:rsidRDefault="00FA6D2F" w:rsidP="00FA6D2F">
      <w:pPr>
        <w:numPr>
          <w:ilvl w:val="0"/>
          <w:numId w:val="4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Na podstawie niniejszej Gwarancji Gwarant zapłaci na rzecz Beneficjenta Gwarancji kwotę roszczenia w terminie nie dłuższym niż 21 dni (słownie: dwadzieścia jeden) od dnia otrzymania oryginału pisemnego wezwania do zapłaty.</w:t>
      </w:r>
    </w:p>
    <w:p w14:paraId="436721CE" w14:textId="77777777" w:rsidR="00FA6D2F" w:rsidRPr="00FA6D2F" w:rsidRDefault="00FA6D2F" w:rsidP="00FA6D2F">
      <w:pPr>
        <w:numPr>
          <w:ilvl w:val="0"/>
          <w:numId w:val="4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lastRenderedPageBreak/>
        <w:t>Wezwanie do zapłaty powinno:</w:t>
      </w:r>
    </w:p>
    <w:p w14:paraId="6688ADE1" w14:textId="77777777" w:rsidR="00FA6D2F" w:rsidRPr="00FA6D2F" w:rsidRDefault="00FA6D2F" w:rsidP="00FA6D2F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 xml:space="preserve">być podpisane przez Beneficjenta Gwarancji lub osoby przez niego umocowane, ze wskazaniem podstawy umocowania, a do wezwania do zapłaty powinien być dołączony obowiązujący dokument potwierdzający umocowanie tych osób do składania oświadczeń (oryginał lub odpis notarialny); </w:t>
      </w:r>
    </w:p>
    <w:p w14:paraId="24838CF9" w14:textId="77777777" w:rsidR="00FA6D2F" w:rsidRPr="00FA6D2F" w:rsidRDefault="00FA6D2F" w:rsidP="00FA6D2F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być doręczone do Gwaranta  najpóźniej w terminie ważności Gwarancji w formie pisemnej pod rygorem nieważności;</w:t>
      </w:r>
    </w:p>
    <w:p w14:paraId="65C3E613" w14:textId="77777777" w:rsidR="00FA6D2F" w:rsidRPr="00FA6D2F" w:rsidRDefault="00FA6D2F" w:rsidP="00FA6D2F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zawierać oznaczenie rachunku, na który ma nastąpić wypłata z Gwarancji;</w:t>
      </w:r>
    </w:p>
    <w:p w14:paraId="275E5AE5" w14:textId="77777777" w:rsidR="00FA6D2F" w:rsidRPr="00FA6D2F" w:rsidRDefault="00FA6D2F" w:rsidP="00FA6D2F">
      <w:pPr>
        <w:numPr>
          <w:ilvl w:val="0"/>
          <w:numId w:val="43"/>
        </w:numPr>
        <w:spacing w:before="100" w:before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opiewać na kwotę nie wyższą niż określone w § 2 ust. 1, z zastrzeżeniem § 2 ust. 2.</w:t>
      </w:r>
    </w:p>
    <w:p w14:paraId="69D1BD8F" w14:textId="77777777" w:rsidR="00FA6D2F" w:rsidRPr="00FA6D2F" w:rsidRDefault="00FA6D2F" w:rsidP="00FA6D2F">
      <w:pPr>
        <w:numPr>
          <w:ilvl w:val="0"/>
          <w:numId w:val="4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 xml:space="preserve">Wezwanie do zapłaty Beneficjent Gwarancji powinien przesłać na adres Gwaranta: ……………………………………………………………………………………………… </w:t>
      </w:r>
    </w:p>
    <w:p w14:paraId="2E6203E5" w14:textId="77777777" w:rsidR="00FA6D2F" w:rsidRPr="00FA6D2F" w:rsidRDefault="00FA6D2F" w:rsidP="00FA6D2F">
      <w:pPr>
        <w:numPr>
          <w:ilvl w:val="0"/>
          <w:numId w:val="42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Za „zapłatę”, o której  mowa w ust. 1, uznaje się dzień uznania rachunku bankowego Beneficjenta Gwarancji.</w:t>
      </w:r>
    </w:p>
    <w:p w14:paraId="013C4615" w14:textId="77777777" w:rsidR="00FA6D2F" w:rsidRPr="00FA6D2F" w:rsidRDefault="00FA6D2F" w:rsidP="00FA6D2F">
      <w:pPr>
        <w:rPr>
          <w:rFonts w:ascii="Tahoma" w:hAnsi="Tahoma" w:cs="Tahoma"/>
          <w:sz w:val="18"/>
          <w:szCs w:val="18"/>
          <w:lang w:eastAsia="en-US"/>
        </w:rPr>
      </w:pPr>
    </w:p>
    <w:p w14:paraId="00593799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§ 5</w:t>
      </w:r>
    </w:p>
    <w:p w14:paraId="79B6A340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6EA1BC34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Gwarancja traci ważność, a zobowiązanie Gwaranta wygasa w następujących przypadkach:</w:t>
      </w:r>
    </w:p>
    <w:p w14:paraId="4DBE0542" w14:textId="77777777" w:rsidR="00FA6D2F" w:rsidRPr="00FA6D2F" w:rsidRDefault="00FA6D2F" w:rsidP="00FA6D2F">
      <w:pPr>
        <w:numPr>
          <w:ilvl w:val="0"/>
          <w:numId w:val="44"/>
        </w:numPr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upływu okresu jej ważności, o którym mowa w § 3 ust. 1;</w:t>
      </w:r>
    </w:p>
    <w:p w14:paraId="0DDCA440" w14:textId="77777777" w:rsidR="00FA6D2F" w:rsidRPr="00FA6D2F" w:rsidRDefault="00FA6D2F" w:rsidP="00FA6D2F">
      <w:pPr>
        <w:numPr>
          <w:ilvl w:val="0"/>
          <w:numId w:val="44"/>
        </w:numPr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zwrotu oryginału niniejszej Gwarancji do Gwaranta;</w:t>
      </w:r>
    </w:p>
    <w:p w14:paraId="6495D49C" w14:textId="77777777" w:rsidR="00FA6D2F" w:rsidRPr="00FA6D2F" w:rsidRDefault="00FA6D2F" w:rsidP="00FA6D2F">
      <w:pPr>
        <w:numPr>
          <w:ilvl w:val="0"/>
          <w:numId w:val="44"/>
        </w:numPr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zwolnienia Gwaranta przez Beneficjenta Gwarancji ze wszystkich zobowiązań których zabezpieczeniem jest niniejsza Gwarancja;</w:t>
      </w:r>
    </w:p>
    <w:p w14:paraId="630A48B3" w14:textId="77777777" w:rsidR="00FA6D2F" w:rsidRPr="00FA6D2F" w:rsidRDefault="00FA6D2F" w:rsidP="00FA6D2F">
      <w:pPr>
        <w:numPr>
          <w:ilvl w:val="0"/>
          <w:numId w:val="44"/>
        </w:numPr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nie złożenia przez Beneficjenta Gwarancji wezwania do zapłaty, spełniającego wymagania określone w § 4 ust. 2, przed upływem ważności niniejszej Gwarancji, o której jest mowa w § 3 ust. 1;</w:t>
      </w:r>
    </w:p>
    <w:p w14:paraId="1C93E7AD" w14:textId="77777777" w:rsidR="00FA6D2F" w:rsidRPr="00FA6D2F" w:rsidRDefault="00FA6D2F" w:rsidP="00FA6D2F">
      <w:pPr>
        <w:numPr>
          <w:ilvl w:val="0"/>
          <w:numId w:val="44"/>
        </w:numPr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po wypłacie przez Gwaranta pełnej kwoty z niniejszej Gwarancji, o której jest mowa w § 2 ust. 1.</w:t>
      </w:r>
    </w:p>
    <w:p w14:paraId="712B99DB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</w:p>
    <w:p w14:paraId="30BA67BC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§ 6</w:t>
      </w:r>
    </w:p>
    <w:p w14:paraId="7A2A76D4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4A1D938F" w14:textId="77777777" w:rsidR="00FA6D2F" w:rsidRPr="00FA6D2F" w:rsidRDefault="00FA6D2F" w:rsidP="00FA6D2F">
      <w:pPr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Wierzytelność z tytułu niniejszej Gwarancji nie może być przedmiotem przelewu na rzecz osoby trzeciej, bez uprzedniej, pod rygorem nieważności, pisemnej zgody Gwaranta.</w:t>
      </w:r>
    </w:p>
    <w:p w14:paraId="6BB2A831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3FEB5870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§ 7</w:t>
      </w:r>
    </w:p>
    <w:p w14:paraId="42AC853F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6F80A371" w14:textId="77777777" w:rsidR="00FA6D2F" w:rsidRPr="00FA6D2F" w:rsidRDefault="00FA6D2F" w:rsidP="00FA6D2F">
      <w:pPr>
        <w:numPr>
          <w:ilvl w:val="0"/>
          <w:numId w:val="45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Do rozstrzygania wszelkich sporów będzie miało zastosowanie prawo polskie.</w:t>
      </w:r>
    </w:p>
    <w:p w14:paraId="350B12EC" w14:textId="77777777" w:rsidR="00FA6D2F" w:rsidRPr="00FA6D2F" w:rsidRDefault="00FA6D2F" w:rsidP="00FA6D2F">
      <w:pPr>
        <w:numPr>
          <w:ilvl w:val="0"/>
          <w:numId w:val="45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W zakresie nieuregulowanym w Gwarancji stosuje się odpowiednio przepisy ustawy Prawo zamówień publicznych, Kodeksu cywilnego oraz ustawy o działalności ubezpieczeniowej / ustawy Prawo Bankowe.</w:t>
      </w:r>
    </w:p>
    <w:p w14:paraId="04E1BEBB" w14:textId="77777777" w:rsidR="00FA6D2F" w:rsidRPr="00FA6D2F" w:rsidRDefault="00FA6D2F" w:rsidP="00FA6D2F">
      <w:pPr>
        <w:numPr>
          <w:ilvl w:val="0"/>
          <w:numId w:val="45"/>
        </w:numPr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Spory mogące wyniknąć z niniejszej Gwarancji podlegają rozpoznaniu przez sąd właściwy dla Siedziby Beneficjenta Gwarancji.</w:t>
      </w:r>
    </w:p>
    <w:p w14:paraId="635EBAFD" w14:textId="77777777" w:rsidR="00FA6D2F" w:rsidRPr="00FA6D2F" w:rsidRDefault="00FA6D2F" w:rsidP="00FA6D2F">
      <w:pPr>
        <w:jc w:val="center"/>
        <w:rPr>
          <w:rFonts w:ascii="Tahoma" w:hAnsi="Tahoma" w:cs="Tahoma"/>
          <w:b/>
          <w:sz w:val="18"/>
          <w:szCs w:val="18"/>
        </w:rPr>
      </w:pPr>
      <w:r w:rsidRPr="00FA6D2F">
        <w:rPr>
          <w:rFonts w:ascii="Tahoma" w:hAnsi="Tahoma" w:cs="Tahoma"/>
          <w:b/>
          <w:sz w:val="18"/>
          <w:szCs w:val="18"/>
        </w:rPr>
        <w:t>§ 8</w:t>
      </w:r>
    </w:p>
    <w:p w14:paraId="44385872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40A5F3C4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>Niniejsza Gwarancja została sporządzona w jednym egzemplarzu.</w:t>
      </w:r>
    </w:p>
    <w:p w14:paraId="398584B0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52402FA6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0370D9BC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1B5DC064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76AA6D8E" w14:textId="77777777" w:rsidR="00FA6D2F" w:rsidRPr="00FA6D2F" w:rsidRDefault="00FA6D2F" w:rsidP="00FA6D2F">
      <w:pPr>
        <w:rPr>
          <w:rFonts w:ascii="Tahoma" w:hAnsi="Tahoma" w:cs="Tahoma"/>
          <w:sz w:val="18"/>
          <w:szCs w:val="18"/>
        </w:rPr>
      </w:pPr>
    </w:p>
    <w:p w14:paraId="0339C764" w14:textId="77777777" w:rsidR="00FA6D2F" w:rsidRPr="00FA6D2F" w:rsidRDefault="00FA6D2F" w:rsidP="00FA6D2F">
      <w:pPr>
        <w:tabs>
          <w:tab w:val="center" w:pos="6663"/>
        </w:tabs>
        <w:ind w:left="708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ab/>
        <w:t>…………………….………….</w:t>
      </w:r>
    </w:p>
    <w:p w14:paraId="5AA302E5" w14:textId="77777777" w:rsidR="00FA6D2F" w:rsidRPr="00FA6D2F" w:rsidRDefault="00FA6D2F" w:rsidP="00FA6D2F">
      <w:pPr>
        <w:tabs>
          <w:tab w:val="center" w:pos="6663"/>
        </w:tabs>
        <w:ind w:left="708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ab/>
        <w:t xml:space="preserve">(pieczęć i podpis </w:t>
      </w:r>
    </w:p>
    <w:p w14:paraId="3AB2F48B" w14:textId="77777777" w:rsidR="00FA6D2F" w:rsidRPr="00FA6D2F" w:rsidRDefault="00FA6D2F" w:rsidP="00FA6D2F">
      <w:pPr>
        <w:tabs>
          <w:tab w:val="center" w:pos="6663"/>
        </w:tabs>
        <w:ind w:left="708"/>
        <w:rPr>
          <w:rFonts w:ascii="Tahoma" w:hAnsi="Tahoma" w:cs="Tahoma"/>
          <w:sz w:val="18"/>
          <w:szCs w:val="18"/>
        </w:rPr>
      </w:pPr>
      <w:r w:rsidRPr="00FA6D2F">
        <w:rPr>
          <w:rFonts w:ascii="Tahoma" w:hAnsi="Tahoma" w:cs="Tahoma"/>
          <w:sz w:val="18"/>
          <w:szCs w:val="18"/>
        </w:rPr>
        <w:tab/>
        <w:t>osoby reprezentującej Gwaranta)</w:t>
      </w:r>
    </w:p>
    <w:p w14:paraId="7E5C51CF" w14:textId="77777777" w:rsidR="00FA6D2F" w:rsidRPr="00FA6D2F" w:rsidRDefault="00FA6D2F" w:rsidP="00FA6D2F">
      <w:pPr>
        <w:rPr>
          <w:rFonts w:ascii="Tahoma" w:hAnsi="Tahoma" w:cs="Tahoma"/>
          <w:b/>
          <w:sz w:val="18"/>
          <w:szCs w:val="18"/>
          <w:u w:val="single"/>
        </w:rPr>
      </w:pPr>
    </w:p>
    <w:p w14:paraId="36BB5FD2" w14:textId="77777777" w:rsidR="00FA6D2F" w:rsidRPr="00FA6D2F" w:rsidRDefault="00FA6D2F" w:rsidP="00FA6D2F">
      <w:pPr>
        <w:keepNext/>
        <w:spacing w:before="240" w:after="60"/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sectPr w:rsidR="00FA6D2F" w:rsidRPr="00FA6D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3004" w14:textId="77777777" w:rsidR="00E32606" w:rsidRDefault="00E32606">
      <w:r>
        <w:separator/>
      </w:r>
    </w:p>
  </w:endnote>
  <w:endnote w:type="continuationSeparator" w:id="0">
    <w:p w14:paraId="1689BABE" w14:textId="77777777" w:rsidR="00E32606" w:rsidRDefault="00E32606">
      <w:r>
        <w:continuationSeparator/>
      </w:r>
    </w:p>
  </w:endnote>
  <w:endnote w:type="continuationNotice" w:id="1">
    <w:p w14:paraId="3DB2D36C" w14:textId="77777777" w:rsidR="00E32606" w:rsidRDefault="00E32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E6B3" w14:textId="77777777" w:rsidR="000D4ED6" w:rsidRPr="00C0695B" w:rsidRDefault="00EA218B">
    <w:pPr>
      <w:pStyle w:val="Stopka"/>
      <w:jc w:val="right"/>
      <w:rPr>
        <w:rFonts w:ascii="Cambria" w:hAnsi="Cambria"/>
        <w:sz w:val="22"/>
        <w:szCs w:val="22"/>
      </w:rPr>
    </w:pPr>
    <w:r w:rsidRPr="00C0695B">
      <w:rPr>
        <w:rFonts w:ascii="Cambria" w:hAnsi="Cambria"/>
        <w:sz w:val="22"/>
        <w:szCs w:val="22"/>
      </w:rPr>
      <w:fldChar w:fldCharType="begin"/>
    </w:r>
    <w:r w:rsidRPr="00C0695B">
      <w:rPr>
        <w:rFonts w:ascii="Cambria" w:hAnsi="Cambria"/>
        <w:sz w:val="22"/>
        <w:szCs w:val="22"/>
      </w:rPr>
      <w:instrText>PAGE   \* MERGEFORMAT</w:instrText>
    </w:r>
    <w:r w:rsidRPr="00C0695B">
      <w:rPr>
        <w:rFonts w:ascii="Cambria" w:hAnsi="Cambria"/>
        <w:sz w:val="22"/>
        <w:szCs w:val="22"/>
      </w:rPr>
      <w:fldChar w:fldCharType="separate"/>
    </w:r>
    <w:r w:rsidR="00FA6D2F">
      <w:rPr>
        <w:rFonts w:ascii="Cambria" w:hAnsi="Cambria"/>
        <w:noProof/>
        <w:sz w:val="22"/>
        <w:szCs w:val="22"/>
      </w:rPr>
      <w:t>2</w:t>
    </w:r>
    <w:r w:rsidRPr="00C0695B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F806" w14:textId="77777777" w:rsidR="00E32606" w:rsidRDefault="00E32606">
      <w:r>
        <w:separator/>
      </w:r>
    </w:p>
  </w:footnote>
  <w:footnote w:type="continuationSeparator" w:id="0">
    <w:p w14:paraId="7F4FB69A" w14:textId="77777777" w:rsidR="00E32606" w:rsidRDefault="00E32606">
      <w:r>
        <w:continuationSeparator/>
      </w:r>
    </w:p>
  </w:footnote>
  <w:footnote w:type="continuationNotice" w:id="1">
    <w:p w14:paraId="6CDA1960" w14:textId="77777777" w:rsidR="00E32606" w:rsidRDefault="00E326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B074" w14:textId="77777777" w:rsidR="000D26F6" w:rsidRDefault="000D26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36B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93D6E"/>
    <w:multiLevelType w:val="hybridMultilevel"/>
    <w:tmpl w:val="2DD0CFF2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00833"/>
    <w:multiLevelType w:val="hybridMultilevel"/>
    <w:tmpl w:val="63DEC3CA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57011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34DF1"/>
    <w:multiLevelType w:val="hybridMultilevel"/>
    <w:tmpl w:val="DB40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304"/>
    <w:multiLevelType w:val="hybridMultilevel"/>
    <w:tmpl w:val="0624E33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7A84066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1654"/>
    <w:multiLevelType w:val="hybridMultilevel"/>
    <w:tmpl w:val="69CAF6A4"/>
    <w:lvl w:ilvl="0" w:tplc="8490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4613C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94586"/>
    <w:multiLevelType w:val="hybridMultilevel"/>
    <w:tmpl w:val="BE18186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C4C0DDA"/>
    <w:multiLevelType w:val="hybridMultilevel"/>
    <w:tmpl w:val="413642F6"/>
    <w:lvl w:ilvl="0" w:tplc="7F4AD6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241D4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66E37"/>
    <w:multiLevelType w:val="hybridMultilevel"/>
    <w:tmpl w:val="F55A4334"/>
    <w:lvl w:ilvl="0" w:tplc="7F4AD6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C5320"/>
    <w:multiLevelType w:val="hybridMultilevel"/>
    <w:tmpl w:val="7B20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2A07BA"/>
    <w:multiLevelType w:val="multilevel"/>
    <w:tmpl w:val="EA52E65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2.%2.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0F49EE"/>
    <w:multiLevelType w:val="hybridMultilevel"/>
    <w:tmpl w:val="F31A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4A56E7"/>
    <w:multiLevelType w:val="hybridMultilevel"/>
    <w:tmpl w:val="E3D4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C069F"/>
    <w:multiLevelType w:val="hybridMultilevel"/>
    <w:tmpl w:val="67D0FE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830A7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175DF"/>
    <w:multiLevelType w:val="hybridMultilevel"/>
    <w:tmpl w:val="6606654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33948"/>
    <w:multiLevelType w:val="hybridMultilevel"/>
    <w:tmpl w:val="50540F16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A3932"/>
    <w:multiLevelType w:val="hybridMultilevel"/>
    <w:tmpl w:val="2724D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B2390F"/>
    <w:multiLevelType w:val="hybridMultilevel"/>
    <w:tmpl w:val="7EC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5416C"/>
    <w:multiLevelType w:val="hybridMultilevel"/>
    <w:tmpl w:val="F6CA38B8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4CA1D8E"/>
    <w:multiLevelType w:val="hybridMultilevel"/>
    <w:tmpl w:val="B2BED03A"/>
    <w:lvl w:ilvl="0" w:tplc="F8C4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93835"/>
    <w:multiLevelType w:val="hybridMultilevel"/>
    <w:tmpl w:val="D97613AA"/>
    <w:lvl w:ilvl="0" w:tplc="438848A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34EE0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673AE"/>
    <w:multiLevelType w:val="hybridMultilevel"/>
    <w:tmpl w:val="B7F83182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274ACF"/>
    <w:multiLevelType w:val="hybridMultilevel"/>
    <w:tmpl w:val="ECB43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2195"/>
    <w:multiLevelType w:val="hybridMultilevel"/>
    <w:tmpl w:val="349E21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5A068E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BE57E8"/>
    <w:multiLevelType w:val="hybridMultilevel"/>
    <w:tmpl w:val="7476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CD7128"/>
    <w:multiLevelType w:val="hybridMultilevel"/>
    <w:tmpl w:val="B78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C73634"/>
    <w:multiLevelType w:val="hybridMultilevel"/>
    <w:tmpl w:val="50540F16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93058"/>
    <w:multiLevelType w:val="hybridMultilevel"/>
    <w:tmpl w:val="C668318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D22478A"/>
    <w:multiLevelType w:val="hybridMultilevel"/>
    <w:tmpl w:val="FA6E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8"/>
  </w:num>
  <w:num w:numId="5">
    <w:abstractNumId w:val="12"/>
  </w:num>
  <w:num w:numId="6">
    <w:abstractNumId w:val="34"/>
  </w:num>
  <w:num w:numId="7">
    <w:abstractNumId w:val="1"/>
  </w:num>
  <w:num w:numId="8">
    <w:abstractNumId w:val="26"/>
  </w:num>
  <w:num w:numId="9">
    <w:abstractNumId w:val="19"/>
  </w:num>
  <w:num w:numId="10">
    <w:abstractNumId w:val="33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0"/>
  </w:num>
  <w:num w:numId="15">
    <w:abstractNumId w:val="21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18"/>
  </w:num>
  <w:num w:numId="22">
    <w:abstractNumId w:val="27"/>
  </w:num>
  <w:num w:numId="23">
    <w:abstractNumId w:val="4"/>
  </w:num>
  <w:num w:numId="24">
    <w:abstractNumId w:val="24"/>
  </w:num>
  <w:num w:numId="25">
    <w:abstractNumId w:val="5"/>
  </w:num>
  <w:num w:numId="26">
    <w:abstractNumId w:val="9"/>
  </w:num>
  <w:num w:numId="27">
    <w:abstractNumId w:val="32"/>
  </w:num>
  <w:num w:numId="28">
    <w:abstractNumId w:val="16"/>
  </w:num>
  <w:num w:numId="29">
    <w:abstractNumId w:val="29"/>
  </w:num>
  <w:num w:numId="30">
    <w:abstractNumId w:val="15"/>
  </w:num>
  <w:num w:numId="31">
    <w:abstractNumId w:val="13"/>
  </w:num>
  <w:num w:numId="32">
    <w:abstractNumId w:val="35"/>
  </w:num>
  <w:num w:numId="33">
    <w:abstractNumId w:val="17"/>
  </w:num>
  <w:num w:numId="34">
    <w:abstractNumId w:val="22"/>
  </w:num>
  <w:num w:numId="35">
    <w:abstractNumId w:val="3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C"/>
    <w:rsid w:val="000041C0"/>
    <w:rsid w:val="00005B16"/>
    <w:rsid w:val="00010F08"/>
    <w:rsid w:val="0001159B"/>
    <w:rsid w:val="00031F67"/>
    <w:rsid w:val="00036619"/>
    <w:rsid w:val="00043B4A"/>
    <w:rsid w:val="00044272"/>
    <w:rsid w:val="000469DA"/>
    <w:rsid w:val="0007134A"/>
    <w:rsid w:val="00073A3D"/>
    <w:rsid w:val="00077488"/>
    <w:rsid w:val="00082D55"/>
    <w:rsid w:val="000979D2"/>
    <w:rsid w:val="000A1B82"/>
    <w:rsid w:val="000A3746"/>
    <w:rsid w:val="000B1A74"/>
    <w:rsid w:val="000C1487"/>
    <w:rsid w:val="000D26F6"/>
    <w:rsid w:val="000D70C5"/>
    <w:rsid w:val="000F48AF"/>
    <w:rsid w:val="000F4C97"/>
    <w:rsid w:val="000F6EF7"/>
    <w:rsid w:val="0015117F"/>
    <w:rsid w:val="00151333"/>
    <w:rsid w:val="0017151D"/>
    <w:rsid w:val="00187FB7"/>
    <w:rsid w:val="0019714F"/>
    <w:rsid w:val="001A3536"/>
    <w:rsid w:val="001A4819"/>
    <w:rsid w:val="001D2CB1"/>
    <w:rsid w:val="001D4FFF"/>
    <w:rsid w:val="001D5B1B"/>
    <w:rsid w:val="001D772F"/>
    <w:rsid w:val="001E5D38"/>
    <w:rsid w:val="001E7016"/>
    <w:rsid w:val="002211C5"/>
    <w:rsid w:val="002248ED"/>
    <w:rsid w:val="0023261D"/>
    <w:rsid w:val="002436DD"/>
    <w:rsid w:val="00245D13"/>
    <w:rsid w:val="002523AC"/>
    <w:rsid w:val="00253B0A"/>
    <w:rsid w:val="00257760"/>
    <w:rsid w:val="00257DC7"/>
    <w:rsid w:val="0026549F"/>
    <w:rsid w:val="00284544"/>
    <w:rsid w:val="0029534B"/>
    <w:rsid w:val="00296050"/>
    <w:rsid w:val="002A47F2"/>
    <w:rsid w:val="002B76C0"/>
    <w:rsid w:val="002B7B90"/>
    <w:rsid w:val="002C186D"/>
    <w:rsid w:val="002C7B41"/>
    <w:rsid w:val="002D40E5"/>
    <w:rsid w:val="002D5AE1"/>
    <w:rsid w:val="002F2C3F"/>
    <w:rsid w:val="00300729"/>
    <w:rsid w:val="00304AB3"/>
    <w:rsid w:val="00321CF7"/>
    <w:rsid w:val="00324BDE"/>
    <w:rsid w:val="003343EB"/>
    <w:rsid w:val="00371D79"/>
    <w:rsid w:val="00380C2D"/>
    <w:rsid w:val="00386672"/>
    <w:rsid w:val="003911E3"/>
    <w:rsid w:val="0039436F"/>
    <w:rsid w:val="00394572"/>
    <w:rsid w:val="00394EA7"/>
    <w:rsid w:val="003A1F9E"/>
    <w:rsid w:val="003C066A"/>
    <w:rsid w:val="003C0B1D"/>
    <w:rsid w:val="003E7215"/>
    <w:rsid w:val="003E7E76"/>
    <w:rsid w:val="00403A3E"/>
    <w:rsid w:val="004137EE"/>
    <w:rsid w:val="00416045"/>
    <w:rsid w:val="004364B6"/>
    <w:rsid w:val="0044363F"/>
    <w:rsid w:val="0045472E"/>
    <w:rsid w:val="0045552F"/>
    <w:rsid w:val="00464550"/>
    <w:rsid w:val="00477456"/>
    <w:rsid w:val="00487E34"/>
    <w:rsid w:val="004A289B"/>
    <w:rsid w:val="004A55E2"/>
    <w:rsid w:val="004A65C0"/>
    <w:rsid w:val="004B65A1"/>
    <w:rsid w:val="004C01E9"/>
    <w:rsid w:val="004C2D71"/>
    <w:rsid w:val="004D0087"/>
    <w:rsid w:val="004D2177"/>
    <w:rsid w:val="004D4B28"/>
    <w:rsid w:val="005075C3"/>
    <w:rsid w:val="00511C02"/>
    <w:rsid w:val="005207D9"/>
    <w:rsid w:val="005324C2"/>
    <w:rsid w:val="00532CF1"/>
    <w:rsid w:val="00533368"/>
    <w:rsid w:val="00537634"/>
    <w:rsid w:val="005423DB"/>
    <w:rsid w:val="00543B0C"/>
    <w:rsid w:val="0054470D"/>
    <w:rsid w:val="00551A29"/>
    <w:rsid w:val="00555FDB"/>
    <w:rsid w:val="00560DDC"/>
    <w:rsid w:val="005744A2"/>
    <w:rsid w:val="00577792"/>
    <w:rsid w:val="00582DFA"/>
    <w:rsid w:val="005B052A"/>
    <w:rsid w:val="005B48C2"/>
    <w:rsid w:val="005B65DA"/>
    <w:rsid w:val="005E33BA"/>
    <w:rsid w:val="005E7E3C"/>
    <w:rsid w:val="005F489D"/>
    <w:rsid w:val="006017F0"/>
    <w:rsid w:val="00610897"/>
    <w:rsid w:val="006467A1"/>
    <w:rsid w:val="0066119B"/>
    <w:rsid w:val="00663AAC"/>
    <w:rsid w:val="0067375A"/>
    <w:rsid w:val="00682F63"/>
    <w:rsid w:val="00684863"/>
    <w:rsid w:val="006A0CE2"/>
    <w:rsid w:val="006A57E2"/>
    <w:rsid w:val="006D0C22"/>
    <w:rsid w:val="006E05F8"/>
    <w:rsid w:val="006F76E2"/>
    <w:rsid w:val="007026A5"/>
    <w:rsid w:val="00702988"/>
    <w:rsid w:val="00706837"/>
    <w:rsid w:val="00715A9D"/>
    <w:rsid w:val="007176D5"/>
    <w:rsid w:val="007217E4"/>
    <w:rsid w:val="0072349F"/>
    <w:rsid w:val="007249F6"/>
    <w:rsid w:val="007261BA"/>
    <w:rsid w:val="007324A5"/>
    <w:rsid w:val="0073626E"/>
    <w:rsid w:val="00745995"/>
    <w:rsid w:val="00763318"/>
    <w:rsid w:val="00763B39"/>
    <w:rsid w:val="00764490"/>
    <w:rsid w:val="00774384"/>
    <w:rsid w:val="00775CCB"/>
    <w:rsid w:val="00781FC6"/>
    <w:rsid w:val="00796F2A"/>
    <w:rsid w:val="007C7BEE"/>
    <w:rsid w:val="007E2FD3"/>
    <w:rsid w:val="007F5BEA"/>
    <w:rsid w:val="00801375"/>
    <w:rsid w:val="0081060C"/>
    <w:rsid w:val="008157FF"/>
    <w:rsid w:val="00822DBE"/>
    <w:rsid w:val="00824854"/>
    <w:rsid w:val="00831942"/>
    <w:rsid w:val="00833813"/>
    <w:rsid w:val="00834462"/>
    <w:rsid w:val="00864DBC"/>
    <w:rsid w:val="008753A7"/>
    <w:rsid w:val="008753CA"/>
    <w:rsid w:val="00892DEA"/>
    <w:rsid w:val="008E0AC5"/>
    <w:rsid w:val="008F35AE"/>
    <w:rsid w:val="00906C90"/>
    <w:rsid w:val="00913719"/>
    <w:rsid w:val="00920566"/>
    <w:rsid w:val="00927358"/>
    <w:rsid w:val="00931ADC"/>
    <w:rsid w:val="00934828"/>
    <w:rsid w:val="009442DF"/>
    <w:rsid w:val="009475E4"/>
    <w:rsid w:val="00951D34"/>
    <w:rsid w:val="00982732"/>
    <w:rsid w:val="009873E5"/>
    <w:rsid w:val="00987515"/>
    <w:rsid w:val="009957C8"/>
    <w:rsid w:val="00996776"/>
    <w:rsid w:val="009A6A56"/>
    <w:rsid w:val="009B6E8B"/>
    <w:rsid w:val="009C5BE8"/>
    <w:rsid w:val="009C7EDF"/>
    <w:rsid w:val="009F03A9"/>
    <w:rsid w:val="009F0657"/>
    <w:rsid w:val="009F7D01"/>
    <w:rsid w:val="00A012B6"/>
    <w:rsid w:val="00A134D7"/>
    <w:rsid w:val="00A32A46"/>
    <w:rsid w:val="00A61FC0"/>
    <w:rsid w:val="00A709D4"/>
    <w:rsid w:val="00A73073"/>
    <w:rsid w:val="00A84502"/>
    <w:rsid w:val="00A87655"/>
    <w:rsid w:val="00A87A58"/>
    <w:rsid w:val="00A966CE"/>
    <w:rsid w:val="00AA0D93"/>
    <w:rsid w:val="00AB52F4"/>
    <w:rsid w:val="00AC0724"/>
    <w:rsid w:val="00AC40E1"/>
    <w:rsid w:val="00AC5CF2"/>
    <w:rsid w:val="00AD0A90"/>
    <w:rsid w:val="00AF002F"/>
    <w:rsid w:val="00B011C0"/>
    <w:rsid w:val="00B063C0"/>
    <w:rsid w:val="00B158F3"/>
    <w:rsid w:val="00B3708B"/>
    <w:rsid w:val="00B4701F"/>
    <w:rsid w:val="00B50525"/>
    <w:rsid w:val="00B64485"/>
    <w:rsid w:val="00B73FDA"/>
    <w:rsid w:val="00B8202C"/>
    <w:rsid w:val="00B82436"/>
    <w:rsid w:val="00B925D6"/>
    <w:rsid w:val="00BA47C8"/>
    <w:rsid w:val="00BA7410"/>
    <w:rsid w:val="00BC02B6"/>
    <w:rsid w:val="00BC2FC5"/>
    <w:rsid w:val="00BD0915"/>
    <w:rsid w:val="00BD3E6E"/>
    <w:rsid w:val="00BF15A9"/>
    <w:rsid w:val="00C05004"/>
    <w:rsid w:val="00C06ADC"/>
    <w:rsid w:val="00C075DB"/>
    <w:rsid w:val="00C0776A"/>
    <w:rsid w:val="00C220B9"/>
    <w:rsid w:val="00C2713E"/>
    <w:rsid w:val="00C5485E"/>
    <w:rsid w:val="00C554DD"/>
    <w:rsid w:val="00C55C4D"/>
    <w:rsid w:val="00C7036D"/>
    <w:rsid w:val="00C74AF0"/>
    <w:rsid w:val="00C84898"/>
    <w:rsid w:val="00C907E9"/>
    <w:rsid w:val="00CA7C22"/>
    <w:rsid w:val="00CD2A03"/>
    <w:rsid w:val="00CD5926"/>
    <w:rsid w:val="00CE0A6A"/>
    <w:rsid w:val="00CE124D"/>
    <w:rsid w:val="00CE186E"/>
    <w:rsid w:val="00CF0BE2"/>
    <w:rsid w:val="00CF0DDA"/>
    <w:rsid w:val="00D002B1"/>
    <w:rsid w:val="00D0319F"/>
    <w:rsid w:val="00D13A9B"/>
    <w:rsid w:val="00D27274"/>
    <w:rsid w:val="00D40786"/>
    <w:rsid w:val="00D41B23"/>
    <w:rsid w:val="00D54AFD"/>
    <w:rsid w:val="00D6351D"/>
    <w:rsid w:val="00D65481"/>
    <w:rsid w:val="00D664CE"/>
    <w:rsid w:val="00D6791A"/>
    <w:rsid w:val="00D71387"/>
    <w:rsid w:val="00D779E2"/>
    <w:rsid w:val="00D844C5"/>
    <w:rsid w:val="00D858FB"/>
    <w:rsid w:val="00D866F2"/>
    <w:rsid w:val="00D932DA"/>
    <w:rsid w:val="00D95A75"/>
    <w:rsid w:val="00D96123"/>
    <w:rsid w:val="00DB3CF8"/>
    <w:rsid w:val="00DB6C86"/>
    <w:rsid w:val="00DB7ED7"/>
    <w:rsid w:val="00DD58F2"/>
    <w:rsid w:val="00DD738D"/>
    <w:rsid w:val="00DE0F59"/>
    <w:rsid w:val="00DE5A04"/>
    <w:rsid w:val="00E04A5B"/>
    <w:rsid w:val="00E06F8D"/>
    <w:rsid w:val="00E10CDA"/>
    <w:rsid w:val="00E11A69"/>
    <w:rsid w:val="00E16AB0"/>
    <w:rsid w:val="00E27623"/>
    <w:rsid w:val="00E32606"/>
    <w:rsid w:val="00E3582A"/>
    <w:rsid w:val="00E366BB"/>
    <w:rsid w:val="00E40E3C"/>
    <w:rsid w:val="00E5175C"/>
    <w:rsid w:val="00E539CC"/>
    <w:rsid w:val="00E57750"/>
    <w:rsid w:val="00E73995"/>
    <w:rsid w:val="00E850A6"/>
    <w:rsid w:val="00EA218B"/>
    <w:rsid w:val="00EA5D3B"/>
    <w:rsid w:val="00EA6FC3"/>
    <w:rsid w:val="00EC47DC"/>
    <w:rsid w:val="00EC51D5"/>
    <w:rsid w:val="00ED54F4"/>
    <w:rsid w:val="00EE0730"/>
    <w:rsid w:val="00EE2157"/>
    <w:rsid w:val="00EE5E03"/>
    <w:rsid w:val="00EE62E6"/>
    <w:rsid w:val="00EE6488"/>
    <w:rsid w:val="00EF029A"/>
    <w:rsid w:val="00EF309A"/>
    <w:rsid w:val="00EF7AA9"/>
    <w:rsid w:val="00F2102A"/>
    <w:rsid w:val="00F21924"/>
    <w:rsid w:val="00F43AC4"/>
    <w:rsid w:val="00F47594"/>
    <w:rsid w:val="00F54AB2"/>
    <w:rsid w:val="00F54CE0"/>
    <w:rsid w:val="00F602EA"/>
    <w:rsid w:val="00F61CC7"/>
    <w:rsid w:val="00F73AE5"/>
    <w:rsid w:val="00F75AFD"/>
    <w:rsid w:val="00F83B4B"/>
    <w:rsid w:val="00F83F1D"/>
    <w:rsid w:val="00FA09A9"/>
    <w:rsid w:val="00FA56DF"/>
    <w:rsid w:val="00FA6D2F"/>
    <w:rsid w:val="00FC485A"/>
    <w:rsid w:val="00FC5E03"/>
    <w:rsid w:val="00FE4ECE"/>
    <w:rsid w:val="00FE553E"/>
    <w:rsid w:val="00FF224C"/>
    <w:rsid w:val="00FF2668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281C"/>
  <w15:chartTrackingRefBased/>
  <w15:docId w15:val="{257DFBB4-07D3-41BA-B212-F7CC814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3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rsid w:val="00560DDC"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560DD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60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rsid w:val="00560D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60DDC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560DDC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ytu">
    <w:name w:val="Title"/>
    <w:basedOn w:val="Normalny"/>
    <w:link w:val="TytuZnak"/>
    <w:qFormat/>
    <w:rsid w:val="00560D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60D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0DD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560DDC"/>
    <w:pPr>
      <w:widowControl w:val="0"/>
      <w:suppressAutoHyphens/>
      <w:ind w:left="720"/>
    </w:pPr>
    <w:rPr>
      <w:rFonts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56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60D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60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0D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D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DC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1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13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1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1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1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2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6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3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0A82-5B15-4334-A660-F86210FA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Rosińska</dc:creator>
  <cp:keywords/>
  <dc:description/>
  <cp:lastModifiedBy>Monika Suchecka</cp:lastModifiedBy>
  <cp:revision>5</cp:revision>
  <cp:lastPrinted>2018-09-06T07:28:00Z</cp:lastPrinted>
  <dcterms:created xsi:type="dcterms:W3CDTF">2018-09-14T08:25:00Z</dcterms:created>
  <dcterms:modified xsi:type="dcterms:W3CDTF">2018-09-14T08:44:00Z</dcterms:modified>
</cp:coreProperties>
</file>