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E9885" w14:textId="77777777" w:rsidR="0023101A" w:rsidRPr="003C0A79" w:rsidRDefault="00303921" w:rsidP="0023101A">
      <w:pPr>
        <w:spacing w:after="0"/>
        <w:jc w:val="center"/>
        <w:rPr>
          <w:rFonts w:ascii="Arial" w:hAnsi="Arial" w:cs="Arial"/>
          <w:b/>
          <w:bCs/>
          <w:sz w:val="43"/>
          <w:szCs w:val="43"/>
        </w:rPr>
      </w:pPr>
      <w:r w:rsidRPr="003C0A79">
        <w:rPr>
          <w:rFonts w:ascii="Arial" w:hAnsi="Arial" w:cs="Arial"/>
          <w:b/>
          <w:bCs/>
          <w:sz w:val="43"/>
          <w:szCs w:val="43"/>
        </w:rPr>
        <w:t>Program funkcjonalno-</w:t>
      </w:r>
      <w:r w:rsidR="0023101A" w:rsidRPr="003C0A79">
        <w:rPr>
          <w:rFonts w:ascii="Arial" w:hAnsi="Arial" w:cs="Arial"/>
          <w:b/>
          <w:bCs/>
          <w:sz w:val="43"/>
          <w:szCs w:val="43"/>
        </w:rPr>
        <w:t>użytkowy dla zadania:</w:t>
      </w:r>
    </w:p>
    <w:p w14:paraId="184DD91F" w14:textId="77777777" w:rsidR="0023101A" w:rsidRPr="003C0A79" w:rsidRDefault="0023101A" w:rsidP="0023101A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7D8F3394" w14:textId="67BF661B" w:rsidR="0023101A" w:rsidRPr="003C0A79" w:rsidRDefault="0023101A" w:rsidP="0023101A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3C0A79">
        <w:rPr>
          <w:rFonts w:ascii="Arial" w:hAnsi="Arial" w:cs="Arial"/>
          <w:b/>
          <w:sz w:val="44"/>
          <w:szCs w:val="44"/>
        </w:rPr>
        <w:t>" Budowa drogi dla rowerów przy ul. Starzyńskiego na odc. Namysłowska –Rondo Żaba”</w:t>
      </w:r>
    </w:p>
    <w:p w14:paraId="79BAB33E" w14:textId="77777777" w:rsidR="0023101A" w:rsidRPr="003C0A79" w:rsidRDefault="0023101A" w:rsidP="0023101A">
      <w:pPr>
        <w:spacing w:after="0"/>
        <w:rPr>
          <w:rFonts w:ascii="Arial" w:hAnsi="Arial" w:cs="Arial"/>
          <w:sz w:val="24"/>
          <w:szCs w:val="24"/>
        </w:rPr>
      </w:pPr>
    </w:p>
    <w:p w14:paraId="10C42FA7" w14:textId="77777777" w:rsidR="0023101A" w:rsidRPr="003C0A79" w:rsidRDefault="0023101A" w:rsidP="0023101A">
      <w:pPr>
        <w:spacing w:after="0"/>
        <w:rPr>
          <w:rFonts w:ascii="Arial" w:hAnsi="Arial" w:cs="Arial"/>
          <w:szCs w:val="24"/>
        </w:rPr>
      </w:pPr>
    </w:p>
    <w:p w14:paraId="5164E592" w14:textId="77777777" w:rsidR="0023101A" w:rsidRPr="003C0A79" w:rsidRDefault="0023101A" w:rsidP="0023101A">
      <w:pPr>
        <w:spacing w:after="0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Nazwy i kody CPV przedmiotu zamówienia:</w:t>
      </w:r>
    </w:p>
    <w:p w14:paraId="26C7EBF4" w14:textId="77777777" w:rsidR="0023101A" w:rsidRPr="003C0A79" w:rsidRDefault="0023101A" w:rsidP="0023101A">
      <w:pPr>
        <w:spacing w:after="0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CPV 45233161-5 - Budowa ścieżek pieszych.</w:t>
      </w:r>
    </w:p>
    <w:p w14:paraId="5EB3C847" w14:textId="77777777" w:rsidR="0023101A" w:rsidRPr="003C0A79" w:rsidRDefault="0023101A" w:rsidP="0023101A">
      <w:pPr>
        <w:spacing w:after="0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CPV 45233162-2 - Budowa ścieżek rowerowych.</w:t>
      </w:r>
    </w:p>
    <w:p w14:paraId="3217476D" w14:textId="77777777" w:rsidR="0023101A" w:rsidRPr="003C0A79" w:rsidRDefault="0023101A" w:rsidP="0023101A">
      <w:pPr>
        <w:spacing w:after="0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CPV 45111200-0 - Przygotowanie terenu pod budowę i roboty ziemne.</w:t>
      </w:r>
    </w:p>
    <w:p w14:paraId="421BEF33" w14:textId="77777777" w:rsidR="0023101A" w:rsidRPr="003C0A79" w:rsidRDefault="0023101A" w:rsidP="0023101A">
      <w:pPr>
        <w:spacing w:after="0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CPV 45233224-5 - Roboty w zakresie dróg dwupasmowych.</w:t>
      </w:r>
    </w:p>
    <w:p w14:paraId="44B43FC2" w14:textId="77777777" w:rsidR="0023101A" w:rsidRPr="003C0A79" w:rsidRDefault="0023101A" w:rsidP="0023101A">
      <w:pPr>
        <w:spacing w:after="0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CPV 45233225-2 - Roboty w zakresie dróg jednopasmowych.</w:t>
      </w:r>
    </w:p>
    <w:p w14:paraId="51FED336" w14:textId="77777777" w:rsidR="0023101A" w:rsidRPr="003C0A79" w:rsidRDefault="0023101A" w:rsidP="0023101A">
      <w:pPr>
        <w:spacing w:after="0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CPV 45233226-9 - Roboty budowlane w zakresie dróg dojazdowych.</w:t>
      </w:r>
    </w:p>
    <w:p w14:paraId="37F9A160" w14:textId="77777777" w:rsidR="0023101A" w:rsidRPr="003C0A79" w:rsidRDefault="0023101A" w:rsidP="0023101A">
      <w:pPr>
        <w:spacing w:after="0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CPV 45233294-6 - Instalowanie sygnalizacji drogowej.</w:t>
      </w:r>
    </w:p>
    <w:p w14:paraId="7EB0A2C8" w14:textId="77777777" w:rsidR="0023101A" w:rsidRPr="003C0A79" w:rsidRDefault="0023101A" w:rsidP="0023101A">
      <w:pPr>
        <w:spacing w:after="0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CPV 71322000-1 - Usługi inżynierii projektowej w zakresie inżynierii lądowej i wodnej.</w:t>
      </w:r>
    </w:p>
    <w:p w14:paraId="5961DABA" w14:textId="68499600" w:rsidR="0023101A" w:rsidRPr="003C0A79" w:rsidRDefault="00474C09" w:rsidP="0023101A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CPV 71322500</w:t>
      </w:r>
      <w:bookmarkStart w:id="0" w:name="_GoBack"/>
      <w:bookmarkEnd w:id="0"/>
      <w:r w:rsidR="0023101A" w:rsidRPr="003C0A79">
        <w:rPr>
          <w:rFonts w:ascii="Arial" w:hAnsi="Arial" w:cs="Arial"/>
          <w:szCs w:val="24"/>
        </w:rPr>
        <w:t>-6 - Usługi inżynierii projektowej w zakresie sygnalizacji ruchu drogowego.</w:t>
      </w:r>
    </w:p>
    <w:p w14:paraId="1A10E604" w14:textId="77777777" w:rsidR="0023101A" w:rsidRPr="003C0A79" w:rsidRDefault="0023101A" w:rsidP="0023101A">
      <w:pPr>
        <w:spacing w:after="0"/>
        <w:ind w:left="2835" w:right="425"/>
        <w:jc w:val="right"/>
        <w:rPr>
          <w:rFonts w:ascii="Arial" w:hAnsi="Arial" w:cs="Arial"/>
          <w:b/>
          <w:bCs/>
          <w:sz w:val="28"/>
          <w:szCs w:val="28"/>
        </w:rPr>
      </w:pPr>
      <w:bookmarkStart w:id="1" w:name="_Toc403305342"/>
    </w:p>
    <w:p w14:paraId="4E1223C6" w14:textId="77777777" w:rsidR="003C0A79" w:rsidRPr="003C0A79" w:rsidRDefault="003C0A79" w:rsidP="003C0A79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3C0A79">
        <w:rPr>
          <w:rFonts w:ascii="Arial" w:hAnsi="Arial" w:cs="Arial"/>
          <w:b/>
          <w:bCs/>
          <w:sz w:val="24"/>
          <w:szCs w:val="28"/>
        </w:rPr>
        <w:t xml:space="preserve">Adres obiektu, którego dotyczy PFU: </w:t>
      </w:r>
    </w:p>
    <w:p w14:paraId="1554F621" w14:textId="19911F29" w:rsidR="0023101A" w:rsidRPr="003C0A79" w:rsidRDefault="003C0A79" w:rsidP="003C0A79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3C0A79">
        <w:rPr>
          <w:rFonts w:ascii="Arial" w:hAnsi="Arial" w:cs="Arial"/>
          <w:b/>
          <w:bCs/>
          <w:sz w:val="24"/>
          <w:szCs w:val="28"/>
        </w:rPr>
        <w:t>Warszawa, ul. Starzyńskiego na odc. Namysłowska – Rondo Żaba</w:t>
      </w:r>
    </w:p>
    <w:p w14:paraId="6F651C0B" w14:textId="77777777" w:rsidR="003C0A79" w:rsidRPr="003C0A79" w:rsidRDefault="003C0A79" w:rsidP="003C0A79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sdt>
      <w:sdtPr>
        <w:rPr>
          <w:rFonts w:ascii="Arial" w:eastAsiaTheme="minorHAnsi" w:hAnsi="Arial" w:cs="Arial"/>
          <w:color w:val="000000" w:themeColor="text1"/>
          <w:sz w:val="24"/>
          <w:szCs w:val="22"/>
          <w:lang w:eastAsia="en-US"/>
        </w:rPr>
        <w:id w:val="-135490213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2"/>
        </w:rPr>
      </w:sdtEndPr>
      <w:sdtContent>
        <w:p w14:paraId="31E5FE82" w14:textId="21A1AC8B" w:rsidR="00304E1C" w:rsidRPr="003C0A79" w:rsidRDefault="00304E1C">
          <w:pPr>
            <w:pStyle w:val="Nagwekspisutreci"/>
            <w:rPr>
              <w:rFonts w:ascii="Arial" w:hAnsi="Arial" w:cs="Arial"/>
              <w:color w:val="000000" w:themeColor="text1"/>
              <w:sz w:val="24"/>
            </w:rPr>
          </w:pPr>
          <w:r w:rsidRPr="003C0A79">
            <w:rPr>
              <w:rFonts w:ascii="Arial" w:hAnsi="Arial" w:cs="Arial"/>
              <w:color w:val="000000" w:themeColor="text1"/>
              <w:sz w:val="24"/>
            </w:rPr>
            <w:t>Spis treści</w:t>
          </w:r>
        </w:p>
        <w:p w14:paraId="6D6896D3" w14:textId="77777777" w:rsidR="003C0A79" w:rsidRPr="003C0A79" w:rsidRDefault="00304E1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3C0A79">
            <w:rPr>
              <w:rFonts w:ascii="Arial" w:hAnsi="Arial" w:cs="Arial"/>
              <w:b/>
              <w:bCs/>
            </w:rPr>
            <w:fldChar w:fldCharType="begin"/>
          </w:r>
          <w:r w:rsidRPr="003C0A79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3C0A79">
            <w:rPr>
              <w:rFonts w:ascii="Arial" w:hAnsi="Arial" w:cs="Arial"/>
              <w:b/>
              <w:bCs/>
            </w:rPr>
            <w:fldChar w:fldCharType="separate"/>
          </w:r>
          <w:hyperlink w:anchor="_Toc529955676" w:history="1">
            <w:r w:rsidR="003C0A79" w:rsidRPr="003C0A79">
              <w:rPr>
                <w:rStyle w:val="Hipercze"/>
                <w:rFonts w:ascii="Arial" w:hAnsi="Arial" w:cs="Arial"/>
                <w:noProof/>
              </w:rPr>
              <w:t>1.</w:t>
            </w:r>
            <w:r w:rsidR="003C0A79" w:rsidRPr="003C0A79">
              <w:rPr>
                <w:rFonts w:eastAsiaTheme="minorEastAsia"/>
                <w:noProof/>
                <w:lang w:eastAsia="pl-PL"/>
              </w:rPr>
              <w:tab/>
            </w:r>
            <w:r w:rsidR="003C0A79" w:rsidRPr="003C0A79">
              <w:rPr>
                <w:rStyle w:val="Hipercze"/>
                <w:rFonts w:ascii="Arial" w:hAnsi="Arial" w:cs="Arial"/>
                <w:noProof/>
              </w:rPr>
              <w:t>Część opisowa</w:t>
            </w:r>
            <w:r w:rsidR="003C0A79" w:rsidRPr="003C0A79">
              <w:rPr>
                <w:noProof/>
                <w:webHidden/>
              </w:rPr>
              <w:tab/>
            </w:r>
            <w:r w:rsidR="003C0A79" w:rsidRPr="003C0A79">
              <w:rPr>
                <w:noProof/>
                <w:webHidden/>
              </w:rPr>
              <w:fldChar w:fldCharType="begin"/>
            </w:r>
            <w:r w:rsidR="003C0A79" w:rsidRPr="003C0A79">
              <w:rPr>
                <w:noProof/>
                <w:webHidden/>
              </w:rPr>
              <w:instrText xml:space="preserve"> PAGEREF _Toc529955676 \h </w:instrText>
            </w:r>
            <w:r w:rsidR="003C0A79" w:rsidRPr="003C0A79">
              <w:rPr>
                <w:noProof/>
                <w:webHidden/>
              </w:rPr>
            </w:r>
            <w:r w:rsidR="003C0A79" w:rsidRPr="003C0A79">
              <w:rPr>
                <w:noProof/>
                <w:webHidden/>
              </w:rPr>
              <w:fldChar w:fldCharType="separate"/>
            </w:r>
            <w:r w:rsidR="00843FDF">
              <w:rPr>
                <w:noProof/>
                <w:webHidden/>
              </w:rPr>
              <w:t>2</w:t>
            </w:r>
            <w:r w:rsidR="003C0A79" w:rsidRPr="003C0A79">
              <w:rPr>
                <w:noProof/>
                <w:webHidden/>
              </w:rPr>
              <w:fldChar w:fldCharType="end"/>
            </w:r>
          </w:hyperlink>
        </w:p>
        <w:p w14:paraId="606F1762" w14:textId="77777777" w:rsidR="003C0A79" w:rsidRPr="003C0A79" w:rsidRDefault="00B4601A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9955677" w:history="1">
            <w:r w:rsidR="003C0A79" w:rsidRPr="003C0A79">
              <w:rPr>
                <w:rStyle w:val="Hipercze"/>
                <w:rFonts w:ascii="Arial" w:hAnsi="Arial" w:cs="Arial"/>
                <w:noProof/>
              </w:rPr>
              <w:t>1.1</w:t>
            </w:r>
            <w:r w:rsidR="003C0A79" w:rsidRPr="003C0A79">
              <w:rPr>
                <w:rFonts w:eastAsiaTheme="minorEastAsia"/>
                <w:noProof/>
                <w:lang w:eastAsia="pl-PL"/>
              </w:rPr>
              <w:tab/>
            </w:r>
            <w:r w:rsidR="003C0A79" w:rsidRPr="003C0A79">
              <w:rPr>
                <w:rStyle w:val="Hipercze"/>
                <w:rFonts w:ascii="Arial" w:hAnsi="Arial" w:cs="Arial"/>
                <w:noProof/>
              </w:rPr>
              <w:t>Opis ogólny przedmiotu zamówienia</w:t>
            </w:r>
            <w:r w:rsidR="003C0A79" w:rsidRPr="003C0A79">
              <w:rPr>
                <w:noProof/>
                <w:webHidden/>
              </w:rPr>
              <w:tab/>
            </w:r>
            <w:r w:rsidR="003C0A79" w:rsidRPr="003C0A79">
              <w:rPr>
                <w:noProof/>
                <w:webHidden/>
              </w:rPr>
              <w:fldChar w:fldCharType="begin"/>
            </w:r>
            <w:r w:rsidR="003C0A79" w:rsidRPr="003C0A79">
              <w:rPr>
                <w:noProof/>
                <w:webHidden/>
              </w:rPr>
              <w:instrText xml:space="preserve"> PAGEREF _Toc529955677 \h </w:instrText>
            </w:r>
            <w:r w:rsidR="003C0A79" w:rsidRPr="003C0A79">
              <w:rPr>
                <w:noProof/>
                <w:webHidden/>
              </w:rPr>
            </w:r>
            <w:r w:rsidR="003C0A79" w:rsidRPr="003C0A79">
              <w:rPr>
                <w:noProof/>
                <w:webHidden/>
              </w:rPr>
              <w:fldChar w:fldCharType="separate"/>
            </w:r>
            <w:r w:rsidR="00843FDF">
              <w:rPr>
                <w:noProof/>
                <w:webHidden/>
              </w:rPr>
              <w:t>2</w:t>
            </w:r>
            <w:r w:rsidR="003C0A79" w:rsidRPr="003C0A79">
              <w:rPr>
                <w:noProof/>
                <w:webHidden/>
              </w:rPr>
              <w:fldChar w:fldCharType="end"/>
            </w:r>
          </w:hyperlink>
        </w:p>
        <w:p w14:paraId="20E0F8D3" w14:textId="77777777" w:rsidR="003C0A79" w:rsidRPr="003C0A79" w:rsidRDefault="00B4601A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9955678" w:history="1">
            <w:r w:rsidR="003C0A79" w:rsidRPr="003C0A79">
              <w:rPr>
                <w:rStyle w:val="Hipercze"/>
                <w:rFonts w:ascii="Arial" w:hAnsi="Arial" w:cs="Arial"/>
                <w:noProof/>
              </w:rPr>
              <w:t>1.2</w:t>
            </w:r>
            <w:r w:rsidR="003C0A79" w:rsidRPr="003C0A79">
              <w:rPr>
                <w:rFonts w:eastAsiaTheme="minorEastAsia"/>
                <w:noProof/>
                <w:lang w:eastAsia="pl-PL"/>
              </w:rPr>
              <w:tab/>
            </w:r>
            <w:r w:rsidR="003C0A79" w:rsidRPr="003C0A79">
              <w:rPr>
                <w:rStyle w:val="Hipercze"/>
                <w:rFonts w:ascii="Arial" w:hAnsi="Arial" w:cs="Arial"/>
                <w:noProof/>
              </w:rPr>
              <w:t>Opis wymagań Zamawiającego w stosunku do przedmiotu zamówienia</w:t>
            </w:r>
            <w:r w:rsidR="003C0A79" w:rsidRPr="003C0A79">
              <w:rPr>
                <w:noProof/>
                <w:webHidden/>
              </w:rPr>
              <w:tab/>
            </w:r>
            <w:r w:rsidR="003C0A79" w:rsidRPr="003C0A79">
              <w:rPr>
                <w:noProof/>
                <w:webHidden/>
              </w:rPr>
              <w:fldChar w:fldCharType="begin"/>
            </w:r>
            <w:r w:rsidR="003C0A79" w:rsidRPr="003C0A79">
              <w:rPr>
                <w:noProof/>
                <w:webHidden/>
              </w:rPr>
              <w:instrText xml:space="preserve"> PAGEREF _Toc529955678 \h </w:instrText>
            </w:r>
            <w:r w:rsidR="003C0A79" w:rsidRPr="003C0A79">
              <w:rPr>
                <w:noProof/>
                <w:webHidden/>
              </w:rPr>
            </w:r>
            <w:r w:rsidR="003C0A79" w:rsidRPr="003C0A79">
              <w:rPr>
                <w:noProof/>
                <w:webHidden/>
              </w:rPr>
              <w:fldChar w:fldCharType="separate"/>
            </w:r>
            <w:r w:rsidR="00843FDF">
              <w:rPr>
                <w:noProof/>
                <w:webHidden/>
              </w:rPr>
              <w:t>4</w:t>
            </w:r>
            <w:r w:rsidR="003C0A79" w:rsidRPr="003C0A79">
              <w:rPr>
                <w:noProof/>
                <w:webHidden/>
              </w:rPr>
              <w:fldChar w:fldCharType="end"/>
            </w:r>
          </w:hyperlink>
        </w:p>
        <w:p w14:paraId="71B6718B" w14:textId="77777777" w:rsidR="003C0A79" w:rsidRPr="003C0A79" w:rsidRDefault="00B4601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9955679" w:history="1">
            <w:r w:rsidR="003C0A79" w:rsidRPr="003C0A79">
              <w:rPr>
                <w:rStyle w:val="Hipercze"/>
                <w:rFonts w:ascii="Arial" w:hAnsi="Arial" w:cs="Arial"/>
                <w:noProof/>
              </w:rPr>
              <w:t>2.</w:t>
            </w:r>
            <w:r w:rsidR="003C0A79" w:rsidRPr="003C0A79">
              <w:rPr>
                <w:rFonts w:eastAsiaTheme="minorEastAsia"/>
                <w:noProof/>
                <w:lang w:eastAsia="pl-PL"/>
              </w:rPr>
              <w:tab/>
            </w:r>
            <w:r w:rsidR="003C0A79" w:rsidRPr="003C0A79">
              <w:rPr>
                <w:rStyle w:val="Hipercze"/>
                <w:rFonts w:ascii="Arial" w:hAnsi="Arial" w:cs="Arial"/>
                <w:noProof/>
              </w:rPr>
              <w:t>Część informacyjna</w:t>
            </w:r>
            <w:r w:rsidR="003C0A79" w:rsidRPr="003C0A79">
              <w:rPr>
                <w:noProof/>
                <w:webHidden/>
              </w:rPr>
              <w:tab/>
            </w:r>
            <w:r w:rsidR="003C0A79" w:rsidRPr="003C0A79">
              <w:rPr>
                <w:noProof/>
                <w:webHidden/>
              </w:rPr>
              <w:fldChar w:fldCharType="begin"/>
            </w:r>
            <w:r w:rsidR="003C0A79" w:rsidRPr="003C0A79">
              <w:rPr>
                <w:noProof/>
                <w:webHidden/>
              </w:rPr>
              <w:instrText xml:space="preserve"> PAGEREF _Toc529955679 \h </w:instrText>
            </w:r>
            <w:r w:rsidR="003C0A79" w:rsidRPr="003C0A79">
              <w:rPr>
                <w:noProof/>
                <w:webHidden/>
              </w:rPr>
            </w:r>
            <w:r w:rsidR="003C0A79" w:rsidRPr="003C0A79">
              <w:rPr>
                <w:noProof/>
                <w:webHidden/>
              </w:rPr>
              <w:fldChar w:fldCharType="separate"/>
            </w:r>
            <w:r w:rsidR="00843FDF">
              <w:rPr>
                <w:noProof/>
                <w:webHidden/>
              </w:rPr>
              <w:t>6</w:t>
            </w:r>
            <w:r w:rsidR="003C0A79" w:rsidRPr="003C0A79">
              <w:rPr>
                <w:noProof/>
                <w:webHidden/>
              </w:rPr>
              <w:fldChar w:fldCharType="end"/>
            </w:r>
          </w:hyperlink>
        </w:p>
        <w:p w14:paraId="5F6193F2" w14:textId="0F0082AC" w:rsidR="00304E1C" w:rsidRPr="003C0A79" w:rsidRDefault="00304E1C">
          <w:pPr>
            <w:rPr>
              <w:rFonts w:ascii="Arial" w:hAnsi="Arial" w:cs="Arial"/>
            </w:rPr>
          </w:pPr>
          <w:r w:rsidRPr="003C0A79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9822FF3" w14:textId="77777777" w:rsidR="0023101A" w:rsidRPr="003C0A79" w:rsidRDefault="0023101A" w:rsidP="0023101A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3C0A79">
        <w:rPr>
          <w:rFonts w:ascii="Arial" w:hAnsi="Arial" w:cs="Arial"/>
          <w:b/>
          <w:bCs/>
          <w:sz w:val="28"/>
          <w:szCs w:val="28"/>
        </w:rPr>
        <w:t>Zamawiający:</w:t>
      </w:r>
    </w:p>
    <w:p w14:paraId="52764A61" w14:textId="77777777" w:rsidR="0023101A" w:rsidRPr="003C0A79" w:rsidRDefault="0023101A" w:rsidP="0023101A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3C0A79">
        <w:rPr>
          <w:rFonts w:ascii="Arial" w:hAnsi="Arial" w:cs="Arial"/>
          <w:b/>
          <w:bCs/>
          <w:sz w:val="28"/>
          <w:szCs w:val="28"/>
        </w:rPr>
        <w:t>Zarząd Dróg Miejskich</w:t>
      </w:r>
    </w:p>
    <w:p w14:paraId="1F10418F" w14:textId="77777777" w:rsidR="0023101A" w:rsidRPr="003C0A79" w:rsidRDefault="0023101A" w:rsidP="0023101A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3C0A79">
        <w:rPr>
          <w:rFonts w:ascii="Arial" w:hAnsi="Arial" w:cs="Arial"/>
          <w:b/>
          <w:bCs/>
          <w:sz w:val="28"/>
          <w:szCs w:val="28"/>
        </w:rPr>
        <w:t>ul. Chmielna 120,</w:t>
      </w:r>
    </w:p>
    <w:p w14:paraId="4DAFC804" w14:textId="77777777" w:rsidR="0023101A" w:rsidRPr="003C0A79" w:rsidRDefault="0023101A" w:rsidP="0023101A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3C0A79">
        <w:rPr>
          <w:rFonts w:ascii="Arial" w:hAnsi="Arial" w:cs="Arial"/>
          <w:b/>
          <w:bCs/>
          <w:sz w:val="28"/>
          <w:szCs w:val="28"/>
        </w:rPr>
        <w:t>00-801 Warszawa</w:t>
      </w:r>
    </w:p>
    <w:p w14:paraId="5D6035C2" w14:textId="77777777" w:rsidR="0023101A" w:rsidRPr="003C0A79" w:rsidRDefault="0023101A" w:rsidP="0023101A">
      <w:pPr>
        <w:spacing w:after="0"/>
        <w:ind w:left="2835" w:right="425"/>
        <w:jc w:val="right"/>
        <w:rPr>
          <w:rFonts w:ascii="Arial" w:hAnsi="Arial" w:cs="Arial"/>
          <w:b/>
          <w:bCs/>
          <w:sz w:val="28"/>
          <w:szCs w:val="28"/>
        </w:rPr>
      </w:pPr>
    </w:p>
    <w:p w14:paraId="4EFB2FDD" w14:textId="14F1BC06" w:rsidR="0023101A" w:rsidRPr="003C0A79" w:rsidRDefault="003C0A79" w:rsidP="0023101A">
      <w:pPr>
        <w:spacing w:after="0"/>
        <w:ind w:left="4536"/>
        <w:jc w:val="right"/>
        <w:rPr>
          <w:rFonts w:ascii="Arial" w:hAnsi="Arial" w:cs="Arial"/>
          <w:b/>
          <w:bCs/>
          <w:sz w:val="28"/>
          <w:szCs w:val="28"/>
        </w:rPr>
      </w:pPr>
      <w:r w:rsidRPr="003C0A79">
        <w:rPr>
          <w:rFonts w:ascii="Arial" w:hAnsi="Arial" w:cs="Arial"/>
          <w:b/>
          <w:bCs/>
          <w:sz w:val="28"/>
          <w:szCs w:val="28"/>
        </w:rPr>
        <w:t>Autor PFU</w:t>
      </w:r>
      <w:r w:rsidR="0023101A" w:rsidRPr="003C0A79">
        <w:rPr>
          <w:rFonts w:ascii="Arial" w:hAnsi="Arial" w:cs="Arial"/>
          <w:b/>
          <w:bCs/>
          <w:sz w:val="28"/>
          <w:szCs w:val="28"/>
        </w:rPr>
        <w:t>:</w:t>
      </w:r>
    </w:p>
    <w:p w14:paraId="156809B4" w14:textId="77777777" w:rsidR="0023101A" w:rsidRPr="003C0A79" w:rsidRDefault="0023101A" w:rsidP="0023101A">
      <w:pPr>
        <w:spacing w:after="0"/>
        <w:ind w:left="2835"/>
        <w:jc w:val="right"/>
        <w:rPr>
          <w:rFonts w:ascii="Arial" w:hAnsi="Arial" w:cs="Arial"/>
          <w:b/>
          <w:bCs/>
          <w:sz w:val="28"/>
          <w:szCs w:val="28"/>
        </w:rPr>
      </w:pPr>
      <w:r w:rsidRPr="003C0A79">
        <w:rPr>
          <w:rFonts w:ascii="Arial" w:hAnsi="Arial" w:cs="Arial"/>
          <w:b/>
          <w:bCs/>
          <w:sz w:val="28"/>
          <w:szCs w:val="28"/>
        </w:rPr>
        <w:t>Artur Tondera</w:t>
      </w:r>
    </w:p>
    <w:p w14:paraId="18C6E68F" w14:textId="77777777" w:rsidR="003C0A79" w:rsidRDefault="003C0A79" w:rsidP="0023101A">
      <w:pPr>
        <w:spacing w:after="0"/>
        <w:ind w:left="2835"/>
        <w:jc w:val="right"/>
        <w:rPr>
          <w:rFonts w:ascii="Arial" w:hAnsi="Arial" w:cs="Arial"/>
          <w:b/>
          <w:bCs/>
          <w:sz w:val="28"/>
          <w:szCs w:val="28"/>
        </w:rPr>
      </w:pPr>
    </w:p>
    <w:p w14:paraId="34BD1511" w14:textId="77777777" w:rsidR="0092375D" w:rsidRPr="003C0A79" w:rsidRDefault="0092375D" w:rsidP="0023101A">
      <w:pPr>
        <w:spacing w:after="0"/>
        <w:ind w:left="2835"/>
        <w:jc w:val="right"/>
        <w:rPr>
          <w:rFonts w:ascii="Arial" w:hAnsi="Arial" w:cs="Arial"/>
          <w:b/>
          <w:bCs/>
          <w:sz w:val="28"/>
          <w:szCs w:val="28"/>
        </w:rPr>
      </w:pPr>
    </w:p>
    <w:p w14:paraId="769C7F5F" w14:textId="77777777" w:rsidR="0023101A" w:rsidRPr="003C0A79" w:rsidRDefault="0023101A" w:rsidP="002310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0A79">
        <w:rPr>
          <w:rFonts w:ascii="Arial" w:hAnsi="Arial" w:cs="Arial"/>
          <w:b/>
          <w:sz w:val="28"/>
          <w:szCs w:val="28"/>
        </w:rPr>
        <w:t xml:space="preserve">Warszawa, </w:t>
      </w:r>
      <w:bookmarkEnd w:id="1"/>
      <w:r w:rsidRPr="003C0A79">
        <w:rPr>
          <w:rFonts w:ascii="Arial" w:hAnsi="Arial" w:cs="Arial"/>
          <w:b/>
          <w:sz w:val="28"/>
          <w:szCs w:val="28"/>
        </w:rPr>
        <w:t>październik 2018</w:t>
      </w:r>
    </w:p>
    <w:p w14:paraId="6CCF47CF" w14:textId="77777777" w:rsidR="0023101A" w:rsidRPr="003C0A79" w:rsidRDefault="0023101A" w:rsidP="0023101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702CA68" w14:textId="3F47DCAD" w:rsidR="0023101A" w:rsidRPr="003C0A79" w:rsidRDefault="00304E1C" w:rsidP="00304E1C">
      <w:pPr>
        <w:pStyle w:val="Nagwek1"/>
        <w:rPr>
          <w:rFonts w:ascii="Arial" w:hAnsi="Arial" w:cs="Arial"/>
          <w:sz w:val="28"/>
        </w:rPr>
      </w:pPr>
      <w:bookmarkStart w:id="2" w:name="_Toc529955676"/>
      <w:r w:rsidRPr="003C0A79">
        <w:rPr>
          <w:rFonts w:ascii="Arial" w:hAnsi="Arial" w:cs="Arial"/>
          <w:sz w:val="28"/>
        </w:rPr>
        <w:t>Część opisowa</w:t>
      </w:r>
      <w:bookmarkEnd w:id="2"/>
    </w:p>
    <w:p w14:paraId="711BDB82" w14:textId="77777777" w:rsidR="00303921" w:rsidRPr="003C0A79" w:rsidRDefault="00303921" w:rsidP="00303921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14:paraId="54C1015D" w14:textId="6E725A79" w:rsidR="00303921" w:rsidRPr="003C0A79" w:rsidRDefault="00303921" w:rsidP="00304E1C">
      <w:pPr>
        <w:pStyle w:val="Nagwek2"/>
        <w:rPr>
          <w:rFonts w:ascii="Arial" w:hAnsi="Arial" w:cs="Arial"/>
          <w:sz w:val="28"/>
        </w:rPr>
      </w:pPr>
      <w:bookmarkStart w:id="3" w:name="_Toc529955677"/>
      <w:r w:rsidRPr="003C0A79">
        <w:rPr>
          <w:rFonts w:ascii="Arial" w:hAnsi="Arial" w:cs="Arial"/>
          <w:sz w:val="28"/>
        </w:rPr>
        <w:t>Opis ogólny przedmiotu zamówienia</w:t>
      </w:r>
      <w:bookmarkEnd w:id="3"/>
    </w:p>
    <w:p w14:paraId="0B5E1F6F" w14:textId="77777777" w:rsidR="00303921" w:rsidRPr="003C0A79" w:rsidRDefault="00303921" w:rsidP="00303921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34E8A637" w14:textId="77777777" w:rsidR="0023101A" w:rsidRPr="003C0A79" w:rsidRDefault="003A77BB" w:rsidP="00303921">
      <w:pPr>
        <w:spacing w:after="0"/>
        <w:ind w:left="1"/>
        <w:jc w:val="both"/>
        <w:rPr>
          <w:rFonts w:ascii="Arial" w:hAnsi="Arial" w:cs="Arial"/>
          <w:b/>
          <w:szCs w:val="24"/>
        </w:rPr>
      </w:pPr>
      <w:r w:rsidRPr="003C0A79">
        <w:rPr>
          <w:rFonts w:ascii="Arial" w:hAnsi="Arial" w:cs="Arial"/>
          <w:b/>
          <w:szCs w:val="24"/>
        </w:rPr>
        <w:t>Charakterystyczne parametry określające zakres robót budowlanych</w:t>
      </w:r>
      <w:r w:rsidR="0023101A" w:rsidRPr="003C0A79">
        <w:rPr>
          <w:rFonts w:ascii="Arial" w:hAnsi="Arial" w:cs="Arial"/>
          <w:b/>
          <w:szCs w:val="24"/>
        </w:rPr>
        <w:t>:</w:t>
      </w:r>
    </w:p>
    <w:p w14:paraId="5C3D4AFE" w14:textId="77777777" w:rsidR="0023101A" w:rsidRPr="003C0A79" w:rsidRDefault="0023101A" w:rsidP="0023101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zaprojektowanie i budowa drogi dla rowerów po południowej stronie ul. Starzyńskiego, na odc. od ul. Namysłowskiej do Ronda Żaba</w:t>
      </w:r>
    </w:p>
    <w:p w14:paraId="3672E943" w14:textId="77777777" w:rsidR="00566D8E" w:rsidRPr="003C0A79" w:rsidRDefault="00566D8E" w:rsidP="00566D8E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droga dla rowerów powinna mieć szerokość 3m, z koniecznymi modyfikacjami na łukach i włączeniach w istniejącą infrastrukturę rowerową</w:t>
      </w:r>
    </w:p>
    <w:p w14:paraId="716B73E6" w14:textId="77777777" w:rsidR="00566D8E" w:rsidRPr="003C0A79" w:rsidRDefault="00566D8E" w:rsidP="00566D8E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 xml:space="preserve">droga rowerowa powinna mieć nawierzchnię asfaltową, konstrukcja zgodnie z wytycznymi ZDM stanowiącymi </w:t>
      </w:r>
      <w:r w:rsidR="002458B3" w:rsidRPr="003C0A79">
        <w:rPr>
          <w:rFonts w:ascii="Arial" w:hAnsi="Arial" w:cs="Arial"/>
          <w:szCs w:val="24"/>
        </w:rPr>
        <w:t>załącznik nr 1</w:t>
      </w:r>
      <w:r w:rsidRPr="003C0A79">
        <w:rPr>
          <w:rFonts w:ascii="Arial" w:hAnsi="Arial" w:cs="Arial"/>
          <w:szCs w:val="24"/>
        </w:rPr>
        <w:t xml:space="preserve"> do PFU</w:t>
      </w:r>
    </w:p>
    <w:p w14:paraId="424A201D" w14:textId="77777777" w:rsidR="0023101A" w:rsidRPr="003C0A79" w:rsidRDefault="0023101A" w:rsidP="0023101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przebudowa chodnika po południowej stronie ul. Starzyńskiego, na odc. od ul. Namysłowskiej do Ronda Żaba</w:t>
      </w:r>
    </w:p>
    <w:p w14:paraId="30BEBF32" w14:textId="77777777" w:rsidR="00566D8E" w:rsidRPr="003C0A79" w:rsidRDefault="00566D8E" w:rsidP="00566D8E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chodnik o szerokości zmiennej, wynikającej z przyjętego projektu oraz uwarunkowań terenowych</w:t>
      </w:r>
    </w:p>
    <w:p w14:paraId="20B99FA8" w14:textId="77777777" w:rsidR="00566D8E" w:rsidRPr="003C0A79" w:rsidRDefault="00566D8E" w:rsidP="00566D8E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 xml:space="preserve">nawierzchnia chodnika – płyty betonowe 50x50, konstrukcja zgodnie z wytycznymi ZDM stanowiącymi </w:t>
      </w:r>
      <w:r w:rsidR="002458B3" w:rsidRPr="003C0A79">
        <w:rPr>
          <w:rFonts w:ascii="Arial" w:hAnsi="Arial" w:cs="Arial"/>
          <w:szCs w:val="24"/>
        </w:rPr>
        <w:t>załącznik nr 1</w:t>
      </w:r>
      <w:r w:rsidRPr="003C0A79">
        <w:rPr>
          <w:rFonts w:ascii="Arial" w:hAnsi="Arial" w:cs="Arial"/>
          <w:szCs w:val="24"/>
        </w:rPr>
        <w:t xml:space="preserve"> do PFU</w:t>
      </w:r>
    </w:p>
    <w:p w14:paraId="0C2EB63E" w14:textId="77777777" w:rsidR="0023101A" w:rsidRPr="003C0A79" w:rsidRDefault="0023101A" w:rsidP="0023101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Przebudowa południowej jezdni ul. Starzyńskiego, na odc. od ul. Namysłowskiej do łącznicy z ul. Stalową</w:t>
      </w:r>
    </w:p>
    <w:p w14:paraId="77122390" w14:textId="77777777" w:rsidR="00566D8E" w:rsidRPr="003C0A79" w:rsidRDefault="00566D8E" w:rsidP="00566D8E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 xml:space="preserve">konstrukcja jezdni zgodnie z wytycznymi ZDM stanowiącymi </w:t>
      </w:r>
      <w:r w:rsidR="002458B3" w:rsidRPr="003C0A79">
        <w:rPr>
          <w:rFonts w:ascii="Arial" w:hAnsi="Arial" w:cs="Arial"/>
          <w:szCs w:val="24"/>
        </w:rPr>
        <w:t>załącznik nr 1</w:t>
      </w:r>
      <w:r w:rsidRPr="003C0A79">
        <w:rPr>
          <w:rFonts w:ascii="Arial" w:hAnsi="Arial" w:cs="Arial"/>
          <w:szCs w:val="24"/>
        </w:rPr>
        <w:t xml:space="preserve"> do PFU</w:t>
      </w:r>
    </w:p>
    <w:p w14:paraId="0DEB509D" w14:textId="77777777" w:rsidR="00566D8E" w:rsidRPr="003C0A79" w:rsidRDefault="0023101A" w:rsidP="0023101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 xml:space="preserve">zaprojektowanie oraz budowa </w:t>
      </w:r>
      <w:r w:rsidR="00566D8E" w:rsidRPr="003C0A79">
        <w:rPr>
          <w:rFonts w:ascii="Arial" w:hAnsi="Arial" w:cs="Arial"/>
          <w:szCs w:val="24"/>
        </w:rPr>
        <w:t>sygnalizacji świetlnej na łącznicy ul. Starzyńskiego z ul. Stalową</w:t>
      </w:r>
    </w:p>
    <w:p w14:paraId="17804FE9" w14:textId="6D30DC77" w:rsidR="00566D8E" w:rsidRPr="003C0A79" w:rsidRDefault="00566D8E" w:rsidP="00566D8E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 xml:space="preserve">zakres projektowy i wykonawczy – zgodnie z zatwierdzonym przez Wykonawcę projektem oraz zgodnie z wytycznymi ZDM stanowiącymi załącznik nr </w:t>
      </w:r>
      <w:r w:rsidR="003C0A79" w:rsidRPr="003C0A79">
        <w:rPr>
          <w:rFonts w:ascii="Arial" w:hAnsi="Arial" w:cs="Arial"/>
          <w:szCs w:val="24"/>
        </w:rPr>
        <w:t>2</w:t>
      </w:r>
      <w:r w:rsidR="008D7D0B" w:rsidRPr="003C0A79">
        <w:rPr>
          <w:rFonts w:ascii="Arial" w:hAnsi="Arial" w:cs="Arial"/>
          <w:szCs w:val="24"/>
        </w:rPr>
        <w:t xml:space="preserve"> </w:t>
      </w:r>
      <w:r w:rsidRPr="003C0A79">
        <w:rPr>
          <w:rFonts w:ascii="Arial" w:hAnsi="Arial" w:cs="Arial"/>
          <w:szCs w:val="24"/>
        </w:rPr>
        <w:t>do PFU</w:t>
      </w:r>
    </w:p>
    <w:p w14:paraId="30864BF4" w14:textId="77777777" w:rsidR="0023101A" w:rsidRPr="003C0A79" w:rsidRDefault="00566D8E" w:rsidP="0023101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zaprojektowanie oraz</w:t>
      </w:r>
      <w:r w:rsidR="0023101A" w:rsidRPr="003C0A79">
        <w:rPr>
          <w:rFonts w:ascii="Arial" w:hAnsi="Arial" w:cs="Arial"/>
          <w:szCs w:val="24"/>
        </w:rPr>
        <w:t xml:space="preserve"> pr</w:t>
      </w:r>
      <w:r w:rsidRPr="003C0A79">
        <w:rPr>
          <w:rFonts w:ascii="Arial" w:hAnsi="Arial" w:cs="Arial"/>
          <w:szCs w:val="24"/>
        </w:rPr>
        <w:t>zebudowa sygnalizacji świetlnej na skrzyżowaniu ul. Namysłowskiej i Starzyńskiego</w:t>
      </w:r>
    </w:p>
    <w:p w14:paraId="2B1C8CDC" w14:textId="79A67D47" w:rsidR="00566D8E" w:rsidRPr="003C0A79" w:rsidRDefault="00566D8E" w:rsidP="00566D8E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 xml:space="preserve">zakres projektowy i wykonawczy – zgodnie z zatwierdzonym przez Wykonawcę projektem oraz zgodnie z wytycznymi ZDM stanowiącymi załącznik nr </w:t>
      </w:r>
      <w:r w:rsidR="003C0A79" w:rsidRPr="003C0A79">
        <w:rPr>
          <w:rFonts w:ascii="Arial" w:hAnsi="Arial" w:cs="Arial"/>
          <w:szCs w:val="24"/>
        </w:rPr>
        <w:t>2</w:t>
      </w:r>
      <w:r w:rsidR="008D7D0B" w:rsidRPr="003C0A79">
        <w:rPr>
          <w:rFonts w:ascii="Arial" w:hAnsi="Arial" w:cs="Arial"/>
          <w:szCs w:val="24"/>
        </w:rPr>
        <w:t xml:space="preserve"> </w:t>
      </w:r>
      <w:r w:rsidRPr="003C0A79">
        <w:rPr>
          <w:rFonts w:ascii="Arial" w:hAnsi="Arial" w:cs="Arial"/>
          <w:szCs w:val="24"/>
        </w:rPr>
        <w:t>do PFU</w:t>
      </w:r>
    </w:p>
    <w:p w14:paraId="0536A371" w14:textId="02F7BFC5" w:rsidR="003C0A79" w:rsidRPr="003C0A79" w:rsidRDefault="003C0A79" w:rsidP="003C0A7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zaprojektowanie oraz przebudowa oświetlenia na obszarze opracowania</w:t>
      </w:r>
    </w:p>
    <w:p w14:paraId="1C28E61E" w14:textId="69344090" w:rsidR="003C0A79" w:rsidRDefault="003C0A79" w:rsidP="003C0A79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zakres projektowy i wykonawczy – zgodnie z zatwierdzonym przez Wykonawcę projektem oraz zgodnie z wytycznymi ZDM stanowiącymi załącznik nr 3 do PFU</w:t>
      </w:r>
    </w:p>
    <w:p w14:paraId="54DDFF4C" w14:textId="6397E372" w:rsidR="0092375D" w:rsidRPr="003C0A79" w:rsidRDefault="0092375D" w:rsidP="0092375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Wdrożenie zatwierdzonej przez Wykonawcę organizacji ruchu.</w:t>
      </w:r>
    </w:p>
    <w:p w14:paraId="015496C3" w14:textId="77777777" w:rsidR="00303921" w:rsidRPr="003C0A79" w:rsidRDefault="00303921" w:rsidP="00303921">
      <w:pPr>
        <w:pStyle w:val="Akapitzlist"/>
        <w:spacing w:after="0"/>
        <w:ind w:left="1440"/>
        <w:jc w:val="both"/>
        <w:rPr>
          <w:rFonts w:ascii="Arial" w:hAnsi="Arial" w:cs="Arial"/>
          <w:szCs w:val="24"/>
        </w:rPr>
      </w:pPr>
    </w:p>
    <w:p w14:paraId="25286B37" w14:textId="77777777" w:rsidR="00566D8E" w:rsidRPr="003C0A79" w:rsidRDefault="003A77BB" w:rsidP="00303921">
      <w:pPr>
        <w:spacing w:after="0"/>
        <w:jc w:val="both"/>
        <w:rPr>
          <w:rFonts w:ascii="Arial" w:hAnsi="Arial" w:cs="Arial"/>
          <w:b/>
          <w:szCs w:val="24"/>
        </w:rPr>
      </w:pPr>
      <w:r w:rsidRPr="003C0A79">
        <w:rPr>
          <w:rFonts w:ascii="Arial" w:hAnsi="Arial" w:cs="Arial"/>
          <w:b/>
          <w:szCs w:val="24"/>
        </w:rPr>
        <w:t>Aktualne uwarunkowania wykonania przedmiotu zamówienia:</w:t>
      </w:r>
    </w:p>
    <w:p w14:paraId="1AA5F58D" w14:textId="77777777" w:rsidR="003A77BB" w:rsidRPr="003C0A79" w:rsidRDefault="003A77BB" w:rsidP="003A77BB">
      <w:pPr>
        <w:spacing w:after="0"/>
        <w:ind w:firstLine="426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Ulica Starzyńskiego jest ulicą klasy G, znajdującą się na terenie Warszawy, dzielnica Praga-Północ. Całość inwestycji będzie realizowana na działkach znajdujących się w trwałym zarządzie ZDM. Wykonanie pomiarów ruchu, badań gruntu i innych pomiarów stanu istniejącego stanowi obowiązek Wykonawcy.</w:t>
      </w:r>
    </w:p>
    <w:p w14:paraId="6BC9D5A9" w14:textId="77777777" w:rsidR="003A77BB" w:rsidRPr="003C0A79" w:rsidRDefault="003A77BB" w:rsidP="003A77BB">
      <w:pPr>
        <w:spacing w:after="0"/>
        <w:jc w:val="both"/>
        <w:rPr>
          <w:rFonts w:ascii="Arial" w:hAnsi="Arial" w:cs="Arial"/>
          <w:szCs w:val="24"/>
        </w:rPr>
      </w:pPr>
    </w:p>
    <w:p w14:paraId="391695C4" w14:textId="77777777" w:rsidR="003A77BB" w:rsidRPr="003C0A79" w:rsidRDefault="003A77BB" w:rsidP="00303921">
      <w:pPr>
        <w:spacing w:after="0"/>
        <w:jc w:val="both"/>
        <w:rPr>
          <w:rFonts w:ascii="Arial" w:hAnsi="Arial" w:cs="Arial"/>
          <w:b/>
          <w:szCs w:val="24"/>
        </w:rPr>
      </w:pPr>
      <w:r w:rsidRPr="003C0A79">
        <w:rPr>
          <w:rFonts w:ascii="Arial" w:hAnsi="Arial" w:cs="Arial"/>
          <w:b/>
          <w:szCs w:val="24"/>
        </w:rPr>
        <w:t>Ogólne właściwości funkcjonalno-użytkowe:</w:t>
      </w:r>
    </w:p>
    <w:p w14:paraId="327C4883" w14:textId="77777777" w:rsidR="001C6BC3" w:rsidRPr="003C0A79" w:rsidRDefault="001C6BC3" w:rsidP="001C6BC3">
      <w:pPr>
        <w:pStyle w:val="Akapitzlist"/>
        <w:numPr>
          <w:ilvl w:val="2"/>
          <w:numId w:val="3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Klasa dróg dla rowerów według Standardów projektowych i wykonawczych dla systemu rowerowego w m.st. Warszawie – główna.</w:t>
      </w:r>
    </w:p>
    <w:p w14:paraId="64F687EE" w14:textId="77777777" w:rsidR="001C6BC3" w:rsidRPr="003C0A79" w:rsidRDefault="001C6BC3" w:rsidP="001C6BC3">
      <w:pPr>
        <w:pStyle w:val="Akapitzlist"/>
        <w:numPr>
          <w:ilvl w:val="2"/>
          <w:numId w:val="3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Nawierzchnia dróg dla rowerów – asfaltowa.</w:t>
      </w:r>
    </w:p>
    <w:p w14:paraId="60C99418" w14:textId="77777777" w:rsidR="001C6BC3" w:rsidRPr="003C0A79" w:rsidRDefault="001C6BC3" w:rsidP="001C6BC3">
      <w:pPr>
        <w:pStyle w:val="Akapitzlist"/>
        <w:numPr>
          <w:ilvl w:val="2"/>
          <w:numId w:val="3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Nawierzchnia chodników - płyty betonowe chodnikowe.</w:t>
      </w:r>
    </w:p>
    <w:p w14:paraId="3043465E" w14:textId="77777777" w:rsidR="001C6BC3" w:rsidRPr="003C0A79" w:rsidRDefault="001C6BC3" w:rsidP="001C6BC3">
      <w:pPr>
        <w:pStyle w:val="Akapitzlist"/>
        <w:numPr>
          <w:ilvl w:val="2"/>
          <w:numId w:val="3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Na zjazdach zachowanie ciągłości nawierzchni (brak krawężników poprzecznych) i gładkiej niwelety dróg dla rowerów.</w:t>
      </w:r>
    </w:p>
    <w:p w14:paraId="1FEF6256" w14:textId="77777777" w:rsidR="001C6BC3" w:rsidRPr="003C0A79" w:rsidRDefault="001C6BC3" w:rsidP="001C6BC3">
      <w:pPr>
        <w:pStyle w:val="Akapitzlist"/>
        <w:numPr>
          <w:ilvl w:val="2"/>
          <w:numId w:val="3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lastRenderedPageBreak/>
        <w:t>Parkingi rowerowe (stojaki) w rejonach stanowiących cele podróży rowerzystów – przystanki transportu zbiorowego, szkoły, budynki biurowe, urzędy, sklepy, punkty usługowe.</w:t>
      </w:r>
    </w:p>
    <w:p w14:paraId="3D9C3D15" w14:textId="77777777" w:rsidR="001C6BC3" w:rsidRPr="003C0A79" w:rsidRDefault="001C6BC3" w:rsidP="001C6BC3">
      <w:pPr>
        <w:pStyle w:val="Akapitzlist"/>
        <w:numPr>
          <w:ilvl w:val="2"/>
          <w:numId w:val="3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Inne elementy infrastruktury rowerowej (</w:t>
      </w:r>
      <w:r w:rsidR="00303921" w:rsidRPr="003C0A79">
        <w:rPr>
          <w:rFonts w:ascii="Arial" w:hAnsi="Arial" w:cs="Arial"/>
          <w:szCs w:val="24"/>
        </w:rPr>
        <w:t xml:space="preserve">min. 2 </w:t>
      </w:r>
      <w:r w:rsidRPr="003C0A79">
        <w:rPr>
          <w:rFonts w:ascii="Arial" w:hAnsi="Arial" w:cs="Arial"/>
          <w:szCs w:val="24"/>
        </w:rPr>
        <w:t xml:space="preserve">podpórki, </w:t>
      </w:r>
      <w:r w:rsidR="00303921" w:rsidRPr="003C0A79">
        <w:rPr>
          <w:rFonts w:ascii="Arial" w:hAnsi="Arial" w:cs="Arial"/>
          <w:szCs w:val="24"/>
        </w:rPr>
        <w:t>1 punkt zliczający ruch rowerowy, z rozróżnieniem kierunków</w:t>
      </w:r>
      <w:r w:rsidRPr="003C0A79">
        <w:rPr>
          <w:rFonts w:ascii="Arial" w:hAnsi="Arial" w:cs="Arial"/>
          <w:szCs w:val="24"/>
        </w:rPr>
        <w:t xml:space="preserve">, </w:t>
      </w:r>
      <w:r w:rsidR="00303921" w:rsidRPr="003C0A79">
        <w:rPr>
          <w:rFonts w:ascii="Arial" w:hAnsi="Arial" w:cs="Arial"/>
          <w:szCs w:val="24"/>
        </w:rPr>
        <w:t>1 samoobsługowa</w:t>
      </w:r>
      <w:r w:rsidRPr="003C0A79">
        <w:rPr>
          <w:rFonts w:ascii="Arial" w:hAnsi="Arial" w:cs="Arial"/>
          <w:szCs w:val="24"/>
        </w:rPr>
        <w:t xml:space="preserve"> stacje serwisowe).</w:t>
      </w:r>
    </w:p>
    <w:p w14:paraId="7F825AE3" w14:textId="0974DD0A" w:rsidR="0041136F" w:rsidRPr="003C0A79" w:rsidRDefault="001C6BC3" w:rsidP="003C0A79">
      <w:pPr>
        <w:pStyle w:val="Akapitzlist"/>
        <w:numPr>
          <w:ilvl w:val="2"/>
          <w:numId w:val="3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Rozwiązania dla osób niepełnosprawnych - pasy dla niewidomych</w:t>
      </w:r>
      <w:r w:rsidR="009D24CD" w:rsidRPr="003C0A79">
        <w:rPr>
          <w:rFonts w:ascii="Arial" w:hAnsi="Arial" w:cs="Arial"/>
          <w:szCs w:val="24"/>
        </w:rPr>
        <w:t xml:space="preserve"> (pasy ostrzegawcze i pa</w:t>
      </w:r>
      <w:r w:rsidR="003C0A79" w:rsidRPr="003C0A79">
        <w:rPr>
          <w:rFonts w:ascii="Arial" w:hAnsi="Arial" w:cs="Arial"/>
          <w:szCs w:val="24"/>
        </w:rPr>
        <w:t>sy prowadzące).</w:t>
      </w:r>
      <w:r w:rsidR="009D24CD" w:rsidRPr="003C0A79">
        <w:rPr>
          <w:rFonts w:ascii="Arial" w:hAnsi="Arial" w:cs="Arial"/>
          <w:szCs w:val="24"/>
        </w:rPr>
        <w:t xml:space="preserve"> </w:t>
      </w:r>
      <w:r w:rsidR="003C0A79" w:rsidRPr="003C0A79">
        <w:rPr>
          <w:rFonts w:ascii="Arial" w:hAnsi="Arial" w:cs="Arial"/>
          <w:szCs w:val="24"/>
        </w:rPr>
        <w:t xml:space="preserve">Zakres </w:t>
      </w:r>
      <w:r w:rsidR="009D24CD" w:rsidRPr="003C0A79">
        <w:rPr>
          <w:rFonts w:ascii="Arial" w:hAnsi="Arial" w:cs="Arial"/>
          <w:szCs w:val="24"/>
        </w:rPr>
        <w:t>zgodnie z załącznikiem</w:t>
      </w:r>
      <w:r w:rsidR="003C0A79" w:rsidRPr="003C0A79">
        <w:rPr>
          <w:rFonts w:ascii="Arial" w:hAnsi="Arial" w:cs="Arial"/>
          <w:szCs w:val="24"/>
        </w:rPr>
        <w:t xml:space="preserve"> nr 4</w:t>
      </w:r>
    </w:p>
    <w:p w14:paraId="0A18E54E" w14:textId="62AA71E9" w:rsidR="001C6BC3" w:rsidRPr="003C0A79" w:rsidRDefault="001C6BC3" w:rsidP="001C6BC3">
      <w:pPr>
        <w:pStyle w:val="Akapitzlist"/>
        <w:numPr>
          <w:ilvl w:val="2"/>
          <w:numId w:val="3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 xml:space="preserve">Uzupełnienie zieleni oraz zaprojektowanie nowych nasadzeń krzewów </w:t>
      </w:r>
      <w:r w:rsidR="007639EB" w:rsidRPr="003C0A79">
        <w:rPr>
          <w:rFonts w:ascii="Arial" w:hAnsi="Arial" w:cs="Arial"/>
          <w:szCs w:val="24"/>
        </w:rPr>
        <w:t xml:space="preserve">(w zakresie związanym z koniecznymi wycinkami) </w:t>
      </w:r>
      <w:r w:rsidRPr="003C0A79">
        <w:rPr>
          <w:rFonts w:ascii="Arial" w:hAnsi="Arial" w:cs="Arial"/>
          <w:szCs w:val="24"/>
        </w:rPr>
        <w:t xml:space="preserve">w uzgodnieniu z </w:t>
      </w:r>
      <w:r w:rsidR="007639EB" w:rsidRPr="003C0A79">
        <w:rPr>
          <w:rFonts w:ascii="Arial" w:hAnsi="Arial" w:cs="Arial"/>
          <w:szCs w:val="24"/>
        </w:rPr>
        <w:t>Zarządem Zieleni m. st. Warszawy i Urzędem Dzielnicy Praga-Północ</w:t>
      </w:r>
      <w:r w:rsidR="003C0A79" w:rsidRPr="003C0A79">
        <w:rPr>
          <w:rFonts w:ascii="Arial" w:hAnsi="Arial" w:cs="Arial"/>
          <w:szCs w:val="24"/>
        </w:rPr>
        <w:t>.</w:t>
      </w:r>
    </w:p>
    <w:p w14:paraId="3D1CECCD" w14:textId="2E9D960C" w:rsidR="001C6BC3" w:rsidRPr="003C0A79" w:rsidRDefault="001C6BC3" w:rsidP="001C6BC3">
      <w:pPr>
        <w:pStyle w:val="Akapitzlist"/>
        <w:numPr>
          <w:ilvl w:val="2"/>
          <w:numId w:val="3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Oświetlenie drogi dla rowerów, przebudowa</w:t>
      </w:r>
      <w:r w:rsidR="002458B3" w:rsidRPr="003C0A79">
        <w:rPr>
          <w:rFonts w:ascii="Arial" w:hAnsi="Arial" w:cs="Arial"/>
          <w:szCs w:val="24"/>
        </w:rPr>
        <w:t xml:space="preserve"> i remont oświetlenia ulicznego (zgodnie z wytycznymi </w:t>
      </w:r>
      <w:r w:rsidR="003C0A79" w:rsidRPr="003C0A79">
        <w:rPr>
          <w:rFonts w:ascii="Arial" w:hAnsi="Arial" w:cs="Arial"/>
          <w:szCs w:val="24"/>
        </w:rPr>
        <w:t>ZDM, stanowiącymi załącznik nr 3</w:t>
      </w:r>
      <w:r w:rsidR="002458B3" w:rsidRPr="003C0A79">
        <w:rPr>
          <w:rFonts w:ascii="Arial" w:hAnsi="Arial" w:cs="Arial"/>
          <w:szCs w:val="24"/>
        </w:rPr>
        <w:t xml:space="preserve"> do PFU).</w:t>
      </w:r>
    </w:p>
    <w:p w14:paraId="6F9E6765" w14:textId="0F4FBBAA" w:rsidR="00777CFF" w:rsidRPr="003C0A79" w:rsidRDefault="001C6BC3" w:rsidP="00777CFF">
      <w:pPr>
        <w:pStyle w:val="Akapitzlist"/>
        <w:numPr>
          <w:ilvl w:val="2"/>
          <w:numId w:val="3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Przebudowa przystank</w:t>
      </w:r>
      <w:r w:rsidR="00F26637" w:rsidRPr="003C0A79">
        <w:rPr>
          <w:rFonts w:ascii="Arial" w:hAnsi="Arial" w:cs="Arial"/>
          <w:szCs w:val="24"/>
        </w:rPr>
        <w:t>u</w:t>
      </w:r>
      <w:r w:rsidRPr="003C0A79">
        <w:rPr>
          <w:rFonts w:ascii="Arial" w:hAnsi="Arial" w:cs="Arial"/>
          <w:szCs w:val="24"/>
        </w:rPr>
        <w:t xml:space="preserve"> autobusow</w:t>
      </w:r>
      <w:r w:rsidR="00F26637" w:rsidRPr="003C0A79">
        <w:rPr>
          <w:rFonts w:ascii="Arial" w:hAnsi="Arial" w:cs="Arial"/>
          <w:szCs w:val="24"/>
        </w:rPr>
        <w:t>ego</w:t>
      </w:r>
      <w:r w:rsidR="00777CFF" w:rsidRPr="003C0A79">
        <w:rPr>
          <w:rFonts w:ascii="Arial" w:hAnsi="Arial" w:cs="Arial"/>
          <w:szCs w:val="24"/>
        </w:rPr>
        <w:t xml:space="preserve"> w zakresie </w:t>
      </w:r>
    </w:p>
    <w:p w14:paraId="40C08E37" w14:textId="2E485B51" w:rsidR="0041136F" w:rsidRPr="003C0A79" w:rsidRDefault="0041136F" w:rsidP="00304E1C">
      <w:pPr>
        <w:pStyle w:val="Akapitzlist"/>
        <w:numPr>
          <w:ilvl w:val="3"/>
          <w:numId w:val="3"/>
        </w:numPr>
        <w:ind w:left="1134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zastosowanie profilowanych krawężników peronowych z granitu wysokości 16 cm i szerokości 30 cm, z gładką powierzchnią boczną oraz uszorstnioną powierzchnią górną</w:t>
      </w:r>
      <w:r w:rsidR="00E146AF" w:rsidRPr="003C0A79">
        <w:rPr>
          <w:rFonts w:ascii="Arial" w:hAnsi="Arial" w:cs="Arial"/>
          <w:szCs w:val="24"/>
        </w:rPr>
        <w:t>, wraz z elementami przejściowymi na standardowy krawężnik drogowy</w:t>
      </w:r>
      <w:r w:rsidRPr="003C0A79">
        <w:rPr>
          <w:rFonts w:ascii="Arial" w:hAnsi="Arial" w:cs="Arial"/>
          <w:szCs w:val="24"/>
        </w:rPr>
        <w:t>.</w:t>
      </w:r>
    </w:p>
    <w:p w14:paraId="2FC94B85" w14:textId="3366EEC6" w:rsidR="009D24CD" w:rsidRPr="003C0A79" w:rsidRDefault="00777CFF" w:rsidP="00304E1C">
      <w:pPr>
        <w:pStyle w:val="Akapitzlist"/>
        <w:numPr>
          <w:ilvl w:val="3"/>
          <w:numId w:val="3"/>
        </w:numPr>
        <w:spacing w:after="0"/>
        <w:ind w:left="1134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instalacja pasa ostrzegawczego</w:t>
      </w:r>
      <w:r w:rsidR="009D24CD" w:rsidRPr="003C0A79">
        <w:rPr>
          <w:rFonts w:ascii="Arial" w:hAnsi="Arial" w:cs="Arial"/>
          <w:szCs w:val="24"/>
        </w:rPr>
        <w:t xml:space="preserve"> wzdłuż krawędzi zatrzymania</w:t>
      </w:r>
      <w:r w:rsidR="0041136F" w:rsidRPr="003C0A79">
        <w:rPr>
          <w:rFonts w:ascii="Arial" w:hAnsi="Arial" w:cs="Arial"/>
          <w:szCs w:val="24"/>
        </w:rPr>
        <w:t xml:space="preserve"> </w:t>
      </w:r>
      <w:r w:rsidR="00E146AF" w:rsidRPr="003C0A79">
        <w:rPr>
          <w:rFonts w:ascii="Arial" w:hAnsi="Arial" w:cs="Arial"/>
          <w:szCs w:val="24"/>
        </w:rPr>
        <w:t xml:space="preserve">wykonanego </w:t>
      </w:r>
      <w:r w:rsidR="0041136F" w:rsidRPr="003C0A79">
        <w:rPr>
          <w:rFonts w:ascii="Arial" w:hAnsi="Arial" w:cs="Arial"/>
          <w:szCs w:val="24"/>
        </w:rPr>
        <w:t>z żółtych płyt guzkowanych polimerobetonowych o wymiarach 30x30x8 cm, zgodnych z normą DIN 32984.</w:t>
      </w:r>
    </w:p>
    <w:p w14:paraId="19B54EEA" w14:textId="0C282601" w:rsidR="001C6BC3" w:rsidRPr="003C0A79" w:rsidRDefault="0041136F" w:rsidP="00304E1C">
      <w:pPr>
        <w:pStyle w:val="Akapitzlist"/>
        <w:numPr>
          <w:ilvl w:val="3"/>
          <w:numId w:val="3"/>
        </w:numPr>
        <w:ind w:left="1134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wyznaczenie pola oczekiwania o wymiarach 0,9 x 0,9 m w odległości 6,0 m od czoła peronu i pasa ostrzegawczego wzdłuż krawędzi peronowej długości</w:t>
      </w:r>
    </w:p>
    <w:p w14:paraId="6574BE85" w14:textId="26CB89B3" w:rsidR="00777CFF" w:rsidRPr="003C0A79" w:rsidRDefault="00777CFF" w:rsidP="00304E1C">
      <w:pPr>
        <w:pStyle w:val="Akapitzlist"/>
        <w:numPr>
          <w:ilvl w:val="3"/>
          <w:numId w:val="3"/>
        </w:numPr>
        <w:spacing w:after="0"/>
        <w:ind w:left="1134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zmiana lokalizacji latarni znajdujących się w obrębie peronu przystankowego</w:t>
      </w:r>
      <w:r w:rsidR="00E146AF" w:rsidRPr="003C0A79">
        <w:rPr>
          <w:rFonts w:ascii="Arial" w:hAnsi="Arial" w:cs="Arial"/>
          <w:szCs w:val="24"/>
        </w:rPr>
        <w:t xml:space="preserve">  -ustawienie poza ciągiem pieszym</w:t>
      </w:r>
    </w:p>
    <w:p w14:paraId="03E0D304" w14:textId="77777777" w:rsidR="00174983" w:rsidRPr="003C0A79" w:rsidRDefault="009D24CD" w:rsidP="00304E1C">
      <w:pPr>
        <w:pStyle w:val="Akapitzlist"/>
        <w:numPr>
          <w:ilvl w:val="3"/>
          <w:numId w:val="3"/>
        </w:numPr>
        <w:spacing w:after="0"/>
        <w:ind w:left="1134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regulacja wysokościowa wiat przystankowych (jeśli dotyczy),</w:t>
      </w:r>
    </w:p>
    <w:p w14:paraId="5BA123B3" w14:textId="77777777" w:rsidR="001C6BC3" w:rsidRPr="003C0A79" w:rsidRDefault="001C6BC3" w:rsidP="001C6BC3">
      <w:pPr>
        <w:pStyle w:val="Akapitzlist"/>
        <w:numPr>
          <w:ilvl w:val="2"/>
          <w:numId w:val="3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Przebudowa skrzyżowań.</w:t>
      </w:r>
    </w:p>
    <w:p w14:paraId="4FE368D0" w14:textId="77777777" w:rsidR="003A77BB" w:rsidRPr="003C0A79" w:rsidRDefault="001C6BC3" w:rsidP="001C6BC3">
      <w:pPr>
        <w:pStyle w:val="Akapitzlist"/>
        <w:numPr>
          <w:ilvl w:val="2"/>
          <w:numId w:val="3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Przebudowa sygnalizacji świetlnej w niezbędnym zakresie.</w:t>
      </w:r>
    </w:p>
    <w:p w14:paraId="6238C4C8" w14:textId="77777777" w:rsidR="00303921" w:rsidRPr="003C0A79" w:rsidRDefault="00303921" w:rsidP="00303921">
      <w:pPr>
        <w:spacing w:after="0"/>
        <w:jc w:val="both"/>
        <w:rPr>
          <w:rFonts w:ascii="Arial" w:hAnsi="Arial" w:cs="Arial"/>
          <w:szCs w:val="24"/>
        </w:rPr>
      </w:pPr>
    </w:p>
    <w:p w14:paraId="36E228F7" w14:textId="77777777" w:rsidR="001C6BC3" w:rsidRPr="003C0A79" w:rsidRDefault="001C6BC3" w:rsidP="00303921">
      <w:pPr>
        <w:spacing w:after="0"/>
        <w:jc w:val="both"/>
        <w:rPr>
          <w:rFonts w:ascii="Arial" w:hAnsi="Arial" w:cs="Arial"/>
          <w:b/>
          <w:szCs w:val="24"/>
        </w:rPr>
      </w:pPr>
      <w:r w:rsidRPr="003C0A79">
        <w:rPr>
          <w:rFonts w:ascii="Arial" w:hAnsi="Arial" w:cs="Arial"/>
          <w:b/>
          <w:szCs w:val="24"/>
        </w:rPr>
        <w:t>Szczegółowe właściwości funkcjonalno-użytkowe:</w:t>
      </w:r>
    </w:p>
    <w:p w14:paraId="1D4A4C52" w14:textId="77777777" w:rsidR="001C6BC3" w:rsidRPr="003C0A79" w:rsidRDefault="001C6BC3" w:rsidP="0030392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Klasa drogi dla rowerów: główna. Dopuszcza się obniżenie klasy drogi dla rowerów na odcinkach na których nie jest możliwe utrzymanie wymaganych promieni łuków poziomych. Droga dla rowerów dwukierunkowa.</w:t>
      </w:r>
    </w:p>
    <w:p w14:paraId="465EAF4B" w14:textId="77777777" w:rsidR="001C6BC3" w:rsidRPr="003C0A79" w:rsidRDefault="001C6BC3" w:rsidP="0030392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Wynikające z klasy drogi dla rowerów promienie wewnętrzne równe 20 m - tam gdzie jest to możliwe. W innych miejscach od 20,0 m do 2,0 m w zależności od miejsca (skrzyżowania itp.).</w:t>
      </w:r>
    </w:p>
    <w:p w14:paraId="3977B15B" w14:textId="77777777" w:rsidR="001C6BC3" w:rsidRPr="003C0A79" w:rsidRDefault="001C6BC3" w:rsidP="0030392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Nawierzchnia drogi dla rowerów - asfaltowa czarna</w:t>
      </w:r>
    </w:p>
    <w:p w14:paraId="3FDBB31F" w14:textId="77777777" w:rsidR="001C6BC3" w:rsidRPr="003C0A79" w:rsidRDefault="001C6BC3" w:rsidP="0030392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Szerokości drogi dla rowerów z reguły 3 m. W miejscach przewężeń 2,0 m oraz na skrzyżowaniach 3.0 m.</w:t>
      </w:r>
    </w:p>
    <w:p w14:paraId="6A73758A" w14:textId="77777777" w:rsidR="001C6BC3" w:rsidRPr="003C0A79" w:rsidRDefault="001C6BC3" w:rsidP="0030392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Minimalna szerokość separacji drogi dla rowerów od innych elementów drogi (chodniki, jezdnie) wykonana odpowiednio za pomocą zieleńca - 1,5 m (minimalna szerokość zapewniająca utrzymanie się trawnika), opaski z kostki kamiennej - 0,3 m (3x kostka kamienna 7 cm + obrzeże 8 cm). Różnica wysokości pomiędzy drogą dla rowerów o chodnikiem = 5 cm w przypadku zastosowania opaski.</w:t>
      </w:r>
    </w:p>
    <w:p w14:paraId="6A7121B2" w14:textId="77777777" w:rsidR="001C6BC3" w:rsidRPr="003C0A79" w:rsidRDefault="001C6BC3" w:rsidP="0030392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Utrzymanie ciągłości nawierzchni drogi dla rowerów - unikanie zaburzeń powierzchni asfaltu przez eliminację w ciągu drogi dla rowerów elementów w poprzek drogi, takich jak  krawężniki i oporniki, wpusty i ścieki przykrawędziowe.</w:t>
      </w:r>
    </w:p>
    <w:p w14:paraId="11269F74" w14:textId="77777777" w:rsidR="001C6BC3" w:rsidRPr="003C0A79" w:rsidRDefault="001C6BC3" w:rsidP="0030392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Chodniki wykonane z płyt betonowych 50x50x7 szerokości minimalnej 1,5 m (przewężenia). Na pozostałych odcinkach o szerokości minimalnej 2,0 m.</w:t>
      </w:r>
    </w:p>
    <w:p w14:paraId="11BFED4D" w14:textId="7432A55D" w:rsidR="001C6BC3" w:rsidRPr="003C0A79" w:rsidRDefault="001C6BC3" w:rsidP="0030392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Rozwiązania dla osób niepełnosprawnych</w:t>
      </w:r>
    </w:p>
    <w:p w14:paraId="5CA9489D" w14:textId="77777777" w:rsidR="007639EB" w:rsidRPr="003C0A79" w:rsidRDefault="007639EB" w:rsidP="00304E1C">
      <w:pPr>
        <w:pStyle w:val="Akapitzlist"/>
        <w:numPr>
          <w:ilvl w:val="3"/>
          <w:numId w:val="12"/>
        </w:numPr>
        <w:spacing w:after="0"/>
        <w:ind w:left="1134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pasy prowadzące powinny być wykonane z białych płyt ryflowanych polimerobetonowych o wymiarach 30x30x8 cm i zgodnych z normą DIN 32984;</w:t>
      </w:r>
    </w:p>
    <w:p w14:paraId="65538D11" w14:textId="77777777" w:rsidR="007639EB" w:rsidRPr="003C0A79" w:rsidRDefault="007639EB" w:rsidP="00304E1C">
      <w:pPr>
        <w:pStyle w:val="Akapitzlist"/>
        <w:numPr>
          <w:ilvl w:val="3"/>
          <w:numId w:val="12"/>
        </w:numPr>
        <w:spacing w:after="0"/>
        <w:ind w:left="1134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lastRenderedPageBreak/>
        <w:t>pasy ostrzegawcze powinny być wykonane z żółtych płyt guzkowanych polimerobetonowych o wymiarach 30x30x8 cm zgodnych z normą DIN 32984;</w:t>
      </w:r>
    </w:p>
    <w:p w14:paraId="5157C3CE" w14:textId="77777777" w:rsidR="007639EB" w:rsidRPr="003C0A79" w:rsidRDefault="007639EB" w:rsidP="00304E1C">
      <w:pPr>
        <w:pStyle w:val="Akapitzlist"/>
        <w:numPr>
          <w:ilvl w:val="3"/>
          <w:numId w:val="12"/>
        </w:numPr>
        <w:spacing w:after="0"/>
        <w:ind w:left="1134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pola uwagi na skrzyżowaniu lub w przypadku zmiany kierunku pasów prowadzących. o wymiarach 60x60 cm, wykonane z żółtych płyt guzkowanych polimerobetonowych o wymiarach 30x30x8 cm zgodnych z normą DIN 32984;</w:t>
      </w:r>
    </w:p>
    <w:p w14:paraId="0E653B86" w14:textId="7AB334ED" w:rsidR="007639EB" w:rsidRPr="003C0A79" w:rsidRDefault="007639EB" w:rsidP="003C0A79">
      <w:pPr>
        <w:pStyle w:val="Akapitzlist"/>
        <w:numPr>
          <w:ilvl w:val="3"/>
          <w:numId w:val="12"/>
        </w:numPr>
        <w:ind w:left="1134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oznakowanie przyległych schodów do chodnika na początku i końcu ciągu pasem ostrzegawczym</w:t>
      </w:r>
    </w:p>
    <w:p w14:paraId="16AFB7D3" w14:textId="77777777" w:rsidR="001C6BC3" w:rsidRPr="003C0A79" w:rsidRDefault="001C6BC3" w:rsidP="0030392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Wymiary krawężników i obrzeży:</w:t>
      </w:r>
    </w:p>
    <w:p w14:paraId="6E2BE986" w14:textId="77777777" w:rsidR="001C6BC3" w:rsidRPr="003C0A79" w:rsidRDefault="001C6BC3" w:rsidP="001C6BC3">
      <w:pPr>
        <w:pStyle w:val="Akapitzlist"/>
        <w:numPr>
          <w:ilvl w:val="0"/>
          <w:numId w:val="5"/>
        </w:numPr>
        <w:spacing w:after="0"/>
        <w:ind w:left="1418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>krawężniki: 15x30 cm i 20x30 cm,</w:t>
      </w:r>
    </w:p>
    <w:p w14:paraId="25AAABA6" w14:textId="77777777" w:rsidR="001C6BC3" w:rsidRPr="003C0A79" w:rsidRDefault="001C6BC3" w:rsidP="001C6BC3">
      <w:pPr>
        <w:pStyle w:val="Akapitzlist"/>
        <w:numPr>
          <w:ilvl w:val="0"/>
          <w:numId w:val="5"/>
        </w:numPr>
        <w:spacing w:after="0"/>
        <w:ind w:left="1418"/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 xml:space="preserve"> obrzeża: 8x30 cm.</w:t>
      </w:r>
    </w:p>
    <w:p w14:paraId="1F87BD6C" w14:textId="77777777" w:rsidR="00303921" w:rsidRPr="003C0A79" w:rsidRDefault="00303921" w:rsidP="00303921">
      <w:pPr>
        <w:pStyle w:val="Akapitzlist"/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14:paraId="357AA1F7" w14:textId="183435BC" w:rsidR="00303921" w:rsidRPr="003C0A79" w:rsidRDefault="00304E1C" w:rsidP="00304E1C">
      <w:pPr>
        <w:pStyle w:val="Nagwek2"/>
        <w:rPr>
          <w:rFonts w:ascii="Arial" w:hAnsi="Arial" w:cs="Arial"/>
          <w:sz w:val="28"/>
        </w:rPr>
      </w:pPr>
      <w:bookmarkStart w:id="4" w:name="_Toc529955678"/>
      <w:r w:rsidRPr="003C0A79">
        <w:rPr>
          <w:rFonts w:ascii="Arial" w:hAnsi="Arial" w:cs="Arial"/>
          <w:sz w:val="28"/>
        </w:rPr>
        <w:t>Opis wymagań</w:t>
      </w:r>
      <w:r w:rsidR="00303921" w:rsidRPr="003C0A79">
        <w:rPr>
          <w:rFonts w:ascii="Arial" w:hAnsi="Arial" w:cs="Arial"/>
          <w:sz w:val="28"/>
        </w:rPr>
        <w:t xml:space="preserve"> Zamawiającego w stosunku do przedmiotu zamówienia</w:t>
      </w:r>
      <w:bookmarkEnd w:id="4"/>
    </w:p>
    <w:p w14:paraId="3CA45061" w14:textId="77777777" w:rsidR="00566D8E" w:rsidRPr="003C0A79" w:rsidRDefault="00566D8E" w:rsidP="00566D8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1433261" w14:textId="77777777" w:rsidR="00303921" w:rsidRPr="003C0A79" w:rsidRDefault="00303921" w:rsidP="00303921">
      <w:pPr>
        <w:spacing w:after="0"/>
        <w:rPr>
          <w:rFonts w:ascii="Arial" w:hAnsi="Arial" w:cs="Arial"/>
          <w:b/>
        </w:rPr>
      </w:pPr>
      <w:r w:rsidRPr="003C0A79">
        <w:rPr>
          <w:rFonts w:ascii="Arial" w:hAnsi="Arial" w:cs="Arial"/>
          <w:b/>
        </w:rPr>
        <w:t>Przygotowanie terenu budowy</w:t>
      </w:r>
    </w:p>
    <w:p w14:paraId="08C093B7" w14:textId="77777777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Przygotowanie terenu budowy wymaga:</w:t>
      </w:r>
    </w:p>
    <w:p w14:paraId="5EEF7AE4" w14:textId="77777777" w:rsidR="00303921" w:rsidRPr="003C0A79" w:rsidRDefault="00303921" w:rsidP="0030392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zorganizowania bazy budowy,</w:t>
      </w:r>
    </w:p>
    <w:p w14:paraId="244A6B80" w14:textId="77777777" w:rsidR="00303921" w:rsidRPr="003C0A79" w:rsidRDefault="00303921" w:rsidP="0030392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wprowadzenia czasowej organizacji ruchu,</w:t>
      </w:r>
    </w:p>
    <w:p w14:paraId="560ACBD7" w14:textId="77777777" w:rsidR="00303921" w:rsidRPr="003C0A79" w:rsidRDefault="00303921" w:rsidP="0030392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zabezpieczenia terenu budowy,</w:t>
      </w:r>
    </w:p>
    <w:p w14:paraId="773AD5BD" w14:textId="77777777" w:rsidR="00303921" w:rsidRPr="003C0A79" w:rsidRDefault="00303921" w:rsidP="0030392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zabezpieczenia istniejącego oznakowania lub przeniesienia go w miejsca określone w stałej organizacji ruchu,</w:t>
      </w:r>
    </w:p>
    <w:p w14:paraId="27269D50" w14:textId="77777777" w:rsidR="00303921" w:rsidRPr="003C0A79" w:rsidRDefault="00303921" w:rsidP="0030392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zabezpieczenia drzew narażonych na uszkodzenia,</w:t>
      </w:r>
    </w:p>
    <w:p w14:paraId="0F6DBE0A" w14:textId="77777777" w:rsidR="00303921" w:rsidRPr="003C0A79" w:rsidRDefault="00303921" w:rsidP="0030392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wytyczenia geodezyjnego i zabezpieczenia znaków geodezyjnych,</w:t>
      </w:r>
    </w:p>
    <w:p w14:paraId="00202D0D" w14:textId="77777777" w:rsidR="00303921" w:rsidRPr="003C0A79" w:rsidRDefault="00303921" w:rsidP="0030392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wykonania niwelacji terenu tam gdzie jest to konieczne.</w:t>
      </w:r>
    </w:p>
    <w:p w14:paraId="6D6CEDAA" w14:textId="77777777" w:rsidR="00303921" w:rsidRPr="003C0A79" w:rsidRDefault="00303921" w:rsidP="00303921">
      <w:pPr>
        <w:spacing w:after="0"/>
        <w:rPr>
          <w:rFonts w:ascii="Arial" w:hAnsi="Arial" w:cs="Arial"/>
        </w:rPr>
      </w:pPr>
    </w:p>
    <w:p w14:paraId="06E67777" w14:textId="77777777" w:rsidR="00303921" w:rsidRDefault="00303921" w:rsidP="00303921">
      <w:pPr>
        <w:spacing w:after="0"/>
        <w:rPr>
          <w:rFonts w:ascii="Arial" w:hAnsi="Arial" w:cs="Arial"/>
          <w:b/>
        </w:rPr>
      </w:pPr>
      <w:r w:rsidRPr="003C0A79">
        <w:rPr>
          <w:rFonts w:ascii="Arial" w:hAnsi="Arial" w:cs="Arial"/>
          <w:b/>
        </w:rPr>
        <w:t>Architektura</w:t>
      </w:r>
    </w:p>
    <w:p w14:paraId="5A1DA751" w14:textId="77777777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Podstawowa charakterystyka projektowanych elementów:</w:t>
      </w:r>
    </w:p>
    <w:p w14:paraId="6A1AAA0B" w14:textId="77777777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Droga dla rowerów:</w:t>
      </w:r>
    </w:p>
    <w:p w14:paraId="1BFA46EF" w14:textId="77777777" w:rsidR="00303921" w:rsidRPr="003C0A79" w:rsidRDefault="00303921" w:rsidP="00303921">
      <w:pPr>
        <w:spacing w:after="0"/>
        <w:jc w:val="both"/>
        <w:rPr>
          <w:rFonts w:ascii="Arial" w:hAnsi="Arial" w:cs="Arial"/>
        </w:rPr>
      </w:pPr>
      <w:r w:rsidRPr="003C0A79">
        <w:rPr>
          <w:rFonts w:ascii="Arial" w:hAnsi="Arial" w:cs="Arial"/>
        </w:rPr>
        <w:t>Droga dla rowerów posiada szerokość standardową 3 m, nawierzchnię z czarnego asfaltu ograniczoną obrzeżami. Droga dla rowerów w obrębie przejazdu rowerowego ma szerokość 3 m i jej powierzchnia jest pomalowana na czerwono</w:t>
      </w:r>
      <w:r w:rsidR="009048BB" w:rsidRPr="003C0A79">
        <w:rPr>
          <w:rFonts w:ascii="Arial" w:hAnsi="Arial" w:cs="Arial"/>
        </w:rPr>
        <w:t xml:space="preserve"> w technologii grubowarstwowej, chemoutwardzalnej</w:t>
      </w:r>
      <w:r w:rsidRPr="003C0A79">
        <w:rPr>
          <w:rFonts w:ascii="Arial" w:hAnsi="Arial" w:cs="Arial"/>
        </w:rPr>
        <w:t>. W poprzek projektowanej drogi dla rowerów nie występują takie elementy jak krawężniki i inne uskoki i progi.</w:t>
      </w:r>
    </w:p>
    <w:p w14:paraId="6B7FF79E" w14:textId="77777777" w:rsidR="00303921" w:rsidRPr="003C0A79" w:rsidRDefault="00303921" w:rsidP="004609EB">
      <w:pPr>
        <w:spacing w:after="0"/>
        <w:jc w:val="both"/>
        <w:rPr>
          <w:rFonts w:ascii="Arial" w:hAnsi="Arial" w:cs="Arial"/>
        </w:rPr>
      </w:pPr>
      <w:r w:rsidRPr="003C0A79">
        <w:rPr>
          <w:rFonts w:ascii="Arial" w:hAnsi="Arial" w:cs="Arial"/>
        </w:rPr>
        <w:t>Gdy ilość miejsca w pasie</w:t>
      </w:r>
      <w:r w:rsidR="004609EB" w:rsidRPr="003C0A79">
        <w:rPr>
          <w:rFonts w:ascii="Arial" w:hAnsi="Arial" w:cs="Arial"/>
        </w:rPr>
        <w:t xml:space="preserve"> drogowym jest wystarczająca,</w:t>
      </w:r>
      <w:r w:rsidRPr="003C0A79">
        <w:rPr>
          <w:rFonts w:ascii="Arial" w:hAnsi="Arial" w:cs="Arial"/>
        </w:rPr>
        <w:t xml:space="preserve"> drogę dla rowerów należy odseparować od chodnika pasem zieleni o szerokości minimum 1,5 m. W miejscach, gdzie ruch pieszy jest intensywny, zaleca się wykonywać chodnik o szerokości większej niż standardowa.</w:t>
      </w:r>
    </w:p>
    <w:p w14:paraId="274B5C77" w14:textId="77777777" w:rsidR="004609EB" w:rsidRPr="003C0A79" w:rsidRDefault="004609EB" w:rsidP="004609EB">
      <w:pPr>
        <w:spacing w:after="0"/>
        <w:jc w:val="both"/>
        <w:rPr>
          <w:rFonts w:ascii="Arial" w:hAnsi="Arial" w:cs="Arial"/>
        </w:rPr>
      </w:pPr>
    </w:p>
    <w:p w14:paraId="112702A5" w14:textId="77777777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Chodnik:</w:t>
      </w:r>
    </w:p>
    <w:p w14:paraId="209D3D60" w14:textId="0003E506" w:rsidR="00303921" w:rsidRPr="003C0A79" w:rsidRDefault="00303921" w:rsidP="004609EB">
      <w:pPr>
        <w:spacing w:after="0"/>
        <w:jc w:val="both"/>
        <w:rPr>
          <w:rFonts w:ascii="Arial" w:hAnsi="Arial" w:cs="Arial"/>
        </w:rPr>
      </w:pPr>
      <w:r w:rsidRPr="003C0A79">
        <w:rPr>
          <w:rFonts w:ascii="Arial" w:hAnsi="Arial" w:cs="Arial"/>
        </w:rPr>
        <w:t>Standardowa szerokość chodnika wynosi 2 m. W miejscach, w których chodnik ulega przewężeniu jego szerokość nie ulega zmniejszeniu poniżej wartości 1,</w:t>
      </w:r>
      <w:r w:rsidR="008D7D0B" w:rsidRPr="003C0A79">
        <w:rPr>
          <w:rFonts w:ascii="Arial" w:hAnsi="Arial" w:cs="Arial"/>
        </w:rPr>
        <w:t>8</w:t>
      </w:r>
      <w:r w:rsidRPr="003C0A79">
        <w:rPr>
          <w:rFonts w:ascii="Arial" w:hAnsi="Arial" w:cs="Arial"/>
        </w:rPr>
        <w:t xml:space="preserve"> m.</w:t>
      </w:r>
      <w:r w:rsidR="004609EB" w:rsidRPr="003C0A79">
        <w:rPr>
          <w:rFonts w:ascii="Arial" w:hAnsi="Arial" w:cs="Arial"/>
        </w:rPr>
        <w:t xml:space="preserve"> </w:t>
      </w:r>
      <w:r w:rsidRPr="003C0A79">
        <w:rPr>
          <w:rFonts w:ascii="Arial" w:hAnsi="Arial" w:cs="Arial"/>
        </w:rPr>
        <w:t xml:space="preserve">Chodnik jest wykonany z płyt chodnikowych szarych ograniczonych obrzeżami. </w:t>
      </w:r>
    </w:p>
    <w:p w14:paraId="4B483FA6" w14:textId="77777777" w:rsidR="00303921" w:rsidRPr="003C0A79" w:rsidRDefault="00303921" w:rsidP="00303921">
      <w:pPr>
        <w:spacing w:after="0"/>
        <w:rPr>
          <w:rFonts w:ascii="Arial" w:hAnsi="Arial" w:cs="Arial"/>
        </w:rPr>
      </w:pPr>
    </w:p>
    <w:p w14:paraId="2DBEB0DA" w14:textId="77777777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Opaska dla pieszych (bufor):</w:t>
      </w:r>
    </w:p>
    <w:p w14:paraId="0793641B" w14:textId="77777777" w:rsidR="00303921" w:rsidRPr="003C0A79" w:rsidRDefault="00303921" w:rsidP="004609EB">
      <w:pPr>
        <w:spacing w:after="0"/>
        <w:jc w:val="both"/>
        <w:rPr>
          <w:rFonts w:ascii="Arial" w:hAnsi="Arial" w:cs="Arial"/>
        </w:rPr>
      </w:pPr>
      <w:r w:rsidRPr="003C0A79">
        <w:rPr>
          <w:rFonts w:ascii="Arial" w:hAnsi="Arial" w:cs="Arial"/>
        </w:rPr>
        <w:t>Gdy nie ma miejsca na odseparowanie d</w:t>
      </w:r>
      <w:r w:rsidR="004609EB" w:rsidRPr="003C0A79">
        <w:rPr>
          <w:rFonts w:ascii="Arial" w:hAnsi="Arial" w:cs="Arial"/>
        </w:rPr>
        <w:t>rogi dla rowerów od chodnika,</w:t>
      </w:r>
      <w:r w:rsidRPr="003C0A79">
        <w:rPr>
          <w:rFonts w:ascii="Arial" w:hAnsi="Arial" w:cs="Arial"/>
        </w:rPr>
        <w:t xml:space="preserve"> wprowadzono pas o szerokości 30 cm (3xkostka 7 cm + obrzeże = 29 cm) z kostki kamiennej oparty o obrzeże drogi dla rowerów z jednej strony, a z drugiej oparty bezpośrednio o płytę chodnika. Różnica wysokości pomiędzy drogą dla rowerów a chodnikiem musi wynosić 5 cm.  </w:t>
      </w:r>
    </w:p>
    <w:p w14:paraId="3C74092B" w14:textId="77777777" w:rsidR="00303921" w:rsidRPr="003C0A79" w:rsidRDefault="00303921" w:rsidP="00303921">
      <w:pPr>
        <w:spacing w:after="0"/>
        <w:rPr>
          <w:rFonts w:ascii="Arial" w:hAnsi="Arial" w:cs="Arial"/>
        </w:rPr>
      </w:pPr>
    </w:p>
    <w:p w14:paraId="15A8D97C" w14:textId="11E01403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lastRenderedPageBreak/>
        <w:t>Elementy</w:t>
      </w:r>
      <w:r w:rsidR="00843FDF">
        <w:rPr>
          <w:rFonts w:ascii="Arial" w:hAnsi="Arial" w:cs="Arial"/>
        </w:rPr>
        <w:t xml:space="preserve"> dodatkowe</w:t>
      </w:r>
      <w:r w:rsidRPr="003C0A79">
        <w:rPr>
          <w:rFonts w:ascii="Arial" w:hAnsi="Arial" w:cs="Arial"/>
        </w:rPr>
        <w:t>:</w:t>
      </w:r>
    </w:p>
    <w:p w14:paraId="2BCFE586" w14:textId="7D6E9903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- stojaki dla rowerów</w:t>
      </w:r>
      <w:r w:rsidR="008D7D0B" w:rsidRPr="003C0A79">
        <w:rPr>
          <w:rFonts w:ascii="Arial" w:hAnsi="Arial" w:cs="Arial"/>
        </w:rPr>
        <w:t xml:space="preserve"> (20 szt.)</w:t>
      </w:r>
    </w:p>
    <w:p w14:paraId="61A518C6" w14:textId="16F0FE84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- podpórki dla rowerzystów</w:t>
      </w:r>
      <w:r w:rsidR="008D7D0B" w:rsidRPr="003C0A79">
        <w:rPr>
          <w:rFonts w:ascii="Arial" w:hAnsi="Arial" w:cs="Arial"/>
        </w:rPr>
        <w:t xml:space="preserve"> (4 szt.)</w:t>
      </w:r>
    </w:p>
    <w:p w14:paraId="4CD18EF3" w14:textId="77777777" w:rsidR="00303921" w:rsidRPr="003C0A79" w:rsidRDefault="00303921" w:rsidP="00303921">
      <w:pPr>
        <w:spacing w:after="0"/>
        <w:rPr>
          <w:rFonts w:ascii="Arial" w:hAnsi="Arial" w:cs="Arial"/>
        </w:rPr>
      </w:pPr>
    </w:p>
    <w:p w14:paraId="1E65D613" w14:textId="77777777" w:rsidR="002458B3" w:rsidRPr="003C0A79" w:rsidRDefault="004609EB" w:rsidP="00303921">
      <w:pPr>
        <w:spacing w:after="0"/>
        <w:rPr>
          <w:rFonts w:ascii="Arial" w:hAnsi="Arial" w:cs="Arial"/>
          <w:b/>
        </w:rPr>
      </w:pPr>
      <w:r w:rsidRPr="003C0A79">
        <w:rPr>
          <w:rFonts w:ascii="Arial" w:hAnsi="Arial" w:cs="Arial"/>
          <w:b/>
        </w:rPr>
        <w:t>Konstrukcje</w:t>
      </w:r>
    </w:p>
    <w:p w14:paraId="43D2498E" w14:textId="77777777" w:rsidR="00303921" w:rsidRPr="003C0A79" w:rsidRDefault="002458B3" w:rsidP="00303921">
      <w:pPr>
        <w:spacing w:after="0"/>
        <w:rPr>
          <w:rFonts w:ascii="Arial" w:hAnsi="Arial" w:cs="Arial"/>
          <w:b/>
        </w:rPr>
      </w:pPr>
      <w:r w:rsidRPr="003C0A79">
        <w:rPr>
          <w:rFonts w:ascii="Arial" w:hAnsi="Arial" w:cs="Arial"/>
          <w:szCs w:val="24"/>
        </w:rPr>
        <w:t>Zgodnie z wytycznymi ZDM stanowiącymi załącznik nr 1 do PFU</w:t>
      </w:r>
    </w:p>
    <w:p w14:paraId="3ACC0C69" w14:textId="77777777" w:rsidR="00304E1C" w:rsidRPr="003C0A79" w:rsidRDefault="00304E1C" w:rsidP="00303921">
      <w:pPr>
        <w:spacing w:after="0"/>
        <w:rPr>
          <w:rFonts w:ascii="Arial" w:hAnsi="Arial" w:cs="Arial"/>
          <w:b/>
        </w:rPr>
      </w:pPr>
    </w:p>
    <w:p w14:paraId="755C9E54" w14:textId="77777777" w:rsidR="00303921" w:rsidRPr="003C0A79" w:rsidRDefault="00303921" w:rsidP="00303921">
      <w:pPr>
        <w:spacing w:after="0"/>
        <w:rPr>
          <w:rFonts w:ascii="Arial" w:hAnsi="Arial" w:cs="Arial"/>
          <w:b/>
        </w:rPr>
      </w:pPr>
      <w:r w:rsidRPr="003C0A79">
        <w:rPr>
          <w:rFonts w:ascii="Arial" w:hAnsi="Arial" w:cs="Arial"/>
          <w:b/>
        </w:rPr>
        <w:t>Instalacje</w:t>
      </w:r>
    </w:p>
    <w:p w14:paraId="2910056A" w14:textId="73EF974C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W obszarze objętym tym zadaniem występują następujące sieci:</w:t>
      </w:r>
    </w:p>
    <w:p w14:paraId="66AC8DA5" w14:textId="77777777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- gazowa,</w:t>
      </w:r>
    </w:p>
    <w:p w14:paraId="04C2E07E" w14:textId="77777777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- wodociągowa,</w:t>
      </w:r>
    </w:p>
    <w:p w14:paraId="432AE451" w14:textId="77777777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- telekomunikacyjna,</w:t>
      </w:r>
    </w:p>
    <w:p w14:paraId="5F85C726" w14:textId="77777777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- telewizji kablowej,</w:t>
      </w:r>
    </w:p>
    <w:p w14:paraId="2A35E0D6" w14:textId="77777777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- kanalizacji sanitarnej,</w:t>
      </w:r>
    </w:p>
    <w:p w14:paraId="6FFF3806" w14:textId="77777777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- kanalizacji deszczowej,</w:t>
      </w:r>
    </w:p>
    <w:p w14:paraId="2D15268E" w14:textId="77777777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- energetyczna,</w:t>
      </w:r>
    </w:p>
    <w:p w14:paraId="1F74F07A" w14:textId="77777777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- oświetleniowa,</w:t>
      </w:r>
    </w:p>
    <w:p w14:paraId="643A3875" w14:textId="77777777" w:rsidR="00303921" w:rsidRPr="003C0A79" w:rsidRDefault="00303921" w:rsidP="00303921">
      <w:pPr>
        <w:spacing w:after="0"/>
        <w:rPr>
          <w:rFonts w:ascii="Arial" w:hAnsi="Arial" w:cs="Arial"/>
        </w:rPr>
      </w:pPr>
      <w:r w:rsidRPr="003C0A79">
        <w:rPr>
          <w:rFonts w:ascii="Arial" w:hAnsi="Arial" w:cs="Arial"/>
        </w:rPr>
        <w:t>- sygnalizacji świetlnej.</w:t>
      </w:r>
    </w:p>
    <w:p w14:paraId="2894CCED" w14:textId="77777777" w:rsidR="004609EB" w:rsidRPr="003C0A79" w:rsidRDefault="004609EB" w:rsidP="00303921">
      <w:pPr>
        <w:spacing w:after="0"/>
        <w:rPr>
          <w:rFonts w:ascii="Arial" w:hAnsi="Arial" w:cs="Arial"/>
        </w:rPr>
      </w:pPr>
    </w:p>
    <w:p w14:paraId="6F867391" w14:textId="6172004D" w:rsidR="004609EB" w:rsidRPr="003C0A79" w:rsidRDefault="004609EB" w:rsidP="004609EB">
      <w:pPr>
        <w:spacing w:after="0"/>
        <w:jc w:val="both"/>
        <w:rPr>
          <w:rFonts w:ascii="Arial" w:hAnsi="Arial" w:cs="Arial"/>
        </w:rPr>
      </w:pPr>
      <w:r w:rsidRPr="003C0A79">
        <w:rPr>
          <w:rFonts w:ascii="Arial" w:hAnsi="Arial" w:cs="Arial"/>
        </w:rPr>
        <w:t>Należy przewidzieć przebudowę sieci powiązaną z koniecznością dostosowania budowanej infrastruktury drogowej do zapisów rozporządzeń i przepisów regulujących np. odległość instalacji od krawężników itp.</w:t>
      </w:r>
      <w:r w:rsidR="009048BB" w:rsidRPr="003C0A79">
        <w:rPr>
          <w:rFonts w:ascii="Arial" w:hAnsi="Arial" w:cs="Arial"/>
        </w:rPr>
        <w:t xml:space="preserve"> Wykonawca bierze na siebie ryzyko przebudowy infrastruktury technicznej, wynikającej z przebiegu drogi dla rowerów, chodnika i zmiany geometrii drogi określonej </w:t>
      </w:r>
      <w:r w:rsidR="003C0A79" w:rsidRPr="003C0A79">
        <w:rPr>
          <w:rFonts w:ascii="Arial" w:hAnsi="Arial" w:cs="Arial"/>
        </w:rPr>
        <w:t>w załączniku nr 4</w:t>
      </w:r>
    </w:p>
    <w:p w14:paraId="140C68DB" w14:textId="77777777" w:rsidR="00303921" w:rsidRPr="003C0A79" w:rsidRDefault="00303921" w:rsidP="00303921">
      <w:pPr>
        <w:spacing w:after="0"/>
        <w:rPr>
          <w:rFonts w:ascii="Arial" w:hAnsi="Arial" w:cs="Arial"/>
        </w:rPr>
      </w:pPr>
    </w:p>
    <w:p w14:paraId="3B1F51AE" w14:textId="77777777" w:rsidR="00303921" w:rsidRPr="003C0A79" w:rsidRDefault="00303921" w:rsidP="00303921">
      <w:pPr>
        <w:spacing w:after="0"/>
        <w:rPr>
          <w:rFonts w:ascii="Arial" w:hAnsi="Arial" w:cs="Arial"/>
          <w:b/>
        </w:rPr>
      </w:pPr>
      <w:r w:rsidRPr="003C0A79">
        <w:rPr>
          <w:rFonts w:ascii="Arial" w:hAnsi="Arial" w:cs="Arial"/>
          <w:b/>
        </w:rPr>
        <w:t>Roboty wykończeniowe</w:t>
      </w:r>
    </w:p>
    <w:p w14:paraId="390C5329" w14:textId="77777777" w:rsidR="00303921" w:rsidRPr="003C0A79" w:rsidRDefault="00303921" w:rsidP="004609EB">
      <w:pPr>
        <w:spacing w:after="0"/>
        <w:jc w:val="both"/>
        <w:rPr>
          <w:rFonts w:ascii="Arial" w:hAnsi="Arial" w:cs="Arial"/>
        </w:rPr>
      </w:pPr>
      <w:r w:rsidRPr="003C0A79">
        <w:rPr>
          <w:rFonts w:ascii="Arial" w:hAnsi="Arial" w:cs="Arial"/>
        </w:rPr>
        <w:t>Na zakończenie robót drogowych należy:</w:t>
      </w:r>
    </w:p>
    <w:p w14:paraId="28DF3159" w14:textId="76604331" w:rsidR="00303921" w:rsidRPr="003C0A79" w:rsidRDefault="007639EB" w:rsidP="00F2663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C0A79">
        <w:rPr>
          <w:rFonts w:ascii="Arial" w:hAnsi="Arial" w:cs="Arial"/>
        </w:rPr>
        <w:t>teren przeznaczony pod wykonanie zieleni należy przygotować, uzupełnić ziemią urodzajną na głębokość 10 cm, nasadzenia krzewów i wykonanie trawników powinno być wykonane zgodnie ze sztuką ogrodniczą i wytycznymi Standardów Kształtowania Zieleni m. st. Warszawy</w:t>
      </w:r>
      <w:r w:rsidR="00303921" w:rsidRPr="003C0A79">
        <w:rPr>
          <w:rFonts w:ascii="Arial" w:hAnsi="Arial" w:cs="Arial"/>
        </w:rPr>
        <w:t>,</w:t>
      </w:r>
      <w:r w:rsidR="00F26637" w:rsidRPr="003C0A79">
        <w:rPr>
          <w:rFonts w:ascii="Arial" w:hAnsi="Arial" w:cs="Arial"/>
        </w:rPr>
        <w:t xml:space="preserve"> odtworzyć należy również trawniki, które uległy zniszczeniu wskutek organizacji zaplecza budowy i obsługi technologicznej robót,</w:t>
      </w:r>
    </w:p>
    <w:p w14:paraId="1574FAED" w14:textId="537E7C4F" w:rsidR="00303921" w:rsidRPr="003C0A79" w:rsidRDefault="00303921" w:rsidP="004609E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C0A79">
        <w:rPr>
          <w:rFonts w:ascii="Arial" w:hAnsi="Arial" w:cs="Arial"/>
        </w:rPr>
        <w:t>napotkane elementy armatury sieci podziemnych, w tym właz</w:t>
      </w:r>
      <w:r w:rsidR="00F26637" w:rsidRPr="003C0A79">
        <w:rPr>
          <w:rFonts w:ascii="Arial" w:hAnsi="Arial" w:cs="Arial"/>
        </w:rPr>
        <w:t xml:space="preserve"> </w:t>
      </w:r>
      <w:r w:rsidRPr="003C0A79">
        <w:rPr>
          <w:rFonts w:ascii="Arial" w:hAnsi="Arial" w:cs="Arial"/>
        </w:rPr>
        <w:t>y studni rewizyjnych kanalizacji sanitarnej i deszczowej, pokrywy studzienek telefonicznych, hydranty w poziomie terenu oraz skrzynki wodociągowe i gazowe wyregulować do poziomu sąsiadujących nawierzchni,</w:t>
      </w:r>
    </w:p>
    <w:p w14:paraId="43CB1689" w14:textId="77777777" w:rsidR="00303921" w:rsidRPr="003C0A79" w:rsidRDefault="00303921" w:rsidP="004609E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C0A79">
        <w:rPr>
          <w:rFonts w:ascii="Arial" w:hAnsi="Arial" w:cs="Arial"/>
        </w:rPr>
        <w:t>wprowadzić zaprojektowaną stałą organizację ruchu,</w:t>
      </w:r>
    </w:p>
    <w:p w14:paraId="612C67B3" w14:textId="77777777" w:rsidR="00303921" w:rsidRPr="003C0A79" w:rsidRDefault="00303921" w:rsidP="004609E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C0A79">
        <w:rPr>
          <w:rFonts w:ascii="Arial" w:hAnsi="Arial" w:cs="Arial"/>
        </w:rPr>
        <w:t>poumieszczać elementy małej architektury,</w:t>
      </w:r>
    </w:p>
    <w:p w14:paraId="7F93275F" w14:textId="6C61DE33" w:rsidR="00303921" w:rsidRPr="003C0A79" w:rsidRDefault="00546085" w:rsidP="004609E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C0A79">
        <w:rPr>
          <w:rFonts w:ascii="Arial" w:hAnsi="Arial" w:cs="Arial"/>
        </w:rPr>
        <w:t xml:space="preserve">należy uporządkować teren pasa drogowego do stanu sprzed rozpoczęcia robót. </w:t>
      </w:r>
    </w:p>
    <w:p w14:paraId="4B5A768D" w14:textId="77777777" w:rsidR="0023101A" w:rsidRPr="003C0A79" w:rsidRDefault="00303921" w:rsidP="004609E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C0A79">
        <w:rPr>
          <w:rFonts w:ascii="Arial" w:hAnsi="Arial" w:cs="Arial"/>
        </w:rPr>
        <w:t>wyremontować nawierzchnie uszkodzone podczas robót.</w:t>
      </w:r>
    </w:p>
    <w:p w14:paraId="65548688" w14:textId="77777777" w:rsidR="003C0A79" w:rsidRPr="003C0A79" w:rsidRDefault="003C0A79" w:rsidP="004609EB">
      <w:pPr>
        <w:spacing w:after="0"/>
        <w:jc w:val="both"/>
        <w:rPr>
          <w:rFonts w:ascii="Arial" w:hAnsi="Arial" w:cs="Arial"/>
        </w:rPr>
      </w:pPr>
    </w:p>
    <w:p w14:paraId="7D63DCC7" w14:textId="77777777" w:rsidR="004609EB" w:rsidRPr="003C0A79" w:rsidRDefault="004609EB" w:rsidP="004609EB">
      <w:pPr>
        <w:spacing w:after="0"/>
        <w:jc w:val="both"/>
        <w:rPr>
          <w:rFonts w:ascii="Arial" w:hAnsi="Arial" w:cs="Arial"/>
          <w:b/>
        </w:rPr>
      </w:pPr>
      <w:r w:rsidRPr="003C0A79">
        <w:rPr>
          <w:rFonts w:ascii="Arial" w:hAnsi="Arial" w:cs="Arial"/>
          <w:b/>
        </w:rPr>
        <w:t>Zagospodarowanie terenu</w:t>
      </w:r>
    </w:p>
    <w:p w14:paraId="22F07F71" w14:textId="7D50FA0F" w:rsidR="004609EB" w:rsidRPr="003C0A79" w:rsidRDefault="004609EB" w:rsidP="004609EB">
      <w:pPr>
        <w:spacing w:after="0"/>
        <w:jc w:val="both"/>
        <w:rPr>
          <w:rFonts w:ascii="Arial" w:hAnsi="Arial" w:cs="Arial"/>
        </w:rPr>
      </w:pPr>
      <w:r w:rsidRPr="003C0A79">
        <w:rPr>
          <w:rFonts w:ascii="Arial" w:hAnsi="Arial" w:cs="Arial"/>
        </w:rPr>
        <w:t xml:space="preserve">Podstawą do projektu zagospodarowania terenu jest koncepcja, która stanowi załącznik nr </w:t>
      </w:r>
      <w:r w:rsidR="003C0A79" w:rsidRPr="003C0A79">
        <w:rPr>
          <w:rFonts w:ascii="Arial" w:hAnsi="Arial" w:cs="Arial"/>
        </w:rPr>
        <w:t xml:space="preserve">4 </w:t>
      </w:r>
      <w:r w:rsidRPr="003C0A79">
        <w:rPr>
          <w:rFonts w:ascii="Arial" w:hAnsi="Arial" w:cs="Arial"/>
        </w:rPr>
        <w:t>do PFU.</w:t>
      </w:r>
    </w:p>
    <w:p w14:paraId="7F55D435" w14:textId="77777777" w:rsidR="004609EB" w:rsidRDefault="004609EB" w:rsidP="004609EB">
      <w:pPr>
        <w:spacing w:after="0"/>
        <w:jc w:val="both"/>
        <w:rPr>
          <w:rFonts w:ascii="Arial" w:hAnsi="Arial" w:cs="Arial"/>
        </w:rPr>
      </w:pPr>
    </w:p>
    <w:p w14:paraId="480265E7" w14:textId="77777777" w:rsidR="003C0A79" w:rsidRDefault="003C0A79" w:rsidP="004609EB">
      <w:pPr>
        <w:spacing w:after="0"/>
        <w:jc w:val="both"/>
        <w:rPr>
          <w:rFonts w:ascii="Arial" w:hAnsi="Arial" w:cs="Arial"/>
        </w:rPr>
      </w:pPr>
    </w:p>
    <w:p w14:paraId="1F0C27DC" w14:textId="77777777" w:rsidR="003C0A79" w:rsidRPr="003C0A79" w:rsidRDefault="003C0A79" w:rsidP="004609EB">
      <w:pPr>
        <w:spacing w:after="0"/>
        <w:jc w:val="both"/>
        <w:rPr>
          <w:rFonts w:ascii="Arial" w:hAnsi="Arial" w:cs="Arial"/>
        </w:rPr>
      </w:pPr>
    </w:p>
    <w:p w14:paraId="1ABB045F" w14:textId="77777777" w:rsidR="004609EB" w:rsidRDefault="004609EB" w:rsidP="004609EB">
      <w:pPr>
        <w:pStyle w:val="Nagwek1"/>
        <w:numPr>
          <w:ilvl w:val="0"/>
          <w:numId w:val="0"/>
        </w:numPr>
        <w:ind w:left="360" w:hanging="360"/>
        <w:rPr>
          <w:rFonts w:ascii="Arial" w:hAnsi="Arial" w:cs="Arial"/>
          <w:b/>
          <w:sz w:val="28"/>
          <w:szCs w:val="28"/>
        </w:rPr>
      </w:pPr>
      <w:bookmarkStart w:id="5" w:name="_Toc469301135"/>
    </w:p>
    <w:p w14:paraId="2635A723" w14:textId="77777777" w:rsidR="00843FDF" w:rsidRPr="00843FDF" w:rsidRDefault="00843FDF" w:rsidP="00843FDF">
      <w:pPr>
        <w:rPr>
          <w:lang w:eastAsia="pl-PL"/>
        </w:rPr>
      </w:pPr>
    </w:p>
    <w:p w14:paraId="13A36198" w14:textId="0685E413" w:rsidR="004609EB" w:rsidRPr="003C0A79" w:rsidRDefault="00304E1C" w:rsidP="00304E1C">
      <w:pPr>
        <w:pStyle w:val="Nagwek1"/>
        <w:rPr>
          <w:rFonts w:ascii="Arial" w:hAnsi="Arial" w:cs="Arial"/>
        </w:rPr>
      </w:pPr>
      <w:bookmarkStart w:id="6" w:name="_Toc529955679"/>
      <w:r w:rsidRPr="003C0A79">
        <w:rPr>
          <w:rFonts w:ascii="Arial" w:hAnsi="Arial" w:cs="Arial"/>
        </w:rPr>
        <w:lastRenderedPageBreak/>
        <w:t>Częś</w:t>
      </w:r>
      <w:r w:rsidR="004609EB" w:rsidRPr="003C0A79">
        <w:rPr>
          <w:rFonts w:ascii="Arial" w:hAnsi="Arial" w:cs="Arial"/>
        </w:rPr>
        <w:t>ć informacyjna</w:t>
      </w:r>
      <w:bookmarkEnd w:id="5"/>
      <w:bookmarkEnd w:id="6"/>
      <w:r w:rsidR="004609EB" w:rsidRPr="003C0A79">
        <w:rPr>
          <w:rFonts w:ascii="Arial" w:hAnsi="Arial" w:cs="Arial"/>
        </w:rPr>
        <w:t xml:space="preserve"> </w:t>
      </w:r>
    </w:p>
    <w:p w14:paraId="7DE3B6B8" w14:textId="77777777" w:rsidR="004609EB" w:rsidRPr="003C0A79" w:rsidRDefault="004609EB" w:rsidP="004609EB">
      <w:pPr>
        <w:rPr>
          <w:rFonts w:ascii="Arial" w:hAnsi="Arial" w:cs="Arial"/>
          <w:sz w:val="24"/>
          <w:szCs w:val="24"/>
        </w:rPr>
      </w:pPr>
    </w:p>
    <w:p w14:paraId="23E59B05" w14:textId="77777777" w:rsidR="00BC75C2" w:rsidRPr="003C0A79" w:rsidRDefault="00BC75C2" w:rsidP="00BC75C2">
      <w:pPr>
        <w:jc w:val="both"/>
        <w:rPr>
          <w:rFonts w:ascii="Arial" w:hAnsi="Arial" w:cs="Arial"/>
          <w:b/>
          <w:szCs w:val="24"/>
        </w:rPr>
      </w:pPr>
      <w:r w:rsidRPr="003C0A79">
        <w:rPr>
          <w:rFonts w:ascii="Arial" w:hAnsi="Arial" w:cs="Arial"/>
          <w:b/>
          <w:szCs w:val="24"/>
        </w:rPr>
        <w:t>Oświadczenie zamawiającego stwierdzające jego prawo do dysponowania nieruchomością na cele budowlane</w:t>
      </w:r>
    </w:p>
    <w:p w14:paraId="3A78D121" w14:textId="678BD5B0" w:rsidR="00BC75C2" w:rsidRPr="003C0A79" w:rsidRDefault="00BC75C2" w:rsidP="00BC75C2">
      <w:pPr>
        <w:jc w:val="both"/>
        <w:rPr>
          <w:rFonts w:ascii="Arial" w:hAnsi="Arial" w:cs="Arial"/>
          <w:szCs w:val="24"/>
        </w:rPr>
      </w:pPr>
      <w:r w:rsidRPr="003C0A79">
        <w:rPr>
          <w:rFonts w:ascii="Arial" w:hAnsi="Arial" w:cs="Arial"/>
          <w:szCs w:val="24"/>
        </w:rPr>
        <w:t xml:space="preserve">Oświadczenie stanowi załącznik nr </w:t>
      </w:r>
      <w:r w:rsidR="003C0A79" w:rsidRPr="003C0A79">
        <w:rPr>
          <w:rFonts w:ascii="Arial" w:hAnsi="Arial" w:cs="Arial"/>
          <w:szCs w:val="24"/>
        </w:rPr>
        <w:t>5</w:t>
      </w:r>
      <w:r w:rsidR="002458B3" w:rsidRPr="003C0A79">
        <w:rPr>
          <w:rFonts w:ascii="Arial" w:hAnsi="Arial" w:cs="Arial"/>
          <w:szCs w:val="24"/>
        </w:rPr>
        <w:t xml:space="preserve"> d</w:t>
      </w:r>
      <w:r w:rsidRPr="003C0A79">
        <w:rPr>
          <w:rFonts w:ascii="Arial" w:hAnsi="Arial" w:cs="Arial"/>
          <w:szCs w:val="24"/>
        </w:rPr>
        <w:t>o PFU</w:t>
      </w:r>
    </w:p>
    <w:p w14:paraId="47FBAF50" w14:textId="77777777" w:rsidR="004609EB" w:rsidRPr="003C0A79" w:rsidRDefault="004609EB" w:rsidP="00304E1C">
      <w:pPr>
        <w:rPr>
          <w:rFonts w:ascii="Arial" w:hAnsi="Arial" w:cs="Arial"/>
          <w:b/>
        </w:rPr>
      </w:pPr>
      <w:bookmarkStart w:id="7" w:name="_Toc469301136"/>
      <w:r w:rsidRPr="003C0A79">
        <w:rPr>
          <w:rFonts w:ascii="Arial" w:hAnsi="Arial" w:cs="Arial"/>
          <w:b/>
        </w:rPr>
        <w:t>Przepisy prawne związane z projektowaniem i wykonaniem przedmiotu zamówienia</w:t>
      </w:r>
      <w:bookmarkEnd w:id="7"/>
      <w:r w:rsidR="00BC75C2" w:rsidRPr="003C0A79">
        <w:rPr>
          <w:rFonts w:ascii="Arial" w:hAnsi="Arial" w:cs="Arial"/>
          <w:b/>
        </w:rPr>
        <w:t>:</w:t>
      </w:r>
    </w:p>
    <w:p w14:paraId="1D815F1D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Ustawa z dnia 21 marca 1985 r. o drogach publicznych, Dz.U. 1985 nr 14 poz. 60 z późniejszymi zmianami.</w:t>
      </w:r>
    </w:p>
    <w:p w14:paraId="072AA737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Ustawa z dnia 10 kwietnia 2003 r. o szczególnych zasadach przygotowania i realizacji inwestycji w zakresie dróg publicznych, Dz.U. 2003 nr 80 poz. 721.</w:t>
      </w:r>
    </w:p>
    <w:p w14:paraId="0A5DADFE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Ustawa z dnia 7 lipca 1994 r. Prawo budowlane, Dz.U. 1994 nr 89 poz. 414 z późniejszymi zmianami.</w:t>
      </w:r>
    </w:p>
    <w:p w14:paraId="46E8A7EA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Ustawa z dnia 20 czerwca 1997 r. Prawo o ruchu drogowym, Dz.U. 1997 nr 98 poz. 602, z późniejszymi zmianami.</w:t>
      </w:r>
    </w:p>
    <w:p w14:paraId="667E9026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Ustawa z dnia 27 kwietnia 2001 r. Prawo ochrony środowiska, Dz.U. 2001 nr 62 poz. 627, z późniejszymi zmianami.</w:t>
      </w:r>
    </w:p>
    <w:p w14:paraId="206D0156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Ustawa z dnia 3 października 2008 r. o udostępnianiu informacji o środowisku i jego ochronie, udziale społeczeństwa w ochronie środowiska oraz o ocenach oddziaływania na środowisko, Dz.U. 2008 nr 199 poz. 1227, z późniejszymi zmianami.</w:t>
      </w:r>
    </w:p>
    <w:p w14:paraId="10D8F991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Ustawa z dnia 16. kwietnia 2004 r. o wyrobach budowlanych, Dz.U. 2004 nr 92 poz. 881, z późniejszymi zmianami.</w:t>
      </w:r>
    </w:p>
    <w:p w14:paraId="6EEAE16D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Ustawa z dnia 17.05.1989 r. – Prawo geodezyjne i kartograficzne, Dz.U. 1989 nr 30 poz. 163, z późniejszymi zmianami.</w:t>
      </w:r>
    </w:p>
    <w:p w14:paraId="43D703D0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Rady Ministrów z dnia 9 listopada 2010 r. w sprawie przedsięwzięć mogących znacząco oddziaływać na środowisko, Dz.U. 2010 nr 213 poz. 1397.</w:t>
      </w:r>
    </w:p>
    <w:p w14:paraId="2ABA2E16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5" w:hanging="425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Transportu i Gospodarki Morskiej z dnia 2 marca 1999 r. w sprawie warunków technicznych, jakim powinny odpowiadać drogi publiczne i ich usytuowanie, Dz.U. 1999 nr 43 poz. 430.</w:t>
      </w:r>
    </w:p>
    <w:p w14:paraId="4386CE92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5" w:hanging="425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Transportu, Budownictwa i Gospodarki Morskiej z dnia 25 kwietnia 2012 r. w sprawie szczegółowego zakresu i formy projektu budowlanego, Dz.U. 2012 poz. 462.</w:t>
      </w:r>
    </w:p>
    <w:p w14:paraId="25AF82F1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88" w:lineRule="auto"/>
        <w:ind w:left="425" w:hanging="425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Infrastruktury z dnia 2 września 2004 r. w sprawie szczegółowego zakresu i formy dokumentacji projektowej, specyfikacji technicznych wykonania i odbioru robót budowlanych oraz programu funkcjonalno-użytkowego, Dz.U. 2004 nr 202 poz. 2072.</w:t>
      </w:r>
    </w:p>
    <w:p w14:paraId="593F3177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88" w:lineRule="auto"/>
        <w:ind w:left="425" w:hanging="425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 xml:space="preserve">Rozporządzenie Ministra Środowiska z dnia 18 listopada 2014  r. w sprawie warunków, jakie należy spełnić przy wprowadzaniu ścieków do wód lub do ziemi, oraz w sprawie substancji szczególnie szkodliwych dla środowiska wodnego, Dz.U. 2014 poz. 1800. </w:t>
      </w:r>
    </w:p>
    <w:p w14:paraId="68597ADE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Infrastruktury z dnia 23 czerwca 2003 r. w sprawie informacji dotyczącej bezpieczeństwa i ochrony zdrowia oraz planu bezpieczeństwa i ochrony zdrowia”, Dz.U. 2003 nr 120 poz. 1126.</w:t>
      </w:r>
    </w:p>
    <w:p w14:paraId="4BCB9248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Gospodarki z dnia 26 kwietnia 2013 r. w sprawie warunków technicznych, jakim powinny odpowiadać sieci gazowe i ich usytuowanie, Dz.U. 2013 poz. 640.</w:t>
      </w:r>
    </w:p>
    <w:p w14:paraId="5BB7A2C1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Gospodarki z dnia 21 listopada 2005 r. w sprawie warunków technicznych jakim powinny odpowiadać bazy i stacje paliw płynnych, rurociągi przesyłowe dalekosiężne służące do transportu ropy naftowej i produktów naftowych i ich usytuowanie, Dz.U. 2005 nr 243 poz. 2063.</w:t>
      </w:r>
    </w:p>
    <w:p w14:paraId="2EEBB4B5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Środowiska z dnia 20 kwietnia 2007 r. w sprawie warunków technicznych jakim powinny odpowiadać budowle hydrotechniczne i ich usytuowanie, Dz.U. 2007 nr 86 poz. 579.</w:t>
      </w:r>
    </w:p>
    <w:p w14:paraId="2380617E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Transportu i Gospodarki Morskiej z dnia 30 maja 2000 r. w sprawie warunków technicznych jakim powinny odpowiadać drogowe obiekty inżynierskie i ich usytuowanie, Dz.U. 2000 nr 63 poz. 735.</w:t>
      </w:r>
    </w:p>
    <w:p w14:paraId="0F28DB2B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Infrastruktury z dnia 26 października 2005 r. w sprawie warunków technicznych, jakim powinny odpowiadać telekomunikacyjne obiekty budowlane i ich usytuowanie, Dz.U. 2005 nr 219 poz. 1864.</w:t>
      </w:r>
    </w:p>
    <w:p w14:paraId="2D6CC389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Infrastruktury z dnia 30 sierpnia 2004 r. w sprawie warunków i trybu postępowania w sprawach rozbiórek nie użytkowanych lub niewykończonych obiektów budowlanych, Dz.U. 2004 nr 198 poz. 2043.</w:t>
      </w:r>
    </w:p>
    <w:p w14:paraId="40961A1D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Gospodarki Przestrzennej i Budownictwa z dnia 21 lutego 1995 r. w sprawie rodzaju i zakresu opracowań geodezyjno–kartograficznych oraz czynności geodezyjnych obowiązujących w budownictwie, Dz.U. 1995 nr  25 poz. 133.</w:t>
      </w:r>
    </w:p>
    <w:p w14:paraId="59749EFA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Transportu, Budownictwa i Gospodarki Morskiej z dnia 25 kwietnia 2012 r. w sprawie ustalania geotechnicznych warunków posadowienia obiektów budowlanych, Dz.U. 2012 poz. 463.</w:t>
      </w:r>
    </w:p>
    <w:p w14:paraId="6A03D1DB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Środowiska z dnia 08 maja 2014 r. w sprawie dokumentacji hydrogeologicznej i dokumentacji geologiczno-inżynierskiej, Dz.U. 2014 poz. 596.</w:t>
      </w:r>
    </w:p>
    <w:p w14:paraId="2F96B41F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funkcjonalno-użytkowym, Dz.U. 2004 nr 130 poz. 1389.</w:t>
      </w:r>
    </w:p>
    <w:p w14:paraId="4388E2E0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Rozporządzenie Ministra Infrastruktury z dnia 3 lipca 2003 r. w sprawie szczegółowych warunków technicznych dla znaków i sygnałów drogowych oraz urządzeń bezpieczeństwa ruchu drogowego i warunków ich umieszczania na drogach, Dz.U. nr 2003 nr 220 poz. 2181 wraz z późniejszymi zmianami.</w:t>
      </w:r>
    </w:p>
    <w:p w14:paraId="75748E81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Standardy projektowe i wykonawcze dla systemu rowerowego w m.st. Warszawie.</w:t>
      </w:r>
    </w:p>
    <w:p w14:paraId="138BD09E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lastRenderedPageBreak/>
        <w:t>Rozwój ruchu pieszego w Warszawie. Standardy projektowania i wykonywania oraz wytyczne projektowania i wykonywania.</w:t>
      </w:r>
    </w:p>
    <w:p w14:paraId="75CF0AA6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Wytyczne projektowania skrzyżowań drogowych, Generalna Dyrekcja Dróg Publicznych, Warszawa 2001.</w:t>
      </w:r>
    </w:p>
    <w:p w14:paraId="22D86690" w14:textId="77777777" w:rsidR="004609EB" w:rsidRPr="003C0A79" w:rsidRDefault="004609EB" w:rsidP="004609E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Wytyczne projektowania ulic, Generalna Dyrekcja Dróg Publicznych, Warszawa 1992.</w:t>
      </w:r>
    </w:p>
    <w:p w14:paraId="62E35749" w14:textId="77777777" w:rsidR="004609EB" w:rsidRPr="003C0A79" w:rsidRDefault="004609EB" w:rsidP="004609EB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6987578" w14:textId="77777777" w:rsidR="004609EB" w:rsidRPr="003C0A79" w:rsidRDefault="004609EB" w:rsidP="00BC75C2">
      <w:pPr>
        <w:pStyle w:val="Nagwek4"/>
        <w:numPr>
          <w:ilvl w:val="0"/>
          <w:numId w:val="0"/>
        </w:numPr>
        <w:ind w:left="864" w:hanging="864"/>
        <w:rPr>
          <w:rFonts w:ascii="Arial" w:hAnsi="Arial" w:cs="Arial"/>
          <w:b/>
          <w:sz w:val="22"/>
          <w:szCs w:val="22"/>
        </w:rPr>
      </w:pPr>
      <w:r w:rsidRPr="003C0A79">
        <w:rPr>
          <w:rFonts w:ascii="Arial" w:hAnsi="Arial" w:cs="Arial"/>
          <w:b/>
          <w:sz w:val="22"/>
          <w:szCs w:val="22"/>
        </w:rPr>
        <w:t>Normy drogowe związane z projektowaniem i wykonaniem przedmiotu zamówienia:</w:t>
      </w:r>
    </w:p>
    <w:p w14:paraId="61DF5049" w14:textId="77777777" w:rsidR="004609EB" w:rsidRPr="003C0A79" w:rsidRDefault="004609EB" w:rsidP="00460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2a. PN-EN ISO 11091:2001 Rysunek budowlany - Projekty zagospodarowania terenu</w:t>
      </w:r>
    </w:p>
    <w:p w14:paraId="4F17FC9A" w14:textId="77777777" w:rsidR="004609EB" w:rsidRPr="003C0A79" w:rsidRDefault="004609EB" w:rsidP="00460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>2a.2 PN-B-01027:2002 Rysunek budowlany - Oznaczenia graficzne stosowane w projektach zagospodarowania działki lub terenu.</w:t>
      </w:r>
    </w:p>
    <w:p w14:paraId="664271FD" w14:textId="77777777" w:rsidR="004609EB" w:rsidRPr="003C0A79" w:rsidRDefault="004609EB" w:rsidP="00460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 xml:space="preserve">2a.3 PN-S-02204:1997 Drogi samochodowe. Odwodnienie dróg. </w:t>
      </w:r>
    </w:p>
    <w:p w14:paraId="1E1BF325" w14:textId="77777777" w:rsidR="004609EB" w:rsidRPr="003C0A79" w:rsidRDefault="004609EB" w:rsidP="00460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 xml:space="preserve">2a.4 PN-S-02205:1998 Drogi samochodowe. Roboty ziemne. Wymagania i badania. </w:t>
      </w:r>
    </w:p>
    <w:p w14:paraId="314B8C10" w14:textId="77777777" w:rsidR="004609EB" w:rsidRPr="003C0A79" w:rsidRDefault="004609EB" w:rsidP="00460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 xml:space="preserve">2a.5 PN-S-06102:1997 Drogi samochodowe. Podbudowy z kruszyw stabilizowanych mechanicznie. </w:t>
      </w:r>
    </w:p>
    <w:p w14:paraId="3A490F70" w14:textId="77777777" w:rsidR="004609EB" w:rsidRPr="003C0A79" w:rsidRDefault="004609EB" w:rsidP="00460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 xml:space="preserve">2a.6 Komentarz do Warunków technicznych, jakim powinny odpowiadać drogi publiczne i ich usytuowanie. Cz. II GDDKiA – Transprojekt Warszawa, 2002. </w:t>
      </w:r>
    </w:p>
    <w:p w14:paraId="1FE21C6C" w14:textId="77777777" w:rsidR="004609EB" w:rsidRPr="003C0A79" w:rsidRDefault="004609EB" w:rsidP="00460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 xml:space="preserve">2a.10 WT-1 GDDKiA 2014 Kruszywa do mieszanek mineralno-asfaltowych i powierzchniowych utrwaleń na drogach krajowych. </w:t>
      </w:r>
    </w:p>
    <w:p w14:paraId="406921D1" w14:textId="77777777" w:rsidR="004609EB" w:rsidRPr="003C0A79" w:rsidRDefault="004609EB" w:rsidP="00460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 xml:space="preserve">2a.11 WT-2 GDDKiA 2014 Wymagania techniczne –Mieszanki mineralno-asfaltowe. PN-EN 13808:2013-10 Asfalty: Lepiszcza asfaltowe – Zasady klasyfikacji kationowych emulsji asfaltowych </w:t>
      </w:r>
    </w:p>
    <w:p w14:paraId="1C432CD0" w14:textId="77777777" w:rsidR="004609EB" w:rsidRPr="003C0A79" w:rsidRDefault="004609EB" w:rsidP="00460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 xml:space="preserve">2b.1 PN-EN 1340:2004 PN-EN 1340:2004/AC:2007 Krawężniki betonowe – Wymagania i metody badań. </w:t>
      </w:r>
    </w:p>
    <w:p w14:paraId="581AF1E4" w14:textId="77777777" w:rsidR="004609EB" w:rsidRPr="003C0A79" w:rsidRDefault="004609EB" w:rsidP="00460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 xml:space="preserve">2b.2 PN-EN 1338:2005 PN-EN 1338:2005/AC:2007 Betonowa kostka brukowa – Wymagania i metody badań. </w:t>
      </w:r>
    </w:p>
    <w:p w14:paraId="1CBE98DD" w14:textId="77777777" w:rsidR="004609EB" w:rsidRPr="003C0A79" w:rsidRDefault="004609EB" w:rsidP="00460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A79">
        <w:rPr>
          <w:rFonts w:ascii="Arial" w:hAnsi="Arial" w:cs="Arial"/>
          <w:sz w:val="16"/>
          <w:szCs w:val="16"/>
        </w:rPr>
        <w:t xml:space="preserve">2b.3 PN-EN 13108-1:2008 Mieszanki mineralno-asfaltowe – Wymagania. Część 1: Beton asfaltowy. </w:t>
      </w:r>
    </w:p>
    <w:p w14:paraId="56FB1260" w14:textId="77777777" w:rsidR="00BC75C2" w:rsidRPr="003C0A79" w:rsidRDefault="00BC75C2" w:rsidP="00460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FCE0A3" w14:textId="77777777" w:rsidR="00BC75C2" w:rsidRPr="003C0A79" w:rsidRDefault="00BC75C2" w:rsidP="004609EB">
      <w:pPr>
        <w:spacing w:after="0" w:line="240" w:lineRule="auto"/>
        <w:jc w:val="both"/>
        <w:rPr>
          <w:rFonts w:ascii="Arial" w:hAnsi="Arial" w:cs="Arial"/>
          <w:b/>
        </w:rPr>
      </w:pPr>
      <w:r w:rsidRPr="003C0A79">
        <w:rPr>
          <w:rFonts w:ascii="Arial" w:hAnsi="Arial" w:cs="Arial"/>
          <w:b/>
        </w:rPr>
        <w:t>Informacje i dokumenty niezbędne do zaprojektowania robót budowlanych:</w:t>
      </w:r>
    </w:p>
    <w:p w14:paraId="00557B56" w14:textId="407BD601" w:rsidR="002E3D0D" w:rsidRPr="003C0A79" w:rsidRDefault="00304E1C" w:rsidP="004609EB">
      <w:pPr>
        <w:spacing w:after="0" w:line="240" w:lineRule="auto"/>
        <w:jc w:val="both"/>
        <w:rPr>
          <w:rFonts w:ascii="Arial" w:hAnsi="Arial" w:cs="Arial"/>
          <w:szCs w:val="16"/>
        </w:rPr>
      </w:pPr>
      <w:r w:rsidRPr="003C0A79">
        <w:rPr>
          <w:rFonts w:ascii="Arial" w:hAnsi="Arial" w:cs="Arial"/>
          <w:szCs w:val="16"/>
        </w:rPr>
        <w:t>Załącznik nr 1 – Wytyczne ZDM dot. konstrukcji nawierzchni</w:t>
      </w:r>
    </w:p>
    <w:p w14:paraId="2D27EE26" w14:textId="1447F66B" w:rsidR="00304E1C" w:rsidRPr="003C0A79" w:rsidRDefault="00304E1C" w:rsidP="00304E1C">
      <w:pPr>
        <w:spacing w:after="0" w:line="240" w:lineRule="auto"/>
        <w:jc w:val="both"/>
        <w:rPr>
          <w:rFonts w:ascii="Arial" w:hAnsi="Arial" w:cs="Arial"/>
          <w:szCs w:val="16"/>
        </w:rPr>
      </w:pPr>
      <w:r w:rsidRPr="003C0A79">
        <w:rPr>
          <w:rFonts w:ascii="Arial" w:hAnsi="Arial" w:cs="Arial"/>
          <w:szCs w:val="16"/>
        </w:rPr>
        <w:t>Załącznik nr 2 – Wytyczne ZDM dot. sygnalizacji świetlnej</w:t>
      </w:r>
    </w:p>
    <w:p w14:paraId="1F0F830E" w14:textId="4E5A27F8" w:rsidR="00304E1C" w:rsidRPr="003C0A79" w:rsidRDefault="00304E1C" w:rsidP="00304E1C">
      <w:pPr>
        <w:spacing w:after="0" w:line="240" w:lineRule="auto"/>
        <w:jc w:val="both"/>
        <w:rPr>
          <w:rFonts w:ascii="Arial" w:hAnsi="Arial" w:cs="Arial"/>
          <w:szCs w:val="16"/>
        </w:rPr>
      </w:pPr>
      <w:r w:rsidRPr="003C0A79">
        <w:rPr>
          <w:rFonts w:ascii="Arial" w:hAnsi="Arial" w:cs="Arial"/>
          <w:szCs w:val="16"/>
        </w:rPr>
        <w:t>Załącznik nr 3 – Wytyczne ZDM dot. oświetlenia</w:t>
      </w:r>
    </w:p>
    <w:p w14:paraId="661426E3" w14:textId="64887B80" w:rsidR="00304E1C" w:rsidRPr="003C0A79" w:rsidRDefault="00304E1C" w:rsidP="004609EB">
      <w:pPr>
        <w:spacing w:after="0" w:line="240" w:lineRule="auto"/>
        <w:jc w:val="both"/>
        <w:rPr>
          <w:rFonts w:ascii="Arial" w:hAnsi="Arial" w:cs="Arial"/>
          <w:szCs w:val="16"/>
        </w:rPr>
      </w:pPr>
      <w:r w:rsidRPr="003C0A79">
        <w:rPr>
          <w:rFonts w:ascii="Arial" w:hAnsi="Arial" w:cs="Arial"/>
          <w:szCs w:val="16"/>
        </w:rPr>
        <w:t>Załącznik nr 4 – Koncepcja planu zagospodarowania terenu</w:t>
      </w:r>
    </w:p>
    <w:p w14:paraId="511550F2" w14:textId="28AF5EF3" w:rsidR="00304E1C" w:rsidRPr="00304E1C" w:rsidRDefault="00304E1C" w:rsidP="004609EB">
      <w:pPr>
        <w:spacing w:after="0" w:line="240" w:lineRule="auto"/>
        <w:jc w:val="both"/>
        <w:rPr>
          <w:rFonts w:ascii="Arial" w:hAnsi="Arial" w:cs="Arial"/>
          <w:szCs w:val="16"/>
        </w:rPr>
      </w:pPr>
      <w:r w:rsidRPr="003C0A79">
        <w:rPr>
          <w:rFonts w:ascii="Arial" w:hAnsi="Arial" w:cs="Arial"/>
          <w:szCs w:val="16"/>
        </w:rPr>
        <w:t>Załącznik nr 5 – Oświadczenie Zamawiającego stwierdzające jego prawo do dysponowania nieruchomością na cele budowlane</w:t>
      </w:r>
    </w:p>
    <w:p w14:paraId="62E6BE0D" w14:textId="7A91C0C3" w:rsidR="002E3D0D" w:rsidRPr="00304E1C" w:rsidRDefault="002E3D0D" w:rsidP="00F26637">
      <w:pPr>
        <w:spacing w:after="0" w:line="240" w:lineRule="auto"/>
        <w:jc w:val="both"/>
        <w:rPr>
          <w:rFonts w:ascii="Arial" w:hAnsi="Arial" w:cs="Arial"/>
          <w:szCs w:val="16"/>
        </w:rPr>
      </w:pPr>
    </w:p>
    <w:sectPr w:rsidR="002E3D0D" w:rsidRPr="0030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F6893" w14:textId="77777777" w:rsidR="00B4601A" w:rsidRDefault="00B4601A" w:rsidP="00103EAC">
      <w:pPr>
        <w:spacing w:after="0" w:line="240" w:lineRule="auto"/>
      </w:pPr>
      <w:r>
        <w:separator/>
      </w:r>
    </w:p>
  </w:endnote>
  <w:endnote w:type="continuationSeparator" w:id="0">
    <w:p w14:paraId="7335E7CA" w14:textId="77777777" w:rsidR="00B4601A" w:rsidRDefault="00B4601A" w:rsidP="0010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9C130" w14:textId="77777777" w:rsidR="00B4601A" w:rsidRDefault="00B4601A" w:rsidP="00103EAC">
      <w:pPr>
        <w:spacing w:after="0" w:line="240" w:lineRule="auto"/>
      </w:pPr>
      <w:r>
        <w:separator/>
      </w:r>
    </w:p>
  </w:footnote>
  <w:footnote w:type="continuationSeparator" w:id="0">
    <w:p w14:paraId="55BA53A3" w14:textId="77777777" w:rsidR="00B4601A" w:rsidRDefault="00B4601A" w:rsidP="0010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979"/>
    <w:multiLevelType w:val="hybridMultilevel"/>
    <w:tmpl w:val="703C09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505C6A"/>
    <w:multiLevelType w:val="hybridMultilevel"/>
    <w:tmpl w:val="28FE1A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F74C7"/>
    <w:multiLevelType w:val="hybridMultilevel"/>
    <w:tmpl w:val="85A8F234"/>
    <w:lvl w:ilvl="0" w:tplc="66C4EFE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59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4A5FB6"/>
    <w:multiLevelType w:val="hybridMultilevel"/>
    <w:tmpl w:val="0CB61058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BDE3159"/>
    <w:multiLevelType w:val="hybridMultilevel"/>
    <w:tmpl w:val="03E02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55B0D"/>
    <w:multiLevelType w:val="hybridMultilevel"/>
    <w:tmpl w:val="3BB4CFC8"/>
    <w:lvl w:ilvl="0" w:tplc="33FA6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3A92"/>
    <w:multiLevelType w:val="hybridMultilevel"/>
    <w:tmpl w:val="84460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16740"/>
    <w:multiLevelType w:val="hybridMultilevel"/>
    <w:tmpl w:val="7AB4B30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BC040C4"/>
    <w:multiLevelType w:val="hybridMultilevel"/>
    <w:tmpl w:val="C1D833E0"/>
    <w:lvl w:ilvl="0" w:tplc="66C4EFE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15FC6"/>
    <w:multiLevelType w:val="multilevel"/>
    <w:tmpl w:val="DE0C05B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6B168BC"/>
    <w:multiLevelType w:val="hybridMultilevel"/>
    <w:tmpl w:val="20C21586"/>
    <w:lvl w:ilvl="0" w:tplc="9BFC9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C4EF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A41E2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11F12"/>
    <w:multiLevelType w:val="hybridMultilevel"/>
    <w:tmpl w:val="8E249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1A"/>
    <w:rsid w:val="00103EAC"/>
    <w:rsid w:val="00174983"/>
    <w:rsid w:val="001C6BC3"/>
    <w:rsid w:val="0023101A"/>
    <w:rsid w:val="002458B3"/>
    <w:rsid w:val="002E3D0D"/>
    <w:rsid w:val="00303921"/>
    <w:rsid w:val="00304E1C"/>
    <w:rsid w:val="00336C6F"/>
    <w:rsid w:val="003A77BB"/>
    <w:rsid w:val="003C0A79"/>
    <w:rsid w:val="0041136F"/>
    <w:rsid w:val="004609EB"/>
    <w:rsid w:val="00474C09"/>
    <w:rsid w:val="00546085"/>
    <w:rsid w:val="00566D8E"/>
    <w:rsid w:val="005B48EC"/>
    <w:rsid w:val="007639EB"/>
    <w:rsid w:val="00777CFF"/>
    <w:rsid w:val="00843FDF"/>
    <w:rsid w:val="008D7D0B"/>
    <w:rsid w:val="009048BB"/>
    <w:rsid w:val="0092375D"/>
    <w:rsid w:val="009D24CD"/>
    <w:rsid w:val="00B4601A"/>
    <w:rsid w:val="00BC75C2"/>
    <w:rsid w:val="00E146AF"/>
    <w:rsid w:val="00E53274"/>
    <w:rsid w:val="00F26637"/>
    <w:rsid w:val="00F3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7591"/>
  <w15:chartTrackingRefBased/>
  <w15:docId w15:val="{7F57BB06-8FCC-4BCE-9E1A-324599CB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3101A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3101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0" w:line="288" w:lineRule="auto"/>
      <w:textAlignment w:val="baseline"/>
      <w:outlineLvl w:val="1"/>
    </w:pPr>
    <w:rPr>
      <w:rFonts w:ascii="Times New Roman" w:eastAsia="Times New Roman" w:hAnsi="Times New Roman" w:cs="Times New Roman"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101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after="0" w:line="288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3101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3101A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3101A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0" w:line="288" w:lineRule="auto"/>
      <w:textAlignment w:val="baseline"/>
      <w:outlineLvl w:val="5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3101A"/>
    <w:pPr>
      <w:keepNext/>
      <w:numPr>
        <w:ilvl w:val="6"/>
        <w:numId w:val="1"/>
      </w:numPr>
      <w:overflowPunct w:val="0"/>
      <w:autoSpaceDE w:val="0"/>
      <w:autoSpaceDN w:val="0"/>
      <w:adjustRightInd w:val="0"/>
      <w:spacing w:after="0" w:line="276" w:lineRule="auto"/>
      <w:textAlignment w:val="baseline"/>
      <w:outlineLvl w:val="6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3101A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after="0" w:line="288" w:lineRule="auto"/>
      <w:textAlignment w:val="baseline"/>
      <w:outlineLvl w:val="7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3101A"/>
    <w:pPr>
      <w:keepNext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bCs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01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101A"/>
    <w:rPr>
      <w:rFonts w:ascii="Times New Roman" w:eastAsia="Times New Roman" w:hAnsi="Times New Roman" w:cs="Times New Roman"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01A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10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10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101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101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101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3101A"/>
    <w:rPr>
      <w:rFonts w:ascii="Times New Roman" w:eastAsia="Times New Roman" w:hAnsi="Times New Roman" w:cs="Times New Roman"/>
      <w:b/>
      <w:bCs/>
      <w:sz w:val="4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10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0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D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D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EAC"/>
  </w:style>
  <w:style w:type="paragraph" w:styleId="Stopka">
    <w:name w:val="footer"/>
    <w:basedOn w:val="Normalny"/>
    <w:link w:val="StopkaZnak"/>
    <w:uiPriority w:val="99"/>
    <w:unhideWhenUsed/>
    <w:rsid w:val="0010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EAC"/>
  </w:style>
  <w:style w:type="paragraph" w:styleId="Poprawka">
    <w:name w:val="Revision"/>
    <w:hidden/>
    <w:uiPriority w:val="99"/>
    <w:semiHidden/>
    <w:rsid w:val="00103EAC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04E1C"/>
    <w:pPr>
      <w:keepLines/>
      <w:numPr>
        <w:numId w:val="0"/>
      </w:numPr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304E1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04E1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304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B94C-3A1F-467B-B45A-D6C765A4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2611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Tondera</dc:creator>
  <cp:keywords/>
  <dc:description/>
  <cp:lastModifiedBy>Aldona Gałązka</cp:lastModifiedBy>
  <cp:revision>11</cp:revision>
  <cp:lastPrinted>2018-11-14T10:50:00Z</cp:lastPrinted>
  <dcterms:created xsi:type="dcterms:W3CDTF">2018-10-09T09:45:00Z</dcterms:created>
  <dcterms:modified xsi:type="dcterms:W3CDTF">2018-11-26T09:31:00Z</dcterms:modified>
</cp:coreProperties>
</file>