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0EA5" w14:textId="6A61B4C2" w:rsidR="009D3C33" w:rsidRPr="00DD45E1" w:rsidRDefault="009D3C33" w:rsidP="009D3C33">
      <w:pPr>
        <w:widowControl w:val="0"/>
        <w:shd w:val="clear" w:color="auto" w:fill="FFFFFF"/>
        <w:autoSpaceDE w:val="0"/>
        <w:ind w:left="86"/>
        <w:jc w:val="center"/>
        <w:rPr>
          <w:rFonts w:ascii="Tahoma" w:hAnsi="Tahoma" w:cs="Tahoma"/>
          <w:b/>
          <w:bCs/>
          <w:spacing w:val="-3"/>
          <w:sz w:val="18"/>
          <w:szCs w:val="18"/>
          <w:lang w:eastAsia="ar-SA"/>
        </w:rPr>
      </w:pPr>
      <w:r w:rsidRPr="00DD45E1">
        <w:rPr>
          <w:rFonts w:ascii="Tahoma" w:hAnsi="Tahoma" w:cs="Tahoma"/>
          <w:b/>
          <w:bCs/>
          <w:spacing w:val="-3"/>
          <w:sz w:val="18"/>
          <w:szCs w:val="18"/>
          <w:lang w:eastAsia="ar-SA"/>
        </w:rPr>
        <w:t xml:space="preserve">WZÓR UMOWY </w:t>
      </w:r>
      <w:r w:rsidR="00CF43E8">
        <w:rPr>
          <w:rFonts w:ascii="Tahoma" w:hAnsi="Tahoma" w:cs="Tahoma"/>
          <w:b/>
          <w:bCs/>
          <w:spacing w:val="-3"/>
          <w:sz w:val="18"/>
          <w:szCs w:val="18"/>
          <w:lang w:eastAsia="ar-SA"/>
        </w:rPr>
        <w:t xml:space="preserve">NR </w:t>
      </w:r>
      <w:r w:rsidR="00CF43E8" w:rsidRPr="00CF43E8">
        <w:rPr>
          <w:rFonts w:ascii="Tahoma" w:hAnsi="Tahoma" w:cs="Tahoma"/>
          <w:b/>
          <w:bCs/>
          <w:spacing w:val="-3"/>
          <w:sz w:val="18"/>
          <w:szCs w:val="18"/>
          <w:lang w:eastAsia="ar-SA"/>
        </w:rPr>
        <w:t>ZDM/UM/DZP/35/PN/30/20</w:t>
      </w:r>
      <w:r w:rsidR="000F2CA4">
        <w:rPr>
          <w:rFonts w:ascii="Tahoma" w:hAnsi="Tahoma" w:cs="Tahoma"/>
          <w:b/>
          <w:bCs/>
          <w:spacing w:val="-3"/>
          <w:sz w:val="18"/>
          <w:szCs w:val="18"/>
          <w:lang w:eastAsia="ar-SA"/>
        </w:rPr>
        <w:t xml:space="preserve"> - cz. ……</w:t>
      </w:r>
    </w:p>
    <w:p w14:paraId="07E4B4E0" w14:textId="77777777" w:rsidR="009D3C33" w:rsidRPr="00786EA4" w:rsidRDefault="009D3C33" w:rsidP="009D3C33">
      <w:pPr>
        <w:widowControl w:val="0"/>
        <w:shd w:val="clear" w:color="auto" w:fill="FFFFFF"/>
        <w:autoSpaceDE w:val="0"/>
        <w:ind w:left="86"/>
        <w:jc w:val="center"/>
        <w:rPr>
          <w:rFonts w:ascii="Tahoma" w:hAnsi="Tahoma" w:cs="Tahoma"/>
          <w:color w:val="FF0000"/>
          <w:sz w:val="18"/>
          <w:szCs w:val="18"/>
          <w:lang w:eastAsia="ar-SA"/>
        </w:rPr>
      </w:pPr>
    </w:p>
    <w:p w14:paraId="6BFBB330" w14:textId="77777777" w:rsidR="009D3C33" w:rsidRPr="00957C22" w:rsidRDefault="009D3C33" w:rsidP="009D3C33">
      <w:pPr>
        <w:pStyle w:val="Akapitzlist1"/>
        <w:spacing w:line="360" w:lineRule="auto"/>
        <w:ind w:left="0"/>
        <w:jc w:val="both"/>
        <w:rPr>
          <w:rFonts w:ascii="Tahoma" w:hAnsi="Tahoma" w:cs="Tahoma"/>
          <w:sz w:val="18"/>
          <w:szCs w:val="18"/>
        </w:rPr>
      </w:pPr>
      <w:r w:rsidRPr="00957C22">
        <w:rPr>
          <w:rFonts w:ascii="Tahoma" w:hAnsi="Tahoma" w:cs="Tahoma"/>
          <w:sz w:val="18"/>
          <w:szCs w:val="18"/>
        </w:rPr>
        <w:t xml:space="preserve">zawarta w </w:t>
      </w:r>
      <w:r>
        <w:rPr>
          <w:rFonts w:ascii="Tahoma" w:hAnsi="Tahoma" w:cs="Tahoma"/>
          <w:sz w:val="18"/>
          <w:szCs w:val="18"/>
        </w:rPr>
        <w:t xml:space="preserve">Warszawie w </w:t>
      </w:r>
      <w:r w:rsidRPr="00957C22">
        <w:rPr>
          <w:rFonts w:ascii="Tahoma" w:hAnsi="Tahoma" w:cs="Tahoma"/>
          <w:sz w:val="18"/>
          <w:szCs w:val="18"/>
        </w:rPr>
        <w:t>dniu ………………… w wyniku rozstrzygnięcia postępowania o udzielenie zamówienia w trybie przetargu nieograniczonego prowadzonego na podstawie przepisów ustawy Prawo zamówień publicznych (Dz. U. z 201</w:t>
      </w:r>
      <w:r>
        <w:rPr>
          <w:rFonts w:ascii="Tahoma" w:hAnsi="Tahoma" w:cs="Tahoma"/>
          <w:sz w:val="18"/>
          <w:szCs w:val="18"/>
        </w:rPr>
        <w:t>9</w:t>
      </w:r>
      <w:r w:rsidRPr="00957C22">
        <w:rPr>
          <w:rFonts w:ascii="Tahoma" w:hAnsi="Tahoma" w:cs="Tahoma"/>
          <w:sz w:val="18"/>
          <w:szCs w:val="18"/>
        </w:rPr>
        <w:t xml:space="preserve"> r. poz. </w:t>
      </w:r>
      <w:r>
        <w:rPr>
          <w:rFonts w:ascii="Tahoma" w:hAnsi="Tahoma" w:cs="Tahoma"/>
          <w:sz w:val="18"/>
          <w:szCs w:val="18"/>
        </w:rPr>
        <w:t xml:space="preserve">1843 </w:t>
      </w:r>
      <w:r w:rsidRPr="00957C22">
        <w:rPr>
          <w:rFonts w:ascii="Tahoma" w:hAnsi="Tahoma" w:cs="Tahoma"/>
          <w:sz w:val="18"/>
          <w:szCs w:val="18"/>
        </w:rPr>
        <w:t>ze zm.) zwan</w:t>
      </w:r>
      <w:r>
        <w:rPr>
          <w:rFonts w:ascii="Tahoma" w:hAnsi="Tahoma" w:cs="Tahoma"/>
          <w:sz w:val="18"/>
          <w:szCs w:val="18"/>
        </w:rPr>
        <w:t>ą</w:t>
      </w:r>
      <w:r w:rsidRPr="00957C22">
        <w:rPr>
          <w:rFonts w:ascii="Tahoma" w:hAnsi="Tahoma" w:cs="Tahoma"/>
          <w:sz w:val="18"/>
          <w:szCs w:val="18"/>
        </w:rPr>
        <w:t xml:space="preserve"> dalej „ustawa </w:t>
      </w:r>
      <w:proofErr w:type="spellStart"/>
      <w:r w:rsidRPr="00957C22">
        <w:rPr>
          <w:rFonts w:ascii="Tahoma" w:hAnsi="Tahoma" w:cs="Tahoma"/>
          <w:sz w:val="18"/>
          <w:szCs w:val="18"/>
        </w:rPr>
        <w:t>Pzp</w:t>
      </w:r>
      <w:proofErr w:type="spellEnd"/>
      <w:r w:rsidRPr="00957C22">
        <w:rPr>
          <w:rFonts w:ascii="Tahoma" w:hAnsi="Tahoma" w:cs="Tahoma"/>
          <w:sz w:val="18"/>
          <w:szCs w:val="18"/>
        </w:rPr>
        <w:t>”</w:t>
      </w:r>
    </w:p>
    <w:p w14:paraId="32163305" w14:textId="77777777" w:rsidR="009D3C33" w:rsidRPr="00957C22" w:rsidRDefault="009D3C33" w:rsidP="000461C4">
      <w:pPr>
        <w:widowControl w:val="0"/>
        <w:shd w:val="clear" w:color="auto" w:fill="FFFFFF"/>
        <w:autoSpaceDE w:val="0"/>
        <w:ind w:left="86"/>
        <w:jc w:val="center"/>
        <w:rPr>
          <w:rFonts w:ascii="Tahoma" w:hAnsi="Tahoma" w:cs="Tahoma"/>
          <w:sz w:val="18"/>
          <w:szCs w:val="18"/>
        </w:rPr>
      </w:pPr>
      <w:r w:rsidRPr="00957C22">
        <w:rPr>
          <w:rFonts w:ascii="Tahoma" w:hAnsi="Tahoma" w:cs="Tahoma"/>
          <w:sz w:val="18"/>
          <w:szCs w:val="18"/>
        </w:rPr>
        <w:t>pomiędzy:</w:t>
      </w:r>
    </w:p>
    <w:p w14:paraId="18B026F4" w14:textId="77777777" w:rsidR="009D3C33" w:rsidRDefault="009D3C33" w:rsidP="009D3C33">
      <w:pPr>
        <w:spacing w:line="360" w:lineRule="auto"/>
        <w:ind w:right="57"/>
        <w:jc w:val="both"/>
        <w:rPr>
          <w:rFonts w:ascii="Tahoma" w:hAnsi="Tahoma" w:cs="Tahoma"/>
          <w:sz w:val="18"/>
          <w:szCs w:val="18"/>
        </w:rPr>
      </w:pPr>
    </w:p>
    <w:p w14:paraId="38D313D7" w14:textId="77777777" w:rsidR="009D3C33" w:rsidRPr="00957C22" w:rsidRDefault="009D3C33" w:rsidP="009D3C33">
      <w:pPr>
        <w:spacing w:line="360" w:lineRule="auto"/>
        <w:ind w:right="57"/>
        <w:jc w:val="both"/>
        <w:rPr>
          <w:rFonts w:ascii="Tahoma" w:hAnsi="Tahoma" w:cs="Tahoma"/>
          <w:sz w:val="18"/>
          <w:szCs w:val="18"/>
        </w:rPr>
      </w:pPr>
      <w:r w:rsidRPr="00957C22">
        <w:rPr>
          <w:rFonts w:ascii="Tahoma" w:hAnsi="Tahoma" w:cs="Tahoma"/>
          <w:b/>
          <w:sz w:val="18"/>
          <w:szCs w:val="18"/>
        </w:rPr>
        <w:t>Miastem Stołecznym Warszawa</w:t>
      </w:r>
      <w:r w:rsidRPr="00957C22">
        <w:rPr>
          <w:rFonts w:ascii="Tahoma" w:hAnsi="Tahoma" w:cs="Tahoma"/>
          <w:sz w:val="18"/>
          <w:szCs w:val="18"/>
        </w:rPr>
        <w:t>,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w:t>
      </w:r>
      <w:r>
        <w:rPr>
          <w:rFonts w:ascii="Tahoma" w:hAnsi="Tahoma" w:cs="Tahoma"/>
          <w:sz w:val="18"/>
          <w:szCs w:val="18"/>
        </w:rPr>
        <w:t>…</w:t>
      </w:r>
      <w:r w:rsidRPr="00957C22">
        <w:rPr>
          <w:rFonts w:ascii="Tahoma" w:hAnsi="Tahoma" w:cs="Tahoma"/>
          <w:sz w:val="18"/>
          <w:szCs w:val="18"/>
        </w:rPr>
        <w:t xml:space="preserve"> z dnia …………………… przez ………………………………………………………………………………………………………………………………………………,</w:t>
      </w:r>
    </w:p>
    <w:p w14:paraId="14ACF799" w14:textId="77777777" w:rsidR="009D3C33" w:rsidRPr="00957C22" w:rsidRDefault="009D3C33" w:rsidP="009D3C33">
      <w:pPr>
        <w:spacing w:line="360" w:lineRule="auto"/>
        <w:ind w:right="57"/>
        <w:jc w:val="both"/>
        <w:rPr>
          <w:rFonts w:ascii="Tahoma" w:hAnsi="Tahoma" w:cs="Tahoma"/>
          <w:sz w:val="18"/>
          <w:szCs w:val="18"/>
        </w:rPr>
      </w:pPr>
      <w:r w:rsidRPr="00957C22">
        <w:rPr>
          <w:rFonts w:ascii="Tahoma" w:hAnsi="Tahoma" w:cs="Tahoma"/>
          <w:sz w:val="18"/>
          <w:szCs w:val="18"/>
        </w:rPr>
        <w:t>zwanym dalej „Zamawiającym”</w:t>
      </w:r>
    </w:p>
    <w:p w14:paraId="4AA36FEA" w14:textId="77777777" w:rsidR="009D3C33" w:rsidRPr="00957C22" w:rsidRDefault="009D3C33" w:rsidP="009D3C33">
      <w:pPr>
        <w:spacing w:line="360" w:lineRule="auto"/>
        <w:ind w:right="57"/>
        <w:jc w:val="both"/>
        <w:rPr>
          <w:rFonts w:ascii="Tahoma" w:hAnsi="Tahoma" w:cs="Tahoma"/>
          <w:b/>
          <w:sz w:val="18"/>
          <w:szCs w:val="18"/>
        </w:rPr>
      </w:pPr>
      <w:r w:rsidRPr="00957C22">
        <w:rPr>
          <w:rFonts w:ascii="Tahoma" w:hAnsi="Tahoma" w:cs="Tahoma"/>
          <w:b/>
          <w:sz w:val="18"/>
          <w:szCs w:val="18"/>
        </w:rPr>
        <w:t>a</w:t>
      </w:r>
    </w:p>
    <w:p w14:paraId="7B093AD9" w14:textId="77777777" w:rsidR="009D3C33" w:rsidRPr="00957C22" w:rsidRDefault="009D3C33" w:rsidP="009D3C33">
      <w:pPr>
        <w:spacing w:line="360" w:lineRule="auto"/>
        <w:ind w:right="57"/>
        <w:jc w:val="both"/>
        <w:rPr>
          <w:rFonts w:ascii="Tahoma" w:hAnsi="Tahoma" w:cs="Tahoma"/>
          <w:b/>
          <w:sz w:val="18"/>
          <w:szCs w:val="18"/>
        </w:rPr>
      </w:pPr>
      <w:r w:rsidRPr="00957C22">
        <w:rPr>
          <w:rFonts w:ascii="Tahoma" w:eastAsia="Calibri" w:hAnsi="Tahoma" w:cs="Tahoma"/>
          <w:sz w:val="18"/>
          <w:szCs w:val="18"/>
        </w:rPr>
        <w:t>_________________________ z siedzibą w Warszawie przy ul. ……………………………………; ……………………… zarejestrowaną w ………………………………………………………………………………</w:t>
      </w:r>
    </w:p>
    <w:p w14:paraId="2C2384AE" w14:textId="77777777" w:rsidR="009D3C33" w:rsidRPr="00957C22" w:rsidRDefault="009D3C33" w:rsidP="009D3C33">
      <w:pPr>
        <w:spacing w:line="360" w:lineRule="auto"/>
        <w:ind w:right="57"/>
        <w:jc w:val="both"/>
        <w:rPr>
          <w:rFonts w:ascii="Tahoma" w:eastAsia="Calibri" w:hAnsi="Tahoma" w:cs="Tahoma"/>
          <w:sz w:val="18"/>
          <w:szCs w:val="18"/>
        </w:rPr>
      </w:pPr>
      <w:r w:rsidRPr="00957C22">
        <w:rPr>
          <w:rFonts w:ascii="Tahoma" w:eastAsia="Calibri" w:hAnsi="Tahoma" w:cs="Tahoma"/>
          <w:sz w:val="18"/>
          <w:szCs w:val="18"/>
        </w:rPr>
        <w:t>pod numerem KRS ……………………………………, posługującą się numerem REGON: ……………………………, oraz numerem NIP: …………………………………………… zwaną dalej „Wykonawcą”, reprezentowaną jednoosobowo/dwuosobowo przez:</w:t>
      </w:r>
    </w:p>
    <w:p w14:paraId="69A5C5C6" w14:textId="77777777" w:rsidR="009D3C33" w:rsidRPr="00957C22" w:rsidRDefault="009D3C33" w:rsidP="009D3C33">
      <w:pPr>
        <w:numPr>
          <w:ilvl w:val="0"/>
          <w:numId w:val="3"/>
        </w:numPr>
        <w:tabs>
          <w:tab w:val="left" w:pos="360"/>
        </w:tabs>
        <w:spacing w:line="360" w:lineRule="auto"/>
        <w:ind w:hanging="720"/>
        <w:jc w:val="both"/>
        <w:rPr>
          <w:rFonts w:ascii="Tahoma" w:eastAsia="Calibri" w:hAnsi="Tahoma" w:cs="Tahoma"/>
          <w:sz w:val="18"/>
          <w:szCs w:val="18"/>
        </w:rPr>
      </w:pPr>
      <w:r w:rsidRPr="00957C22">
        <w:rPr>
          <w:rFonts w:ascii="Tahoma" w:eastAsia="Calibri" w:hAnsi="Tahoma" w:cs="Tahoma"/>
          <w:sz w:val="18"/>
          <w:szCs w:val="18"/>
        </w:rPr>
        <w:t>________________________________________________________________</w:t>
      </w:r>
    </w:p>
    <w:p w14:paraId="17A13079" w14:textId="77777777" w:rsidR="009D3C33" w:rsidRPr="00957C22" w:rsidRDefault="009D3C33" w:rsidP="009D3C33">
      <w:pPr>
        <w:spacing w:line="360" w:lineRule="auto"/>
        <w:rPr>
          <w:rFonts w:ascii="Tahoma" w:hAnsi="Tahoma" w:cs="Tahoma"/>
          <w:sz w:val="18"/>
          <w:szCs w:val="18"/>
        </w:rPr>
      </w:pPr>
      <w:r w:rsidRPr="00957C22">
        <w:rPr>
          <w:rFonts w:ascii="Tahoma" w:eastAsia="Calibri" w:hAnsi="Tahoma" w:cs="Tahoma"/>
          <w:sz w:val="18"/>
          <w:szCs w:val="18"/>
        </w:rPr>
        <w:t>2. ________________________________________________________________</w:t>
      </w:r>
    </w:p>
    <w:p w14:paraId="1DCD48E2" w14:textId="77777777" w:rsidR="009D3C33" w:rsidRPr="00957C22" w:rsidRDefault="009D3C33" w:rsidP="009D3C33">
      <w:pPr>
        <w:spacing w:line="360" w:lineRule="auto"/>
        <w:rPr>
          <w:rFonts w:ascii="Tahoma" w:hAnsi="Tahoma" w:cs="Tahoma"/>
          <w:sz w:val="18"/>
          <w:szCs w:val="18"/>
        </w:rPr>
      </w:pPr>
      <w:r w:rsidRPr="00957C22">
        <w:rPr>
          <w:rFonts w:ascii="Tahoma" w:hAnsi="Tahoma" w:cs="Tahoma"/>
          <w:sz w:val="18"/>
          <w:szCs w:val="18"/>
        </w:rPr>
        <w:t>zwanymi łącznie „Stronami” osobno zaś „Stroną”</w:t>
      </w:r>
    </w:p>
    <w:p w14:paraId="6771BF0C" w14:textId="77777777" w:rsidR="009D3C33" w:rsidRPr="00957C22" w:rsidRDefault="009D3C33" w:rsidP="009D3C33">
      <w:pPr>
        <w:spacing w:line="360" w:lineRule="auto"/>
        <w:rPr>
          <w:rFonts w:ascii="Tahoma" w:hAnsi="Tahoma" w:cs="Tahoma"/>
          <w:sz w:val="18"/>
          <w:szCs w:val="18"/>
        </w:rPr>
      </w:pPr>
    </w:p>
    <w:p w14:paraId="11BB0B00"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 Przedmiot zamówienia</w:t>
      </w:r>
    </w:p>
    <w:p w14:paraId="4FA1B818" w14:textId="2E8B7C10" w:rsidR="009D3C33" w:rsidRPr="009356CA" w:rsidRDefault="009D3C33" w:rsidP="009356CA">
      <w:pPr>
        <w:pStyle w:val="Akapitzlist"/>
        <w:numPr>
          <w:ilvl w:val="0"/>
          <w:numId w:val="10"/>
        </w:numPr>
        <w:tabs>
          <w:tab w:val="left" w:pos="1048"/>
        </w:tabs>
        <w:spacing w:line="360" w:lineRule="atLeast"/>
        <w:contextualSpacing/>
        <w:jc w:val="both"/>
        <w:rPr>
          <w:rFonts w:ascii="Tahoma" w:hAnsi="Tahoma" w:cs="Tahoma"/>
          <w:sz w:val="18"/>
          <w:szCs w:val="18"/>
        </w:rPr>
      </w:pPr>
      <w:r w:rsidRPr="009356CA">
        <w:rPr>
          <w:rFonts w:ascii="Tahoma" w:hAnsi="Tahoma" w:cs="Tahoma"/>
          <w:sz w:val="18"/>
          <w:szCs w:val="18"/>
        </w:rPr>
        <w:t>Z mocy niniejszej umowy, Zamawiający zleca, a Wykonawca przyjmuje do realizacji zadanie polegające na</w:t>
      </w:r>
      <w:r w:rsidRPr="009356CA">
        <w:rPr>
          <w:rFonts w:ascii="Tahoma" w:eastAsia="Calibri" w:hAnsi="Tahoma" w:cs="Tahoma"/>
          <w:bCs/>
          <w:sz w:val="18"/>
          <w:szCs w:val="18"/>
        </w:rPr>
        <w:t xml:space="preserve"> </w:t>
      </w:r>
      <w:r w:rsidRPr="009356CA">
        <w:rPr>
          <w:rFonts w:ascii="Tahoma" w:hAnsi="Tahoma" w:cs="Tahoma"/>
          <w:bCs/>
          <w:sz w:val="18"/>
          <w:szCs w:val="18"/>
        </w:rPr>
        <w:t>przygotowaniu dokumentacji projektowej wraz z pełnieniem nadzoru autorskiego dla projektu pn</w:t>
      </w:r>
      <w:r w:rsidR="00486BAE">
        <w:rPr>
          <w:rFonts w:ascii="Tahoma" w:hAnsi="Tahoma" w:cs="Tahoma"/>
          <w:bCs/>
          <w:sz w:val="18"/>
          <w:szCs w:val="18"/>
        </w:rPr>
        <w:t xml:space="preserve">. </w:t>
      </w:r>
      <w:r w:rsidR="000F2CA4">
        <w:rPr>
          <w:rFonts w:ascii="Tahoma" w:hAnsi="Tahoma" w:cs="Tahoma"/>
          <w:bCs/>
          <w:sz w:val="18"/>
          <w:szCs w:val="18"/>
        </w:rPr>
        <w:t>………………………………………………………………………………………………………………………………………………………</w:t>
      </w:r>
      <w:r w:rsidR="009356CA" w:rsidRPr="009356CA">
        <w:rPr>
          <w:rFonts w:ascii="Tahoma" w:hAnsi="Tahoma" w:cs="Tahoma"/>
          <w:sz w:val="18"/>
          <w:szCs w:val="18"/>
        </w:rPr>
        <w:t xml:space="preserve"> </w:t>
      </w:r>
    </w:p>
    <w:p w14:paraId="0A205A4C" w14:textId="77777777" w:rsidR="009D3C33" w:rsidRPr="00957C22" w:rsidRDefault="009D3C33" w:rsidP="009D3C33">
      <w:pPr>
        <w:numPr>
          <w:ilvl w:val="0"/>
          <w:numId w:val="10"/>
        </w:numPr>
        <w:suppressAutoHyphens/>
        <w:spacing w:line="360" w:lineRule="auto"/>
        <w:jc w:val="both"/>
        <w:rPr>
          <w:rFonts w:ascii="Tahoma" w:hAnsi="Tahoma" w:cs="Tahoma"/>
          <w:sz w:val="18"/>
          <w:szCs w:val="18"/>
        </w:rPr>
      </w:pPr>
      <w:r w:rsidRPr="00957C22">
        <w:rPr>
          <w:rFonts w:ascii="Tahoma" w:hAnsi="Tahoma" w:cs="Tahoma"/>
          <w:sz w:val="18"/>
          <w:szCs w:val="18"/>
        </w:rPr>
        <w:t>Przedmiot zamówienia obejmuje:</w:t>
      </w:r>
    </w:p>
    <w:p w14:paraId="1634C677" w14:textId="77777777" w:rsidR="009D3C33" w:rsidRPr="00957C22" w:rsidRDefault="009D3C33" w:rsidP="009D3C33">
      <w:pPr>
        <w:numPr>
          <w:ilvl w:val="0"/>
          <w:numId w:val="15"/>
        </w:numPr>
        <w:spacing w:line="360" w:lineRule="auto"/>
        <w:jc w:val="both"/>
        <w:rPr>
          <w:rFonts w:ascii="Tahoma" w:hAnsi="Tahoma" w:cs="Tahoma"/>
          <w:sz w:val="18"/>
          <w:szCs w:val="18"/>
        </w:rPr>
      </w:pPr>
      <w:r w:rsidRPr="00957C22">
        <w:rPr>
          <w:rFonts w:ascii="Tahoma" w:hAnsi="Tahoma" w:cs="Tahoma"/>
          <w:sz w:val="18"/>
          <w:szCs w:val="18"/>
        </w:rPr>
        <w:t>wykonanie dokumentacji projektowej,</w:t>
      </w:r>
    </w:p>
    <w:p w14:paraId="01AE8732" w14:textId="00401D12" w:rsidR="009D3C33" w:rsidRPr="00957C22" w:rsidRDefault="009D3C33" w:rsidP="009D3C33">
      <w:pPr>
        <w:numPr>
          <w:ilvl w:val="0"/>
          <w:numId w:val="15"/>
        </w:numPr>
        <w:spacing w:line="360" w:lineRule="auto"/>
        <w:jc w:val="both"/>
        <w:rPr>
          <w:rFonts w:ascii="Tahoma" w:hAnsi="Tahoma" w:cs="Tahoma"/>
          <w:sz w:val="18"/>
          <w:szCs w:val="18"/>
        </w:rPr>
      </w:pPr>
      <w:r w:rsidRPr="00957C22">
        <w:rPr>
          <w:rFonts w:ascii="Tahoma" w:hAnsi="Tahoma" w:cs="Tahoma"/>
          <w:sz w:val="18"/>
          <w:szCs w:val="18"/>
        </w:rPr>
        <w:t>przygotowanie przez Wykonawcę materiałów pozwalających na dokonanie skutecznego zgłoszenia robót albo uzyskanie prawomocnego pozwolenia na budowę, jeżeli w toku realizacji Umowy okaże się, że jest ono wymagane</w:t>
      </w:r>
      <w:r w:rsidR="00D94427">
        <w:rPr>
          <w:rFonts w:ascii="Tahoma" w:hAnsi="Tahoma" w:cs="Tahoma"/>
          <w:sz w:val="18"/>
          <w:szCs w:val="18"/>
        </w:rPr>
        <w:t>,</w:t>
      </w:r>
    </w:p>
    <w:p w14:paraId="1F8532FA" w14:textId="45B14AEA" w:rsidR="009D3C33" w:rsidRPr="00957C22" w:rsidRDefault="009D3C33" w:rsidP="009D3C33">
      <w:pPr>
        <w:numPr>
          <w:ilvl w:val="0"/>
          <w:numId w:val="15"/>
        </w:numPr>
        <w:spacing w:line="360" w:lineRule="auto"/>
        <w:jc w:val="both"/>
        <w:rPr>
          <w:rFonts w:ascii="Tahoma" w:hAnsi="Tahoma" w:cs="Tahoma"/>
          <w:sz w:val="18"/>
          <w:szCs w:val="18"/>
        </w:rPr>
      </w:pPr>
      <w:r w:rsidRPr="00957C22">
        <w:rPr>
          <w:rFonts w:ascii="Tahoma" w:hAnsi="Tahoma" w:cs="Tahoma"/>
          <w:sz w:val="18"/>
          <w:szCs w:val="18"/>
        </w:rPr>
        <w:t xml:space="preserve">pełnienie przez Wykonawcę nadzoru autorskiego zgodnie z </w:t>
      </w:r>
      <w:r w:rsidRPr="00957C22">
        <w:rPr>
          <w:rFonts w:ascii="Tahoma" w:hAnsi="Tahoma" w:cs="Tahoma"/>
          <w:bCs/>
          <w:sz w:val="18"/>
          <w:szCs w:val="18"/>
        </w:rPr>
        <w:t xml:space="preserve">Ustawą z dnia 7 lipca 1994 r. – Prawo budowlane </w:t>
      </w:r>
      <w:r>
        <w:rPr>
          <w:rFonts w:ascii="Tahoma" w:hAnsi="Tahoma" w:cs="Tahoma"/>
          <w:bCs/>
          <w:sz w:val="18"/>
          <w:szCs w:val="18"/>
        </w:rPr>
        <w:t>(</w:t>
      </w:r>
      <w:r w:rsidRPr="00957C22">
        <w:rPr>
          <w:rFonts w:ascii="Tahoma" w:hAnsi="Tahoma" w:cs="Tahoma"/>
          <w:bCs/>
          <w:sz w:val="18"/>
          <w:szCs w:val="18"/>
        </w:rPr>
        <w:t>Dz. U. z 201</w:t>
      </w:r>
      <w:r w:rsidR="00D94427">
        <w:rPr>
          <w:rFonts w:ascii="Tahoma" w:hAnsi="Tahoma" w:cs="Tahoma"/>
          <w:bCs/>
          <w:sz w:val="18"/>
          <w:szCs w:val="18"/>
        </w:rPr>
        <w:t>9</w:t>
      </w:r>
      <w:r w:rsidRPr="00957C22">
        <w:rPr>
          <w:rFonts w:ascii="Tahoma" w:hAnsi="Tahoma" w:cs="Tahoma"/>
          <w:bCs/>
          <w:sz w:val="18"/>
          <w:szCs w:val="18"/>
        </w:rPr>
        <w:t xml:space="preserve"> r. poz. </w:t>
      </w:r>
      <w:r w:rsidR="00D94427">
        <w:rPr>
          <w:rFonts w:ascii="Tahoma" w:hAnsi="Tahoma" w:cs="Tahoma"/>
          <w:bCs/>
          <w:sz w:val="18"/>
          <w:szCs w:val="18"/>
        </w:rPr>
        <w:t>1186</w:t>
      </w:r>
      <w:r w:rsidR="001C3FC3">
        <w:rPr>
          <w:rFonts w:ascii="Tahoma" w:hAnsi="Tahoma" w:cs="Tahoma"/>
          <w:bCs/>
          <w:sz w:val="18"/>
          <w:szCs w:val="18"/>
        </w:rPr>
        <w:t xml:space="preserve"> </w:t>
      </w:r>
      <w:proofErr w:type="spellStart"/>
      <w:r w:rsidR="001C3FC3">
        <w:rPr>
          <w:rFonts w:ascii="Tahoma" w:hAnsi="Tahoma" w:cs="Tahoma"/>
          <w:bCs/>
          <w:sz w:val="18"/>
          <w:szCs w:val="18"/>
        </w:rPr>
        <w:t>t.j</w:t>
      </w:r>
      <w:proofErr w:type="spellEnd"/>
      <w:r>
        <w:rPr>
          <w:rFonts w:ascii="Tahoma" w:hAnsi="Tahoma" w:cs="Tahoma"/>
          <w:bCs/>
          <w:sz w:val="18"/>
          <w:szCs w:val="18"/>
        </w:rPr>
        <w:t>)</w:t>
      </w:r>
      <w:r w:rsidRPr="00957C22">
        <w:rPr>
          <w:rFonts w:ascii="Tahoma" w:hAnsi="Tahoma" w:cs="Tahoma"/>
          <w:bCs/>
          <w:sz w:val="18"/>
          <w:szCs w:val="18"/>
        </w:rPr>
        <w:t xml:space="preserve"> </w:t>
      </w:r>
      <w:r w:rsidRPr="00957C22">
        <w:rPr>
          <w:rFonts w:ascii="Tahoma" w:hAnsi="Tahoma" w:cs="Tahoma"/>
          <w:sz w:val="18"/>
          <w:szCs w:val="18"/>
        </w:rPr>
        <w:t>w czasie robót budowlanych realizowanych na podstawie projektu, o którym mowa w</w:t>
      </w:r>
      <w:r w:rsidR="00E13E9D">
        <w:rPr>
          <w:rFonts w:ascii="Tahoma" w:hAnsi="Tahoma" w:cs="Tahoma"/>
          <w:sz w:val="18"/>
          <w:szCs w:val="18"/>
        </w:rPr>
        <w:t xml:space="preserve"> ust.</w:t>
      </w:r>
      <w:r w:rsidRPr="00957C22">
        <w:rPr>
          <w:rFonts w:ascii="Tahoma" w:hAnsi="Tahoma" w:cs="Tahoma"/>
          <w:sz w:val="18"/>
          <w:szCs w:val="18"/>
        </w:rPr>
        <w:t>1</w:t>
      </w:r>
      <w:r w:rsidR="00914D35">
        <w:rPr>
          <w:rFonts w:ascii="Tahoma" w:hAnsi="Tahoma" w:cs="Tahoma"/>
          <w:sz w:val="18"/>
          <w:szCs w:val="18"/>
        </w:rPr>
        <w:t xml:space="preserve"> umowy. </w:t>
      </w:r>
    </w:p>
    <w:p w14:paraId="540161EF" w14:textId="015EFFDF"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sz w:val="18"/>
          <w:szCs w:val="18"/>
        </w:rPr>
        <w:t xml:space="preserve">Dokumentacja projektowa wykonana przez Wykonawcę składać się będzie z dokumentów określonych </w:t>
      </w:r>
      <w:r w:rsidR="00914D35">
        <w:rPr>
          <w:rFonts w:ascii="Tahoma" w:hAnsi="Tahoma" w:cs="Tahoma"/>
          <w:sz w:val="18"/>
          <w:szCs w:val="18"/>
        </w:rPr>
        <w:br/>
      </w:r>
      <w:r w:rsidRPr="00957C22">
        <w:rPr>
          <w:rFonts w:ascii="Tahoma" w:hAnsi="Tahoma" w:cs="Tahoma"/>
          <w:sz w:val="18"/>
          <w:szCs w:val="18"/>
        </w:rPr>
        <w:t>w Opisie Przedmiotu zamówienia</w:t>
      </w:r>
      <w:r w:rsidR="00174507">
        <w:rPr>
          <w:rFonts w:ascii="Tahoma" w:hAnsi="Tahoma" w:cs="Tahoma"/>
          <w:sz w:val="18"/>
          <w:szCs w:val="18"/>
        </w:rPr>
        <w:t xml:space="preserve"> (</w:t>
      </w:r>
      <w:r w:rsidR="00174507" w:rsidRPr="00971006">
        <w:rPr>
          <w:rFonts w:ascii="Tahoma" w:hAnsi="Tahoma" w:cs="Tahoma"/>
          <w:i/>
          <w:sz w:val="18"/>
          <w:szCs w:val="18"/>
        </w:rPr>
        <w:t>dalej OPZ</w:t>
      </w:r>
      <w:r w:rsidR="00174507">
        <w:rPr>
          <w:rFonts w:ascii="Tahoma" w:hAnsi="Tahoma" w:cs="Tahoma"/>
          <w:sz w:val="18"/>
          <w:szCs w:val="18"/>
        </w:rPr>
        <w:t>)</w:t>
      </w:r>
      <w:r w:rsidRPr="00957C22">
        <w:rPr>
          <w:rFonts w:ascii="Tahoma" w:hAnsi="Tahoma" w:cs="Tahoma"/>
          <w:sz w:val="18"/>
          <w:szCs w:val="18"/>
        </w:rPr>
        <w:t xml:space="preserve"> stanowiącym załącznik nr 1 do SIWZ. </w:t>
      </w:r>
    </w:p>
    <w:p w14:paraId="5416F8BF" w14:textId="77777777" w:rsidR="009D3C33" w:rsidRPr="00957C22" w:rsidRDefault="009D3C33" w:rsidP="009D3C33">
      <w:pPr>
        <w:numPr>
          <w:ilvl w:val="0"/>
          <w:numId w:val="10"/>
        </w:numPr>
        <w:spacing w:line="360" w:lineRule="auto"/>
        <w:jc w:val="both"/>
        <w:rPr>
          <w:rFonts w:ascii="Tahoma" w:hAnsi="Tahoma" w:cs="Tahoma"/>
          <w:sz w:val="18"/>
          <w:szCs w:val="18"/>
        </w:rPr>
      </w:pPr>
      <w:r w:rsidRPr="00957C22">
        <w:rPr>
          <w:rFonts w:ascii="Tahoma" w:hAnsi="Tahoma" w:cs="Tahoma"/>
          <w:sz w:val="18"/>
          <w:szCs w:val="18"/>
        </w:rPr>
        <w:t xml:space="preserve">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w:t>
      </w:r>
      <w:r w:rsidRPr="00957C22">
        <w:rPr>
          <w:rFonts w:ascii="Tahoma" w:hAnsi="Tahoma" w:cs="Tahoma"/>
          <w:sz w:val="18"/>
          <w:szCs w:val="18"/>
        </w:rPr>
        <w:lastRenderedPageBreak/>
        <w:t>uczciwej konkurencji. Zgodnie z ustawą prawo zamówień publicznych,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 przypadku braku możliwości opisania przedmiotu zgodnie z wymogami ustawy Wykonawca powinien każdorazowo poinformować o tym fakcie Zamawiającego.</w:t>
      </w:r>
    </w:p>
    <w:p w14:paraId="105198F2" w14:textId="77777777" w:rsidR="009D3C33" w:rsidRPr="00957C22" w:rsidRDefault="009D3C33" w:rsidP="009D3C33">
      <w:pPr>
        <w:numPr>
          <w:ilvl w:val="0"/>
          <w:numId w:val="10"/>
        </w:numPr>
        <w:spacing w:line="360" w:lineRule="auto"/>
        <w:ind w:left="426" w:hanging="426"/>
        <w:jc w:val="both"/>
        <w:rPr>
          <w:rFonts w:ascii="Tahoma" w:hAnsi="Tahoma" w:cs="Tahoma"/>
          <w:sz w:val="18"/>
          <w:szCs w:val="18"/>
        </w:rPr>
      </w:pPr>
      <w:r w:rsidRPr="00957C22">
        <w:rPr>
          <w:rFonts w:ascii="Tahoma" w:hAnsi="Tahoma" w:cs="Tahoma"/>
          <w:sz w:val="18"/>
          <w:szCs w:val="18"/>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2565426C" w14:textId="09723A22"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sz w:val="18"/>
          <w:szCs w:val="18"/>
        </w:rPr>
        <w:t xml:space="preserve">Dokumentacja projektowa powinna być zgodna z wymogami Zamawiającego określonymi w </w:t>
      </w:r>
      <w:r w:rsidR="00E13E9D">
        <w:rPr>
          <w:rFonts w:ascii="Tahoma" w:hAnsi="Tahoma" w:cs="Tahoma"/>
          <w:sz w:val="18"/>
          <w:szCs w:val="18"/>
        </w:rPr>
        <w:t xml:space="preserve"> OPZ </w:t>
      </w:r>
      <w:r w:rsidRPr="00957C22">
        <w:rPr>
          <w:rFonts w:ascii="Tahoma" w:hAnsi="Tahoma" w:cs="Tahoma"/>
          <w:sz w:val="18"/>
          <w:szCs w:val="18"/>
        </w:rPr>
        <w:t>, SIWZ i niniejszej umowie oraz być zgodna z obowiązującymi przepisami i normami.</w:t>
      </w:r>
    </w:p>
    <w:p w14:paraId="38B20027" w14:textId="77777777"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bCs/>
          <w:sz w:val="18"/>
          <w:szCs w:val="18"/>
        </w:rPr>
        <w:t>Wykonawca będzie realizował Przedmiot zamówienia zespołem projektowym w składzie zgodnym z wymogami określonymi w SIWZ i treścią złożonej oferty.</w:t>
      </w:r>
    </w:p>
    <w:p w14:paraId="1FBCA69F" w14:textId="77777777"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bCs/>
          <w:sz w:val="18"/>
          <w:szCs w:val="18"/>
        </w:rPr>
        <w:t>Nadzór autorski rozpocznie się z dniem odbioru dokumentacji bez uwag Zamawiającego i kończy się z dniem odbioru końcowego inwestycji, której dokumentacja projektowa dotyczy.</w:t>
      </w:r>
    </w:p>
    <w:p w14:paraId="2350DC0F" w14:textId="77777777"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bCs/>
          <w:sz w:val="18"/>
          <w:szCs w:val="18"/>
        </w:rPr>
        <w:t>W ramach nadzoru autorskiego, Wykonawca zobowiązuje się do:</w:t>
      </w:r>
    </w:p>
    <w:p w14:paraId="7016EB10" w14:textId="77777777" w:rsidR="009D3C33" w:rsidRPr="00957C22" w:rsidRDefault="009D3C33" w:rsidP="009D3C33">
      <w:pPr>
        <w:numPr>
          <w:ilvl w:val="0"/>
          <w:numId w:val="18"/>
        </w:numPr>
        <w:spacing w:line="360" w:lineRule="auto"/>
        <w:jc w:val="both"/>
        <w:rPr>
          <w:rFonts w:ascii="Tahoma" w:hAnsi="Tahoma" w:cs="Tahoma"/>
          <w:bCs/>
          <w:sz w:val="18"/>
          <w:szCs w:val="18"/>
        </w:rPr>
      </w:pPr>
      <w:r w:rsidRPr="00957C22">
        <w:rPr>
          <w:rFonts w:ascii="Tahoma" w:hAnsi="Tahoma" w:cs="Tahoma"/>
          <w:bCs/>
          <w:sz w:val="18"/>
          <w:szCs w:val="18"/>
        </w:rPr>
        <w:t>udziału w spotkaniach, komisjach i naradach koordynacyjnych organizowanych przez inwestora lub kierownika budowy. Wykonawca otrzyma wezwanie z wyprzedzeniem min. 24-godzinnym. Zamawiający przewiduje 10 spotkań (komisji, narad koordynacyjnych) w trakcie trwania budowy (liczba ta może ulec zmianie);</w:t>
      </w:r>
    </w:p>
    <w:p w14:paraId="3A44A6D2" w14:textId="77777777" w:rsidR="009D3C33" w:rsidRPr="00957C22" w:rsidRDefault="009D3C33" w:rsidP="009D3C33">
      <w:pPr>
        <w:numPr>
          <w:ilvl w:val="0"/>
          <w:numId w:val="18"/>
        </w:numPr>
        <w:spacing w:line="360" w:lineRule="auto"/>
        <w:jc w:val="both"/>
        <w:rPr>
          <w:rFonts w:ascii="Tahoma" w:hAnsi="Tahoma" w:cs="Tahoma"/>
          <w:bCs/>
          <w:sz w:val="18"/>
          <w:szCs w:val="18"/>
        </w:rPr>
      </w:pPr>
      <w:r w:rsidRPr="00957C22">
        <w:rPr>
          <w:rFonts w:ascii="Tahoma" w:hAnsi="Tahoma" w:cs="Tahoma"/>
          <w:bCs/>
          <w:sz w:val="18"/>
          <w:szCs w:val="18"/>
        </w:rPr>
        <w:t>pilnowania prawidłowej realizacji budowy pod względem zgodności rozwiązań technicznych, materiałowych i użytkowych z projektem,</w:t>
      </w:r>
    </w:p>
    <w:p w14:paraId="76C0903E" w14:textId="77777777" w:rsidR="009D3C33" w:rsidRPr="00957C22" w:rsidRDefault="009D3C33" w:rsidP="009D3C33">
      <w:pPr>
        <w:numPr>
          <w:ilvl w:val="0"/>
          <w:numId w:val="18"/>
        </w:numPr>
        <w:spacing w:line="360" w:lineRule="auto"/>
        <w:jc w:val="both"/>
        <w:rPr>
          <w:rFonts w:ascii="Tahoma" w:hAnsi="Tahoma" w:cs="Tahoma"/>
          <w:bCs/>
          <w:sz w:val="18"/>
          <w:szCs w:val="18"/>
        </w:rPr>
      </w:pPr>
      <w:r w:rsidRPr="00957C22">
        <w:rPr>
          <w:rFonts w:ascii="Tahoma" w:hAnsi="Tahoma" w:cs="Tahoma"/>
          <w:bCs/>
          <w:sz w:val="18"/>
          <w:szCs w:val="18"/>
        </w:rPr>
        <w:t>wyjaśniania wątpliwości dotyczących projektu i zawartych w nim rozwiązań na żądanie inwestora, inspektora nadzoru inwestorskiego oraz kierownika budowy,</w:t>
      </w:r>
    </w:p>
    <w:p w14:paraId="546A7F14" w14:textId="77777777" w:rsidR="009D3C33" w:rsidRPr="00957C22" w:rsidRDefault="009D3C33" w:rsidP="009D3C33">
      <w:pPr>
        <w:numPr>
          <w:ilvl w:val="0"/>
          <w:numId w:val="18"/>
        </w:numPr>
        <w:spacing w:line="360" w:lineRule="auto"/>
        <w:jc w:val="both"/>
        <w:rPr>
          <w:rFonts w:ascii="Tahoma" w:hAnsi="Tahoma" w:cs="Tahoma"/>
          <w:bCs/>
          <w:sz w:val="18"/>
          <w:szCs w:val="18"/>
        </w:rPr>
      </w:pPr>
      <w:r w:rsidRPr="00957C22">
        <w:rPr>
          <w:rFonts w:ascii="Tahoma" w:hAnsi="Tahoma" w:cs="Tahoma"/>
          <w:bCs/>
          <w:sz w:val="18"/>
          <w:szCs w:val="18"/>
        </w:rPr>
        <w:t>uzgadniania z inwestorem i kierownikiem budowy możliwości wprowadzenia rozwiązań zamiennych w stosunku do przewidzianych w dokumentacji projektowej materiałów i urządzeń i wprowadzenie tych rozwiązań do dokumentacji projektowej,</w:t>
      </w:r>
    </w:p>
    <w:p w14:paraId="1499F31E" w14:textId="77777777" w:rsidR="009D3C33" w:rsidRPr="00957C22" w:rsidRDefault="009D3C33" w:rsidP="009D3C33">
      <w:pPr>
        <w:numPr>
          <w:ilvl w:val="0"/>
          <w:numId w:val="18"/>
        </w:numPr>
        <w:spacing w:line="360" w:lineRule="auto"/>
        <w:jc w:val="both"/>
        <w:rPr>
          <w:rFonts w:ascii="Tahoma" w:hAnsi="Tahoma" w:cs="Tahoma"/>
          <w:bCs/>
          <w:sz w:val="18"/>
          <w:szCs w:val="18"/>
        </w:rPr>
      </w:pPr>
      <w:r w:rsidRPr="00957C22">
        <w:rPr>
          <w:rFonts w:ascii="Tahoma" w:hAnsi="Tahoma" w:cs="Tahoma"/>
          <w:bCs/>
          <w:sz w:val="18"/>
          <w:szCs w:val="18"/>
        </w:rPr>
        <w:t>oceny wyników badań materiałów i elementów budowlanych,</w:t>
      </w:r>
    </w:p>
    <w:p w14:paraId="711078FF" w14:textId="77777777" w:rsidR="009D3C33" w:rsidRPr="00957C22" w:rsidRDefault="009D3C33" w:rsidP="009D3C33">
      <w:pPr>
        <w:numPr>
          <w:ilvl w:val="0"/>
          <w:numId w:val="18"/>
        </w:numPr>
        <w:spacing w:line="360" w:lineRule="auto"/>
        <w:jc w:val="both"/>
        <w:rPr>
          <w:rFonts w:ascii="Tahoma" w:hAnsi="Tahoma" w:cs="Tahoma"/>
          <w:bCs/>
          <w:sz w:val="18"/>
          <w:szCs w:val="18"/>
        </w:rPr>
      </w:pPr>
      <w:r w:rsidRPr="00957C22">
        <w:rPr>
          <w:rFonts w:ascii="Tahoma" w:hAnsi="Tahoma" w:cs="Tahoma"/>
          <w:bCs/>
          <w:sz w:val="18"/>
          <w:szCs w:val="18"/>
        </w:rPr>
        <w:t>wykonywanie innych obowiązków wynikających z ustawy Prawo Budowlane.</w:t>
      </w:r>
    </w:p>
    <w:p w14:paraId="1FFECA32" w14:textId="77777777"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bCs/>
          <w:sz w:val="18"/>
          <w:szCs w:val="18"/>
        </w:rPr>
        <w:t>W przypadku stwierdzenia przez Zamawiającego niewykonania lub nienależytego wykonania przez Wykonawcę któregokolwiek z obowiązków opisanych w ust. 9, Zamawiający zastrzega sobie prawo zlecenia wykonania nadzoru autorskiego w tym zakresie osobie trzeciej na koszt i ryzyko Wykonawcy.</w:t>
      </w:r>
    </w:p>
    <w:p w14:paraId="0C9FA7E0" w14:textId="77777777" w:rsidR="009D3C33" w:rsidRPr="00957C22"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bCs/>
          <w:sz w:val="18"/>
          <w:szCs w:val="18"/>
        </w:rPr>
        <w:t xml:space="preserve">Wykonawca, w przypadku zadeklarowania w ofercie, będzie do 28 dnia każdego miesiąca wykonywał i przesyłał do wskazanej przez Zamawiającego </w:t>
      </w:r>
      <w:r w:rsidRPr="00957C22">
        <w:rPr>
          <w:rFonts w:ascii="Tahoma" w:hAnsi="Tahoma" w:cs="Tahoma"/>
          <w:sz w:val="18"/>
          <w:szCs w:val="18"/>
        </w:rPr>
        <w:t xml:space="preserve">w § 13 ust. 5 </w:t>
      </w:r>
      <w:r w:rsidRPr="00957C22">
        <w:rPr>
          <w:rFonts w:ascii="Tahoma" w:hAnsi="Tahoma" w:cs="Tahoma"/>
          <w:bCs/>
          <w:sz w:val="18"/>
          <w:szCs w:val="18"/>
        </w:rPr>
        <w:t xml:space="preserve">umowy osoby sprawozdanie z postępów prac za okres od poprzedniego sprawozdania (lub od początku realizacji dokumentacji - w przypadku pierwszego sprawozdania) w formie edytowalnego pliku tekstowego. Sprawozdanie ma zawierać wszystkie czynności, </w:t>
      </w:r>
      <w:r w:rsidRPr="00957C22">
        <w:rPr>
          <w:rFonts w:ascii="Tahoma" w:hAnsi="Tahoma" w:cs="Tahoma"/>
          <w:bCs/>
          <w:sz w:val="18"/>
          <w:szCs w:val="18"/>
        </w:rPr>
        <w:lastRenderedPageBreak/>
        <w:t>jakie Wykonawca wykonywał w ciągu danego okresu objętego sprawozdaniem, z podaniem dokładnej daty ich wykonania.</w:t>
      </w:r>
    </w:p>
    <w:p w14:paraId="63F7E955" w14:textId="77777777" w:rsidR="009D3C33" w:rsidRPr="00485957" w:rsidRDefault="009D3C33" w:rsidP="009D3C33">
      <w:pPr>
        <w:numPr>
          <w:ilvl w:val="0"/>
          <w:numId w:val="10"/>
        </w:numPr>
        <w:spacing w:line="360" w:lineRule="auto"/>
        <w:jc w:val="both"/>
        <w:rPr>
          <w:rFonts w:ascii="Tahoma" w:hAnsi="Tahoma" w:cs="Tahoma"/>
          <w:bCs/>
          <w:sz w:val="18"/>
          <w:szCs w:val="18"/>
        </w:rPr>
      </w:pPr>
      <w:r w:rsidRPr="00957C22">
        <w:rPr>
          <w:rFonts w:ascii="Tahoma" w:hAnsi="Tahoma" w:cs="Tahoma"/>
          <w:bCs/>
          <w:sz w:val="18"/>
          <w:szCs w:val="18"/>
        </w:rPr>
        <w:t xml:space="preserve">Wykonawca, w przypadku zadeklarowania w ofercie, będzie przechowywał wszelkie rysunki, pliki tekstowe, arkusze kalkulacyjne, zdjęcia i inne materiały na dostępnym dla Zamawiającego przez 24 godziny na dobę serwerze. Wykonawca jest zobowiązany w ciągu 7 dni od dnia zawarcia umowy przekazać Zamawiającemu login oraz hasło umożliwiające Zamawiającemu wgląd w dokumentację projektową w każdym momencie. Dostęp do dokumentacji musi odbywać się poprzez Internet, aby Zamawiający miał możliwość dostępu do dokumentacji z każdego </w:t>
      </w:r>
      <w:r w:rsidRPr="00485957">
        <w:rPr>
          <w:rFonts w:ascii="Tahoma" w:hAnsi="Tahoma" w:cs="Tahoma"/>
          <w:bCs/>
          <w:sz w:val="18"/>
          <w:szCs w:val="18"/>
        </w:rPr>
        <w:t>miejsca z dostępem do Internetu.</w:t>
      </w:r>
    </w:p>
    <w:p w14:paraId="38BF3B1F" w14:textId="77777777" w:rsidR="009D3C33" w:rsidRPr="00485957" w:rsidRDefault="009D3C33" w:rsidP="009D3C33">
      <w:pPr>
        <w:spacing w:line="360" w:lineRule="auto"/>
        <w:ind w:left="465"/>
        <w:jc w:val="both"/>
        <w:rPr>
          <w:rFonts w:ascii="Tahoma" w:hAnsi="Tahoma" w:cs="Tahoma"/>
          <w:bCs/>
          <w:sz w:val="18"/>
          <w:szCs w:val="18"/>
        </w:rPr>
      </w:pPr>
    </w:p>
    <w:p w14:paraId="1B4BD48E" w14:textId="77777777" w:rsidR="009D3C33" w:rsidRPr="00485957" w:rsidRDefault="009D3C33" w:rsidP="009D3C33">
      <w:pPr>
        <w:pStyle w:val="Nagwek1"/>
        <w:spacing w:before="0" w:line="360" w:lineRule="auto"/>
        <w:jc w:val="center"/>
        <w:rPr>
          <w:rFonts w:ascii="Tahoma" w:hAnsi="Tahoma" w:cs="Tahoma"/>
          <w:b w:val="0"/>
          <w:sz w:val="18"/>
          <w:szCs w:val="18"/>
        </w:rPr>
      </w:pPr>
      <w:r w:rsidRPr="00485957">
        <w:rPr>
          <w:rFonts w:ascii="Tahoma" w:hAnsi="Tahoma" w:cs="Tahoma"/>
          <w:sz w:val="18"/>
          <w:szCs w:val="18"/>
        </w:rPr>
        <w:t>§ 2 Termin wykonania</w:t>
      </w:r>
    </w:p>
    <w:p w14:paraId="4725F938" w14:textId="602BE634" w:rsidR="009D3C33" w:rsidRPr="00485957" w:rsidRDefault="009D3C33" w:rsidP="009D3C33">
      <w:pPr>
        <w:numPr>
          <w:ilvl w:val="0"/>
          <w:numId w:val="5"/>
        </w:numPr>
        <w:spacing w:line="360" w:lineRule="auto"/>
        <w:jc w:val="both"/>
        <w:rPr>
          <w:rFonts w:ascii="Tahoma" w:hAnsi="Tahoma" w:cs="Tahoma"/>
          <w:sz w:val="18"/>
          <w:szCs w:val="18"/>
        </w:rPr>
      </w:pPr>
      <w:r w:rsidRPr="00485957">
        <w:rPr>
          <w:rFonts w:ascii="Tahoma" w:hAnsi="Tahoma" w:cs="Tahoma"/>
          <w:sz w:val="18"/>
          <w:szCs w:val="18"/>
        </w:rPr>
        <w:t>Wykonawca wykona Przedmiot zamówienia, o którym mowa w § 1 ust. 2 pkt 1) i 2), zgodnie z wymogami Zamawiającego określonymi w OPZ oraz SIWZ</w:t>
      </w:r>
      <w:r w:rsidR="007E117D" w:rsidRPr="00485957">
        <w:rPr>
          <w:rFonts w:ascii="Tahoma" w:hAnsi="Tahoma" w:cs="Tahoma"/>
          <w:sz w:val="18"/>
          <w:szCs w:val="18"/>
        </w:rPr>
        <w:t xml:space="preserve"> w terminie</w:t>
      </w:r>
      <w:r w:rsidR="00485957" w:rsidRPr="00485957">
        <w:rPr>
          <w:rFonts w:ascii="Tahoma" w:hAnsi="Tahoma" w:cs="Tahoma"/>
          <w:sz w:val="18"/>
          <w:szCs w:val="18"/>
        </w:rPr>
        <w:t>:</w:t>
      </w:r>
      <w:r w:rsidR="00E87F8A" w:rsidRPr="00485957">
        <w:rPr>
          <w:rFonts w:ascii="Tahoma" w:hAnsi="Tahoma" w:cs="Tahoma"/>
          <w:sz w:val="18"/>
          <w:szCs w:val="18"/>
        </w:rPr>
        <w:t xml:space="preserve"> </w:t>
      </w:r>
      <w:r w:rsidR="00485957" w:rsidRPr="00485957">
        <w:rPr>
          <w:rFonts w:ascii="Tahoma" w:hAnsi="Tahoma" w:cs="Tahoma"/>
          <w:b/>
          <w:sz w:val="18"/>
          <w:szCs w:val="18"/>
        </w:rPr>
        <w:t>części: 1, 3, 4, 5, 6 do 15.12.2020 r</w:t>
      </w:r>
      <w:r w:rsidR="00485957" w:rsidRPr="00485957">
        <w:rPr>
          <w:rFonts w:ascii="Tahoma" w:hAnsi="Tahoma" w:cs="Tahoma"/>
          <w:sz w:val="18"/>
          <w:szCs w:val="18"/>
        </w:rPr>
        <w:t xml:space="preserve">.; </w:t>
      </w:r>
      <w:r w:rsidR="00485957" w:rsidRPr="00485957">
        <w:rPr>
          <w:rFonts w:ascii="Tahoma" w:hAnsi="Tahoma" w:cs="Tahoma"/>
          <w:b/>
          <w:sz w:val="18"/>
          <w:szCs w:val="18"/>
        </w:rPr>
        <w:t>część 2 do 30.04.2021 r</w:t>
      </w:r>
      <w:r w:rsidR="00485957" w:rsidRPr="00485957">
        <w:rPr>
          <w:rFonts w:ascii="Tahoma" w:hAnsi="Tahoma" w:cs="Tahoma"/>
          <w:sz w:val="18"/>
          <w:szCs w:val="18"/>
        </w:rPr>
        <w:t>.</w:t>
      </w:r>
    </w:p>
    <w:p w14:paraId="16D6A493" w14:textId="6A22CD9B" w:rsidR="009D3C33" w:rsidRPr="00957C22" w:rsidRDefault="009D3C33" w:rsidP="009D3C33">
      <w:pPr>
        <w:pStyle w:val="Akapitzlist"/>
        <w:numPr>
          <w:ilvl w:val="0"/>
          <w:numId w:val="5"/>
        </w:numPr>
        <w:spacing w:after="0" w:line="360" w:lineRule="auto"/>
        <w:jc w:val="both"/>
        <w:rPr>
          <w:rFonts w:ascii="Tahoma" w:hAnsi="Tahoma" w:cs="Tahoma"/>
          <w:sz w:val="18"/>
          <w:szCs w:val="18"/>
          <w:lang w:eastAsia="pl-PL"/>
        </w:rPr>
      </w:pPr>
      <w:r w:rsidRPr="00485957">
        <w:rPr>
          <w:rFonts w:ascii="Tahoma" w:hAnsi="Tahoma" w:cs="Tahoma"/>
          <w:sz w:val="18"/>
          <w:szCs w:val="18"/>
          <w:lang w:eastAsia="pl-PL"/>
        </w:rPr>
        <w:t>Wykonawca przedłoży Zam</w:t>
      </w:r>
      <w:bookmarkStart w:id="0" w:name="_GoBack"/>
      <w:bookmarkEnd w:id="0"/>
      <w:r w:rsidRPr="00957C22">
        <w:rPr>
          <w:rFonts w:ascii="Tahoma" w:hAnsi="Tahoma" w:cs="Tahoma"/>
          <w:sz w:val="18"/>
          <w:szCs w:val="18"/>
          <w:lang w:eastAsia="pl-PL"/>
        </w:rPr>
        <w:t xml:space="preserve">awiającemu szczegółowy harmonogram realizacji Przedmiotu zamówienia </w:t>
      </w:r>
      <w:r w:rsidR="007E117D">
        <w:rPr>
          <w:rFonts w:ascii="Tahoma" w:hAnsi="Tahoma" w:cs="Tahoma"/>
          <w:sz w:val="18"/>
          <w:szCs w:val="18"/>
          <w:lang w:eastAsia="pl-PL"/>
        </w:rPr>
        <w:br/>
      </w:r>
      <w:r w:rsidRPr="00957C22">
        <w:rPr>
          <w:rFonts w:ascii="Tahoma" w:hAnsi="Tahoma" w:cs="Tahoma"/>
          <w:sz w:val="18"/>
          <w:szCs w:val="18"/>
          <w:lang w:eastAsia="pl-PL"/>
        </w:rPr>
        <w:t xml:space="preserve">w terminie 7 dni od dnia zawarcia umowy oraz aktualizację harmonogramu w terminie 14 dni od wystąpienia przesłanki do jego aktualizacji. </w:t>
      </w:r>
    </w:p>
    <w:p w14:paraId="43745CF7" w14:textId="4FBA0F78" w:rsidR="009D3C33" w:rsidRPr="008D48E1" w:rsidRDefault="009D3C33" w:rsidP="009D3C33">
      <w:pPr>
        <w:pStyle w:val="Akapitzlist"/>
        <w:numPr>
          <w:ilvl w:val="0"/>
          <w:numId w:val="5"/>
        </w:numPr>
        <w:spacing w:line="360" w:lineRule="auto"/>
        <w:jc w:val="both"/>
        <w:rPr>
          <w:rFonts w:ascii="Tahoma" w:hAnsi="Tahoma" w:cs="Tahoma"/>
          <w:sz w:val="18"/>
          <w:szCs w:val="18"/>
        </w:rPr>
      </w:pPr>
      <w:r w:rsidRPr="008D48E1">
        <w:rPr>
          <w:rFonts w:ascii="Tahoma" w:hAnsi="Tahoma" w:cs="Tahoma"/>
          <w:sz w:val="18"/>
          <w:szCs w:val="18"/>
        </w:rPr>
        <w:t xml:space="preserve">Zamawiający może wnieść uwagi do przedłożonego harmonogramu w terminie 7 dni od dnia otrzymania, </w:t>
      </w:r>
      <w:r w:rsidR="007E117D">
        <w:rPr>
          <w:rFonts w:ascii="Tahoma" w:hAnsi="Tahoma" w:cs="Tahoma"/>
          <w:sz w:val="18"/>
          <w:szCs w:val="18"/>
        </w:rPr>
        <w:br/>
      </w:r>
      <w:r w:rsidRPr="008D48E1">
        <w:rPr>
          <w:rFonts w:ascii="Tahoma" w:hAnsi="Tahoma" w:cs="Tahoma"/>
          <w:sz w:val="18"/>
          <w:szCs w:val="18"/>
        </w:rPr>
        <w:t xml:space="preserve">a Wykonawca jest zobowiązany do ich uwzględnienia w ciągu 7 dni od dnia ich otrzymania. Zmiany harmonogramu dopuszczane są wyłącznie po uzyskaniu uprzedniej zgody Zamawiającego. W procesie uzgadniania harmonogramu, Strony przyjmują e-mailową formę kontaktu. Do kontaktów związanych </w:t>
      </w:r>
      <w:r w:rsidR="007E117D">
        <w:rPr>
          <w:rFonts w:ascii="Tahoma" w:hAnsi="Tahoma" w:cs="Tahoma"/>
          <w:sz w:val="18"/>
          <w:szCs w:val="18"/>
        </w:rPr>
        <w:br/>
      </w:r>
      <w:r w:rsidRPr="008D48E1">
        <w:rPr>
          <w:rFonts w:ascii="Tahoma" w:hAnsi="Tahoma" w:cs="Tahoma"/>
          <w:sz w:val="18"/>
          <w:szCs w:val="18"/>
        </w:rPr>
        <w:t>z uzgodnieniem harmonogramu, Zamawiający wyznacza:…………………….</w:t>
      </w:r>
      <w:r>
        <w:rPr>
          <w:rFonts w:ascii="Tahoma" w:hAnsi="Tahoma" w:cs="Tahoma"/>
          <w:sz w:val="18"/>
          <w:szCs w:val="18"/>
        </w:rPr>
        <w:t>,</w:t>
      </w:r>
      <w:r w:rsidRPr="008D48E1">
        <w:rPr>
          <w:rFonts w:ascii="Tahoma" w:hAnsi="Tahoma" w:cs="Tahoma"/>
          <w:sz w:val="18"/>
          <w:szCs w:val="18"/>
        </w:rPr>
        <w:t xml:space="preserve"> adres e-mail……………………………..</w:t>
      </w:r>
      <w:r>
        <w:rPr>
          <w:rFonts w:ascii="Tahoma" w:hAnsi="Tahoma" w:cs="Tahoma"/>
          <w:sz w:val="18"/>
          <w:szCs w:val="18"/>
        </w:rPr>
        <w:t xml:space="preserve">, natomiast </w:t>
      </w:r>
      <w:r w:rsidRPr="008D48E1">
        <w:rPr>
          <w:rFonts w:ascii="Tahoma" w:hAnsi="Tahoma" w:cs="Tahoma"/>
          <w:sz w:val="18"/>
          <w:szCs w:val="18"/>
        </w:rPr>
        <w:t>Wykonawca wyznacza:</w:t>
      </w:r>
      <w:r>
        <w:rPr>
          <w:rFonts w:ascii="Tahoma" w:hAnsi="Tahoma" w:cs="Tahoma"/>
          <w:sz w:val="18"/>
          <w:szCs w:val="18"/>
        </w:rPr>
        <w:t xml:space="preserve">…………………….., </w:t>
      </w:r>
      <w:r w:rsidRPr="008D48E1">
        <w:rPr>
          <w:rFonts w:ascii="Tahoma" w:hAnsi="Tahoma" w:cs="Tahoma"/>
          <w:sz w:val="18"/>
          <w:szCs w:val="18"/>
        </w:rPr>
        <w:t>adres e-mail…………………………………………….</w:t>
      </w:r>
    </w:p>
    <w:p w14:paraId="621F4718" w14:textId="77777777" w:rsidR="009D3C33" w:rsidRPr="00957C22" w:rsidRDefault="009D3C33" w:rsidP="009D3C33">
      <w:pPr>
        <w:pStyle w:val="Akapitzlist"/>
        <w:spacing w:after="0" w:line="360" w:lineRule="auto"/>
        <w:ind w:left="340"/>
        <w:jc w:val="both"/>
        <w:rPr>
          <w:rFonts w:ascii="Tahoma" w:hAnsi="Tahoma" w:cs="Tahoma"/>
          <w:sz w:val="18"/>
          <w:szCs w:val="18"/>
        </w:rPr>
      </w:pPr>
      <w:r>
        <w:rPr>
          <w:rFonts w:ascii="Tahoma" w:hAnsi="Tahoma" w:cs="Tahoma"/>
          <w:sz w:val="18"/>
          <w:szCs w:val="18"/>
          <w:lang w:eastAsia="pl-PL"/>
        </w:rPr>
        <w:t xml:space="preserve"> </w:t>
      </w:r>
    </w:p>
    <w:p w14:paraId="0090741E"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3 Wynagrodzenie</w:t>
      </w:r>
    </w:p>
    <w:p w14:paraId="40C364C3"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Za prawidłowe i terminowe wykonanie Przedmiotu zamówienia, o którym mowa w § 1 ust. 2 pkt 1) i 2) oraz przeniesienie praw określonych umową Wykonawca otrzyma wynagrodzenie w wysokości:</w:t>
      </w:r>
    </w:p>
    <w:p w14:paraId="22FD59B8"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netto: …………………… zł (słownie: …………………………</w:t>
      </w:r>
      <w:r>
        <w:rPr>
          <w:rFonts w:ascii="Tahoma" w:hAnsi="Tahoma" w:cs="Tahoma"/>
          <w:sz w:val="18"/>
          <w:szCs w:val="18"/>
        </w:rPr>
        <w:t>…</w:t>
      </w:r>
      <w:r w:rsidRPr="00957C22">
        <w:rPr>
          <w:rFonts w:ascii="Tahoma" w:hAnsi="Tahoma" w:cs="Tahoma"/>
          <w:sz w:val="18"/>
          <w:szCs w:val="18"/>
        </w:rPr>
        <w:t>);</w:t>
      </w:r>
    </w:p>
    <w:p w14:paraId="6C67B4B8"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podatek VAT: ………………</w:t>
      </w:r>
    </w:p>
    <w:p w14:paraId="618CDE9E"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brutto …………………………</w:t>
      </w:r>
      <w:r>
        <w:rPr>
          <w:rFonts w:ascii="Tahoma" w:hAnsi="Tahoma" w:cs="Tahoma"/>
          <w:sz w:val="18"/>
          <w:szCs w:val="18"/>
        </w:rPr>
        <w:t>…</w:t>
      </w:r>
      <w:r w:rsidRPr="00957C22">
        <w:rPr>
          <w:rFonts w:ascii="Tahoma" w:hAnsi="Tahoma" w:cs="Tahoma"/>
          <w:sz w:val="18"/>
          <w:szCs w:val="18"/>
        </w:rPr>
        <w:t xml:space="preserve"> zł. (słownie: ……………………).</w:t>
      </w:r>
    </w:p>
    <w:p w14:paraId="74454343" w14:textId="6EDA926C"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Zamawiający dokona zapłaty należnego Wykonawcy wynagrodzenia na podstawie faktur VAT częściowych i faktury VAT końcowej wystawionych przez Wykonawcę po prawidłowym wykonaniu części lub całości Przedmiotu Umowy, potwierdzonym przez strony umowy</w:t>
      </w:r>
      <w:r w:rsidR="002F4DD4">
        <w:rPr>
          <w:rFonts w:ascii="Tahoma" w:hAnsi="Tahoma" w:cs="Tahoma"/>
          <w:sz w:val="18"/>
          <w:szCs w:val="18"/>
        </w:rPr>
        <w:t xml:space="preserve"> odpowiednio </w:t>
      </w:r>
      <w:r w:rsidRPr="00957C22">
        <w:rPr>
          <w:rFonts w:ascii="Tahoma" w:hAnsi="Tahoma" w:cs="Tahoma"/>
          <w:sz w:val="18"/>
          <w:szCs w:val="18"/>
        </w:rPr>
        <w:t xml:space="preserve"> </w:t>
      </w:r>
      <w:r w:rsidR="002F4DD4">
        <w:rPr>
          <w:rFonts w:ascii="Tahoma" w:hAnsi="Tahoma" w:cs="Tahoma"/>
          <w:sz w:val="18"/>
          <w:szCs w:val="18"/>
        </w:rPr>
        <w:t>C</w:t>
      </w:r>
      <w:r w:rsidRPr="00957C22">
        <w:rPr>
          <w:rFonts w:ascii="Tahoma" w:hAnsi="Tahoma" w:cs="Tahoma"/>
          <w:sz w:val="18"/>
          <w:szCs w:val="18"/>
        </w:rPr>
        <w:t>zęściowym</w:t>
      </w:r>
      <w:r w:rsidR="002F4DD4">
        <w:rPr>
          <w:rFonts w:ascii="Tahoma" w:hAnsi="Tahoma" w:cs="Tahoma"/>
          <w:sz w:val="18"/>
          <w:szCs w:val="18"/>
        </w:rPr>
        <w:t xml:space="preserve"> lub Końcowym</w:t>
      </w:r>
      <w:r w:rsidRPr="00957C22">
        <w:rPr>
          <w:rFonts w:ascii="Tahoma" w:hAnsi="Tahoma" w:cs="Tahoma"/>
          <w:sz w:val="18"/>
          <w:szCs w:val="18"/>
        </w:rPr>
        <w:t xml:space="preserve"> Protokołem Odbioru </w:t>
      </w:r>
      <w:r w:rsidR="002F4DD4">
        <w:rPr>
          <w:rFonts w:ascii="Tahoma" w:hAnsi="Tahoma" w:cs="Tahoma"/>
          <w:sz w:val="18"/>
          <w:szCs w:val="18"/>
        </w:rPr>
        <w:t>podpisanym przez Zamawiającego</w:t>
      </w:r>
      <w:r w:rsidRPr="00957C22">
        <w:rPr>
          <w:rFonts w:ascii="Tahoma" w:hAnsi="Tahoma" w:cs="Tahoma"/>
          <w:sz w:val="18"/>
          <w:szCs w:val="18"/>
        </w:rPr>
        <w:t xml:space="preserve"> bez zastrzeżeń. </w:t>
      </w:r>
    </w:p>
    <w:p w14:paraId="203268D0" w14:textId="7F7CDEF5"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 xml:space="preserve">Częściowy Protokół Odbioru zostanie sporządzony w oparciu o faktycznie wykonane poszczególne części Przedmiotu Umowy, określone w </w:t>
      </w:r>
      <w:r w:rsidR="006D6AAB">
        <w:rPr>
          <w:rFonts w:ascii="Tahoma" w:hAnsi="Tahoma" w:cs="Tahoma"/>
          <w:sz w:val="18"/>
          <w:szCs w:val="18"/>
        </w:rPr>
        <w:t xml:space="preserve"> rozdziale </w:t>
      </w:r>
      <w:r w:rsidRPr="00957C22">
        <w:rPr>
          <w:rFonts w:ascii="Tahoma" w:hAnsi="Tahoma" w:cs="Tahoma"/>
          <w:sz w:val="18"/>
          <w:szCs w:val="18"/>
        </w:rPr>
        <w:t xml:space="preserve">II </w:t>
      </w:r>
      <w:r w:rsidR="00E91346">
        <w:rPr>
          <w:rFonts w:ascii="Tahoma" w:hAnsi="Tahoma" w:cs="Tahoma"/>
          <w:sz w:val="18"/>
          <w:szCs w:val="18"/>
        </w:rPr>
        <w:t>OPZ</w:t>
      </w:r>
      <w:r w:rsidRPr="00957C22">
        <w:rPr>
          <w:rFonts w:ascii="Tahoma" w:hAnsi="Tahoma" w:cs="Tahoma"/>
          <w:sz w:val="18"/>
          <w:szCs w:val="18"/>
        </w:rPr>
        <w:t xml:space="preserve">, który jest integralnym elementem Umowy, zgodnie z zamieszczonym tamże podziałem procentowym. </w:t>
      </w:r>
    </w:p>
    <w:p w14:paraId="48EBB6A0" w14:textId="74824E11"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Zamawiający w Częściowym Protokole Odbioru lub Końcowym Protokole Odbioru, potwierdzi odbiór wykonanych prac oraz termin ich wykonania. Sporządzenie protokołu z zastrzeżeniami Zamawiającego, dotyczącymi prawidłowości, jakości lub kompletności, nie stanowi protokołu potwierdzającego wykonanie</w:t>
      </w:r>
      <w:r w:rsidR="002F4DD4">
        <w:rPr>
          <w:rFonts w:ascii="Tahoma" w:hAnsi="Tahoma" w:cs="Tahoma"/>
          <w:sz w:val="18"/>
          <w:szCs w:val="18"/>
        </w:rPr>
        <w:t xml:space="preserve"> </w:t>
      </w:r>
      <w:r w:rsidR="002F4DD4" w:rsidRPr="00957C22">
        <w:rPr>
          <w:rFonts w:ascii="Tahoma" w:hAnsi="Tahoma" w:cs="Tahoma"/>
          <w:sz w:val="18"/>
          <w:szCs w:val="18"/>
        </w:rPr>
        <w:t>Przedmiotu zamówienia, o który</w:t>
      </w:r>
      <w:r w:rsidR="002F4DD4">
        <w:rPr>
          <w:rFonts w:ascii="Tahoma" w:hAnsi="Tahoma" w:cs="Tahoma"/>
          <w:sz w:val="18"/>
          <w:szCs w:val="18"/>
        </w:rPr>
        <w:t xml:space="preserve">m mowa w § 1 ust. 2 pkt 1) i 2). </w:t>
      </w:r>
    </w:p>
    <w:p w14:paraId="15C9E168" w14:textId="082AC0A4" w:rsidR="009D3C33"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lastRenderedPageBreak/>
        <w:t>Za pełnienie nadzoru autorskiego, o którym mowa w §</w:t>
      </w:r>
      <w:r w:rsidR="002F4DD4">
        <w:rPr>
          <w:rFonts w:ascii="Tahoma" w:hAnsi="Tahoma" w:cs="Tahoma"/>
          <w:sz w:val="18"/>
          <w:szCs w:val="18"/>
        </w:rPr>
        <w:t xml:space="preserve"> </w:t>
      </w:r>
      <w:r w:rsidRPr="00957C22">
        <w:rPr>
          <w:rFonts w:ascii="Tahoma" w:hAnsi="Tahoma" w:cs="Tahoma"/>
          <w:sz w:val="18"/>
          <w:szCs w:val="18"/>
        </w:rPr>
        <w:t>1 ust. 2 pkt 3), przy założeniu 10 spotkań, (w tym komisji lub narad koordynacyjnych) Wykonawca otrzyma wynagrodzenie w kwocie jednostkowej (od spotkania):</w:t>
      </w:r>
    </w:p>
    <w:p w14:paraId="308678F9" w14:textId="77777777" w:rsidR="009D3C33" w:rsidRPr="00957C22" w:rsidRDefault="009D3C33" w:rsidP="009D3C33">
      <w:pPr>
        <w:spacing w:line="360" w:lineRule="auto"/>
        <w:jc w:val="both"/>
        <w:rPr>
          <w:rFonts w:ascii="Tahoma" w:hAnsi="Tahoma" w:cs="Tahoma"/>
          <w:sz w:val="18"/>
          <w:szCs w:val="18"/>
        </w:rPr>
      </w:pPr>
    </w:p>
    <w:p w14:paraId="31DBB09D"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netto: ……………</w:t>
      </w:r>
      <w:r>
        <w:rPr>
          <w:rFonts w:ascii="Tahoma" w:hAnsi="Tahoma" w:cs="Tahoma"/>
          <w:sz w:val="18"/>
          <w:szCs w:val="18"/>
        </w:rPr>
        <w:t>…</w:t>
      </w:r>
      <w:r w:rsidRPr="00957C22">
        <w:rPr>
          <w:rFonts w:ascii="Tahoma" w:hAnsi="Tahoma" w:cs="Tahoma"/>
          <w:sz w:val="18"/>
          <w:szCs w:val="18"/>
        </w:rPr>
        <w:t xml:space="preserve"> zł (słownie: …………………………</w:t>
      </w:r>
      <w:r>
        <w:rPr>
          <w:rFonts w:ascii="Tahoma" w:hAnsi="Tahoma" w:cs="Tahoma"/>
          <w:sz w:val="18"/>
          <w:szCs w:val="18"/>
        </w:rPr>
        <w:t>…</w:t>
      </w:r>
      <w:r w:rsidRPr="00957C22">
        <w:rPr>
          <w:rFonts w:ascii="Tahoma" w:hAnsi="Tahoma" w:cs="Tahoma"/>
          <w:sz w:val="18"/>
          <w:szCs w:val="18"/>
        </w:rPr>
        <w:t>),</w:t>
      </w:r>
    </w:p>
    <w:p w14:paraId="54134DCD"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podatek VAT: ……………………</w:t>
      </w:r>
      <w:r>
        <w:rPr>
          <w:rFonts w:ascii="Tahoma" w:hAnsi="Tahoma" w:cs="Tahoma"/>
          <w:sz w:val="18"/>
          <w:szCs w:val="18"/>
        </w:rPr>
        <w:t>…</w:t>
      </w:r>
      <w:r w:rsidRPr="00957C22">
        <w:rPr>
          <w:rFonts w:ascii="Tahoma" w:hAnsi="Tahoma" w:cs="Tahoma"/>
          <w:sz w:val="18"/>
          <w:szCs w:val="18"/>
        </w:rPr>
        <w:t xml:space="preserve"> zł brutto: ……………………</w:t>
      </w:r>
      <w:r>
        <w:rPr>
          <w:rFonts w:ascii="Tahoma" w:hAnsi="Tahoma" w:cs="Tahoma"/>
          <w:sz w:val="18"/>
          <w:szCs w:val="18"/>
        </w:rPr>
        <w:t>…</w:t>
      </w:r>
      <w:r w:rsidRPr="00957C22">
        <w:rPr>
          <w:rFonts w:ascii="Tahoma" w:hAnsi="Tahoma" w:cs="Tahoma"/>
          <w:sz w:val="18"/>
          <w:szCs w:val="18"/>
        </w:rPr>
        <w:t xml:space="preserve"> zł (słownie: ………………………</w:t>
      </w:r>
      <w:r>
        <w:rPr>
          <w:rFonts w:ascii="Tahoma" w:hAnsi="Tahoma" w:cs="Tahoma"/>
          <w:sz w:val="18"/>
          <w:szCs w:val="18"/>
        </w:rPr>
        <w:t>…</w:t>
      </w:r>
      <w:r w:rsidRPr="00957C22">
        <w:rPr>
          <w:rFonts w:ascii="Tahoma" w:hAnsi="Tahoma" w:cs="Tahoma"/>
          <w:sz w:val="18"/>
          <w:szCs w:val="18"/>
        </w:rPr>
        <w:t>),</w:t>
      </w:r>
    </w:p>
    <w:p w14:paraId="039C985A"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 xml:space="preserve">Wykonawca otrzyma łączne wynagrodzenie w wysokości: </w:t>
      </w:r>
    </w:p>
    <w:p w14:paraId="298D773C"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netto: …………………… zł (słownie: …………………………</w:t>
      </w:r>
      <w:r>
        <w:rPr>
          <w:rFonts w:ascii="Tahoma" w:hAnsi="Tahoma" w:cs="Tahoma"/>
          <w:sz w:val="18"/>
          <w:szCs w:val="18"/>
        </w:rPr>
        <w:t>…</w:t>
      </w:r>
      <w:r w:rsidRPr="00957C22">
        <w:rPr>
          <w:rFonts w:ascii="Tahoma" w:hAnsi="Tahoma" w:cs="Tahoma"/>
          <w:sz w:val="18"/>
          <w:szCs w:val="18"/>
        </w:rPr>
        <w:t>);</w:t>
      </w:r>
    </w:p>
    <w:p w14:paraId="3323F7AA"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podatek VAT: ………………</w:t>
      </w:r>
    </w:p>
    <w:p w14:paraId="05E0F773" w14:textId="77777777" w:rsidR="009D3C33" w:rsidRPr="00957C22" w:rsidRDefault="009D3C33" w:rsidP="009D3C33">
      <w:pPr>
        <w:spacing w:line="360" w:lineRule="auto"/>
        <w:ind w:left="340"/>
        <w:jc w:val="both"/>
        <w:rPr>
          <w:rFonts w:ascii="Tahoma" w:hAnsi="Tahoma" w:cs="Tahoma"/>
          <w:sz w:val="18"/>
          <w:szCs w:val="18"/>
        </w:rPr>
      </w:pPr>
      <w:r w:rsidRPr="00957C22">
        <w:rPr>
          <w:rFonts w:ascii="Tahoma" w:hAnsi="Tahoma" w:cs="Tahoma"/>
          <w:sz w:val="18"/>
          <w:szCs w:val="18"/>
        </w:rPr>
        <w:t>brutto …………………………</w:t>
      </w:r>
      <w:r>
        <w:rPr>
          <w:rFonts w:ascii="Tahoma" w:hAnsi="Tahoma" w:cs="Tahoma"/>
          <w:sz w:val="18"/>
          <w:szCs w:val="18"/>
        </w:rPr>
        <w:t>…</w:t>
      </w:r>
      <w:r w:rsidRPr="00957C22">
        <w:rPr>
          <w:rFonts w:ascii="Tahoma" w:hAnsi="Tahoma" w:cs="Tahoma"/>
          <w:sz w:val="18"/>
          <w:szCs w:val="18"/>
        </w:rPr>
        <w:t xml:space="preserve"> zł. (słownie: ……………………).</w:t>
      </w:r>
    </w:p>
    <w:p w14:paraId="22819D38"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 xml:space="preserve">Podstawą każdorazowego wystawienia faktury VAT przez Wykonawcę za pełnienie nadzoru autorskiego będzie protokół ze spotkania, komisji lub narady koordynacyjnej, potwierdzający udział Wykonawcy, podpisany przez inwestora lub kierownika budowy. </w:t>
      </w:r>
    </w:p>
    <w:p w14:paraId="617927C9"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 Z zastrzeżeniem ust. 4, płatność wynagrodzenia należnego Wykonawcy dokonana będzie przez Zamawiającego w terminie 21 dni od daty wpływu lub złożenia w kancelarii Zamawiającego prawidłowo wystawionej faktury VAT</w:t>
      </w:r>
      <w:r w:rsidRPr="00943821">
        <w:t xml:space="preserve"> </w:t>
      </w:r>
      <w:r w:rsidRPr="00943821">
        <w:rPr>
          <w:rFonts w:ascii="Tahoma" w:hAnsi="Tahoma" w:cs="Tahoma"/>
          <w:sz w:val="18"/>
          <w:szCs w:val="18"/>
        </w:rPr>
        <w:t>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957C22">
        <w:rPr>
          <w:rFonts w:ascii="Tahoma" w:hAnsi="Tahoma" w:cs="Tahoma"/>
          <w:sz w:val="18"/>
          <w:szCs w:val="18"/>
        </w:rPr>
        <w:t>. Płatność nastąpi na niżej podany numer rachunku bankowego:</w:t>
      </w:r>
    </w:p>
    <w:p w14:paraId="7FF83DEE" w14:textId="77777777" w:rsidR="009D3C33" w:rsidRPr="00957C22" w:rsidRDefault="009D3C33" w:rsidP="009D3C33">
      <w:pPr>
        <w:pStyle w:val="Akapitzlist"/>
        <w:spacing w:after="0" w:line="360" w:lineRule="auto"/>
        <w:ind w:left="0" w:firstLine="340"/>
        <w:jc w:val="both"/>
        <w:rPr>
          <w:rFonts w:ascii="Tahoma" w:hAnsi="Tahoma" w:cs="Tahoma"/>
          <w:sz w:val="18"/>
          <w:szCs w:val="18"/>
        </w:rPr>
      </w:pPr>
      <w:r w:rsidRPr="00957C22">
        <w:rPr>
          <w:rFonts w:ascii="Tahoma" w:hAnsi="Tahoma" w:cs="Tahoma"/>
          <w:sz w:val="18"/>
          <w:szCs w:val="18"/>
        </w:rPr>
        <w:t>w banku:……………………………………………………………………………………………</w:t>
      </w:r>
      <w:r>
        <w:rPr>
          <w:rFonts w:ascii="Tahoma" w:hAnsi="Tahoma" w:cs="Tahoma"/>
          <w:sz w:val="18"/>
          <w:szCs w:val="18"/>
        </w:rPr>
        <w:t>…</w:t>
      </w:r>
    </w:p>
    <w:p w14:paraId="716CD396" w14:textId="77777777" w:rsidR="009D3C33" w:rsidRPr="00957C22" w:rsidRDefault="009D3C33" w:rsidP="009D3C33">
      <w:pPr>
        <w:pStyle w:val="Akapitzlist"/>
        <w:spacing w:after="0" w:line="360" w:lineRule="auto"/>
        <w:ind w:left="0" w:firstLine="340"/>
        <w:jc w:val="both"/>
        <w:rPr>
          <w:rFonts w:ascii="Tahoma" w:hAnsi="Tahoma" w:cs="Tahoma"/>
          <w:sz w:val="18"/>
          <w:szCs w:val="18"/>
        </w:rPr>
      </w:pPr>
      <w:r w:rsidRPr="00957C22">
        <w:rPr>
          <w:rFonts w:ascii="Tahoma" w:hAnsi="Tahoma" w:cs="Tahoma"/>
          <w:sz w:val="18"/>
          <w:szCs w:val="18"/>
        </w:rPr>
        <w:t>nr rachunku: ………………………………………………………………………………………</w:t>
      </w:r>
    </w:p>
    <w:p w14:paraId="76FE12B5"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Bez uprzedniej, pisemnej zgody Zamawiającego, Wykonawca nie może dokonać cesji lub innych czynności rozporządzających lub zobowiązujących, których przedmiotem są prawa, roszczenia lub zobowiązania określone umową lub wynikające z niniejszej umowy.</w:t>
      </w:r>
    </w:p>
    <w:p w14:paraId="0C209548" w14:textId="56A2BAEB"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 xml:space="preserve">Wartość umowy brutto obejmująca wynagrodzenie, </w:t>
      </w:r>
      <w:r w:rsidR="00817136">
        <w:rPr>
          <w:rFonts w:ascii="Tahoma" w:hAnsi="Tahoma" w:cs="Tahoma"/>
          <w:sz w:val="18"/>
          <w:szCs w:val="18"/>
        </w:rPr>
        <w:t>o</w:t>
      </w:r>
      <w:r w:rsidRPr="00957C22">
        <w:rPr>
          <w:rFonts w:ascii="Tahoma" w:hAnsi="Tahoma" w:cs="Tahoma"/>
          <w:sz w:val="18"/>
          <w:szCs w:val="18"/>
        </w:rPr>
        <w:t xml:space="preserve"> którym mowa w ust. 1 i 5, wynosi ……………………………. </w:t>
      </w:r>
      <w:r w:rsidR="00817136">
        <w:rPr>
          <w:rFonts w:ascii="Tahoma" w:hAnsi="Tahoma" w:cs="Tahoma"/>
          <w:sz w:val="18"/>
          <w:szCs w:val="18"/>
        </w:rPr>
        <w:t>z</w:t>
      </w:r>
      <w:r w:rsidRPr="00957C22">
        <w:rPr>
          <w:rFonts w:ascii="Tahoma" w:hAnsi="Tahoma" w:cs="Tahoma"/>
          <w:sz w:val="18"/>
          <w:szCs w:val="18"/>
        </w:rPr>
        <w:t>ł</w:t>
      </w:r>
      <w:r w:rsidR="00D94427">
        <w:rPr>
          <w:rFonts w:ascii="Tahoma" w:hAnsi="Tahoma" w:cs="Tahoma"/>
          <w:sz w:val="18"/>
          <w:szCs w:val="18"/>
        </w:rPr>
        <w:t>.</w:t>
      </w:r>
      <w:r w:rsidRPr="00957C22">
        <w:rPr>
          <w:rFonts w:ascii="Tahoma" w:hAnsi="Tahoma" w:cs="Tahoma"/>
          <w:sz w:val="18"/>
          <w:szCs w:val="18"/>
        </w:rPr>
        <w:t xml:space="preserve"> </w:t>
      </w:r>
    </w:p>
    <w:p w14:paraId="590B9172" w14:textId="45F9E620"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 xml:space="preserve">Zamawiający dopuszcza rozliczenie zlecenia zrealizowanego częściowo, w przypadku, kiedy bez winy Wykonawcy projekt nie uzyskał pozytywnych opinii lub zatwierdzenia w Biurze Polityki Mobilności i Transportu Urzędu m.st. Warszawy. Sposób rozliczenia podany został w </w:t>
      </w:r>
      <w:r w:rsidR="00174507">
        <w:rPr>
          <w:rFonts w:ascii="Tahoma" w:hAnsi="Tahoma" w:cs="Tahoma"/>
          <w:sz w:val="18"/>
          <w:szCs w:val="18"/>
        </w:rPr>
        <w:t xml:space="preserve">rozdziale </w:t>
      </w:r>
      <w:r w:rsidRPr="00957C22">
        <w:rPr>
          <w:rFonts w:ascii="Tahoma" w:hAnsi="Tahoma" w:cs="Tahoma"/>
          <w:sz w:val="18"/>
          <w:szCs w:val="18"/>
        </w:rPr>
        <w:t xml:space="preserve"> II OPZ. </w:t>
      </w:r>
    </w:p>
    <w:p w14:paraId="2BD79549"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Za termin płatności uznaje się dzień, w którym Zamawiający polecił swojemu bankowi dokonanie przelewu na rachunek Wykonawcy.</w:t>
      </w:r>
    </w:p>
    <w:p w14:paraId="0886E751"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W przypadku dopuszczenia do realizacji umowy Podwykonawcy, Wykonawca ma obowiązek dołączenia do faktury pisemnego oświadczenia (poświadczonego przez podwykonawcę) o braku zaległości płatności podwykonawcy biorącym udział w realizacji Przedmiotu umowy.</w:t>
      </w:r>
    </w:p>
    <w:p w14:paraId="3A64C114"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W przypadku złożenia wadliwej faktury lub niezłożenia wraz z fakturą pisemnych oświadczeń, o których mowa w ust. 12, termin płatności faktury określony w ust. 7 biegnie na nowo od daty złożenia przez Wykonawcę stosownego dokumentu wymaganego przepisami prawa korygującego przedmiotową wadę lub prawidłowych oświadczeń wymienionych w ust. 12 niniejszego paragrafu.</w:t>
      </w:r>
    </w:p>
    <w:p w14:paraId="464FEE03" w14:textId="77777777" w:rsidR="009D3C33" w:rsidRPr="00957C22" w:rsidRDefault="009D3C33" w:rsidP="009D3C33">
      <w:pPr>
        <w:numPr>
          <w:ilvl w:val="0"/>
          <w:numId w:val="20"/>
        </w:numPr>
        <w:spacing w:line="360" w:lineRule="auto"/>
        <w:jc w:val="both"/>
        <w:rPr>
          <w:rFonts w:ascii="Tahoma" w:hAnsi="Tahoma" w:cs="Tahoma"/>
          <w:sz w:val="18"/>
          <w:szCs w:val="18"/>
        </w:rPr>
      </w:pPr>
      <w:r w:rsidRPr="00957C22">
        <w:rPr>
          <w:rFonts w:ascii="Tahoma" w:hAnsi="Tahoma" w:cs="Tahoma"/>
          <w:sz w:val="18"/>
          <w:szCs w:val="18"/>
        </w:rPr>
        <w:t xml:space="preserve">Zamawiający oświadcza, że będzie dokonywał płatności za wykonany Przedmiot Zamówienia z zastosowaniem mechanizmu podzielonej płatności. </w:t>
      </w:r>
    </w:p>
    <w:p w14:paraId="66114C3A" w14:textId="622E2281" w:rsidR="009D3C33" w:rsidRPr="00957C22" w:rsidRDefault="009D3C33" w:rsidP="000461C4">
      <w:pPr>
        <w:spacing w:line="360" w:lineRule="auto"/>
        <w:jc w:val="both"/>
        <w:rPr>
          <w:rFonts w:ascii="Tahoma" w:hAnsi="Tahoma" w:cs="Tahoma"/>
          <w:sz w:val="18"/>
          <w:szCs w:val="18"/>
        </w:rPr>
      </w:pPr>
      <w:r w:rsidRPr="00957C22">
        <w:rPr>
          <w:rFonts w:ascii="Tahoma" w:hAnsi="Tahoma" w:cs="Tahoma"/>
          <w:sz w:val="18"/>
          <w:szCs w:val="18"/>
        </w:rPr>
        <w:lastRenderedPageBreak/>
        <w:t>Wykonawca oświadcza, że wskazany w fakturze rachunek bankowy jest rachunkiem rozliczeniowym służącym wyłącznie dla celów rozliczeń z tytułu prowadzonej przez niego działalności gospodarczej</w:t>
      </w:r>
      <w:r w:rsidRPr="00957C22">
        <w:rPr>
          <w:rStyle w:val="Odwoanieprzypisudolnego"/>
          <w:rFonts w:ascii="Tahoma" w:hAnsi="Tahoma" w:cs="Tahoma"/>
          <w:sz w:val="18"/>
          <w:szCs w:val="18"/>
        </w:rPr>
        <w:footnoteReference w:id="1"/>
      </w:r>
      <w:r w:rsidRPr="00957C22">
        <w:rPr>
          <w:rFonts w:ascii="Tahoma" w:hAnsi="Tahoma" w:cs="Tahoma"/>
          <w:sz w:val="18"/>
          <w:szCs w:val="18"/>
        </w:rPr>
        <w:t>.</w:t>
      </w:r>
    </w:p>
    <w:p w14:paraId="40A63BE4"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xml:space="preserve">§ 4 Zabezpieczenie </w:t>
      </w:r>
    </w:p>
    <w:p w14:paraId="4454661B" w14:textId="24B633F4" w:rsidR="009D3C33" w:rsidRPr="00957C22" w:rsidRDefault="009D3C33" w:rsidP="009D3C33">
      <w:pPr>
        <w:pStyle w:val="Tekstpodstawowy"/>
        <w:numPr>
          <w:ilvl w:val="0"/>
          <w:numId w:val="11"/>
        </w:numPr>
        <w:tabs>
          <w:tab w:val="num" w:pos="426"/>
        </w:tabs>
        <w:spacing w:line="360" w:lineRule="auto"/>
        <w:ind w:left="426" w:hanging="426"/>
        <w:jc w:val="both"/>
        <w:rPr>
          <w:rFonts w:ascii="Tahoma" w:hAnsi="Tahoma" w:cs="Tahoma"/>
          <w:sz w:val="18"/>
          <w:szCs w:val="18"/>
        </w:rPr>
      </w:pPr>
      <w:r w:rsidRPr="00957C22">
        <w:rPr>
          <w:rFonts w:ascii="Tahoma" w:hAnsi="Tahoma" w:cs="Tahoma"/>
          <w:sz w:val="18"/>
          <w:szCs w:val="18"/>
        </w:rPr>
        <w:t>Wykonawca przed zawarciem umowy celem zabezpieczenia prawidłowego wykonania zobowiązań wniósł zabezpieczenie w wysokości 10 % wartości umowy brutto, tj. w kwocie _____________ zł. (słownie: _______________________) w formie ……………………………….</w:t>
      </w:r>
      <w:r w:rsidR="00D94427">
        <w:rPr>
          <w:rFonts w:ascii="Tahoma" w:hAnsi="Tahoma" w:cs="Tahoma"/>
          <w:sz w:val="18"/>
          <w:szCs w:val="18"/>
        </w:rPr>
        <w:t xml:space="preserve"> .</w:t>
      </w:r>
    </w:p>
    <w:p w14:paraId="74DDF033" w14:textId="77777777" w:rsidR="009D3C33" w:rsidRPr="00957C22" w:rsidRDefault="009D3C33" w:rsidP="009D3C33">
      <w:pPr>
        <w:pStyle w:val="Tekstpodstawowy"/>
        <w:numPr>
          <w:ilvl w:val="0"/>
          <w:numId w:val="11"/>
        </w:numPr>
        <w:tabs>
          <w:tab w:val="num" w:pos="426"/>
        </w:tabs>
        <w:spacing w:line="360" w:lineRule="auto"/>
        <w:ind w:left="426" w:hanging="426"/>
        <w:jc w:val="both"/>
        <w:rPr>
          <w:rFonts w:ascii="Tahoma" w:hAnsi="Tahoma" w:cs="Tahoma"/>
          <w:sz w:val="18"/>
          <w:szCs w:val="18"/>
        </w:rPr>
      </w:pPr>
      <w:r w:rsidRPr="00957C22">
        <w:rPr>
          <w:rFonts w:ascii="Tahoma" w:hAnsi="Tahoma" w:cs="Tahoma"/>
          <w:sz w:val="18"/>
          <w:szCs w:val="18"/>
        </w:rPr>
        <w:t>Zwrot zabezpieczenia należytego wykonania umowy nastąpi:</w:t>
      </w:r>
    </w:p>
    <w:p w14:paraId="0154BEEE" w14:textId="77777777" w:rsidR="009D3C33" w:rsidRPr="00957C22" w:rsidRDefault="009D3C33" w:rsidP="009D3C33">
      <w:pPr>
        <w:numPr>
          <w:ilvl w:val="0"/>
          <w:numId w:val="21"/>
        </w:numPr>
        <w:spacing w:line="360" w:lineRule="auto"/>
        <w:jc w:val="both"/>
        <w:rPr>
          <w:rFonts w:ascii="Tahoma" w:hAnsi="Tahoma" w:cs="Tahoma"/>
          <w:sz w:val="18"/>
          <w:szCs w:val="18"/>
        </w:rPr>
      </w:pPr>
      <w:r w:rsidRPr="00957C22">
        <w:rPr>
          <w:rFonts w:ascii="Tahoma" w:hAnsi="Tahoma" w:cs="Tahoma"/>
          <w:sz w:val="18"/>
          <w:szCs w:val="18"/>
        </w:rPr>
        <w:t>co do 70 % wartości zabezpieczenia w terminie 30 dni od daty obustronnie podpisanego protokołu odbioru końcowego Przedmiotu zamówienia;</w:t>
      </w:r>
    </w:p>
    <w:p w14:paraId="2B2D613E" w14:textId="77777777" w:rsidR="009D3C33" w:rsidRPr="00957C22" w:rsidRDefault="009D3C33" w:rsidP="009D3C33">
      <w:pPr>
        <w:numPr>
          <w:ilvl w:val="0"/>
          <w:numId w:val="21"/>
        </w:numPr>
        <w:spacing w:line="360" w:lineRule="auto"/>
        <w:jc w:val="both"/>
        <w:rPr>
          <w:rFonts w:ascii="Tahoma" w:hAnsi="Tahoma" w:cs="Tahoma"/>
          <w:sz w:val="18"/>
          <w:szCs w:val="18"/>
        </w:rPr>
      </w:pPr>
      <w:r w:rsidRPr="00957C22">
        <w:rPr>
          <w:rFonts w:ascii="Tahoma" w:hAnsi="Tahoma" w:cs="Tahoma"/>
          <w:sz w:val="18"/>
          <w:szCs w:val="18"/>
        </w:rPr>
        <w:t>co do 30% wartości zabezpieczenia nie później niż w 15 dniu po upływie okresu rękojmi za wady.</w:t>
      </w:r>
    </w:p>
    <w:p w14:paraId="06F84485" w14:textId="40DC891B" w:rsidR="009D3C33" w:rsidRPr="00957C22" w:rsidRDefault="009D3C33" w:rsidP="009D3C33">
      <w:pPr>
        <w:pStyle w:val="Tekstpodstawowy"/>
        <w:numPr>
          <w:ilvl w:val="0"/>
          <w:numId w:val="11"/>
        </w:numPr>
        <w:tabs>
          <w:tab w:val="num" w:pos="426"/>
        </w:tabs>
        <w:spacing w:line="360" w:lineRule="auto"/>
        <w:ind w:left="426" w:hanging="426"/>
        <w:jc w:val="both"/>
        <w:rPr>
          <w:rFonts w:ascii="Tahoma" w:hAnsi="Tahoma" w:cs="Tahoma"/>
          <w:sz w:val="18"/>
          <w:szCs w:val="18"/>
        </w:rPr>
      </w:pPr>
      <w:r w:rsidRPr="00957C22">
        <w:rPr>
          <w:rFonts w:ascii="Tahoma" w:hAnsi="Tahoma" w:cs="Tahoma"/>
          <w:sz w:val="18"/>
          <w:szCs w:val="18"/>
        </w:rPr>
        <w:t>W przypadku, gdy Przedmiot zamówienia nie jest wykonywany w terminach określonych umową lub nie został wykonany prawidłowo skutkiem czego nie został sporządzony protokół odbioru końcowego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r w:rsidR="00253A0D">
        <w:rPr>
          <w:rFonts w:ascii="Tahoma" w:hAnsi="Tahoma" w:cs="Tahoma"/>
          <w:sz w:val="18"/>
          <w:szCs w:val="18"/>
        </w:rPr>
        <w:t xml:space="preserve"> końcowego</w:t>
      </w:r>
      <w:r w:rsidRPr="00957C22">
        <w:rPr>
          <w:rFonts w:ascii="Tahoma" w:hAnsi="Tahoma" w:cs="Tahoma"/>
          <w:sz w:val="18"/>
          <w:szCs w:val="18"/>
        </w:rPr>
        <w:t>.</w:t>
      </w:r>
    </w:p>
    <w:p w14:paraId="7D695BBF" w14:textId="77777777" w:rsidR="009D3C33" w:rsidRPr="00957C22" w:rsidRDefault="009D3C33" w:rsidP="009D3C33">
      <w:pPr>
        <w:pStyle w:val="Tekstpodstawowy"/>
        <w:numPr>
          <w:ilvl w:val="0"/>
          <w:numId w:val="11"/>
        </w:numPr>
        <w:tabs>
          <w:tab w:val="num" w:pos="426"/>
        </w:tabs>
        <w:spacing w:line="360" w:lineRule="auto"/>
        <w:ind w:left="426" w:hanging="426"/>
        <w:jc w:val="both"/>
        <w:rPr>
          <w:rFonts w:ascii="Tahoma" w:hAnsi="Tahoma" w:cs="Tahoma"/>
          <w:sz w:val="18"/>
          <w:szCs w:val="18"/>
        </w:rPr>
      </w:pPr>
      <w:r w:rsidRPr="00957C22">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4DF1A423" w14:textId="35CC78D1" w:rsidR="009D3C33" w:rsidRPr="00957C22" w:rsidRDefault="009D3C33" w:rsidP="009D3C33">
      <w:pPr>
        <w:pStyle w:val="Akapitzlist"/>
        <w:numPr>
          <w:ilvl w:val="0"/>
          <w:numId w:val="11"/>
        </w:numPr>
        <w:spacing w:after="0" w:line="360" w:lineRule="auto"/>
        <w:ind w:left="357" w:hanging="357"/>
        <w:jc w:val="both"/>
        <w:rPr>
          <w:rFonts w:ascii="Tahoma" w:hAnsi="Tahoma" w:cs="Tahoma"/>
          <w:sz w:val="18"/>
          <w:szCs w:val="18"/>
          <w:lang w:eastAsia="pl-PL"/>
        </w:rPr>
      </w:pPr>
      <w:r w:rsidRPr="00957C22">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r w:rsidR="00253A0D">
        <w:rPr>
          <w:rFonts w:ascii="Tahoma" w:hAnsi="Tahoma" w:cs="Tahoma"/>
          <w:sz w:val="18"/>
          <w:szCs w:val="18"/>
          <w:lang w:eastAsia="pl-PL"/>
        </w:rPr>
        <w:t xml:space="preserve"> wskazanego w § 3 ust. 9</w:t>
      </w:r>
      <w:r w:rsidRPr="00957C22">
        <w:rPr>
          <w:rFonts w:ascii="Tahoma" w:hAnsi="Tahoma" w:cs="Tahoma"/>
          <w:sz w:val="18"/>
          <w:szCs w:val="18"/>
          <w:lang w:eastAsia="pl-PL"/>
        </w:rPr>
        <w:t>.</w:t>
      </w:r>
    </w:p>
    <w:p w14:paraId="4A32AA9B" w14:textId="77777777" w:rsidR="009D3C33" w:rsidRPr="00957C22" w:rsidRDefault="009D3C33" w:rsidP="009D3C33">
      <w:pPr>
        <w:pStyle w:val="Akapitzlist"/>
        <w:numPr>
          <w:ilvl w:val="0"/>
          <w:numId w:val="11"/>
        </w:numPr>
        <w:spacing w:after="0" w:line="360" w:lineRule="auto"/>
        <w:jc w:val="both"/>
        <w:rPr>
          <w:rFonts w:ascii="Tahoma" w:hAnsi="Tahoma" w:cs="Tahoma"/>
          <w:sz w:val="18"/>
          <w:szCs w:val="18"/>
          <w:lang w:eastAsia="pl-PL"/>
        </w:rPr>
      </w:pPr>
      <w:r w:rsidRPr="00957C22">
        <w:rPr>
          <w:rFonts w:ascii="Tahoma" w:hAnsi="Tahoma" w:cs="Tahoma"/>
          <w:sz w:val="18"/>
          <w:szCs w:val="18"/>
          <w:lang w:eastAsia="pl-PL"/>
        </w:rPr>
        <w:t>Zmiana</w:t>
      </w:r>
      <w:r w:rsidR="009204A1">
        <w:rPr>
          <w:rFonts w:ascii="Tahoma" w:hAnsi="Tahoma" w:cs="Tahoma"/>
          <w:sz w:val="18"/>
          <w:szCs w:val="18"/>
          <w:lang w:eastAsia="pl-PL"/>
        </w:rPr>
        <w:t>,</w:t>
      </w:r>
      <w:r w:rsidRPr="00957C22">
        <w:rPr>
          <w:rFonts w:ascii="Tahoma" w:hAnsi="Tahoma" w:cs="Tahoma"/>
          <w:sz w:val="18"/>
          <w:szCs w:val="18"/>
          <w:lang w:eastAsia="pl-PL"/>
        </w:rPr>
        <w:t xml:space="preserve"> o której mowa w ust. 5</w:t>
      </w:r>
      <w:r w:rsidR="009204A1">
        <w:rPr>
          <w:rFonts w:ascii="Tahoma" w:hAnsi="Tahoma" w:cs="Tahoma"/>
          <w:sz w:val="18"/>
          <w:szCs w:val="18"/>
          <w:lang w:eastAsia="pl-PL"/>
        </w:rPr>
        <w:t>,</w:t>
      </w:r>
      <w:r w:rsidRPr="00957C22">
        <w:rPr>
          <w:rFonts w:ascii="Tahoma" w:hAnsi="Tahoma" w:cs="Tahoma"/>
          <w:sz w:val="18"/>
          <w:szCs w:val="18"/>
          <w:lang w:eastAsia="pl-PL"/>
        </w:rPr>
        <w:t xml:space="preserve"> nastąpi w drodze aneksu do umowy.</w:t>
      </w:r>
    </w:p>
    <w:p w14:paraId="14C7D8A0" w14:textId="77777777" w:rsidR="009D3C33" w:rsidRPr="00957C22" w:rsidRDefault="009D3C33" w:rsidP="009D3C33">
      <w:pPr>
        <w:pStyle w:val="Akapitzlist"/>
        <w:spacing w:after="0" w:line="360" w:lineRule="auto"/>
        <w:ind w:left="360"/>
        <w:jc w:val="both"/>
        <w:rPr>
          <w:rFonts w:ascii="Tahoma" w:hAnsi="Tahoma" w:cs="Tahoma"/>
          <w:sz w:val="18"/>
          <w:szCs w:val="18"/>
          <w:lang w:eastAsia="pl-PL"/>
        </w:rPr>
      </w:pPr>
    </w:p>
    <w:p w14:paraId="51CE1D35"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5 Rękojmia za wady</w:t>
      </w:r>
    </w:p>
    <w:p w14:paraId="6B436519" w14:textId="7D767EAA" w:rsidR="009D3C33" w:rsidRPr="00957C22" w:rsidRDefault="009D3C33" w:rsidP="009D3C33">
      <w:pPr>
        <w:numPr>
          <w:ilvl w:val="0"/>
          <w:numId w:val="6"/>
        </w:numPr>
        <w:spacing w:line="360" w:lineRule="auto"/>
        <w:ind w:left="284" w:hanging="357"/>
        <w:jc w:val="both"/>
        <w:rPr>
          <w:rFonts w:ascii="Tahoma" w:hAnsi="Tahoma" w:cs="Tahoma"/>
          <w:sz w:val="18"/>
          <w:szCs w:val="18"/>
        </w:rPr>
      </w:pPr>
      <w:r w:rsidRPr="00957C22">
        <w:rPr>
          <w:rFonts w:ascii="Tahoma" w:hAnsi="Tahoma" w:cs="Tahoma"/>
          <w:sz w:val="18"/>
          <w:szCs w:val="18"/>
        </w:rPr>
        <w:t>Wykonawca jest odpowiedzialny względem Zamawiającego z tytułu rękojmi za wady ujawnione w okresie 3 lat</w:t>
      </w:r>
      <w:r w:rsidR="006A2FC0">
        <w:rPr>
          <w:rFonts w:ascii="Tahoma" w:hAnsi="Tahoma" w:cs="Tahoma"/>
          <w:sz w:val="18"/>
          <w:szCs w:val="18"/>
        </w:rPr>
        <w:t xml:space="preserve"> od daty zakończenia robót budowlanych wykonanych na podstawie dokumentacji objętej Przedmiotem zamówienia</w:t>
      </w:r>
      <w:r w:rsidR="00485BAD">
        <w:rPr>
          <w:rFonts w:ascii="Tahoma" w:hAnsi="Tahoma" w:cs="Tahoma"/>
          <w:sz w:val="18"/>
          <w:szCs w:val="18"/>
        </w:rPr>
        <w:t>,</w:t>
      </w:r>
      <w:r w:rsidR="006A2FC0">
        <w:rPr>
          <w:rFonts w:ascii="Tahoma" w:hAnsi="Tahoma" w:cs="Tahoma"/>
          <w:sz w:val="18"/>
          <w:szCs w:val="18"/>
        </w:rPr>
        <w:t xml:space="preserve"> ale nie dłużej niż 5 lat od daty wykonania Przedmiotu Zamówienia wskazanej w protokole odbioru końcowego</w:t>
      </w:r>
      <w:r w:rsidR="00485BAD">
        <w:rPr>
          <w:rFonts w:ascii="Tahoma" w:hAnsi="Tahoma" w:cs="Tahoma"/>
          <w:sz w:val="18"/>
          <w:szCs w:val="18"/>
        </w:rPr>
        <w:t xml:space="preserve"> zamówienia </w:t>
      </w:r>
      <w:r w:rsidRPr="00957C22">
        <w:rPr>
          <w:rFonts w:ascii="Tahoma" w:hAnsi="Tahoma" w:cs="Tahoma"/>
          <w:sz w:val="18"/>
          <w:szCs w:val="18"/>
        </w:rPr>
        <w:t xml:space="preserve"> o którym mowa w § 3</w:t>
      </w:r>
      <w:r w:rsidR="007E117D">
        <w:rPr>
          <w:rFonts w:ascii="Tahoma" w:hAnsi="Tahoma" w:cs="Tahoma"/>
          <w:sz w:val="18"/>
          <w:szCs w:val="18"/>
        </w:rPr>
        <w:t xml:space="preserve"> ust. 2</w:t>
      </w:r>
      <w:r w:rsidRPr="00957C22">
        <w:rPr>
          <w:rFonts w:ascii="Tahoma" w:hAnsi="Tahoma" w:cs="Tahoma"/>
          <w:sz w:val="18"/>
          <w:szCs w:val="18"/>
        </w:rPr>
        <w:t xml:space="preserve"> z zastrzeżeniem ust. 4 poniżej. </w:t>
      </w:r>
    </w:p>
    <w:p w14:paraId="138A7109" w14:textId="77777777" w:rsidR="009D3C33" w:rsidRPr="00957C22" w:rsidRDefault="009D3C33" w:rsidP="009D3C33">
      <w:pPr>
        <w:numPr>
          <w:ilvl w:val="0"/>
          <w:numId w:val="6"/>
        </w:numPr>
        <w:spacing w:line="360" w:lineRule="auto"/>
        <w:ind w:left="357" w:hanging="357"/>
        <w:jc w:val="both"/>
        <w:rPr>
          <w:rFonts w:ascii="Tahoma" w:hAnsi="Tahoma" w:cs="Tahoma"/>
          <w:sz w:val="18"/>
          <w:szCs w:val="18"/>
        </w:rPr>
      </w:pPr>
      <w:r w:rsidRPr="00957C22">
        <w:rPr>
          <w:rFonts w:ascii="Tahoma" w:hAnsi="Tahoma" w:cs="Tahoma"/>
          <w:sz w:val="18"/>
          <w:szCs w:val="18"/>
        </w:rPr>
        <w:t>W przypadku stwierdzenia wad Przedmiotu zamówienia Zamawiającemu będą przysługiwały uprawnienia wynikające z rękojmi za wady na zasadach określonych w kodeksie cywilnym.</w:t>
      </w:r>
    </w:p>
    <w:p w14:paraId="411F30F9" w14:textId="77777777" w:rsidR="009D3C33" w:rsidRPr="00957C22" w:rsidRDefault="009D3C33" w:rsidP="009D3C33">
      <w:pPr>
        <w:numPr>
          <w:ilvl w:val="0"/>
          <w:numId w:val="6"/>
        </w:numPr>
        <w:spacing w:line="360" w:lineRule="auto"/>
        <w:ind w:left="284" w:hanging="357"/>
        <w:jc w:val="both"/>
        <w:rPr>
          <w:rFonts w:ascii="Tahoma" w:hAnsi="Tahoma" w:cs="Tahoma"/>
          <w:sz w:val="18"/>
          <w:szCs w:val="18"/>
        </w:rPr>
      </w:pPr>
      <w:r w:rsidRPr="00957C22">
        <w:rPr>
          <w:rFonts w:ascii="Tahoma" w:hAnsi="Tahoma" w:cs="Tahoma"/>
          <w:sz w:val="18"/>
          <w:szCs w:val="18"/>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64A69DF7" w14:textId="45E6316D" w:rsidR="009D3C33" w:rsidRPr="00957C22" w:rsidRDefault="009D3C33" w:rsidP="009D3C33">
      <w:pPr>
        <w:numPr>
          <w:ilvl w:val="0"/>
          <w:numId w:val="6"/>
        </w:numPr>
        <w:spacing w:line="360" w:lineRule="auto"/>
        <w:ind w:left="357" w:hanging="357"/>
        <w:jc w:val="both"/>
        <w:rPr>
          <w:rFonts w:ascii="Tahoma" w:hAnsi="Tahoma" w:cs="Tahoma"/>
          <w:sz w:val="18"/>
          <w:szCs w:val="18"/>
        </w:rPr>
      </w:pPr>
      <w:r w:rsidRPr="00957C22">
        <w:rPr>
          <w:rFonts w:ascii="Tahoma" w:hAnsi="Tahoma" w:cs="Tahoma"/>
          <w:color w:val="000000"/>
          <w:sz w:val="18"/>
          <w:szCs w:val="18"/>
        </w:rPr>
        <w:t xml:space="preserve">Wykonawca odpowiada za szkody poniesione przez Zamawiającego lub wynikłe z roszczeń osób trzecich </w:t>
      </w:r>
      <w:r w:rsidR="007E117D">
        <w:rPr>
          <w:rFonts w:ascii="Tahoma" w:hAnsi="Tahoma" w:cs="Tahoma"/>
          <w:color w:val="000000"/>
          <w:sz w:val="18"/>
          <w:szCs w:val="18"/>
        </w:rPr>
        <w:br/>
      </w:r>
      <w:r w:rsidRPr="00957C22">
        <w:rPr>
          <w:rFonts w:ascii="Tahoma" w:hAnsi="Tahoma" w:cs="Tahoma"/>
          <w:color w:val="000000"/>
          <w:sz w:val="18"/>
          <w:szCs w:val="18"/>
        </w:rPr>
        <w:t>z tytułu wad dokumentacji projektowej</w:t>
      </w:r>
      <w:r w:rsidRPr="00957C22">
        <w:rPr>
          <w:rFonts w:ascii="Tahoma" w:hAnsi="Tahoma" w:cs="Tahoma"/>
          <w:sz w:val="18"/>
          <w:szCs w:val="18"/>
        </w:rPr>
        <w:t xml:space="preserve"> jeżeli wady zostały ujawnione po upływie okresu rękojmi a Zamawiający </w:t>
      </w:r>
      <w:r w:rsidRPr="00957C22">
        <w:rPr>
          <w:rFonts w:ascii="Tahoma" w:hAnsi="Tahoma" w:cs="Tahoma"/>
          <w:sz w:val="18"/>
          <w:szCs w:val="18"/>
        </w:rPr>
        <w:lastRenderedPageBreak/>
        <w:t xml:space="preserve">nie mógł, przy zachowaniu należytej staranności, wcześniej ich wykryć, w szczególności gdy wady takie zostaną ujawnione w fazie realizacji robót budowlanych. </w:t>
      </w:r>
    </w:p>
    <w:p w14:paraId="670700F1" w14:textId="77777777" w:rsidR="009D3C33" w:rsidRPr="00957C22" w:rsidRDefault="009D3C33" w:rsidP="009D3C33">
      <w:pPr>
        <w:spacing w:line="360" w:lineRule="auto"/>
        <w:ind w:left="357"/>
        <w:jc w:val="both"/>
        <w:rPr>
          <w:rFonts w:ascii="Tahoma" w:hAnsi="Tahoma" w:cs="Tahoma"/>
          <w:sz w:val="18"/>
          <w:szCs w:val="18"/>
        </w:rPr>
      </w:pPr>
    </w:p>
    <w:p w14:paraId="12BC1331"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6 Obowiązki i prawa Wykonawcy</w:t>
      </w:r>
    </w:p>
    <w:p w14:paraId="5438F905" w14:textId="77777777" w:rsidR="009D3C33" w:rsidRPr="00957C22" w:rsidRDefault="009D3C33" w:rsidP="009D3C33">
      <w:pPr>
        <w:numPr>
          <w:ilvl w:val="0"/>
          <w:numId w:val="7"/>
        </w:numPr>
        <w:autoSpaceDE w:val="0"/>
        <w:autoSpaceDN w:val="0"/>
        <w:adjustRightInd w:val="0"/>
        <w:spacing w:line="360" w:lineRule="auto"/>
        <w:ind w:left="357" w:hanging="357"/>
        <w:jc w:val="both"/>
        <w:rPr>
          <w:rFonts w:ascii="Tahoma" w:hAnsi="Tahoma" w:cs="Tahoma"/>
          <w:color w:val="000000"/>
          <w:sz w:val="18"/>
          <w:szCs w:val="18"/>
        </w:rPr>
      </w:pPr>
      <w:r w:rsidRPr="00957C22">
        <w:rPr>
          <w:rFonts w:ascii="Tahoma" w:hAnsi="Tahoma" w:cs="Tahoma"/>
          <w:color w:val="000000"/>
          <w:sz w:val="18"/>
          <w:szCs w:val="18"/>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28B613D4" w14:textId="77777777" w:rsidR="009D3C33" w:rsidRPr="00957C22" w:rsidRDefault="009D3C33" w:rsidP="009D3C33">
      <w:pPr>
        <w:numPr>
          <w:ilvl w:val="0"/>
          <w:numId w:val="7"/>
        </w:numPr>
        <w:autoSpaceDE w:val="0"/>
        <w:autoSpaceDN w:val="0"/>
        <w:adjustRightInd w:val="0"/>
        <w:spacing w:line="360" w:lineRule="auto"/>
        <w:jc w:val="both"/>
        <w:rPr>
          <w:rFonts w:ascii="Tahoma" w:hAnsi="Tahoma" w:cs="Tahoma"/>
          <w:color w:val="000000"/>
          <w:sz w:val="18"/>
          <w:szCs w:val="18"/>
        </w:rPr>
      </w:pPr>
      <w:r w:rsidRPr="00957C22">
        <w:rPr>
          <w:rFonts w:ascii="Tahoma" w:hAnsi="Tahoma" w:cs="Tahoma"/>
          <w:color w:val="000000"/>
          <w:sz w:val="18"/>
          <w:szCs w:val="18"/>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6C236BC7" w14:textId="44039338" w:rsidR="009D3C33" w:rsidRPr="003F2499" w:rsidRDefault="009D3C33" w:rsidP="009D3C33">
      <w:pPr>
        <w:numPr>
          <w:ilvl w:val="0"/>
          <w:numId w:val="7"/>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 xml:space="preserve">Dokumentacja jaka zostanie stworzona przez Wykonawcę w ramach realizacji niniejszej Umowy zostanie przekazana Zamawiającemu w wersji elektronicznej (na nośniku cyfrowym) oraz w wersji papierowej w 4 egzemplarzach każda, w formie opisanej w </w:t>
      </w:r>
      <w:r w:rsidR="00174507">
        <w:rPr>
          <w:rFonts w:ascii="Tahoma" w:hAnsi="Tahoma" w:cs="Tahoma"/>
          <w:sz w:val="18"/>
          <w:szCs w:val="18"/>
        </w:rPr>
        <w:t>r</w:t>
      </w:r>
      <w:r w:rsidRPr="00957C22">
        <w:rPr>
          <w:rFonts w:ascii="Tahoma" w:hAnsi="Tahoma" w:cs="Tahoma"/>
          <w:sz w:val="18"/>
          <w:szCs w:val="18"/>
        </w:rPr>
        <w:t xml:space="preserve">ozdziale III lit. B OPZ. </w:t>
      </w:r>
      <w:r w:rsidRPr="00957C22">
        <w:rPr>
          <w:rFonts w:ascii="Tahoma" w:hAnsi="Tahoma" w:cs="Tahoma"/>
          <w:color w:val="000000"/>
          <w:sz w:val="18"/>
          <w:szCs w:val="18"/>
        </w:rPr>
        <w:t xml:space="preserve">Wraz z dokumentacją Wykonawca przekaże Zamawiającemu pisemne oświadczenie zapewniając, że dokumentacja jest wykonana zgodnie z umową, obowiązującymi normami i przepisami, oraz że jest ona kompletna, a także że obie wersje elektroniczna i </w:t>
      </w:r>
      <w:r w:rsidRPr="003F2499">
        <w:rPr>
          <w:rFonts w:ascii="Tahoma" w:hAnsi="Tahoma" w:cs="Tahoma"/>
          <w:sz w:val="18"/>
          <w:szCs w:val="18"/>
        </w:rPr>
        <w:t>papierowa są tożsame.</w:t>
      </w:r>
    </w:p>
    <w:p w14:paraId="25EAA13D" w14:textId="77777777" w:rsidR="009D3C33" w:rsidRPr="003F2499" w:rsidRDefault="009D3C33" w:rsidP="009D3C33">
      <w:pPr>
        <w:numPr>
          <w:ilvl w:val="0"/>
          <w:numId w:val="7"/>
        </w:numPr>
        <w:autoSpaceDE w:val="0"/>
        <w:autoSpaceDN w:val="0"/>
        <w:adjustRightInd w:val="0"/>
        <w:spacing w:line="360" w:lineRule="auto"/>
        <w:jc w:val="both"/>
        <w:rPr>
          <w:rFonts w:ascii="Tahoma" w:hAnsi="Tahoma" w:cs="Tahoma"/>
          <w:sz w:val="18"/>
          <w:szCs w:val="18"/>
        </w:rPr>
      </w:pPr>
      <w:r w:rsidRPr="003F2499">
        <w:rPr>
          <w:rFonts w:ascii="Tahoma" w:hAnsi="Tahoma" w:cs="Tahoma"/>
          <w:sz w:val="18"/>
          <w:szCs w:val="18"/>
        </w:rPr>
        <w:t xml:space="preserve">Odbiór dokumentacji projektowej wraz z materiałami pozwalającymi na dokonanie skutecznego zgłoszenia robót niepodlegających pozwoleniu na budowę albo uzyskanie prawomocnego pozwolenia na budowę (jeżeli będzie wymagane prawomocne pozwolenie na budowę) odbędzie się na podstawie protokołu odbioru końcowego, o którym mowa w § 3. </w:t>
      </w:r>
    </w:p>
    <w:p w14:paraId="35386306" w14:textId="77777777" w:rsidR="009D3C33" w:rsidRPr="00957C22" w:rsidRDefault="009D3C33" w:rsidP="009D3C33">
      <w:pPr>
        <w:numPr>
          <w:ilvl w:val="0"/>
          <w:numId w:val="7"/>
        </w:numPr>
        <w:autoSpaceDE w:val="0"/>
        <w:autoSpaceDN w:val="0"/>
        <w:adjustRightInd w:val="0"/>
        <w:spacing w:line="360" w:lineRule="auto"/>
        <w:jc w:val="both"/>
        <w:rPr>
          <w:rFonts w:ascii="Tahoma" w:hAnsi="Tahoma" w:cs="Tahoma"/>
          <w:color w:val="000000"/>
          <w:sz w:val="18"/>
          <w:szCs w:val="18"/>
        </w:rPr>
      </w:pPr>
      <w:r w:rsidRPr="00957C22">
        <w:rPr>
          <w:rFonts w:ascii="Tahoma" w:hAnsi="Tahoma" w:cs="Tahoma"/>
          <w:color w:val="000000"/>
          <w:sz w:val="18"/>
          <w:szCs w:val="18"/>
        </w:rPr>
        <w:t>Odbiór dokumentacji przez Zamawiającego nie oznacza jej sprawdzenia pod względem jakości i prawidłowości a tym samym nie ogranicza oraz nie wyłącza uprawnień Zamawiającego do zgłaszania wad.</w:t>
      </w:r>
    </w:p>
    <w:p w14:paraId="4F3BAA0E" w14:textId="77777777" w:rsidR="009D3C33" w:rsidRPr="00957C22" w:rsidRDefault="009D3C33" w:rsidP="009D3C33">
      <w:pPr>
        <w:numPr>
          <w:ilvl w:val="0"/>
          <w:numId w:val="7"/>
        </w:numPr>
        <w:autoSpaceDE w:val="0"/>
        <w:autoSpaceDN w:val="0"/>
        <w:adjustRightInd w:val="0"/>
        <w:spacing w:line="360" w:lineRule="auto"/>
        <w:jc w:val="both"/>
        <w:rPr>
          <w:rFonts w:ascii="Tahoma" w:hAnsi="Tahoma" w:cs="Tahoma"/>
          <w:color w:val="000000"/>
          <w:sz w:val="18"/>
          <w:szCs w:val="18"/>
        </w:rPr>
      </w:pPr>
      <w:r w:rsidRPr="00957C22">
        <w:rPr>
          <w:rFonts w:ascii="Tahoma" w:hAnsi="Tahoma" w:cs="Tahoma"/>
          <w:color w:val="000000"/>
          <w:sz w:val="18"/>
          <w:szCs w:val="18"/>
        </w:rPr>
        <w:t>O stwierdzonych wadach dokumentacji przy odbiorze Zamawiający zawiadomi Wykonawcę a Wykonawca zobowiązany jest do usunięcia wad w</w:t>
      </w:r>
      <w:r>
        <w:rPr>
          <w:rFonts w:ascii="Tahoma" w:hAnsi="Tahoma" w:cs="Tahoma"/>
          <w:color w:val="000000"/>
          <w:sz w:val="18"/>
          <w:szCs w:val="18"/>
        </w:rPr>
        <w:t xml:space="preserve"> odpowiednim </w:t>
      </w:r>
      <w:r w:rsidRPr="00957C22">
        <w:rPr>
          <w:rFonts w:ascii="Tahoma" w:hAnsi="Tahoma" w:cs="Tahoma"/>
          <w:color w:val="000000"/>
          <w:sz w:val="18"/>
          <w:szCs w:val="18"/>
        </w:rPr>
        <w:t>terminie wskazanym przez Zamawiającego.</w:t>
      </w:r>
    </w:p>
    <w:p w14:paraId="3EF7C2DD" w14:textId="77777777" w:rsidR="009D3C33" w:rsidRPr="00957C22" w:rsidRDefault="009D3C33" w:rsidP="009D3C33">
      <w:pPr>
        <w:numPr>
          <w:ilvl w:val="0"/>
          <w:numId w:val="7"/>
        </w:numPr>
        <w:autoSpaceDE w:val="0"/>
        <w:autoSpaceDN w:val="0"/>
        <w:adjustRightInd w:val="0"/>
        <w:spacing w:line="360" w:lineRule="auto"/>
        <w:jc w:val="both"/>
        <w:rPr>
          <w:rFonts w:ascii="Tahoma" w:hAnsi="Tahoma" w:cs="Tahoma"/>
          <w:color w:val="000000"/>
          <w:sz w:val="18"/>
          <w:szCs w:val="18"/>
        </w:rPr>
      </w:pPr>
      <w:r w:rsidRPr="00957C22">
        <w:rPr>
          <w:rFonts w:ascii="Tahoma" w:hAnsi="Tahoma" w:cs="Tahoma"/>
          <w:color w:val="000000"/>
          <w:sz w:val="18"/>
          <w:szCs w:val="18"/>
        </w:rPr>
        <w:t>Wykonawcy nie przysługuje uprawnienie przenoszenia praw lub zobowiązań z niniejszej umowy na rzecz osób trzecich.</w:t>
      </w:r>
    </w:p>
    <w:p w14:paraId="41FB61B7" w14:textId="77777777" w:rsidR="009D3C33" w:rsidRPr="00957C22" w:rsidRDefault="009D3C33" w:rsidP="009D3C33">
      <w:pPr>
        <w:numPr>
          <w:ilvl w:val="0"/>
          <w:numId w:val="7"/>
        </w:numPr>
        <w:autoSpaceDE w:val="0"/>
        <w:autoSpaceDN w:val="0"/>
        <w:adjustRightInd w:val="0"/>
        <w:spacing w:line="360" w:lineRule="auto"/>
        <w:jc w:val="both"/>
        <w:rPr>
          <w:rFonts w:ascii="Tahoma" w:hAnsi="Tahoma" w:cs="Tahoma"/>
          <w:color w:val="000000"/>
          <w:sz w:val="18"/>
          <w:szCs w:val="18"/>
        </w:rPr>
      </w:pPr>
      <w:r w:rsidRPr="00957C22">
        <w:rPr>
          <w:rFonts w:ascii="Tahoma" w:hAnsi="Tahoma" w:cs="Tahoma"/>
          <w:color w:val="000000"/>
          <w:sz w:val="18"/>
          <w:szCs w:val="18"/>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63E0839E" w14:textId="77777777" w:rsidR="009D3C33" w:rsidRPr="00957C22" w:rsidRDefault="009D3C33" w:rsidP="009D3C33">
      <w:pPr>
        <w:numPr>
          <w:ilvl w:val="0"/>
          <w:numId w:val="7"/>
        </w:numPr>
        <w:spacing w:line="360" w:lineRule="auto"/>
        <w:jc w:val="both"/>
        <w:rPr>
          <w:rFonts w:ascii="Tahoma" w:hAnsi="Tahoma" w:cs="Tahoma"/>
          <w:sz w:val="18"/>
          <w:szCs w:val="18"/>
        </w:rPr>
      </w:pPr>
      <w:r w:rsidRPr="00957C22">
        <w:rPr>
          <w:rFonts w:ascii="Tahoma" w:hAnsi="Tahoma" w:cs="Tahoma"/>
          <w:sz w:val="18"/>
          <w:szCs w:val="18"/>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14:paraId="372631F2" w14:textId="77777777" w:rsidR="009D3C33" w:rsidRPr="00957C22" w:rsidRDefault="009D3C33" w:rsidP="009D3C33">
      <w:pPr>
        <w:numPr>
          <w:ilvl w:val="0"/>
          <w:numId w:val="7"/>
        </w:numPr>
        <w:spacing w:line="360" w:lineRule="auto"/>
        <w:jc w:val="both"/>
        <w:rPr>
          <w:rFonts w:ascii="Tahoma" w:hAnsi="Tahoma" w:cs="Tahoma"/>
          <w:sz w:val="18"/>
          <w:szCs w:val="18"/>
        </w:rPr>
      </w:pPr>
      <w:r w:rsidRPr="00957C22">
        <w:rPr>
          <w:rFonts w:ascii="Tahoma" w:hAnsi="Tahoma" w:cs="Tahoma"/>
          <w:sz w:val="18"/>
          <w:szCs w:val="18"/>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14:paraId="4F56D9D2" w14:textId="77777777" w:rsidR="009D3C33" w:rsidRPr="00957C22" w:rsidRDefault="009D3C33" w:rsidP="009D3C33">
      <w:pPr>
        <w:spacing w:line="360" w:lineRule="auto"/>
        <w:ind w:left="340"/>
        <w:jc w:val="both"/>
        <w:rPr>
          <w:rFonts w:ascii="Tahoma" w:hAnsi="Tahoma" w:cs="Tahoma"/>
          <w:sz w:val="18"/>
          <w:szCs w:val="18"/>
        </w:rPr>
      </w:pPr>
    </w:p>
    <w:p w14:paraId="51EF1D03"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7 Podwykonawcy</w:t>
      </w:r>
    </w:p>
    <w:p w14:paraId="5D38E01E"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Wykonawca posiada uprawnienie do zlecenia podwykonawcom wyłącznie tej części (zakresu) prac, dla których Zamawiający nie zastrzegł obowiązku osobistego wykonania przez Wykonawcę, z zastrzeżeniem ust. 6.</w:t>
      </w:r>
    </w:p>
    <w:p w14:paraId="69FACB8B"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 xml:space="preserve">Podwykonawcy muszą posiadać wymagane prawem uprawnienia do wykonywania zleconej im części prac. </w:t>
      </w:r>
    </w:p>
    <w:p w14:paraId="555F7BDF"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lastRenderedPageBreak/>
        <w:t>Wykonawca zapewni, aby wszystkie umowy z podwykonawcami zostały zawarte na piśmie i przekaże Zamawiającemu, kopię każdej z umów podwykonawczych, w terminie 7 dni od dnia ich zawarcia.</w:t>
      </w:r>
    </w:p>
    <w:p w14:paraId="4B1FF4D3" w14:textId="77777777" w:rsidR="009D3C33"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Wykonawca odpowiada za działania, zaniechania, zaniedbania i uchybienia każdego podwykonawcy tak, jakby to były jego działania, zaniechania, zaniedbania i uchybienia własne.</w:t>
      </w:r>
    </w:p>
    <w:p w14:paraId="23DD617F" w14:textId="77777777" w:rsidR="009D3C33" w:rsidRPr="00957C22" w:rsidRDefault="009D3C33" w:rsidP="009D3C33">
      <w:pPr>
        <w:pStyle w:val="Akapitzlist1"/>
        <w:numPr>
          <w:ilvl w:val="0"/>
          <w:numId w:val="12"/>
        </w:numPr>
        <w:shd w:val="clear" w:color="auto" w:fill="FFFFFF"/>
        <w:spacing w:after="0" w:line="360" w:lineRule="auto"/>
        <w:jc w:val="both"/>
        <w:rPr>
          <w:rFonts w:ascii="Tahoma" w:hAnsi="Tahoma" w:cs="Tahoma"/>
          <w:sz w:val="18"/>
          <w:szCs w:val="18"/>
        </w:rPr>
      </w:pPr>
      <w:r w:rsidRPr="00957C22">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957C22">
        <w:rPr>
          <w:rFonts w:ascii="Tahoma" w:hAnsi="Tahoma" w:cs="Tahoma"/>
          <w:sz w:val="18"/>
          <w:szCs w:val="18"/>
        </w:rPr>
        <w:t>Pzp</w:t>
      </w:r>
      <w:proofErr w:type="spellEnd"/>
      <w:r w:rsidRPr="00957C22">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EF20978"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14:paraId="2662339C"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 xml:space="preserve">Wykonawca zobowiązany jest pisemnie poinformować podwykonawców o warunkach niniejszej umowy. </w:t>
      </w:r>
    </w:p>
    <w:p w14:paraId="2062BA9F"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Powierzenie wykonania części zamówienia podwykonawcom nie zwalnia wykonawcy z odpowiedzialności za należyte wykonanie tego zamówienia.</w:t>
      </w:r>
    </w:p>
    <w:p w14:paraId="069E1C2A" w14:textId="77777777" w:rsidR="009D3C33" w:rsidRPr="00957C22" w:rsidRDefault="009D3C33" w:rsidP="009D3C33">
      <w:pPr>
        <w:numPr>
          <w:ilvl w:val="0"/>
          <w:numId w:val="12"/>
        </w:numPr>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7AAB25C9" w14:textId="77777777" w:rsidR="009D3C33" w:rsidRPr="00957C22" w:rsidRDefault="009D3C33" w:rsidP="009D3C33">
      <w:pPr>
        <w:autoSpaceDE w:val="0"/>
        <w:autoSpaceDN w:val="0"/>
        <w:adjustRightInd w:val="0"/>
        <w:spacing w:line="360" w:lineRule="auto"/>
        <w:ind w:left="340"/>
        <w:jc w:val="both"/>
        <w:rPr>
          <w:rFonts w:ascii="Tahoma" w:hAnsi="Tahoma" w:cs="Tahoma"/>
          <w:sz w:val="18"/>
          <w:szCs w:val="18"/>
        </w:rPr>
      </w:pPr>
    </w:p>
    <w:p w14:paraId="12D58882"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8 Kary umowne</w:t>
      </w:r>
    </w:p>
    <w:p w14:paraId="24E299B4" w14:textId="77777777" w:rsidR="009D3C33" w:rsidRPr="00957C22" w:rsidRDefault="009D3C33" w:rsidP="009D3C33">
      <w:pPr>
        <w:pStyle w:val="Tekstpodstawowy2"/>
        <w:numPr>
          <w:ilvl w:val="0"/>
          <w:numId w:val="8"/>
        </w:numPr>
        <w:autoSpaceDE w:val="0"/>
        <w:autoSpaceDN w:val="0"/>
        <w:adjustRightInd w:val="0"/>
        <w:spacing w:before="0" w:line="360" w:lineRule="auto"/>
        <w:ind w:left="357" w:hanging="357"/>
        <w:rPr>
          <w:rFonts w:ascii="Tahoma" w:hAnsi="Tahoma" w:cs="Tahoma"/>
          <w:b w:val="0"/>
          <w:color w:val="000000"/>
          <w:sz w:val="18"/>
          <w:szCs w:val="18"/>
        </w:rPr>
      </w:pPr>
      <w:r w:rsidRPr="00957C22">
        <w:rPr>
          <w:rFonts w:ascii="Tahoma" w:hAnsi="Tahoma" w:cs="Tahoma"/>
          <w:b w:val="0"/>
          <w:color w:val="000000"/>
          <w:sz w:val="18"/>
          <w:szCs w:val="18"/>
        </w:rPr>
        <w:t>W przypadku niewykonania lub nieprawidłowego wykonania zobowiązań umownych Wykonawca zobowiązany będzie do zapłaty na rzecz Zamawiającego kar umownych.</w:t>
      </w:r>
    </w:p>
    <w:p w14:paraId="242F43E4" w14:textId="77777777" w:rsidR="009D3C33" w:rsidRPr="00957C22" w:rsidRDefault="009D3C33" w:rsidP="009D3C33">
      <w:pPr>
        <w:pStyle w:val="Tekstpodstawowy2"/>
        <w:numPr>
          <w:ilvl w:val="0"/>
          <w:numId w:val="8"/>
        </w:numPr>
        <w:autoSpaceDE w:val="0"/>
        <w:autoSpaceDN w:val="0"/>
        <w:adjustRightInd w:val="0"/>
        <w:spacing w:before="0" w:line="360" w:lineRule="auto"/>
        <w:ind w:left="357" w:hanging="357"/>
        <w:rPr>
          <w:rFonts w:ascii="Tahoma" w:hAnsi="Tahoma" w:cs="Tahoma"/>
          <w:b w:val="0"/>
          <w:color w:val="000000"/>
          <w:sz w:val="18"/>
          <w:szCs w:val="18"/>
        </w:rPr>
      </w:pPr>
      <w:r w:rsidRPr="00957C22">
        <w:rPr>
          <w:rFonts w:ascii="Tahoma" w:hAnsi="Tahoma" w:cs="Tahoma"/>
          <w:b w:val="0"/>
          <w:color w:val="000000"/>
          <w:sz w:val="18"/>
          <w:szCs w:val="18"/>
        </w:rPr>
        <w:t>Wykonawca zapłaci Zamawiającemu kary umowne:</w:t>
      </w:r>
    </w:p>
    <w:p w14:paraId="444C4FD4" w14:textId="0288E03A" w:rsidR="009D3C33" w:rsidRPr="00957C22" w:rsidRDefault="009D3C33"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t xml:space="preserve">za opóźnienie w terminowym wykonaniu Przedmiotu zamówienia w terminie określonym w § 2 ust. 1 </w:t>
      </w:r>
      <w:r w:rsidR="009204A1">
        <w:rPr>
          <w:rFonts w:ascii="Tahoma" w:hAnsi="Tahoma" w:cs="Tahoma"/>
          <w:color w:val="000000"/>
          <w:sz w:val="18"/>
          <w:szCs w:val="18"/>
        </w:rPr>
        <w:t xml:space="preserve">– kara </w:t>
      </w:r>
      <w:r w:rsidRPr="00957C22">
        <w:rPr>
          <w:rFonts w:ascii="Tahoma" w:hAnsi="Tahoma" w:cs="Tahoma"/>
          <w:color w:val="000000"/>
          <w:sz w:val="18"/>
          <w:szCs w:val="18"/>
        </w:rPr>
        <w:t>w wysokości 0,2% wynagrodzenia umownego brutto, określonego w § 3 ust. 1 umowy, za każdy rozpoczęty dzień opóźnienia, licząc od umownego terminu wykonania</w:t>
      </w:r>
      <w:r w:rsidR="00154EC4">
        <w:rPr>
          <w:rFonts w:ascii="Tahoma" w:hAnsi="Tahoma" w:cs="Tahoma"/>
          <w:color w:val="000000"/>
          <w:sz w:val="18"/>
          <w:szCs w:val="18"/>
        </w:rPr>
        <w:t xml:space="preserve"> do dnia wykonania Przedmiotu zamówienia</w:t>
      </w:r>
      <w:r w:rsidRPr="00957C22">
        <w:rPr>
          <w:rFonts w:ascii="Tahoma" w:hAnsi="Tahoma" w:cs="Tahoma"/>
          <w:color w:val="000000"/>
          <w:sz w:val="18"/>
          <w:szCs w:val="18"/>
        </w:rPr>
        <w:t>, do wysokości 20% wynagrodzenia umownego brutto,</w:t>
      </w:r>
      <w:r w:rsidR="009204A1">
        <w:rPr>
          <w:rFonts w:ascii="Tahoma" w:hAnsi="Tahoma" w:cs="Tahoma"/>
          <w:color w:val="000000"/>
          <w:sz w:val="18"/>
          <w:szCs w:val="18"/>
        </w:rPr>
        <w:t xml:space="preserve"> określonego w § 3 ust. 1 umowy,</w:t>
      </w:r>
    </w:p>
    <w:p w14:paraId="3E9F553A" w14:textId="7FCD1BA6" w:rsidR="009D3C33" w:rsidRDefault="009D3C33" w:rsidP="009D3C33">
      <w:pPr>
        <w:numPr>
          <w:ilvl w:val="0"/>
          <w:numId w:val="16"/>
        </w:numPr>
        <w:spacing w:line="360" w:lineRule="auto"/>
        <w:jc w:val="both"/>
        <w:rPr>
          <w:rFonts w:ascii="Tahoma" w:hAnsi="Tahoma" w:cs="Tahoma"/>
          <w:color w:val="000000"/>
          <w:sz w:val="18"/>
          <w:szCs w:val="18"/>
        </w:rPr>
      </w:pPr>
      <w:r w:rsidRPr="0093625D">
        <w:rPr>
          <w:rFonts w:ascii="Tahoma" w:hAnsi="Tahoma" w:cs="Tahoma"/>
          <w:color w:val="000000"/>
          <w:sz w:val="18"/>
          <w:szCs w:val="18"/>
        </w:rPr>
        <w:t>za odstąpienie</w:t>
      </w:r>
      <w:r w:rsidR="00442337">
        <w:rPr>
          <w:rFonts w:ascii="Tahoma" w:hAnsi="Tahoma" w:cs="Tahoma"/>
          <w:color w:val="000000"/>
          <w:sz w:val="18"/>
          <w:szCs w:val="18"/>
        </w:rPr>
        <w:t xml:space="preserve"> przez Zamawiającego od całości umowy</w:t>
      </w:r>
      <w:r w:rsidRPr="0093625D">
        <w:rPr>
          <w:rFonts w:ascii="Tahoma" w:hAnsi="Tahoma" w:cs="Tahoma"/>
          <w:color w:val="000000"/>
          <w:sz w:val="18"/>
          <w:szCs w:val="18"/>
        </w:rPr>
        <w:t xml:space="preserve"> wskutek okoliczności za które Wykonawca ponosi odpowiedzialność, w tym o których mowa w § 12</w:t>
      </w:r>
      <w:r w:rsidR="000632AA">
        <w:rPr>
          <w:rFonts w:ascii="Tahoma" w:hAnsi="Tahoma" w:cs="Tahoma"/>
          <w:color w:val="000000"/>
          <w:sz w:val="18"/>
          <w:szCs w:val="18"/>
        </w:rPr>
        <w:t xml:space="preserve"> </w:t>
      </w:r>
      <w:proofErr w:type="spellStart"/>
      <w:r w:rsidR="000632AA">
        <w:rPr>
          <w:rFonts w:ascii="Tahoma" w:hAnsi="Tahoma" w:cs="Tahoma"/>
          <w:color w:val="000000"/>
          <w:sz w:val="18"/>
          <w:szCs w:val="18"/>
        </w:rPr>
        <w:t>zd</w:t>
      </w:r>
      <w:proofErr w:type="spellEnd"/>
      <w:r w:rsidR="000632AA">
        <w:rPr>
          <w:rFonts w:ascii="Tahoma" w:hAnsi="Tahoma" w:cs="Tahoma"/>
          <w:color w:val="000000"/>
          <w:sz w:val="18"/>
          <w:szCs w:val="18"/>
        </w:rPr>
        <w:t>. 1</w:t>
      </w:r>
      <w:r w:rsidRPr="0093625D">
        <w:rPr>
          <w:rFonts w:ascii="Tahoma" w:hAnsi="Tahoma" w:cs="Tahoma"/>
          <w:color w:val="000000"/>
          <w:sz w:val="18"/>
          <w:szCs w:val="18"/>
        </w:rPr>
        <w:t xml:space="preserve"> oraz § 12</w:t>
      </w:r>
      <w:r w:rsidR="000632AA">
        <w:rPr>
          <w:rFonts w:ascii="Tahoma" w:hAnsi="Tahoma" w:cs="Tahoma"/>
          <w:color w:val="000000"/>
          <w:sz w:val="18"/>
          <w:szCs w:val="18"/>
        </w:rPr>
        <w:t xml:space="preserve"> </w:t>
      </w:r>
      <w:r w:rsidRPr="0093625D">
        <w:rPr>
          <w:rFonts w:ascii="Tahoma" w:hAnsi="Tahoma" w:cs="Tahoma"/>
          <w:color w:val="000000"/>
          <w:sz w:val="18"/>
          <w:szCs w:val="18"/>
        </w:rPr>
        <w:t xml:space="preserve"> pkt 4-5 - kara w wysokości 20% wynagrodzenia umownego brutto wskazanego w § 3 ust. 1 umowy</w:t>
      </w:r>
      <w:r w:rsidR="006D6AAB">
        <w:rPr>
          <w:rFonts w:ascii="Tahoma" w:hAnsi="Tahoma" w:cs="Tahoma"/>
          <w:color w:val="000000"/>
          <w:sz w:val="18"/>
          <w:szCs w:val="18"/>
        </w:rPr>
        <w:t xml:space="preserve"> </w:t>
      </w:r>
      <w:r w:rsidRPr="0093625D">
        <w:rPr>
          <w:rFonts w:ascii="Tahoma" w:hAnsi="Tahoma" w:cs="Tahoma"/>
          <w:color w:val="000000"/>
          <w:sz w:val="18"/>
          <w:szCs w:val="18"/>
        </w:rPr>
        <w:t>. W takim przypadku Zamawiający nie będzie dochodził kar umownych które byłyby należne za te same okoliczności z powodu których odstępuje od umowy</w:t>
      </w:r>
      <w:r w:rsidRPr="00957C22">
        <w:rPr>
          <w:rFonts w:ascii="Tahoma" w:hAnsi="Tahoma" w:cs="Tahoma"/>
          <w:color w:val="000000"/>
          <w:sz w:val="18"/>
          <w:szCs w:val="18"/>
        </w:rPr>
        <w:t>,</w:t>
      </w:r>
    </w:p>
    <w:p w14:paraId="3E70A4D3" w14:textId="0524E0CA" w:rsidR="00442337" w:rsidRPr="00442337" w:rsidRDefault="00442337" w:rsidP="00442337">
      <w:pPr>
        <w:numPr>
          <w:ilvl w:val="0"/>
          <w:numId w:val="16"/>
        </w:numPr>
        <w:spacing w:line="360" w:lineRule="auto"/>
        <w:jc w:val="both"/>
        <w:rPr>
          <w:rFonts w:ascii="Tahoma" w:hAnsi="Tahoma" w:cs="Tahoma"/>
          <w:color w:val="000000"/>
          <w:sz w:val="18"/>
          <w:szCs w:val="18"/>
        </w:rPr>
      </w:pPr>
      <w:r>
        <w:rPr>
          <w:rFonts w:ascii="Tahoma" w:hAnsi="Tahoma" w:cs="Tahoma"/>
          <w:color w:val="000000"/>
          <w:sz w:val="18"/>
          <w:szCs w:val="18"/>
        </w:rPr>
        <w:t xml:space="preserve"> za odstąpienie przez Zamawiającego od części umowy </w:t>
      </w:r>
      <w:r w:rsidRPr="0093625D">
        <w:rPr>
          <w:rFonts w:ascii="Tahoma" w:hAnsi="Tahoma" w:cs="Tahoma"/>
          <w:color w:val="000000"/>
          <w:sz w:val="18"/>
          <w:szCs w:val="18"/>
        </w:rPr>
        <w:t>wskutek okoliczności za które Wykonawca ponosi odpowiedzialność, w tym o których mowa w § 12</w:t>
      </w:r>
      <w:r>
        <w:rPr>
          <w:rFonts w:ascii="Tahoma" w:hAnsi="Tahoma" w:cs="Tahoma"/>
          <w:color w:val="000000"/>
          <w:sz w:val="18"/>
          <w:szCs w:val="18"/>
        </w:rPr>
        <w:t xml:space="preserve"> </w:t>
      </w:r>
      <w:proofErr w:type="spellStart"/>
      <w:r>
        <w:rPr>
          <w:rFonts w:ascii="Tahoma" w:hAnsi="Tahoma" w:cs="Tahoma"/>
          <w:color w:val="000000"/>
          <w:sz w:val="18"/>
          <w:szCs w:val="18"/>
        </w:rPr>
        <w:t>zd</w:t>
      </w:r>
      <w:proofErr w:type="spellEnd"/>
      <w:r>
        <w:rPr>
          <w:rFonts w:ascii="Tahoma" w:hAnsi="Tahoma" w:cs="Tahoma"/>
          <w:color w:val="000000"/>
          <w:sz w:val="18"/>
          <w:szCs w:val="18"/>
        </w:rPr>
        <w:t>. 1</w:t>
      </w:r>
      <w:r w:rsidRPr="0093625D">
        <w:rPr>
          <w:rFonts w:ascii="Tahoma" w:hAnsi="Tahoma" w:cs="Tahoma"/>
          <w:color w:val="000000"/>
          <w:sz w:val="18"/>
          <w:szCs w:val="18"/>
        </w:rPr>
        <w:t xml:space="preserve"> oraz § 12</w:t>
      </w:r>
      <w:r>
        <w:rPr>
          <w:rFonts w:ascii="Tahoma" w:hAnsi="Tahoma" w:cs="Tahoma"/>
          <w:color w:val="000000"/>
          <w:sz w:val="18"/>
          <w:szCs w:val="18"/>
        </w:rPr>
        <w:t xml:space="preserve"> </w:t>
      </w:r>
      <w:r w:rsidRPr="0093625D">
        <w:rPr>
          <w:rFonts w:ascii="Tahoma" w:hAnsi="Tahoma" w:cs="Tahoma"/>
          <w:color w:val="000000"/>
          <w:sz w:val="18"/>
          <w:szCs w:val="18"/>
        </w:rPr>
        <w:t xml:space="preserve"> pkt 4-5 - kara w wysokości 20%</w:t>
      </w:r>
      <w:r>
        <w:rPr>
          <w:rFonts w:ascii="Tahoma" w:hAnsi="Tahoma" w:cs="Tahoma"/>
          <w:color w:val="000000"/>
          <w:sz w:val="18"/>
          <w:szCs w:val="18"/>
        </w:rPr>
        <w:t xml:space="preserve"> wartości umowy</w:t>
      </w:r>
      <w:r w:rsidR="00A64851">
        <w:rPr>
          <w:rFonts w:ascii="Tahoma" w:hAnsi="Tahoma" w:cs="Tahoma"/>
          <w:color w:val="000000"/>
          <w:sz w:val="18"/>
          <w:szCs w:val="18"/>
        </w:rPr>
        <w:t xml:space="preserve"> brutto</w:t>
      </w:r>
      <w:r>
        <w:rPr>
          <w:rFonts w:ascii="Tahoma" w:hAnsi="Tahoma" w:cs="Tahoma"/>
          <w:color w:val="000000"/>
          <w:sz w:val="18"/>
          <w:szCs w:val="18"/>
        </w:rPr>
        <w:t xml:space="preserve"> od której odstąpiono. </w:t>
      </w:r>
      <w:r w:rsidRPr="0093625D">
        <w:rPr>
          <w:rFonts w:ascii="Tahoma" w:hAnsi="Tahoma" w:cs="Tahoma"/>
          <w:color w:val="000000"/>
          <w:sz w:val="18"/>
          <w:szCs w:val="18"/>
        </w:rPr>
        <w:t>W takim przypadku Zamawiający nie będzie dochodził kar umownych które byłyby należne za te same okoliczności z powodu których odstępuje od umowy</w:t>
      </w:r>
      <w:r w:rsidRPr="00957C22">
        <w:rPr>
          <w:rFonts w:ascii="Tahoma" w:hAnsi="Tahoma" w:cs="Tahoma"/>
          <w:color w:val="000000"/>
          <w:sz w:val="18"/>
          <w:szCs w:val="18"/>
        </w:rPr>
        <w:t>,</w:t>
      </w:r>
    </w:p>
    <w:p w14:paraId="01956A6A" w14:textId="3B83BD66" w:rsidR="009D3C33" w:rsidRPr="00957C22" w:rsidRDefault="00442337"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t>Z</w:t>
      </w:r>
      <w:r w:rsidR="009D3C33" w:rsidRPr="00957C22">
        <w:rPr>
          <w:rFonts w:ascii="Tahoma" w:hAnsi="Tahoma" w:cs="Tahoma"/>
          <w:color w:val="000000"/>
          <w:sz w:val="18"/>
          <w:szCs w:val="18"/>
        </w:rPr>
        <w:t xml:space="preserve">a opóźnienie w usunięciu ujawnionych wad opracowanej dokumentacji projektowej </w:t>
      </w:r>
      <w:r w:rsidR="009204A1">
        <w:rPr>
          <w:rFonts w:ascii="Tahoma" w:hAnsi="Tahoma" w:cs="Tahoma"/>
          <w:color w:val="000000"/>
          <w:sz w:val="18"/>
          <w:szCs w:val="18"/>
        </w:rPr>
        <w:t xml:space="preserve">– kara </w:t>
      </w:r>
      <w:r w:rsidR="009D3C33" w:rsidRPr="00957C22">
        <w:rPr>
          <w:rFonts w:ascii="Tahoma" w:hAnsi="Tahoma" w:cs="Tahoma"/>
          <w:color w:val="000000"/>
          <w:sz w:val="18"/>
          <w:szCs w:val="18"/>
        </w:rPr>
        <w:t xml:space="preserve">w wysokości 0,2% wynagrodzenia umownego brutto, określonego w § 3 ust. 1 umowy, za każdy rozpoczęty dzień opóźnienia, licząc od dnia wyznaczonego przez Zamawiającego na usunięcie wad, zgodnie z § </w:t>
      </w:r>
      <w:r w:rsidR="009D3C33">
        <w:rPr>
          <w:rFonts w:ascii="Tahoma" w:hAnsi="Tahoma" w:cs="Tahoma"/>
          <w:color w:val="000000"/>
          <w:sz w:val="18"/>
          <w:szCs w:val="18"/>
        </w:rPr>
        <w:t>6</w:t>
      </w:r>
      <w:r w:rsidR="009D3C33" w:rsidRPr="00957C22">
        <w:rPr>
          <w:rFonts w:ascii="Tahoma" w:hAnsi="Tahoma" w:cs="Tahoma"/>
          <w:color w:val="000000"/>
          <w:sz w:val="18"/>
          <w:szCs w:val="18"/>
        </w:rPr>
        <w:t xml:space="preserve"> ust. </w:t>
      </w:r>
      <w:r w:rsidR="009D3C33">
        <w:rPr>
          <w:rFonts w:ascii="Tahoma" w:hAnsi="Tahoma" w:cs="Tahoma"/>
          <w:color w:val="000000"/>
          <w:sz w:val="18"/>
          <w:szCs w:val="18"/>
        </w:rPr>
        <w:t xml:space="preserve">6 </w:t>
      </w:r>
      <w:r w:rsidR="009204A1">
        <w:rPr>
          <w:rFonts w:ascii="Tahoma" w:hAnsi="Tahoma" w:cs="Tahoma"/>
          <w:color w:val="000000"/>
          <w:sz w:val="18"/>
          <w:szCs w:val="18"/>
        </w:rPr>
        <w:t>umowy</w:t>
      </w:r>
      <w:r w:rsidR="00A64851">
        <w:rPr>
          <w:rFonts w:ascii="Tahoma" w:hAnsi="Tahoma" w:cs="Tahoma"/>
          <w:color w:val="000000"/>
          <w:sz w:val="18"/>
          <w:szCs w:val="18"/>
        </w:rPr>
        <w:t xml:space="preserve"> do dnia usunięcia wad</w:t>
      </w:r>
      <w:r w:rsidR="009204A1">
        <w:rPr>
          <w:rFonts w:ascii="Tahoma" w:hAnsi="Tahoma" w:cs="Tahoma"/>
          <w:color w:val="000000"/>
          <w:sz w:val="18"/>
          <w:szCs w:val="18"/>
        </w:rPr>
        <w:t>,</w:t>
      </w:r>
      <w:r w:rsidR="009D3C33" w:rsidRPr="00957C22">
        <w:rPr>
          <w:rFonts w:ascii="Tahoma" w:hAnsi="Tahoma" w:cs="Tahoma"/>
          <w:color w:val="000000"/>
          <w:sz w:val="18"/>
          <w:szCs w:val="18"/>
        </w:rPr>
        <w:t xml:space="preserve"> </w:t>
      </w:r>
    </w:p>
    <w:p w14:paraId="5C201DE7" w14:textId="67849FC8" w:rsidR="009D3C33" w:rsidRPr="00093829" w:rsidRDefault="009D3C33"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lastRenderedPageBreak/>
        <w:t>za opóźnienie w wykonaniu obowiązku dostarczenia Zamawiającemu kopii każdej z umów podwykonawczych przez Wykonawcę</w:t>
      </w:r>
      <w:r w:rsidR="009204A1">
        <w:rPr>
          <w:rFonts w:ascii="Tahoma" w:hAnsi="Tahoma" w:cs="Tahoma"/>
          <w:color w:val="000000"/>
          <w:sz w:val="18"/>
          <w:szCs w:val="18"/>
        </w:rPr>
        <w:t xml:space="preserve"> </w:t>
      </w:r>
      <w:r w:rsidR="009204A1" w:rsidRPr="00093829">
        <w:rPr>
          <w:rFonts w:ascii="Tahoma" w:hAnsi="Tahoma" w:cs="Tahoma"/>
          <w:color w:val="000000"/>
          <w:sz w:val="18"/>
          <w:szCs w:val="18"/>
        </w:rPr>
        <w:t xml:space="preserve">– kara w wysokości </w:t>
      </w:r>
      <w:r w:rsidR="00093829">
        <w:rPr>
          <w:rFonts w:ascii="Tahoma" w:hAnsi="Tahoma" w:cs="Tahoma"/>
          <w:color w:val="000000"/>
          <w:sz w:val="18"/>
          <w:szCs w:val="18"/>
        </w:rPr>
        <w:t xml:space="preserve">500,00 zł </w:t>
      </w:r>
      <w:r w:rsidR="00093829" w:rsidRPr="00093829">
        <w:rPr>
          <w:rFonts w:ascii="Tahoma" w:hAnsi="Tahoma" w:cs="Tahoma"/>
          <w:color w:val="000000"/>
          <w:sz w:val="18"/>
          <w:szCs w:val="18"/>
        </w:rPr>
        <w:t>za każdy rozpoczęty dzień opóźnienia, licząc od terminu jego wykonania określonego w § 7 ust. 3</w:t>
      </w:r>
      <w:r w:rsidR="00A64851">
        <w:rPr>
          <w:rFonts w:ascii="Tahoma" w:hAnsi="Tahoma" w:cs="Tahoma"/>
          <w:color w:val="000000"/>
          <w:sz w:val="18"/>
          <w:szCs w:val="18"/>
        </w:rPr>
        <w:t xml:space="preserve"> do dnia faktycznego dostarczenia kopii umowy Zamawiaj</w:t>
      </w:r>
      <w:r w:rsidR="004250CB">
        <w:rPr>
          <w:rFonts w:ascii="Tahoma" w:hAnsi="Tahoma" w:cs="Tahoma"/>
          <w:color w:val="000000"/>
          <w:sz w:val="18"/>
          <w:szCs w:val="18"/>
        </w:rPr>
        <w:t>ą</w:t>
      </w:r>
      <w:r w:rsidR="00A64851">
        <w:rPr>
          <w:rFonts w:ascii="Tahoma" w:hAnsi="Tahoma" w:cs="Tahoma"/>
          <w:color w:val="000000"/>
          <w:sz w:val="18"/>
          <w:szCs w:val="18"/>
        </w:rPr>
        <w:t>cemu</w:t>
      </w:r>
      <w:r w:rsidR="00093829" w:rsidRPr="00093829">
        <w:rPr>
          <w:rFonts w:ascii="Tahoma" w:hAnsi="Tahoma" w:cs="Tahoma"/>
          <w:color w:val="000000"/>
          <w:sz w:val="18"/>
          <w:szCs w:val="18"/>
        </w:rPr>
        <w:t>, liczoną za każdą umowę odrębnie</w:t>
      </w:r>
      <w:r w:rsidR="009204A1" w:rsidRPr="00093829">
        <w:rPr>
          <w:rFonts w:ascii="Tahoma" w:hAnsi="Tahoma" w:cs="Tahoma"/>
          <w:color w:val="000000"/>
          <w:sz w:val="18"/>
          <w:szCs w:val="18"/>
        </w:rPr>
        <w:t>,</w:t>
      </w:r>
    </w:p>
    <w:p w14:paraId="57280601" w14:textId="0B421E16" w:rsidR="009D3C33" w:rsidRPr="00957C22" w:rsidRDefault="009D3C33"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t>za opóźnienie w usunięciu wad w okresie rękojmi w terminie, o którym mowa w §5 ust. 3</w:t>
      </w:r>
      <w:r w:rsidR="009204A1">
        <w:rPr>
          <w:rFonts w:ascii="Tahoma" w:hAnsi="Tahoma" w:cs="Tahoma"/>
          <w:color w:val="000000"/>
          <w:sz w:val="18"/>
          <w:szCs w:val="18"/>
        </w:rPr>
        <w:t xml:space="preserve"> - kara</w:t>
      </w:r>
      <w:r w:rsidRPr="00957C22">
        <w:rPr>
          <w:rFonts w:ascii="Tahoma" w:hAnsi="Tahoma" w:cs="Tahoma"/>
          <w:color w:val="000000"/>
          <w:sz w:val="18"/>
          <w:szCs w:val="18"/>
        </w:rPr>
        <w:t xml:space="preserve"> w wysokości 500,00 zł za każdy rozpoczęty dzień opóźnienia</w:t>
      </w:r>
      <w:r w:rsidR="00154EC4">
        <w:rPr>
          <w:rFonts w:ascii="Tahoma" w:hAnsi="Tahoma" w:cs="Tahoma"/>
          <w:color w:val="000000"/>
          <w:sz w:val="18"/>
          <w:szCs w:val="18"/>
        </w:rPr>
        <w:t xml:space="preserve"> do dnia faktycznego usunięcia wady</w:t>
      </w:r>
      <w:r w:rsidR="009204A1">
        <w:rPr>
          <w:rFonts w:ascii="Tahoma" w:hAnsi="Tahoma" w:cs="Tahoma"/>
          <w:color w:val="000000"/>
          <w:sz w:val="18"/>
          <w:szCs w:val="18"/>
        </w:rPr>
        <w:t>,</w:t>
      </w:r>
    </w:p>
    <w:p w14:paraId="357B2690" w14:textId="77777777" w:rsidR="009D3C33" w:rsidRPr="00957C22" w:rsidRDefault="009D3C33"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t xml:space="preserve">za nieprzybycie na wezwanie na spotkania, komisje i narady koordynacyjne w ramach nadzoru autorskiego </w:t>
      </w:r>
      <w:r w:rsidR="009204A1">
        <w:rPr>
          <w:rFonts w:ascii="Tahoma" w:hAnsi="Tahoma" w:cs="Tahoma"/>
          <w:color w:val="000000"/>
          <w:sz w:val="18"/>
          <w:szCs w:val="18"/>
        </w:rPr>
        <w:t xml:space="preserve">– kara </w:t>
      </w:r>
      <w:r w:rsidRPr="00957C22">
        <w:rPr>
          <w:rFonts w:ascii="Tahoma" w:hAnsi="Tahoma" w:cs="Tahoma"/>
          <w:color w:val="000000"/>
          <w:sz w:val="18"/>
          <w:szCs w:val="18"/>
        </w:rPr>
        <w:t>w wysokości 100% wynagrodzenia umownego brutto za udział, określonego w § 3 ust. 5 umowy,</w:t>
      </w:r>
    </w:p>
    <w:p w14:paraId="50831FC1" w14:textId="233DD443" w:rsidR="009D3C33" w:rsidRPr="00957C22" w:rsidRDefault="009D3C33"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t xml:space="preserve">za niewykonanie i nieprzesłanie Zmawiającemu sprawozdania, o którym mowa w § 1 ust. 11, do 28 dnia miesiąca </w:t>
      </w:r>
      <w:r w:rsidR="009204A1">
        <w:rPr>
          <w:rFonts w:ascii="Tahoma" w:hAnsi="Tahoma" w:cs="Tahoma"/>
          <w:color w:val="000000"/>
          <w:sz w:val="18"/>
          <w:szCs w:val="18"/>
        </w:rPr>
        <w:t xml:space="preserve">- kara </w:t>
      </w:r>
      <w:r w:rsidRPr="00957C22">
        <w:rPr>
          <w:rFonts w:ascii="Tahoma" w:hAnsi="Tahoma" w:cs="Tahoma"/>
          <w:color w:val="000000"/>
          <w:sz w:val="18"/>
          <w:szCs w:val="18"/>
        </w:rPr>
        <w:t xml:space="preserve">w wysokości </w:t>
      </w:r>
      <w:r w:rsidR="00B04C8E">
        <w:rPr>
          <w:rFonts w:ascii="Tahoma" w:hAnsi="Tahoma" w:cs="Tahoma"/>
          <w:color w:val="000000"/>
          <w:sz w:val="18"/>
          <w:szCs w:val="18"/>
        </w:rPr>
        <w:t>500 zł</w:t>
      </w:r>
      <w:r w:rsidRPr="00957C22">
        <w:rPr>
          <w:rFonts w:ascii="Tahoma" w:hAnsi="Tahoma" w:cs="Tahoma"/>
          <w:color w:val="000000"/>
          <w:sz w:val="18"/>
          <w:szCs w:val="18"/>
        </w:rPr>
        <w:t xml:space="preserve"> za każdy przypadek </w:t>
      </w:r>
      <w:r w:rsidRPr="00957C22">
        <w:rPr>
          <w:rFonts w:ascii="Tahoma" w:hAnsi="Tahoma" w:cs="Tahoma"/>
          <w:i/>
          <w:color w:val="000000"/>
          <w:sz w:val="18"/>
          <w:szCs w:val="18"/>
        </w:rPr>
        <w:t>(w przypadku zadeklarowania w ofercie),</w:t>
      </w:r>
    </w:p>
    <w:p w14:paraId="516606DB" w14:textId="6BC55A7D" w:rsidR="009D3C33" w:rsidRPr="00957C22" w:rsidRDefault="009D3C33" w:rsidP="009D3C33">
      <w:pPr>
        <w:numPr>
          <w:ilvl w:val="0"/>
          <w:numId w:val="16"/>
        </w:numPr>
        <w:spacing w:line="360" w:lineRule="auto"/>
        <w:jc w:val="both"/>
        <w:rPr>
          <w:rFonts w:ascii="Tahoma" w:hAnsi="Tahoma" w:cs="Tahoma"/>
          <w:color w:val="000000"/>
          <w:sz w:val="18"/>
          <w:szCs w:val="18"/>
        </w:rPr>
      </w:pPr>
      <w:r w:rsidRPr="00957C22">
        <w:rPr>
          <w:rFonts w:ascii="Tahoma" w:hAnsi="Tahoma" w:cs="Tahoma"/>
          <w:color w:val="000000"/>
          <w:sz w:val="18"/>
          <w:szCs w:val="18"/>
        </w:rPr>
        <w:t>za brak bieżącego, zgodnie z § 1 ust. 12, dostępu do aktualnej wersji elektronicznej dokumentacji projektowej</w:t>
      </w:r>
      <w:r w:rsidR="009204A1">
        <w:rPr>
          <w:rFonts w:ascii="Tahoma" w:hAnsi="Tahoma" w:cs="Tahoma"/>
          <w:color w:val="000000"/>
          <w:sz w:val="18"/>
          <w:szCs w:val="18"/>
        </w:rPr>
        <w:t xml:space="preserve"> - kara</w:t>
      </w:r>
      <w:r w:rsidRPr="00957C22">
        <w:rPr>
          <w:rFonts w:ascii="Tahoma" w:hAnsi="Tahoma" w:cs="Tahoma"/>
          <w:color w:val="000000"/>
          <w:sz w:val="18"/>
          <w:szCs w:val="18"/>
        </w:rPr>
        <w:t xml:space="preserve"> w wysokości </w:t>
      </w:r>
      <w:r w:rsidR="00B04C8E">
        <w:rPr>
          <w:rFonts w:ascii="Tahoma" w:hAnsi="Tahoma" w:cs="Tahoma"/>
          <w:color w:val="000000"/>
          <w:sz w:val="18"/>
          <w:szCs w:val="18"/>
        </w:rPr>
        <w:t>200 zł</w:t>
      </w:r>
      <w:r w:rsidRPr="00957C22">
        <w:rPr>
          <w:rFonts w:ascii="Tahoma" w:hAnsi="Tahoma" w:cs="Tahoma"/>
          <w:color w:val="000000"/>
          <w:sz w:val="18"/>
          <w:szCs w:val="18"/>
        </w:rPr>
        <w:t xml:space="preserve"> za każdy przypadek </w:t>
      </w:r>
      <w:r w:rsidRPr="00957C22">
        <w:rPr>
          <w:rFonts w:ascii="Tahoma" w:hAnsi="Tahoma" w:cs="Tahoma"/>
          <w:i/>
          <w:color w:val="000000"/>
          <w:sz w:val="18"/>
          <w:szCs w:val="18"/>
        </w:rPr>
        <w:t>(w przypadku zadeklarowania w ofercie)</w:t>
      </w:r>
      <w:r w:rsidRPr="00957C22">
        <w:rPr>
          <w:rFonts w:ascii="Tahoma" w:hAnsi="Tahoma" w:cs="Tahoma"/>
          <w:color w:val="000000"/>
          <w:sz w:val="18"/>
          <w:szCs w:val="18"/>
        </w:rPr>
        <w:t>.</w:t>
      </w:r>
    </w:p>
    <w:p w14:paraId="5221CDEF" w14:textId="77777777" w:rsidR="009D3C33" w:rsidRPr="00957C22" w:rsidRDefault="009D3C33" w:rsidP="009D3C33">
      <w:pPr>
        <w:numPr>
          <w:ilvl w:val="0"/>
          <w:numId w:val="8"/>
        </w:numPr>
        <w:spacing w:line="360" w:lineRule="auto"/>
        <w:ind w:left="357" w:hanging="357"/>
        <w:jc w:val="both"/>
        <w:rPr>
          <w:rFonts w:ascii="Tahoma" w:hAnsi="Tahoma" w:cs="Tahoma"/>
          <w:color w:val="000000"/>
          <w:sz w:val="18"/>
          <w:szCs w:val="18"/>
        </w:rPr>
      </w:pPr>
      <w:r w:rsidRPr="00957C22">
        <w:rPr>
          <w:rFonts w:ascii="Tahoma" w:hAnsi="Tahoma" w:cs="Tahoma"/>
          <w:color w:val="000000"/>
          <w:sz w:val="18"/>
          <w:szCs w:val="18"/>
        </w:rPr>
        <w:t>Kary umowne mogą być naliczane odrębnie dla każdego z przypadków będącego podstawą ich zastosowania.</w:t>
      </w:r>
    </w:p>
    <w:p w14:paraId="75E62383" w14:textId="77777777" w:rsidR="009D3C33" w:rsidRPr="00957C22" w:rsidRDefault="009D3C33" w:rsidP="009D3C33">
      <w:pPr>
        <w:numPr>
          <w:ilvl w:val="0"/>
          <w:numId w:val="8"/>
        </w:numPr>
        <w:autoSpaceDE w:val="0"/>
        <w:autoSpaceDN w:val="0"/>
        <w:adjustRightInd w:val="0"/>
        <w:spacing w:line="360" w:lineRule="auto"/>
        <w:ind w:left="360"/>
        <w:jc w:val="both"/>
        <w:rPr>
          <w:rFonts w:ascii="Tahoma" w:hAnsi="Tahoma" w:cs="Tahoma"/>
          <w:color w:val="000000"/>
          <w:sz w:val="18"/>
          <w:szCs w:val="18"/>
        </w:rPr>
      </w:pPr>
      <w:r w:rsidRPr="00957C22">
        <w:rPr>
          <w:rFonts w:ascii="Tahoma" w:hAnsi="Tahoma" w:cs="Tahoma"/>
          <w:color w:val="000000"/>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18ED42B1" w14:textId="77777777" w:rsidR="009D3C33" w:rsidRPr="00957C22" w:rsidRDefault="009D3C33" w:rsidP="009D3C33">
      <w:pPr>
        <w:numPr>
          <w:ilvl w:val="0"/>
          <w:numId w:val="8"/>
        </w:numPr>
        <w:autoSpaceDE w:val="0"/>
        <w:autoSpaceDN w:val="0"/>
        <w:adjustRightInd w:val="0"/>
        <w:spacing w:line="360" w:lineRule="auto"/>
        <w:ind w:left="357" w:hanging="357"/>
        <w:jc w:val="both"/>
        <w:rPr>
          <w:rFonts w:ascii="Tahoma" w:hAnsi="Tahoma" w:cs="Tahoma"/>
          <w:color w:val="000000"/>
          <w:sz w:val="18"/>
          <w:szCs w:val="18"/>
        </w:rPr>
      </w:pPr>
      <w:r w:rsidRPr="00957C22">
        <w:rPr>
          <w:rFonts w:ascii="Tahoma" w:hAnsi="Tahoma" w:cs="Tahoma"/>
          <w:color w:val="000000"/>
          <w:sz w:val="18"/>
          <w:szCs w:val="18"/>
        </w:rPr>
        <w:t>Naliczenie a także zapłata kar umownych nie wyłącza prawa Zamawiającego do dochodzenia odszkodowania na zasadach ogólnych prawa cywilnego.</w:t>
      </w:r>
    </w:p>
    <w:p w14:paraId="61243B91" w14:textId="77777777" w:rsidR="009D3C33" w:rsidRPr="00957C22" w:rsidRDefault="009D3C33" w:rsidP="009D3C33">
      <w:pPr>
        <w:numPr>
          <w:ilvl w:val="0"/>
          <w:numId w:val="8"/>
        </w:numPr>
        <w:autoSpaceDE w:val="0"/>
        <w:autoSpaceDN w:val="0"/>
        <w:adjustRightInd w:val="0"/>
        <w:spacing w:line="360" w:lineRule="auto"/>
        <w:ind w:left="357" w:hanging="357"/>
        <w:jc w:val="both"/>
        <w:rPr>
          <w:rFonts w:ascii="Tahoma" w:hAnsi="Tahoma" w:cs="Tahoma"/>
          <w:color w:val="000000"/>
          <w:sz w:val="18"/>
          <w:szCs w:val="18"/>
        </w:rPr>
      </w:pPr>
      <w:r w:rsidRPr="00957C22">
        <w:rPr>
          <w:rFonts w:ascii="Tahoma" w:hAnsi="Tahoma" w:cs="Tahoma"/>
          <w:color w:val="000000"/>
          <w:sz w:val="18"/>
          <w:szCs w:val="18"/>
        </w:rPr>
        <w:t>Naliczenie oraz zapłata kar umownych nie zwalniają Wykonawcy z wykonania zobowiązań określonych umową.</w:t>
      </w:r>
    </w:p>
    <w:p w14:paraId="68CAAC93" w14:textId="77777777" w:rsidR="007339C5" w:rsidRDefault="007339C5" w:rsidP="009D3C33">
      <w:pPr>
        <w:pStyle w:val="Nagwek1"/>
        <w:spacing w:before="0" w:line="360" w:lineRule="auto"/>
        <w:jc w:val="center"/>
        <w:rPr>
          <w:rFonts w:ascii="Tahoma" w:hAnsi="Tahoma" w:cs="Tahoma"/>
          <w:sz w:val="18"/>
          <w:szCs w:val="18"/>
        </w:rPr>
      </w:pPr>
    </w:p>
    <w:p w14:paraId="460E1D84"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9 Odpowiedzialność i ryzyko</w:t>
      </w:r>
    </w:p>
    <w:p w14:paraId="36704B16" w14:textId="77777777" w:rsidR="00E93C19" w:rsidRDefault="009D3C33" w:rsidP="009D3C33">
      <w:pPr>
        <w:spacing w:line="360" w:lineRule="auto"/>
        <w:jc w:val="both"/>
        <w:rPr>
          <w:rFonts w:ascii="Tahoma" w:hAnsi="Tahoma" w:cs="Tahoma"/>
          <w:sz w:val="18"/>
          <w:szCs w:val="18"/>
        </w:rPr>
      </w:pPr>
      <w:r w:rsidRPr="00957C22">
        <w:rPr>
          <w:rFonts w:ascii="Tahoma" w:hAnsi="Tahoma" w:cs="Tahoma"/>
          <w:sz w:val="18"/>
          <w:szCs w:val="18"/>
        </w:rPr>
        <w:t>Wykonawca, zawrze i będzie kontynuował do czasu zakończenia realizacji ciążących na nim zobowiązań umowę ubezpieczenia od odpowiedzialności cywilnej w zakresie prowadzonej działalności, związanej z przedmiotem niniejszego zamówienia o wartości sumy ubezpieczenia nie niższej niż</w:t>
      </w:r>
      <w:r w:rsidR="00E93C19">
        <w:rPr>
          <w:rFonts w:ascii="Tahoma" w:hAnsi="Tahoma" w:cs="Tahoma"/>
          <w:sz w:val="18"/>
          <w:szCs w:val="18"/>
        </w:rPr>
        <w:t>:</w:t>
      </w:r>
    </w:p>
    <w:p w14:paraId="424B3C41" w14:textId="1E2B6884" w:rsidR="001F5028" w:rsidRPr="001F5028" w:rsidRDefault="001F5028" w:rsidP="001F5028">
      <w:pPr>
        <w:spacing w:line="360" w:lineRule="auto"/>
        <w:jc w:val="both"/>
        <w:rPr>
          <w:rFonts w:ascii="Tahoma" w:hAnsi="Tahoma" w:cs="Tahoma"/>
          <w:b/>
          <w:iCs/>
          <w:sz w:val="18"/>
          <w:szCs w:val="18"/>
        </w:rPr>
      </w:pPr>
      <w:r>
        <w:rPr>
          <w:rFonts w:ascii="Tahoma" w:hAnsi="Tahoma" w:cs="Tahoma"/>
          <w:b/>
          <w:iCs/>
          <w:sz w:val="18"/>
          <w:szCs w:val="18"/>
        </w:rPr>
        <w:t xml:space="preserve"> </w:t>
      </w:r>
      <w:r w:rsidRPr="001F5028">
        <w:rPr>
          <w:rFonts w:ascii="Tahoma" w:hAnsi="Tahoma" w:cs="Tahoma"/>
          <w:b/>
          <w:iCs/>
          <w:sz w:val="18"/>
          <w:szCs w:val="18"/>
        </w:rPr>
        <w:t>część 1:   30 000,00 zł (słownie: trzydzieści tysięcy złotych);</w:t>
      </w:r>
    </w:p>
    <w:p w14:paraId="5B536CF8" w14:textId="77777777" w:rsidR="001F5028" w:rsidRPr="001F5028" w:rsidRDefault="001F5028" w:rsidP="001F5028">
      <w:pPr>
        <w:spacing w:line="360" w:lineRule="auto"/>
        <w:jc w:val="both"/>
        <w:rPr>
          <w:rFonts w:ascii="Tahoma" w:hAnsi="Tahoma" w:cs="Tahoma"/>
          <w:b/>
          <w:iCs/>
          <w:sz w:val="18"/>
          <w:szCs w:val="18"/>
        </w:rPr>
      </w:pPr>
      <w:r w:rsidRPr="001F5028">
        <w:rPr>
          <w:rFonts w:ascii="Tahoma" w:hAnsi="Tahoma" w:cs="Tahoma"/>
          <w:b/>
          <w:iCs/>
          <w:sz w:val="18"/>
          <w:szCs w:val="18"/>
        </w:rPr>
        <w:t xml:space="preserve"> część 2:   30 000,00 zł (słownie: trzydzieści tysięcy złotych);</w:t>
      </w:r>
    </w:p>
    <w:p w14:paraId="2A883A64" w14:textId="77777777" w:rsidR="001F5028" w:rsidRPr="001F5028" w:rsidRDefault="001F5028" w:rsidP="001F5028">
      <w:pPr>
        <w:spacing w:line="360" w:lineRule="auto"/>
        <w:jc w:val="both"/>
        <w:rPr>
          <w:rFonts w:ascii="Tahoma" w:hAnsi="Tahoma" w:cs="Tahoma"/>
          <w:b/>
          <w:iCs/>
          <w:sz w:val="18"/>
          <w:szCs w:val="18"/>
        </w:rPr>
      </w:pPr>
      <w:r w:rsidRPr="001F5028">
        <w:rPr>
          <w:rFonts w:ascii="Tahoma" w:hAnsi="Tahoma" w:cs="Tahoma"/>
          <w:b/>
          <w:iCs/>
          <w:sz w:val="18"/>
          <w:szCs w:val="18"/>
        </w:rPr>
        <w:t xml:space="preserve"> część 3:   50 000,00 zł (słownie: pięćdziesiąt tysięcy złotych);</w:t>
      </w:r>
    </w:p>
    <w:p w14:paraId="4734CF11" w14:textId="77777777" w:rsidR="001F5028" w:rsidRPr="001F5028" w:rsidRDefault="001F5028" w:rsidP="001F5028">
      <w:pPr>
        <w:spacing w:line="360" w:lineRule="auto"/>
        <w:jc w:val="both"/>
        <w:rPr>
          <w:rFonts w:ascii="Tahoma" w:hAnsi="Tahoma" w:cs="Tahoma"/>
          <w:b/>
          <w:iCs/>
          <w:sz w:val="18"/>
          <w:szCs w:val="18"/>
        </w:rPr>
      </w:pPr>
      <w:r w:rsidRPr="001F5028">
        <w:rPr>
          <w:rFonts w:ascii="Tahoma" w:hAnsi="Tahoma" w:cs="Tahoma"/>
          <w:b/>
          <w:iCs/>
          <w:sz w:val="18"/>
          <w:szCs w:val="18"/>
        </w:rPr>
        <w:t xml:space="preserve"> część 4:   30 000,00 zł (słownie: trzydzieści tysięcy złotych);</w:t>
      </w:r>
    </w:p>
    <w:p w14:paraId="4FF8969E" w14:textId="77777777" w:rsidR="001F5028" w:rsidRPr="001F5028" w:rsidRDefault="001F5028" w:rsidP="001F5028">
      <w:pPr>
        <w:spacing w:line="360" w:lineRule="auto"/>
        <w:jc w:val="both"/>
        <w:rPr>
          <w:rFonts w:ascii="Tahoma" w:hAnsi="Tahoma" w:cs="Tahoma"/>
          <w:b/>
          <w:iCs/>
          <w:sz w:val="18"/>
          <w:szCs w:val="18"/>
        </w:rPr>
      </w:pPr>
      <w:r w:rsidRPr="001F5028">
        <w:rPr>
          <w:rFonts w:ascii="Tahoma" w:hAnsi="Tahoma" w:cs="Tahoma"/>
          <w:b/>
          <w:iCs/>
          <w:sz w:val="18"/>
          <w:szCs w:val="18"/>
        </w:rPr>
        <w:t xml:space="preserve"> część 5:   35 000,00 zł (słownie: trzydzieści pięć tysięcy złotych);</w:t>
      </w:r>
    </w:p>
    <w:p w14:paraId="70FDC672" w14:textId="0EB70444" w:rsidR="00E93C19" w:rsidRDefault="001F5028" w:rsidP="001F5028">
      <w:pPr>
        <w:spacing w:line="360" w:lineRule="auto"/>
        <w:jc w:val="both"/>
        <w:rPr>
          <w:rFonts w:ascii="Tahoma" w:hAnsi="Tahoma" w:cs="Tahoma"/>
          <w:sz w:val="18"/>
          <w:szCs w:val="18"/>
        </w:rPr>
      </w:pPr>
      <w:r w:rsidRPr="001F5028">
        <w:rPr>
          <w:rFonts w:ascii="Tahoma" w:hAnsi="Tahoma" w:cs="Tahoma"/>
          <w:b/>
          <w:iCs/>
          <w:sz w:val="18"/>
          <w:szCs w:val="18"/>
        </w:rPr>
        <w:t xml:space="preserve"> część 6:   30 000,00 zł (słownie: trzydzieści tysięcy złotych).</w:t>
      </w:r>
    </w:p>
    <w:p w14:paraId="603B6F3F" w14:textId="77777777" w:rsidR="007339C5" w:rsidRDefault="007339C5" w:rsidP="009D3C33">
      <w:pPr>
        <w:pStyle w:val="Nagwek1"/>
        <w:spacing w:before="0" w:line="360" w:lineRule="auto"/>
        <w:jc w:val="center"/>
        <w:rPr>
          <w:rFonts w:ascii="Tahoma" w:hAnsi="Tahoma" w:cs="Tahoma"/>
          <w:sz w:val="18"/>
          <w:szCs w:val="18"/>
        </w:rPr>
      </w:pPr>
    </w:p>
    <w:p w14:paraId="356F238A"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xml:space="preserve">§ 10 Prawa autorskie </w:t>
      </w:r>
    </w:p>
    <w:p w14:paraId="03B33682"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 xml:space="preserve">Wszelkie materiały stanowiące utwory w rozumieniu ustawy o prawie autorskim i prawach pokrewnych wykonane w ramach realizacji Przedmiotu Zamówienia, zwane dalej będą: </w:t>
      </w:r>
      <w:r w:rsidRPr="00957C22">
        <w:rPr>
          <w:rFonts w:ascii="Tahoma" w:hAnsi="Tahoma" w:cs="Tahoma"/>
          <w:sz w:val="18"/>
          <w:szCs w:val="18"/>
        </w:rPr>
        <w:br/>
        <w:t>„Utworami”.</w:t>
      </w:r>
    </w:p>
    <w:p w14:paraId="0D3ED6BF"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Wykonawca gwarantuje Zamawiającemu, że realizacja Przedmiotu zamówienia nie spowoduje naruszenia praw autorskich, znaków handlowych i towarowych, patentów, rozwiązań konstrukcyjnych, know-how i innych praw chronionych osób trzecich.</w:t>
      </w:r>
    </w:p>
    <w:p w14:paraId="3EC115BC"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 xml:space="preserve">Wykonawca przejmuje na siebie wszelką odpowiedzialność za roszczenia osób trzecich w związku z wykonaniem Przedmiotu zamówienia, dotyczące w szczególności naruszenia jakichkolwiek praw autorskich, </w:t>
      </w:r>
      <w:r w:rsidRPr="00957C22">
        <w:rPr>
          <w:rFonts w:ascii="Tahoma" w:hAnsi="Tahoma" w:cs="Tahoma"/>
          <w:sz w:val="18"/>
          <w:szCs w:val="18"/>
        </w:rPr>
        <w:lastRenderedPageBreak/>
        <w:t>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106B978E"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Wykonawca oświadcza, że:</w:t>
      </w:r>
    </w:p>
    <w:p w14:paraId="0AA1D64A" w14:textId="77777777" w:rsidR="009D3C33" w:rsidRPr="00957C22" w:rsidRDefault="009D3C33" w:rsidP="009D3C33">
      <w:pPr>
        <w:numPr>
          <w:ilvl w:val="0"/>
          <w:numId w:val="4"/>
        </w:numPr>
        <w:spacing w:line="360" w:lineRule="auto"/>
        <w:ind w:left="714" w:hanging="357"/>
        <w:jc w:val="both"/>
        <w:rPr>
          <w:rFonts w:ascii="Tahoma" w:hAnsi="Tahoma" w:cs="Tahoma"/>
          <w:sz w:val="18"/>
          <w:szCs w:val="18"/>
        </w:rPr>
      </w:pPr>
      <w:r w:rsidRPr="00957C22">
        <w:rPr>
          <w:rFonts w:ascii="Tahoma" w:hAnsi="Tahoma" w:cs="Tahoma"/>
          <w:sz w:val="18"/>
          <w:szCs w:val="18"/>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7DA69518" w14:textId="77777777" w:rsidR="009D3C33" w:rsidRPr="00957C22" w:rsidRDefault="009D3C33" w:rsidP="009D3C33">
      <w:pPr>
        <w:numPr>
          <w:ilvl w:val="0"/>
          <w:numId w:val="4"/>
        </w:numPr>
        <w:spacing w:line="360" w:lineRule="auto"/>
        <w:ind w:left="714" w:hanging="357"/>
        <w:jc w:val="both"/>
        <w:rPr>
          <w:rFonts w:ascii="Tahoma" w:hAnsi="Tahoma" w:cs="Tahoma"/>
          <w:sz w:val="18"/>
          <w:szCs w:val="18"/>
        </w:rPr>
      </w:pPr>
      <w:r w:rsidRPr="00957C22">
        <w:rPr>
          <w:rFonts w:ascii="Tahoma" w:hAnsi="Tahoma" w:cs="Tahoma"/>
          <w:sz w:val="18"/>
          <w:szCs w:val="18"/>
        </w:rPr>
        <w:t>Utwory nie będą bez uprzedniej zgody Zamawiającego udostępniane publicznie ani w inny sposób rozpowszechniane przed datą przekazania Utworów Zamawiającemu.</w:t>
      </w:r>
    </w:p>
    <w:p w14:paraId="7AB2AD1B"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33A7DA86" w14:textId="77777777" w:rsidR="009D3C33" w:rsidRPr="00957C22" w:rsidRDefault="009D3C33" w:rsidP="009D3C33">
      <w:pPr>
        <w:numPr>
          <w:ilvl w:val="0"/>
          <w:numId w:val="13"/>
        </w:numPr>
        <w:spacing w:line="360" w:lineRule="auto"/>
        <w:jc w:val="both"/>
        <w:rPr>
          <w:rFonts w:ascii="Tahoma" w:hAnsi="Tahoma" w:cs="Tahoma"/>
          <w:sz w:val="18"/>
          <w:szCs w:val="18"/>
        </w:rPr>
      </w:pPr>
      <w:r w:rsidRPr="00957C22">
        <w:rPr>
          <w:rFonts w:ascii="Tahoma" w:hAnsi="Tahoma" w:cs="Tahoma"/>
          <w:sz w:val="18"/>
          <w:szCs w:val="18"/>
        </w:rPr>
        <w:t>utrwalania Utworów, w tym utrwalania na materialnych nośnikach informatycznych (m.in. CD, DVD, taśmy magnetyczne, nośniki magnetooptyczne);</w:t>
      </w:r>
    </w:p>
    <w:p w14:paraId="497707F1"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zwielokrotniania Utworów każdą techniką, w tym techniką drukarską;</w:t>
      </w:r>
    </w:p>
    <w:p w14:paraId="76788A67"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wprowadzania Utworów do obrotu;</w:t>
      </w:r>
    </w:p>
    <w:p w14:paraId="09629A2A"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wprowadzania Utworów do pamięci komputera;</w:t>
      </w:r>
    </w:p>
    <w:p w14:paraId="26C103C4"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 xml:space="preserve">wykorzystania Utworów w sieci Internet lub innych sieciach komputerowych; </w:t>
      </w:r>
    </w:p>
    <w:p w14:paraId="55BA4D1E"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publicznego wykonania lub odtwarzania Utworów;</w:t>
      </w:r>
    </w:p>
    <w:p w14:paraId="672D6CB6"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modyfikacji Utworów oraz tworzenia, rozpowszechniania i korzystania z utworów zależnych;</w:t>
      </w:r>
    </w:p>
    <w:p w14:paraId="54B062C6"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wystawienie i wyświetlanie Utworów,</w:t>
      </w:r>
    </w:p>
    <w:p w14:paraId="0DCA2BE9"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swobodnego używania i korzystania z Utworów oraz ich pojedynczych elementów w zakresie promocji i reklamy, tak przez Zamawiającego jak i inne upoważnione przez niego podmioty;</w:t>
      </w:r>
    </w:p>
    <w:p w14:paraId="2003454A"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trwałego lub czasowego zwielokrotniania Utworów w całości lub części jakimikolwiek środkami i w jakiejkolwiek formie;</w:t>
      </w:r>
    </w:p>
    <w:p w14:paraId="3885F1D6"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rozpowszechniania, w tym użyczenia lub najmu Utworów lub jego kopii.</w:t>
      </w:r>
    </w:p>
    <w:p w14:paraId="059B834D" w14:textId="77777777" w:rsidR="009D3C33" w:rsidRPr="00957C22" w:rsidRDefault="009D3C33" w:rsidP="009D3C33">
      <w:pPr>
        <w:numPr>
          <w:ilvl w:val="0"/>
          <w:numId w:val="13"/>
        </w:numPr>
        <w:spacing w:line="360" w:lineRule="auto"/>
        <w:ind w:left="714" w:hanging="357"/>
        <w:jc w:val="both"/>
        <w:rPr>
          <w:rFonts w:ascii="Tahoma" w:hAnsi="Tahoma" w:cs="Tahoma"/>
          <w:sz w:val="18"/>
          <w:szCs w:val="18"/>
        </w:rPr>
      </w:pPr>
      <w:r w:rsidRPr="00957C22">
        <w:rPr>
          <w:rFonts w:ascii="Tahoma" w:hAnsi="Tahoma" w:cs="Tahoma"/>
          <w:sz w:val="18"/>
          <w:szCs w:val="18"/>
        </w:rPr>
        <w:t xml:space="preserve">wykorzystanie Utworu w postępowaniu oraz przy realizacji zamówienia publicznego na roboty budowlane, których dotyczy opracowana dokumentacja projektowa. </w:t>
      </w:r>
    </w:p>
    <w:p w14:paraId="3A08CB4F"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Z chwilą przekazania Utworów, Zamawiający nabywa prawo własności egzemplarzy przekazanych Utworów bez dodatkowego wynagrodzenia.</w:t>
      </w:r>
    </w:p>
    <w:p w14:paraId="7E6C6139"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Wykonawca oświadcza, że przysługujące mu majątkowe prawa autorskie do Utworów mogą być przeniesione zgodnie z przepisami obowiązującego prawa.</w:t>
      </w:r>
    </w:p>
    <w:p w14:paraId="1EDACB82"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 xml:space="preserve">Zamawiającemu przysługuje prawo do przeniesienia na osoby trzecie uprawnień i obowiązków wynikających z umowy. </w:t>
      </w:r>
    </w:p>
    <w:p w14:paraId="4ABE012F"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Wykonawca upoważnia niniejszym Zamawiającego do udzielania innym podmiotom dalszych zezwoleń na wykonywanie praw zależnych w stosunku do Utworów w zakresie pól eksploatacji wymienionych w ust. 5.</w:t>
      </w:r>
    </w:p>
    <w:p w14:paraId="7640426F" w14:textId="77777777" w:rsidR="009D3C33" w:rsidRPr="00957C22" w:rsidRDefault="009D3C33" w:rsidP="009D3C33">
      <w:pPr>
        <w:numPr>
          <w:ilvl w:val="0"/>
          <w:numId w:val="9"/>
        </w:numPr>
        <w:spacing w:line="360" w:lineRule="auto"/>
        <w:jc w:val="both"/>
        <w:rPr>
          <w:rFonts w:ascii="Tahoma" w:hAnsi="Tahoma" w:cs="Tahoma"/>
          <w:sz w:val="18"/>
          <w:szCs w:val="18"/>
        </w:rPr>
      </w:pPr>
      <w:r w:rsidRPr="00957C22">
        <w:rPr>
          <w:rFonts w:ascii="Tahoma" w:hAnsi="Tahoma" w:cs="Tahoma"/>
          <w:sz w:val="18"/>
          <w:szCs w:val="18"/>
        </w:rPr>
        <w:t xml:space="preserve">Wykonawca przenosi na Zamawiającego autorskie prawa majątkowe do Utworów, w tym także prawo do korzystania z Utworów w każdym zakresie i na wszystkich polach eksploatacji oraz do wykonywania praw zależnych, o których mowa w art. 2 ust. 1 ustawy o prawie autorskim i prawach pokrewnych, w tym </w:t>
      </w:r>
      <w:r w:rsidRPr="00957C22">
        <w:rPr>
          <w:rFonts w:ascii="Tahoma" w:hAnsi="Tahoma" w:cs="Tahoma"/>
          <w:sz w:val="18"/>
          <w:szCs w:val="18"/>
        </w:rPr>
        <w:lastRenderedPageBreak/>
        <w:t>rozpowszechniania i korzystania z utworów zależnych i udzielania zezwoleń na wykonywanie tych praw zależnych w ramach wynagrodzenia określonego w § 3 ust. 1 niniejszej umowy.</w:t>
      </w:r>
    </w:p>
    <w:p w14:paraId="1A419EC7" w14:textId="77777777" w:rsidR="009D3C33" w:rsidRPr="00957C22" w:rsidRDefault="009D3C33" w:rsidP="009D3C33">
      <w:pPr>
        <w:numPr>
          <w:ilvl w:val="0"/>
          <w:numId w:val="9"/>
        </w:numPr>
        <w:spacing w:line="360" w:lineRule="auto"/>
        <w:ind w:left="357" w:hanging="357"/>
        <w:jc w:val="both"/>
        <w:rPr>
          <w:rFonts w:ascii="Tahoma" w:hAnsi="Tahoma" w:cs="Tahoma"/>
          <w:sz w:val="18"/>
          <w:szCs w:val="18"/>
        </w:rPr>
      </w:pPr>
      <w:r w:rsidRPr="00957C22">
        <w:rPr>
          <w:rFonts w:ascii="Tahoma" w:hAnsi="Tahoma" w:cs="Tahoma"/>
          <w:sz w:val="18"/>
          <w:szCs w:val="18"/>
        </w:rPr>
        <w:t>Z mocy niniejszej umowy, na warunkach i zasadach w niej określonych Wykonawca przenosi na rzecz Zamawiającego prawa autorskie majątkowe oraz upoważnia Zamawiającego do realizacji praw autorskich zależnych do dokumentacji projektowej.</w:t>
      </w:r>
    </w:p>
    <w:p w14:paraId="6274F4E8" w14:textId="77777777" w:rsidR="009D3C33" w:rsidRPr="00957C22" w:rsidRDefault="009D3C33" w:rsidP="009D3C33">
      <w:pPr>
        <w:spacing w:line="360" w:lineRule="auto"/>
        <w:jc w:val="center"/>
        <w:rPr>
          <w:rFonts w:ascii="Tahoma" w:hAnsi="Tahoma" w:cs="Tahoma"/>
          <w:b/>
          <w:sz w:val="18"/>
          <w:szCs w:val="18"/>
        </w:rPr>
      </w:pPr>
    </w:p>
    <w:p w14:paraId="3BE46676"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11 Zmiany umowy</w:t>
      </w:r>
    </w:p>
    <w:p w14:paraId="443B9236" w14:textId="77777777" w:rsidR="009D3C33" w:rsidRPr="00957C22" w:rsidRDefault="009D3C33" w:rsidP="009D3C33">
      <w:pPr>
        <w:numPr>
          <w:ilvl w:val="0"/>
          <w:numId w:val="2"/>
        </w:numPr>
        <w:tabs>
          <w:tab w:val="left" w:pos="426"/>
        </w:tabs>
        <w:spacing w:line="360" w:lineRule="auto"/>
        <w:ind w:left="357" w:hanging="357"/>
        <w:jc w:val="both"/>
        <w:rPr>
          <w:rFonts w:ascii="Tahoma" w:hAnsi="Tahoma" w:cs="Tahoma"/>
          <w:sz w:val="18"/>
          <w:szCs w:val="18"/>
        </w:rPr>
      </w:pPr>
      <w:r w:rsidRPr="00957C22">
        <w:rPr>
          <w:rFonts w:ascii="Tahoma" w:hAnsi="Tahoma" w:cs="Tahoma"/>
          <w:sz w:val="18"/>
          <w:szCs w:val="18"/>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zwiększenie liczby spotkań za pełnienie nadzoru autorskiego w przypadku zaistnienia następujących okoliczności:</w:t>
      </w:r>
    </w:p>
    <w:p w14:paraId="3C64F730" w14:textId="77777777" w:rsidR="009D3C33" w:rsidRPr="00957C22" w:rsidRDefault="009D3C33" w:rsidP="009D3C33">
      <w:pPr>
        <w:numPr>
          <w:ilvl w:val="0"/>
          <w:numId w:val="22"/>
        </w:numPr>
        <w:spacing w:line="360" w:lineRule="auto"/>
        <w:jc w:val="both"/>
        <w:rPr>
          <w:rFonts w:ascii="Tahoma" w:hAnsi="Tahoma" w:cs="Tahoma"/>
          <w:sz w:val="18"/>
          <w:szCs w:val="18"/>
        </w:rPr>
      </w:pPr>
      <w:r w:rsidRPr="00957C22">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grożącego powstaniem szkody niewspółmiernie większej niż spowodowana działaniem lub zaniechaniem naruszającym dyscyplinę środków publicznych;</w:t>
      </w:r>
    </w:p>
    <w:p w14:paraId="086BB08D" w14:textId="77777777" w:rsidR="009D3C33" w:rsidRPr="00957C22" w:rsidRDefault="009D3C33" w:rsidP="009D3C33">
      <w:pPr>
        <w:numPr>
          <w:ilvl w:val="0"/>
          <w:numId w:val="22"/>
        </w:numPr>
        <w:spacing w:line="360" w:lineRule="auto"/>
        <w:jc w:val="both"/>
        <w:rPr>
          <w:rFonts w:ascii="Tahoma" w:hAnsi="Tahoma" w:cs="Tahoma"/>
          <w:sz w:val="18"/>
          <w:szCs w:val="18"/>
        </w:rPr>
      </w:pPr>
      <w:r w:rsidRPr="00957C22">
        <w:rPr>
          <w:rFonts w:ascii="Tahoma" w:hAnsi="Tahoma" w:cs="Tahoma"/>
          <w:sz w:val="18"/>
          <w:szCs w:val="18"/>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2660C8F9" w14:textId="77777777" w:rsidR="009D3C33" w:rsidRPr="00957C22" w:rsidRDefault="009D3C33" w:rsidP="009D3C33">
      <w:pPr>
        <w:numPr>
          <w:ilvl w:val="0"/>
          <w:numId w:val="22"/>
        </w:numPr>
        <w:spacing w:line="360" w:lineRule="auto"/>
        <w:jc w:val="both"/>
        <w:rPr>
          <w:rFonts w:ascii="Tahoma" w:hAnsi="Tahoma" w:cs="Tahoma"/>
          <w:sz w:val="18"/>
          <w:szCs w:val="18"/>
        </w:rPr>
      </w:pPr>
      <w:r w:rsidRPr="00957C22">
        <w:rPr>
          <w:rFonts w:ascii="Tahoma" w:hAnsi="Tahoma" w:cs="Tahoma"/>
          <w:color w:val="000000"/>
          <w:sz w:val="18"/>
          <w:szCs w:val="18"/>
        </w:rPr>
        <w:t>ograniczenia</w:t>
      </w:r>
      <w:r w:rsidRPr="00957C22">
        <w:rPr>
          <w:rFonts w:ascii="Tahoma" w:hAnsi="Tahoma" w:cs="Tahoma"/>
          <w:sz w:val="18"/>
          <w:szCs w:val="18"/>
        </w:rPr>
        <w:t xml:space="preserve"> środków budżetowych przeznaczonych na realizację zamówienia;</w:t>
      </w:r>
    </w:p>
    <w:p w14:paraId="6A0AB153" w14:textId="77777777" w:rsidR="009D3C33" w:rsidRPr="00957C22" w:rsidRDefault="009D3C33" w:rsidP="009D3C33">
      <w:pPr>
        <w:numPr>
          <w:ilvl w:val="0"/>
          <w:numId w:val="22"/>
        </w:numPr>
        <w:spacing w:line="360" w:lineRule="auto"/>
        <w:jc w:val="both"/>
        <w:rPr>
          <w:rFonts w:ascii="Tahoma" w:hAnsi="Tahoma" w:cs="Tahoma"/>
          <w:sz w:val="18"/>
          <w:szCs w:val="18"/>
        </w:rPr>
      </w:pPr>
      <w:r w:rsidRPr="00957C22">
        <w:rPr>
          <w:rFonts w:ascii="Tahoma" w:hAnsi="Tahoma" w:cs="Tahoma"/>
          <w:sz w:val="18"/>
          <w:szCs w:val="18"/>
        </w:rPr>
        <w:t>konieczności wykonania opracowań projektowych zamiennych;</w:t>
      </w:r>
    </w:p>
    <w:p w14:paraId="3741B82F" w14:textId="77777777" w:rsidR="009D3C33" w:rsidRDefault="009D3C33" w:rsidP="009D3C33">
      <w:pPr>
        <w:numPr>
          <w:ilvl w:val="0"/>
          <w:numId w:val="22"/>
        </w:numPr>
        <w:spacing w:line="360" w:lineRule="auto"/>
        <w:jc w:val="both"/>
        <w:rPr>
          <w:rFonts w:ascii="Tahoma" w:hAnsi="Tahoma" w:cs="Tahoma"/>
          <w:sz w:val="18"/>
          <w:szCs w:val="18"/>
        </w:rPr>
      </w:pPr>
      <w:r w:rsidRPr="00957C22">
        <w:rPr>
          <w:rFonts w:ascii="Tahoma" w:hAnsi="Tahoma" w:cs="Tahoma"/>
          <w:sz w:val="18"/>
          <w:szCs w:val="18"/>
        </w:rPr>
        <w:t xml:space="preserve">decyzji i wytycznych organów administracji publicznej lub samorządowej, w szczególności Biura Polityki Mobilności i Transportu Urzędu m.st. Warszawy, które mają wpływ na sposób wykonania lub zakres Przedmiotu zamówienia. </w:t>
      </w:r>
    </w:p>
    <w:p w14:paraId="26A04B19" w14:textId="598E2D70" w:rsidR="004250CB" w:rsidRPr="004250CB" w:rsidRDefault="004250CB" w:rsidP="000461C4">
      <w:pPr>
        <w:numPr>
          <w:ilvl w:val="0"/>
          <w:numId w:val="22"/>
        </w:numPr>
        <w:jc w:val="both"/>
        <w:rPr>
          <w:rFonts w:ascii="Tahoma" w:hAnsi="Tahoma" w:cs="Tahoma"/>
          <w:sz w:val="18"/>
          <w:szCs w:val="18"/>
        </w:rPr>
      </w:pPr>
      <w:r>
        <w:rPr>
          <w:rFonts w:ascii="Tahoma" w:hAnsi="Tahoma" w:cs="Tahoma"/>
          <w:sz w:val="18"/>
          <w:szCs w:val="18"/>
        </w:rPr>
        <w:t>wystąpie</w:t>
      </w:r>
      <w:r w:rsidR="003D4628">
        <w:rPr>
          <w:rFonts w:ascii="Tahoma" w:hAnsi="Tahoma" w:cs="Tahoma"/>
          <w:sz w:val="18"/>
          <w:szCs w:val="18"/>
        </w:rPr>
        <w:t xml:space="preserve">nia warunków siły wyższej </w:t>
      </w:r>
      <w:r>
        <w:rPr>
          <w:rFonts w:ascii="Tahoma" w:hAnsi="Tahoma" w:cs="Tahoma"/>
          <w:sz w:val="18"/>
          <w:szCs w:val="18"/>
        </w:rPr>
        <w:t xml:space="preserve"> </w:t>
      </w:r>
    </w:p>
    <w:p w14:paraId="6F43C6A7" w14:textId="77777777" w:rsidR="009D3C33" w:rsidRPr="00957C22" w:rsidRDefault="009D3C33" w:rsidP="009D3C33">
      <w:pPr>
        <w:spacing w:line="360" w:lineRule="auto"/>
        <w:jc w:val="both"/>
        <w:rPr>
          <w:rFonts w:ascii="Tahoma" w:hAnsi="Tahoma" w:cs="Tahoma"/>
          <w:sz w:val="18"/>
          <w:szCs w:val="18"/>
        </w:rPr>
      </w:pPr>
      <w:r w:rsidRPr="00957C22">
        <w:rPr>
          <w:rFonts w:ascii="Tahoma" w:hAnsi="Tahoma" w:cs="Tahoma"/>
          <w:sz w:val="18"/>
          <w:szCs w:val="18"/>
        </w:rPr>
        <w:t xml:space="preserve">– odpowiednio do tego jaki wpływ na te zmiany będą miały wyżej wymienione przypadki. </w:t>
      </w:r>
    </w:p>
    <w:p w14:paraId="1628DDDF" w14:textId="77777777" w:rsidR="009D3C33" w:rsidRPr="00957C22" w:rsidRDefault="009D3C33" w:rsidP="009D3C33">
      <w:pPr>
        <w:numPr>
          <w:ilvl w:val="0"/>
          <w:numId w:val="1"/>
        </w:numPr>
        <w:tabs>
          <w:tab w:val="left" w:pos="728"/>
        </w:tabs>
        <w:spacing w:line="360" w:lineRule="auto"/>
        <w:ind w:left="357" w:hanging="357"/>
        <w:jc w:val="both"/>
        <w:rPr>
          <w:rFonts w:ascii="Tahoma" w:hAnsi="Tahoma" w:cs="Tahoma"/>
          <w:sz w:val="18"/>
          <w:szCs w:val="18"/>
        </w:rPr>
      </w:pPr>
      <w:r w:rsidRPr="00957C22">
        <w:rPr>
          <w:rFonts w:ascii="Tahoma" w:hAnsi="Tahoma" w:cs="Tahoma"/>
          <w:sz w:val="18"/>
          <w:szCs w:val="18"/>
        </w:rPr>
        <w:t xml:space="preserve">Zmiany umowy mogą być dokonane również w przypadku zaistnienia okoliczności wskazanych w art. 144 ust. 1 pkt 2-6 ustawy </w:t>
      </w:r>
      <w:proofErr w:type="spellStart"/>
      <w:r w:rsidRPr="00957C22">
        <w:rPr>
          <w:rFonts w:ascii="Tahoma" w:hAnsi="Tahoma" w:cs="Tahoma"/>
          <w:sz w:val="18"/>
          <w:szCs w:val="18"/>
        </w:rPr>
        <w:t>Pzp</w:t>
      </w:r>
      <w:proofErr w:type="spellEnd"/>
      <w:r w:rsidRPr="00957C22">
        <w:rPr>
          <w:rFonts w:ascii="Tahoma" w:hAnsi="Tahoma" w:cs="Tahoma"/>
          <w:sz w:val="18"/>
          <w:szCs w:val="18"/>
        </w:rPr>
        <w:t>.</w:t>
      </w:r>
    </w:p>
    <w:p w14:paraId="38D46863" w14:textId="77777777" w:rsidR="009D3C33" w:rsidRPr="00957C22" w:rsidRDefault="009D3C33" w:rsidP="009D3C33">
      <w:pPr>
        <w:numPr>
          <w:ilvl w:val="0"/>
          <w:numId w:val="1"/>
        </w:numPr>
        <w:tabs>
          <w:tab w:val="left" w:pos="728"/>
        </w:tabs>
        <w:spacing w:line="360" w:lineRule="auto"/>
        <w:ind w:left="357" w:hanging="357"/>
        <w:jc w:val="both"/>
        <w:rPr>
          <w:rFonts w:ascii="Tahoma" w:hAnsi="Tahoma" w:cs="Tahoma"/>
          <w:sz w:val="18"/>
          <w:szCs w:val="18"/>
        </w:rPr>
      </w:pPr>
      <w:r w:rsidRPr="00957C22">
        <w:rPr>
          <w:rFonts w:ascii="Tahoma" w:hAnsi="Tahoma" w:cs="Tahoma"/>
          <w:sz w:val="18"/>
          <w:szCs w:val="18"/>
        </w:rPr>
        <w:t>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14:paraId="47B57688" w14:textId="77777777" w:rsidR="009D3C33" w:rsidRPr="00957C22" w:rsidRDefault="009D3C33" w:rsidP="009D3C33">
      <w:pPr>
        <w:tabs>
          <w:tab w:val="left" w:pos="728"/>
        </w:tabs>
        <w:spacing w:line="360" w:lineRule="auto"/>
        <w:ind w:left="340"/>
        <w:jc w:val="both"/>
        <w:rPr>
          <w:rFonts w:ascii="Tahoma" w:hAnsi="Tahoma" w:cs="Tahoma"/>
          <w:sz w:val="18"/>
          <w:szCs w:val="18"/>
        </w:rPr>
      </w:pPr>
    </w:p>
    <w:p w14:paraId="17910DB6"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12 Odstąpienie od umowy</w:t>
      </w:r>
    </w:p>
    <w:p w14:paraId="32C7AB7A" w14:textId="1B0A5438" w:rsidR="009D3C33" w:rsidRPr="00957C22" w:rsidRDefault="009D3C33" w:rsidP="009D3C33">
      <w:pPr>
        <w:tabs>
          <w:tab w:val="left" w:pos="4560"/>
        </w:tabs>
        <w:spacing w:line="360" w:lineRule="auto"/>
        <w:jc w:val="both"/>
        <w:rPr>
          <w:rFonts w:ascii="Tahoma" w:hAnsi="Tahoma" w:cs="Tahoma"/>
          <w:sz w:val="18"/>
          <w:szCs w:val="18"/>
        </w:rPr>
      </w:pPr>
      <w:r w:rsidRPr="00957C22">
        <w:rPr>
          <w:rFonts w:ascii="Tahoma" w:hAnsi="Tahoma" w:cs="Tahoma"/>
          <w:sz w:val="18"/>
          <w:szCs w:val="18"/>
        </w:rPr>
        <w:t>Zamawiający może odstąpić od umowy w przypadkach przewidzianych przepisami Kodeksu cywilnego, w tym art. 635 k.c., a także w terminie 60 dni od dnia powzięcia wiadomości o zdarzeniu uzasadniającym odstąpienie, o którym mowa w pkt 1, 2</w:t>
      </w:r>
      <w:r w:rsidR="00093829">
        <w:rPr>
          <w:rFonts w:ascii="Tahoma" w:hAnsi="Tahoma" w:cs="Tahoma"/>
          <w:sz w:val="18"/>
          <w:szCs w:val="18"/>
        </w:rPr>
        <w:t>, 4, 5</w:t>
      </w:r>
      <w:r w:rsidRPr="00957C22">
        <w:rPr>
          <w:rFonts w:ascii="Tahoma" w:hAnsi="Tahoma" w:cs="Tahoma"/>
          <w:sz w:val="18"/>
          <w:szCs w:val="18"/>
        </w:rPr>
        <w:t xml:space="preserve"> i 6 poniżej oraz w terminie 30 dni w przypadku, o którym mowa w pkt 3, jeżeli:</w:t>
      </w:r>
    </w:p>
    <w:p w14:paraId="310A2F2E" w14:textId="77777777" w:rsidR="009D3C33" w:rsidRPr="00957C22" w:rsidRDefault="009D3C33" w:rsidP="009D3C33">
      <w:pPr>
        <w:numPr>
          <w:ilvl w:val="0"/>
          <w:numId w:val="19"/>
        </w:numPr>
        <w:spacing w:line="360" w:lineRule="auto"/>
        <w:jc w:val="both"/>
        <w:rPr>
          <w:rFonts w:ascii="Tahoma" w:hAnsi="Tahoma" w:cs="Tahoma"/>
          <w:sz w:val="18"/>
          <w:szCs w:val="18"/>
        </w:rPr>
      </w:pPr>
      <w:r w:rsidRPr="00957C22">
        <w:rPr>
          <w:rFonts w:ascii="Tahoma" w:hAnsi="Tahoma" w:cs="Tahoma"/>
          <w:sz w:val="18"/>
          <w:szCs w:val="18"/>
        </w:rPr>
        <w:t>zostanie wszczęte postępowanie zmierzające do likwidacji Wykonawcy;</w:t>
      </w:r>
    </w:p>
    <w:p w14:paraId="6EC0B29A" w14:textId="77777777" w:rsidR="009D3C33" w:rsidRPr="00957C22" w:rsidRDefault="009D3C33" w:rsidP="009D3C33">
      <w:pPr>
        <w:numPr>
          <w:ilvl w:val="0"/>
          <w:numId w:val="19"/>
        </w:numPr>
        <w:spacing w:line="360" w:lineRule="auto"/>
        <w:jc w:val="both"/>
        <w:rPr>
          <w:rFonts w:ascii="Tahoma" w:hAnsi="Tahoma" w:cs="Tahoma"/>
          <w:sz w:val="18"/>
          <w:szCs w:val="18"/>
        </w:rPr>
      </w:pPr>
      <w:r w:rsidRPr="00957C22">
        <w:rPr>
          <w:rFonts w:ascii="Tahoma" w:hAnsi="Tahoma" w:cs="Tahoma"/>
          <w:sz w:val="18"/>
          <w:szCs w:val="18"/>
        </w:rPr>
        <w:t>zostanie dokonane, w wyniku postępowania egzekucyjnego, zajęcie całości lub części majątku Wykonawcy uniemożliwiające wykonanie Przedmiotu zamówienia;</w:t>
      </w:r>
    </w:p>
    <w:p w14:paraId="7190B54E" w14:textId="77777777" w:rsidR="009D3C33" w:rsidRPr="00957C22" w:rsidRDefault="009D3C33" w:rsidP="009D3C33">
      <w:pPr>
        <w:numPr>
          <w:ilvl w:val="0"/>
          <w:numId w:val="19"/>
        </w:numPr>
        <w:spacing w:line="360" w:lineRule="auto"/>
        <w:jc w:val="both"/>
        <w:rPr>
          <w:rFonts w:ascii="Tahoma" w:hAnsi="Tahoma" w:cs="Tahoma"/>
          <w:sz w:val="18"/>
          <w:szCs w:val="18"/>
        </w:rPr>
      </w:pPr>
      <w:r w:rsidRPr="00957C22">
        <w:rPr>
          <w:rFonts w:ascii="Tahoma" w:hAnsi="Tahoma" w:cs="Tahoma"/>
          <w:sz w:val="18"/>
          <w:szCs w:val="18"/>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14:paraId="578858D0" w14:textId="77777777" w:rsidR="009D3C33" w:rsidRPr="00957C22" w:rsidRDefault="009D3C33" w:rsidP="009D3C33">
      <w:pPr>
        <w:numPr>
          <w:ilvl w:val="0"/>
          <w:numId w:val="19"/>
        </w:numPr>
        <w:spacing w:line="360" w:lineRule="auto"/>
        <w:jc w:val="both"/>
        <w:rPr>
          <w:rFonts w:ascii="Tahoma" w:hAnsi="Tahoma" w:cs="Tahoma"/>
          <w:sz w:val="18"/>
          <w:szCs w:val="18"/>
        </w:rPr>
      </w:pPr>
      <w:r w:rsidRPr="00957C22">
        <w:rPr>
          <w:rFonts w:ascii="Tahoma" w:hAnsi="Tahoma" w:cs="Tahoma"/>
          <w:sz w:val="18"/>
          <w:szCs w:val="18"/>
        </w:rPr>
        <w:lastRenderedPageBreak/>
        <w:t xml:space="preserve">Wykonawca opóźnia się w usunięciu wad opracowanej dokumentacji w stosunku do terminu określonego w § </w:t>
      </w:r>
      <w:r>
        <w:rPr>
          <w:rFonts w:ascii="Tahoma" w:hAnsi="Tahoma" w:cs="Tahoma"/>
          <w:sz w:val="18"/>
          <w:szCs w:val="18"/>
        </w:rPr>
        <w:t>6</w:t>
      </w:r>
      <w:r w:rsidRPr="00957C22">
        <w:rPr>
          <w:rFonts w:ascii="Tahoma" w:hAnsi="Tahoma" w:cs="Tahoma"/>
          <w:sz w:val="18"/>
          <w:szCs w:val="18"/>
        </w:rPr>
        <w:t xml:space="preserve"> ust. </w:t>
      </w:r>
      <w:r>
        <w:rPr>
          <w:rFonts w:ascii="Tahoma" w:hAnsi="Tahoma" w:cs="Tahoma"/>
          <w:sz w:val="18"/>
          <w:szCs w:val="18"/>
        </w:rPr>
        <w:t>6</w:t>
      </w:r>
      <w:r w:rsidRPr="00957C22">
        <w:rPr>
          <w:rFonts w:ascii="Tahoma" w:hAnsi="Tahoma" w:cs="Tahoma"/>
          <w:sz w:val="18"/>
          <w:szCs w:val="18"/>
        </w:rPr>
        <w:t xml:space="preserve"> umowy o ponad 21 dni;</w:t>
      </w:r>
    </w:p>
    <w:p w14:paraId="24C3F78F" w14:textId="77777777" w:rsidR="009D3C33" w:rsidRPr="00957C22" w:rsidRDefault="009D3C33" w:rsidP="009D3C33">
      <w:pPr>
        <w:numPr>
          <w:ilvl w:val="0"/>
          <w:numId w:val="19"/>
        </w:numPr>
        <w:spacing w:line="360" w:lineRule="auto"/>
        <w:jc w:val="both"/>
        <w:rPr>
          <w:rFonts w:ascii="Tahoma" w:hAnsi="Tahoma" w:cs="Tahoma"/>
          <w:sz w:val="18"/>
          <w:szCs w:val="18"/>
        </w:rPr>
      </w:pPr>
      <w:r w:rsidRPr="00957C22">
        <w:rPr>
          <w:rFonts w:ascii="Tahoma" w:hAnsi="Tahoma" w:cs="Tahoma"/>
          <w:sz w:val="18"/>
          <w:szCs w:val="18"/>
        </w:rPr>
        <w:t>Wykonawca opóźnia się w wykonaniu Przedmiotu zamówienia w stosunku do terminu określonego w § 2 ust. 1 umowy</w:t>
      </w:r>
      <w:r>
        <w:rPr>
          <w:rFonts w:ascii="Tahoma" w:hAnsi="Tahoma" w:cs="Tahoma"/>
          <w:sz w:val="18"/>
          <w:szCs w:val="18"/>
        </w:rPr>
        <w:t xml:space="preserve"> </w:t>
      </w:r>
      <w:r w:rsidRPr="00957C22">
        <w:rPr>
          <w:rFonts w:ascii="Tahoma" w:hAnsi="Tahoma" w:cs="Tahoma"/>
          <w:sz w:val="18"/>
          <w:szCs w:val="18"/>
        </w:rPr>
        <w:t xml:space="preserve">o ponad 21 dni; </w:t>
      </w:r>
    </w:p>
    <w:p w14:paraId="0CFCF42E" w14:textId="77777777" w:rsidR="009D3C33" w:rsidRPr="00957C22" w:rsidRDefault="009D3C33" w:rsidP="009D3C33">
      <w:pPr>
        <w:numPr>
          <w:ilvl w:val="0"/>
          <w:numId w:val="19"/>
        </w:numPr>
        <w:spacing w:line="360" w:lineRule="auto"/>
        <w:jc w:val="both"/>
        <w:rPr>
          <w:rFonts w:ascii="Tahoma" w:hAnsi="Tahoma" w:cs="Tahoma"/>
          <w:sz w:val="18"/>
          <w:szCs w:val="18"/>
        </w:rPr>
      </w:pPr>
      <w:r w:rsidRPr="00957C22">
        <w:rPr>
          <w:rFonts w:ascii="Tahoma" w:hAnsi="Tahoma" w:cs="Tahoma"/>
          <w:sz w:val="18"/>
          <w:szCs w:val="18"/>
        </w:rPr>
        <w:t>jeżeli wartość kar umownych, o których m</w:t>
      </w:r>
      <w:r>
        <w:rPr>
          <w:rFonts w:ascii="Tahoma" w:hAnsi="Tahoma" w:cs="Tahoma"/>
          <w:sz w:val="18"/>
          <w:szCs w:val="18"/>
        </w:rPr>
        <w:t>owa §8 ust. 2 pkt 1 oraz pkt 3-8</w:t>
      </w:r>
      <w:r w:rsidRPr="00957C22">
        <w:rPr>
          <w:rFonts w:ascii="Tahoma" w:hAnsi="Tahoma" w:cs="Tahoma"/>
          <w:sz w:val="18"/>
          <w:szCs w:val="18"/>
        </w:rPr>
        <w:t xml:space="preserve"> przekroczy lub będzie równa 20% wartości umowy.</w:t>
      </w:r>
    </w:p>
    <w:p w14:paraId="5F304A46" w14:textId="77777777" w:rsidR="009D3C33" w:rsidRPr="00957C22" w:rsidRDefault="009D3C33" w:rsidP="009D3C33">
      <w:pPr>
        <w:spacing w:line="360" w:lineRule="auto"/>
        <w:ind w:left="720"/>
        <w:jc w:val="both"/>
        <w:rPr>
          <w:rFonts w:ascii="Tahoma" w:hAnsi="Tahoma" w:cs="Tahoma"/>
          <w:sz w:val="18"/>
          <w:szCs w:val="18"/>
        </w:rPr>
      </w:pPr>
    </w:p>
    <w:p w14:paraId="5A9E36CB"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13 Postanowienia końcowe</w:t>
      </w:r>
    </w:p>
    <w:p w14:paraId="02A90203" w14:textId="77777777" w:rsidR="009D3C33" w:rsidRPr="00957C22" w:rsidRDefault="009D3C33" w:rsidP="009D3C33">
      <w:pPr>
        <w:pStyle w:val="Tekstpodstawowy"/>
        <w:numPr>
          <w:ilvl w:val="0"/>
          <w:numId w:val="23"/>
        </w:numPr>
        <w:overflowPunct w:val="0"/>
        <w:autoSpaceDE w:val="0"/>
        <w:autoSpaceDN w:val="0"/>
        <w:adjustRightInd w:val="0"/>
        <w:spacing w:line="360" w:lineRule="auto"/>
        <w:jc w:val="both"/>
        <w:rPr>
          <w:rFonts w:ascii="Tahoma" w:hAnsi="Tahoma" w:cs="Tahoma"/>
          <w:sz w:val="18"/>
          <w:szCs w:val="18"/>
        </w:rPr>
      </w:pPr>
      <w:r w:rsidRPr="00957C22">
        <w:rPr>
          <w:rFonts w:ascii="Tahoma" w:hAnsi="Tahoma" w:cs="Tahoma"/>
          <w:sz w:val="18"/>
          <w:szCs w:val="18"/>
        </w:rPr>
        <w:t>Wszelkie zmiany treści umowy mogą być dokonywane wyłącznie w formie pisemnej w postaci aneksu pod rygorem nieważności.</w:t>
      </w:r>
    </w:p>
    <w:p w14:paraId="28BECEA9" w14:textId="77777777" w:rsidR="009D3C33" w:rsidRPr="00957C22" w:rsidRDefault="009D3C33" w:rsidP="009D3C33">
      <w:pPr>
        <w:numPr>
          <w:ilvl w:val="0"/>
          <w:numId w:val="23"/>
        </w:numPr>
        <w:spacing w:line="360" w:lineRule="auto"/>
        <w:jc w:val="both"/>
        <w:rPr>
          <w:rFonts w:ascii="Tahoma" w:hAnsi="Tahoma" w:cs="Tahoma"/>
          <w:sz w:val="18"/>
          <w:szCs w:val="18"/>
        </w:rPr>
      </w:pPr>
      <w:r w:rsidRPr="00957C22">
        <w:rPr>
          <w:rFonts w:ascii="Tahoma" w:hAnsi="Tahoma" w:cs="Tahoma"/>
          <w:sz w:val="18"/>
          <w:szCs w:val="18"/>
        </w:rPr>
        <w:t>W zakresie nieuregulowanym w niniejszej umowie mają zastosowanie odpowiednie przepisy Kodeksu cywilnego oraz ustawy Prawo zamówień publicznych.</w:t>
      </w:r>
    </w:p>
    <w:p w14:paraId="3B0AEB42" w14:textId="77777777" w:rsidR="009D3C33" w:rsidRPr="00957C22" w:rsidRDefault="009D3C33" w:rsidP="009D3C33">
      <w:pPr>
        <w:numPr>
          <w:ilvl w:val="0"/>
          <w:numId w:val="23"/>
        </w:numPr>
        <w:spacing w:line="360" w:lineRule="auto"/>
        <w:jc w:val="both"/>
        <w:rPr>
          <w:rFonts w:ascii="Tahoma" w:hAnsi="Tahoma" w:cs="Tahoma"/>
          <w:sz w:val="18"/>
          <w:szCs w:val="18"/>
        </w:rPr>
      </w:pPr>
      <w:r w:rsidRPr="00957C22">
        <w:rPr>
          <w:rFonts w:ascii="Tahoma" w:hAnsi="Tahoma" w:cs="Tahoma"/>
          <w:sz w:val="18"/>
          <w:szCs w:val="18"/>
        </w:rPr>
        <w:t>Wszelkie spory wynikające z niniejszej umowy lub z nią związane będą rozstrzygane przez sąd właściwy dla siedziby Zamawiającego.</w:t>
      </w:r>
    </w:p>
    <w:p w14:paraId="2CF026DC" w14:textId="77777777" w:rsidR="009D3C33" w:rsidRPr="00957C22" w:rsidRDefault="009D3C33" w:rsidP="009D3C33">
      <w:pPr>
        <w:numPr>
          <w:ilvl w:val="0"/>
          <w:numId w:val="23"/>
        </w:numPr>
        <w:spacing w:line="360" w:lineRule="auto"/>
        <w:jc w:val="both"/>
        <w:rPr>
          <w:rFonts w:ascii="Tahoma" w:hAnsi="Tahoma" w:cs="Tahoma"/>
          <w:sz w:val="18"/>
          <w:szCs w:val="18"/>
        </w:rPr>
      </w:pPr>
      <w:r w:rsidRPr="00957C22">
        <w:rPr>
          <w:rFonts w:ascii="Tahoma" w:hAnsi="Tahoma" w:cs="Tahoma"/>
          <w:sz w:val="18"/>
          <w:szCs w:val="18"/>
        </w:rPr>
        <w:t xml:space="preserve">Dni robocze w rozumieniu niniejszej umowy to dni tygodnia od poniedziałku do piątku za wyjątkiem dni ustawowo wolnych od pracy. </w:t>
      </w:r>
    </w:p>
    <w:p w14:paraId="140F7E45" w14:textId="77777777" w:rsidR="009D3C33" w:rsidRPr="00957C22" w:rsidRDefault="009D3C33" w:rsidP="009D3C33">
      <w:pPr>
        <w:numPr>
          <w:ilvl w:val="0"/>
          <w:numId w:val="23"/>
        </w:numPr>
        <w:spacing w:line="360" w:lineRule="auto"/>
        <w:jc w:val="both"/>
        <w:rPr>
          <w:rFonts w:ascii="Tahoma" w:hAnsi="Tahoma" w:cs="Tahoma"/>
          <w:sz w:val="18"/>
          <w:szCs w:val="18"/>
        </w:rPr>
      </w:pPr>
      <w:r w:rsidRPr="00957C22">
        <w:rPr>
          <w:rFonts w:ascii="Tahoma" w:hAnsi="Tahoma" w:cs="Tahoma"/>
          <w:sz w:val="18"/>
          <w:szCs w:val="18"/>
        </w:rPr>
        <w:t>Do kontaktów związanych z realizacją Zamawiający wyznacza:……………………</w:t>
      </w:r>
      <w:r>
        <w:rPr>
          <w:rFonts w:ascii="Tahoma" w:hAnsi="Tahoma" w:cs="Tahoma"/>
          <w:sz w:val="18"/>
          <w:szCs w:val="18"/>
        </w:rPr>
        <w:t>…</w:t>
      </w:r>
      <w:r w:rsidRPr="00957C22">
        <w:rPr>
          <w:rFonts w:ascii="Tahoma" w:hAnsi="Tahoma" w:cs="Tahoma"/>
          <w:sz w:val="18"/>
          <w:szCs w:val="18"/>
        </w:rPr>
        <w:t xml:space="preserve"> tel./ adres e-mail……………………………</w:t>
      </w:r>
      <w:r>
        <w:rPr>
          <w:rFonts w:ascii="Tahoma" w:hAnsi="Tahoma" w:cs="Tahoma"/>
          <w:sz w:val="18"/>
          <w:szCs w:val="18"/>
        </w:rPr>
        <w:t>……</w:t>
      </w:r>
    </w:p>
    <w:p w14:paraId="316BE752" w14:textId="77777777" w:rsidR="009D3C33" w:rsidRPr="00957C22" w:rsidRDefault="009D3C33" w:rsidP="009D3C33">
      <w:pPr>
        <w:numPr>
          <w:ilvl w:val="0"/>
          <w:numId w:val="23"/>
        </w:numPr>
        <w:spacing w:line="360" w:lineRule="auto"/>
        <w:jc w:val="both"/>
        <w:rPr>
          <w:rFonts w:ascii="Tahoma" w:hAnsi="Tahoma" w:cs="Tahoma"/>
          <w:sz w:val="18"/>
          <w:szCs w:val="18"/>
        </w:rPr>
      </w:pPr>
      <w:r w:rsidRPr="00957C22">
        <w:rPr>
          <w:rFonts w:ascii="Tahoma" w:hAnsi="Tahoma" w:cs="Tahoma"/>
          <w:sz w:val="18"/>
          <w:szCs w:val="18"/>
        </w:rPr>
        <w:t>Do kontaktów związanych z realizacją Wykonawca wyznacza::……………………</w:t>
      </w:r>
      <w:r>
        <w:rPr>
          <w:rFonts w:ascii="Tahoma" w:hAnsi="Tahoma" w:cs="Tahoma"/>
          <w:sz w:val="18"/>
          <w:szCs w:val="18"/>
        </w:rPr>
        <w:t>…</w:t>
      </w:r>
      <w:r w:rsidRPr="00957C22">
        <w:rPr>
          <w:rFonts w:ascii="Tahoma" w:hAnsi="Tahoma" w:cs="Tahoma"/>
          <w:sz w:val="18"/>
          <w:szCs w:val="18"/>
        </w:rPr>
        <w:t xml:space="preserve"> tel./ adres e-mail……………………………………………</w:t>
      </w:r>
      <w:r>
        <w:rPr>
          <w:rFonts w:ascii="Tahoma" w:hAnsi="Tahoma" w:cs="Tahoma"/>
          <w:sz w:val="18"/>
          <w:szCs w:val="18"/>
        </w:rPr>
        <w:t>…</w:t>
      </w:r>
    </w:p>
    <w:p w14:paraId="13960EDB" w14:textId="77777777" w:rsidR="009D3C33" w:rsidRPr="00957C22" w:rsidRDefault="009D3C33" w:rsidP="009D3C33">
      <w:pPr>
        <w:spacing w:line="360" w:lineRule="auto"/>
        <w:ind w:left="340"/>
        <w:jc w:val="both"/>
        <w:rPr>
          <w:rFonts w:ascii="Tahoma" w:hAnsi="Tahoma" w:cs="Tahoma"/>
          <w:sz w:val="18"/>
          <w:szCs w:val="18"/>
        </w:rPr>
      </w:pPr>
    </w:p>
    <w:p w14:paraId="7EC4A7C5"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14 Oświadczenia Stron - Dostęp do informacji publicznej, RODO</w:t>
      </w:r>
    </w:p>
    <w:p w14:paraId="596523F4" w14:textId="13DD2C75" w:rsidR="009D3C33" w:rsidRDefault="009D3C33" w:rsidP="009D3C33">
      <w:pPr>
        <w:numPr>
          <w:ilvl w:val="0"/>
          <w:numId w:val="14"/>
        </w:numPr>
        <w:spacing w:line="360" w:lineRule="auto"/>
        <w:ind w:left="357" w:hanging="357"/>
        <w:jc w:val="both"/>
        <w:rPr>
          <w:rFonts w:ascii="Tahoma" w:hAnsi="Tahoma" w:cs="Tahoma"/>
          <w:sz w:val="18"/>
          <w:szCs w:val="18"/>
        </w:rPr>
      </w:pPr>
      <w:r w:rsidRPr="00957C22">
        <w:rPr>
          <w:rFonts w:ascii="Tahoma" w:hAnsi="Tahoma" w:cs="Tahoma"/>
          <w:sz w:val="18"/>
          <w:szCs w:val="18"/>
        </w:rPr>
        <w:t xml:space="preserve">Wykonawca oświadcza, ze znany jest mu fakt, iż treść niniejszej umowy, a w szczególności dotyczące go dane identyfikujące, przedmiot umowy i wysokość wynagrodzenia, </w:t>
      </w:r>
      <w:r w:rsidR="00544118">
        <w:rPr>
          <w:rFonts w:ascii="Tahoma" w:hAnsi="Tahoma" w:cs="Tahoma"/>
          <w:sz w:val="18"/>
          <w:szCs w:val="18"/>
        </w:rPr>
        <w:t xml:space="preserve">podlegają udostępnieniu w trybie </w:t>
      </w:r>
      <w:r w:rsidRPr="00957C22">
        <w:rPr>
          <w:rFonts w:ascii="Tahoma" w:hAnsi="Tahoma" w:cs="Tahoma"/>
          <w:sz w:val="18"/>
          <w:szCs w:val="18"/>
        </w:rPr>
        <w:t>ustawy z dnia 6 września 2001 r. o dostępie do informacji publicznej (Dz. U. z 201</w:t>
      </w:r>
      <w:r w:rsidR="00C71CC2">
        <w:rPr>
          <w:rFonts w:ascii="Tahoma" w:hAnsi="Tahoma" w:cs="Tahoma"/>
          <w:sz w:val="18"/>
          <w:szCs w:val="18"/>
        </w:rPr>
        <w:t>9</w:t>
      </w:r>
      <w:r w:rsidRPr="00957C22">
        <w:rPr>
          <w:rFonts w:ascii="Tahoma" w:hAnsi="Tahoma" w:cs="Tahoma"/>
          <w:sz w:val="18"/>
          <w:szCs w:val="18"/>
        </w:rPr>
        <w:t xml:space="preserve"> r., poz. </w:t>
      </w:r>
      <w:r w:rsidR="00C71CC2">
        <w:rPr>
          <w:rFonts w:ascii="Tahoma" w:hAnsi="Tahoma" w:cs="Tahoma"/>
          <w:sz w:val="18"/>
          <w:szCs w:val="18"/>
        </w:rPr>
        <w:t>1429</w:t>
      </w:r>
      <w:r w:rsidR="00C71CC2" w:rsidRPr="00957C22">
        <w:rPr>
          <w:rFonts w:ascii="Tahoma" w:hAnsi="Tahoma" w:cs="Tahoma"/>
          <w:sz w:val="18"/>
          <w:szCs w:val="18"/>
        </w:rPr>
        <w:t xml:space="preserve"> </w:t>
      </w:r>
      <w:r w:rsidRPr="00957C22">
        <w:rPr>
          <w:rFonts w:ascii="Tahoma" w:hAnsi="Tahoma" w:cs="Tahoma"/>
          <w:sz w:val="18"/>
          <w:szCs w:val="18"/>
        </w:rPr>
        <w:t>ze zm.).</w:t>
      </w:r>
    </w:p>
    <w:p w14:paraId="7BB6A4DE" w14:textId="14A0C152" w:rsidR="00544118" w:rsidRPr="00544118" w:rsidRDefault="00544118" w:rsidP="00544118">
      <w:pPr>
        <w:pStyle w:val="Akapitzlist"/>
        <w:numPr>
          <w:ilvl w:val="0"/>
          <w:numId w:val="14"/>
        </w:numPr>
        <w:autoSpaceDE w:val="0"/>
        <w:autoSpaceDN w:val="0"/>
        <w:adjustRightInd w:val="0"/>
        <w:spacing w:after="0" w:line="360" w:lineRule="auto"/>
        <w:contextualSpacing/>
        <w:jc w:val="both"/>
        <w:rPr>
          <w:rFonts w:ascii="Tahoma" w:hAnsi="Tahoma" w:cs="Tahoma"/>
          <w:color w:val="333333"/>
          <w:sz w:val="18"/>
          <w:szCs w:val="18"/>
          <w:shd w:val="clear" w:color="auto" w:fill="FFFFFF"/>
          <w:lang w:eastAsia="pl-PL"/>
        </w:rPr>
      </w:pPr>
      <w:r w:rsidRPr="00544118">
        <w:rPr>
          <w:rFonts w:ascii="Tahoma" w:hAnsi="Tahoma" w:cs="Tahoma"/>
          <w:sz w:val="18"/>
          <w:szCs w:val="18"/>
        </w:rPr>
        <w:t xml:space="preserve">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w:t>
      </w:r>
      <w:r w:rsidRPr="00544118">
        <w:rPr>
          <w:rFonts w:ascii="Tahoma" w:hAnsi="Tahoma" w:cs="Tahoma"/>
          <w:color w:val="333333"/>
          <w:sz w:val="18"/>
          <w:szCs w:val="18"/>
          <w:shd w:val="clear" w:color="auto" w:fill="FFFFFF"/>
          <w:lang w:eastAsia="pl-PL"/>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8213D5B" w14:textId="77777777" w:rsidR="009D3C33" w:rsidRPr="00957C22" w:rsidRDefault="009D3C33" w:rsidP="009D3C33">
      <w:pPr>
        <w:numPr>
          <w:ilvl w:val="0"/>
          <w:numId w:val="14"/>
        </w:numPr>
        <w:spacing w:line="360" w:lineRule="auto"/>
        <w:jc w:val="both"/>
        <w:rPr>
          <w:rFonts w:ascii="Tahoma" w:hAnsi="Tahoma" w:cs="Tahoma"/>
          <w:sz w:val="18"/>
          <w:szCs w:val="18"/>
        </w:rPr>
      </w:pPr>
      <w:r w:rsidRPr="00957C22">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E3B8D3F" w14:textId="77777777" w:rsidR="009D3C33" w:rsidRPr="00957C22" w:rsidRDefault="009D3C33" w:rsidP="009D3C33">
      <w:pPr>
        <w:numPr>
          <w:ilvl w:val="0"/>
          <w:numId w:val="14"/>
        </w:numPr>
        <w:spacing w:line="360" w:lineRule="auto"/>
        <w:jc w:val="both"/>
        <w:rPr>
          <w:rFonts w:ascii="Tahoma" w:hAnsi="Tahoma" w:cs="Tahoma"/>
          <w:sz w:val="18"/>
          <w:szCs w:val="18"/>
        </w:rPr>
      </w:pPr>
      <w:r w:rsidRPr="00957C22">
        <w:rPr>
          <w:rFonts w:ascii="Tahoma" w:hAnsi="Tahoma" w:cs="Tahoma"/>
          <w:sz w:val="18"/>
          <w:szCs w:val="18"/>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w:t>
      </w:r>
      <w:r w:rsidRPr="00957C22">
        <w:rPr>
          <w:rFonts w:ascii="Tahoma" w:hAnsi="Tahoma" w:cs="Tahoma"/>
          <w:sz w:val="18"/>
          <w:szCs w:val="18"/>
        </w:rPr>
        <w:lastRenderedPageBreak/>
        <w:t>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5DA684C6" w14:textId="77777777" w:rsidR="009D3C33" w:rsidRPr="00957C22" w:rsidRDefault="009D3C33" w:rsidP="009D3C33">
      <w:pPr>
        <w:spacing w:line="360" w:lineRule="auto"/>
        <w:ind w:left="357"/>
        <w:jc w:val="both"/>
        <w:rPr>
          <w:rFonts w:ascii="Tahoma" w:hAnsi="Tahoma" w:cs="Tahoma"/>
          <w:sz w:val="18"/>
          <w:szCs w:val="18"/>
        </w:rPr>
      </w:pPr>
    </w:p>
    <w:p w14:paraId="5840866E" w14:textId="77777777" w:rsidR="009D3C33" w:rsidRPr="00957C22" w:rsidRDefault="009D3C33" w:rsidP="009D3C33">
      <w:pPr>
        <w:spacing w:line="360" w:lineRule="auto"/>
        <w:ind w:left="357"/>
        <w:jc w:val="both"/>
        <w:rPr>
          <w:rFonts w:ascii="Tahoma" w:hAnsi="Tahoma" w:cs="Tahoma"/>
          <w:sz w:val="18"/>
          <w:szCs w:val="18"/>
        </w:rPr>
      </w:pPr>
    </w:p>
    <w:p w14:paraId="3E721662"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15 Załączniki</w:t>
      </w:r>
    </w:p>
    <w:p w14:paraId="39D18113" w14:textId="77777777" w:rsidR="009D3C33" w:rsidRPr="00957C22" w:rsidRDefault="009D3C33" w:rsidP="009D3C33">
      <w:pPr>
        <w:spacing w:line="360" w:lineRule="auto"/>
        <w:jc w:val="both"/>
        <w:rPr>
          <w:rFonts w:ascii="Tahoma" w:hAnsi="Tahoma" w:cs="Tahoma"/>
          <w:sz w:val="18"/>
          <w:szCs w:val="18"/>
        </w:rPr>
      </w:pPr>
      <w:r w:rsidRPr="00957C22">
        <w:rPr>
          <w:rFonts w:ascii="Tahoma" w:hAnsi="Tahoma" w:cs="Tahoma"/>
          <w:sz w:val="18"/>
          <w:szCs w:val="18"/>
        </w:rPr>
        <w:t>Integralną cześć umowy stanowią dokumenty:</w:t>
      </w:r>
    </w:p>
    <w:p w14:paraId="355176B7" w14:textId="77777777" w:rsidR="009D3C33" w:rsidRPr="00957C22" w:rsidRDefault="009D3C33" w:rsidP="009D3C33">
      <w:pPr>
        <w:numPr>
          <w:ilvl w:val="0"/>
          <w:numId w:val="17"/>
        </w:numPr>
        <w:spacing w:line="360" w:lineRule="auto"/>
        <w:jc w:val="both"/>
        <w:rPr>
          <w:rFonts w:ascii="Tahoma" w:hAnsi="Tahoma" w:cs="Tahoma"/>
          <w:sz w:val="18"/>
          <w:szCs w:val="18"/>
        </w:rPr>
      </w:pPr>
      <w:r w:rsidRPr="00957C22">
        <w:rPr>
          <w:rFonts w:ascii="Tahoma" w:hAnsi="Tahoma" w:cs="Tahoma"/>
          <w:sz w:val="18"/>
          <w:szCs w:val="18"/>
        </w:rPr>
        <w:t>Specyfikacja Istotnych Warunków Zamówienia wraz z załącznikami,</w:t>
      </w:r>
    </w:p>
    <w:p w14:paraId="114428E5" w14:textId="77777777" w:rsidR="009D3C33" w:rsidRPr="00957C22" w:rsidRDefault="009D3C33" w:rsidP="009D3C33">
      <w:pPr>
        <w:numPr>
          <w:ilvl w:val="0"/>
          <w:numId w:val="17"/>
        </w:numPr>
        <w:spacing w:line="360" w:lineRule="auto"/>
        <w:jc w:val="both"/>
        <w:rPr>
          <w:rFonts w:ascii="Tahoma" w:hAnsi="Tahoma" w:cs="Tahoma"/>
          <w:sz w:val="18"/>
          <w:szCs w:val="18"/>
        </w:rPr>
      </w:pPr>
      <w:r w:rsidRPr="00957C22">
        <w:rPr>
          <w:rFonts w:ascii="Tahoma" w:hAnsi="Tahoma" w:cs="Tahoma"/>
          <w:sz w:val="18"/>
          <w:szCs w:val="18"/>
        </w:rPr>
        <w:t>Opis Przedmiotu Zamówienia</w:t>
      </w:r>
    </w:p>
    <w:p w14:paraId="7EE18792" w14:textId="77777777" w:rsidR="009D3C33" w:rsidRPr="00957C22" w:rsidRDefault="009D3C33" w:rsidP="009D3C33">
      <w:pPr>
        <w:numPr>
          <w:ilvl w:val="0"/>
          <w:numId w:val="17"/>
        </w:numPr>
        <w:spacing w:line="360" w:lineRule="auto"/>
        <w:ind w:left="714" w:hanging="357"/>
        <w:jc w:val="both"/>
        <w:rPr>
          <w:rFonts w:ascii="Tahoma" w:hAnsi="Tahoma" w:cs="Tahoma"/>
          <w:sz w:val="18"/>
          <w:szCs w:val="18"/>
        </w:rPr>
      </w:pPr>
      <w:r w:rsidRPr="00957C22">
        <w:rPr>
          <w:rFonts w:ascii="Tahoma" w:hAnsi="Tahoma" w:cs="Tahoma"/>
          <w:sz w:val="18"/>
          <w:szCs w:val="18"/>
        </w:rPr>
        <w:t>oferta z załącznikami,</w:t>
      </w:r>
    </w:p>
    <w:p w14:paraId="2D1AD697" w14:textId="77777777" w:rsidR="009D3C33" w:rsidRPr="00957C22" w:rsidRDefault="009D3C33" w:rsidP="009D3C33">
      <w:pPr>
        <w:numPr>
          <w:ilvl w:val="0"/>
          <w:numId w:val="17"/>
        </w:numPr>
        <w:spacing w:line="360" w:lineRule="auto"/>
        <w:ind w:left="714" w:hanging="357"/>
        <w:jc w:val="both"/>
        <w:rPr>
          <w:rFonts w:ascii="Tahoma" w:hAnsi="Tahoma" w:cs="Tahoma"/>
          <w:sz w:val="18"/>
          <w:szCs w:val="18"/>
        </w:rPr>
      </w:pPr>
      <w:r w:rsidRPr="00957C22">
        <w:rPr>
          <w:rFonts w:ascii="Tahoma" w:hAnsi="Tahoma" w:cs="Tahoma"/>
          <w:sz w:val="18"/>
          <w:szCs w:val="18"/>
        </w:rPr>
        <w:t>pismo powiadamiające o wyborze Wykonawcy.</w:t>
      </w:r>
    </w:p>
    <w:p w14:paraId="79A71DB8" w14:textId="77777777" w:rsidR="009D3C33" w:rsidRPr="00957C22" w:rsidRDefault="009D3C33" w:rsidP="009D3C33">
      <w:pPr>
        <w:spacing w:line="360" w:lineRule="auto"/>
        <w:jc w:val="center"/>
        <w:rPr>
          <w:rFonts w:ascii="Tahoma" w:hAnsi="Tahoma" w:cs="Tahoma"/>
          <w:b/>
          <w:sz w:val="18"/>
          <w:szCs w:val="18"/>
        </w:rPr>
      </w:pPr>
    </w:p>
    <w:p w14:paraId="1B2C04E5" w14:textId="77777777" w:rsidR="009D3C33" w:rsidRPr="00957C22" w:rsidRDefault="009D3C33" w:rsidP="009D3C33">
      <w:pPr>
        <w:pStyle w:val="Nagwek1"/>
        <w:spacing w:before="0" w:line="360" w:lineRule="auto"/>
        <w:jc w:val="center"/>
        <w:rPr>
          <w:rFonts w:ascii="Tahoma" w:hAnsi="Tahoma" w:cs="Tahoma"/>
          <w:b w:val="0"/>
          <w:sz w:val="18"/>
          <w:szCs w:val="18"/>
        </w:rPr>
      </w:pPr>
      <w:r w:rsidRPr="00957C22">
        <w:rPr>
          <w:rFonts w:ascii="Tahoma" w:hAnsi="Tahoma" w:cs="Tahoma"/>
          <w:sz w:val="18"/>
          <w:szCs w:val="18"/>
        </w:rPr>
        <w:t>§ 16 Egzemplarze umowy</w:t>
      </w:r>
    </w:p>
    <w:p w14:paraId="02C49226" w14:textId="77777777" w:rsidR="009D3C33" w:rsidRPr="00957C22" w:rsidRDefault="009D3C33" w:rsidP="009D3C33">
      <w:pPr>
        <w:spacing w:line="360" w:lineRule="auto"/>
        <w:jc w:val="both"/>
        <w:rPr>
          <w:rFonts w:ascii="Tahoma" w:hAnsi="Tahoma" w:cs="Tahoma"/>
          <w:sz w:val="18"/>
          <w:szCs w:val="18"/>
        </w:rPr>
      </w:pPr>
      <w:r w:rsidRPr="00957C22">
        <w:rPr>
          <w:rFonts w:ascii="Tahoma" w:hAnsi="Tahoma" w:cs="Tahoma"/>
          <w:sz w:val="18"/>
          <w:szCs w:val="18"/>
        </w:rPr>
        <w:t>Umowę sporządzono w 3 jednobrzmiących egzemplarzach, 2 pozostają u Zamawiającego, a 1 otrzymuje Wykonawca.</w:t>
      </w:r>
    </w:p>
    <w:p w14:paraId="4A275DD2" w14:textId="77777777" w:rsidR="009D3C33" w:rsidRPr="00957C22" w:rsidRDefault="009D3C33" w:rsidP="009D3C33">
      <w:pPr>
        <w:spacing w:line="360" w:lineRule="auto"/>
        <w:jc w:val="both"/>
        <w:rPr>
          <w:rFonts w:ascii="Tahoma" w:hAnsi="Tahoma" w:cs="Tahoma"/>
          <w:b/>
          <w:bCs/>
          <w:sz w:val="18"/>
          <w:szCs w:val="18"/>
        </w:rPr>
      </w:pPr>
    </w:p>
    <w:p w14:paraId="63472CF6" w14:textId="77777777" w:rsidR="009D3C33" w:rsidRPr="00957C22" w:rsidRDefault="009D3C33" w:rsidP="009D3C33">
      <w:pPr>
        <w:spacing w:line="360" w:lineRule="auto"/>
        <w:jc w:val="center"/>
        <w:rPr>
          <w:rFonts w:ascii="Tahoma" w:hAnsi="Tahoma" w:cs="Tahoma"/>
          <w:sz w:val="18"/>
          <w:szCs w:val="18"/>
        </w:rPr>
      </w:pPr>
      <w:r w:rsidRPr="00957C22">
        <w:rPr>
          <w:rFonts w:ascii="Tahoma" w:hAnsi="Tahoma" w:cs="Tahoma"/>
          <w:b/>
          <w:sz w:val="18"/>
          <w:szCs w:val="18"/>
        </w:rPr>
        <w:t>ZAMAWIAJĄCY</w:t>
      </w:r>
      <w:r w:rsidRPr="00957C22">
        <w:rPr>
          <w:rFonts w:ascii="Tahoma" w:hAnsi="Tahoma" w:cs="Tahoma"/>
          <w:b/>
          <w:sz w:val="18"/>
          <w:szCs w:val="18"/>
        </w:rPr>
        <w:tab/>
      </w:r>
      <w:r w:rsidRPr="00957C22">
        <w:rPr>
          <w:rFonts w:ascii="Tahoma" w:hAnsi="Tahoma" w:cs="Tahoma"/>
          <w:b/>
          <w:sz w:val="18"/>
          <w:szCs w:val="18"/>
        </w:rPr>
        <w:tab/>
      </w:r>
      <w:r w:rsidRPr="00957C22">
        <w:rPr>
          <w:rFonts w:ascii="Tahoma" w:hAnsi="Tahoma" w:cs="Tahoma"/>
          <w:b/>
          <w:sz w:val="18"/>
          <w:szCs w:val="18"/>
        </w:rPr>
        <w:tab/>
      </w:r>
      <w:r w:rsidRPr="00957C22">
        <w:rPr>
          <w:rFonts w:ascii="Tahoma" w:hAnsi="Tahoma" w:cs="Tahoma"/>
          <w:b/>
          <w:sz w:val="18"/>
          <w:szCs w:val="18"/>
        </w:rPr>
        <w:tab/>
      </w:r>
      <w:r w:rsidRPr="00957C22">
        <w:rPr>
          <w:rFonts w:ascii="Tahoma" w:hAnsi="Tahoma" w:cs="Tahoma"/>
          <w:b/>
          <w:sz w:val="18"/>
          <w:szCs w:val="18"/>
        </w:rPr>
        <w:tab/>
      </w:r>
      <w:r w:rsidRPr="00957C22">
        <w:rPr>
          <w:rFonts w:ascii="Tahoma" w:hAnsi="Tahoma" w:cs="Tahoma"/>
          <w:b/>
          <w:sz w:val="18"/>
          <w:szCs w:val="18"/>
        </w:rPr>
        <w:tab/>
        <w:t>WYKONAWCA</w:t>
      </w:r>
    </w:p>
    <w:p w14:paraId="3C94CAE2" w14:textId="77777777" w:rsidR="009D3C33" w:rsidRPr="00A159C5" w:rsidRDefault="009D3C33" w:rsidP="009D3C33">
      <w:pPr>
        <w:spacing w:after="120"/>
        <w:jc w:val="both"/>
        <w:rPr>
          <w:rFonts w:ascii="Tahoma" w:hAnsi="Tahoma" w:cs="Tahoma"/>
          <w:sz w:val="18"/>
          <w:szCs w:val="18"/>
          <w:lang w:eastAsia="ar-SA"/>
        </w:rPr>
      </w:pPr>
    </w:p>
    <w:p w14:paraId="3338210F" w14:textId="77777777" w:rsidR="00475783" w:rsidRDefault="00485957"/>
    <w:sectPr w:rsidR="00475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6351" w14:textId="77777777" w:rsidR="00674BEB" w:rsidRDefault="00674BEB" w:rsidP="009D3C33">
      <w:r>
        <w:separator/>
      </w:r>
    </w:p>
  </w:endnote>
  <w:endnote w:type="continuationSeparator" w:id="0">
    <w:p w14:paraId="502A4408" w14:textId="77777777" w:rsidR="00674BEB" w:rsidRDefault="00674BEB" w:rsidP="009D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D550C" w14:textId="77777777" w:rsidR="00674BEB" w:rsidRDefault="00674BEB" w:rsidP="009D3C33">
      <w:r>
        <w:separator/>
      </w:r>
    </w:p>
  </w:footnote>
  <w:footnote w:type="continuationSeparator" w:id="0">
    <w:p w14:paraId="7AA7B6FF" w14:textId="77777777" w:rsidR="00674BEB" w:rsidRDefault="00674BEB" w:rsidP="009D3C33">
      <w:r>
        <w:continuationSeparator/>
      </w:r>
    </w:p>
  </w:footnote>
  <w:footnote w:id="1">
    <w:p w14:paraId="37687679" w14:textId="77777777" w:rsidR="009D3C33" w:rsidRDefault="009D3C33" w:rsidP="009D3C33">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F15D62"/>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57011"/>
    <w:multiLevelType w:val="hybridMultilevel"/>
    <w:tmpl w:val="6AACEB1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84066"/>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5B1654"/>
    <w:multiLevelType w:val="hybridMultilevel"/>
    <w:tmpl w:val="69CAF6A4"/>
    <w:lvl w:ilvl="0" w:tplc="84902C7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8241D4"/>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2A07BA"/>
    <w:multiLevelType w:val="multilevel"/>
    <w:tmpl w:val="8858040E"/>
    <w:lvl w:ilvl="0">
      <w:start w:val="1"/>
      <w:numFmt w:val="decimal"/>
      <w:lvlText w:val="%1."/>
      <w:lvlJc w:val="left"/>
      <w:pPr>
        <w:tabs>
          <w:tab w:val="num" w:pos="465"/>
        </w:tabs>
        <w:ind w:left="465" w:hanging="465"/>
      </w:pPr>
      <w:rPr>
        <w:rFonts w:hint="default"/>
        <w:b w:val="0"/>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4"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955D67"/>
    <w:multiLevelType w:val="multilevel"/>
    <w:tmpl w:val="04300EFC"/>
    <w:lvl w:ilvl="0">
      <w:start w:val="1"/>
      <w:numFmt w:val="decimal"/>
      <w:lvlText w:val="Część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893835"/>
    <w:multiLevelType w:val="hybridMultilevel"/>
    <w:tmpl w:val="B53C3726"/>
    <w:lvl w:ilvl="0" w:tplc="0164C7F2">
      <w:start w:val="2"/>
      <w:numFmt w:val="decimal"/>
      <w:lvlText w:val="%1."/>
      <w:lvlJc w:val="left"/>
      <w:pPr>
        <w:tabs>
          <w:tab w:val="num" w:pos="340"/>
        </w:tabs>
        <w:ind w:left="340" w:hanging="340"/>
      </w:pPr>
      <w:rPr>
        <w:rFonts w:cs="Times New Roman" w:hint="default"/>
        <w:color w:val="000000"/>
        <w:u w:val="none"/>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376E99"/>
    <w:multiLevelType w:val="hybridMultilevel"/>
    <w:tmpl w:val="B88AF958"/>
    <w:lvl w:ilvl="0" w:tplc="484AB202">
      <w:start w:val="1"/>
      <w:numFmt w:val="decimal"/>
      <w:lvlText w:val="%1)"/>
      <w:lvlJc w:val="left"/>
      <w:pPr>
        <w:tabs>
          <w:tab w:val="num" w:pos="927"/>
        </w:tabs>
        <w:ind w:left="927" w:hanging="360"/>
      </w:pPr>
      <w:rPr>
        <w:rFonts w:ascii="Tahoma" w:eastAsia="Times New Roman" w:hAnsi="Tahoma" w:cs="Tahoma" w:hint="default"/>
        <w:b w:val="0"/>
        <w:sz w:val="18"/>
        <w:szCs w:val="18"/>
      </w:rPr>
    </w:lvl>
    <w:lvl w:ilvl="1" w:tplc="04150019">
      <w:start w:val="1"/>
      <w:numFmt w:val="decimal"/>
      <w:lvlText w:val="%2."/>
      <w:lvlJc w:val="left"/>
      <w:pPr>
        <w:tabs>
          <w:tab w:val="num" w:pos="927"/>
        </w:tabs>
        <w:ind w:left="927" w:hanging="360"/>
      </w:pPr>
    </w:lvl>
    <w:lvl w:ilvl="2" w:tplc="0415001B">
      <w:start w:val="1"/>
      <w:numFmt w:val="decimal"/>
      <w:lvlText w:val="%3."/>
      <w:lvlJc w:val="left"/>
      <w:pPr>
        <w:tabs>
          <w:tab w:val="num" w:pos="1647"/>
        </w:tabs>
        <w:ind w:left="1647" w:hanging="360"/>
      </w:pPr>
    </w:lvl>
    <w:lvl w:ilvl="3" w:tplc="0415000F">
      <w:start w:val="1"/>
      <w:numFmt w:val="decimal"/>
      <w:lvlText w:val="%4."/>
      <w:lvlJc w:val="left"/>
      <w:pPr>
        <w:tabs>
          <w:tab w:val="num" w:pos="2367"/>
        </w:tabs>
        <w:ind w:left="2367" w:hanging="360"/>
      </w:pPr>
    </w:lvl>
    <w:lvl w:ilvl="4" w:tplc="04150019">
      <w:start w:val="1"/>
      <w:numFmt w:val="decimal"/>
      <w:lvlText w:val="%5."/>
      <w:lvlJc w:val="left"/>
      <w:pPr>
        <w:tabs>
          <w:tab w:val="num" w:pos="3087"/>
        </w:tabs>
        <w:ind w:left="3087" w:hanging="360"/>
      </w:pPr>
    </w:lvl>
    <w:lvl w:ilvl="5" w:tplc="0415001B">
      <w:start w:val="1"/>
      <w:numFmt w:val="decimal"/>
      <w:lvlText w:val="%6."/>
      <w:lvlJc w:val="left"/>
      <w:pPr>
        <w:tabs>
          <w:tab w:val="num" w:pos="3807"/>
        </w:tabs>
        <w:ind w:left="3807" w:hanging="360"/>
      </w:pPr>
    </w:lvl>
    <w:lvl w:ilvl="6" w:tplc="0415000F">
      <w:start w:val="1"/>
      <w:numFmt w:val="decimal"/>
      <w:lvlText w:val="%7."/>
      <w:lvlJc w:val="left"/>
      <w:pPr>
        <w:tabs>
          <w:tab w:val="num" w:pos="4527"/>
        </w:tabs>
        <w:ind w:left="4527" w:hanging="360"/>
      </w:pPr>
    </w:lvl>
    <w:lvl w:ilvl="7" w:tplc="04150019">
      <w:start w:val="1"/>
      <w:numFmt w:val="decimal"/>
      <w:lvlText w:val="%8."/>
      <w:lvlJc w:val="left"/>
      <w:pPr>
        <w:tabs>
          <w:tab w:val="num" w:pos="5247"/>
        </w:tabs>
        <w:ind w:left="5247" w:hanging="360"/>
      </w:pPr>
    </w:lvl>
    <w:lvl w:ilvl="8" w:tplc="0415001B">
      <w:start w:val="1"/>
      <w:numFmt w:val="decimal"/>
      <w:lvlText w:val="%9."/>
      <w:lvlJc w:val="left"/>
      <w:pPr>
        <w:tabs>
          <w:tab w:val="num" w:pos="5967"/>
        </w:tabs>
        <w:ind w:left="5967" w:hanging="360"/>
      </w:pPr>
    </w:lvl>
  </w:abstractNum>
  <w:abstractNum w:abstractNumId="22"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3"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F4C73D3"/>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7C61660D"/>
    <w:multiLevelType w:val="multilevel"/>
    <w:tmpl w:val="04300EFC"/>
    <w:lvl w:ilvl="0">
      <w:start w:val="1"/>
      <w:numFmt w:val="decimal"/>
      <w:lvlText w:val="Część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0"/>
  </w:num>
  <w:num w:numId="7">
    <w:abstractNumId w:val="10"/>
  </w:num>
  <w:num w:numId="8">
    <w:abstractNumId w:val="25"/>
  </w:num>
  <w:num w:numId="9">
    <w:abstractNumId w:val="2"/>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5"/>
  </w:num>
  <w:num w:numId="15">
    <w:abstractNumId w:val="9"/>
  </w:num>
  <w:num w:numId="16">
    <w:abstractNumId w:val="4"/>
  </w:num>
  <w:num w:numId="17">
    <w:abstractNumId w:val="0"/>
  </w:num>
  <w:num w:numId="18">
    <w:abstractNumId w:val="24"/>
  </w:num>
  <w:num w:numId="19">
    <w:abstractNumId w:val="12"/>
  </w:num>
  <w:num w:numId="20">
    <w:abstractNumId w:val="19"/>
  </w:num>
  <w:num w:numId="21">
    <w:abstractNumId w:val="5"/>
  </w:num>
  <w:num w:numId="22">
    <w:abstractNumId w:val="7"/>
  </w:num>
  <w:num w:numId="23">
    <w:abstractNumId w:val="1"/>
  </w:num>
  <w:num w:numId="24">
    <w:abstractNumId w:val="22"/>
  </w:num>
  <w:num w:numId="25">
    <w:abstractNumId w:val="16"/>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5C"/>
    <w:rsid w:val="000461C4"/>
    <w:rsid w:val="000632AA"/>
    <w:rsid w:val="00093829"/>
    <w:rsid w:val="000C616F"/>
    <w:rsid w:val="000F2CA4"/>
    <w:rsid w:val="00122DF9"/>
    <w:rsid w:val="001320F8"/>
    <w:rsid w:val="00154EC4"/>
    <w:rsid w:val="001563B6"/>
    <w:rsid w:val="00173DCD"/>
    <w:rsid w:val="00174507"/>
    <w:rsid w:val="001C3FC3"/>
    <w:rsid w:val="001F5028"/>
    <w:rsid w:val="002077A0"/>
    <w:rsid w:val="00253A0D"/>
    <w:rsid w:val="002A7DAC"/>
    <w:rsid w:val="002F4DD4"/>
    <w:rsid w:val="003D4628"/>
    <w:rsid w:val="004250CB"/>
    <w:rsid w:val="00442337"/>
    <w:rsid w:val="0047245C"/>
    <w:rsid w:val="00485957"/>
    <w:rsid w:val="00485BAD"/>
    <w:rsid w:val="00486BAE"/>
    <w:rsid w:val="004E356F"/>
    <w:rsid w:val="00544118"/>
    <w:rsid w:val="005A4498"/>
    <w:rsid w:val="00674BEB"/>
    <w:rsid w:val="00676787"/>
    <w:rsid w:val="006A2FC0"/>
    <w:rsid w:val="006D6AAB"/>
    <w:rsid w:val="006F6C9F"/>
    <w:rsid w:val="00732A2B"/>
    <w:rsid w:val="007339C5"/>
    <w:rsid w:val="007C041A"/>
    <w:rsid w:val="007E117D"/>
    <w:rsid w:val="00804520"/>
    <w:rsid w:val="00817136"/>
    <w:rsid w:val="00832C53"/>
    <w:rsid w:val="008C165F"/>
    <w:rsid w:val="009034C2"/>
    <w:rsid w:val="00914D35"/>
    <w:rsid w:val="009204A1"/>
    <w:rsid w:val="009356CA"/>
    <w:rsid w:val="00971006"/>
    <w:rsid w:val="00982D91"/>
    <w:rsid w:val="009969DA"/>
    <w:rsid w:val="009D3C33"/>
    <w:rsid w:val="009F7D59"/>
    <w:rsid w:val="00A64851"/>
    <w:rsid w:val="00A649D2"/>
    <w:rsid w:val="00B04C8E"/>
    <w:rsid w:val="00B205EB"/>
    <w:rsid w:val="00BA1140"/>
    <w:rsid w:val="00C71CC2"/>
    <w:rsid w:val="00CF43E8"/>
    <w:rsid w:val="00D16A4C"/>
    <w:rsid w:val="00D217EC"/>
    <w:rsid w:val="00D94427"/>
    <w:rsid w:val="00E13E9D"/>
    <w:rsid w:val="00E73426"/>
    <w:rsid w:val="00E87F8A"/>
    <w:rsid w:val="00E91346"/>
    <w:rsid w:val="00E93C19"/>
    <w:rsid w:val="00EB7092"/>
    <w:rsid w:val="00F1503E"/>
    <w:rsid w:val="00F501F6"/>
    <w:rsid w:val="00FE2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8289"/>
  <w15:chartTrackingRefBased/>
  <w15:docId w15:val="{1B8D0716-79AB-4B32-95EC-CBF894EF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C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D3C33"/>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3C33"/>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9D3C33"/>
    <w:rPr>
      <w:rFonts w:ascii="Arial" w:hAnsi="Arial"/>
      <w:szCs w:val="20"/>
    </w:rPr>
  </w:style>
  <w:style w:type="character" w:customStyle="1" w:styleId="TekstpodstawowyZnak">
    <w:name w:val="Tekst podstawowy Znak"/>
    <w:basedOn w:val="Domylnaczcionkaakapitu"/>
    <w:uiPriority w:val="99"/>
    <w:semiHidden/>
    <w:rsid w:val="009D3C33"/>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9D3C33"/>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9D3C33"/>
    <w:pPr>
      <w:spacing w:before="120"/>
      <w:jc w:val="both"/>
    </w:pPr>
    <w:rPr>
      <w:b/>
      <w:bCs/>
      <w:sz w:val="25"/>
    </w:rPr>
  </w:style>
  <w:style w:type="character" w:customStyle="1" w:styleId="Tekstpodstawowy2Znak">
    <w:name w:val="Tekst podstawowy 2 Znak"/>
    <w:basedOn w:val="Domylnaczcionkaakapitu"/>
    <w:link w:val="Tekstpodstawowy2"/>
    <w:uiPriority w:val="99"/>
    <w:rsid w:val="009D3C33"/>
    <w:rPr>
      <w:rFonts w:ascii="Times New Roman" w:eastAsia="Times New Roman" w:hAnsi="Times New Roman" w:cs="Times New Roman"/>
      <w:b/>
      <w:bCs/>
      <w:sz w:val="25"/>
      <w:szCs w:val="24"/>
      <w:lang w:eastAsia="pl-PL"/>
    </w:rPr>
  </w:style>
  <w:style w:type="character" w:styleId="Odwoanieprzypisudolnego">
    <w:name w:val="footnote reference"/>
    <w:uiPriority w:val="99"/>
    <w:semiHidden/>
    <w:rsid w:val="009D3C33"/>
    <w:rPr>
      <w:rFonts w:cs="Times New Roman"/>
      <w:vertAlign w:val="superscript"/>
    </w:rPr>
  </w:style>
  <w:style w:type="paragraph" w:styleId="Tekstprzypisudolnego">
    <w:name w:val="footnote text"/>
    <w:basedOn w:val="Normalny"/>
    <w:link w:val="TekstprzypisudolnegoZnak"/>
    <w:uiPriority w:val="99"/>
    <w:semiHidden/>
    <w:rsid w:val="009D3C33"/>
    <w:rPr>
      <w:sz w:val="20"/>
      <w:szCs w:val="20"/>
    </w:rPr>
  </w:style>
  <w:style w:type="character" w:customStyle="1" w:styleId="TekstprzypisudolnegoZnak">
    <w:name w:val="Tekst przypisu dolnego Znak"/>
    <w:basedOn w:val="Domylnaczcionkaakapitu"/>
    <w:link w:val="Tekstprzypisudolnego"/>
    <w:uiPriority w:val="99"/>
    <w:semiHidden/>
    <w:rsid w:val="009D3C33"/>
    <w:rPr>
      <w:rFonts w:ascii="Times New Roman" w:eastAsia="Times New Roman" w:hAnsi="Times New Roman" w:cs="Times New Roman"/>
      <w:sz w:val="20"/>
      <w:szCs w:val="20"/>
      <w:lang w:eastAsia="pl-PL"/>
    </w:rPr>
  </w:style>
  <w:style w:type="paragraph" w:customStyle="1" w:styleId="Akapitzlist1">
    <w:name w:val="Akapit z listą1"/>
    <w:basedOn w:val="Normalny"/>
    <w:qFormat/>
    <w:rsid w:val="009D3C33"/>
    <w:pPr>
      <w:spacing w:after="200" w:line="276" w:lineRule="auto"/>
      <w:ind w:left="720"/>
    </w:pPr>
    <w:rPr>
      <w:rFonts w:ascii="Calibri" w:hAnsi="Calibri"/>
      <w:sz w:val="22"/>
      <w:szCs w:val="20"/>
    </w:rPr>
  </w:style>
  <w:style w:type="paragraph" w:styleId="Akapitzlist">
    <w:name w:val="List Paragraph"/>
    <w:basedOn w:val="Normalny"/>
    <w:link w:val="AkapitzlistZnak"/>
    <w:uiPriority w:val="34"/>
    <w:qFormat/>
    <w:rsid w:val="009D3C33"/>
    <w:pPr>
      <w:spacing w:after="160" w:line="259" w:lineRule="auto"/>
      <w:ind w:left="720"/>
    </w:pPr>
    <w:rPr>
      <w:rFonts w:ascii="Calibri" w:hAnsi="Calibri" w:cs="Calibri"/>
      <w:sz w:val="22"/>
      <w:szCs w:val="22"/>
      <w:lang w:eastAsia="en-US"/>
    </w:rPr>
  </w:style>
  <w:style w:type="character" w:customStyle="1" w:styleId="AkapitzlistZnak">
    <w:name w:val="Akapit z listą Znak"/>
    <w:link w:val="Akapitzlist"/>
    <w:uiPriority w:val="34"/>
    <w:locked/>
    <w:rsid w:val="009D3C33"/>
    <w:rPr>
      <w:rFonts w:ascii="Calibri" w:eastAsia="Times New Roman" w:hAnsi="Calibri" w:cs="Calibri"/>
    </w:rPr>
  </w:style>
  <w:style w:type="character" w:styleId="Odwoaniedokomentarza">
    <w:name w:val="annotation reference"/>
    <w:basedOn w:val="Domylnaczcionkaakapitu"/>
    <w:uiPriority w:val="99"/>
    <w:semiHidden/>
    <w:unhideWhenUsed/>
    <w:rsid w:val="009204A1"/>
    <w:rPr>
      <w:sz w:val="16"/>
      <w:szCs w:val="16"/>
    </w:rPr>
  </w:style>
  <w:style w:type="paragraph" w:styleId="Tekstkomentarza">
    <w:name w:val="annotation text"/>
    <w:basedOn w:val="Normalny"/>
    <w:link w:val="TekstkomentarzaZnak"/>
    <w:uiPriority w:val="99"/>
    <w:semiHidden/>
    <w:unhideWhenUsed/>
    <w:rsid w:val="009204A1"/>
    <w:rPr>
      <w:sz w:val="20"/>
      <w:szCs w:val="20"/>
    </w:rPr>
  </w:style>
  <w:style w:type="character" w:customStyle="1" w:styleId="TekstkomentarzaZnak">
    <w:name w:val="Tekst komentarza Znak"/>
    <w:basedOn w:val="Domylnaczcionkaakapitu"/>
    <w:link w:val="Tekstkomentarza"/>
    <w:uiPriority w:val="99"/>
    <w:semiHidden/>
    <w:rsid w:val="009204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04A1"/>
    <w:rPr>
      <w:b/>
      <w:bCs/>
    </w:rPr>
  </w:style>
  <w:style w:type="character" w:customStyle="1" w:styleId="TematkomentarzaZnak">
    <w:name w:val="Temat komentarza Znak"/>
    <w:basedOn w:val="TekstkomentarzaZnak"/>
    <w:link w:val="Tematkomentarza"/>
    <w:uiPriority w:val="99"/>
    <w:semiHidden/>
    <w:rsid w:val="009204A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04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4A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29EA-747B-4796-AF79-6C4DE8C3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5168</Words>
  <Characters>31011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Małgorzata Szczepanik</cp:lastModifiedBy>
  <cp:revision>15</cp:revision>
  <cp:lastPrinted>2020-03-02T14:43:00Z</cp:lastPrinted>
  <dcterms:created xsi:type="dcterms:W3CDTF">2020-03-20T12:25:00Z</dcterms:created>
  <dcterms:modified xsi:type="dcterms:W3CDTF">2020-04-02T11:34:00Z</dcterms:modified>
</cp:coreProperties>
</file>