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0498" w14:textId="77777777" w:rsidR="00B17BB3" w:rsidRPr="006733A9" w:rsidRDefault="00B17BB3" w:rsidP="00B17BB3">
      <w:pPr>
        <w:pStyle w:val="Normalny1"/>
        <w:spacing w:line="240" w:lineRule="auto"/>
        <w:ind w:right="-19"/>
        <w:jc w:val="center"/>
        <w:rPr>
          <w:rFonts w:ascii="Tahoma" w:hAnsi="Tahoma" w:cs="Tahoma"/>
          <w:b/>
          <w:smallCaps/>
          <w:sz w:val="18"/>
          <w:szCs w:val="18"/>
        </w:rPr>
      </w:pPr>
      <w:r w:rsidRPr="006733A9">
        <w:rPr>
          <w:rFonts w:ascii="Tahoma" w:hAnsi="Tahoma" w:cs="Tahoma"/>
          <w:b/>
          <w:sz w:val="18"/>
          <w:szCs w:val="18"/>
        </w:rPr>
        <w:t xml:space="preserve">WZÓR UMOWY </w:t>
      </w:r>
      <w:r>
        <w:rPr>
          <w:rFonts w:ascii="Tahoma" w:hAnsi="Tahoma" w:cs="Tahoma"/>
          <w:b/>
          <w:sz w:val="18"/>
          <w:szCs w:val="18"/>
        </w:rPr>
        <w:t>…………………………………</w:t>
      </w:r>
      <w:r w:rsidRPr="006733A9">
        <w:rPr>
          <w:rFonts w:ascii="Tahoma" w:hAnsi="Tahoma" w:cs="Tahoma"/>
          <w:b/>
          <w:sz w:val="18"/>
          <w:szCs w:val="18"/>
        </w:rPr>
        <w:t xml:space="preserve"> </w:t>
      </w:r>
    </w:p>
    <w:p w14:paraId="45D0E75A" w14:textId="77777777" w:rsidR="00B17BB3" w:rsidRDefault="00B17BB3" w:rsidP="00B17BB3">
      <w:pPr>
        <w:jc w:val="center"/>
        <w:outlineLvl w:val="0"/>
        <w:rPr>
          <w:rFonts w:ascii="Tahoma" w:hAnsi="Tahoma" w:cs="Tahoma"/>
          <w:b/>
          <w:color w:val="000000"/>
          <w:sz w:val="18"/>
          <w:szCs w:val="18"/>
        </w:rPr>
      </w:pPr>
    </w:p>
    <w:p w14:paraId="7A484102" w14:textId="77777777" w:rsidR="00B17BB3" w:rsidRPr="00FC6228" w:rsidRDefault="00B17BB3" w:rsidP="00B17BB3">
      <w:pPr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>W dniu _____________ roku w Warszawie pomiędzy:</w:t>
      </w:r>
    </w:p>
    <w:p w14:paraId="40F2D759" w14:textId="77777777" w:rsidR="00B17BB3" w:rsidRPr="00FC6228" w:rsidRDefault="00B17BB3" w:rsidP="00B17BB3">
      <w:pPr>
        <w:jc w:val="both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>Miastem Stołecznym Warszawa, pl. Bankowy 3/5, 00-950 Warszawa, NIP 525-22-48-481, w imieniu i na rzecz którego działa Zarząd Dróg Miejskich, ul. Chmielna 120, 00-801 Warszawa, powołany uchwałą Rady Miasta Stołecznego Warszawy z dnia 26.04.1993 r. nr XLV/259/93 w sprawie utworzenia Zarządu Dróg Miejskich, działającym na podstawie uchwały Rady Miasta Stołecznego Warszawy z dnia 29.05.2008 r. nr XXXIV/1023/2008 w sprawie statutu Zarządu Dróg Miejskich, reprezentowanym na podstawie pełnomocnictwa nr, …………………………………………………… z dnia …………….. przez:</w:t>
      </w:r>
    </w:p>
    <w:p w14:paraId="3F3C4148" w14:textId="77777777" w:rsidR="00B17BB3" w:rsidRPr="00FC6228" w:rsidRDefault="00B17BB3" w:rsidP="00B17BB3">
      <w:pPr>
        <w:ind w:right="57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__________________________________________________________________ </w:t>
      </w:r>
    </w:p>
    <w:p w14:paraId="05A139BB" w14:textId="77777777" w:rsidR="00B17BB3" w:rsidRPr="00FC6228" w:rsidRDefault="00B17BB3" w:rsidP="00B17BB3">
      <w:pPr>
        <w:ind w:right="57"/>
        <w:rPr>
          <w:rFonts w:ascii="Tahoma" w:hAnsi="Tahoma" w:cs="Tahoma"/>
          <w:sz w:val="18"/>
          <w:szCs w:val="18"/>
        </w:rPr>
      </w:pPr>
    </w:p>
    <w:p w14:paraId="153074DB" w14:textId="77777777" w:rsidR="00B17BB3" w:rsidRPr="00FC6228" w:rsidRDefault="00B17BB3" w:rsidP="00B17BB3">
      <w:pPr>
        <w:ind w:right="57"/>
        <w:rPr>
          <w:rFonts w:ascii="Tahoma" w:hAnsi="Tahoma" w:cs="Tahoma"/>
          <w:b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zwanym dalej </w:t>
      </w:r>
      <w:r w:rsidRPr="00FC6228">
        <w:rPr>
          <w:rFonts w:ascii="Tahoma" w:hAnsi="Tahoma" w:cs="Tahoma"/>
          <w:b/>
          <w:sz w:val="18"/>
          <w:szCs w:val="18"/>
        </w:rPr>
        <w:t>„Zamawiającym”,</w:t>
      </w:r>
    </w:p>
    <w:p w14:paraId="7EFFB8B1" w14:textId="77777777" w:rsidR="00B17BB3" w:rsidRPr="00FC6228" w:rsidRDefault="00B17BB3" w:rsidP="00B17BB3">
      <w:pPr>
        <w:ind w:right="57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a </w:t>
      </w:r>
    </w:p>
    <w:p w14:paraId="335D54EA" w14:textId="77777777" w:rsidR="00B17BB3" w:rsidRPr="00FC6228" w:rsidRDefault="00B17BB3" w:rsidP="00B17BB3">
      <w:pPr>
        <w:ind w:right="57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 _________________________ z siedzibą w Warszawie przy ul. ……………………………………; ……………………… zarejestrowaną w ………………………………………………………………………………………………</w:t>
      </w:r>
    </w:p>
    <w:p w14:paraId="1E8F5D2B" w14:textId="77777777" w:rsidR="00B17BB3" w:rsidRPr="00FC6228" w:rsidRDefault="00B17BB3" w:rsidP="00B17BB3">
      <w:pPr>
        <w:ind w:right="57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>pod numerem KRS ……………………………………, posługującą się numerem REGON: ……………………………, oraz numerem NIP: ……………………………………………</w:t>
      </w:r>
      <w:r w:rsidRPr="00FC6228">
        <w:rPr>
          <w:rFonts w:ascii="Tahoma" w:hAnsi="Tahoma" w:cs="Tahoma"/>
          <w:b/>
          <w:sz w:val="18"/>
          <w:szCs w:val="18"/>
        </w:rPr>
        <w:t>,</w:t>
      </w:r>
      <w:r w:rsidRPr="00FC6228">
        <w:rPr>
          <w:rFonts w:ascii="Tahoma" w:hAnsi="Tahoma" w:cs="Tahoma"/>
          <w:sz w:val="18"/>
          <w:szCs w:val="18"/>
        </w:rPr>
        <w:t xml:space="preserve"> reprezentowaną jednoosobowo/dwuosobowo przez:</w:t>
      </w:r>
    </w:p>
    <w:p w14:paraId="7CF5EB05" w14:textId="77777777" w:rsidR="00B17BB3" w:rsidRPr="00FC6228" w:rsidRDefault="00B17BB3" w:rsidP="00B17BB3">
      <w:pPr>
        <w:numPr>
          <w:ilvl w:val="0"/>
          <w:numId w:val="1"/>
        </w:numPr>
        <w:tabs>
          <w:tab w:val="left" w:pos="360"/>
        </w:tabs>
        <w:spacing w:after="160" w:line="259" w:lineRule="auto"/>
        <w:ind w:hanging="720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01462C0F" w14:textId="77777777" w:rsidR="00B17BB3" w:rsidRPr="00FC6228" w:rsidRDefault="00B17BB3" w:rsidP="00B17BB3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426" w:hanging="426"/>
        <w:rPr>
          <w:rFonts w:ascii="Tahoma" w:hAnsi="Tahoma" w:cs="Tahoma"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7C14FE0F" w14:textId="77777777" w:rsidR="00B17BB3" w:rsidRPr="00FC6228" w:rsidRDefault="00B17BB3" w:rsidP="00B17BB3">
      <w:pPr>
        <w:tabs>
          <w:tab w:val="left" w:pos="360"/>
        </w:tabs>
        <w:rPr>
          <w:rFonts w:ascii="Tahoma" w:hAnsi="Tahoma" w:cs="Tahoma"/>
          <w:sz w:val="18"/>
          <w:szCs w:val="18"/>
        </w:rPr>
      </w:pPr>
    </w:p>
    <w:p w14:paraId="4C6371A5" w14:textId="77777777" w:rsidR="00B17BB3" w:rsidRPr="00FC6228" w:rsidRDefault="00B17BB3" w:rsidP="00B17BB3">
      <w:pPr>
        <w:tabs>
          <w:tab w:val="left" w:pos="360"/>
        </w:tabs>
        <w:rPr>
          <w:rFonts w:ascii="Tahoma" w:hAnsi="Tahoma" w:cs="Tahoma"/>
          <w:b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zwaną dalej </w:t>
      </w:r>
      <w:r w:rsidRPr="00FC6228">
        <w:rPr>
          <w:rFonts w:ascii="Tahoma" w:hAnsi="Tahoma" w:cs="Tahoma"/>
          <w:b/>
          <w:sz w:val="18"/>
          <w:szCs w:val="18"/>
        </w:rPr>
        <w:t>„Sprzedawcą”</w:t>
      </w:r>
    </w:p>
    <w:p w14:paraId="1E0BB769" w14:textId="77777777" w:rsidR="00B17BB3" w:rsidRPr="00FC6228" w:rsidRDefault="00B17BB3" w:rsidP="00B17BB3">
      <w:pPr>
        <w:tabs>
          <w:tab w:val="left" w:pos="360"/>
        </w:tabs>
        <w:rPr>
          <w:rFonts w:ascii="Tahoma" w:hAnsi="Tahoma" w:cs="Tahoma"/>
          <w:sz w:val="18"/>
          <w:szCs w:val="18"/>
        </w:rPr>
      </w:pPr>
    </w:p>
    <w:p w14:paraId="42880346" w14:textId="6E4D7BA1" w:rsidR="00B17BB3" w:rsidRPr="00FC6228" w:rsidRDefault="00B17BB3" w:rsidP="00B17BB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w wyniku rozstrzygnięcia postępowania o udzielenie zamówienia w trybie przetargu nieograniczonego prowadzonego na podstawie przepisów ustawy Prawo zamówień publicznych (Dz. U. z </w:t>
      </w:r>
      <w:r w:rsidR="00B27467" w:rsidRPr="00FC6228">
        <w:rPr>
          <w:rFonts w:ascii="Tahoma" w:hAnsi="Tahoma" w:cs="Tahoma"/>
          <w:sz w:val="18"/>
          <w:szCs w:val="18"/>
        </w:rPr>
        <w:t>201</w:t>
      </w:r>
      <w:r w:rsidR="00B27467">
        <w:rPr>
          <w:rFonts w:ascii="Tahoma" w:hAnsi="Tahoma" w:cs="Tahoma"/>
          <w:sz w:val="18"/>
          <w:szCs w:val="18"/>
        </w:rPr>
        <w:t>9</w:t>
      </w:r>
      <w:r w:rsidR="00B27467" w:rsidRPr="00FC6228">
        <w:rPr>
          <w:rFonts w:ascii="Tahoma" w:hAnsi="Tahoma" w:cs="Tahoma"/>
          <w:sz w:val="18"/>
          <w:szCs w:val="18"/>
        </w:rPr>
        <w:t xml:space="preserve"> </w:t>
      </w:r>
      <w:r w:rsidRPr="00FC6228">
        <w:rPr>
          <w:rFonts w:ascii="Tahoma" w:hAnsi="Tahoma" w:cs="Tahoma"/>
          <w:sz w:val="18"/>
          <w:szCs w:val="18"/>
        </w:rPr>
        <w:t xml:space="preserve">r., poz. </w:t>
      </w:r>
      <w:r w:rsidR="00B27467">
        <w:rPr>
          <w:rFonts w:ascii="Tahoma" w:hAnsi="Tahoma" w:cs="Tahoma"/>
          <w:sz w:val="18"/>
          <w:szCs w:val="18"/>
        </w:rPr>
        <w:t>1843</w:t>
      </w:r>
      <w:r w:rsidR="00B27467" w:rsidRPr="00FC6228">
        <w:rPr>
          <w:rFonts w:ascii="Tahoma" w:hAnsi="Tahoma" w:cs="Tahoma"/>
          <w:sz w:val="18"/>
          <w:szCs w:val="18"/>
        </w:rPr>
        <w:t xml:space="preserve"> </w:t>
      </w:r>
      <w:r w:rsidRPr="00FC6228">
        <w:rPr>
          <w:rFonts w:ascii="Tahoma" w:hAnsi="Tahoma" w:cs="Tahoma"/>
          <w:sz w:val="18"/>
          <w:szCs w:val="18"/>
        </w:rPr>
        <w:t>ze zm.) została zawarta umowa o następującej treści:</w:t>
      </w:r>
    </w:p>
    <w:p w14:paraId="76F25CE2" w14:textId="77777777" w:rsidR="00B17BB3" w:rsidRPr="00FC6228" w:rsidRDefault="00B17BB3" w:rsidP="00B17BB3">
      <w:pPr>
        <w:spacing w:before="120" w:after="120"/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 1</w:t>
      </w:r>
    </w:p>
    <w:p w14:paraId="4AE23CBE" w14:textId="77777777" w:rsidR="00B17BB3" w:rsidRPr="00FC6228" w:rsidRDefault="00B17BB3" w:rsidP="00B17BB3">
      <w:pPr>
        <w:numPr>
          <w:ilvl w:val="0"/>
          <w:numId w:val="2"/>
        </w:numPr>
        <w:tabs>
          <w:tab w:val="num" w:pos="284"/>
        </w:tabs>
        <w:spacing w:before="120" w:after="120" w:line="240" w:lineRule="exact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Przedmiotem Umowy jest określenie praw i obowiązków Stron związanych ze sprzedażą energii elektrycznej na potrzeby obiektów ZDM, na zasadach określonych w Umowie. </w:t>
      </w:r>
    </w:p>
    <w:p w14:paraId="64411B90" w14:textId="77777777" w:rsidR="00B17BB3" w:rsidRPr="00FC6228" w:rsidRDefault="00B17BB3" w:rsidP="00B17BB3">
      <w:pPr>
        <w:numPr>
          <w:ilvl w:val="0"/>
          <w:numId w:val="2"/>
        </w:numPr>
        <w:tabs>
          <w:tab w:val="num" w:pos="284"/>
        </w:tabs>
        <w:spacing w:before="120" w:after="120" w:line="240" w:lineRule="exact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Sprzedaż energii elektrycznej odbywać się będzie za pośrednictwem sieci dystrybucyjnej należącej do Operatora Systemu Dystrybucyjnego (zwanej dalej OSD). Warunki świadczenia usług dystrybucji określają odrębne umowy dystrybucyjne zawarte z OSD. </w:t>
      </w:r>
    </w:p>
    <w:p w14:paraId="30CB5BA6" w14:textId="77777777" w:rsidR="00B17BB3" w:rsidRPr="00FC6228" w:rsidRDefault="00B17BB3" w:rsidP="00B17BB3">
      <w:pPr>
        <w:numPr>
          <w:ilvl w:val="0"/>
          <w:numId w:val="2"/>
        </w:numPr>
        <w:tabs>
          <w:tab w:val="num" w:pos="284"/>
        </w:tabs>
        <w:spacing w:before="120" w:after="120" w:line="240" w:lineRule="exact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oświadcza, że dysponuje tytułem prawnym do korzystania z obiektów, do których ma być dostarczana energia elektryczna na podstawie umowy. Wykaz obiektów stanowi załącznik nr 1 do umowy.</w:t>
      </w:r>
    </w:p>
    <w:p w14:paraId="0487BE35" w14:textId="77777777" w:rsidR="00B17BB3" w:rsidRDefault="00B17BB3" w:rsidP="00B17BB3">
      <w:pPr>
        <w:numPr>
          <w:ilvl w:val="0"/>
          <w:numId w:val="2"/>
        </w:numPr>
        <w:tabs>
          <w:tab w:val="num" w:pos="284"/>
        </w:tabs>
        <w:spacing w:before="120" w:after="240" w:line="240" w:lineRule="exact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Umowa nie obejmuje świadczenia usług dystrybucji energii elektrycznej zawieranej przez Zamawiającego bezpośrednio z Operatorem Sieci Dystrybucyjnej.</w:t>
      </w:r>
      <w:r w:rsidRPr="00FC6228">
        <w:rPr>
          <w:rFonts w:ascii="Tahoma" w:eastAsia="MS Mincho" w:hAnsi="Tahoma" w:cs="Tahoma"/>
          <w:sz w:val="18"/>
          <w:szCs w:val="18"/>
          <w:highlight w:val="yellow"/>
        </w:rPr>
        <w:t xml:space="preserve"> </w:t>
      </w:r>
    </w:p>
    <w:p w14:paraId="6698B4FE" w14:textId="77777777" w:rsidR="00D963B1" w:rsidRPr="00FC6228" w:rsidRDefault="00D963B1" w:rsidP="00D963B1">
      <w:pPr>
        <w:spacing w:before="120" w:after="240" w:line="240" w:lineRule="exact"/>
        <w:contextualSpacing/>
        <w:jc w:val="both"/>
        <w:rPr>
          <w:rFonts w:ascii="Tahoma" w:eastAsia="MS Mincho" w:hAnsi="Tahoma" w:cs="Tahoma"/>
          <w:sz w:val="18"/>
          <w:szCs w:val="18"/>
        </w:rPr>
      </w:pPr>
    </w:p>
    <w:p w14:paraId="0B6467E4" w14:textId="77777777" w:rsidR="00B17BB3" w:rsidRPr="00FC6228" w:rsidRDefault="00B17BB3" w:rsidP="00B17BB3">
      <w:pPr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 2</w:t>
      </w:r>
    </w:p>
    <w:p w14:paraId="25F253B9" w14:textId="77777777" w:rsidR="00B17BB3" w:rsidRPr="00FC6228" w:rsidRDefault="00B17BB3" w:rsidP="00B17BB3">
      <w:pPr>
        <w:numPr>
          <w:ilvl w:val="0"/>
          <w:numId w:val="6"/>
        </w:numPr>
        <w:spacing w:before="120" w:after="120" w:line="259" w:lineRule="auto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Podstawą do ustalenia warunków Umowy są:</w:t>
      </w:r>
    </w:p>
    <w:p w14:paraId="5C829508" w14:textId="09CCDBE2" w:rsidR="00B17BB3" w:rsidRPr="00FC6228" w:rsidRDefault="00B17BB3" w:rsidP="00B17BB3">
      <w:pPr>
        <w:numPr>
          <w:ilvl w:val="1"/>
          <w:numId w:val="6"/>
        </w:numPr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ustawa z dnia 10 kwietnia 1997 r. - Prawo energetyczne (Dz. U. z </w:t>
      </w:r>
      <w:r w:rsidR="00B27467" w:rsidRPr="00FC6228">
        <w:rPr>
          <w:rFonts w:ascii="Tahoma" w:eastAsia="MS Mincho" w:hAnsi="Tahoma" w:cs="Tahoma"/>
          <w:sz w:val="18"/>
          <w:szCs w:val="18"/>
        </w:rPr>
        <w:t>201</w:t>
      </w:r>
      <w:r w:rsidR="00B27467">
        <w:rPr>
          <w:rFonts w:ascii="Tahoma" w:eastAsia="MS Mincho" w:hAnsi="Tahoma" w:cs="Tahoma"/>
          <w:sz w:val="18"/>
          <w:szCs w:val="18"/>
        </w:rPr>
        <w:t>9</w:t>
      </w:r>
      <w:r w:rsidR="00B27467" w:rsidRPr="00FC6228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 xml:space="preserve">r. poz. </w:t>
      </w:r>
      <w:r w:rsidR="00B27467">
        <w:rPr>
          <w:rFonts w:ascii="Tahoma" w:eastAsia="MS Mincho" w:hAnsi="Tahoma" w:cs="Tahoma"/>
          <w:sz w:val="18"/>
          <w:szCs w:val="18"/>
        </w:rPr>
        <w:t>755</w:t>
      </w:r>
      <w:r w:rsidRPr="00FC6228">
        <w:rPr>
          <w:rFonts w:ascii="Tahoma" w:eastAsia="MS Mincho" w:hAnsi="Tahoma" w:cs="Tahoma"/>
          <w:sz w:val="18"/>
          <w:szCs w:val="18"/>
        </w:rPr>
        <w:t>, ze zm.) wraz z aktami wykonawczymi, które znajdują zastosowanie do Umowy;</w:t>
      </w:r>
    </w:p>
    <w:p w14:paraId="189C2FEC" w14:textId="383D4965" w:rsidR="00B17BB3" w:rsidRPr="00FC6228" w:rsidRDefault="00B17BB3" w:rsidP="00B17BB3">
      <w:pPr>
        <w:numPr>
          <w:ilvl w:val="1"/>
          <w:numId w:val="6"/>
        </w:numPr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ustawa z dnia 23 kwietnia 1964 r. - Kodeks cywilny (</w:t>
      </w:r>
      <w:r w:rsidRPr="00FC6228">
        <w:rPr>
          <w:rFonts w:ascii="Tahoma" w:hAnsi="Tahoma" w:cs="Tahoma"/>
          <w:sz w:val="18"/>
          <w:szCs w:val="18"/>
        </w:rPr>
        <w:t xml:space="preserve">Dz. U. z </w:t>
      </w:r>
      <w:r w:rsidR="00B27467" w:rsidRPr="00FC6228">
        <w:rPr>
          <w:rFonts w:ascii="Tahoma" w:hAnsi="Tahoma" w:cs="Tahoma"/>
          <w:sz w:val="18"/>
          <w:szCs w:val="18"/>
        </w:rPr>
        <w:t>201</w:t>
      </w:r>
      <w:r w:rsidR="00B27467">
        <w:rPr>
          <w:rFonts w:ascii="Tahoma" w:hAnsi="Tahoma" w:cs="Tahoma"/>
          <w:sz w:val="18"/>
          <w:szCs w:val="18"/>
        </w:rPr>
        <w:t>9</w:t>
      </w:r>
      <w:r w:rsidR="00B27467" w:rsidRPr="00FC6228">
        <w:rPr>
          <w:rFonts w:ascii="Tahoma" w:hAnsi="Tahoma" w:cs="Tahoma"/>
          <w:sz w:val="18"/>
          <w:szCs w:val="18"/>
        </w:rPr>
        <w:t xml:space="preserve"> </w:t>
      </w:r>
      <w:r w:rsidRPr="00FC6228">
        <w:rPr>
          <w:rFonts w:ascii="Tahoma" w:hAnsi="Tahoma" w:cs="Tahoma"/>
          <w:sz w:val="18"/>
          <w:szCs w:val="18"/>
        </w:rPr>
        <w:t xml:space="preserve">r. poz. </w:t>
      </w:r>
      <w:r w:rsidR="00B27467">
        <w:rPr>
          <w:rFonts w:ascii="Tahoma" w:hAnsi="Tahoma" w:cs="Tahoma"/>
          <w:sz w:val="18"/>
          <w:szCs w:val="18"/>
        </w:rPr>
        <w:t>1145</w:t>
      </w:r>
      <w:r w:rsidRPr="00FC6228">
        <w:rPr>
          <w:rFonts w:ascii="Tahoma" w:hAnsi="Tahoma" w:cs="Tahoma"/>
          <w:sz w:val="18"/>
          <w:szCs w:val="18"/>
        </w:rPr>
        <w:t xml:space="preserve">, z </w:t>
      </w:r>
      <w:proofErr w:type="spellStart"/>
      <w:r w:rsidRPr="00FC6228">
        <w:rPr>
          <w:rFonts w:ascii="Tahoma" w:hAnsi="Tahoma" w:cs="Tahoma"/>
          <w:sz w:val="18"/>
          <w:szCs w:val="18"/>
        </w:rPr>
        <w:t>późn</w:t>
      </w:r>
      <w:proofErr w:type="spellEnd"/>
      <w:r w:rsidRPr="00FC6228">
        <w:rPr>
          <w:rFonts w:ascii="Tahoma" w:hAnsi="Tahoma" w:cs="Tahoma"/>
          <w:sz w:val="18"/>
          <w:szCs w:val="18"/>
        </w:rPr>
        <w:t>. zm.</w:t>
      </w:r>
      <w:r w:rsidRPr="00FC6228">
        <w:rPr>
          <w:rFonts w:ascii="Tahoma" w:eastAsia="MS Mincho" w:hAnsi="Tahoma" w:cs="Tahoma"/>
          <w:sz w:val="18"/>
          <w:szCs w:val="18"/>
        </w:rPr>
        <w:t>);</w:t>
      </w:r>
    </w:p>
    <w:p w14:paraId="3AE7264F" w14:textId="6022563F" w:rsidR="00B17BB3" w:rsidRPr="00FC6228" w:rsidRDefault="00B17BB3" w:rsidP="00B17BB3">
      <w:pPr>
        <w:numPr>
          <w:ilvl w:val="1"/>
          <w:numId w:val="6"/>
        </w:numPr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ustawa z dnia 29 stycznia 2004 r. - Prawo zamówień publicznych (Dz. U. z </w:t>
      </w:r>
      <w:r w:rsidR="00B27467" w:rsidRPr="00FC6228">
        <w:rPr>
          <w:rFonts w:ascii="Tahoma" w:eastAsia="MS Mincho" w:hAnsi="Tahoma" w:cs="Tahoma"/>
          <w:sz w:val="18"/>
          <w:szCs w:val="18"/>
        </w:rPr>
        <w:t>201</w:t>
      </w:r>
      <w:r w:rsidR="00B27467">
        <w:rPr>
          <w:rFonts w:ascii="Tahoma" w:eastAsia="MS Mincho" w:hAnsi="Tahoma" w:cs="Tahoma"/>
          <w:sz w:val="18"/>
          <w:szCs w:val="18"/>
        </w:rPr>
        <w:t>9</w:t>
      </w:r>
      <w:r w:rsidR="00B27467" w:rsidRPr="00FC6228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 xml:space="preserve">r. poz. </w:t>
      </w:r>
      <w:r w:rsidR="00B27467" w:rsidRPr="00FC6228">
        <w:rPr>
          <w:rFonts w:ascii="Tahoma" w:eastAsia="MS Mincho" w:hAnsi="Tahoma" w:cs="Tahoma"/>
          <w:sz w:val="18"/>
          <w:szCs w:val="18"/>
        </w:rPr>
        <w:t>1</w:t>
      </w:r>
      <w:r w:rsidR="00B27467">
        <w:rPr>
          <w:rFonts w:ascii="Tahoma" w:eastAsia="MS Mincho" w:hAnsi="Tahoma" w:cs="Tahoma"/>
          <w:sz w:val="18"/>
          <w:szCs w:val="18"/>
        </w:rPr>
        <w:t>843</w:t>
      </w:r>
      <w:r w:rsidR="00B27467" w:rsidRPr="00FC6228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>z późn.zm.);</w:t>
      </w:r>
    </w:p>
    <w:p w14:paraId="50B579AB" w14:textId="77777777" w:rsidR="00B17BB3" w:rsidRPr="00FC6228" w:rsidRDefault="00B17BB3" w:rsidP="00B17BB3">
      <w:pPr>
        <w:numPr>
          <w:ilvl w:val="1"/>
          <w:numId w:val="6"/>
        </w:numPr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koncesja Sprzedawcy na obrót energią elektryczną z dnia …..........., nr …......................, </w:t>
      </w:r>
    </w:p>
    <w:p w14:paraId="5D096E36" w14:textId="77777777" w:rsidR="00B17BB3" w:rsidRPr="00FC6228" w:rsidRDefault="00B17BB3" w:rsidP="00B17BB3">
      <w:pPr>
        <w:numPr>
          <w:ilvl w:val="1"/>
          <w:numId w:val="6"/>
        </w:numPr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umowa o świadczenie usług dystrybucyjnych zawarta pomiędzy Zamawiającym a OSD;</w:t>
      </w:r>
    </w:p>
    <w:p w14:paraId="4DD5E655" w14:textId="77777777" w:rsidR="00B17BB3" w:rsidRPr="00FC6228" w:rsidRDefault="00B17BB3" w:rsidP="00B17BB3">
      <w:pPr>
        <w:numPr>
          <w:ilvl w:val="1"/>
          <w:numId w:val="6"/>
        </w:numPr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generalna umowa dystrybucyjna zawarta pomiędzy Sprzedawcą a OSD;</w:t>
      </w:r>
    </w:p>
    <w:p w14:paraId="21F2271E" w14:textId="77777777" w:rsidR="00B17BB3" w:rsidRPr="00FC6228" w:rsidRDefault="00B17BB3" w:rsidP="00B17BB3">
      <w:pPr>
        <w:numPr>
          <w:ilvl w:val="0"/>
          <w:numId w:val="6"/>
        </w:numPr>
        <w:spacing w:before="120" w:after="240" w:line="259" w:lineRule="auto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oświadcza, iż nie jest przedsiębiorstwem energetycznym w rozumieniu ustawy - Prawo energetyczne.</w:t>
      </w:r>
    </w:p>
    <w:p w14:paraId="61D37460" w14:textId="77777777" w:rsidR="00B17BB3" w:rsidRDefault="00B17BB3" w:rsidP="00B17BB3">
      <w:pPr>
        <w:suppressAutoHyphens/>
        <w:jc w:val="center"/>
        <w:rPr>
          <w:rFonts w:ascii="Tahoma" w:eastAsia="MS Mincho" w:hAnsi="Tahoma" w:cs="Tahoma"/>
          <w:b/>
          <w:sz w:val="18"/>
          <w:szCs w:val="18"/>
        </w:rPr>
      </w:pPr>
    </w:p>
    <w:p w14:paraId="082475D9" w14:textId="77777777" w:rsidR="00B17BB3" w:rsidRPr="00FC6228" w:rsidRDefault="00B17BB3" w:rsidP="00B17BB3">
      <w:pPr>
        <w:suppressAutoHyphens/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 3</w:t>
      </w:r>
    </w:p>
    <w:p w14:paraId="79C9B9AE" w14:textId="77777777" w:rsidR="00B17BB3" w:rsidRPr="00FC6228" w:rsidRDefault="00B17BB3" w:rsidP="00B17BB3">
      <w:pPr>
        <w:spacing w:before="120" w:after="120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Ustala się następujące terminy:</w:t>
      </w:r>
    </w:p>
    <w:p w14:paraId="4AE53CB9" w14:textId="77777777" w:rsidR="00B17BB3" w:rsidRPr="00FC6228" w:rsidRDefault="00B17BB3" w:rsidP="00B17BB3">
      <w:pPr>
        <w:widowControl w:val="0"/>
        <w:numPr>
          <w:ilvl w:val="0"/>
          <w:numId w:val="13"/>
        </w:numPr>
        <w:suppressAutoHyphens/>
        <w:spacing w:before="120" w:after="120" w:line="259" w:lineRule="auto"/>
        <w:ind w:left="567" w:hanging="141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termin rozpoczęcia realizacji umowy – </w:t>
      </w:r>
      <w:r>
        <w:rPr>
          <w:rFonts w:ascii="Tahoma" w:eastAsia="MS Mincho" w:hAnsi="Tahoma" w:cs="Tahoma"/>
          <w:b/>
          <w:sz w:val="18"/>
          <w:szCs w:val="18"/>
        </w:rPr>
        <w:t>1.01.2021</w:t>
      </w:r>
      <w:r w:rsidRPr="00FC6228">
        <w:rPr>
          <w:rFonts w:ascii="Tahoma" w:eastAsia="MS Mincho" w:hAnsi="Tahoma" w:cs="Tahoma"/>
          <w:b/>
          <w:sz w:val="18"/>
          <w:szCs w:val="18"/>
        </w:rPr>
        <w:t xml:space="preserve"> r.,</w:t>
      </w:r>
    </w:p>
    <w:p w14:paraId="5757706E" w14:textId="77777777" w:rsidR="00B17BB3" w:rsidRPr="00FC6228" w:rsidRDefault="00B17BB3" w:rsidP="00B17BB3">
      <w:pPr>
        <w:widowControl w:val="0"/>
        <w:numPr>
          <w:ilvl w:val="0"/>
          <w:numId w:val="13"/>
        </w:numPr>
        <w:suppressAutoHyphens/>
        <w:spacing w:before="120" w:after="240" w:line="259" w:lineRule="auto"/>
        <w:ind w:left="567" w:hanging="142"/>
        <w:rPr>
          <w:rFonts w:ascii="Tahoma" w:hAnsi="Tahoma" w:cs="Tahoma"/>
          <w:b/>
          <w:sz w:val="18"/>
          <w:szCs w:val="18"/>
        </w:rPr>
      </w:pPr>
      <w:r w:rsidRPr="00FC6228">
        <w:rPr>
          <w:rFonts w:ascii="Tahoma" w:hAnsi="Tahoma" w:cs="Tahoma"/>
          <w:sz w:val="18"/>
          <w:szCs w:val="18"/>
        </w:rPr>
        <w:t xml:space="preserve">termin zakończenia realizacji umowy- do dnia </w:t>
      </w:r>
      <w:r>
        <w:rPr>
          <w:rFonts w:ascii="Tahoma" w:hAnsi="Tahoma" w:cs="Tahoma"/>
          <w:b/>
          <w:sz w:val="18"/>
          <w:szCs w:val="18"/>
        </w:rPr>
        <w:t>31.12.2021</w:t>
      </w:r>
      <w:r w:rsidRPr="00FC6228">
        <w:rPr>
          <w:rFonts w:ascii="Tahoma" w:hAnsi="Tahoma" w:cs="Tahoma"/>
          <w:b/>
          <w:sz w:val="18"/>
          <w:szCs w:val="18"/>
        </w:rPr>
        <w:t xml:space="preserve"> r.</w:t>
      </w:r>
    </w:p>
    <w:p w14:paraId="50810307" w14:textId="77777777" w:rsidR="00B17BB3" w:rsidRDefault="00B17BB3" w:rsidP="00B17BB3">
      <w:pPr>
        <w:widowControl w:val="0"/>
        <w:suppressAutoHyphens/>
        <w:spacing w:before="120" w:after="240"/>
        <w:rPr>
          <w:rFonts w:ascii="Tahoma" w:hAnsi="Tahoma" w:cs="Tahoma"/>
          <w:b/>
          <w:sz w:val="18"/>
          <w:szCs w:val="18"/>
        </w:rPr>
      </w:pPr>
    </w:p>
    <w:p w14:paraId="005DFFEF" w14:textId="77777777" w:rsidR="00D963B1" w:rsidRPr="00FC6228" w:rsidRDefault="00D963B1" w:rsidP="00B17BB3">
      <w:pPr>
        <w:widowControl w:val="0"/>
        <w:suppressAutoHyphens/>
        <w:spacing w:before="120" w:after="240"/>
        <w:rPr>
          <w:rFonts w:ascii="Tahoma" w:hAnsi="Tahoma" w:cs="Tahoma"/>
          <w:b/>
          <w:sz w:val="18"/>
          <w:szCs w:val="18"/>
        </w:rPr>
      </w:pPr>
    </w:p>
    <w:p w14:paraId="313025E1" w14:textId="77777777" w:rsidR="00B17BB3" w:rsidRPr="00FC6228" w:rsidRDefault="00B17BB3" w:rsidP="00B17BB3">
      <w:pPr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 4</w:t>
      </w:r>
    </w:p>
    <w:p w14:paraId="1F29E91B" w14:textId="77777777" w:rsidR="00B17BB3" w:rsidRPr="00FC6228" w:rsidRDefault="00B17BB3" w:rsidP="00B17BB3">
      <w:pPr>
        <w:numPr>
          <w:ilvl w:val="0"/>
          <w:numId w:val="5"/>
        </w:numPr>
        <w:suppressAutoHyphens/>
        <w:autoSpaceDE w:val="0"/>
        <w:spacing w:before="120" w:after="120" w:line="259" w:lineRule="auto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lastRenderedPageBreak/>
        <w:t>Sprzedawca zobowiązuje się do:</w:t>
      </w:r>
    </w:p>
    <w:p w14:paraId="25E073CC" w14:textId="77777777" w:rsidR="00B17BB3" w:rsidRPr="00FC6228" w:rsidRDefault="00B17BB3" w:rsidP="00B17BB3">
      <w:pPr>
        <w:numPr>
          <w:ilvl w:val="1"/>
          <w:numId w:val="5"/>
        </w:numPr>
        <w:suppressAutoHyphens/>
        <w:autoSpaceDE w:val="0"/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sprzedaży energii elektrycznej do obiektów Zamawiającego wymienionych w Załączniku nr 1, zgodnie z warunkami Umowy,</w:t>
      </w:r>
    </w:p>
    <w:p w14:paraId="2EC71B6C" w14:textId="77777777" w:rsidR="00B17BB3" w:rsidRPr="00FC6228" w:rsidRDefault="00B17BB3" w:rsidP="00B17BB3">
      <w:pPr>
        <w:numPr>
          <w:ilvl w:val="1"/>
          <w:numId w:val="5"/>
        </w:numPr>
        <w:suppressAutoHyphens/>
        <w:autoSpaceDE w:val="0"/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zapewnienia Zamawiającemu dostępu do informacji o danych pomiarowo-rozliczeniowych energii elektrycznej pobranej przez Zamawiającego w poszczególnych punktach poboru,</w:t>
      </w:r>
    </w:p>
    <w:p w14:paraId="2773CE8F" w14:textId="77777777" w:rsidR="00B17BB3" w:rsidRPr="00FC6228" w:rsidRDefault="00B17BB3" w:rsidP="00B17BB3">
      <w:pPr>
        <w:numPr>
          <w:ilvl w:val="1"/>
          <w:numId w:val="5"/>
        </w:numPr>
        <w:suppressAutoHyphens/>
        <w:autoSpaceDE w:val="0"/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bilansowania handlowego w zakresie sprzedaży energii elektrycznej,</w:t>
      </w:r>
    </w:p>
    <w:p w14:paraId="20C81300" w14:textId="5053E3E1" w:rsidR="00B17BB3" w:rsidRDefault="00B17BB3" w:rsidP="00B17BB3">
      <w:pPr>
        <w:numPr>
          <w:ilvl w:val="1"/>
          <w:numId w:val="5"/>
        </w:numPr>
        <w:suppressAutoHyphens/>
        <w:autoSpaceDE w:val="0"/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zgłoszenia Umowy sprzedaży energii elektrycznej do OSD w imieniu Zamawiającego</w:t>
      </w:r>
      <w:r w:rsidR="00B27467">
        <w:rPr>
          <w:rFonts w:ascii="Tahoma" w:eastAsia="MS Mincho" w:hAnsi="Tahoma" w:cs="Tahoma"/>
          <w:sz w:val="18"/>
          <w:szCs w:val="18"/>
        </w:rPr>
        <w:t xml:space="preserve"> w </w:t>
      </w:r>
      <w:r w:rsidR="0074608D">
        <w:rPr>
          <w:rFonts w:ascii="Tahoma" w:eastAsia="MS Mincho" w:hAnsi="Tahoma" w:cs="Tahoma"/>
          <w:sz w:val="18"/>
          <w:szCs w:val="18"/>
        </w:rPr>
        <w:t xml:space="preserve">terminie </w:t>
      </w:r>
      <w:r w:rsidR="00A045F8">
        <w:rPr>
          <w:rFonts w:ascii="Tahoma" w:eastAsia="MS Mincho" w:hAnsi="Tahoma" w:cs="Tahoma"/>
          <w:sz w:val="18"/>
          <w:szCs w:val="18"/>
        </w:rPr>
        <w:t xml:space="preserve">wskazanym </w:t>
      </w:r>
      <w:r w:rsidR="00433BA8">
        <w:rPr>
          <w:rFonts w:ascii="Tahoma" w:eastAsia="MS Mincho" w:hAnsi="Tahoma" w:cs="Tahoma"/>
          <w:sz w:val="18"/>
          <w:szCs w:val="18"/>
        </w:rPr>
        <w:t>w</w:t>
      </w:r>
      <w:r w:rsidR="00A045F8">
        <w:rPr>
          <w:rFonts w:ascii="Tahoma" w:eastAsia="MS Mincho" w:hAnsi="Tahoma" w:cs="Tahoma"/>
          <w:sz w:val="18"/>
          <w:szCs w:val="18"/>
        </w:rPr>
        <w:t xml:space="preserve"> poszczególnych Instrukcja</w:t>
      </w:r>
      <w:r w:rsidR="00433BA8">
        <w:rPr>
          <w:rFonts w:ascii="Tahoma" w:eastAsia="MS Mincho" w:hAnsi="Tahoma" w:cs="Tahoma"/>
          <w:sz w:val="18"/>
          <w:szCs w:val="18"/>
        </w:rPr>
        <w:t>ch</w:t>
      </w:r>
      <w:r w:rsidR="00A045F8">
        <w:rPr>
          <w:rFonts w:ascii="Tahoma" w:eastAsia="MS Mincho" w:hAnsi="Tahoma" w:cs="Tahoma"/>
          <w:sz w:val="18"/>
          <w:szCs w:val="18"/>
        </w:rPr>
        <w:t xml:space="preserve"> Ruchu i Eksploatacji Sieci Dystrybucyjnej każde</w:t>
      </w:r>
      <w:r w:rsidR="00433BA8">
        <w:rPr>
          <w:rFonts w:ascii="Tahoma" w:eastAsia="MS Mincho" w:hAnsi="Tahoma" w:cs="Tahoma"/>
          <w:sz w:val="18"/>
          <w:szCs w:val="18"/>
        </w:rPr>
        <w:t>go</w:t>
      </w:r>
      <w:r w:rsidR="00A045F8">
        <w:rPr>
          <w:rFonts w:ascii="Tahoma" w:eastAsia="MS Mincho" w:hAnsi="Tahoma" w:cs="Tahoma"/>
          <w:sz w:val="18"/>
          <w:szCs w:val="18"/>
        </w:rPr>
        <w:t xml:space="preserve">  z OSD.</w:t>
      </w:r>
    </w:p>
    <w:p w14:paraId="368DB2AE" w14:textId="77777777" w:rsidR="00B17BB3" w:rsidRPr="00D916F1" w:rsidRDefault="00B17BB3" w:rsidP="00B17BB3">
      <w:pPr>
        <w:numPr>
          <w:ilvl w:val="1"/>
          <w:numId w:val="5"/>
        </w:numPr>
        <w:suppressAutoHyphens/>
        <w:autoSpaceDE w:val="0"/>
        <w:spacing w:before="120" w:after="120" w:line="259" w:lineRule="auto"/>
        <w:ind w:left="567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D916F1">
        <w:rPr>
          <w:rFonts w:ascii="Tahoma" w:eastAsia="MS Mincho" w:hAnsi="Tahoma" w:cs="Tahoma"/>
          <w:iCs/>
          <w:sz w:val="18"/>
          <w:szCs w:val="18"/>
        </w:rPr>
        <w:t>zachowania ciągłości ubezpieczenia OC w okresie trwania Umowy poprzez przedłużenie ubezpieczenia OC i dostarczenie kopii polisy Zamawiającemu, jeżeli polisa ubezpieczenia odpowiedzialności cywilnej Sprzedawcy w zakresie prowadzonej działalności, złożona przed podpisaniem Umowy (do oferty), traci ważność przed jej zakończeniem.</w:t>
      </w:r>
    </w:p>
    <w:p w14:paraId="750C8238" w14:textId="77777777" w:rsidR="00B17BB3" w:rsidRPr="00FC6228" w:rsidRDefault="00B17BB3" w:rsidP="00B17BB3">
      <w:pPr>
        <w:suppressAutoHyphens/>
        <w:autoSpaceDE w:val="0"/>
        <w:spacing w:before="120" w:after="120"/>
        <w:ind w:left="284" w:hanging="284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2. Osobą odpowiedzialną za kontakt w sprawach realizacji umowy ze strony Sprzedawcy jest …......  e-mail...........</w:t>
      </w:r>
    </w:p>
    <w:p w14:paraId="7BEC8358" w14:textId="77777777" w:rsidR="00B17BB3" w:rsidRPr="00FC6228" w:rsidRDefault="00B17BB3" w:rsidP="00B17BB3">
      <w:pPr>
        <w:numPr>
          <w:ilvl w:val="0"/>
          <w:numId w:val="7"/>
        </w:numPr>
        <w:suppressAutoHyphens/>
        <w:autoSpaceDE w:val="0"/>
        <w:spacing w:before="120" w:after="120" w:line="259" w:lineRule="auto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Osobą odpowiedzialną za kontakt w sprawach realizacji umowy ze strony Zamawiającego jest Pan …………..,  tel. 22 ………., e-mail: …………….@zdm.waw.pl</w:t>
      </w:r>
    </w:p>
    <w:p w14:paraId="3B77C17A" w14:textId="77777777" w:rsidR="00B17BB3" w:rsidRPr="00FC6228" w:rsidRDefault="00B17BB3" w:rsidP="00B17BB3">
      <w:pPr>
        <w:numPr>
          <w:ilvl w:val="0"/>
          <w:numId w:val="7"/>
        </w:numPr>
        <w:suppressAutoHyphens/>
        <w:autoSpaceDE w:val="0"/>
        <w:spacing w:before="120" w:after="120" w:line="259" w:lineRule="auto"/>
        <w:contextualSpacing/>
        <w:jc w:val="both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zobowiązuje się do:</w:t>
      </w:r>
    </w:p>
    <w:p w14:paraId="7C463E8E" w14:textId="77777777" w:rsidR="00B17BB3" w:rsidRPr="00FC6228" w:rsidRDefault="00B17BB3" w:rsidP="00B17BB3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before="120" w:after="120" w:line="259" w:lineRule="auto"/>
        <w:ind w:hanging="1156"/>
        <w:contextualSpacing/>
        <w:jc w:val="both"/>
        <w:rPr>
          <w:rFonts w:ascii="Tahoma" w:eastAsia="MS Mincho" w:hAnsi="Tahoma" w:cs="Tahoma"/>
          <w:iCs/>
          <w:sz w:val="18"/>
          <w:szCs w:val="18"/>
        </w:rPr>
      </w:pPr>
      <w:r w:rsidRPr="00FC6228">
        <w:rPr>
          <w:rFonts w:ascii="Tahoma" w:eastAsia="MS Mincho" w:hAnsi="Tahoma" w:cs="Tahoma"/>
          <w:iCs/>
          <w:sz w:val="18"/>
          <w:szCs w:val="18"/>
        </w:rPr>
        <w:t>pobierania energii zgodnie z obowiązującymi przepisami i warunkami Umowy,</w:t>
      </w:r>
    </w:p>
    <w:p w14:paraId="2DDADA9A" w14:textId="77777777" w:rsidR="00B17BB3" w:rsidRPr="00FC6228" w:rsidRDefault="00B17BB3" w:rsidP="00B17BB3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before="120" w:after="120" w:line="259" w:lineRule="auto"/>
        <w:ind w:hanging="1156"/>
        <w:contextualSpacing/>
        <w:jc w:val="both"/>
        <w:rPr>
          <w:rFonts w:ascii="Tahoma" w:eastAsia="MS Mincho" w:hAnsi="Tahoma" w:cs="Tahoma"/>
          <w:iCs/>
          <w:sz w:val="18"/>
          <w:szCs w:val="18"/>
        </w:rPr>
      </w:pPr>
      <w:r w:rsidRPr="00FC6228">
        <w:rPr>
          <w:rFonts w:ascii="Tahoma" w:eastAsia="MS Mincho" w:hAnsi="Tahoma" w:cs="Tahoma"/>
          <w:iCs/>
          <w:sz w:val="18"/>
          <w:szCs w:val="18"/>
        </w:rPr>
        <w:t>terminowego regulowania należności za energię elektryczną.</w:t>
      </w:r>
    </w:p>
    <w:p w14:paraId="40011A17" w14:textId="77777777" w:rsidR="00B17BB3" w:rsidRPr="00FC6228" w:rsidRDefault="00B17BB3" w:rsidP="00B17B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59" w:lineRule="auto"/>
        <w:contextualSpacing/>
        <w:jc w:val="both"/>
        <w:textAlignment w:val="baseline"/>
        <w:rPr>
          <w:rFonts w:ascii="Tahoma" w:eastAsia="MS Mincho" w:hAnsi="Tahoma" w:cs="Tahoma"/>
          <w:iCs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przypadku rozwiązania umowy o świadczenie usług dystrybucyjnych zawartej pomiędzy Zamawiającym a OSD lub zamiarze jej rozwiązania Zamawiający zobowiązany jest niezwłocznie powiadomić Sprzedawcę o tym fakcie.</w:t>
      </w:r>
    </w:p>
    <w:p w14:paraId="0552BD86" w14:textId="377851D8" w:rsidR="00B17BB3" w:rsidRPr="00B27467" w:rsidRDefault="00B17BB3" w:rsidP="00B17B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40" w:line="259" w:lineRule="auto"/>
        <w:contextualSpacing/>
        <w:jc w:val="both"/>
        <w:textAlignment w:val="baseline"/>
        <w:rPr>
          <w:rFonts w:ascii="Tahoma" w:eastAsia="MS Mincho" w:hAnsi="Tahoma" w:cs="Tahoma"/>
          <w:iCs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Strony zobowiązują się do zapewnienia wzajemnego dostępu do danych, stanowiących podstawę do rozliczeń za dostarczoną energię.</w:t>
      </w:r>
    </w:p>
    <w:p w14:paraId="1DE89281" w14:textId="485482D1" w:rsidR="00B27467" w:rsidRPr="00B27467" w:rsidRDefault="00B27467" w:rsidP="00B17B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40" w:line="259" w:lineRule="auto"/>
        <w:contextualSpacing/>
        <w:jc w:val="both"/>
        <w:textAlignment w:val="baseline"/>
        <w:rPr>
          <w:rFonts w:ascii="Tahoma" w:eastAsia="MS Mincho" w:hAnsi="Tahoma" w:cs="Tahoma"/>
          <w:iCs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W przypadku niewykonania zobowiązania </w:t>
      </w:r>
      <w:r w:rsidR="003404CA" w:rsidRPr="003404CA">
        <w:rPr>
          <w:rFonts w:ascii="Tahoma" w:eastAsia="MS Mincho" w:hAnsi="Tahoma" w:cs="Tahoma"/>
          <w:sz w:val="18"/>
          <w:szCs w:val="18"/>
        </w:rPr>
        <w:t>określonego w ust. 1 pkt 4)</w:t>
      </w:r>
      <w:r w:rsidR="003404CA">
        <w:rPr>
          <w:rFonts w:ascii="Tahoma" w:eastAsia="MS Mincho" w:hAnsi="Tahoma" w:cs="Tahoma"/>
          <w:sz w:val="18"/>
          <w:szCs w:val="18"/>
        </w:rPr>
        <w:t>, wynikającego z błędu Sprzedawcy,</w:t>
      </w:r>
      <w:r>
        <w:rPr>
          <w:rFonts w:ascii="Tahoma" w:eastAsia="MS Mincho" w:hAnsi="Tahoma" w:cs="Tahoma"/>
          <w:sz w:val="18"/>
          <w:szCs w:val="18"/>
        </w:rPr>
        <w:t xml:space="preserve"> Sprzedawca zobowiązuje się do zapłaty kary umownej w kwocie </w:t>
      </w:r>
      <w:r w:rsidR="007B283C">
        <w:rPr>
          <w:rFonts w:ascii="Tahoma" w:eastAsia="MS Mincho" w:hAnsi="Tahoma" w:cs="Tahoma"/>
          <w:sz w:val="18"/>
          <w:szCs w:val="18"/>
        </w:rPr>
        <w:t> </w:t>
      </w:r>
      <w:r w:rsidR="005137A2">
        <w:rPr>
          <w:rFonts w:ascii="Tahoma" w:eastAsia="MS Mincho" w:hAnsi="Tahoma" w:cs="Tahoma"/>
          <w:sz w:val="18"/>
          <w:szCs w:val="18"/>
        </w:rPr>
        <w:t>500</w:t>
      </w:r>
      <w:r w:rsidR="003404CA">
        <w:rPr>
          <w:rFonts w:ascii="Tahoma" w:eastAsia="MS Mincho" w:hAnsi="Tahoma" w:cs="Tahoma"/>
          <w:sz w:val="18"/>
          <w:szCs w:val="18"/>
        </w:rPr>
        <w:t xml:space="preserve"> zł</w:t>
      </w:r>
      <w:r w:rsidR="007B283C">
        <w:rPr>
          <w:rFonts w:ascii="Tahoma" w:eastAsia="MS Mincho" w:hAnsi="Tahoma" w:cs="Tahoma"/>
          <w:sz w:val="18"/>
          <w:szCs w:val="18"/>
        </w:rPr>
        <w:t xml:space="preserve"> za każd</w:t>
      </w:r>
      <w:r w:rsidR="005137A2">
        <w:rPr>
          <w:rFonts w:ascii="Tahoma" w:eastAsia="MS Mincho" w:hAnsi="Tahoma" w:cs="Tahoma"/>
          <w:sz w:val="18"/>
          <w:szCs w:val="18"/>
        </w:rPr>
        <w:t>y</w:t>
      </w:r>
      <w:r w:rsidR="007B283C">
        <w:rPr>
          <w:rFonts w:ascii="Tahoma" w:eastAsia="MS Mincho" w:hAnsi="Tahoma" w:cs="Tahoma"/>
          <w:sz w:val="18"/>
          <w:szCs w:val="18"/>
        </w:rPr>
        <w:t xml:space="preserve"> niezgłoszon</w:t>
      </w:r>
      <w:r w:rsidR="005137A2">
        <w:rPr>
          <w:rFonts w:ascii="Tahoma" w:eastAsia="MS Mincho" w:hAnsi="Tahoma" w:cs="Tahoma"/>
          <w:sz w:val="18"/>
          <w:szCs w:val="18"/>
        </w:rPr>
        <w:t>y</w:t>
      </w:r>
      <w:r w:rsidR="007B283C">
        <w:rPr>
          <w:rFonts w:ascii="Tahoma" w:eastAsia="MS Mincho" w:hAnsi="Tahoma" w:cs="Tahoma"/>
          <w:sz w:val="18"/>
          <w:szCs w:val="18"/>
        </w:rPr>
        <w:t xml:space="preserve"> </w:t>
      </w:r>
      <w:r w:rsidR="005137A2">
        <w:rPr>
          <w:rFonts w:ascii="Tahoma" w:eastAsia="MS Mincho" w:hAnsi="Tahoma" w:cs="Tahoma"/>
          <w:sz w:val="18"/>
          <w:szCs w:val="18"/>
        </w:rPr>
        <w:t xml:space="preserve">obiekt objęty </w:t>
      </w:r>
      <w:r w:rsidR="007B283C">
        <w:rPr>
          <w:rFonts w:ascii="Tahoma" w:eastAsia="MS Mincho" w:hAnsi="Tahoma" w:cs="Tahoma"/>
          <w:sz w:val="18"/>
          <w:szCs w:val="18"/>
        </w:rPr>
        <w:t>umow</w:t>
      </w:r>
      <w:r w:rsidR="005137A2">
        <w:rPr>
          <w:rFonts w:ascii="Tahoma" w:eastAsia="MS Mincho" w:hAnsi="Tahoma" w:cs="Tahoma"/>
          <w:sz w:val="18"/>
          <w:szCs w:val="18"/>
        </w:rPr>
        <w:t>ą</w:t>
      </w:r>
      <w:r w:rsidR="007B283C">
        <w:rPr>
          <w:rFonts w:ascii="Tahoma" w:eastAsia="MS Mincho" w:hAnsi="Tahoma" w:cs="Tahoma"/>
          <w:sz w:val="18"/>
          <w:szCs w:val="18"/>
        </w:rPr>
        <w:t xml:space="preserve"> sprzedaży energii elektrycznej odrębnie</w:t>
      </w:r>
      <w:r>
        <w:rPr>
          <w:rFonts w:ascii="Tahoma" w:eastAsia="MS Mincho" w:hAnsi="Tahoma" w:cs="Tahoma"/>
          <w:sz w:val="18"/>
          <w:szCs w:val="18"/>
        </w:rPr>
        <w:t xml:space="preserve">. </w:t>
      </w:r>
    </w:p>
    <w:p w14:paraId="055FB2DE" w14:textId="5A2FEB05" w:rsidR="00B27467" w:rsidRPr="007B283C" w:rsidRDefault="00B27467" w:rsidP="00B17B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40" w:line="259" w:lineRule="auto"/>
        <w:contextualSpacing/>
        <w:jc w:val="both"/>
        <w:textAlignment w:val="baseline"/>
        <w:rPr>
          <w:rFonts w:ascii="Tahoma" w:eastAsia="MS Mincho" w:hAnsi="Tahoma" w:cs="Tahoma"/>
          <w:iCs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Zamawiający będzie uprawniony do dochodzenia odszkodowania przenoszącego wysokość zastrzeżonej kary umownej, w szczególności w przypadku gdy </w:t>
      </w:r>
      <w:r w:rsidR="00934900">
        <w:rPr>
          <w:rFonts w:ascii="Tahoma" w:eastAsia="MS Mincho" w:hAnsi="Tahoma" w:cs="Tahoma"/>
          <w:sz w:val="18"/>
          <w:szCs w:val="18"/>
        </w:rPr>
        <w:t>nie</w:t>
      </w:r>
      <w:r>
        <w:rPr>
          <w:rFonts w:ascii="Tahoma" w:eastAsia="MS Mincho" w:hAnsi="Tahoma" w:cs="Tahoma"/>
          <w:sz w:val="18"/>
          <w:szCs w:val="18"/>
        </w:rPr>
        <w:t xml:space="preserve"> wykonani</w:t>
      </w:r>
      <w:r w:rsidR="00934900">
        <w:rPr>
          <w:rFonts w:ascii="Tahoma" w:eastAsia="MS Mincho" w:hAnsi="Tahoma" w:cs="Tahoma"/>
          <w:sz w:val="18"/>
          <w:szCs w:val="18"/>
        </w:rPr>
        <w:t>e</w:t>
      </w:r>
      <w:r>
        <w:rPr>
          <w:rFonts w:ascii="Tahoma" w:eastAsia="MS Mincho" w:hAnsi="Tahoma" w:cs="Tahoma"/>
          <w:sz w:val="18"/>
          <w:szCs w:val="18"/>
        </w:rPr>
        <w:t xml:space="preserve"> zobowiązania określonego w ust. 1 pkt 4) będzie związane z koniecznością zawarcia przez Zamawiającego umowy rezerwowej na mniej korzystnych warunkach niż umowa sprzedaży energii elektrycznej. </w:t>
      </w:r>
    </w:p>
    <w:p w14:paraId="7B58034B" w14:textId="7EB6D8FE" w:rsidR="007B283C" w:rsidRPr="00FC6228" w:rsidRDefault="007B283C" w:rsidP="00B17BB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40" w:line="259" w:lineRule="auto"/>
        <w:contextualSpacing/>
        <w:jc w:val="both"/>
        <w:textAlignment w:val="baseline"/>
        <w:rPr>
          <w:rFonts w:ascii="Tahoma" w:eastAsia="MS Mincho" w:hAnsi="Tahoma" w:cs="Tahoma"/>
          <w:iCs/>
          <w:sz w:val="18"/>
          <w:szCs w:val="18"/>
        </w:rPr>
      </w:pPr>
      <w:r>
        <w:rPr>
          <w:rFonts w:ascii="Tahoma" w:eastAsia="MS Mincho" w:hAnsi="Tahoma" w:cs="Tahoma"/>
          <w:iCs/>
          <w:sz w:val="18"/>
          <w:szCs w:val="18"/>
        </w:rPr>
        <w:t>Sprzedawca</w:t>
      </w:r>
      <w:r w:rsidRPr="007B283C">
        <w:rPr>
          <w:rFonts w:ascii="Tahoma" w:eastAsia="MS Mincho" w:hAnsi="Tahoma" w:cs="Tahoma"/>
          <w:iCs/>
          <w:sz w:val="18"/>
          <w:szCs w:val="18"/>
        </w:rPr>
        <w:t xml:space="preserve"> wyraża zgodę na potrącanie przez Zamawiającego naliczonych przez Zamawiającego kar umownych z płatności wynagrodzenia należnego Wykonawcy chociażby wierzytelność Zamawiającego o zapłatę kary umownej nie była jeszcze wymagalna (potrącenie umowne). Przed dokonaniem potrącenia Zamawiający zawiadomi pisemnie Wykonawcę o wysokości i podstawie naliczonych kar umownych oraz prześle notę księgową.</w:t>
      </w:r>
    </w:p>
    <w:p w14:paraId="523D7700" w14:textId="77777777" w:rsidR="00B17BB3" w:rsidRPr="00FC6228" w:rsidRDefault="00B17BB3" w:rsidP="00B17BB3">
      <w:pPr>
        <w:overflowPunct w:val="0"/>
        <w:autoSpaceDE w:val="0"/>
        <w:autoSpaceDN w:val="0"/>
        <w:adjustRightInd w:val="0"/>
        <w:spacing w:before="120" w:after="240" w:line="259" w:lineRule="auto"/>
        <w:ind w:left="1080"/>
        <w:contextualSpacing/>
        <w:jc w:val="both"/>
        <w:textAlignment w:val="baseline"/>
        <w:rPr>
          <w:rFonts w:ascii="Tahoma" w:eastAsia="MS Mincho" w:hAnsi="Tahoma" w:cs="Tahoma"/>
          <w:iCs/>
          <w:sz w:val="18"/>
          <w:szCs w:val="18"/>
        </w:rPr>
      </w:pPr>
    </w:p>
    <w:p w14:paraId="1B0B131E" w14:textId="77777777" w:rsidR="00B17BB3" w:rsidRPr="00FC6228" w:rsidRDefault="00B17BB3" w:rsidP="00B17BB3">
      <w:pPr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 5</w:t>
      </w:r>
    </w:p>
    <w:p w14:paraId="12E930C1" w14:textId="77777777" w:rsidR="00B17BB3" w:rsidRPr="00FC6228" w:rsidRDefault="00B17BB3" w:rsidP="00B17BB3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Sprzedawca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14:paraId="17002133" w14:textId="77777777" w:rsidR="00B17BB3" w:rsidRPr="00FC6228" w:rsidRDefault="00B17BB3" w:rsidP="00B17BB3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Sprzedawca zwalnia Zamawiającego z wszelkich kosztów i obowiązków związanych z bilansowaniem handlowym oraz przygotowywaniem i zgłaszaniem grafików zapotrzebowania na energię elektryczną do OSD oraz Operatora Systemu Przesyłowego. </w:t>
      </w:r>
    </w:p>
    <w:p w14:paraId="7B066722" w14:textId="77777777" w:rsidR="00B17BB3" w:rsidRPr="00FC6228" w:rsidRDefault="00B17BB3" w:rsidP="00B17BB3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24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Sprzedawca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</w:p>
    <w:p w14:paraId="3FAF79BD" w14:textId="77777777" w:rsidR="00B17BB3" w:rsidRDefault="00B17BB3" w:rsidP="00B17BB3">
      <w:pPr>
        <w:jc w:val="center"/>
        <w:rPr>
          <w:rFonts w:ascii="Tahoma" w:eastAsia="MS Mincho" w:hAnsi="Tahoma" w:cs="Tahoma"/>
          <w:b/>
          <w:sz w:val="18"/>
          <w:szCs w:val="18"/>
        </w:rPr>
      </w:pPr>
    </w:p>
    <w:p w14:paraId="49DE2133" w14:textId="77777777" w:rsidR="00B17BB3" w:rsidRPr="00FC6228" w:rsidRDefault="00B17BB3" w:rsidP="00B17BB3">
      <w:pPr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 6</w:t>
      </w:r>
    </w:p>
    <w:p w14:paraId="69AC7DB0" w14:textId="77777777" w:rsidR="00B17BB3" w:rsidRPr="00FC6228" w:rsidRDefault="00B17BB3" w:rsidP="00B17BB3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/>
        <w:contextualSpacing/>
        <w:textAlignment w:val="baseline"/>
        <w:rPr>
          <w:rFonts w:ascii="Tahoma" w:eastAsia="MS Mincho" w:hAnsi="Tahoma" w:cs="Tahoma"/>
          <w:sz w:val="18"/>
          <w:szCs w:val="18"/>
        </w:rPr>
      </w:pPr>
      <w:bookmarkStart w:id="0" w:name="Tekst17"/>
      <w:r w:rsidRPr="00FC6228">
        <w:rPr>
          <w:rFonts w:ascii="Tahoma" w:eastAsia="MS Mincho" w:hAnsi="Tahoma" w:cs="Tahoma"/>
          <w:sz w:val="18"/>
          <w:szCs w:val="18"/>
        </w:rPr>
        <w:t xml:space="preserve">Ceny energii elektrycznej za </w:t>
      </w:r>
      <w:r>
        <w:rPr>
          <w:rFonts w:ascii="Tahoma" w:eastAsia="MS Mincho" w:hAnsi="Tahoma" w:cs="Tahoma"/>
          <w:sz w:val="18"/>
          <w:szCs w:val="18"/>
        </w:rPr>
        <w:t>jedną MWh w okresie od 1.01 2021 r. do 31.12 2021</w:t>
      </w:r>
      <w:r w:rsidRPr="00FC6228">
        <w:rPr>
          <w:rFonts w:ascii="Tahoma" w:eastAsia="MS Mincho" w:hAnsi="Tahoma" w:cs="Tahoma"/>
          <w:sz w:val="18"/>
          <w:szCs w:val="18"/>
        </w:rPr>
        <w:t xml:space="preserve"> r. wyliczana  będzie zgodnie ze wzorem:</w:t>
      </w:r>
    </w:p>
    <w:p w14:paraId="195EB2D0" w14:textId="77777777" w:rsidR="00B17BB3" w:rsidRPr="00FC6228" w:rsidRDefault="00B17BB3" w:rsidP="00B17BB3">
      <w:pPr>
        <w:spacing w:before="120" w:after="120"/>
        <w:ind w:left="567"/>
        <w:contextualSpacing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Strefa dzienna i całodobowa C_21a = BASE_Y-21 + M + K21</w:t>
      </w:r>
      <w:r w:rsidRPr="00FC6228">
        <w:rPr>
          <w:rFonts w:ascii="Tahoma" w:eastAsia="MS Mincho" w:hAnsi="Tahoma" w:cs="Tahoma"/>
          <w:sz w:val="18"/>
          <w:szCs w:val="18"/>
        </w:rPr>
        <w:t xml:space="preserve"> + A,</w:t>
      </w:r>
    </w:p>
    <w:p w14:paraId="60FEA24A" w14:textId="77777777" w:rsidR="00B17BB3" w:rsidRPr="00FC6228" w:rsidRDefault="00B17BB3" w:rsidP="00B17BB3">
      <w:pPr>
        <w:spacing w:before="120" w:after="120"/>
        <w:ind w:left="567"/>
        <w:contextualSpacing/>
        <w:rPr>
          <w:rFonts w:ascii="Tahoma" w:eastAsia="MS Mincho" w:hAnsi="Tahoma" w:cs="Tahoma"/>
          <w:sz w:val="18"/>
          <w:szCs w:val="18"/>
        </w:rPr>
      </w:pPr>
    </w:p>
    <w:p w14:paraId="23A4CAB9" w14:textId="77777777" w:rsidR="00B17BB3" w:rsidRPr="00FC6228" w:rsidRDefault="00B17BB3" w:rsidP="00B17BB3">
      <w:pPr>
        <w:spacing w:before="120" w:after="120"/>
        <w:ind w:left="567"/>
        <w:contextualSpacing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Strefa nocna C_21b = OFFPEAK_Y-21 + M + K21</w:t>
      </w:r>
      <w:r w:rsidRPr="00FC6228">
        <w:rPr>
          <w:rFonts w:ascii="Tahoma" w:eastAsia="MS Mincho" w:hAnsi="Tahoma" w:cs="Tahoma"/>
          <w:sz w:val="18"/>
          <w:szCs w:val="18"/>
        </w:rPr>
        <w:t xml:space="preserve"> + A,</w:t>
      </w:r>
    </w:p>
    <w:p w14:paraId="0401ECE2" w14:textId="77777777" w:rsidR="00B17BB3" w:rsidRPr="00FC6228" w:rsidRDefault="00B17BB3" w:rsidP="00B17BB3">
      <w:pPr>
        <w:spacing w:before="120" w:after="120"/>
        <w:ind w:left="567"/>
        <w:contextualSpacing/>
        <w:rPr>
          <w:rFonts w:ascii="Tahoma" w:eastAsia="MS Mincho" w:hAnsi="Tahoma" w:cs="Tahoma"/>
          <w:sz w:val="18"/>
          <w:szCs w:val="18"/>
        </w:rPr>
      </w:pPr>
    </w:p>
    <w:p w14:paraId="58E94D20" w14:textId="77777777" w:rsidR="00B17BB3" w:rsidRPr="00FC6228" w:rsidRDefault="00B17BB3" w:rsidP="00B17BB3">
      <w:pPr>
        <w:spacing w:before="120" w:after="120"/>
        <w:ind w:firstLine="284"/>
        <w:contextualSpacing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gdzie:</w:t>
      </w:r>
    </w:p>
    <w:p w14:paraId="0940B938" w14:textId="77777777" w:rsidR="00B17BB3" w:rsidRPr="00FC6228" w:rsidRDefault="00B17BB3" w:rsidP="00B17BB3">
      <w:pPr>
        <w:spacing w:before="120" w:after="120"/>
        <w:ind w:firstLine="284"/>
        <w:contextualSpacing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C_21</w:t>
      </w:r>
      <w:r w:rsidRPr="00FC6228">
        <w:rPr>
          <w:rFonts w:ascii="Tahoma" w:eastAsia="MS Mincho" w:hAnsi="Tahoma" w:cs="Tahoma"/>
          <w:sz w:val="18"/>
          <w:szCs w:val="18"/>
        </w:rPr>
        <w:t>a - cena energii w strefie dziennej i całodobowej w okresie obowiązywania umowy (zł/MWh),</w:t>
      </w:r>
    </w:p>
    <w:p w14:paraId="130E3EBC" w14:textId="77777777" w:rsidR="00B17BB3" w:rsidRPr="00FC6228" w:rsidRDefault="00B17BB3" w:rsidP="00B17BB3">
      <w:pPr>
        <w:spacing w:before="120" w:after="120"/>
        <w:ind w:firstLine="284"/>
        <w:contextualSpacing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C_21</w:t>
      </w:r>
      <w:r w:rsidRPr="00FC6228">
        <w:rPr>
          <w:rFonts w:ascii="Tahoma" w:eastAsia="MS Mincho" w:hAnsi="Tahoma" w:cs="Tahoma"/>
          <w:sz w:val="18"/>
          <w:szCs w:val="18"/>
        </w:rPr>
        <w:t>b - cena energii w strefie nocnej w okresie obowiązywania umowy (zł/MWh),</w:t>
      </w:r>
    </w:p>
    <w:p w14:paraId="24897E47" w14:textId="77777777" w:rsidR="00B17BB3" w:rsidRPr="00FC6228" w:rsidRDefault="00B17BB3" w:rsidP="00B17BB3">
      <w:pPr>
        <w:spacing w:before="120" w:after="120"/>
        <w:ind w:firstLine="284"/>
        <w:contextualSpacing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M - marża, bilansowanie handlowe, opłaty transakcyjne, koszt</w:t>
      </w:r>
      <w:r>
        <w:rPr>
          <w:rFonts w:ascii="Tahoma" w:eastAsia="MS Mincho" w:hAnsi="Tahoma" w:cs="Tahoma"/>
          <w:sz w:val="18"/>
          <w:szCs w:val="18"/>
        </w:rPr>
        <w:t>y zmienności profilu na rok 2021</w:t>
      </w:r>
      <w:r w:rsidRPr="00FC6228">
        <w:rPr>
          <w:rFonts w:ascii="Tahoma" w:eastAsia="MS Mincho" w:hAnsi="Tahoma" w:cs="Tahoma"/>
          <w:sz w:val="18"/>
          <w:szCs w:val="18"/>
        </w:rPr>
        <w:t xml:space="preserve"> (.......zł/MWh),</w:t>
      </w:r>
    </w:p>
    <w:p w14:paraId="49BE2450" w14:textId="77777777" w:rsidR="00B17BB3" w:rsidRPr="00FC6228" w:rsidRDefault="00B17BB3" w:rsidP="00B17BB3">
      <w:pPr>
        <w:spacing w:before="120" w:after="120"/>
        <w:ind w:left="709" w:hanging="425"/>
        <w:contextualSpacing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K21</w:t>
      </w:r>
      <w:r w:rsidRPr="00FC6228">
        <w:rPr>
          <w:rFonts w:ascii="Tahoma" w:eastAsia="MS Mincho" w:hAnsi="Tahoma" w:cs="Tahoma"/>
          <w:sz w:val="18"/>
          <w:szCs w:val="18"/>
        </w:rPr>
        <w:t xml:space="preserve"> - koszty zak</w:t>
      </w:r>
      <w:r>
        <w:rPr>
          <w:rFonts w:ascii="Tahoma" w:eastAsia="MS Mincho" w:hAnsi="Tahoma" w:cs="Tahoma"/>
          <w:sz w:val="18"/>
          <w:szCs w:val="18"/>
        </w:rPr>
        <w:t>upu praw majątkowych na rok 2021</w:t>
      </w:r>
      <w:r w:rsidRPr="00FC6228">
        <w:rPr>
          <w:rFonts w:ascii="Tahoma" w:eastAsia="MS Mincho" w:hAnsi="Tahoma" w:cs="Tahoma"/>
          <w:sz w:val="18"/>
          <w:szCs w:val="18"/>
        </w:rPr>
        <w:t xml:space="preserve"> (..........zł/MWh). Cena ma uwzględniać ryzyko zmiany przepisów Prawa Energetycznego, w szczególności ewentualne zmiany udziału procentowego poszcze</w:t>
      </w:r>
      <w:r>
        <w:rPr>
          <w:rFonts w:ascii="Tahoma" w:eastAsia="MS Mincho" w:hAnsi="Tahoma" w:cs="Tahoma"/>
          <w:sz w:val="18"/>
          <w:szCs w:val="18"/>
        </w:rPr>
        <w:t>gólnych certyfikatów w roku 2021</w:t>
      </w:r>
      <w:r w:rsidRPr="00FC6228">
        <w:rPr>
          <w:rFonts w:ascii="Tahoma" w:eastAsia="MS Mincho" w:hAnsi="Tahoma" w:cs="Tahoma"/>
          <w:sz w:val="18"/>
          <w:szCs w:val="18"/>
        </w:rPr>
        <w:t xml:space="preserve">. </w:t>
      </w:r>
    </w:p>
    <w:p w14:paraId="1E83E595" w14:textId="4627273A" w:rsidR="00B17BB3" w:rsidRPr="00FC6228" w:rsidRDefault="00B17BB3" w:rsidP="00B17BB3">
      <w:pPr>
        <w:spacing w:before="120" w:after="120"/>
        <w:ind w:firstLine="284"/>
        <w:contextualSpacing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A - podatek akcyzowy  (</w:t>
      </w:r>
      <w:r w:rsidR="00934900">
        <w:rPr>
          <w:rFonts w:ascii="Tahoma" w:eastAsia="MS Mincho" w:hAnsi="Tahoma" w:cs="Tahoma"/>
          <w:sz w:val="18"/>
          <w:szCs w:val="18"/>
        </w:rPr>
        <w:t>………</w:t>
      </w:r>
      <w:r w:rsidR="00934900" w:rsidRPr="00FC6228">
        <w:rPr>
          <w:rFonts w:ascii="Tahoma" w:eastAsia="MS Mincho" w:hAnsi="Tahoma" w:cs="Tahoma"/>
          <w:sz w:val="18"/>
          <w:szCs w:val="18"/>
        </w:rPr>
        <w:t>zł</w:t>
      </w:r>
      <w:r w:rsidRPr="00FC6228">
        <w:rPr>
          <w:rFonts w:ascii="Tahoma" w:eastAsia="MS Mincho" w:hAnsi="Tahoma" w:cs="Tahoma"/>
          <w:sz w:val="18"/>
          <w:szCs w:val="18"/>
        </w:rPr>
        <w:t xml:space="preserve">/MWh), zgodnie z obowiązującymi przepisami w danym roku sprzedaży, </w:t>
      </w:r>
    </w:p>
    <w:p w14:paraId="450B5AC6" w14:textId="77777777" w:rsidR="00B17BB3" w:rsidRPr="00FC6228" w:rsidRDefault="00B17BB3" w:rsidP="00B17BB3">
      <w:pPr>
        <w:spacing w:before="120" w:after="120"/>
        <w:ind w:left="284"/>
        <w:contextualSpacing/>
        <w:rPr>
          <w:rFonts w:ascii="Tahoma" w:eastAsia="MS Mincho" w:hAnsi="Tahoma" w:cs="Tahoma"/>
          <w:strike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BASE_Y-21</w:t>
      </w:r>
      <w:r w:rsidRPr="00FC6228">
        <w:rPr>
          <w:rFonts w:ascii="Tahoma" w:eastAsia="MS Mincho" w:hAnsi="Tahoma" w:cs="Tahoma"/>
          <w:sz w:val="18"/>
          <w:szCs w:val="18"/>
        </w:rPr>
        <w:t xml:space="preserve"> - cena energii konwencjonalnej z danego zlecenia, </w:t>
      </w:r>
    </w:p>
    <w:p w14:paraId="5FA62902" w14:textId="77777777" w:rsidR="00B17BB3" w:rsidRPr="00FC6228" w:rsidRDefault="00B17BB3" w:rsidP="00B17BB3">
      <w:pPr>
        <w:spacing w:before="120" w:after="120"/>
        <w:ind w:left="284"/>
        <w:contextualSpacing/>
        <w:rPr>
          <w:rFonts w:ascii="Tahoma" w:eastAsia="MS Mincho" w:hAnsi="Tahoma" w:cs="Tahoma"/>
          <w:strike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OFFPEAK_Y-21</w:t>
      </w:r>
      <w:r w:rsidRPr="00FC6228">
        <w:rPr>
          <w:rFonts w:ascii="Tahoma" w:eastAsia="MS Mincho" w:hAnsi="Tahoma" w:cs="Tahoma"/>
          <w:sz w:val="18"/>
          <w:szCs w:val="18"/>
        </w:rPr>
        <w:t xml:space="preserve"> - cena energii konwencjonalnej z danego zlecenia.</w:t>
      </w:r>
    </w:p>
    <w:p w14:paraId="04800BB8" w14:textId="77777777" w:rsidR="00B17BB3" w:rsidRPr="00FC6228" w:rsidRDefault="00B17BB3" w:rsidP="00EC32CD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ma prawo do realizacji jednego zlecenia zakupu energii ele</w:t>
      </w:r>
      <w:r>
        <w:rPr>
          <w:rFonts w:ascii="Tahoma" w:eastAsia="MS Mincho" w:hAnsi="Tahoma" w:cs="Tahoma"/>
          <w:sz w:val="18"/>
          <w:szCs w:val="18"/>
        </w:rPr>
        <w:t>ktrycznej, nie później niż do 18 Grudnia 2020</w:t>
      </w:r>
      <w:r w:rsidRPr="00FC6228">
        <w:rPr>
          <w:rFonts w:ascii="Tahoma" w:eastAsia="MS Mincho" w:hAnsi="Tahoma" w:cs="Tahoma"/>
          <w:sz w:val="18"/>
          <w:szCs w:val="18"/>
        </w:rPr>
        <w:t xml:space="preserve"> r.</w:t>
      </w:r>
    </w:p>
    <w:p w14:paraId="3F4E4B17" w14:textId="77777777" w:rsidR="00B17BB3" w:rsidRPr="00FC6228" w:rsidRDefault="00B17BB3" w:rsidP="007B283C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składa zlecenie zakupu według następujących zasad:</w:t>
      </w:r>
    </w:p>
    <w:p w14:paraId="7FCCE60A" w14:textId="74EC155F" w:rsidR="00601A98" w:rsidRPr="00FC6228" w:rsidRDefault="00601A98" w:rsidP="00EC32CD">
      <w:pPr>
        <w:ind w:left="567" w:hanging="283"/>
        <w:jc w:val="both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lastRenderedPageBreak/>
        <w:t xml:space="preserve">3.1 </w:t>
      </w:r>
      <w:r w:rsidR="00B17BB3" w:rsidRPr="00FC6228">
        <w:rPr>
          <w:rFonts w:ascii="Tahoma" w:eastAsia="MS Mincho" w:hAnsi="Tahoma" w:cs="Tahoma"/>
          <w:sz w:val="18"/>
          <w:szCs w:val="18"/>
        </w:rPr>
        <w:t>Zlecenie składa w dniu „x” do godziny 10:00 dla notowań Towarowej Giełdy Energii S.A. (dalej „TGE“</w:t>
      </w:r>
      <w:r w:rsidR="00B17BB3">
        <w:rPr>
          <w:rFonts w:ascii="Tahoma" w:eastAsia="MS Mincho" w:hAnsi="Tahoma" w:cs="Tahoma"/>
          <w:sz w:val="18"/>
          <w:szCs w:val="18"/>
        </w:rPr>
        <w:t xml:space="preserve"> na OTF (</w:t>
      </w:r>
      <w:r w:rsidR="00B17BB3" w:rsidRPr="00C92081">
        <w:rPr>
          <w:rFonts w:ascii="Tahoma" w:hAnsi="Tahoma"/>
          <w:color w:val="333333"/>
          <w:sz w:val="18"/>
          <w:szCs w:val="18"/>
          <w:shd w:val="clear" w:color="auto" w:fill="FFFFFF"/>
        </w:rPr>
        <w:t>Organised Trading Facility</w:t>
      </w:r>
      <w:r w:rsidR="00B17BB3">
        <w:rPr>
          <w:rFonts w:ascii="Tahoma" w:hAnsi="Tahoma"/>
          <w:color w:val="333333"/>
          <w:sz w:val="18"/>
          <w:szCs w:val="18"/>
          <w:shd w:val="clear" w:color="auto" w:fill="FFFFFF"/>
        </w:rPr>
        <w:t>) / RTPE ( Rynek Terminowy Produktów Energetycznych )</w:t>
      </w:r>
      <w:r>
        <w:rPr>
          <w:rFonts w:ascii="Tahoma" w:hAnsi="Tahoma"/>
          <w:color w:val="333333"/>
          <w:sz w:val="18"/>
          <w:szCs w:val="18"/>
          <w:shd w:val="clear" w:color="auto" w:fill="FFFFFF"/>
        </w:rPr>
        <w:t xml:space="preserve">, </w:t>
      </w:r>
      <w:r w:rsidR="00B17BB3" w:rsidRPr="00FC6228">
        <w:rPr>
          <w:rFonts w:ascii="Tahoma" w:eastAsia="MS Mincho" w:hAnsi="Tahoma" w:cs="Tahoma"/>
          <w:sz w:val="18"/>
          <w:szCs w:val="18"/>
        </w:rPr>
        <w:t xml:space="preserve">prowadzonych w dni „x-1”. Zlecenie wysyłane jest na adres e-mail: </w:t>
      </w:r>
      <w:r w:rsidR="00B17BB3" w:rsidRPr="00FC6228">
        <w:rPr>
          <w:rFonts w:ascii="Tahoma" w:eastAsia="MS Mincho" w:hAnsi="Tahoma" w:cs="Tahoma"/>
          <w:b/>
          <w:sz w:val="18"/>
          <w:szCs w:val="18"/>
        </w:rPr>
        <w:t>…</w:t>
      </w:r>
      <w:r w:rsidR="00455EE4">
        <w:rPr>
          <w:rFonts w:ascii="Tahoma" w:eastAsia="MS Mincho" w:hAnsi="Tahoma" w:cs="Tahoma"/>
          <w:b/>
          <w:sz w:val="18"/>
          <w:szCs w:val="18"/>
        </w:rPr>
        <w:t>…..</w:t>
      </w:r>
      <w:r w:rsidR="00B17BB3" w:rsidRPr="00FC6228">
        <w:rPr>
          <w:rFonts w:ascii="Tahoma" w:eastAsia="MS Mincho" w:hAnsi="Tahoma" w:cs="Tahoma"/>
          <w:b/>
          <w:sz w:val="18"/>
          <w:szCs w:val="18"/>
        </w:rPr>
        <w:t xml:space="preserve"> . </w:t>
      </w:r>
      <w:r w:rsidR="00B17BB3" w:rsidRPr="00FC6228">
        <w:rPr>
          <w:rFonts w:ascii="Tahoma" w:eastAsia="MS Mincho" w:hAnsi="Tahoma" w:cs="Tahoma"/>
          <w:sz w:val="18"/>
          <w:szCs w:val="18"/>
        </w:rPr>
        <w:t xml:space="preserve">W zleceniu podana jest wielkość procentowa transzy oraz rodzaj produktu. Potwierdzenie realizacji zlecenia odsyłane jest Zamawiającemu tego samego dnia do godziny 15:00 na adres e-mail: </w:t>
      </w:r>
      <w:r w:rsidR="00EC32CD">
        <w:rPr>
          <w:rFonts w:ascii="Tahoma" w:eastAsia="MS Mincho" w:hAnsi="Tahoma" w:cs="Tahoma"/>
          <w:sz w:val="18"/>
          <w:szCs w:val="18"/>
        </w:rPr>
        <w:t>…….........</w:t>
      </w:r>
      <w:r w:rsidR="00B17BB3" w:rsidRPr="00FC6228">
        <w:rPr>
          <w:rFonts w:ascii="Tahoma" w:eastAsia="MS Mincho" w:hAnsi="Tahoma" w:cs="Tahoma"/>
          <w:sz w:val="18"/>
          <w:szCs w:val="18"/>
        </w:rPr>
        <w:t>.@zdm.waw.pl</w:t>
      </w:r>
    </w:p>
    <w:p w14:paraId="2455A21D" w14:textId="50556070" w:rsidR="00601A98" w:rsidRPr="00601A98" w:rsidRDefault="00B17BB3" w:rsidP="00EC32CD">
      <w:pPr>
        <w:pStyle w:val="Akapitzlist"/>
        <w:numPr>
          <w:ilvl w:val="1"/>
          <w:numId w:val="17"/>
        </w:numPr>
        <w:jc w:val="both"/>
        <w:rPr>
          <w:rFonts w:ascii="Tahoma" w:eastAsia="MS Mincho" w:hAnsi="Tahoma" w:cs="Tahoma"/>
          <w:sz w:val="18"/>
          <w:szCs w:val="18"/>
        </w:rPr>
      </w:pPr>
      <w:r w:rsidRPr="00601A98">
        <w:rPr>
          <w:rFonts w:ascii="Tahoma" w:eastAsia="MS Mincho" w:hAnsi="Tahoma" w:cs="Tahoma"/>
          <w:sz w:val="18"/>
          <w:szCs w:val="18"/>
        </w:rPr>
        <w:t>Z</w:t>
      </w:r>
      <w:r w:rsidR="00455EE4">
        <w:rPr>
          <w:rFonts w:ascii="Tahoma" w:eastAsia="MS Mincho" w:hAnsi="Tahoma" w:cs="Tahoma"/>
          <w:sz w:val="18"/>
          <w:szCs w:val="18"/>
        </w:rPr>
        <w:t>a</w:t>
      </w:r>
      <w:r w:rsidRPr="00601A98">
        <w:rPr>
          <w:rFonts w:ascii="Tahoma" w:eastAsia="MS Mincho" w:hAnsi="Tahoma" w:cs="Tahoma"/>
          <w:sz w:val="18"/>
          <w:szCs w:val="18"/>
        </w:rPr>
        <w:t>mówienie realizowane będzie w oparciu o  dzienny kurs rozliczeniowy (DKR) dla produktu BASE_Y-21 i OFFPEAK_Y-21 opublikowanego na stronie internetowej TGE na dzień „x-1”.  </w:t>
      </w:r>
    </w:p>
    <w:p w14:paraId="2A3879B7" w14:textId="4C6BE440" w:rsidR="00B17BB3" w:rsidRPr="00601A98" w:rsidRDefault="00B17BB3" w:rsidP="00EC32CD">
      <w:pPr>
        <w:pStyle w:val="Akapitzlist"/>
        <w:numPr>
          <w:ilvl w:val="1"/>
          <w:numId w:val="17"/>
        </w:numPr>
        <w:ind w:left="567" w:hanging="283"/>
        <w:jc w:val="both"/>
        <w:rPr>
          <w:rFonts w:ascii="Tahoma" w:eastAsia="MS Mincho" w:hAnsi="Tahoma" w:cs="Tahoma"/>
          <w:sz w:val="18"/>
          <w:szCs w:val="18"/>
        </w:rPr>
      </w:pPr>
      <w:r w:rsidRPr="00601A98">
        <w:rPr>
          <w:rFonts w:ascii="Tahoma" w:eastAsia="MS Mincho" w:hAnsi="Tahoma" w:cs="Tahoma"/>
          <w:sz w:val="18"/>
          <w:szCs w:val="18"/>
        </w:rPr>
        <w:t xml:space="preserve">W przypadku braku dziennego kursu rozliczeniowego (DKR) dla produktu OFFPEAK_Y-21 w dniu zlecenia Sprzedawca przyjmie cenę dla produktu OFFPEAK_Y-21 jako kurs BASE_Y-21 z dnia zlecenia korygując cenę o współczynnik 0,8. zgodnie ze wzorem: </w:t>
      </w:r>
      <w:r w:rsidR="00601A98">
        <w:rPr>
          <w:rFonts w:ascii="Tahoma" w:eastAsia="MS Mincho" w:hAnsi="Tahoma" w:cs="Tahoma"/>
          <w:sz w:val="18"/>
          <w:szCs w:val="18"/>
        </w:rPr>
        <w:t xml:space="preserve"> </w:t>
      </w:r>
      <w:r w:rsidRPr="00601A98">
        <w:rPr>
          <w:rFonts w:ascii="Tahoma" w:eastAsia="MS Mincho" w:hAnsi="Tahoma" w:cs="Tahoma"/>
          <w:sz w:val="18"/>
          <w:szCs w:val="18"/>
        </w:rPr>
        <w:t>OFFPEAK_Y-21 = 0,8 x BASE_Y-21.</w:t>
      </w:r>
    </w:p>
    <w:p w14:paraId="53A23925" w14:textId="46414F1F" w:rsidR="00B17BB3" w:rsidRPr="00FC6228" w:rsidRDefault="00601A98" w:rsidP="00EC32CD">
      <w:pPr>
        <w:widowControl w:val="0"/>
        <w:spacing w:before="120" w:after="120"/>
        <w:ind w:left="567" w:hanging="283"/>
        <w:jc w:val="both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3.4 </w:t>
      </w:r>
      <w:r w:rsidR="00B17BB3" w:rsidRPr="00FC6228">
        <w:rPr>
          <w:rFonts w:ascii="Tahoma" w:eastAsia="MS Mincho" w:hAnsi="Tahoma" w:cs="Tahoma"/>
          <w:sz w:val="18"/>
          <w:szCs w:val="18"/>
        </w:rPr>
        <w:t>W przypadku niewysłania zleceni</w:t>
      </w:r>
      <w:r w:rsidR="00B17BB3">
        <w:rPr>
          <w:rFonts w:ascii="Tahoma" w:eastAsia="MS Mincho" w:hAnsi="Tahoma" w:cs="Tahoma"/>
          <w:sz w:val="18"/>
          <w:szCs w:val="18"/>
        </w:rPr>
        <w:t>a przez Zamawiającego do dnia 18 Grudnia 2020</w:t>
      </w:r>
      <w:r w:rsidR="00B17BB3" w:rsidRPr="00FC6228">
        <w:rPr>
          <w:rFonts w:ascii="Tahoma" w:eastAsia="MS Mincho" w:hAnsi="Tahoma" w:cs="Tahoma"/>
          <w:sz w:val="18"/>
          <w:szCs w:val="18"/>
        </w:rPr>
        <w:t xml:space="preserve"> r. Sprzedawca ma obowiązek wyznaczenia ceny w pierwszy kolejny dzień, dla którego zostanie opublikowany kurs rozli</w:t>
      </w:r>
      <w:r w:rsidR="00B17BB3">
        <w:rPr>
          <w:rFonts w:ascii="Tahoma" w:eastAsia="MS Mincho" w:hAnsi="Tahoma" w:cs="Tahoma"/>
          <w:sz w:val="18"/>
          <w:szCs w:val="18"/>
        </w:rPr>
        <w:t>czeniowy dla produktu BASE _Y-21</w:t>
      </w:r>
      <w:r w:rsidR="00B17BB3" w:rsidRPr="00FC6228">
        <w:rPr>
          <w:rFonts w:ascii="Tahoma" w:eastAsia="MS Mincho" w:hAnsi="Tahoma" w:cs="Tahoma"/>
          <w:sz w:val="18"/>
          <w:szCs w:val="18"/>
        </w:rPr>
        <w:t xml:space="preserve"> zgodnie ze wzorem w pkt 3.3 powyżej.</w:t>
      </w:r>
    </w:p>
    <w:p w14:paraId="11772E37" w14:textId="77777777" w:rsidR="00B17BB3" w:rsidRDefault="00B17BB3" w:rsidP="00934900">
      <w:pPr>
        <w:numPr>
          <w:ilvl w:val="2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Ceny określone w ust. 1 obowiązują także dla obiektów Zamawiającego, nowo przyłączonych do sieci elektroenergetycznej OSD, przy czym objęcie niniejszą umową nowego obiektu nie wymaga zawarcia aneksu do umowy, z zastrzeżeniem § 8 ust. 6. </w:t>
      </w:r>
      <w:bookmarkEnd w:id="0"/>
    </w:p>
    <w:p w14:paraId="2434AB6E" w14:textId="77777777" w:rsidR="00B17BB3" w:rsidRDefault="00B17BB3" w:rsidP="00B17BB3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Tahoma" w:eastAsia="MS Mincho" w:hAnsi="Tahoma" w:cs="Tahoma"/>
          <w:sz w:val="18"/>
          <w:szCs w:val="18"/>
        </w:rPr>
      </w:pPr>
    </w:p>
    <w:p w14:paraId="13A15E53" w14:textId="77777777" w:rsidR="00B17BB3" w:rsidRPr="00FC6228" w:rsidRDefault="00B17BB3" w:rsidP="00B17BB3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Tahoma" w:eastAsia="MS Mincho" w:hAnsi="Tahoma" w:cs="Tahoma"/>
          <w:sz w:val="18"/>
          <w:szCs w:val="18"/>
        </w:rPr>
      </w:pPr>
    </w:p>
    <w:p w14:paraId="30AC54F2" w14:textId="77777777" w:rsidR="00B17BB3" w:rsidRPr="00FC6228" w:rsidRDefault="00B17BB3" w:rsidP="00B17BB3">
      <w:pPr>
        <w:jc w:val="center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 7</w:t>
      </w:r>
    </w:p>
    <w:p w14:paraId="5E4383A1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Rozliczenia za pobraną energię elektryczną następować będą w okresach rozliczeniowych stosowanych przez OSD. </w:t>
      </w:r>
    </w:p>
    <w:p w14:paraId="5F1DAEC6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Sprzedawca ma obowiązek wystawienia za dany okres rozliczeniowy jednej faktury zbiorczej dla wszystkich układów pomiarowych (z wyszczególnieniem w załączniku zużycia energii oddzielnie dla każdego punktu poboru) w terminie do 10 dni, od dnia udostępnienia odczytów przez OSD. </w:t>
      </w:r>
    </w:p>
    <w:p w14:paraId="10C6C25E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Należność Sprzedawcy za sprzedaną energię elektryczną w okresach rozliczeniowych obliczana będzie indywidualnie dla punktu poboru jako iloczyn ilości sprzedanej energii elektrycznej ustalonej na podstawie wskazań urządzeń pomiarowych zainstalowanych w układach pomiarowo-rozliczeniowych i cen jednostkowych energii elektrycznej określonych w § 6 ust. 1 Umowy. Do wyliczonej należności Sprzedawca doliczy podatek VAT według obowiązującej stawki.</w:t>
      </w:r>
    </w:p>
    <w:p w14:paraId="341B3ADC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Rozliczenia kosztów sprzedanej energii odbywać się będą wyłącznie na podstawie odczytów z układów pomiarowo-rozliczeniowych, dokonywanych przez OSD.</w:t>
      </w:r>
    </w:p>
    <w:p w14:paraId="13ADD1EE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Należności za energię elektryczną regulowane będą na podstawie faktur VAT wystawianych przez Sprzedawcę zgodnie z załącznikiem nr 1 do umowy stanowiącym szczegółowy podział odbiorów energii elektrycznej Zamawiającego.</w:t>
      </w:r>
    </w:p>
    <w:p w14:paraId="0E5B604B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Należności wynikające z faktur VAT będą płatne w terminie do 21 dni od daty otrzymania prawidłowo wystawionej faktury </w:t>
      </w:r>
      <w:r w:rsidRPr="00FC6228">
        <w:rPr>
          <w:rFonts w:ascii="Tahoma" w:eastAsia="MS Mincho" w:hAnsi="Tahoma" w:cs="Tahoma"/>
          <w:sz w:val="18"/>
          <w:szCs w:val="18"/>
          <w:lang w:val="cs-CZ"/>
        </w:rPr>
        <w:t>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92F695A" w14:textId="503F82DD" w:rsidR="0071779A" w:rsidRDefault="0071779A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71779A">
        <w:rPr>
          <w:rFonts w:ascii="Tahoma" w:eastAsia="MS Mincho" w:hAnsi="Tahoma" w:cs="Tahoma"/>
          <w:sz w:val="18"/>
          <w:szCs w:val="18"/>
        </w:rPr>
        <w:t>Płatność nastąpi na rachunek Sprzedawcy, numer rachunku zostanie wygenerowany wraz z pierwszą fakturą VAT</w:t>
      </w:r>
      <w:r>
        <w:rPr>
          <w:rFonts w:ascii="Tahoma" w:eastAsia="MS Mincho" w:hAnsi="Tahoma" w:cs="Tahoma"/>
          <w:sz w:val="18"/>
          <w:szCs w:val="18"/>
        </w:rPr>
        <w:t>.</w:t>
      </w:r>
    </w:p>
    <w:p w14:paraId="5F497626" w14:textId="52059BBD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bookmarkStart w:id="1" w:name="_GoBack"/>
      <w:bookmarkEnd w:id="1"/>
      <w:r w:rsidRPr="00FC6228">
        <w:rPr>
          <w:rFonts w:ascii="Tahoma" w:eastAsia="MS Mincho" w:hAnsi="Tahoma" w:cs="Tahoma"/>
          <w:sz w:val="18"/>
          <w:szCs w:val="18"/>
        </w:rPr>
        <w:t>Fakturę należy wystawić na: Miasto Stołeczne Warszawa, pl.</w:t>
      </w:r>
      <w:r w:rsidR="00CE2D50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>Bankowy 3/5, 00-950 Warszawa, NIP: 525-22-48-481 przy czym odbiorcą faktur i płatnikiem jest: Zarząd Dróg Miejskich, ul. Chmielna 120, 00-801 Warszawa</w:t>
      </w:r>
    </w:p>
    <w:p w14:paraId="20467C14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przypadku stwierdzenia błędów w pomiarze lub odczycie wskazań układu pomiarowo-rozliczeniowego, które spowodowały zawyżenie lub zaniżenie należności za pobraną energię Sprzedawca dokona korekt uprzednio wystawionych faktur VAT.</w:t>
      </w:r>
    </w:p>
    <w:p w14:paraId="4B12D0CC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przypadku braku danych z urządzeń pomiarowych układu pomiarowo-rozliczeniowego wskazanego w Umowie o Świadczenie Usług Dystrybucji zawartej pomiędzy Zamawiającym a OSD z przyczyn niezależnych po stronie Sprzedawcy, rozliczenie dokonane zostanie w oparciu o prognozowane zużycie energii.</w:t>
      </w:r>
    </w:p>
    <w:p w14:paraId="2BE11187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przypadku niedotrzymania terminu płatności Sprzedawca może obciążyć Zamawiającego odsetkami ustawowymi za opóźnienie w transakcjach handlowych.</w:t>
      </w:r>
    </w:p>
    <w:p w14:paraId="746A45B3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O zmianach danych kont bankowych lub danych adresowych Strony zobowiązują się wzajemnie powiadamiać pod rygorem poniesienia kosztów związanych z błędnymi operacjami bankowymi.</w:t>
      </w:r>
    </w:p>
    <w:p w14:paraId="2C00E62E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przypadku wątpliwości co do prawidłowości wystawionej faktury Zamawiający złoży pisemną reklamację. Reklamacja winna być rozpatrzona przez Sprzedawcę w terminie 14 dni od daty jej otrzymania.</w:t>
      </w:r>
    </w:p>
    <w:p w14:paraId="398B39D2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Wystawiane faktury Sprzedawca będzie przekazywał Zamawiającemu w formie drukowanej (pisemnej) oraz w wersji elektronicznej, w formacie pdf, na adres: r.bachanski@zdm.waw.pl </w:t>
      </w:r>
    </w:p>
    <w:p w14:paraId="2D35EF3A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24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Sprzedawca bez pisemnej zgody Zamawiającego nie może przenieść wierzytelności wynikających z tej umowy na osobę trzecią ani dokonywać potrąceń.</w:t>
      </w:r>
    </w:p>
    <w:p w14:paraId="092757EB" w14:textId="77777777" w:rsidR="00B17BB3" w:rsidRPr="00FC6228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24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oświadcza, że dokona płatności z zastosowaniem mechanizmu podzielonej płatności, na co Sprzedawca wyraża zgodę.</w:t>
      </w:r>
    </w:p>
    <w:p w14:paraId="45648FAA" w14:textId="77777777" w:rsidR="00B17BB3" w:rsidRDefault="00B17BB3" w:rsidP="00B17BB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24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Sprzedawca oświadcza, że wskazany na fakturze rachunek bankowy jest rachunkiem rozliczeniowym służącym wyłącznie dla celów rozliczeń z tytułu prowadzonej przez niego działalności gospodarczej (*dot. osób fizycznych prowadzących działalność gospodarczą).  </w:t>
      </w:r>
    </w:p>
    <w:p w14:paraId="234E7C4A" w14:textId="77777777" w:rsidR="00934900" w:rsidRPr="00FC6228" w:rsidRDefault="00934900" w:rsidP="007B283C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240" w:line="259" w:lineRule="auto"/>
        <w:ind w:left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</w:p>
    <w:p w14:paraId="3DE83690" w14:textId="77777777" w:rsidR="00B17BB3" w:rsidRPr="00FC6228" w:rsidRDefault="00B17BB3" w:rsidP="00B17BB3">
      <w:pPr>
        <w:jc w:val="center"/>
        <w:rPr>
          <w:rFonts w:ascii="Tahoma" w:hAnsi="Tahoma" w:cs="Tahoma"/>
          <w:b/>
          <w:sz w:val="18"/>
          <w:szCs w:val="18"/>
        </w:rPr>
      </w:pPr>
      <w:r w:rsidRPr="00FC6228">
        <w:rPr>
          <w:rFonts w:ascii="Tahoma" w:hAnsi="Tahoma" w:cs="Tahoma"/>
          <w:b/>
          <w:sz w:val="18"/>
          <w:szCs w:val="18"/>
        </w:rPr>
        <w:t>§ 8</w:t>
      </w:r>
    </w:p>
    <w:p w14:paraId="108208EF" w14:textId="77777777" w:rsidR="00B17BB3" w:rsidRPr="00FC6228" w:rsidRDefault="00B17BB3" w:rsidP="00B17BB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lastRenderedPageBreak/>
        <w:t xml:space="preserve">Umowa zawarta zostaje na czas określony od dnia </w:t>
      </w:r>
      <w:r>
        <w:rPr>
          <w:rFonts w:ascii="Tahoma" w:eastAsia="MS Mincho" w:hAnsi="Tahoma" w:cs="Tahoma"/>
          <w:b/>
          <w:sz w:val="18"/>
          <w:szCs w:val="18"/>
        </w:rPr>
        <w:t>1.01.2021</w:t>
      </w:r>
      <w:r w:rsidRPr="00FC6228">
        <w:rPr>
          <w:rFonts w:ascii="Tahoma" w:eastAsia="MS Mincho" w:hAnsi="Tahoma" w:cs="Tahoma"/>
          <w:b/>
          <w:sz w:val="18"/>
          <w:szCs w:val="18"/>
        </w:rPr>
        <w:t xml:space="preserve"> r</w:t>
      </w:r>
      <w:r w:rsidRPr="00FC6228">
        <w:rPr>
          <w:rFonts w:ascii="Tahoma" w:eastAsia="MS Mincho" w:hAnsi="Tahoma" w:cs="Tahoma"/>
          <w:sz w:val="18"/>
          <w:szCs w:val="18"/>
        </w:rPr>
        <w:t xml:space="preserve">. do dnia </w:t>
      </w:r>
      <w:r>
        <w:rPr>
          <w:rFonts w:ascii="Tahoma" w:eastAsia="MS Mincho" w:hAnsi="Tahoma" w:cs="Tahoma"/>
          <w:b/>
          <w:sz w:val="18"/>
          <w:szCs w:val="18"/>
        </w:rPr>
        <w:t>31.12.2021</w:t>
      </w:r>
      <w:r w:rsidRPr="00FC6228">
        <w:rPr>
          <w:rFonts w:ascii="Tahoma" w:eastAsia="MS Mincho" w:hAnsi="Tahoma" w:cs="Tahoma"/>
          <w:b/>
          <w:sz w:val="18"/>
          <w:szCs w:val="18"/>
        </w:rPr>
        <w:t xml:space="preserve"> r</w:t>
      </w:r>
      <w:r w:rsidRPr="00FC6228">
        <w:rPr>
          <w:rFonts w:ascii="Tahoma" w:eastAsia="MS Mincho" w:hAnsi="Tahoma" w:cs="Tahoma"/>
          <w:sz w:val="18"/>
          <w:szCs w:val="18"/>
        </w:rPr>
        <w:t>. , jednakże wchodzi w życie w zakresie każdego punktu poboru energii elektrycznej nie wcześniej niż z dniem skutecznego rozwiązania dotychczasowych umów kompleksowych, a także po pozytywnie przeprowadzonej procedurze zmiany sprzedawcy i zawarciu nowych umów dystrybucyjnych.</w:t>
      </w:r>
    </w:p>
    <w:p w14:paraId="679D6B66" w14:textId="77777777" w:rsidR="00B17BB3" w:rsidRPr="00FC6228" w:rsidRDefault="00B17BB3" w:rsidP="00B17BB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Umowa może być rozwiązana przez jedną ze Stron bez wypowiedzenia w przypadku, gdy druga ze Stron pomimo pisemnego wezwania rażąco i uporczywie narusza warunki umowy.</w:t>
      </w:r>
    </w:p>
    <w:p w14:paraId="1D2E1933" w14:textId="77777777" w:rsidR="00B17BB3" w:rsidRPr="00FC6228" w:rsidRDefault="00B17BB3" w:rsidP="00B17BB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Rozwiązanie Umowy nie zwalnia Stron z obowiązku uregulowania wobec drugiej Strony wszelkich zobowiązań z niej wynikających.</w:t>
      </w:r>
    </w:p>
    <w:p w14:paraId="0C8977A5" w14:textId="77777777" w:rsidR="00B17BB3" w:rsidRPr="00FC6228" w:rsidRDefault="00B17BB3" w:rsidP="00B17BB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Zamawiający ma prawo bez roszczeń ze strony Sprzedawcy do rezygnacji z punktów odbiorów wymienionych w załączniku nr 1 w przypadku przekazania, sprzedaży, wynajmu obiektu innemu właścicielowi oraz w przypadku zamknięcia lub likwidacji obiektu. </w:t>
      </w:r>
    </w:p>
    <w:p w14:paraId="10BFBEAD" w14:textId="77777777" w:rsidR="00B17BB3" w:rsidRPr="00FC6228" w:rsidRDefault="00B17BB3" w:rsidP="00B17BB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Zamawiający ma prawo bez roszczeń ze strony Sprzedawcy do zwiększenia ilość punktów poboru energii, o których mowa w załączniku nr 1 do umowy, pod warunkiem iż ww. punkty poboru zakwalifikowane będą do grup taryfowych ujętych w niniejszej umowie.</w:t>
      </w:r>
    </w:p>
    <w:p w14:paraId="27029C23" w14:textId="77777777" w:rsidR="00B17BB3" w:rsidRDefault="00B17BB3" w:rsidP="00B17BB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O zmianie, o której mowa w ust. 4 i ust.5  Zamawiający poinformuje Sprzedawcę e-mailem na adres podany w  § 4 ust.2 umowy.</w:t>
      </w:r>
    </w:p>
    <w:p w14:paraId="2A2CA16A" w14:textId="77777777" w:rsidR="00B17BB3" w:rsidRDefault="00B17BB3" w:rsidP="00B17BB3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</w:p>
    <w:p w14:paraId="0D3929EA" w14:textId="77777777" w:rsidR="00B17BB3" w:rsidRPr="00FC6228" w:rsidRDefault="00B17BB3" w:rsidP="00B17BB3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</w:p>
    <w:p w14:paraId="6509B7A5" w14:textId="77777777" w:rsidR="00B17BB3" w:rsidRPr="00FC6228" w:rsidRDefault="00B17BB3" w:rsidP="00B17BB3">
      <w:pPr>
        <w:jc w:val="center"/>
        <w:rPr>
          <w:rFonts w:ascii="Tahoma" w:hAnsi="Tahoma" w:cs="Tahoma"/>
          <w:b/>
          <w:sz w:val="18"/>
          <w:szCs w:val="18"/>
        </w:rPr>
      </w:pPr>
      <w:r w:rsidRPr="00FC6228">
        <w:rPr>
          <w:rFonts w:ascii="Tahoma" w:hAnsi="Tahoma" w:cs="Tahoma"/>
          <w:b/>
          <w:sz w:val="18"/>
          <w:szCs w:val="18"/>
        </w:rPr>
        <w:t>§ 9</w:t>
      </w:r>
    </w:p>
    <w:p w14:paraId="40D71347" w14:textId="77777777" w:rsidR="00B17BB3" w:rsidRPr="00FC6228" w:rsidRDefault="00B17BB3" w:rsidP="00B17BB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sprawach nieuregulowanych niniejszą umową stosuje się w szczególności przepisy powszechnie obowiązujących przepisów prawa polskiego.</w:t>
      </w:r>
    </w:p>
    <w:p w14:paraId="160B5892" w14:textId="2CA1629F" w:rsidR="00B17BB3" w:rsidRPr="00FC6228" w:rsidRDefault="00B17BB3" w:rsidP="00B17BB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 przypadku zmiany przepisów bezwzględnie obowiązujących</w:t>
      </w:r>
      <w:r w:rsidR="004A6541">
        <w:rPr>
          <w:rFonts w:ascii="Tahoma" w:eastAsia="MS Mincho" w:hAnsi="Tahoma" w:cs="Tahoma"/>
          <w:sz w:val="18"/>
          <w:szCs w:val="18"/>
        </w:rPr>
        <w:t>,</w:t>
      </w:r>
      <w:r w:rsidRPr="00FC6228">
        <w:rPr>
          <w:rFonts w:ascii="Tahoma" w:eastAsia="MS Mincho" w:hAnsi="Tahoma" w:cs="Tahoma"/>
          <w:sz w:val="18"/>
          <w:szCs w:val="18"/>
        </w:rPr>
        <w:t xml:space="preserve"> postanowienia umowy ulegają automatycznie odpowiedniej zmianie, jeżeli będą sprzeczne z</w:t>
      </w:r>
      <w:r w:rsidR="004A6541">
        <w:rPr>
          <w:rFonts w:ascii="Tahoma" w:eastAsia="MS Mincho" w:hAnsi="Tahoma" w:cs="Tahoma"/>
          <w:sz w:val="18"/>
          <w:szCs w:val="18"/>
        </w:rPr>
        <w:t>e</w:t>
      </w:r>
      <w:r w:rsidRPr="00FC6228">
        <w:rPr>
          <w:rFonts w:ascii="Tahoma" w:eastAsia="MS Mincho" w:hAnsi="Tahoma" w:cs="Tahoma"/>
          <w:sz w:val="18"/>
          <w:szCs w:val="18"/>
        </w:rPr>
        <w:t> </w:t>
      </w:r>
      <w:r w:rsidR="004A6541">
        <w:rPr>
          <w:rFonts w:ascii="Tahoma" w:eastAsia="MS Mincho" w:hAnsi="Tahoma" w:cs="Tahoma"/>
          <w:sz w:val="18"/>
          <w:szCs w:val="18"/>
        </w:rPr>
        <w:t>zmienionymi</w:t>
      </w:r>
      <w:r w:rsidRPr="00FC6228">
        <w:rPr>
          <w:rFonts w:ascii="Tahoma" w:eastAsia="MS Mincho" w:hAnsi="Tahoma" w:cs="Tahoma"/>
          <w:sz w:val="18"/>
          <w:szCs w:val="18"/>
        </w:rPr>
        <w:t xml:space="preserve"> przepisami. </w:t>
      </w:r>
    </w:p>
    <w:p w14:paraId="4C51A158" w14:textId="77777777" w:rsidR="00B17BB3" w:rsidRPr="00FC6228" w:rsidRDefault="00B17BB3" w:rsidP="00B17BB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 xml:space="preserve">Wszelkie inne zmiany Umowy wymagają formy pisemnego aneksu pod rygorem nieważności, chyba że umowa stanowi inaczej. </w:t>
      </w:r>
    </w:p>
    <w:p w14:paraId="72A791AB" w14:textId="77777777" w:rsidR="00B17BB3" w:rsidRPr="00FC6228" w:rsidRDefault="00B17BB3" w:rsidP="00B17BB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Wszelkie spory wynikłe z niniejszej umowy będą rozstrzygały sądy właściwe dla siedziby Zamawiającego.</w:t>
      </w:r>
    </w:p>
    <w:p w14:paraId="218C521F" w14:textId="77777777" w:rsidR="00B17BB3" w:rsidRPr="00FC6228" w:rsidRDefault="00B17BB3" w:rsidP="00B17BB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Umowę sporządzono w czterech jednobrzmiących egzemplarzach - dwa dla Zamawiającego i dwa dla Sprzedawcy.</w:t>
      </w:r>
    </w:p>
    <w:p w14:paraId="1F3732A0" w14:textId="77777777" w:rsidR="00B17BB3" w:rsidRPr="00FC6228" w:rsidRDefault="00B17BB3" w:rsidP="00B17BB3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284"/>
        <w:contextualSpacing/>
        <w:jc w:val="both"/>
        <w:textAlignment w:val="baseline"/>
        <w:rPr>
          <w:rFonts w:ascii="Tahoma" w:eastAsia="MS Mincho" w:hAnsi="Tahoma" w:cs="Tahoma"/>
          <w:b/>
          <w:sz w:val="18"/>
          <w:szCs w:val="18"/>
        </w:rPr>
      </w:pPr>
    </w:p>
    <w:p w14:paraId="239DE2EB" w14:textId="77777777" w:rsidR="00B17BB3" w:rsidRPr="00FC6228" w:rsidRDefault="00B17BB3" w:rsidP="00B17BB3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284"/>
        <w:contextualSpacing/>
        <w:jc w:val="center"/>
        <w:textAlignment w:val="baseline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 10</w:t>
      </w:r>
    </w:p>
    <w:p w14:paraId="7B170D16" w14:textId="317FA584" w:rsidR="00B17BB3" w:rsidRPr="00FC6228" w:rsidRDefault="00B17BB3" w:rsidP="00B17BB3">
      <w:pPr>
        <w:numPr>
          <w:ilvl w:val="3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Sprzedawca oświadcza, ze znany jest mu fakt, iż treść niniejszej umowy, a w szczególności dotyczące go dane identyfikujące, przedmiot umowy i wysokość wynagrodzenia,</w:t>
      </w:r>
      <w:r w:rsidR="00B27467">
        <w:rPr>
          <w:rFonts w:ascii="Tahoma" w:eastAsia="MS Mincho" w:hAnsi="Tahoma" w:cs="Tahoma"/>
          <w:sz w:val="18"/>
          <w:szCs w:val="18"/>
        </w:rPr>
        <w:t xml:space="preserve"> podlegają udostępnieniu w trybie ustawy </w:t>
      </w:r>
      <w:r w:rsidRPr="00FC6228">
        <w:rPr>
          <w:rFonts w:ascii="Tahoma" w:eastAsia="MS Mincho" w:hAnsi="Tahoma" w:cs="Tahoma"/>
          <w:sz w:val="18"/>
          <w:szCs w:val="18"/>
        </w:rPr>
        <w:t xml:space="preserve"> z dnia 6 września 2001 r. o dostępie do informacji publicznej</w:t>
      </w:r>
      <w:r w:rsidR="00B27467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 xml:space="preserve">(Dz. U. z </w:t>
      </w:r>
      <w:r w:rsidR="00B27467" w:rsidRPr="00FC6228">
        <w:rPr>
          <w:rFonts w:ascii="Tahoma" w:eastAsia="MS Mincho" w:hAnsi="Tahoma" w:cs="Tahoma"/>
          <w:sz w:val="18"/>
          <w:szCs w:val="18"/>
        </w:rPr>
        <w:t>201</w:t>
      </w:r>
      <w:r w:rsidR="00B27467">
        <w:rPr>
          <w:rFonts w:ascii="Tahoma" w:eastAsia="MS Mincho" w:hAnsi="Tahoma" w:cs="Tahoma"/>
          <w:sz w:val="18"/>
          <w:szCs w:val="18"/>
        </w:rPr>
        <w:t>9</w:t>
      </w:r>
      <w:r w:rsidR="00B27467" w:rsidRPr="00FC6228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 xml:space="preserve">r. poz. </w:t>
      </w:r>
      <w:r w:rsidR="00B27467">
        <w:rPr>
          <w:rFonts w:ascii="Tahoma" w:eastAsia="MS Mincho" w:hAnsi="Tahoma" w:cs="Tahoma"/>
          <w:sz w:val="18"/>
          <w:szCs w:val="18"/>
        </w:rPr>
        <w:t>1429</w:t>
      </w:r>
      <w:r w:rsidR="00B27467" w:rsidRPr="00FC6228">
        <w:rPr>
          <w:rFonts w:ascii="Tahoma" w:eastAsia="MS Mincho" w:hAnsi="Tahoma" w:cs="Tahoma"/>
          <w:sz w:val="18"/>
          <w:szCs w:val="18"/>
        </w:rPr>
        <w:t xml:space="preserve"> </w:t>
      </w:r>
      <w:r w:rsidRPr="00FC6228">
        <w:rPr>
          <w:rFonts w:ascii="Tahoma" w:eastAsia="MS Mincho" w:hAnsi="Tahoma" w:cs="Tahoma"/>
          <w:sz w:val="18"/>
          <w:szCs w:val="18"/>
        </w:rPr>
        <w:t xml:space="preserve">z </w:t>
      </w:r>
      <w:proofErr w:type="spellStart"/>
      <w:r w:rsidRPr="00FC6228">
        <w:rPr>
          <w:rFonts w:ascii="Tahoma" w:eastAsia="MS Mincho" w:hAnsi="Tahoma" w:cs="Tahoma"/>
          <w:sz w:val="18"/>
          <w:szCs w:val="18"/>
        </w:rPr>
        <w:t>późn</w:t>
      </w:r>
      <w:proofErr w:type="spellEnd"/>
      <w:r w:rsidRPr="00FC6228">
        <w:rPr>
          <w:rFonts w:ascii="Tahoma" w:eastAsia="MS Mincho" w:hAnsi="Tahoma" w:cs="Tahoma"/>
          <w:sz w:val="18"/>
          <w:szCs w:val="18"/>
        </w:rPr>
        <w:t xml:space="preserve">. </w:t>
      </w:r>
      <w:proofErr w:type="spellStart"/>
      <w:r w:rsidRPr="00FC6228">
        <w:rPr>
          <w:rFonts w:ascii="Tahoma" w:eastAsia="MS Mincho" w:hAnsi="Tahoma" w:cs="Tahoma"/>
          <w:sz w:val="18"/>
          <w:szCs w:val="18"/>
        </w:rPr>
        <w:t>zm</w:t>
      </w:r>
      <w:proofErr w:type="spellEnd"/>
      <w:r w:rsidRPr="00FC6228">
        <w:rPr>
          <w:rFonts w:ascii="Tahoma" w:eastAsia="MS Mincho" w:hAnsi="Tahoma" w:cs="Tahoma"/>
          <w:sz w:val="18"/>
          <w:szCs w:val="18"/>
        </w:rPr>
        <w:t>), która podlega udostępnieniu w trybie przedmiotowej ustawy, (Ew. z zastrzeżeniem ust. 2)</w:t>
      </w:r>
    </w:p>
    <w:p w14:paraId="3E5DFC47" w14:textId="77777777" w:rsidR="00B17BB3" w:rsidRPr="00FC6228" w:rsidRDefault="00B17BB3" w:rsidP="00B17BB3">
      <w:pPr>
        <w:numPr>
          <w:ilvl w:val="3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Ze względu na tajemnicę przedsiębiorcy udostępnieniu, o którym mowa w ust. 1, nie będą podlegały informacje zawarte w § ____ /załączniku nr____ .do niniejszej umowy stanowiące informacje techniczne, technologiczne, organizacyjne przedsiębiorstwa lub inne posiadające wartość gospodarczą</w:t>
      </w:r>
      <w:r w:rsidRPr="00FC6228">
        <w:rPr>
          <w:rFonts w:ascii="Tahoma" w:eastAsia="MS Mincho" w:hAnsi="Tahoma" w:cs="Tahoma"/>
          <w:b/>
          <w:sz w:val="18"/>
          <w:szCs w:val="18"/>
        </w:rPr>
        <w:t>.</w:t>
      </w:r>
    </w:p>
    <w:p w14:paraId="36A4103A" w14:textId="77777777" w:rsidR="00B17BB3" w:rsidRPr="00FC6228" w:rsidRDefault="00B17BB3" w:rsidP="00B17BB3">
      <w:pPr>
        <w:numPr>
          <w:ilvl w:val="3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4C16702" w14:textId="2FF16156" w:rsidR="00B17BB3" w:rsidRDefault="00B17BB3" w:rsidP="007B283C">
      <w:pPr>
        <w:numPr>
          <w:ilvl w:val="3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59" w:lineRule="auto"/>
        <w:ind w:left="284" w:hanging="284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A996164" w14:textId="77777777" w:rsidR="00B17BB3" w:rsidRPr="00FC6228" w:rsidRDefault="00B17BB3" w:rsidP="00B17BB3">
      <w:pPr>
        <w:overflowPunct w:val="0"/>
        <w:autoSpaceDE w:val="0"/>
        <w:autoSpaceDN w:val="0"/>
        <w:adjustRightInd w:val="0"/>
        <w:spacing w:before="120" w:after="120" w:line="259" w:lineRule="auto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</w:p>
    <w:p w14:paraId="3939EC81" w14:textId="77777777" w:rsidR="00B17BB3" w:rsidRPr="00FC6228" w:rsidRDefault="00B17BB3" w:rsidP="00B17BB3">
      <w:pPr>
        <w:overflowPunct w:val="0"/>
        <w:autoSpaceDE w:val="0"/>
        <w:autoSpaceDN w:val="0"/>
        <w:adjustRightInd w:val="0"/>
        <w:spacing w:before="120" w:after="120"/>
        <w:ind w:left="142" w:hanging="142"/>
        <w:contextualSpacing/>
        <w:jc w:val="center"/>
        <w:textAlignment w:val="baseline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>§ 11</w:t>
      </w:r>
    </w:p>
    <w:p w14:paraId="7E32ED06" w14:textId="77777777" w:rsidR="00B17BB3" w:rsidRPr="00FC6228" w:rsidRDefault="00B17BB3" w:rsidP="00B17BB3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Integralnymi składnikami niniejszej umowy, których postanowienia wiążą strony jako jej część, są następujące dokumenty:</w:t>
      </w:r>
    </w:p>
    <w:p w14:paraId="02BBE90F" w14:textId="77777777" w:rsidR="00B17BB3" w:rsidRPr="00FC6228" w:rsidRDefault="00B17BB3" w:rsidP="00B17BB3">
      <w:pPr>
        <w:numPr>
          <w:ilvl w:val="3"/>
          <w:numId w:val="14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Załącznik nr 1 – Wykaz obiektów</w:t>
      </w:r>
    </w:p>
    <w:p w14:paraId="7DE88AE2" w14:textId="77777777" w:rsidR="00B17BB3" w:rsidRPr="00FC6228" w:rsidRDefault="00B17BB3" w:rsidP="00B17BB3">
      <w:pPr>
        <w:numPr>
          <w:ilvl w:val="3"/>
          <w:numId w:val="14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Specyfikacja Istotnych Warunków Zamówienia wraz z załącznikami</w:t>
      </w:r>
    </w:p>
    <w:p w14:paraId="5D250746" w14:textId="77777777" w:rsidR="00B17BB3" w:rsidRPr="00FC6228" w:rsidRDefault="00B17BB3" w:rsidP="00B17BB3">
      <w:pPr>
        <w:numPr>
          <w:ilvl w:val="3"/>
          <w:numId w:val="14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Oferta z załącznikami</w:t>
      </w:r>
    </w:p>
    <w:p w14:paraId="7094ED0E" w14:textId="77777777" w:rsidR="00B17BB3" w:rsidRPr="00FC6228" w:rsidRDefault="00B17BB3" w:rsidP="00B17BB3">
      <w:pPr>
        <w:numPr>
          <w:ilvl w:val="3"/>
          <w:numId w:val="14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Pismo powiadamiające o wyborze Wykonawcy</w:t>
      </w:r>
    </w:p>
    <w:p w14:paraId="1C57301E" w14:textId="77777777" w:rsidR="00B17BB3" w:rsidRPr="00FC6228" w:rsidRDefault="00B17BB3" w:rsidP="00B17BB3">
      <w:pPr>
        <w:numPr>
          <w:ilvl w:val="3"/>
          <w:numId w:val="14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 w:line="259" w:lineRule="auto"/>
        <w:ind w:left="426" w:hanging="284"/>
        <w:contextualSpacing/>
        <w:textAlignment w:val="baseline"/>
        <w:rPr>
          <w:rFonts w:ascii="Tahoma" w:eastAsia="MS Mincho" w:hAnsi="Tahoma" w:cs="Tahoma"/>
          <w:sz w:val="18"/>
          <w:szCs w:val="18"/>
        </w:rPr>
      </w:pPr>
      <w:r w:rsidRPr="00FC6228">
        <w:rPr>
          <w:rFonts w:ascii="Tahoma" w:eastAsia="MS Mincho" w:hAnsi="Tahoma" w:cs="Tahoma"/>
          <w:sz w:val="18"/>
          <w:szCs w:val="18"/>
        </w:rPr>
        <w:t>Pełnomocnictwo – załącznik nr 2</w:t>
      </w:r>
    </w:p>
    <w:p w14:paraId="57DDB674" w14:textId="77777777" w:rsidR="00B17BB3" w:rsidRDefault="00B17BB3" w:rsidP="00B17BB3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284"/>
        <w:textAlignment w:val="baseline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 xml:space="preserve">             </w:t>
      </w:r>
    </w:p>
    <w:p w14:paraId="6FAD6BE3" w14:textId="77777777" w:rsidR="00B17BB3" w:rsidRPr="00FC6228" w:rsidRDefault="00B17BB3" w:rsidP="00B17BB3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1276"/>
        <w:textAlignment w:val="baseline"/>
        <w:rPr>
          <w:rFonts w:ascii="Tahoma" w:eastAsia="MS Mincho" w:hAnsi="Tahoma" w:cs="Tahoma"/>
          <w:b/>
          <w:sz w:val="18"/>
          <w:szCs w:val="18"/>
        </w:rPr>
      </w:pPr>
      <w:r w:rsidRPr="00FC6228">
        <w:rPr>
          <w:rFonts w:ascii="Tahoma" w:eastAsia="MS Mincho" w:hAnsi="Tahoma" w:cs="Tahoma"/>
          <w:b/>
          <w:sz w:val="18"/>
          <w:szCs w:val="18"/>
        </w:rPr>
        <w:t xml:space="preserve">Zamawiający </w:t>
      </w:r>
      <w:r w:rsidRPr="00FC6228">
        <w:rPr>
          <w:rFonts w:ascii="Tahoma" w:eastAsia="MS Mincho" w:hAnsi="Tahoma" w:cs="Tahoma"/>
          <w:b/>
          <w:sz w:val="18"/>
          <w:szCs w:val="18"/>
        </w:rPr>
        <w:tab/>
      </w:r>
      <w:r w:rsidRPr="00FC6228">
        <w:rPr>
          <w:rFonts w:ascii="Tahoma" w:eastAsia="MS Mincho" w:hAnsi="Tahoma" w:cs="Tahoma"/>
          <w:b/>
          <w:sz w:val="18"/>
          <w:szCs w:val="18"/>
        </w:rPr>
        <w:tab/>
      </w:r>
      <w:r w:rsidRPr="00FC6228">
        <w:rPr>
          <w:rFonts w:ascii="Tahoma" w:eastAsia="MS Mincho" w:hAnsi="Tahoma" w:cs="Tahoma"/>
          <w:b/>
          <w:sz w:val="18"/>
          <w:szCs w:val="18"/>
        </w:rPr>
        <w:tab/>
      </w:r>
      <w:r w:rsidRPr="00FC6228">
        <w:rPr>
          <w:rFonts w:ascii="Tahoma" w:eastAsia="MS Mincho" w:hAnsi="Tahoma" w:cs="Tahoma"/>
          <w:b/>
          <w:sz w:val="18"/>
          <w:szCs w:val="18"/>
        </w:rPr>
        <w:tab/>
      </w:r>
      <w:r w:rsidRPr="00FC6228">
        <w:rPr>
          <w:rFonts w:ascii="Tahoma" w:eastAsia="MS Mincho" w:hAnsi="Tahoma" w:cs="Tahoma"/>
          <w:b/>
          <w:sz w:val="18"/>
          <w:szCs w:val="18"/>
        </w:rPr>
        <w:tab/>
        <w:t xml:space="preserve">       </w:t>
      </w:r>
      <w:r w:rsidRPr="00FC6228">
        <w:rPr>
          <w:rFonts w:ascii="Tahoma" w:eastAsia="MS Mincho" w:hAnsi="Tahoma" w:cs="Tahoma"/>
          <w:b/>
          <w:sz w:val="18"/>
          <w:szCs w:val="18"/>
        </w:rPr>
        <w:tab/>
        <w:t xml:space="preserve">      Sprzedawca</w:t>
      </w:r>
    </w:p>
    <w:p w14:paraId="6B10C4F2" w14:textId="77777777" w:rsidR="00F3782B" w:rsidRDefault="00F3782B"/>
    <w:sectPr w:rsidR="00F3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1FE"/>
    <w:multiLevelType w:val="hybridMultilevel"/>
    <w:tmpl w:val="419C7E8C"/>
    <w:lvl w:ilvl="0" w:tplc="8020F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0E18B6">
      <w:start w:val="1"/>
      <w:numFmt w:val="decimal"/>
      <w:lvlText w:val="%2)"/>
      <w:lvlJc w:val="left"/>
      <w:pPr>
        <w:ind w:left="1440" w:hanging="360"/>
      </w:pPr>
      <w:rPr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59C"/>
    <w:multiLevelType w:val="hybridMultilevel"/>
    <w:tmpl w:val="2128494A"/>
    <w:lvl w:ilvl="0" w:tplc="ED928A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F3028"/>
    <w:multiLevelType w:val="multilevel"/>
    <w:tmpl w:val="52A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 w15:restartNumberingAfterBreak="0">
    <w:nsid w:val="1E277F8C"/>
    <w:multiLevelType w:val="hybridMultilevel"/>
    <w:tmpl w:val="C8CA779C"/>
    <w:lvl w:ilvl="0" w:tplc="6864347E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88E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3D0089"/>
    <w:multiLevelType w:val="hybridMultilevel"/>
    <w:tmpl w:val="3D86ABEE"/>
    <w:lvl w:ilvl="0" w:tplc="416084EA">
      <w:start w:val="1"/>
      <w:numFmt w:val="decimal"/>
      <w:lvlText w:val="%1)"/>
      <w:lvlJc w:val="left"/>
      <w:pPr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0A6C"/>
    <w:multiLevelType w:val="hybridMultilevel"/>
    <w:tmpl w:val="308E4834"/>
    <w:lvl w:ilvl="0" w:tplc="642417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33811492"/>
    <w:multiLevelType w:val="multilevel"/>
    <w:tmpl w:val="A9440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A29751F"/>
    <w:multiLevelType w:val="multilevel"/>
    <w:tmpl w:val="F1A83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3D440EF6"/>
    <w:multiLevelType w:val="hybridMultilevel"/>
    <w:tmpl w:val="5E4ABAEE"/>
    <w:lvl w:ilvl="0" w:tplc="6864347E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8A1378"/>
    <w:multiLevelType w:val="hybridMultilevel"/>
    <w:tmpl w:val="8DFA36E6"/>
    <w:lvl w:ilvl="0" w:tplc="6864347E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DC9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7E76FB"/>
    <w:multiLevelType w:val="hybridMultilevel"/>
    <w:tmpl w:val="5608DBEC"/>
    <w:lvl w:ilvl="0" w:tplc="6864347E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4D3E24"/>
    <w:multiLevelType w:val="hybridMultilevel"/>
    <w:tmpl w:val="4C8AD3E2"/>
    <w:lvl w:ilvl="0" w:tplc="00507C24">
      <w:start w:val="1"/>
      <w:numFmt w:val="decimal"/>
      <w:lvlText w:val="%1)"/>
      <w:lvlJc w:val="left"/>
      <w:pPr>
        <w:ind w:left="4644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437"/>
    <w:multiLevelType w:val="hybridMultilevel"/>
    <w:tmpl w:val="0F988CCC"/>
    <w:lvl w:ilvl="0" w:tplc="CC465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E62E12">
      <w:start w:val="1"/>
      <w:numFmt w:val="decimal"/>
      <w:lvlText w:val="%2)"/>
      <w:lvlJc w:val="left"/>
      <w:pPr>
        <w:ind w:left="1440" w:hanging="360"/>
      </w:pPr>
      <w:rPr>
        <w:b w:val="0"/>
        <w:sz w:val="16"/>
        <w:szCs w:val="16"/>
      </w:rPr>
    </w:lvl>
    <w:lvl w:ilvl="2" w:tplc="FCD8A62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1D8E"/>
    <w:multiLevelType w:val="hybridMultilevel"/>
    <w:tmpl w:val="C9AED422"/>
    <w:lvl w:ilvl="0" w:tplc="F8C4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2C78DB"/>
    <w:multiLevelType w:val="hybridMultilevel"/>
    <w:tmpl w:val="48741B42"/>
    <w:lvl w:ilvl="0" w:tplc="14D0C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971C0"/>
    <w:multiLevelType w:val="multilevel"/>
    <w:tmpl w:val="2B084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abstractNum w:abstractNumId="16" w15:restartNumberingAfterBreak="0">
    <w:nsid w:val="7BC74379"/>
    <w:multiLevelType w:val="hybridMultilevel"/>
    <w:tmpl w:val="5608DBEC"/>
    <w:lvl w:ilvl="0" w:tplc="6864347E">
      <w:start w:val="1"/>
      <w:numFmt w:val="decimal"/>
      <w:lvlText w:val="%1."/>
      <w:lvlJc w:val="left"/>
      <w:pPr>
        <w:tabs>
          <w:tab w:val="num" w:pos="3479"/>
        </w:tabs>
        <w:ind w:left="3402" w:hanging="283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B3"/>
    <w:rsid w:val="003404CA"/>
    <w:rsid w:val="00433BA8"/>
    <w:rsid w:val="004370E4"/>
    <w:rsid w:val="00455EE4"/>
    <w:rsid w:val="004641F8"/>
    <w:rsid w:val="004A6541"/>
    <w:rsid w:val="005137A2"/>
    <w:rsid w:val="00601A98"/>
    <w:rsid w:val="0071779A"/>
    <w:rsid w:val="0074608D"/>
    <w:rsid w:val="007B283C"/>
    <w:rsid w:val="00934900"/>
    <w:rsid w:val="00972E42"/>
    <w:rsid w:val="00996379"/>
    <w:rsid w:val="009D771B"/>
    <w:rsid w:val="00A045F8"/>
    <w:rsid w:val="00B17BB3"/>
    <w:rsid w:val="00B27467"/>
    <w:rsid w:val="00C3610E"/>
    <w:rsid w:val="00CE2D50"/>
    <w:rsid w:val="00D963B1"/>
    <w:rsid w:val="00E416CC"/>
    <w:rsid w:val="00EC32CD"/>
    <w:rsid w:val="00F3782B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D5E8"/>
  <w15:chartTrackingRefBased/>
  <w15:docId w15:val="{BA27EC3A-D72F-4547-A009-FA72688A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17BB3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4338-658C-4B36-A805-458277DD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2456</Words>
  <Characters>14739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Bachański</dc:creator>
  <cp:keywords/>
  <dc:description/>
  <cp:lastModifiedBy>Magdalena Barwińska</cp:lastModifiedBy>
  <cp:revision>2</cp:revision>
  <cp:lastPrinted>2020-05-08T11:06:00Z</cp:lastPrinted>
  <dcterms:created xsi:type="dcterms:W3CDTF">2020-07-16T10:45:00Z</dcterms:created>
  <dcterms:modified xsi:type="dcterms:W3CDTF">2020-07-16T10:45:00Z</dcterms:modified>
</cp:coreProperties>
</file>