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DA" w:rsidRPr="00475312" w:rsidRDefault="007E3185" w:rsidP="004B31DA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B31DA" w:rsidRPr="00475312">
        <w:rPr>
          <w:rFonts w:ascii="Times New Roman" w:hAnsi="Times New Roman"/>
          <w:b/>
          <w:szCs w:val="24"/>
        </w:rPr>
        <w:t>Opis przedmiotu zamówienia na dostawę dla Zarządu Dró</w:t>
      </w:r>
      <w:r w:rsidR="004B31DA">
        <w:rPr>
          <w:rFonts w:ascii="Times New Roman" w:hAnsi="Times New Roman"/>
          <w:b/>
          <w:szCs w:val="24"/>
        </w:rPr>
        <w:t xml:space="preserve">g Miejskich </w:t>
      </w:r>
      <w:r w:rsidR="004B31DA">
        <w:rPr>
          <w:rFonts w:ascii="Times New Roman" w:hAnsi="Times New Roman"/>
          <w:b/>
          <w:szCs w:val="24"/>
        </w:rPr>
        <w:br/>
        <w:t>w Warszawie 4</w:t>
      </w:r>
      <w:r w:rsidR="004B31DA" w:rsidRPr="00475312">
        <w:rPr>
          <w:rFonts w:ascii="Times New Roman" w:hAnsi="Times New Roman"/>
          <w:b/>
          <w:szCs w:val="24"/>
        </w:rPr>
        <w:t xml:space="preserve"> szt. fabrycznie </w:t>
      </w:r>
      <w:r w:rsidR="00B371FC">
        <w:rPr>
          <w:rFonts w:ascii="Times New Roman" w:hAnsi="Times New Roman"/>
          <w:b/>
          <w:szCs w:val="24"/>
        </w:rPr>
        <w:t xml:space="preserve">nowych </w:t>
      </w:r>
      <w:r w:rsidR="004B31DA" w:rsidRPr="00475312">
        <w:rPr>
          <w:rFonts w:ascii="Times New Roman" w:hAnsi="Times New Roman"/>
          <w:b/>
          <w:szCs w:val="24"/>
        </w:rPr>
        <w:t xml:space="preserve"> pojazdów samochodowych</w:t>
      </w:r>
    </w:p>
    <w:p w:rsidR="004B31DA" w:rsidRPr="00475312" w:rsidRDefault="004B31DA" w:rsidP="004B31DA">
      <w:pPr>
        <w:pStyle w:val="Tekstpodstawowy"/>
        <w:rPr>
          <w:rFonts w:ascii="Times New Roman" w:hAnsi="Times New Roman"/>
          <w:b/>
          <w:szCs w:val="24"/>
        </w:rPr>
      </w:pPr>
    </w:p>
    <w:p w:rsidR="004B31DA" w:rsidRPr="00475312" w:rsidRDefault="004B31DA" w:rsidP="004B31DA">
      <w:pPr>
        <w:pStyle w:val="Tekstpodstawowy"/>
        <w:ind w:firstLine="708"/>
        <w:rPr>
          <w:rFonts w:ascii="Times New Roman" w:hAnsi="Times New Roman"/>
          <w:szCs w:val="24"/>
        </w:rPr>
      </w:pPr>
      <w:r w:rsidRPr="00475312">
        <w:rPr>
          <w:rFonts w:ascii="Times New Roman" w:hAnsi="Times New Roman"/>
          <w:szCs w:val="24"/>
        </w:rPr>
        <w:t xml:space="preserve">Dostawa do siedziby Zarządu Dróg Miejskich  </w:t>
      </w:r>
      <w:r>
        <w:rPr>
          <w:rFonts w:ascii="Times New Roman" w:hAnsi="Times New Roman"/>
          <w:szCs w:val="24"/>
        </w:rPr>
        <w:t>4</w:t>
      </w:r>
      <w:r w:rsidRPr="00475312">
        <w:rPr>
          <w:rFonts w:ascii="Times New Roman" w:hAnsi="Times New Roman"/>
          <w:szCs w:val="24"/>
        </w:rPr>
        <w:t xml:space="preserve"> szt. fabryczni</w:t>
      </w:r>
      <w:r w:rsidR="00B371FC">
        <w:rPr>
          <w:rFonts w:ascii="Times New Roman" w:hAnsi="Times New Roman"/>
          <w:szCs w:val="24"/>
        </w:rPr>
        <w:t>e nowych pojazdów samochodowych</w:t>
      </w:r>
      <w:r w:rsidRPr="00475312">
        <w:rPr>
          <w:rFonts w:ascii="Times New Roman" w:hAnsi="Times New Roman"/>
          <w:szCs w:val="24"/>
        </w:rPr>
        <w:t>, na którą będą składać się samochody według zestawienia przedstawionego poniżej:</w:t>
      </w:r>
    </w:p>
    <w:p w:rsidR="004B31DA" w:rsidRDefault="004B31DA" w:rsidP="004B31D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Część I: </w:t>
      </w:r>
      <w:r w:rsidRPr="0047531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 1 szt. fabrycznie nowego </w:t>
      </w:r>
      <w:r w:rsidRPr="00475312">
        <w:rPr>
          <w:rFonts w:ascii="Times New Roman" w:hAnsi="Times New Roman"/>
          <w:szCs w:val="24"/>
        </w:rPr>
        <w:t xml:space="preserve"> samo</w:t>
      </w:r>
      <w:r>
        <w:rPr>
          <w:rFonts w:ascii="Times New Roman" w:hAnsi="Times New Roman"/>
          <w:szCs w:val="24"/>
        </w:rPr>
        <w:t xml:space="preserve">chodu </w:t>
      </w:r>
      <w:r w:rsidRPr="004753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osobowego o napędzie w 100%   </w:t>
      </w:r>
    </w:p>
    <w:p w:rsidR="004B31DA" w:rsidRDefault="004B31DA" w:rsidP="004B31D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elektrycznym  (2019 lub 2020</w:t>
      </w:r>
      <w:r w:rsidRPr="00475312">
        <w:rPr>
          <w:rFonts w:ascii="Times New Roman" w:hAnsi="Times New Roman"/>
          <w:szCs w:val="24"/>
        </w:rPr>
        <w:t xml:space="preserve"> rok produkcji)</w:t>
      </w:r>
      <w:r w:rsidR="00360726">
        <w:rPr>
          <w:rFonts w:ascii="Times New Roman" w:hAnsi="Times New Roman"/>
          <w:szCs w:val="24"/>
        </w:rPr>
        <w:t>.</w:t>
      </w:r>
    </w:p>
    <w:p w:rsidR="00B371FC" w:rsidRDefault="00360726" w:rsidP="004B31D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Część II: - 2</w:t>
      </w:r>
      <w:r w:rsidR="004B31DA" w:rsidRPr="00475312">
        <w:rPr>
          <w:rFonts w:ascii="Times New Roman" w:hAnsi="Times New Roman"/>
          <w:szCs w:val="24"/>
        </w:rPr>
        <w:t xml:space="preserve"> szt. fabrycznie nowych</w:t>
      </w:r>
      <w:r w:rsidR="004B31DA">
        <w:rPr>
          <w:rFonts w:ascii="Times New Roman" w:hAnsi="Times New Roman"/>
          <w:szCs w:val="24"/>
        </w:rPr>
        <w:t xml:space="preserve"> samochodów</w:t>
      </w:r>
      <w:r w:rsidR="004B31DA" w:rsidRPr="00475312">
        <w:rPr>
          <w:rFonts w:ascii="Times New Roman" w:hAnsi="Times New Roman"/>
          <w:szCs w:val="24"/>
        </w:rPr>
        <w:t xml:space="preserve"> </w:t>
      </w:r>
      <w:r w:rsidR="004B31DA">
        <w:rPr>
          <w:rFonts w:ascii="Times New Roman" w:hAnsi="Times New Roman"/>
          <w:szCs w:val="24"/>
        </w:rPr>
        <w:t>dostawczych</w:t>
      </w:r>
      <w:r w:rsidR="00B371FC">
        <w:rPr>
          <w:rFonts w:ascii="Times New Roman" w:hAnsi="Times New Roman"/>
          <w:szCs w:val="24"/>
        </w:rPr>
        <w:t xml:space="preserve"> o dopuszczalnej masie  </w:t>
      </w:r>
    </w:p>
    <w:p w:rsidR="00B371FC" w:rsidRDefault="00B371FC" w:rsidP="004B31D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całkowitej do 2,5 tony</w:t>
      </w:r>
      <w:r w:rsidR="004B31DA">
        <w:rPr>
          <w:rFonts w:ascii="Times New Roman" w:hAnsi="Times New Roman"/>
          <w:szCs w:val="24"/>
        </w:rPr>
        <w:t xml:space="preserve">, przy czym wszystkie pojazdy dostarczone w tej części </w:t>
      </w:r>
      <w:r>
        <w:rPr>
          <w:rFonts w:ascii="Times New Roman" w:hAnsi="Times New Roman"/>
          <w:szCs w:val="24"/>
        </w:rPr>
        <w:t xml:space="preserve">  </w:t>
      </w:r>
    </w:p>
    <w:p w:rsidR="004B31DA" w:rsidRDefault="00B371FC" w:rsidP="004B31D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="004B31DA">
        <w:rPr>
          <w:rFonts w:ascii="Times New Roman" w:hAnsi="Times New Roman"/>
          <w:szCs w:val="24"/>
        </w:rPr>
        <w:t>mu</w:t>
      </w:r>
      <w:r w:rsidR="00360726">
        <w:rPr>
          <w:rFonts w:ascii="Times New Roman" w:hAnsi="Times New Roman"/>
          <w:szCs w:val="24"/>
        </w:rPr>
        <w:t xml:space="preserve">szą być jednej marki, tego samego modelu i typu </w:t>
      </w:r>
      <w:r w:rsidR="00517A95">
        <w:rPr>
          <w:rFonts w:ascii="Times New Roman" w:hAnsi="Times New Roman"/>
          <w:szCs w:val="24"/>
        </w:rPr>
        <w:t>(</w:t>
      </w:r>
      <w:r w:rsidR="004B31DA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 xml:space="preserve"> </w:t>
      </w:r>
      <w:r w:rsidR="004B31DA" w:rsidRPr="00475312">
        <w:rPr>
          <w:rFonts w:ascii="Times New Roman" w:hAnsi="Times New Roman"/>
          <w:szCs w:val="24"/>
        </w:rPr>
        <w:t>rok produkcji)</w:t>
      </w:r>
      <w:r w:rsidR="00360726">
        <w:rPr>
          <w:rFonts w:ascii="Times New Roman" w:hAnsi="Times New Roman"/>
          <w:szCs w:val="24"/>
        </w:rPr>
        <w:t>.</w:t>
      </w:r>
    </w:p>
    <w:p w:rsidR="00360726" w:rsidRDefault="00360726" w:rsidP="00360726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Część III: </w:t>
      </w:r>
      <w:r w:rsidRPr="0047531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 1 szt. fabrycznie nowego </w:t>
      </w:r>
      <w:r w:rsidRPr="00475312">
        <w:rPr>
          <w:rFonts w:ascii="Times New Roman" w:hAnsi="Times New Roman"/>
          <w:szCs w:val="24"/>
        </w:rPr>
        <w:t xml:space="preserve"> samo</w:t>
      </w:r>
      <w:r>
        <w:rPr>
          <w:rFonts w:ascii="Times New Roman" w:hAnsi="Times New Roman"/>
          <w:szCs w:val="24"/>
        </w:rPr>
        <w:t xml:space="preserve">chodu </w:t>
      </w:r>
      <w:r w:rsidRPr="004753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osobowego    </w:t>
      </w:r>
    </w:p>
    <w:p w:rsidR="00360726" w:rsidRDefault="00360726" w:rsidP="00360726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(2020</w:t>
      </w:r>
      <w:r w:rsidRPr="00475312">
        <w:rPr>
          <w:rFonts w:ascii="Times New Roman" w:hAnsi="Times New Roman"/>
          <w:szCs w:val="24"/>
        </w:rPr>
        <w:t xml:space="preserve"> rok produkcji)</w:t>
      </w:r>
    </w:p>
    <w:p w:rsidR="00360726" w:rsidRDefault="00360726" w:rsidP="004B31DA">
      <w:pPr>
        <w:pStyle w:val="Tekstpodstawowy"/>
        <w:rPr>
          <w:rFonts w:ascii="Times New Roman" w:hAnsi="Times New Roman"/>
          <w:szCs w:val="24"/>
        </w:rPr>
      </w:pPr>
    </w:p>
    <w:p w:rsidR="004B31DA" w:rsidRDefault="004B31DA" w:rsidP="004B31DA">
      <w:pPr>
        <w:pStyle w:val="Tekstpodstawowy"/>
        <w:rPr>
          <w:rFonts w:ascii="Times New Roman" w:hAnsi="Times New Roman"/>
          <w:szCs w:val="24"/>
        </w:rPr>
      </w:pPr>
    </w:p>
    <w:p w:rsidR="00F0612A" w:rsidRPr="001945D5" w:rsidRDefault="001945D5" w:rsidP="001945D5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Oferowane, gotowe</w:t>
      </w:r>
      <w:r w:rsidR="004B31DA" w:rsidRPr="00475312">
        <w:rPr>
          <w:rFonts w:ascii="Times New Roman" w:hAnsi="Times New Roman"/>
          <w:szCs w:val="24"/>
        </w:rPr>
        <w:t xml:space="preserve"> do jazdy,</w:t>
      </w:r>
      <w:r>
        <w:rPr>
          <w:rFonts w:ascii="Times New Roman" w:hAnsi="Times New Roman"/>
          <w:szCs w:val="24"/>
        </w:rPr>
        <w:t xml:space="preserve"> fabrycznie nowe samochody muszą spełniać </w:t>
      </w:r>
      <w:r w:rsidR="004B31DA" w:rsidRPr="00475312">
        <w:rPr>
          <w:rFonts w:ascii="Times New Roman" w:hAnsi="Times New Roman"/>
          <w:szCs w:val="24"/>
        </w:rPr>
        <w:t xml:space="preserve">warunki techniczne </w:t>
      </w:r>
      <w:r>
        <w:rPr>
          <w:rFonts w:ascii="Times New Roman" w:hAnsi="Times New Roman"/>
          <w:szCs w:val="24"/>
        </w:rPr>
        <w:t xml:space="preserve">aktualnie </w:t>
      </w:r>
      <w:r w:rsidR="004B31DA" w:rsidRPr="00475312">
        <w:rPr>
          <w:rFonts w:ascii="Times New Roman" w:hAnsi="Times New Roman"/>
          <w:szCs w:val="24"/>
        </w:rPr>
        <w:t>obowiązujące w RP potwierdzone świadectwem homologacji typu pojazdu</w:t>
      </w:r>
      <w:r w:rsidR="004B31DA">
        <w:rPr>
          <w:rFonts w:ascii="Times New Roman" w:hAnsi="Times New Roman"/>
          <w:szCs w:val="24"/>
        </w:rPr>
        <w:t xml:space="preserve"> (kopia świadectwa homologacji </w:t>
      </w:r>
      <w:r w:rsidR="004B31DA" w:rsidRPr="00475312">
        <w:rPr>
          <w:rFonts w:ascii="Times New Roman" w:hAnsi="Times New Roman"/>
          <w:szCs w:val="24"/>
        </w:rPr>
        <w:t>p</w:t>
      </w:r>
      <w:r w:rsidR="004B31DA">
        <w:rPr>
          <w:rFonts w:ascii="Times New Roman" w:hAnsi="Times New Roman"/>
          <w:szCs w:val="24"/>
        </w:rPr>
        <w:t>ojazdu dostarczona wraz z dostawą</w:t>
      </w:r>
      <w:r>
        <w:rPr>
          <w:rFonts w:ascii="Times New Roman" w:hAnsi="Times New Roman"/>
          <w:szCs w:val="24"/>
        </w:rPr>
        <w:t xml:space="preserve">) zgodnie z ustawą „Prawo </w:t>
      </w:r>
      <w:r w:rsidR="004B31DA" w:rsidRPr="00475312">
        <w:rPr>
          <w:rFonts w:ascii="Times New Roman" w:hAnsi="Times New Roman"/>
          <w:szCs w:val="24"/>
        </w:rPr>
        <w:t>o ruchu drogowym” z dn. 20.06.1997 r. (Dz.U. 1</w:t>
      </w:r>
      <w:r>
        <w:rPr>
          <w:rFonts w:ascii="Times New Roman" w:hAnsi="Times New Roman"/>
          <w:szCs w:val="24"/>
        </w:rPr>
        <w:t xml:space="preserve">997 nr 98 poz. 602 z </w:t>
      </w:r>
      <w:proofErr w:type="spellStart"/>
      <w:r>
        <w:rPr>
          <w:rFonts w:ascii="Times New Roman" w:hAnsi="Times New Roman"/>
          <w:szCs w:val="24"/>
        </w:rPr>
        <w:t>późn</w:t>
      </w:r>
      <w:proofErr w:type="spellEnd"/>
      <w:r>
        <w:rPr>
          <w:rFonts w:ascii="Times New Roman" w:hAnsi="Times New Roman"/>
          <w:szCs w:val="24"/>
        </w:rPr>
        <w:t>. zm.) umożliwiające rejestrację pojazdó</w:t>
      </w:r>
      <w:r w:rsidR="002C1E65">
        <w:rPr>
          <w:rFonts w:ascii="Times New Roman" w:hAnsi="Times New Roman"/>
          <w:szCs w:val="24"/>
        </w:rPr>
        <w:t>w.</w:t>
      </w:r>
    </w:p>
    <w:p w:rsidR="004B31DA" w:rsidRPr="00475312" w:rsidRDefault="004B31DA" w:rsidP="004B31DA">
      <w:pPr>
        <w:pStyle w:val="NormalnyWeb"/>
        <w:spacing w:before="0" w:beforeAutospacing="0" w:after="0" w:afterAutospacing="0"/>
        <w:ind w:firstLine="708"/>
        <w:rPr>
          <w:sz w:val="24"/>
          <w:szCs w:val="24"/>
        </w:rPr>
      </w:pPr>
    </w:p>
    <w:p w:rsidR="004B31DA" w:rsidRPr="00475312" w:rsidRDefault="004B31DA" w:rsidP="004B31DA">
      <w:pPr>
        <w:pStyle w:val="Tekstpodstawowy"/>
        <w:jc w:val="both"/>
        <w:rPr>
          <w:rFonts w:ascii="Times New Roman" w:hAnsi="Times New Roman"/>
          <w:szCs w:val="24"/>
        </w:rPr>
      </w:pPr>
      <w:r w:rsidRPr="00475312">
        <w:rPr>
          <w:rFonts w:ascii="Times New Roman" w:hAnsi="Times New Roman"/>
          <w:szCs w:val="24"/>
        </w:rPr>
        <w:tab/>
        <w:t xml:space="preserve">Wykonawca dostarczy na koszt własny do wskazanej siedziby Zarządu Dróg Miejskich w Warszawie pojazdy wraz z dokumentami w języku polskim wymaganymi do ich zarejestrowania, książkami serwisowymi i gwarancyjnymi, aktualnymi świadectwami homologacji oraz instrukcjami obsługi. </w:t>
      </w:r>
    </w:p>
    <w:p w:rsidR="004B31DA" w:rsidRDefault="004B31DA" w:rsidP="004B31DA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 w:rsidRPr="00475312">
        <w:rPr>
          <w:rFonts w:ascii="Times New Roman" w:hAnsi="Times New Roman"/>
          <w:szCs w:val="24"/>
        </w:rPr>
        <w:t>Zamawiający dopuszcza fakturowanie częściowe fakturami VAT dostaw, sukcesywnie d</w:t>
      </w:r>
      <w:r w:rsidR="00517A95">
        <w:rPr>
          <w:rFonts w:ascii="Times New Roman" w:hAnsi="Times New Roman"/>
          <w:szCs w:val="24"/>
        </w:rPr>
        <w:t xml:space="preserve">o ich realizacji, z tym </w:t>
      </w:r>
      <w:r w:rsidRPr="00475312">
        <w:rPr>
          <w:rFonts w:ascii="Times New Roman" w:hAnsi="Times New Roman"/>
          <w:szCs w:val="24"/>
        </w:rPr>
        <w:t>że:</w:t>
      </w:r>
    </w:p>
    <w:p w:rsidR="004B31DA" w:rsidRDefault="004B31DA" w:rsidP="004B31DA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</w:p>
    <w:p w:rsidR="004B31DA" w:rsidRPr="00081880" w:rsidRDefault="004B31DA" w:rsidP="004B31DA">
      <w:pPr>
        <w:pStyle w:val="Tekstpodstawowy"/>
        <w:jc w:val="both"/>
        <w:rPr>
          <w:rFonts w:ascii="Times New Roman" w:hAnsi="Times New Roman"/>
          <w:szCs w:val="24"/>
        </w:rPr>
      </w:pPr>
      <w:r w:rsidRPr="00081880">
        <w:rPr>
          <w:rFonts w:ascii="Times New Roman" w:hAnsi="Times New Roman"/>
          <w:szCs w:val="24"/>
        </w:rPr>
        <w:t>- dostawa</w:t>
      </w:r>
      <w:r>
        <w:rPr>
          <w:rFonts w:ascii="Times New Roman" w:hAnsi="Times New Roman"/>
          <w:szCs w:val="24"/>
        </w:rPr>
        <w:t xml:space="preserve"> – część I</w:t>
      </w:r>
      <w:r w:rsidRPr="00081880">
        <w:rPr>
          <w:rFonts w:ascii="Times New Roman" w:hAnsi="Times New Roman"/>
          <w:szCs w:val="24"/>
        </w:rPr>
        <w:t>:</w:t>
      </w:r>
    </w:p>
    <w:p w:rsidR="00360726" w:rsidRDefault="004B31DA" w:rsidP="00360726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- 1 szt. samochodu osobowego  w 100% elektrycznego</w:t>
      </w:r>
      <w:r w:rsidRPr="0008188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081880">
        <w:rPr>
          <w:rFonts w:ascii="Times New Roman" w:hAnsi="Times New Roman"/>
          <w:szCs w:val="24"/>
        </w:rPr>
        <w:t xml:space="preserve">nastąpi po podpisaniu umowy </w:t>
      </w:r>
      <w:r w:rsidR="00360726">
        <w:rPr>
          <w:rFonts w:ascii="Times New Roman" w:hAnsi="Times New Roman"/>
          <w:szCs w:val="24"/>
        </w:rPr>
        <w:t xml:space="preserve"> </w:t>
      </w:r>
    </w:p>
    <w:p w:rsidR="004B31DA" w:rsidRPr="00081880" w:rsidRDefault="00360726" w:rsidP="00360726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4B31DA" w:rsidRPr="00081880">
        <w:rPr>
          <w:rFonts w:ascii="Times New Roman" w:hAnsi="Times New Roman"/>
          <w:szCs w:val="24"/>
        </w:rPr>
        <w:t>zgodnie z ofertą Wykonawcy nie później niż w termin</w:t>
      </w:r>
      <w:r>
        <w:rPr>
          <w:rFonts w:ascii="Times New Roman" w:hAnsi="Times New Roman"/>
          <w:szCs w:val="24"/>
        </w:rPr>
        <w:t>ie</w:t>
      </w:r>
      <w:r w:rsidR="00554369">
        <w:rPr>
          <w:rFonts w:ascii="Times New Roman" w:hAnsi="Times New Roman"/>
          <w:szCs w:val="24"/>
        </w:rPr>
        <w:t xml:space="preserve"> </w:t>
      </w:r>
      <w:r w:rsidR="004B31DA" w:rsidRPr="00081880">
        <w:rPr>
          <w:rFonts w:ascii="Times New Roman" w:hAnsi="Times New Roman"/>
          <w:szCs w:val="24"/>
        </w:rPr>
        <w:t xml:space="preserve">do </w:t>
      </w:r>
      <w:r w:rsidR="004B31DA">
        <w:rPr>
          <w:rFonts w:ascii="Times New Roman" w:hAnsi="Times New Roman"/>
          <w:szCs w:val="24"/>
        </w:rPr>
        <w:t>18</w:t>
      </w:r>
      <w:r w:rsidR="004B31DA" w:rsidRPr="00081880">
        <w:rPr>
          <w:rFonts w:ascii="Times New Roman" w:hAnsi="Times New Roman"/>
          <w:szCs w:val="24"/>
        </w:rPr>
        <w:t>.12.20</w:t>
      </w:r>
      <w:r w:rsidR="004B31DA">
        <w:rPr>
          <w:rFonts w:ascii="Times New Roman" w:hAnsi="Times New Roman"/>
          <w:szCs w:val="24"/>
        </w:rPr>
        <w:t>20</w:t>
      </w:r>
      <w:r w:rsidR="004B31DA" w:rsidRPr="00081880">
        <w:rPr>
          <w:rFonts w:ascii="Times New Roman" w:hAnsi="Times New Roman"/>
          <w:szCs w:val="24"/>
        </w:rPr>
        <w:t xml:space="preserve"> roku;</w:t>
      </w:r>
    </w:p>
    <w:p w:rsidR="004B31DA" w:rsidRPr="00081880" w:rsidRDefault="004B31DA" w:rsidP="004B31DA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</w:p>
    <w:p w:rsidR="004B31DA" w:rsidRDefault="004B31DA" w:rsidP="00055EE6">
      <w:pPr>
        <w:pStyle w:val="Tekstpodstawowy"/>
        <w:tabs>
          <w:tab w:val="right" w:pos="9072"/>
        </w:tabs>
        <w:jc w:val="both"/>
        <w:rPr>
          <w:rFonts w:ascii="Times New Roman" w:hAnsi="Times New Roman"/>
          <w:szCs w:val="24"/>
        </w:rPr>
      </w:pPr>
      <w:r w:rsidRPr="00081880">
        <w:rPr>
          <w:rFonts w:ascii="Times New Roman" w:hAnsi="Times New Roman"/>
          <w:szCs w:val="24"/>
        </w:rPr>
        <w:t>- dostawa</w:t>
      </w:r>
      <w:r>
        <w:rPr>
          <w:rFonts w:ascii="Times New Roman" w:hAnsi="Times New Roman"/>
          <w:szCs w:val="24"/>
        </w:rPr>
        <w:t xml:space="preserve"> - część II</w:t>
      </w:r>
      <w:r w:rsidRPr="00081880">
        <w:rPr>
          <w:rFonts w:ascii="Times New Roman" w:hAnsi="Times New Roman"/>
          <w:szCs w:val="24"/>
        </w:rPr>
        <w:t>:</w:t>
      </w:r>
      <w:r w:rsidR="00055EE6">
        <w:rPr>
          <w:rFonts w:ascii="Times New Roman" w:hAnsi="Times New Roman"/>
          <w:szCs w:val="24"/>
        </w:rPr>
        <w:tab/>
      </w:r>
    </w:p>
    <w:p w:rsidR="00360726" w:rsidRDefault="00360726" w:rsidP="00360726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- 2</w:t>
      </w:r>
      <w:r w:rsidR="00554369">
        <w:rPr>
          <w:rFonts w:ascii="Times New Roman" w:hAnsi="Times New Roman"/>
          <w:szCs w:val="24"/>
        </w:rPr>
        <w:t xml:space="preserve"> szt. samochodów</w:t>
      </w:r>
      <w:r w:rsidR="004B31DA" w:rsidRPr="00081880">
        <w:rPr>
          <w:rFonts w:ascii="Times New Roman" w:hAnsi="Times New Roman"/>
          <w:szCs w:val="24"/>
        </w:rPr>
        <w:t xml:space="preserve"> </w:t>
      </w:r>
      <w:r w:rsidR="00554369">
        <w:rPr>
          <w:rFonts w:ascii="Times New Roman" w:hAnsi="Times New Roman"/>
          <w:szCs w:val="24"/>
        </w:rPr>
        <w:t>dostawczego</w:t>
      </w:r>
      <w:r w:rsidR="004B31DA" w:rsidRPr="00081880">
        <w:rPr>
          <w:rFonts w:ascii="Times New Roman" w:hAnsi="Times New Roman"/>
          <w:szCs w:val="24"/>
        </w:rPr>
        <w:t xml:space="preserve"> nastąpi po podpisaniu umowy zgodnie z ofertą </w:t>
      </w:r>
      <w:r>
        <w:rPr>
          <w:rFonts w:ascii="Times New Roman" w:hAnsi="Times New Roman"/>
          <w:szCs w:val="24"/>
        </w:rPr>
        <w:t xml:space="preserve"> </w:t>
      </w:r>
    </w:p>
    <w:p w:rsidR="004B31DA" w:rsidRPr="00081880" w:rsidRDefault="00360726" w:rsidP="00360726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4B31DA" w:rsidRPr="00081880">
        <w:rPr>
          <w:rFonts w:ascii="Times New Roman" w:hAnsi="Times New Roman"/>
          <w:szCs w:val="24"/>
        </w:rPr>
        <w:t xml:space="preserve">Wykonawcy nie później niż w terminie do </w:t>
      </w:r>
      <w:r w:rsidR="00554369">
        <w:rPr>
          <w:rFonts w:ascii="Times New Roman" w:hAnsi="Times New Roman"/>
          <w:szCs w:val="24"/>
        </w:rPr>
        <w:t>18</w:t>
      </w:r>
      <w:r w:rsidR="004B31DA" w:rsidRPr="00081880">
        <w:rPr>
          <w:rFonts w:ascii="Times New Roman" w:hAnsi="Times New Roman"/>
          <w:szCs w:val="24"/>
        </w:rPr>
        <w:t>.12.20</w:t>
      </w:r>
      <w:r w:rsidR="004B31DA">
        <w:rPr>
          <w:rFonts w:ascii="Times New Roman" w:hAnsi="Times New Roman"/>
          <w:szCs w:val="24"/>
        </w:rPr>
        <w:t>20</w:t>
      </w:r>
      <w:r w:rsidR="004B31DA" w:rsidRPr="00081880">
        <w:rPr>
          <w:rFonts w:ascii="Times New Roman" w:hAnsi="Times New Roman"/>
          <w:szCs w:val="24"/>
        </w:rPr>
        <w:t xml:space="preserve"> roku;</w:t>
      </w:r>
    </w:p>
    <w:p w:rsidR="004B31DA" w:rsidRPr="00081880" w:rsidRDefault="004B31DA" w:rsidP="004B31DA">
      <w:pPr>
        <w:pStyle w:val="Tekstpodstawowy"/>
        <w:jc w:val="both"/>
        <w:rPr>
          <w:rFonts w:ascii="Times New Roman" w:hAnsi="Times New Roman"/>
        </w:rPr>
      </w:pPr>
    </w:p>
    <w:p w:rsidR="00360726" w:rsidRDefault="00360726" w:rsidP="00F0612A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</w:p>
    <w:p w:rsidR="00360726" w:rsidRDefault="00360726" w:rsidP="00360726">
      <w:pPr>
        <w:pStyle w:val="Tekstpodstawowy"/>
        <w:jc w:val="both"/>
        <w:rPr>
          <w:rFonts w:ascii="Times New Roman" w:hAnsi="Times New Roman"/>
          <w:szCs w:val="24"/>
        </w:rPr>
      </w:pPr>
      <w:r w:rsidRPr="00081880">
        <w:rPr>
          <w:rFonts w:ascii="Times New Roman" w:hAnsi="Times New Roman"/>
          <w:szCs w:val="24"/>
        </w:rPr>
        <w:t>- dostawa</w:t>
      </w:r>
      <w:r>
        <w:rPr>
          <w:rFonts w:ascii="Times New Roman" w:hAnsi="Times New Roman"/>
          <w:szCs w:val="24"/>
        </w:rPr>
        <w:t xml:space="preserve"> - część III</w:t>
      </w:r>
      <w:r w:rsidRPr="00081880">
        <w:rPr>
          <w:rFonts w:ascii="Times New Roman" w:hAnsi="Times New Roman"/>
          <w:szCs w:val="24"/>
        </w:rPr>
        <w:t>:</w:t>
      </w:r>
    </w:p>
    <w:p w:rsidR="00360726" w:rsidRDefault="00360726" w:rsidP="00360726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- 1 szt. samochodu osobowego </w:t>
      </w:r>
      <w:r w:rsidRPr="00081880">
        <w:rPr>
          <w:rFonts w:ascii="Times New Roman" w:hAnsi="Times New Roman"/>
          <w:szCs w:val="24"/>
        </w:rPr>
        <w:t xml:space="preserve">nastąpi po podpisaniu umowy zgodnie z ofertą </w:t>
      </w:r>
    </w:p>
    <w:p w:rsidR="00360726" w:rsidRDefault="00360726" w:rsidP="00360726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081880">
        <w:rPr>
          <w:rFonts w:ascii="Times New Roman" w:hAnsi="Times New Roman"/>
          <w:szCs w:val="24"/>
        </w:rPr>
        <w:t xml:space="preserve">Wykonawcy nie później niż w terminie do </w:t>
      </w:r>
      <w:r>
        <w:rPr>
          <w:rFonts w:ascii="Times New Roman" w:hAnsi="Times New Roman"/>
          <w:szCs w:val="24"/>
        </w:rPr>
        <w:t>18</w:t>
      </w:r>
      <w:r w:rsidRPr="00081880">
        <w:rPr>
          <w:rFonts w:ascii="Times New Roman" w:hAnsi="Times New Roman"/>
          <w:szCs w:val="24"/>
        </w:rPr>
        <w:t>.12.20</w:t>
      </w:r>
      <w:r>
        <w:rPr>
          <w:rFonts w:ascii="Times New Roman" w:hAnsi="Times New Roman"/>
          <w:szCs w:val="24"/>
        </w:rPr>
        <w:t>20</w:t>
      </w:r>
      <w:r w:rsidRPr="00081880">
        <w:rPr>
          <w:rFonts w:ascii="Times New Roman" w:hAnsi="Times New Roman"/>
          <w:szCs w:val="24"/>
        </w:rPr>
        <w:t xml:space="preserve"> roku;</w:t>
      </w:r>
    </w:p>
    <w:p w:rsidR="004B31DA" w:rsidRDefault="004B31DA" w:rsidP="00F0612A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  <w:r w:rsidRPr="00081880">
        <w:rPr>
          <w:rFonts w:ascii="Times New Roman" w:hAnsi="Times New Roman"/>
          <w:szCs w:val="24"/>
        </w:rPr>
        <w:tab/>
      </w:r>
    </w:p>
    <w:p w:rsidR="00F0612A" w:rsidRPr="00F0612A" w:rsidRDefault="00F0612A" w:rsidP="00F0612A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</w:p>
    <w:p w:rsidR="004B31DA" w:rsidRPr="00F0612A" w:rsidRDefault="004B31DA" w:rsidP="004B31DA">
      <w:pPr>
        <w:pStyle w:val="Tekstpodstawowy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612A">
        <w:rPr>
          <w:rFonts w:ascii="Times New Roman" w:hAnsi="Times New Roman"/>
          <w:b/>
          <w:sz w:val="28"/>
          <w:szCs w:val="28"/>
          <w:u w:val="single"/>
        </w:rPr>
        <w:t xml:space="preserve">Szczegółowy opis przedmiotu zamówienia </w:t>
      </w:r>
    </w:p>
    <w:p w:rsidR="004B31DA" w:rsidRDefault="004B31DA" w:rsidP="004B31DA">
      <w:pPr>
        <w:pStyle w:val="Tekstpodstawowy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CZĘŚĆ I</w:t>
      </w:r>
      <w:r w:rsidR="00554369">
        <w:rPr>
          <w:rFonts w:ascii="Times New Roman" w:hAnsi="Times New Roman"/>
          <w:b/>
          <w:szCs w:val="24"/>
        </w:rPr>
        <w:t>:</w:t>
      </w:r>
    </w:p>
    <w:p w:rsidR="00554369" w:rsidRPr="00475312" w:rsidRDefault="00554369" w:rsidP="004B31DA">
      <w:pPr>
        <w:pStyle w:val="Tekstpodstawowy"/>
        <w:rPr>
          <w:rFonts w:ascii="Times New Roman" w:hAnsi="Times New Roman"/>
          <w:b/>
          <w:szCs w:val="24"/>
        </w:rPr>
      </w:pPr>
    </w:p>
    <w:p w:rsidR="00554369" w:rsidRDefault="00554369" w:rsidP="00554369">
      <w:pPr>
        <w:pStyle w:val="Tekstpodstawowy"/>
        <w:ind w:left="-360"/>
        <w:jc w:val="center"/>
        <w:rPr>
          <w:rFonts w:ascii="Times New Roman" w:hAnsi="Times New Roman"/>
          <w:b/>
          <w:szCs w:val="24"/>
        </w:rPr>
      </w:pPr>
      <w:r w:rsidRPr="00475312">
        <w:rPr>
          <w:rFonts w:ascii="Times New Roman" w:hAnsi="Times New Roman"/>
          <w:b/>
          <w:szCs w:val="24"/>
        </w:rPr>
        <w:t xml:space="preserve">1 szt. fabrycznie nowego </w:t>
      </w:r>
      <w:r>
        <w:rPr>
          <w:rFonts w:ascii="Times New Roman" w:hAnsi="Times New Roman"/>
          <w:b/>
          <w:szCs w:val="24"/>
        </w:rPr>
        <w:t xml:space="preserve"> w 100% </w:t>
      </w:r>
      <w:r w:rsidRPr="00475312">
        <w:rPr>
          <w:rFonts w:ascii="Times New Roman" w:hAnsi="Times New Roman"/>
          <w:b/>
          <w:szCs w:val="24"/>
        </w:rPr>
        <w:t xml:space="preserve">elektrycznego samochodu </w:t>
      </w:r>
      <w:r>
        <w:rPr>
          <w:rFonts w:ascii="Times New Roman" w:hAnsi="Times New Roman"/>
          <w:b/>
          <w:szCs w:val="24"/>
        </w:rPr>
        <w:t>osobowego</w:t>
      </w:r>
    </w:p>
    <w:p w:rsidR="00554369" w:rsidRDefault="00011396" w:rsidP="00011396">
      <w:pPr>
        <w:pStyle w:val="Tekstpodstawowy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</w:t>
      </w:r>
      <w:r w:rsidR="00554369">
        <w:rPr>
          <w:rFonts w:ascii="Times New Roman" w:hAnsi="Times New Roman"/>
          <w:b/>
          <w:szCs w:val="24"/>
        </w:rPr>
        <w:t>(2019 lub 2020</w:t>
      </w:r>
      <w:r w:rsidR="00554369" w:rsidRPr="00475312">
        <w:rPr>
          <w:rFonts w:ascii="Times New Roman" w:hAnsi="Times New Roman"/>
          <w:b/>
          <w:szCs w:val="24"/>
        </w:rPr>
        <w:t xml:space="preserve"> rok produkcji):</w:t>
      </w:r>
    </w:p>
    <w:p w:rsidR="00554369" w:rsidRPr="001707F6" w:rsidRDefault="00554369" w:rsidP="00554369">
      <w:pPr>
        <w:pStyle w:val="Tekstpodstawowy"/>
        <w:tabs>
          <w:tab w:val="left" w:pos="1253"/>
        </w:tabs>
        <w:rPr>
          <w:rFonts w:ascii="Times New Roman" w:hAnsi="Times New Roman"/>
          <w:u w:val="single"/>
        </w:rPr>
      </w:pPr>
      <w:r w:rsidRPr="001707F6">
        <w:rPr>
          <w:rFonts w:ascii="Times New Roman" w:hAnsi="Times New Roman"/>
          <w:u w:val="single"/>
        </w:rPr>
        <w:t>Nadwozie</w:t>
      </w:r>
    </w:p>
    <w:p w:rsidR="00554369" w:rsidRDefault="00012AF1" w:rsidP="00554369">
      <w:pPr>
        <w:ind w:left="480" w:firstLine="228"/>
      </w:pPr>
      <w:r>
        <w:rPr>
          <w:b/>
        </w:rPr>
        <w:t xml:space="preserve">-  </w:t>
      </w:r>
      <w:r w:rsidR="00554369" w:rsidRPr="001707F6">
        <w:rPr>
          <w:bCs/>
        </w:rPr>
        <w:t>5-cio</w:t>
      </w:r>
      <w:r w:rsidR="00554369" w:rsidRPr="00475312">
        <w:t xml:space="preserve"> drzwiowe</w:t>
      </w:r>
    </w:p>
    <w:p w:rsidR="00683F9E" w:rsidRPr="00475312" w:rsidRDefault="00683F9E" w:rsidP="00554369">
      <w:pPr>
        <w:ind w:left="480" w:firstLine="228"/>
      </w:pPr>
      <w:r>
        <w:rPr>
          <w:b/>
        </w:rPr>
        <w:lastRenderedPageBreak/>
        <w:t xml:space="preserve">-  </w:t>
      </w:r>
      <w:r w:rsidRPr="00683F9E">
        <w:rPr>
          <w:bCs/>
        </w:rPr>
        <w:t>kierownica po lewej stronie</w:t>
      </w:r>
    </w:p>
    <w:p w:rsidR="00554369" w:rsidRPr="00182C77" w:rsidRDefault="00554369" w:rsidP="00554369">
      <w:pPr>
        <w:numPr>
          <w:ilvl w:val="0"/>
          <w:numId w:val="1"/>
        </w:numPr>
        <w:tabs>
          <w:tab w:val="num" w:pos="1068"/>
        </w:tabs>
        <w:ind w:left="1068"/>
      </w:pPr>
      <w:r w:rsidRPr="00475312">
        <w:t xml:space="preserve"> przystosowane do przewozu </w:t>
      </w:r>
      <w:r w:rsidRPr="001707F6">
        <w:rPr>
          <w:bCs/>
        </w:rPr>
        <w:t>5 osób</w:t>
      </w:r>
    </w:p>
    <w:p w:rsidR="00554369" w:rsidRDefault="00554369" w:rsidP="00554369">
      <w:pPr>
        <w:numPr>
          <w:ilvl w:val="0"/>
          <w:numId w:val="1"/>
        </w:numPr>
        <w:tabs>
          <w:tab w:val="num" w:pos="1068"/>
        </w:tabs>
        <w:ind w:left="1068"/>
      </w:pPr>
      <w:r>
        <w:rPr>
          <w:b/>
        </w:rPr>
        <w:t xml:space="preserve"> </w:t>
      </w:r>
      <w:r>
        <w:t>d</w:t>
      </w:r>
      <w:r w:rsidRPr="00182C77">
        <w:t xml:space="preserve">ługość </w:t>
      </w:r>
      <w:r>
        <w:t>całkowita minimum 4150 mm</w:t>
      </w:r>
    </w:p>
    <w:p w:rsidR="001707F6" w:rsidRDefault="001707F6" w:rsidP="00554369">
      <w:pPr>
        <w:numPr>
          <w:ilvl w:val="0"/>
          <w:numId w:val="1"/>
        </w:numPr>
        <w:tabs>
          <w:tab w:val="num" w:pos="1068"/>
        </w:tabs>
        <w:ind w:left="1068"/>
      </w:pPr>
      <w:r>
        <w:t xml:space="preserve"> rozstaw osi minimum 2600 mm</w:t>
      </w:r>
    </w:p>
    <w:p w:rsidR="00554369" w:rsidRPr="00182C77" w:rsidRDefault="00554369" w:rsidP="00554369">
      <w:pPr>
        <w:numPr>
          <w:ilvl w:val="0"/>
          <w:numId w:val="1"/>
        </w:numPr>
        <w:tabs>
          <w:tab w:val="num" w:pos="1068"/>
        </w:tabs>
        <w:ind w:left="1068"/>
      </w:pPr>
      <w:r>
        <w:t xml:space="preserve"> pojemność  bagażnika  minimum 380 litrów</w:t>
      </w:r>
    </w:p>
    <w:p w:rsidR="00554369" w:rsidRPr="0096167F" w:rsidRDefault="00554369" w:rsidP="00554369">
      <w:pPr>
        <w:rPr>
          <w:u w:val="single"/>
        </w:rPr>
      </w:pPr>
      <w:r w:rsidRPr="0096167F">
        <w:rPr>
          <w:u w:val="single"/>
        </w:rPr>
        <w:t>Silnik:</w:t>
      </w:r>
    </w:p>
    <w:p w:rsidR="00554369" w:rsidRPr="0096167F" w:rsidRDefault="00554369" w:rsidP="00554369">
      <w:pPr>
        <w:pStyle w:val="Nagwek1"/>
        <w:spacing w:before="0"/>
        <w:ind w:firstLine="708"/>
        <w:rPr>
          <w:sz w:val="24"/>
        </w:rPr>
      </w:pPr>
      <w:r w:rsidRPr="0096167F">
        <w:rPr>
          <w:sz w:val="24"/>
        </w:rPr>
        <w:t xml:space="preserve">- </w:t>
      </w:r>
      <w:r w:rsidRPr="0096167F">
        <w:rPr>
          <w:b w:val="0"/>
          <w:sz w:val="24"/>
        </w:rPr>
        <w:t>silnik elektryczny</w:t>
      </w:r>
    </w:p>
    <w:p w:rsidR="00554369" w:rsidRPr="0096167F" w:rsidRDefault="00554369" w:rsidP="00554369">
      <w:r w:rsidRPr="0051610B">
        <w:rPr>
          <w:color w:val="FF0000"/>
        </w:rPr>
        <w:tab/>
      </w:r>
      <w:r w:rsidRPr="0096167F">
        <w:t xml:space="preserve">- zużycie energii – do </w:t>
      </w:r>
      <w:r w:rsidRPr="00B510C1">
        <w:rPr>
          <w:bCs/>
        </w:rPr>
        <w:t>19</w:t>
      </w:r>
      <w:r w:rsidRPr="0096167F">
        <w:rPr>
          <w:b/>
        </w:rPr>
        <w:t xml:space="preserve"> </w:t>
      </w:r>
      <w:r w:rsidR="00B510C1">
        <w:t>k</w:t>
      </w:r>
      <w:r w:rsidR="00B510C1" w:rsidRPr="0096167F">
        <w:t>Wh/</w:t>
      </w:r>
      <w:r w:rsidR="00B510C1">
        <w:t>100</w:t>
      </w:r>
      <w:r w:rsidR="00B510C1" w:rsidRPr="0096167F">
        <w:t>km</w:t>
      </w:r>
    </w:p>
    <w:p w:rsidR="00554369" w:rsidRPr="0096167F" w:rsidRDefault="00554369" w:rsidP="00554369">
      <w:pPr>
        <w:ind w:firstLine="708"/>
        <w:rPr>
          <w:b/>
        </w:rPr>
      </w:pPr>
      <w:r w:rsidRPr="0096167F">
        <w:t xml:space="preserve">- moc maksymalna silnika - minimum </w:t>
      </w:r>
      <w:r w:rsidRPr="00B510C1">
        <w:rPr>
          <w:bCs/>
        </w:rPr>
        <w:t>100 kW</w:t>
      </w:r>
      <w:r>
        <w:rPr>
          <w:b/>
        </w:rPr>
        <w:t xml:space="preserve"> </w:t>
      </w:r>
    </w:p>
    <w:p w:rsidR="00554369" w:rsidRPr="00287A47" w:rsidRDefault="00554369" w:rsidP="00554369">
      <w:pPr>
        <w:rPr>
          <w:u w:val="single"/>
        </w:rPr>
      </w:pPr>
      <w:r w:rsidRPr="00287A47">
        <w:rPr>
          <w:u w:val="single"/>
        </w:rPr>
        <w:t>Zasięg:</w:t>
      </w:r>
    </w:p>
    <w:p w:rsidR="00554369" w:rsidRDefault="00554369" w:rsidP="00554369">
      <w:pPr>
        <w:ind w:left="705"/>
      </w:pPr>
      <w:r w:rsidRPr="00287A47">
        <w:t>- za</w:t>
      </w:r>
      <w:r>
        <w:t>sięg minimalny w cyklu mieszanym WLTP</w:t>
      </w:r>
      <w:r w:rsidRPr="00287A47">
        <w:t xml:space="preserve"> (na jednym ładowaniu akumulatora </w:t>
      </w:r>
      <w:r>
        <w:t xml:space="preserve">    </w:t>
      </w:r>
    </w:p>
    <w:p w:rsidR="00554369" w:rsidRDefault="00554369" w:rsidP="00554369">
      <w:pPr>
        <w:ind w:left="705"/>
      </w:pPr>
      <w:r>
        <w:t xml:space="preserve">  trakcyjnego) - nie mniej niż 260</w:t>
      </w:r>
      <w:r w:rsidRPr="00287A47">
        <w:t xml:space="preserve"> km</w:t>
      </w:r>
    </w:p>
    <w:p w:rsidR="00554369" w:rsidRDefault="00554369" w:rsidP="00554369">
      <w:r>
        <w:t xml:space="preserve">            </w:t>
      </w:r>
      <w:r w:rsidRPr="00287A47">
        <w:t>- za</w:t>
      </w:r>
      <w:r>
        <w:t>sięg minimalny w cyklu miejskim WLTP</w:t>
      </w:r>
      <w:r w:rsidRPr="00287A47">
        <w:t xml:space="preserve"> (na jednym ładowaniu akumulatora </w:t>
      </w:r>
      <w:r>
        <w:t xml:space="preserve">    </w:t>
      </w:r>
    </w:p>
    <w:p w:rsidR="00554369" w:rsidRDefault="00554369" w:rsidP="00554369">
      <w:r>
        <w:t xml:space="preserve">              trakcyjnego) - nie mniej niż 360</w:t>
      </w:r>
      <w:r w:rsidRPr="00287A47">
        <w:t xml:space="preserve"> km</w:t>
      </w:r>
    </w:p>
    <w:p w:rsidR="00554369" w:rsidRPr="00287A47" w:rsidRDefault="00554369" w:rsidP="00554369"/>
    <w:p w:rsidR="00554369" w:rsidRPr="00287A47" w:rsidRDefault="00554369" w:rsidP="00554369">
      <w:pPr>
        <w:rPr>
          <w:u w:val="single"/>
        </w:rPr>
      </w:pPr>
      <w:r w:rsidRPr="00287A47">
        <w:rPr>
          <w:u w:val="single"/>
        </w:rPr>
        <w:t>Akumulator trakcyjny:</w:t>
      </w:r>
    </w:p>
    <w:p w:rsidR="00554369" w:rsidRPr="00287A47" w:rsidRDefault="00554369" w:rsidP="00554369">
      <w:r w:rsidRPr="00287A47">
        <w:tab/>
        <w:t xml:space="preserve">- akumulator </w:t>
      </w:r>
      <w:proofErr w:type="spellStart"/>
      <w:r w:rsidRPr="00287A47">
        <w:t>litowo</w:t>
      </w:r>
      <w:proofErr w:type="spellEnd"/>
      <w:r w:rsidRPr="00287A47">
        <w:t>-jonowy fabrycznie nowy, wolny od wad</w:t>
      </w:r>
    </w:p>
    <w:p w:rsidR="00554369" w:rsidRPr="00287A47" w:rsidRDefault="00554369" w:rsidP="00554369">
      <w:r w:rsidRPr="00287A47">
        <w:tab/>
        <w:t>- poje</w:t>
      </w:r>
      <w:r>
        <w:t>mność energetyczna  – minimum 35</w:t>
      </w:r>
      <w:r w:rsidRPr="00287A47">
        <w:t xml:space="preserve"> kWh</w:t>
      </w:r>
    </w:p>
    <w:p w:rsidR="00554369" w:rsidRPr="004F1F8A" w:rsidRDefault="00554369" w:rsidP="00554369">
      <w:pPr>
        <w:ind w:firstLine="708"/>
      </w:pPr>
      <w:r w:rsidRPr="004F1F8A">
        <w:t>- w okresie gwara</w:t>
      </w:r>
      <w:r>
        <w:t>ncji (minimum 8</w:t>
      </w:r>
      <w:r w:rsidRPr="004F1F8A">
        <w:t xml:space="preserve"> lat od daty dostarczenia pojazdu, limit przebiegu do    </w:t>
      </w:r>
    </w:p>
    <w:p w:rsidR="00554369" w:rsidRPr="004F1F8A" w:rsidRDefault="00554369" w:rsidP="00554369">
      <w:pPr>
        <w:ind w:left="708"/>
      </w:pPr>
      <w:r>
        <w:t xml:space="preserve">  16</w:t>
      </w:r>
      <w:r w:rsidRPr="004F1F8A">
        <w:t xml:space="preserve">0.000 km) wymagana  sprawność akumulatora trakcyjnego zamontowanego w        </w:t>
      </w:r>
    </w:p>
    <w:p w:rsidR="00554369" w:rsidRDefault="00554369" w:rsidP="00554369">
      <w:pPr>
        <w:ind w:left="708"/>
      </w:pPr>
      <w:r w:rsidRPr="004F1F8A">
        <w:t xml:space="preserve">  samochodzie minimum 66% pojemności pierwotnej</w:t>
      </w:r>
    </w:p>
    <w:p w:rsidR="00554369" w:rsidRDefault="00554369" w:rsidP="00554369">
      <w:pPr>
        <w:ind w:left="708"/>
      </w:pPr>
    </w:p>
    <w:p w:rsidR="00554369" w:rsidRPr="003F627D" w:rsidRDefault="00554369" w:rsidP="00554369">
      <w:pPr>
        <w:rPr>
          <w:vanish/>
          <w:specVanish/>
        </w:rPr>
      </w:pPr>
      <w:r w:rsidRPr="003F627D">
        <w:rPr>
          <w:u w:val="single"/>
        </w:rPr>
        <w:t>Ładowanie:</w:t>
      </w:r>
    </w:p>
    <w:p w:rsidR="00554369" w:rsidRPr="003F627D" w:rsidRDefault="00554369" w:rsidP="00554369">
      <w:r w:rsidRPr="003F627D">
        <w:tab/>
      </w:r>
    </w:p>
    <w:p w:rsidR="00554369" w:rsidRPr="003F627D" w:rsidRDefault="00554369" w:rsidP="00554369">
      <w:r w:rsidRPr="003F627D">
        <w:tab/>
        <w:t>- układ ładowania adaptacyjny jedno-trójfazowy</w:t>
      </w:r>
    </w:p>
    <w:p w:rsidR="00554369" w:rsidRPr="003F627D" w:rsidRDefault="00554369" w:rsidP="00554369">
      <w:r w:rsidRPr="003F627D">
        <w:tab/>
        <w:t>- czas ładowania:</w:t>
      </w:r>
    </w:p>
    <w:p w:rsidR="00554369" w:rsidRPr="003F627D" w:rsidRDefault="00554369" w:rsidP="00554369">
      <w:r>
        <w:tab/>
      </w:r>
      <w:r>
        <w:tab/>
        <w:t>terminal 3,6</w:t>
      </w:r>
      <w:r w:rsidRPr="003F627D">
        <w:t xml:space="preserve"> kW </w:t>
      </w:r>
      <w:r>
        <w:t>– 11kW / 16A – nie dłużej niż 13</w:t>
      </w:r>
      <w:r w:rsidRPr="003F627D">
        <w:t xml:space="preserve"> godzin</w:t>
      </w:r>
    </w:p>
    <w:p w:rsidR="00554369" w:rsidRPr="003F627D" w:rsidRDefault="00554369" w:rsidP="00554369">
      <w:r>
        <w:tab/>
      </w:r>
      <w:r>
        <w:tab/>
        <w:t>terminal 6,6</w:t>
      </w:r>
      <w:r w:rsidRPr="003F627D">
        <w:t xml:space="preserve"> kW </w:t>
      </w:r>
      <w:r>
        <w:t>– 22 kW / 32A – nie dłużej niż 8</w:t>
      </w:r>
      <w:r w:rsidRPr="003F627D">
        <w:t xml:space="preserve"> godzin</w:t>
      </w:r>
    </w:p>
    <w:p w:rsidR="00554369" w:rsidRPr="003F627D" w:rsidRDefault="00554369" w:rsidP="00554369">
      <w:r w:rsidRPr="003F627D">
        <w:tab/>
      </w:r>
      <w:r w:rsidRPr="003F627D">
        <w:tab/>
        <w:t xml:space="preserve">terminal 43 kW / 63A – nie dłużej niż 6 godziny (do 80% całkowitej </w:t>
      </w:r>
    </w:p>
    <w:p w:rsidR="00554369" w:rsidRPr="003F627D" w:rsidRDefault="00554369" w:rsidP="00554369">
      <w:pPr>
        <w:ind w:left="708" w:firstLine="708"/>
      </w:pPr>
      <w:r w:rsidRPr="003F627D">
        <w:t>pojemności)</w:t>
      </w:r>
    </w:p>
    <w:p w:rsidR="00554369" w:rsidRPr="003F627D" w:rsidRDefault="00554369" w:rsidP="00554369">
      <w:pPr>
        <w:ind w:left="708"/>
      </w:pPr>
      <w:r w:rsidRPr="003F627D">
        <w:t xml:space="preserve">- możliwość ładowania ze standardowego gniazda domowego 230V (230 V, 2,3 kW,     </w:t>
      </w:r>
    </w:p>
    <w:p w:rsidR="00554369" w:rsidRPr="003F627D" w:rsidRDefault="00554369" w:rsidP="00554369">
      <w:pPr>
        <w:ind w:left="708"/>
      </w:pPr>
      <w:r>
        <w:t xml:space="preserve">  10A) nie dłużej niż 2</w:t>
      </w:r>
      <w:r w:rsidR="00B510C1">
        <w:t>4</w:t>
      </w:r>
      <w:r w:rsidRPr="003F627D">
        <w:t xml:space="preserve"> godzin</w:t>
      </w:r>
      <w:r>
        <w:t>y</w:t>
      </w:r>
      <w:r w:rsidRPr="003F627D">
        <w:t>;</w:t>
      </w:r>
    </w:p>
    <w:p w:rsidR="00554369" w:rsidRPr="003F627D" w:rsidRDefault="00554369" w:rsidP="00554369"/>
    <w:p w:rsidR="00554369" w:rsidRPr="00C93F8D" w:rsidRDefault="00554369" w:rsidP="00554369">
      <w:pPr>
        <w:rPr>
          <w:u w:val="single"/>
        </w:rPr>
      </w:pPr>
      <w:r w:rsidRPr="00C93F8D">
        <w:rPr>
          <w:u w:val="single"/>
        </w:rPr>
        <w:t>Wyposażenie specjalne:</w:t>
      </w:r>
    </w:p>
    <w:p w:rsidR="00554369" w:rsidRDefault="00554369" w:rsidP="00554369">
      <w:pPr>
        <w:pStyle w:val="Nagwek3"/>
      </w:pPr>
      <w:r w:rsidRPr="00C93F8D">
        <w:tab/>
        <w:t>- przewód ładowania do Wall-</w:t>
      </w:r>
      <w:proofErr w:type="spellStart"/>
      <w:r w:rsidRPr="00C93F8D">
        <w:t>Box’ów</w:t>
      </w:r>
      <w:proofErr w:type="spellEnd"/>
      <w:r w:rsidRPr="00C93F8D">
        <w:t xml:space="preserve"> i terminali publicznych </w:t>
      </w:r>
      <w:r>
        <w:t xml:space="preserve">- minimalna długość   </w:t>
      </w:r>
    </w:p>
    <w:p w:rsidR="00554369" w:rsidRPr="00C93F8D" w:rsidRDefault="00554369" w:rsidP="00554369">
      <w:pPr>
        <w:pStyle w:val="Nagwek3"/>
        <w:rPr>
          <w:b/>
          <w:bCs/>
          <w:sz w:val="27"/>
          <w:szCs w:val="27"/>
        </w:rPr>
      </w:pPr>
      <w:r>
        <w:t xml:space="preserve">              przewodu 6 metrów;</w:t>
      </w:r>
    </w:p>
    <w:p w:rsidR="00554369" w:rsidRPr="00C93F8D" w:rsidRDefault="00554369" w:rsidP="00554369">
      <w:pPr>
        <w:ind w:left="840" w:hanging="131"/>
      </w:pPr>
      <w:r w:rsidRPr="00C93F8D">
        <w:t xml:space="preserve">- przewód do okazjonalnego ładowania akumulatora trakcyjnego z gniazda </w:t>
      </w:r>
      <w:r w:rsidRPr="00287A47">
        <w:t xml:space="preserve">typu </w:t>
      </w:r>
      <w:proofErr w:type="spellStart"/>
      <w:r w:rsidRPr="00287A47">
        <w:t>Green'Up</w:t>
      </w:r>
      <w:proofErr w:type="spellEnd"/>
      <w:r w:rsidRPr="00287A47">
        <w:t xml:space="preserve">™ Access firmy Legrand lub standardowego </w:t>
      </w:r>
      <w:r w:rsidRPr="00C93F8D">
        <w:t>gniazda domowego 230V</w:t>
      </w:r>
      <w:r>
        <w:t>– minimalna długość przewodu 6 metrów;</w:t>
      </w:r>
    </w:p>
    <w:p w:rsidR="00554369" w:rsidRDefault="00554369" w:rsidP="00554369">
      <w:r w:rsidRPr="0051610B">
        <w:rPr>
          <w:color w:val="FF0000"/>
        </w:rPr>
        <w:tab/>
      </w:r>
      <w:r w:rsidRPr="00287A47">
        <w:t xml:space="preserve">- układ ładowania akumulatora trakcyjnego z różnych typów terminali w czasie od 6 </w:t>
      </w:r>
    </w:p>
    <w:p w:rsidR="00554369" w:rsidRPr="00483D4D" w:rsidRDefault="00554369" w:rsidP="00554369">
      <w:r>
        <w:t xml:space="preserve">              </w:t>
      </w:r>
      <w:r w:rsidRPr="00483D4D">
        <w:t>godzin do 17 godzin</w:t>
      </w:r>
    </w:p>
    <w:p w:rsidR="00554369" w:rsidRPr="00483D4D" w:rsidRDefault="00554369" w:rsidP="00554369">
      <w:r w:rsidRPr="00483D4D">
        <w:tab/>
        <w:t>- układ hamulcowy z systemem odzyskiwania energii podczas hamowania</w:t>
      </w:r>
    </w:p>
    <w:p w:rsidR="00554369" w:rsidRPr="00B979AE" w:rsidRDefault="00554369" w:rsidP="00554369">
      <w:r w:rsidRPr="00B979AE">
        <w:tab/>
        <w:t>- wskaźnik naładowania akumulatora trakcyjnego i licznik przebiegu</w:t>
      </w:r>
    </w:p>
    <w:p w:rsidR="00554369" w:rsidRPr="0051610B" w:rsidRDefault="00554369" w:rsidP="00554369">
      <w:pPr>
        <w:rPr>
          <w:color w:val="FF0000"/>
        </w:rPr>
      </w:pPr>
      <w:r w:rsidRPr="0051610B">
        <w:rPr>
          <w:color w:val="FF0000"/>
        </w:rPr>
        <w:tab/>
      </w:r>
      <w:r w:rsidRPr="00C93F8D">
        <w:t xml:space="preserve">- </w:t>
      </w:r>
      <w:r w:rsidRPr="00924510">
        <w:t>komputer pokładowy ze wskaźnikiem stylu jazdy</w:t>
      </w:r>
    </w:p>
    <w:p w:rsidR="00554369" w:rsidRDefault="00554369" w:rsidP="00554369">
      <w:r w:rsidRPr="0051610B">
        <w:rPr>
          <w:color w:val="FF0000"/>
        </w:rPr>
        <w:tab/>
      </w:r>
      <w:r w:rsidRPr="00483D4D">
        <w:t>- tryb jazdy ekologicznej uruchamiany przyciskiem „ECO”</w:t>
      </w:r>
    </w:p>
    <w:p w:rsidR="00554369" w:rsidRPr="00475312" w:rsidRDefault="00554369" w:rsidP="00554369">
      <w:pPr>
        <w:ind w:left="708"/>
        <w:jc w:val="both"/>
      </w:pPr>
      <w:r>
        <w:t>- dźwiękowy system informujący o pojeździe (AVAS), zgodny z Rozporządzeniem Parlamentu Europejskiego nr 540/2014 z 16 kwietnia 2014 r. w sprawie poziomu dźwięku pojazdów silnikowych i zamiennych układów tłumiących oraz zmieniającego dyrektywę 2007/46/WE i uchylającego dyrektywę 70/157/EWG</w:t>
      </w:r>
    </w:p>
    <w:p w:rsidR="00554369" w:rsidRPr="00924510" w:rsidRDefault="00554369" w:rsidP="00554369">
      <w:pPr>
        <w:pStyle w:val="Nagwek1"/>
        <w:rPr>
          <w:b w:val="0"/>
          <w:sz w:val="24"/>
          <w:u w:val="single"/>
        </w:rPr>
      </w:pPr>
      <w:r w:rsidRPr="00924510">
        <w:rPr>
          <w:b w:val="0"/>
          <w:sz w:val="24"/>
          <w:u w:val="single"/>
        </w:rPr>
        <w:lastRenderedPageBreak/>
        <w:t>Lakier</w:t>
      </w:r>
    </w:p>
    <w:p w:rsidR="00554369" w:rsidRPr="00924510" w:rsidRDefault="00517A95" w:rsidP="00554369">
      <w:pPr>
        <w:numPr>
          <w:ilvl w:val="0"/>
          <w:numId w:val="1"/>
        </w:numPr>
      </w:pPr>
      <w:r>
        <w:t xml:space="preserve">kolor: </w:t>
      </w:r>
      <w:r w:rsidR="00554369">
        <w:t>biały</w:t>
      </w:r>
      <w:r w:rsidR="00B371FC">
        <w:t xml:space="preserve"> lub srebrny/szary lub </w:t>
      </w:r>
      <w:r w:rsidR="006D1884">
        <w:t xml:space="preserve"> cz</w:t>
      </w:r>
      <w:r w:rsidR="00AA57F3">
        <w:t>a</w:t>
      </w:r>
      <w:r w:rsidR="006D1884">
        <w:t>rny</w:t>
      </w:r>
    </w:p>
    <w:p w:rsidR="00554369" w:rsidRPr="00924510" w:rsidRDefault="00554369" w:rsidP="00554369">
      <w:pPr>
        <w:pStyle w:val="Nagwek1"/>
        <w:rPr>
          <w:b w:val="0"/>
          <w:sz w:val="24"/>
          <w:u w:val="single"/>
        </w:rPr>
      </w:pPr>
      <w:r w:rsidRPr="00924510">
        <w:rPr>
          <w:b w:val="0"/>
          <w:sz w:val="24"/>
          <w:u w:val="single"/>
        </w:rPr>
        <w:t>Wyposażenie (wymagane minimum):</w:t>
      </w:r>
    </w:p>
    <w:p w:rsidR="00554369" w:rsidRPr="00924510" w:rsidRDefault="00554369" w:rsidP="00554369">
      <w:pPr>
        <w:ind w:left="480"/>
      </w:pPr>
      <w:r w:rsidRPr="00924510">
        <w:t xml:space="preserve">-   </w:t>
      </w:r>
      <w:r>
        <w:t xml:space="preserve"> </w:t>
      </w:r>
      <w:r w:rsidRPr="00924510">
        <w:t>dwa komplety kluczyków umożliwiających dostęp oraz uruchamianie pojazdu</w:t>
      </w:r>
    </w:p>
    <w:p w:rsidR="00554369" w:rsidRPr="00924510" w:rsidRDefault="00554369" w:rsidP="00554369">
      <w:pPr>
        <w:ind w:firstLine="480"/>
      </w:pPr>
      <w:r w:rsidRPr="00924510">
        <w:t xml:space="preserve">-    ABS z systemem wspomagania awaryjnego hamowania </w:t>
      </w:r>
    </w:p>
    <w:p w:rsidR="00554369" w:rsidRPr="0051610B" w:rsidRDefault="00554369" w:rsidP="00554369">
      <w:pPr>
        <w:numPr>
          <w:ilvl w:val="0"/>
          <w:numId w:val="1"/>
        </w:numPr>
        <w:rPr>
          <w:color w:val="FF0000"/>
        </w:rPr>
      </w:pPr>
      <w:r w:rsidRPr="00097069">
        <w:t xml:space="preserve">elektroniczny korektor siły hamowania </w:t>
      </w:r>
    </w:p>
    <w:p w:rsidR="00554369" w:rsidRPr="004F1F8A" w:rsidRDefault="00554369" w:rsidP="00554369">
      <w:pPr>
        <w:numPr>
          <w:ilvl w:val="0"/>
          <w:numId w:val="1"/>
        </w:numPr>
      </w:pPr>
      <w:r w:rsidRPr="004F1F8A">
        <w:t>elektroniczny układ kontroli toru jazdy (ESC)</w:t>
      </w:r>
    </w:p>
    <w:p w:rsidR="00554369" w:rsidRPr="00097069" w:rsidRDefault="00554369" w:rsidP="00554369">
      <w:pPr>
        <w:numPr>
          <w:ilvl w:val="0"/>
          <w:numId w:val="1"/>
        </w:numPr>
      </w:pPr>
      <w:r w:rsidRPr="00097069">
        <w:t>system ws</w:t>
      </w:r>
      <w:r>
        <w:t>pomagania ruszania na wzniesieniu</w:t>
      </w:r>
    </w:p>
    <w:p w:rsidR="00554369" w:rsidRPr="004F1F8A" w:rsidRDefault="00554369" w:rsidP="00554369">
      <w:pPr>
        <w:numPr>
          <w:ilvl w:val="0"/>
          <w:numId w:val="1"/>
        </w:numPr>
      </w:pPr>
      <w:r w:rsidRPr="004F1F8A">
        <w:t>wspomaganie układu kierowniczego</w:t>
      </w:r>
    </w:p>
    <w:p w:rsidR="00554369" w:rsidRPr="0053344C" w:rsidRDefault="00554369" w:rsidP="00554369">
      <w:pPr>
        <w:numPr>
          <w:ilvl w:val="0"/>
          <w:numId w:val="1"/>
        </w:numPr>
      </w:pPr>
      <w:r w:rsidRPr="0053344C">
        <w:t>regulacja kolumny kierowni</w:t>
      </w:r>
      <w:r>
        <w:t>cy minimum w jednej  płaszczyźnie</w:t>
      </w:r>
    </w:p>
    <w:p w:rsidR="00554369" w:rsidRPr="0051610B" w:rsidRDefault="00554369" w:rsidP="00554369">
      <w:pPr>
        <w:numPr>
          <w:ilvl w:val="0"/>
          <w:numId w:val="1"/>
        </w:numPr>
        <w:rPr>
          <w:color w:val="FF0000"/>
        </w:rPr>
      </w:pPr>
      <w:r w:rsidRPr="0053344C">
        <w:t xml:space="preserve">fotel kierowcy z </w:t>
      </w:r>
      <w:r>
        <w:t xml:space="preserve">regulacją siedziska przód-tył, góra- dół </w:t>
      </w:r>
      <w:r w:rsidRPr="00924510">
        <w:t xml:space="preserve">oraz regulacją </w:t>
      </w:r>
      <w:r>
        <w:t xml:space="preserve">pochylenia </w:t>
      </w:r>
      <w:r w:rsidRPr="00924510">
        <w:t>oparcia</w:t>
      </w:r>
    </w:p>
    <w:p w:rsidR="00554369" w:rsidRPr="0053344C" w:rsidRDefault="00554369" w:rsidP="00554369">
      <w:pPr>
        <w:numPr>
          <w:ilvl w:val="0"/>
          <w:numId w:val="1"/>
        </w:numPr>
      </w:pPr>
      <w:r w:rsidRPr="0053344C">
        <w:t xml:space="preserve">minimum </w:t>
      </w:r>
      <w:r>
        <w:t xml:space="preserve"> 6 </w:t>
      </w:r>
      <w:r w:rsidRPr="0053344C">
        <w:t>pod</w:t>
      </w:r>
      <w:r>
        <w:t xml:space="preserve">uszek powietrznych </w:t>
      </w:r>
      <w:r w:rsidRPr="0053344C">
        <w:t xml:space="preserve"> </w:t>
      </w:r>
    </w:p>
    <w:p w:rsidR="00554369" w:rsidRPr="0053344C" w:rsidRDefault="00554369" w:rsidP="00554369">
      <w:pPr>
        <w:numPr>
          <w:ilvl w:val="0"/>
          <w:numId w:val="1"/>
        </w:numPr>
      </w:pPr>
      <w:r w:rsidRPr="0053344C">
        <w:t>system kontroli ciśnienia w oponach</w:t>
      </w:r>
    </w:p>
    <w:p w:rsidR="00554369" w:rsidRPr="0053344C" w:rsidRDefault="00554369" w:rsidP="00554369">
      <w:pPr>
        <w:numPr>
          <w:ilvl w:val="0"/>
          <w:numId w:val="1"/>
        </w:numPr>
      </w:pPr>
      <w:r w:rsidRPr="0053344C">
        <w:t>immobiliser</w:t>
      </w:r>
    </w:p>
    <w:p w:rsidR="00554369" w:rsidRPr="0053344C" w:rsidRDefault="00554369" w:rsidP="00554369">
      <w:pPr>
        <w:numPr>
          <w:ilvl w:val="0"/>
          <w:numId w:val="1"/>
        </w:numPr>
      </w:pPr>
      <w:r w:rsidRPr="0053344C">
        <w:t xml:space="preserve">centralny zamek </w:t>
      </w:r>
    </w:p>
    <w:p w:rsidR="00554369" w:rsidRPr="0051610B" w:rsidRDefault="00554369" w:rsidP="00554369">
      <w:pPr>
        <w:numPr>
          <w:ilvl w:val="0"/>
          <w:numId w:val="1"/>
        </w:numPr>
        <w:rPr>
          <w:color w:val="FF0000"/>
        </w:rPr>
      </w:pPr>
      <w:r w:rsidRPr="0053344C">
        <w:t>klimatyzacja</w:t>
      </w:r>
      <w:r w:rsidR="004D5873">
        <w:t xml:space="preserve"> automatyczna</w:t>
      </w:r>
    </w:p>
    <w:p w:rsidR="00554369" w:rsidRPr="00F3284F" w:rsidRDefault="00554369" w:rsidP="00554369">
      <w:pPr>
        <w:numPr>
          <w:ilvl w:val="0"/>
          <w:numId w:val="1"/>
        </w:numPr>
      </w:pPr>
      <w:r w:rsidRPr="00F3284F">
        <w:t xml:space="preserve">elektrycznie regulowane szyby boczne </w:t>
      </w:r>
      <w:r w:rsidR="004D5873">
        <w:t xml:space="preserve"> w </w:t>
      </w:r>
      <w:r w:rsidRPr="00F3284F">
        <w:t>drzwi</w:t>
      </w:r>
      <w:r w:rsidR="004D5873">
        <w:t xml:space="preserve">ach </w:t>
      </w:r>
      <w:r w:rsidRPr="00F3284F">
        <w:t xml:space="preserve"> przednich</w:t>
      </w:r>
      <w:r w:rsidR="004D5873">
        <w:t xml:space="preserve"> i tylnych </w:t>
      </w:r>
    </w:p>
    <w:p w:rsidR="00554369" w:rsidRPr="0053344C" w:rsidRDefault="00554369" w:rsidP="00554369">
      <w:pPr>
        <w:numPr>
          <w:ilvl w:val="0"/>
          <w:numId w:val="1"/>
        </w:numPr>
      </w:pPr>
      <w:r w:rsidRPr="0053344C">
        <w:t>elektrycznie regulowane</w:t>
      </w:r>
      <w:r w:rsidR="00A469E8">
        <w:t xml:space="preserve"> i podgrzewane</w:t>
      </w:r>
      <w:r>
        <w:t xml:space="preserve"> </w:t>
      </w:r>
      <w:r w:rsidRPr="0053344C">
        <w:t>lusterka</w:t>
      </w:r>
      <w:r>
        <w:t xml:space="preserve"> zewnętrzne</w:t>
      </w:r>
    </w:p>
    <w:p w:rsidR="00554369" w:rsidRDefault="00554369" w:rsidP="00554369">
      <w:pPr>
        <w:numPr>
          <w:ilvl w:val="0"/>
          <w:numId w:val="1"/>
        </w:numPr>
      </w:pPr>
      <w:r w:rsidRPr="00F3284F">
        <w:t>gniazdo zasilania 12 V</w:t>
      </w:r>
      <w:r>
        <w:t xml:space="preserve"> </w:t>
      </w:r>
    </w:p>
    <w:p w:rsidR="00554369" w:rsidRPr="00F3284F" w:rsidRDefault="00554369" w:rsidP="00554369">
      <w:pPr>
        <w:numPr>
          <w:ilvl w:val="0"/>
          <w:numId w:val="1"/>
        </w:numPr>
      </w:pPr>
      <w:r>
        <w:t>przednie światła przeciwmgłowe</w:t>
      </w:r>
    </w:p>
    <w:p w:rsidR="00554369" w:rsidRDefault="00554369" w:rsidP="00554369">
      <w:pPr>
        <w:numPr>
          <w:ilvl w:val="0"/>
          <w:numId w:val="1"/>
        </w:numPr>
      </w:pPr>
      <w:r>
        <w:t>radio</w:t>
      </w:r>
      <w:r w:rsidR="00AA57F3">
        <w:t xml:space="preserve"> AM/FM </w:t>
      </w:r>
      <w:r>
        <w:t xml:space="preserve"> z minimum 4</w:t>
      </w:r>
      <w:r w:rsidRPr="00F3284F">
        <w:t xml:space="preserve"> głośnikami</w:t>
      </w:r>
    </w:p>
    <w:p w:rsidR="00A469E8" w:rsidRPr="00F3284F" w:rsidRDefault="00A469E8" w:rsidP="00554369">
      <w:pPr>
        <w:numPr>
          <w:ilvl w:val="0"/>
          <w:numId w:val="1"/>
        </w:numPr>
      </w:pPr>
      <w:r>
        <w:t>system nawigacji satelitarnej</w:t>
      </w:r>
    </w:p>
    <w:p w:rsidR="00554369" w:rsidRPr="00535C2F" w:rsidRDefault="00554369" w:rsidP="00554369">
      <w:pPr>
        <w:numPr>
          <w:ilvl w:val="0"/>
          <w:numId w:val="1"/>
        </w:numPr>
        <w:rPr>
          <w:color w:val="FF0000"/>
        </w:rPr>
      </w:pPr>
      <w:r w:rsidRPr="00F3284F">
        <w:t xml:space="preserve">koło </w:t>
      </w:r>
      <w:r w:rsidR="00535C2F">
        <w:t>zapasowe</w:t>
      </w:r>
      <w:r>
        <w:t>, podnośnik i klucz do śrub mocowania kół;</w:t>
      </w:r>
    </w:p>
    <w:p w:rsidR="00535C2F" w:rsidRPr="00535C2F" w:rsidRDefault="00535C2F" w:rsidP="00554369">
      <w:pPr>
        <w:numPr>
          <w:ilvl w:val="0"/>
          <w:numId w:val="1"/>
        </w:numPr>
        <w:rPr>
          <w:color w:val="FF0000"/>
        </w:rPr>
      </w:pPr>
      <w:r>
        <w:t>felgi ze stopów metali lekkich</w:t>
      </w:r>
    </w:p>
    <w:p w:rsidR="00535C2F" w:rsidRDefault="00535C2F" w:rsidP="00554369">
      <w:pPr>
        <w:numPr>
          <w:ilvl w:val="0"/>
          <w:numId w:val="1"/>
        </w:numPr>
        <w:rPr>
          <w:color w:val="FF0000"/>
        </w:rPr>
      </w:pPr>
      <w:r>
        <w:t>system ostrzegania o pojeździe w martwym polu</w:t>
      </w:r>
    </w:p>
    <w:p w:rsidR="00554369" w:rsidRDefault="00554369" w:rsidP="00554369">
      <w:pPr>
        <w:numPr>
          <w:ilvl w:val="0"/>
          <w:numId w:val="1"/>
        </w:numPr>
      </w:pPr>
      <w:r w:rsidRPr="00F3284F">
        <w:t>zamykany schowek w desce rozdzielczej</w:t>
      </w:r>
    </w:p>
    <w:p w:rsidR="00A469E8" w:rsidRDefault="004D000C" w:rsidP="00554369">
      <w:pPr>
        <w:numPr>
          <w:ilvl w:val="0"/>
          <w:numId w:val="1"/>
        </w:numPr>
      </w:pPr>
      <w:r>
        <w:t>tylne czujniki parkowania</w:t>
      </w:r>
      <w:r w:rsidR="006D1884">
        <w:t xml:space="preserve"> lub kamera cofania</w:t>
      </w:r>
    </w:p>
    <w:p w:rsidR="00554369" w:rsidRPr="00097069" w:rsidRDefault="00554369" w:rsidP="00554369">
      <w:pPr>
        <w:pStyle w:val="Nagwek1"/>
        <w:rPr>
          <w:b w:val="0"/>
          <w:sz w:val="24"/>
          <w:u w:val="single"/>
        </w:rPr>
      </w:pPr>
      <w:r w:rsidRPr="00097069">
        <w:rPr>
          <w:b w:val="0"/>
          <w:sz w:val="24"/>
          <w:u w:val="single"/>
        </w:rPr>
        <w:t>Wymagania dodatkowe</w:t>
      </w:r>
    </w:p>
    <w:p w:rsidR="00554369" w:rsidRPr="00097069" w:rsidRDefault="00554369" w:rsidP="00011396">
      <w:pPr>
        <w:jc w:val="both"/>
      </w:pPr>
      <w:r w:rsidRPr="00097069">
        <w:t xml:space="preserve">       - pojazd musi zapewniać działanie w zakresie temperatur </w:t>
      </w:r>
      <w:r w:rsidRPr="00011396">
        <w:rPr>
          <w:bCs/>
        </w:rPr>
        <w:t xml:space="preserve">od </w:t>
      </w:r>
      <w:smartTag w:uri="urn:schemas-microsoft-com:office:smarttags" w:element="metricconverter">
        <w:smartTagPr>
          <w:attr w:name="ProductID" w:val="-200C"/>
        </w:smartTagPr>
        <w:r w:rsidRPr="00011396">
          <w:rPr>
            <w:bCs/>
          </w:rPr>
          <w:t>-20</w:t>
        </w:r>
        <w:r w:rsidRPr="00011396">
          <w:rPr>
            <w:bCs/>
            <w:vertAlign w:val="superscript"/>
          </w:rPr>
          <w:t>0</w:t>
        </w:r>
        <w:r w:rsidRPr="00011396">
          <w:rPr>
            <w:bCs/>
          </w:rPr>
          <w:t>C</w:t>
        </w:r>
      </w:smartTag>
      <w:r w:rsidRPr="00011396">
        <w:rPr>
          <w:bCs/>
        </w:rPr>
        <w:t xml:space="preserve"> do </w:t>
      </w:r>
      <w:smartTag w:uri="urn:schemas-microsoft-com:office:smarttags" w:element="metricconverter">
        <w:smartTagPr>
          <w:attr w:name="ProductID" w:val="400C"/>
        </w:smartTagPr>
        <w:r w:rsidRPr="00011396">
          <w:rPr>
            <w:bCs/>
          </w:rPr>
          <w:t>40</w:t>
        </w:r>
        <w:r w:rsidRPr="00011396">
          <w:rPr>
            <w:bCs/>
            <w:vertAlign w:val="superscript"/>
          </w:rPr>
          <w:t>0</w:t>
        </w:r>
        <w:r w:rsidRPr="00011396">
          <w:rPr>
            <w:bCs/>
          </w:rPr>
          <w:t>C</w:t>
        </w:r>
      </w:smartTag>
      <w:r w:rsidRPr="00097069">
        <w:t xml:space="preserve">  </w:t>
      </w:r>
    </w:p>
    <w:p w:rsidR="00554369" w:rsidRPr="00097069" w:rsidRDefault="00554369" w:rsidP="00011396">
      <w:pPr>
        <w:jc w:val="both"/>
        <w:rPr>
          <w:b/>
        </w:rPr>
      </w:pPr>
      <w:r w:rsidRPr="00097069">
        <w:rPr>
          <w:b/>
        </w:rPr>
        <w:t xml:space="preserve">       - </w:t>
      </w:r>
      <w:r w:rsidRPr="00097069">
        <w:t>emisja CO</w:t>
      </w:r>
      <w:r w:rsidRPr="00097069">
        <w:rPr>
          <w:vertAlign w:val="subscript"/>
        </w:rPr>
        <w:t>2</w:t>
      </w:r>
      <w:r w:rsidRPr="00097069">
        <w:t xml:space="preserve"> w g/km</w:t>
      </w:r>
      <w:r w:rsidRPr="00097069">
        <w:rPr>
          <w:b/>
        </w:rPr>
        <w:t xml:space="preserve"> </w:t>
      </w:r>
      <w:r w:rsidRPr="00011396">
        <w:rPr>
          <w:bCs/>
        </w:rPr>
        <w:t>- 0 g/km</w:t>
      </w:r>
    </w:p>
    <w:p w:rsidR="00011396" w:rsidRDefault="00554369" w:rsidP="00011396">
      <w:pPr>
        <w:ind w:left="480" w:hanging="120"/>
        <w:jc w:val="both"/>
      </w:pPr>
      <w:r>
        <w:t xml:space="preserve"> </w:t>
      </w:r>
      <w:r w:rsidRPr="00097069">
        <w:t>- wielkość emisji tlenków azotu, cząstek stałych oraz węglowodorów (</w:t>
      </w:r>
      <w:proofErr w:type="spellStart"/>
      <w:r w:rsidRPr="00097069">
        <w:t>niemetanowych</w:t>
      </w:r>
      <w:proofErr w:type="spellEnd"/>
      <w:r w:rsidRPr="00097069">
        <w:t xml:space="preserve"> </w:t>
      </w:r>
      <w:r w:rsidR="00011396">
        <w:t xml:space="preserve">  </w:t>
      </w:r>
    </w:p>
    <w:p w:rsidR="00011396" w:rsidRDefault="00011396" w:rsidP="00011396">
      <w:pPr>
        <w:ind w:left="480" w:hanging="120"/>
        <w:jc w:val="both"/>
      </w:pPr>
      <w:r>
        <w:t xml:space="preserve">   </w:t>
      </w:r>
      <w:r w:rsidR="00554369" w:rsidRPr="00097069">
        <w:t xml:space="preserve">albo ich sumy) wyrażona łącznie lub oddzielnie, zmierzona według procedury ustalonej </w:t>
      </w:r>
      <w:r>
        <w:t xml:space="preserve"> </w:t>
      </w:r>
    </w:p>
    <w:p w:rsidR="00554369" w:rsidRDefault="00011396" w:rsidP="00011396">
      <w:pPr>
        <w:ind w:left="480" w:hanging="120"/>
        <w:jc w:val="both"/>
        <w:rPr>
          <w:b/>
        </w:rPr>
      </w:pPr>
      <w:r>
        <w:t xml:space="preserve">   </w:t>
      </w:r>
      <w:r w:rsidR="00554369" w:rsidRPr="00097069">
        <w:t xml:space="preserve">dla celów badań homologacyjnych </w:t>
      </w:r>
      <w:r w:rsidR="00554369" w:rsidRPr="00011396">
        <w:t>- 0 g/km</w:t>
      </w:r>
    </w:p>
    <w:p w:rsidR="00554369" w:rsidRPr="00195188" w:rsidRDefault="00554369" w:rsidP="00554369">
      <w:pPr>
        <w:ind w:left="480" w:hanging="120"/>
        <w:rPr>
          <w:u w:val="single"/>
        </w:rPr>
      </w:pPr>
      <w:r w:rsidRPr="0051610B">
        <w:rPr>
          <w:color w:val="FF0000"/>
        </w:rPr>
        <w:t xml:space="preserve"> </w:t>
      </w:r>
    </w:p>
    <w:p w:rsidR="00554369" w:rsidRPr="00325572" w:rsidRDefault="00554369" w:rsidP="00554369">
      <w:pPr>
        <w:rPr>
          <w:u w:val="single"/>
        </w:rPr>
      </w:pPr>
      <w:r w:rsidRPr="00325572">
        <w:rPr>
          <w:u w:val="single"/>
        </w:rPr>
        <w:t>Warunki gwarancji</w:t>
      </w:r>
    </w:p>
    <w:p w:rsidR="00554369" w:rsidRPr="00325572" w:rsidRDefault="00554369" w:rsidP="00554369">
      <w:r w:rsidRPr="00325572">
        <w:t xml:space="preserve">      - na samochód – minimum </w:t>
      </w:r>
      <w:r w:rsidR="00AA57F3" w:rsidRPr="00AA57F3">
        <w:rPr>
          <w:bCs/>
        </w:rPr>
        <w:t>2</w:t>
      </w:r>
      <w:r w:rsidRPr="00AA57F3">
        <w:rPr>
          <w:bCs/>
        </w:rPr>
        <w:t xml:space="preserve"> lata</w:t>
      </w:r>
      <w:r w:rsidR="00AA57F3">
        <w:t xml:space="preserve"> lub 100 tys. </w:t>
      </w:r>
      <w:r w:rsidR="00BC48A6">
        <w:t>k</w:t>
      </w:r>
      <w:r w:rsidR="00AA57F3">
        <w:t xml:space="preserve">m </w:t>
      </w:r>
    </w:p>
    <w:p w:rsidR="00554369" w:rsidRPr="006C6A8F" w:rsidRDefault="00554369" w:rsidP="00554369">
      <w:r w:rsidRPr="00325572">
        <w:t xml:space="preserve">      - na perforację nadwozia – minimum </w:t>
      </w:r>
      <w:r w:rsidR="006C6A8F" w:rsidRPr="006C6A8F">
        <w:t>10</w:t>
      </w:r>
      <w:r w:rsidRPr="006C6A8F">
        <w:t xml:space="preserve"> lat bez limitu przebiegu</w:t>
      </w:r>
    </w:p>
    <w:p w:rsidR="00554369" w:rsidRPr="00325572" w:rsidRDefault="00554369" w:rsidP="00554369">
      <w:pPr>
        <w:rPr>
          <w:b/>
        </w:rPr>
      </w:pPr>
      <w:r w:rsidRPr="006C6A8F">
        <w:t xml:space="preserve">      - na powłoki lakiernicze – minimum 3 lata</w:t>
      </w:r>
      <w:r w:rsidRPr="00325572">
        <w:t xml:space="preserve"> bez limitu przebiegu</w:t>
      </w:r>
    </w:p>
    <w:p w:rsidR="00554369" w:rsidRPr="00325572" w:rsidRDefault="00554369" w:rsidP="00554369">
      <w:r w:rsidRPr="00325572">
        <w:t xml:space="preserve">      - na bezawaryjne działanie zespołu napędowego – minimum </w:t>
      </w:r>
      <w:r w:rsidR="006C6A8F">
        <w:rPr>
          <w:bCs/>
        </w:rPr>
        <w:t>3</w:t>
      </w:r>
      <w:r w:rsidRPr="00BC48A6">
        <w:rPr>
          <w:bCs/>
        </w:rPr>
        <w:t xml:space="preserve"> lata</w:t>
      </w:r>
      <w:r w:rsidRPr="00325572">
        <w:t xml:space="preserve"> </w:t>
      </w:r>
      <w:r w:rsidR="00AA57F3">
        <w:t>lub 100 tys.</w:t>
      </w:r>
      <w:r w:rsidR="00BC48A6">
        <w:t xml:space="preserve"> km</w:t>
      </w:r>
      <w:r w:rsidR="00AA57F3">
        <w:t xml:space="preserve"> </w:t>
      </w:r>
      <w:r w:rsidRPr="00325572">
        <w:t xml:space="preserve"> </w:t>
      </w:r>
    </w:p>
    <w:p w:rsidR="00554369" w:rsidRPr="00F73552" w:rsidRDefault="00554369" w:rsidP="00554369">
      <w:r w:rsidRPr="00F73552">
        <w:t xml:space="preserve">      - na pojemność akumulatora trakcyjnego – minimum </w:t>
      </w:r>
      <w:r w:rsidR="00535C2F" w:rsidRPr="00BC48A6">
        <w:rPr>
          <w:bCs/>
        </w:rPr>
        <w:t>8</w:t>
      </w:r>
      <w:r w:rsidRPr="00BC48A6">
        <w:rPr>
          <w:bCs/>
        </w:rPr>
        <w:t xml:space="preserve"> lat</w:t>
      </w:r>
      <w:r w:rsidRPr="00F73552">
        <w:t xml:space="preserve"> z limitem przebiegu do    </w:t>
      </w:r>
    </w:p>
    <w:p w:rsidR="00554369" w:rsidRDefault="00535C2F" w:rsidP="00554369">
      <w:r>
        <w:t xml:space="preserve">        16</w:t>
      </w:r>
      <w:r w:rsidR="00554369" w:rsidRPr="00F73552">
        <w:t>0.000 km (wymagane zachowanie sprawności akumulatora trakcyjnego</w:t>
      </w:r>
      <w:r w:rsidR="00554369">
        <w:t xml:space="preserve">     </w:t>
      </w:r>
    </w:p>
    <w:p w:rsidR="00554369" w:rsidRDefault="00554369" w:rsidP="00554369">
      <w:r>
        <w:t xml:space="preserve">        </w:t>
      </w:r>
      <w:r w:rsidRPr="00F73552">
        <w:t xml:space="preserve">zamontowanego w samochodzie nie mniej niż 66% pojemności pierwotnej) </w:t>
      </w:r>
    </w:p>
    <w:p w:rsidR="00554369" w:rsidRPr="00475312" w:rsidRDefault="00554369" w:rsidP="00554369">
      <w:pPr>
        <w:pStyle w:val="Nagwek1"/>
        <w:rPr>
          <w:b w:val="0"/>
          <w:sz w:val="24"/>
          <w:u w:val="single"/>
        </w:rPr>
      </w:pPr>
      <w:r w:rsidRPr="00475312">
        <w:rPr>
          <w:b w:val="0"/>
          <w:sz w:val="24"/>
          <w:u w:val="single"/>
        </w:rPr>
        <w:t>Termin wykonania zamówienia</w:t>
      </w:r>
    </w:p>
    <w:p w:rsidR="00535C2F" w:rsidRPr="00F370D5" w:rsidRDefault="00535C2F" w:rsidP="00535C2F">
      <w:pPr>
        <w:ind w:left="480"/>
      </w:pPr>
      <w:r>
        <w:t>-     termin dostawy 1</w:t>
      </w:r>
      <w:r w:rsidRPr="00F370D5">
        <w:t xml:space="preserve"> szt. samoc</w:t>
      </w:r>
      <w:r>
        <w:t xml:space="preserve">hodu </w:t>
      </w:r>
      <w:r w:rsidR="00A62A67">
        <w:t>w 100% elektrycznego</w:t>
      </w:r>
      <w:r w:rsidRPr="00F370D5">
        <w:t xml:space="preserve"> zgodnie z          </w:t>
      </w:r>
    </w:p>
    <w:p w:rsidR="00535C2F" w:rsidRPr="00F370D5" w:rsidRDefault="00535C2F" w:rsidP="00535C2F">
      <w:pPr>
        <w:ind w:left="480"/>
      </w:pPr>
      <w:r w:rsidRPr="00F370D5">
        <w:t xml:space="preserve">      ofertą Wykonawcy po  podpisaniu umowy</w:t>
      </w:r>
    </w:p>
    <w:p w:rsidR="00535C2F" w:rsidRPr="00F370D5" w:rsidRDefault="00535C2F" w:rsidP="00535C2F">
      <w:pPr>
        <w:numPr>
          <w:ilvl w:val="0"/>
          <w:numId w:val="1"/>
        </w:numPr>
        <w:tabs>
          <w:tab w:val="clear" w:pos="840"/>
          <w:tab w:val="num" w:pos="2040"/>
        </w:tabs>
      </w:pPr>
      <w:r>
        <w:t>termin realizacji</w:t>
      </w:r>
      <w:r w:rsidRPr="00CE47DB">
        <w:t xml:space="preserve"> zamówienia najpóźniej do dnia </w:t>
      </w:r>
      <w:r w:rsidR="00A62A67">
        <w:rPr>
          <w:b/>
        </w:rPr>
        <w:t>18.12.2020 r.</w:t>
      </w:r>
      <w:r w:rsidRPr="00CE47DB">
        <w:rPr>
          <w:b/>
        </w:rPr>
        <w:t xml:space="preserve"> </w:t>
      </w:r>
    </w:p>
    <w:p w:rsidR="004B31DA" w:rsidRDefault="004B31DA" w:rsidP="004B31DA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:rsidR="004B31DA" w:rsidRPr="00604292" w:rsidRDefault="004B31DA" w:rsidP="004B31DA">
      <w:pPr>
        <w:pStyle w:val="Tekstpodstawowy"/>
        <w:rPr>
          <w:rFonts w:ascii="Times New Roman" w:hAnsi="Times New Roman"/>
          <w:b/>
          <w:szCs w:val="24"/>
        </w:rPr>
      </w:pPr>
      <w:r w:rsidRPr="00604292">
        <w:rPr>
          <w:rFonts w:ascii="Times New Roman" w:hAnsi="Times New Roman"/>
          <w:b/>
          <w:szCs w:val="24"/>
        </w:rPr>
        <w:t>Część II:</w:t>
      </w:r>
    </w:p>
    <w:p w:rsidR="00011396" w:rsidRDefault="00011396" w:rsidP="00011396">
      <w:pPr>
        <w:pStyle w:val="Tekstpodstawowy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FF38FA" w:rsidRPr="00517A95">
        <w:rPr>
          <w:rFonts w:ascii="Times New Roman" w:hAnsi="Times New Roman"/>
          <w:b/>
          <w:szCs w:val="24"/>
        </w:rPr>
        <w:t xml:space="preserve"> </w:t>
      </w:r>
      <w:r w:rsidR="00360726">
        <w:rPr>
          <w:rFonts w:ascii="Times New Roman" w:hAnsi="Times New Roman"/>
          <w:b/>
          <w:szCs w:val="24"/>
        </w:rPr>
        <w:t>2</w:t>
      </w:r>
      <w:r w:rsidR="004B31DA" w:rsidRPr="00517A95">
        <w:rPr>
          <w:rFonts w:ascii="Times New Roman" w:hAnsi="Times New Roman"/>
          <w:b/>
          <w:szCs w:val="24"/>
        </w:rPr>
        <w:t xml:space="preserve"> szt. fabrycznie nowych samochodów dostawczych o </w:t>
      </w:r>
      <w:r>
        <w:rPr>
          <w:rFonts w:ascii="Times New Roman" w:hAnsi="Times New Roman"/>
          <w:b/>
          <w:szCs w:val="24"/>
        </w:rPr>
        <w:t xml:space="preserve">dopuszczalnej masie    </w:t>
      </w:r>
    </w:p>
    <w:p w:rsidR="00C078B5" w:rsidRPr="00011396" w:rsidRDefault="00011396" w:rsidP="00011396">
      <w:pPr>
        <w:pStyle w:val="Tekstpodstawowy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całkowitej do</w:t>
      </w:r>
      <w:r w:rsidR="004B31DA" w:rsidRPr="00517A95">
        <w:rPr>
          <w:rFonts w:ascii="Times New Roman" w:hAnsi="Times New Roman"/>
          <w:b/>
          <w:szCs w:val="24"/>
        </w:rPr>
        <w:t xml:space="preserve"> </w:t>
      </w:r>
      <w:r w:rsidR="00FF38FA" w:rsidRPr="00517A95">
        <w:rPr>
          <w:rFonts w:ascii="Times New Roman" w:hAnsi="Times New Roman"/>
          <w:b/>
          <w:szCs w:val="24"/>
        </w:rPr>
        <w:t>2</w:t>
      </w:r>
      <w:r w:rsidR="004B31DA" w:rsidRPr="00517A95">
        <w:rPr>
          <w:rFonts w:ascii="Times New Roman" w:hAnsi="Times New Roman"/>
          <w:b/>
          <w:szCs w:val="24"/>
        </w:rPr>
        <w:t>,5 tony</w:t>
      </w:r>
      <w:r>
        <w:rPr>
          <w:rFonts w:ascii="Times New Roman" w:hAnsi="Times New Roman"/>
          <w:b/>
          <w:szCs w:val="24"/>
        </w:rPr>
        <w:t xml:space="preserve">  </w:t>
      </w:r>
      <w:r w:rsidR="00FF38FA" w:rsidRPr="00FF38FA">
        <w:rPr>
          <w:rFonts w:ascii="Times New Roman" w:hAnsi="Times New Roman"/>
          <w:b/>
          <w:bCs/>
          <w:szCs w:val="24"/>
        </w:rPr>
        <w:t>(2020 rok produkcji):</w:t>
      </w:r>
    </w:p>
    <w:p w:rsidR="00FF38FA" w:rsidRDefault="00FF38FA" w:rsidP="004B31DA">
      <w:pPr>
        <w:pStyle w:val="Tekstpodstawowy"/>
        <w:ind w:left="-360"/>
        <w:rPr>
          <w:rFonts w:ascii="Times New Roman" w:hAnsi="Times New Roman"/>
          <w:b/>
          <w:szCs w:val="24"/>
        </w:rPr>
      </w:pPr>
    </w:p>
    <w:p w:rsidR="00517A95" w:rsidRPr="001707F6" w:rsidRDefault="00517A95" w:rsidP="00517A95">
      <w:pPr>
        <w:pStyle w:val="Tekstpodstawowy"/>
        <w:tabs>
          <w:tab w:val="left" w:pos="1253"/>
        </w:tabs>
        <w:rPr>
          <w:rFonts w:ascii="Times New Roman" w:hAnsi="Times New Roman"/>
          <w:u w:val="single"/>
        </w:rPr>
      </w:pPr>
      <w:r w:rsidRPr="001707F6">
        <w:rPr>
          <w:rFonts w:ascii="Times New Roman" w:hAnsi="Times New Roman"/>
          <w:u w:val="single"/>
        </w:rPr>
        <w:t>Nadwozie</w:t>
      </w:r>
    </w:p>
    <w:p w:rsidR="00FF38FA" w:rsidRDefault="00A965DB" w:rsidP="00FF38FA">
      <w:r>
        <w:rPr>
          <w:b/>
          <w:bCs/>
        </w:rPr>
        <w:tab/>
      </w:r>
      <w:r w:rsidR="00FF38FA" w:rsidRPr="00FF38FA">
        <w:rPr>
          <w:b/>
          <w:bCs/>
        </w:rPr>
        <w:t xml:space="preserve"> </w:t>
      </w:r>
      <w:r w:rsidR="00FF38FA" w:rsidRPr="00FF38FA">
        <w:t xml:space="preserve">- </w:t>
      </w:r>
      <w:r w:rsidR="00FF38FA">
        <w:t xml:space="preserve"> </w:t>
      </w:r>
      <w:r>
        <w:t xml:space="preserve"> kabina</w:t>
      </w:r>
      <w:r w:rsidR="00FF38FA">
        <w:t xml:space="preserve">  dwuosobowa </w:t>
      </w:r>
      <w:r w:rsidR="00230742">
        <w:t>(kierowca + pasażer)</w:t>
      </w:r>
    </w:p>
    <w:p w:rsidR="00A965DB" w:rsidRDefault="00A965DB" w:rsidP="00A965DB">
      <w:pPr>
        <w:rPr>
          <w:bCs/>
        </w:rPr>
      </w:pPr>
      <w:r>
        <w:t xml:space="preserve">             </w:t>
      </w:r>
      <w:r>
        <w:rPr>
          <w:b/>
        </w:rPr>
        <w:t xml:space="preserve">-   </w:t>
      </w:r>
      <w:r w:rsidRPr="00683F9E">
        <w:rPr>
          <w:bCs/>
        </w:rPr>
        <w:t>kierownica po lewej stronie</w:t>
      </w:r>
    </w:p>
    <w:p w:rsidR="00A965DB" w:rsidRPr="00475312" w:rsidRDefault="00A965DB" w:rsidP="00A965DB">
      <w:r>
        <w:rPr>
          <w:bCs/>
        </w:rPr>
        <w:t xml:space="preserve">             -   brak przeszkleń w przestrzeni ładunkowej</w:t>
      </w:r>
    </w:p>
    <w:p w:rsidR="00A965DB" w:rsidRPr="00F370D5" w:rsidRDefault="00A965DB" w:rsidP="00A965DB">
      <w:r>
        <w:t xml:space="preserve">             </w:t>
      </w:r>
      <w:r>
        <w:rPr>
          <w:b/>
        </w:rPr>
        <w:t xml:space="preserve">-   </w:t>
      </w:r>
      <w:r w:rsidRPr="00F370D5">
        <w:t>drzwi boczne przesuwne z prawej strony</w:t>
      </w:r>
    </w:p>
    <w:p w:rsidR="00FF38FA" w:rsidRPr="00FF38FA" w:rsidRDefault="00FF38FA" w:rsidP="00FF38FA">
      <w:r>
        <w:rPr>
          <w:u w:val="single"/>
        </w:rPr>
        <w:t xml:space="preserve"> </w:t>
      </w:r>
      <w:r w:rsidR="00A965DB">
        <w:t xml:space="preserve">            </w:t>
      </w:r>
      <w:r w:rsidR="00A965DB">
        <w:rPr>
          <w:b/>
        </w:rPr>
        <w:t xml:space="preserve">-   </w:t>
      </w:r>
      <w:r w:rsidR="00A965DB">
        <w:t xml:space="preserve">drzwi tylne </w:t>
      </w:r>
      <w:r w:rsidR="00230742">
        <w:t>dwu</w:t>
      </w:r>
      <w:r w:rsidR="00A965DB">
        <w:t xml:space="preserve">skrzydłowe </w:t>
      </w:r>
      <w:r w:rsidR="00230742">
        <w:t xml:space="preserve"> </w:t>
      </w:r>
    </w:p>
    <w:p w:rsidR="004B31DA" w:rsidRPr="00C078B5" w:rsidRDefault="004B31DA" w:rsidP="00C078B5">
      <w:pPr>
        <w:rPr>
          <w:b/>
          <w:u w:val="single"/>
        </w:rPr>
      </w:pPr>
      <w:r w:rsidRPr="00C078B5">
        <w:rPr>
          <w:u w:val="single"/>
        </w:rPr>
        <w:t>Wymiary</w:t>
      </w:r>
    </w:p>
    <w:p w:rsidR="00230742" w:rsidRDefault="00230742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>
        <w:t xml:space="preserve">długość nadwozia min. </w:t>
      </w:r>
      <w:r w:rsidR="00C62B31">
        <w:t>4100 mm maks. 4500 mm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długość p</w:t>
      </w:r>
      <w:r>
        <w:t xml:space="preserve">rzestrzeni ładunkowej minimum </w:t>
      </w:r>
      <w:r w:rsidR="00C078B5">
        <w:t>18</w:t>
      </w:r>
      <w:r>
        <w:t>0</w:t>
      </w:r>
      <w:r w:rsidRPr="00F370D5">
        <w:t>0 mm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 xml:space="preserve">wysokość przestrzeni ładunkowej minimum </w:t>
      </w:r>
      <w:r w:rsidR="006F393C">
        <w:t>1265</w:t>
      </w:r>
      <w:r w:rsidRPr="00F370D5">
        <w:t xml:space="preserve"> mm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szerokość przestrzeni ładunkowej minimum 1750 mm</w:t>
      </w:r>
    </w:p>
    <w:p w:rsidR="004B31DA" w:rsidRPr="00277C60" w:rsidRDefault="004B31DA" w:rsidP="00277C60">
      <w:pPr>
        <w:rPr>
          <w:u w:val="single"/>
        </w:rPr>
      </w:pPr>
      <w:r w:rsidRPr="00277C60">
        <w:rPr>
          <w:u w:val="single"/>
        </w:rPr>
        <w:t xml:space="preserve">Silnik </w:t>
      </w:r>
    </w:p>
    <w:p w:rsidR="004B31DA" w:rsidRPr="00F370D5" w:rsidRDefault="004B31DA" w:rsidP="004D000C">
      <w:pPr>
        <w:pStyle w:val="Nagwek1"/>
        <w:spacing w:before="0"/>
        <w:ind w:left="783"/>
        <w:rPr>
          <w:sz w:val="24"/>
        </w:rPr>
      </w:pPr>
      <w:r w:rsidRPr="00F370D5">
        <w:rPr>
          <w:sz w:val="24"/>
        </w:rPr>
        <w:t xml:space="preserve">-   </w:t>
      </w:r>
      <w:r w:rsidR="00A965DB" w:rsidRPr="004D000C">
        <w:rPr>
          <w:b w:val="0"/>
          <w:sz w:val="24"/>
        </w:rPr>
        <w:t xml:space="preserve"> </w:t>
      </w:r>
      <w:r w:rsidR="0053106F">
        <w:rPr>
          <w:b w:val="0"/>
          <w:sz w:val="24"/>
        </w:rPr>
        <w:t>z zapłonem iskrowym zasilany benzyną</w:t>
      </w:r>
      <w:r w:rsidRPr="00F370D5">
        <w:rPr>
          <w:sz w:val="24"/>
        </w:rPr>
        <w:t xml:space="preserve">    </w:t>
      </w:r>
    </w:p>
    <w:p w:rsidR="004B31DA" w:rsidRPr="00F370D5" w:rsidRDefault="004B31DA" w:rsidP="004B31DA">
      <w:pPr>
        <w:ind w:firstLine="708"/>
        <w:rPr>
          <w:u w:val="single"/>
          <w:vertAlign w:val="superscript"/>
        </w:rPr>
      </w:pPr>
      <w:r w:rsidRPr="00F370D5">
        <w:t xml:space="preserve"> -  </w:t>
      </w:r>
      <w:r w:rsidR="00A965DB">
        <w:t xml:space="preserve">  pojemność </w:t>
      </w:r>
      <w:r w:rsidR="0053106F">
        <w:t>skokowa</w:t>
      </w:r>
      <w:r w:rsidR="00C62B31">
        <w:t xml:space="preserve"> minimum 1100</w:t>
      </w:r>
      <w:r w:rsidRPr="00F370D5">
        <w:t xml:space="preserve"> cm</w:t>
      </w:r>
      <w:r w:rsidRPr="00F370D5">
        <w:rPr>
          <w:vertAlign w:val="superscript"/>
        </w:rPr>
        <w:t>3</w:t>
      </w:r>
    </w:p>
    <w:p w:rsidR="004B31DA" w:rsidRDefault="00A965DB" w:rsidP="004B31DA">
      <w:pPr>
        <w:ind w:firstLine="708"/>
      </w:pPr>
      <w:r>
        <w:t xml:space="preserve"> -    moc minimum 100</w:t>
      </w:r>
      <w:r w:rsidR="004B31DA" w:rsidRPr="00F370D5">
        <w:t xml:space="preserve"> KM</w:t>
      </w:r>
    </w:p>
    <w:p w:rsidR="002C1E65" w:rsidRDefault="004D000C" w:rsidP="002C1E65">
      <w:pPr>
        <w:ind w:firstLine="708"/>
      </w:pPr>
      <w:r>
        <w:t xml:space="preserve"> </w:t>
      </w:r>
    </w:p>
    <w:p w:rsidR="004B31DA" w:rsidRPr="00277C60" w:rsidRDefault="004B31DA" w:rsidP="002C1E65">
      <w:pPr>
        <w:ind w:firstLine="708"/>
        <w:rPr>
          <w:u w:val="single"/>
        </w:rPr>
      </w:pPr>
      <w:bookmarkStart w:id="0" w:name="_GoBack"/>
      <w:bookmarkEnd w:id="0"/>
      <w:r w:rsidRPr="00277C60">
        <w:rPr>
          <w:u w:val="single"/>
        </w:rPr>
        <w:t>Lakier</w:t>
      </w:r>
    </w:p>
    <w:p w:rsidR="004B31DA" w:rsidRDefault="007774F8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>
        <w:t>kolor biały</w:t>
      </w:r>
    </w:p>
    <w:p w:rsidR="00277C60" w:rsidRPr="00F370D5" w:rsidRDefault="00277C60" w:rsidP="00277C60"/>
    <w:p w:rsidR="004B31DA" w:rsidRPr="00277C60" w:rsidRDefault="004B31DA" w:rsidP="00277C60">
      <w:pPr>
        <w:rPr>
          <w:u w:val="single"/>
        </w:rPr>
      </w:pPr>
      <w:r w:rsidRPr="00277C60">
        <w:rPr>
          <w:u w:val="single"/>
        </w:rPr>
        <w:t>Wyposażenie (wymagane minimum):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ABS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poduszka powietrzna dla kierowcy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3-</w:t>
      </w:r>
      <w:r w:rsidR="007774F8">
        <w:t xml:space="preserve">punktowe pasy bezpieczeństwa </w:t>
      </w:r>
    </w:p>
    <w:p w:rsidR="004B31DA" w:rsidRPr="00F370D5" w:rsidRDefault="006C6A8F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>
        <w:t>k</w:t>
      </w:r>
      <w:r w:rsidR="004B31DA" w:rsidRPr="00F370D5">
        <w:t>limatyzacja</w:t>
      </w:r>
      <w:r>
        <w:t xml:space="preserve"> manualna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centralny zamek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immobiliser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fotel kie</w:t>
      </w:r>
      <w:r w:rsidR="0053106F">
        <w:t>rowcy z regulacją wysokości siedziska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radio z systemem głośnomówiącym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gniazd</w:t>
      </w:r>
      <w:r w:rsidR="004D000C">
        <w:t>o elektryczne 12V</w:t>
      </w:r>
    </w:p>
    <w:p w:rsidR="004D000C" w:rsidRDefault="004D000C" w:rsidP="004D000C">
      <w:r>
        <w:t xml:space="preserve">            -     tylne czujniki parkowania lub kamera cofania </w:t>
      </w:r>
    </w:p>
    <w:p w:rsidR="004D000C" w:rsidRDefault="004D000C" w:rsidP="004D000C">
      <w:pPr>
        <w:ind w:left="480"/>
        <w:jc w:val="both"/>
      </w:pPr>
      <w:r>
        <w:t xml:space="preserve">    </w:t>
      </w:r>
      <w:r w:rsidR="000E01CF">
        <w:t xml:space="preserve">-     </w:t>
      </w:r>
      <w:r w:rsidRPr="004F1F8A">
        <w:t>wspomaganie układu kierowniczego</w:t>
      </w:r>
    </w:p>
    <w:p w:rsidR="0005089E" w:rsidRPr="00535C2F" w:rsidRDefault="0005089E" w:rsidP="0005089E">
      <w:pPr>
        <w:ind w:left="480"/>
        <w:rPr>
          <w:color w:val="FF0000"/>
        </w:rPr>
      </w:pPr>
      <w:r>
        <w:t xml:space="preserve">    -    </w:t>
      </w:r>
      <w:r w:rsidR="000E01CF">
        <w:t xml:space="preserve"> </w:t>
      </w:r>
      <w:r w:rsidRPr="00F3284F">
        <w:t xml:space="preserve">koło </w:t>
      </w:r>
      <w:r>
        <w:t>zapasowe, podnośnik i klucz do kół;</w:t>
      </w:r>
    </w:p>
    <w:p w:rsidR="0005089E" w:rsidRDefault="0005089E" w:rsidP="0005089E">
      <w:pPr>
        <w:ind w:left="480"/>
      </w:pPr>
      <w:r>
        <w:t xml:space="preserve">    -    </w:t>
      </w:r>
      <w:r w:rsidR="000E01CF">
        <w:t xml:space="preserve"> </w:t>
      </w:r>
      <w:r w:rsidRPr="0053344C">
        <w:t>regulacja kolumny kierowni</w:t>
      </w:r>
      <w:r>
        <w:t>cy minimum w jednej  płaszczyźnie</w:t>
      </w:r>
    </w:p>
    <w:p w:rsidR="0005089E" w:rsidRDefault="0005089E" w:rsidP="0005089E">
      <w:pPr>
        <w:ind w:left="480"/>
      </w:pPr>
      <w:r>
        <w:t xml:space="preserve">    -    </w:t>
      </w:r>
      <w:r w:rsidR="000E01CF">
        <w:t xml:space="preserve"> </w:t>
      </w:r>
      <w:r w:rsidR="004B0453">
        <w:t>dywaniki gumowe</w:t>
      </w:r>
      <w:r w:rsidR="000E01CF">
        <w:t xml:space="preserve"> dedykowane do samochodu</w:t>
      </w:r>
    </w:p>
    <w:p w:rsidR="004B0453" w:rsidRDefault="004B0453" w:rsidP="0005089E">
      <w:pPr>
        <w:ind w:left="480"/>
      </w:pPr>
      <w:r>
        <w:t xml:space="preserve">    -    </w:t>
      </w:r>
      <w:r w:rsidR="000E01CF">
        <w:t xml:space="preserve"> </w:t>
      </w:r>
      <w:r>
        <w:t>gumowa wykładzina przestrzeni ładunkowej</w:t>
      </w:r>
      <w:r w:rsidR="001402CA">
        <w:t xml:space="preserve"> dedykowana do samochodu</w:t>
      </w:r>
    </w:p>
    <w:p w:rsidR="001402CA" w:rsidRDefault="001402CA" w:rsidP="0005089E">
      <w:pPr>
        <w:ind w:left="480"/>
      </w:pPr>
      <w:r>
        <w:t xml:space="preserve">    -     pokrowce ochronne na siedzenia dedykowane do samochodu</w:t>
      </w:r>
    </w:p>
    <w:p w:rsidR="002B7CEE" w:rsidRDefault="004B0453" w:rsidP="001402CA">
      <w:pPr>
        <w:ind w:left="480"/>
      </w:pPr>
      <w:r>
        <w:t xml:space="preserve">   </w:t>
      </w:r>
      <w:r w:rsidR="0053106F">
        <w:t xml:space="preserve"> </w:t>
      </w:r>
      <w:r>
        <w:t xml:space="preserve">-   </w:t>
      </w:r>
      <w:r w:rsidR="0053106F">
        <w:t xml:space="preserve">  </w:t>
      </w:r>
      <w:r w:rsidR="001402CA">
        <w:t xml:space="preserve">diodowe </w:t>
      </w:r>
      <w:r>
        <w:t>oświetlenie ostrzegawcze</w:t>
      </w:r>
      <w:r w:rsidR="001402CA">
        <w:t xml:space="preserve"> ( belka świetlna) </w:t>
      </w:r>
      <w:r>
        <w:t>koloru pomarańczowego</w:t>
      </w:r>
      <w:r w:rsidR="002B7CEE">
        <w:t xml:space="preserve"> z    </w:t>
      </w:r>
    </w:p>
    <w:p w:rsidR="002B7CEE" w:rsidRDefault="002B7CEE" w:rsidP="002B7CEE">
      <w:pPr>
        <w:ind w:left="480"/>
      </w:pPr>
      <w:r>
        <w:t xml:space="preserve">          homologacją R65 i R10 </w:t>
      </w:r>
      <w:r w:rsidR="004B0453">
        <w:t xml:space="preserve"> </w:t>
      </w:r>
      <w:r w:rsidR="001402CA">
        <w:t xml:space="preserve"> zamocowane </w:t>
      </w:r>
      <w:r w:rsidR="004B0453">
        <w:t xml:space="preserve"> na dachu </w:t>
      </w:r>
      <w:r w:rsidR="001402CA">
        <w:t>z czarnym napisem</w:t>
      </w:r>
    </w:p>
    <w:p w:rsidR="004B0453" w:rsidRPr="0053344C" w:rsidRDefault="001402CA" w:rsidP="002B7CEE">
      <w:pPr>
        <w:ind w:left="480"/>
      </w:pPr>
      <w:r>
        <w:t xml:space="preserve"> „ ZARZĄD </w:t>
      </w:r>
      <w:r w:rsidR="002B7CEE">
        <w:t xml:space="preserve"> </w:t>
      </w:r>
      <w:r>
        <w:t>DRÓG MIEJSKICH”.</w:t>
      </w:r>
    </w:p>
    <w:p w:rsidR="004B31DA" w:rsidRPr="00F370D5" w:rsidRDefault="004B31DA" w:rsidP="006C6A8F">
      <w:pPr>
        <w:rPr>
          <w:b/>
        </w:rPr>
      </w:pPr>
    </w:p>
    <w:p w:rsidR="004B31DA" w:rsidRPr="00277C60" w:rsidRDefault="004B31DA" w:rsidP="00277C60">
      <w:pPr>
        <w:rPr>
          <w:u w:val="single"/>
        </w:rPr>
      </w:pPr>
      <w:r w:rsidRPr="00277C60">
        <w:rPr>
          <w:u w:val="single"/>
        </w:rPr>
        <w:t>Wymagania dodatkowe</w:t>
      </w:r>
    </w:p>
    <w:p w:rsidR="004B31DA" w:rsidRPr="00CE47DB" w:rsidRDefault="004B31DA" w:rsidP="004B31DA">
      <w:r w:rsidRPr="00F370D5">
        <w:t xml:space="preserve">   </w:t>
      </w:r>
      <w:r w:rsidRPr="00CE47DB">
        <w:t xml:space="preserve">   </w:t>
      </w:r>
    </w:p>
    <w:p w:rsidR="004B31DA" w:rsidRDefault="004B31DA" w:rsidP="004B31DA">
      <w:pPr>
        <w:ind w:left="708"/>
        <w:rPr>
          <w:bCs/>
        </w:rPr>
      </w:pPr>
      <w:r w:rsidRPr="00CE47DB">
        <w:t xml:space="preserve">- zużycie energii w cyklu miejskim (wg </w:t>
      </w:r>
      <w:proofErr w:type="spellStart"/>
      <w:r w:rsidRPr="00CE47DB">
        <w:t>rozp</w:t>
      </w:r>
      <w:proofErr w:type="spellEnd"/>
      <w:r w:rsidRPr="00CE47DB">
        <w:t xml:space="preserve">. PRM z dnia 10.05.2011r – Dz. U. Nr 96 poz. 559 z 2011r)  - nie więcej niż  </w:t>
      </w:r>
      <w:r w:rsidRPr="00246596">
        <w:rPr>
          <w:bCs/>
        </w:rPr>
        <w:t>2,</w:t>
      </w:r>
      <w:r w:rsidR="00246596" w:rsidRPr="00246596">
        <w:rPr>
          <w:bCs/>
        </w:rPr>
        <w:t>9</w:t>
      </w:r>
      <w:r w:rsidRPr="00246596">
        <w:rPr>
          <w:bCs/>
        </w:rPr>
        <w:t xml:space="preserve"> MJ/km</w:t>
      </w:r>
    </w:p>
    <w:p w:rsidR="00246596" w:rsidRPr="00246596" w:rsidRDefault="00246596" w:rsidP="004B31DA">
      <w:pPr>
        <w:ind w:left="708"/>
      </w:pPr>
      <w:r>
        <w:rPr>
          <w:bCs/>
        </w:rPr>
        <w:t>- emisja dwutlenku węgla CO</w:t>
      </w:r>
      <w:r>
        <w:rPr>
          <w:bCs/>
          <w:vertAlign w:val="subscript"/>
        </w:rPr>
        <w:t>2</w:t>
      </w:r>
      <w:r>
        <w:rPr>
          <w:bCs/>
        </w:rPr>
        <w:t xml:space="preserve"> – maksymalnie do 170</w:t>
      </w:r>
      <w:r w:rsidR="00271EF5">
        <w:rPr>
          <w:bCs/>
        </w:rPr>
        <w:t xml:space="preserve"> </w:t>
      </w:r>
      <w:r>
        <w:rPr>
          <w:bCs/>
        </w:rPr>
        <w:t xml:space="preserve">g/km </w:t>
      </w:r>
    </w:p>
    <w:p w:rsidR="004B31DA" w:rsidRPr="00246596" w:rsidRDefault="004B31DA" w:rsidP="004B31DA">
      <w:pPr>
        <w:pStyle w:val="Nagwek1"/>
        <w:spacing w:before="0" w:after="0"/>
        <w:rPr>
          <w:b w:val="0"/>
          <w:bCs/>
          <w:sz w:val="24"/>
        </w:rPr>
      </w:pPr>
      <w:r w:rsidRPr="00F370D5">
        <w:rPr>
          <w:sz w:val="24"/>
        </w:rPr>
        <w:lastRenderedPageBreak/>
        <w:t xml:space="preserve">       </w:t>
      </w:r>
      <w:r w:rsidRPr="00246596">
        <w:rPr>
          <w:b w:val="0"/>
          <w:bCs/>
          <w:sz w:val="24"/>
        </w:rPr>
        <w:t>Zużycie paliwa w cyklu mi</w:t>
      </w:r>
      <w:r w:rsidR="00246596">
        <w:rPr>
          <w:b w:val="0"/>
          <w:bCs/>
          <w:sz w:val="24"/>
        </w:rPr>
        <w:t>eszanym</w:t>
      </w:r>
      <w:r w:rsidRPr="00246596">
        <w:rPr>
          <w:b w:val="0"/>
          <w:bCs/>
          <w:sz w:val="24"/>
        </w:rPr>
        <w:t xml:space="preserve"> zgodnie z wynikiem badań homologacji </w:t>
      </w:r>
    </w:p>
    <w:p w:rsidR="004B31DA" w:rsidRPr="00246596" w:rsidRDefault="004B31DA" w:rsidP="004B31DA">
      <w:pPr>
        <w:pStyle w:val="Nagwek1"/>
        <w:spacing w:before="0" w:after="0"/>
        <w:rPr>
          <w:b w:val="0"/>
          <w:bCs/>
          <w:sz w:val="24"/>
        </w:rPr>
      </w:pPr>
      <w:r w:rsidRPr="00246596">
        <w:rPr>
          <w:b w:val="0"/>
          <w:bCs/>
          <w:sz w:val="24"/>
        </w:rPr>
        <w:t xml:space="preserve">       </w:t>
      </w:r>
      <w:r w:rsidR="00C62B31">
        <w:rPr>
          <w:b w:val="0"/>
          <w:bCs/>
          <w:sz w:val="24"/>
        </w:rPr>
        <w:t xml:space="preserve">pojazdu - nie więcej niż </w:t>
      </w:r>
      <w:r w:rsidRPr="00246596">
        <w:rPr>
          <w:b w:val="0"/>
          <w:bCs/>
          <w:sz w:val="24"/>
        </w:rPr>
        <w:t>8</w:t>
      </w:r>
      <w:r w:rsidR="00271EF5">
        <w:rPr>
          <w:b w:val="0"/>
          <w:bCs/>
          <w:sz w:val="24"/>
        </w:rPr>
        <w:t xml:space="preserve">,0 </w:t>
      </w:r>
      <w:r w:rsidR="00C62B31">
        <w:rPr>
          <w:b w:val="0"/>
          <w:bCs/>
          <w:sz w:val="24"/>
        </w:rPr>
        <w:t xml:space="preserve"> l</w:t>
      </w:r>
      <w:r w:rsidR="00271EF5">
        <w:rPr>
          <w:b w:val="0"/>
          <w:bCs/>
          <w:sz w:val="24"/>
        </w:rPr>
        <w:t>/100km</w:t>
      </w:r>
      <w:r w:rsidR="00246596">
        <w:rPr>
          <w:b w:val="0"/>
          <w:bCs/>
          <w:sz w:val="24"/>
        </w:rPr>
        <w:tab/>
      </w:r>
      <w:r w:rsidR="00246596">
        <w:rPr>
          <w:b w:val="0"/>
          <w:bCs/>
          <w:sz w:val="24"/>
        </w:rPr>
        <w:tab/>
      </w:r>
      <w:r w:rsidR="00246596">
        <w:rPr>
          <w:b w:val="0"/>
          <w:bCs/>
          <w:sz w:val="24"/>
        </w:rPr>
        <w:tab/>
      </w:r>
      <w:r w:rsidR="00246596">
        <w:rPr>
          <w:b w:val="0"/>
          <w:bCs/>
          <w:sz w:val="24"/>
        </w:rPr>
        <w:tab/>
      </w:r>
      <w:r w:rsidR="00246596">
        <w:rPr>
          <w:b w:val="0"/>
          <w:bCs/>
          <w:sz w:val="24"/>
        </w:rPr>
        <w:tab/>
      </w:r>
      <w:r w:rsidR="00246596">
        <w:rPr>
          <w:b w:val="0"/>
          <w:bCs/>
          <w:sz w:val="24"/>
        </w:rPr>
        <w:tab/>
      </w:r>
      <w:r w:rsidR="00246596">
        <w:rPr>
          <w:b w:val="0"/>
          <w:bCs/>
          <w:sz w:val="24"/>
        </w:rPr>
        <w:tab/>
      </w:r>
    </w:p>
    <w:p w:rsidR="004B31DA" w:rsidRPr="00F370D5" w:rsidRDefault="004B31DA" w:rsidP="004B31DA">
      <w:r w:rsidRPr="00F370D5">
        <w:t xml:space="preserve"> </w:t>
      </w:r>
    </w:p>
    <w:p w:rsidR="004B31DA" w:rsidRPr="00F370D5" w:rsidRDefault="004B31DA" w:rsidP="004B31DA">
      <w:pPr>
        <w:rPr>
          <w:u w:val="single"/>
        </w:rPr>
      </w:pPr>
      <w:r w:rsidRPr="00F370D5">
        <w:rPr>
          <w:u w:val="single"/>
        </w:rPr>
        <w:t>Warunki gwarancji</w:t>
      </w:r>
    </w:p>
    <w:p w:rsidR="004B31DA" w:rsidRPr="00F370D5" w:rsidRDefault="004B31DA" w:rsidP="004B31DA">
      <w:pPr>
        <w:ind w:left="1065"/>
      </w:pPr>
      <w:r w:rsidRPr="00F370D5">
        <w:t>- na samochód – minimu</w:t>
      </w:r>
      <w:r w:rsidR="006C6A8F">
        <w:t xml:space="preserve">m 2 lata </w:t>
      </w:r>
      <w:r w:rsidRPr="00F370D5">
        <w:t xml:space="preserve"> </w:t>
      </w:r>
      <w:r w:rsidR="006C6A8F">
        <w:t>lub 100 tys. km</w:t>
      </w:r>
    </w:p>
    <w:p w:rsidR="004B31DA" w:rsidRPr="00F370D5" w:rsidRDefault="004B31DA" w:rsidP="004B31DA">
      <w:pPr>
        <w:ind w:left="1065"/>
      </w:pPr>
      <w:r w:rsidRPr="00F370D5">
        <w:t>- na</w:t>
      </w:r>
      <w:r w:rsidR="006C6A8F">
        <w:t xml:space="preserve"> perforację nadwozia – minimum 6</w:t>
      </w:r>
      <w:r w:rsidRPr="00F370D5">
        <w:t xml:space="preserve"> lat</w:t>
      </w:r>
      <w:r w:rsidR="006C6A8F">
        <w:t xml:space="preserve"> </w:t>
      </w:r>
      <w:r w:rsidR="006C6A8F" w:rsidRPr="006C6A8F">
        <w:t>bez limitu przebiegu</w:t>
      </w:r>
    </w:p>
    <w:p w:rsidR="004B31DA" w:rsidRDefault="004B31DA" w:rsidP="004B31DA">
      <w:pPr>
        <w:ind w:left="1065"/>
      </w:pPr>
      <w:r w:rsidRPr="00F370D5">
        <w:t>- na powłoki lakiernicze – minimum 2 lata</w:t>
      </w:r>
      <w:r w:rsidR="006C6A8F">
        <w:t xml:space="preserve"> </w:t>
      </w:r>
      <w:r w:rsidR="006C6A8F" w:rsidRPr="006C6A8F">
        <w:t>bez limitu przebiegu</w:t>
      </w:r>
    </w:p>
    <w:p w:rsidR="006C6A8F" w:rsidRPr="00277C60" w:rsidRDefault="006C6A8F" w:rsidP="00277C60">
      <w:pPr>
        <w:rPr>
          <w:u w:val="single"/>
        </w:rPr>
      </w:pPr>
    </w:p>
    <w:p w:rsidR="004B31DA" w:rsidRPr="00277C60" w:rsidRDefault="004B31DA" w:rsidP="00277C60">
      <w:pPr>
        <w:rPr>
          <w:u w:val="single"/>
        </w:rPr>
      </w:pPr>
      <w:r w:rsidRPr="00277C60">
        <w:rPr>
          <w:u w:val="single"/>
        </w:rPr>
        <w:t xml:space="preserve">Termin wykonania zamówienia </w:t>
      </w:r>
    </w:p>
    <w:p w:rsidR="004B31DA" w:rsidRPr="00F370D5" w:rsidRDefault="00360726" w:rsidP="004B31DA">
      <w:pPr>
        <w:ind w:left="480"/>
      </w:pPr>
      <w:r>
        <w:t>-     termin dostawy 2</w:t>
      </w:r>
      <w:r w:rsidR="004B31DA" w:rsidRPr="00F370D5">
        <w:t xml:space="preserve"> szt. sam</w:t>
      </w:r>
      <w:r w:rsidR="006C6A8F">
        <w:t xml:space="preserve">ochodów dostawczych o </w:t>
      </w:r>
      <w:proofErr w:type="spellStart"/>
      <w:r w:rsidR="008E3B94">
        <w:t>dmc</w:t>
      </w:r>
      <w:proofErr w:type="spellEnd"/>
      <w:r w:rsidR="006C6A8F">
        <w:t xml:space="preserve"> do 2</w:t>
      </w:r>
      <w:r w:rsidR="004B31DA" w:rsidRPr="00F370D5">
        <w:t xml:space="preserve">,5 tony zgodnie z          </w:t>
      </w:r>
    </w:p>
    <w:p w:rsidR="004B31DA" w:rsidRPr="00F370D5" w:rsidRDefault="006C6A8F" w:rsidP="004B31DA">
      <w:pPr>
        <w:ind w:left="480"/>
      </w:pPr>
      <w:r>
        <w:t xml:space="preserve">      ofertą Wykonawcy po </w:t>
      </w:r>
      <w:r w:rsidR="004B31DA" w:rsidRPr="00F370D5">
        <w:t>podpisaniu umowy</w:t>
      </w:r>
    </w:p>
    <w:p w:rsidR="004B31DA" w:rsidRPr="00F370D5" w:rsidRDefault="004B31DA" w:rsidP="004B31DA">
      <w:pPr>
        <w:numPr>
          <w:ilvl w:val="0"/>
          <w:numId w:val="1"/>
        </w:numPr>
        <w:tabs>
          <w:tab w:val="clear" w:pos="840"/>
          <w:tab w:val="num" w:pos="2040"/>
        </w:tabs>
      </w:pPr>
      <w:r>
        <w:t>termin realizacji</w:t>
      </w:r>
      <w:r w:rsidRPr="00CE47DB">
        <w:t xml:space="preserve"> zamówienia najpóźniej do dnia </w:t>
      </w:r>
      <w:r w:rsidR="006C6A8F" w:rsidRPr="006C6A8F">
        <w:t>18.12.2020 r.</w:t>
      </w:r>
    </w:p>
    <w:p w:rsidR="00187AE4" w:rsidRDefault="002C1E65"/>
    <w:p w:rsidR="00360726" w:rsidRPr="00604292" w:rsidRDefault="00360726" w:rsidP="00360726">
      <w:pPr>
        <w:pStyle w:val="Tekstpodstawowy"/>
        <w:rPr>
          <w:rFonts w:ascii="Times New Roman" w:hAnsi="Times New Roman"/>
          <w:b/>
          <w:szCs w:val="24"/>
        </w:rPr>
      </w:pPr>
      <w:r w:rsidRPr="00604292">
        <w:rPr>
          <w:rFonts w:ascii="Times New Roman" w:hAnsi="Times New Roman"/>
          <w:b/>
          <w:szCs w:val="24"/>
        </w:rPr>
        <w:t>Część II</w:t>
      </w:r>
      <w:r>
        <w:rPr>
          <w:rFonts w:ascii="Times New Roman" w:hAnsi="Times New Roman"/>
          <w:b/>
          <w:szCs w:val="24"/>
        </w:rPr>
        <w:t>I</w:t>
      </w:r>
      <w:r w:rsidRPr="00604292">
        <w:rPr>
          <w:rFonts w:ascii="Times New Roman" w:hAnsi="Times New Roman"/>
          <w:b/>
          <w:szCs w:val="24"/>
        </w:rPr>
        <w:t>:</w:t>
      </w:r>
    </w:p>
    <w:p w:rsidR="00360726" w:rsidRPr="00011396" w:rsidRDefault="00360726" w:rsidP="00360726">
      <w:pPr>
        <w:pStyle w:val="Tekstpodstawowy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Pr="00517A9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1 szt. fabrycznie nowego samochodu osobowego  </w:t>
      </w:r>
      <w:r w:rsidRPr="00FF38FA">
        <w:rPr>
          <w:rFonts w:ascii="Times New Roman" w:hAnsi="Times New Roman"/>
          <w:b/>
          <w:bCs/>
          <w:szCs w:val="24"/>
        </w:rPr>
        <w:t>(2020 rok produkcji):</w:t>
      </w:r>
    </w:p>
    <w:p w:rsidR="00360726" w:rsidRDefault="00360726" w:rsidP="00360726">
      <w:pPr>
        <w:pStyle w:val="Tekstpodstawowy"/>
        <w:ind w:left="-360"/>
        <w:rPr>
          <w:rFonts w:ascii="Times New Roman" w:hAnsi="Times New Roman"/>
          <w:b/>
          <w:szCs w:val="24"/>
        </w:rPr>
      </w:pPr>
    </w:p>
    <w:p w:rsidR="00360726" w:rsidRPr="001707F6" w:rsidRDefault="00360726" w:rsidP="00360726">
      <w:pPr>
        <w:pStyle w:val="Tekstpodstawowy"/>
        <w:tabs>
          <w:tab w:val="left" w:pos="1253"/>
        </w:tabs>
        <w:rPr>
          <w:rFonts w:ascii="Times New Roman" w:hAnsi="Times New Roman"/>
          <w:u w:val="single"/>
        </w:rPr>
      </w:pPr>
      <w:r w:rsidRPr="001707F6">
        <w:rPr>
          <w:rFonts w:ascii="Times New Roman" w:hAnsi="Times New Roman"/>
          <w:u w:val="single"/>
        </w:rPr>
        <w:t>Nadwozie</w:t>
      </w:r>
    </w:p>
    <w:p w:rsidR="00360726" w:rsidRDefault="00360726" w:rsidP="00360726">
      <w:r>
        <w:rPr>
          <w:b/>
          <w:bCs/>
        </w:rPr>
        <w:t xml:space="preserve">            </w:t>
      </w:r>
      <w:r>
        <w:rPr>
          <w:b/>
        </w:rPr>
        <w:t xml:space="preserve">-  </w:t>
      </w:r>
      <w:r w:rsidRPr="001707F6">
        <w:rPr>
          <w:bCs/>
        </w:rPr>
        <w:t>5-cio</w:t>
      </w:r>
      <w:r w:rsidRPr="00475312">
        <w:t xml:space="preserve"> drzwiowe</w:t>
      </w:r>
    </w:p>
    <w:p w:rsidR="00360726" w:rsidRPr="00475312" w:rsidRDefault="00360726" w:rsidP="00360726">
      <w:pPr>
        <w:ind w:left="480" w:firstLine="228"/>
      </w:pPr>
      <w:r>
        <w:rPr>
          <w:b/>
        </w:rPr>
        <w:t xml:space="preserve">-  </w:t>
      </w:r>
      <w:r w:rsidRPr="00683F9E">
        <w:rPr>
          <w:bCs/>
        </w:rPr>
        <w:t>kierownica po lewej stronie</w:t>
      </w:r>
    </w:p>
    <w:p w:rsidR="00360726" w:rsidRPr="00182C77" w:rsidRDefault="00360726" w:rsidP="00360726">
      <w:pPr>
        <w:numPr>
          <w:ilvl w:val="0"/>
          <w:numId w:val="1"/>
        </w:numPr>
        <w:tabs>
          <w:tab w:val="num" w:pos="1068"/>
        </w:tabs>
        <w:ind w:left="1068"/>
      </w:pPr>
      <w:r w:rsidRPr="00475312">
        <w:t xml:space="preserve"> przystosowane do przewozu </w:t>
      </w:r>
      <w:r w:rsidRPr="001707F6">
        <w:rPr>
          <w:bCs/>
        </w:rPr>
        <w:t>5 osób</w:t>
      </w:r>
    </w:p>
    <w:p w:rsidR="00360726" w:rsidRDefault="00360726" w:rsidP="00360726">
      <w:pPr>
        <w:numPr>
          <w:ilvl w:val="0"/>
          <w:numId w:val="1"/>
        </w:numPr>
        <w:tabs>
          <w:tab w:val="num" w:pos="1068"/>
        </w:tabs>
        <w:ind w:left="1068"/>
      </w:pPr>
      <w:r>
        <w:rPr>
          <w:b/>
        </w:rPr>
        <w:t xml:space="preserve"> </w:t>
      </w:r>
      <w:r>
        <w:t>d</w:t>
      </w:r>
      <w:r w:rsidRPr="00182C77">
        <w:t xml:space="preserve">ługość </w:t>
      </w:r>
      <w:r>
        <w:t>całkowita minimum 4000 mm</w:t>
      </w:r>
    </w:p>
    <w:p w:rsidR="00360726" w:rsidRDefault="00C13A9C" w:rsidP="00360726">
      <w:pPr>
        <w:numPr>
          <w:ilvl w:val="0"/>
          <w:numId w:val="1"/>
        </w:numPr>
        <w:tabs>
          <w:tab w:val="num" w:pos="1068"/>
        </w:tabs>
        <w:ind w:left="1068"/>
      </w:pPr>
      <w:r>
        <w:t xml:space="preserve"> rozstaw osi minimum 2400</w:t>
      </w:r>
      <w:r w:rsidR="00360726">
        <w:t xml:space="preserve"> mm</w:t>
      </w:r>
    </w:p>
    <w:p w:rsidR="00360726" w:rsidRPr="00182C77" w:rsidRDefault="00C13A9C" w:rsidP="00360726">
      <w:pPr>
        <w:numPr>
          <w:ilvl w:val="0"/>
          <w:numId w:val="1"/>
        </w:numPr>
        <w:tabs>
          <w:tab w:val="num" w:pos="1068"/>
        </w:tabs>
        <w:ind w:left="1068"/>
      </w:pPr>
      <w:r>
        <w:t xml:space="preserve"> pojemność  bagażnika  minimum 290 dm</w:t>
      </w:r>
      <w:r>
        <w:rPr>
          <w:vertAlign w:val="superscript"/>
        </w:rPr>
        <w:t>3</w:t>
      </w:r>
    </w:p>
    <w:p w:rsidR="00C13A9C" w:rsidRPr="00C13A9C" w:rsidRDefault="00360726" w:rsidP="00360726">
      <w:pPr>
        <w:rPr>
          <w:u w:val="single"/>
        </w:rPr>
      </w:pPr>
      <w:r w:rsidRPr="00C078B5">
        <w:rPr>
          <w:u w:val="single"/>
        </w:rPr>
        <w:t>Wymiary</w:t>
      </w:r>
    </w:p>
    <w:p w:rsidR="00C13A9C" w:rsidRDefault="00C13A9C" w:rsidP="00C13A9C">
      <w:pPr>
        <w:numPr>
          <w:ilvl w:val="0"/>
          <w:numId w:val="1"/>
        </w:numPr>
        <w:tabs>
          <w:tab w:val="num" w:pos="1068"/>
        </w:tabs>
        <w:ind w:left="1068"/>
      </w:pPr>
      <w:r>
        <w:t>d</w:t>
      </w:r>
      <w:r w:rsidRPr="00182C77">
        <w:t xml:space="preserve">ługość </w:t>
      </w:r>
      <w:r>
        <w:t>całkowita minimum 4000 mm</w:t>
      </w:r>
    </w:p>
    <w:p w:rsidR="00C13A9C" w:rsidRDefault="00C13A9C" w:rsidP="00C13A9C">
      <w:pPr>
        <w:numPr>
          <w:ilvl w:val="0"/>
          <w:numId w:val="1"/>
        </w:numPr>
        <w:tabs>
          <w:tab w:val="num" w:pos="1068"/>
        </w:tabs>
        <w:ind w:left="1068"/>
      </w:pPr>
      <w:r>
        <w:t xml:space="preserve"> rozstaw osi minimum 2400 mm</w:t>
      </w:r>
    </w:p>
    <w:p w:rsidR="00C13A9C" w:rsidRPr="00182C77" w:rsidRDefault="00C13A9C" w:rsidP="00C13A9C">
      <w:pPr>
        <w:numPr>
          <w:ilvl w:val="0"/>
          <w:numId w:val="1"/>
        </w:numPr>
        <w:tabs>
          <w:tab w:val="num" w:pos="1068"/>
        </w:tabs>
        <w:ind w:left="1068"/>
      </w:pPr>
      <w:r>
        <w:t xml:space="preserve"> pojemność  bagażnika  minimum 290 dm</w:t>
      </w:r>
      <w:r>
        <w:rPr>
          <w:vertAlign w:val="superscript"/>
        </w:rPr>
        <w:t>3</w:t>
      </w:r>
    </w:p>
    <w:p w:rsidR="00C13A9C" w:rsidRPr="00C078B5" w:rsidRDefault="00C13A9C" w:rsidP="00360726">
      <w:pPr>
        <w:rPr>
          <w:b/>
          <w:u w:val="single"/>
        </w:rPr>
      </w:pPr>
    </w:p>
    <w:p w:rsidR="00360726" w:rsidRPr="00277C60" w:rsidRDefault="00360726" w:rsidP="00360726">
      <w:pPr>
        <w:rPr>
          <w:u w:val="single"/>
        </w:rPr>
      </w:pPr>
      <w:r w:rsidRPr="00277C60">
        <w:rPr>
          <w:u w:val="single"/>
        </w:rPr>
        <w:t xml:space="preserve">Silnik </w:t>
      </w:r>
    </w:p>
    <w:p w:rsidR="00360726" w:rsidRPr="00F370D5" w:rsidRDefault="00360726" w:rsidP="00360726">
      <w:pPr>
        <w:pStyle w:val="Nagwek1"/>
        <w:spacing w:before="0"/>
        <w:ind w:left="783"/>
        <w:rPr>
          <w:sz w:val="24"/>
        </w:rPr>
      </w:pPr>
      <w:r w:rsidRPr="00F370D5">
        <w:rPr>
          <w:sz w:val="24"/>
        </w:rPr>
        <w:t xml:space="preserve">-   </w:t>
      </w:r>
      <w:r w:rsidRPr="004D000C">
        <w:rPr>
          <w:b w:val="0"/>
          <w:sz w:val="24"/>
        </w:rPr>
        <w:t xml:space="preserve"> </w:t>
      </w:r>
      <w:r>
        <w:rPr>
          <w:b w:val="0"/>
          <w:sz w:val="24"/>
        </w:rPr>
        <w:t>z zapłonem iskrowym zasilany benzyną</w:t>
      </w:r>
      <w:r w:rsidRPr="00F370D5">
        <w:rPr>
          <w:sz w:val="24"/>
        </w:rPr>
        <w:t xml:space="preserve">    </w:t>
      </w:r>
    </w:p>
    <w:p w:rsidR="00360726" w:rsidRPr="003554B1" w:rsidRDefault="00360726" w:rsidP="00360726">
      <w:pPr>
        <w:ind w:firstLine="708"/>
        <w:rPr>
          <w:u w:val="single"/>
          <w:vertAlign w:val="superscript"/>
        </w:rPr>
      </w:pPr>
      <w:r w:rsidRPr="00F370D5">
        <w:t xml:space="preserve"> -  </w:t>
      </w:r>
      <w:r>
        <w:t xml:space="preserve">  pojemność skokowa</w:t>
      </w:r>
      <w:r w:rsidR="003554B1">
        <w:t xml:space="preserve"> minimum 996</w:t>
      </w:r>
      <w:r w:rsidRPr="00F370D5">
        <w:t xml:space="preserve"> cm</w:t>
      </w:r>
      <w:r w:rsidRPr="00F370D5">
        <w:rPr>
          <w:vertAlign w:val="superscript"/>
        </w:rPr>
        <w:t>3</w:t>
      </w:r>
      <w:r w:rsidR="003554B1">
        <w:rPr>
          <w:vertAlign w:val="superscript"/>
        </w:rPr>
        <w:t xml:space="preserve"> </w:t>
      </w:r>
      <w:r w:rsidR="003554B1">
        <w:t xml:space="preserve"> maksimum 1600 cm</w:t>
      </w:r>
      <w:r w:rsidR="003554B1">
        <w:rPr>
          <w:vertAlign w:val="superscript"/>
        </w:rPr>
        <w:t>3</w:t>
      </w:r>
    </w:p>
    <w:p w:rsidR="00360726" w:rsidRDefault="003554B1" w:rsidP="00360726">
      <w:pPr>
        <w:ind w:firstLine="708"/>
      </w:pPr>
      <w:r>
        <w:t xml:space="preserve"> -    moc minimum 80</w:t>
      </w:r>
      <w:r w:rsidR="00360726" w:rsidRPr="00F370D5">
        <w:t xml:space="preserve"> KM</w:t>
      </w:r>
    </w:p>
    <w:p w:rsidR="00360726" w:rsidRPr="00F370D5" w:rsidRDefault="00360726" w:rsidP="00360726">
      <w:pPr>
        <w:ind w:firstLine="708"/>
        <w:rPr>
          <w:u w:val="single"/>
          <w:vertAlign w:val="superscript"/>
        </w:rPr>
      </w:pPr>
      <w:r>
        <w:t xml:space="preserve"> </w:t>
      </w:r>
    </w:p>
    <w:p w:rsidR="00360726" w:rsidRPr="00277C60" w:rsidRDefault="00360726" w:rsidP="00360726">
      <w:pPr>
        <w:rPr>
          <w:u w:val="single"/>
        </w:rPr>
      </w:pPr>
      <w:r w:rsidRPr="00277C60">
        <w:rPr>
          <w:u w:val="single"/>
        </w:rPr>
        <w:t>Lakier</w:t>
      </w:r>
    </w:p>
    <w:p w:rsidR="00360726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>
        <w:t>kolor biały</w:t>
      </w:r>
      <w:r w:rsidR="003554B1">
        <w:t xml:space="preserve"> lub </w:t>
      </w:r>
      <w:r w:rsidR="00744CFB">
        <w:t xml:space="preserve">szary /srebrny lub granatowy </w:t>
      </w:r>
    </w:p>
    <w:p w:rsidR="00360726" w:rsidRPr="00F370D5" w:rsidRDefault="00360726" w:rsidP="00360726"/>
    <w:p w:rsidR="00360726" w:rsidRPr="00277C60" w:rsidRDefault="00360726" w:rsidP="00360726">
      <w:pPr>
        <w:rPr>
          <w:u w:val="single"/>
        </w:rPr>
      </w:pPr>
      <w:r w:rsidRPr="00277C60">
        <w:rPr>
          <w:u w:val="single"/>
        </w:rPr>
        <w:t>Wyposażenie (wymagane minimum):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ABS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poduszka powietrzna dla kierowcy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3-</w:t>
      </w:r>
      <w:r>
        <w:t xml:space="preserve">punktowe pasy bezpieczeństwa 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>
        <w:t>k</w:t>
      </w:r>
      <w:r w:rsidRPr="00F370D5">
        <w:t>limatyzacja</w:t>
      </w:r>
      <w:r>
        <w:t xml:space="preserve"> manualna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centralny zamek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immobiliser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fotel kie</w:t>
      </w:r>
      <w:r>
        <w:t>rowcy z regulacją wysokości siedziska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radio z systemem głośnomówiącym</w:t>
      </w:r>
    </w:p>
    <w:p w:rsidR="00360726" w:rsidRDefault="00360726" w:rsidP="00360726">
      <w:pPr>
        <w:numPr>
          <w:ilvl w:val="0"/>
          <w:numId w:val="1"/>
        </w:numPr>
        <w:tabs>
          <w:tab w:val="clear" w:pos="840"/>
          <w:tab w:val="num" w:pos="1065"/>
        </w:tabs>
        <w:ind w:left="1065"/>
      </w:pPr>
      <w:r w:rsidRPr="00F370D5">
        <w:t>gniazd</w:t>
      </w:r>
      <w:r w:rsidR="003554B1">
        <w:t>o elektryczne 12V</w:t>
      </w:r>
    </w:p>
    <w:p w:rsidR="00360726" w:rsidRDefault="00360726" w:rsidP="00360726">
      <w:pPr>
        <w:ind w:left="480"/>
        <w:jc w:val="both"/>
      </w:pPr>
      <w:r>
        <w:t xml:space="preserve">    -     </w:t>
      </w:r>
      <w:r w:rsidRPr="004F1F8A">
        <w:t>wspomaganie układu kierowniczego</w:t>
      </w:r>
    </w:p>
    <w:p w:rsidR="00360726" w:rsidRPr="00535C2F" w:rsidRDefault="00360726" w:rsidP="00360726">
      <w:pPr>
        <w:ind w:left="480"/>
        <w:rPr>
          <w:color w:val="FF0000"/>
        </w:rPr>
      </w:pPr>
      <w:r>
        <w:t xml:space="preserve">    -     </w:t>
      </w:r>
      <w:r w:rsidRPr="00F3284F">
        <w:t xml:space="preserve">koło </w:t>
      </w:r>
      <w:r>
        <w:t>zapasowe, podnośnik i klucz do kół;</w:t>
      </w:r>
    </w:p>
    <w:p w:rsidR="00360726" w:rsidRDefault="00360726" w:rsidP="00360726">
      <w:pPr>
        <w:ind w:left="480"/>
      </w:pPr>
      <w:r>
        <w:t xml:space="preserve">    -     </w:t>
      </w:r>
      <w:r w:rsidRPr="0053344C">
        <w:t>regulacja kolumny kierowni</w:t>
      </w:r>
      <w:r>
        <w:t>cy minimum w jednej  płaszczyźnie</w:t>
      </w:r>
    </w:p>
    <w:p w:rsidR="00360726" w:rsidRPr="0053344C" w:rsidRDefault="00360726" w:rsidP="003554B1">
      <w:pPr>
        <w:ind w:left="480"/>
      </w:pPr>
      <w:r>
        <w:t xml:space="preserve">    -     dywaniki gumowe dedykowane do samochodu</w:t>
      </w:r>
    </w:p>
    <w:p w:rsidR="00360726" w:rsidRPr="00F370D5" w:rsidRDefault="00360726" w:rsidP="00360726">
      <w:pPr>
        <w:rPr>
          <w:b/>
        </w:rPr>
      </w:pPr>
    </w:p>
    <w:p w:rsidR="00360726" w:rsidRPr="00277C60" w:rsidRDefault="00360726" w:rsidP="00360726">
      <w:pPr>
        <w:rPr>
          <w:u w:val="single"/>
        </w:rPr>
      </w:pPr>
      <w:r w:rsidRPr="00277C60">
        <w:rPr>
          <w:u w:val="single"/>
        </w:rPr>
        <w:t>Wymagania dodatkowe</w:t>
      </w:r>
    </w:p>
    <w:p w:rsidR="00360726" w:rsidRDefault="00360726" w:rsidP="002C1E65">
      <w:pPr>
        <w:rPr>
          <w:bCs/>
        </w:rPr>
      </w:pPr>
      <w:r w:rsidRPr="00F370D5">
        <w:t xml:space="preserve">   </w:t>
      </w:r>
      <w:r w:rsidRPr="00CE47DB">
        <w:t xml:space="preserve">   - zużycie energii w cyklu miejskim (wg </w:t>
      </w:r>
      <w:proofErr w:type="spellStart"/>
      <w:r w:rsidRPr="00CE47DB">
        <w:t>rozp</w:t>
      </w:r>
      <w:proofErr w:type="spellEnd"/>
      <w:r w:rsidRPr="00CE47DB">
        <w:t xml:space="preserve">. PRM z dnia 10.05.2011r – Dz. U. Nr 96 poz. 559 z 2011r)  - nie więcej niż  </w:t>
      </w:r>
      <w:r w:rsidRPr="00246596">
        <w:rPr>
          <w:bCs/>
        </w:rPr>
        <w:t>2,9 MJ/km</w:t>
      </w:r>
    </w:p>
    <w:p w:rsidR="00360726" w:rsidRPr="00246596" w:rsidRDefault="00360726" w:rsidP="00360726">
      <w:pPr>
        <w:ind w:left="708"/>
      </w:pPr>
      <w:r>
        <w:rPr>
          <w:bCs/>
        </w:rPr>
        <w:t>- emisja dwutlenku węgla CO</w:t>
      </w:r>
      <w:r>
        <w:rPr>
          <w:bCs/>
          <w:vertAlign w:val="subscript"/>
        </w:rPr>
        <w:t>2</w:t>
      </w:r>
      <w:r>
        <w:rPr>
          <w:bCs/>
        </w:rPr>
        <w:t xml:space="preserve"> – maksymalni</w:t>
      </w:r>
      <w:r w:rsidR="003554B1">
        <w:rPr>
          <w:bCs/>
        </w:rPr>
        <w:t>e do 16</w:t>
      </w:r>
      <w:r>
        <w:rPr>
          <w:bCs/>
        </w:rPr>
        <w:t xml:space="preserve">0 g/km </w:t>
      </w:r>
    </w:p>
    <w:p w:rsidR="00360726" w:rsidRPr="00246596" w:rsidRDefault="00360726" w:rsidP="00360726">
      <w:pPr>
        <w:pStyle w:val="Nagwek1"/>
        <w:spacing w:before="0" w:after="0"/>
        <w:rPr>
          <w:b w:val="0"/>
          <w:bCs/>
          <w:sz w:val="24"/>
        </w:rPr>
      </w:pPr>
      <w:r w:rsidRPr="00F370D5">
        <w:rPr>
          <w:sz w:val="24"/>
        </w:rPr>
        <w:t xml:space="preserve">       </w:t>
      </w:r>
      <w:r w:rsidRPr="00246596">
        <w:rPr>
          <w:b w:val="0"/>
          <w:bCs/>
          <w:sz w:val="24"/>
        </w:rPr>
        <w:t>Zużycie paliwa w cyklu mi</w:t>
      </w:r>
      <w:r>
        <w:rPr>
          <w:b w:val="0"/>
          <w:bCs/>
          <w:sz w:val="24"/>
        </w:rPr>
        <w:t>eszanym</w:t>
      </w:r>
      <w:r w:rsidRPr="00246596">
        <w:rPr>
          <w:b w:val="0"/>
          <w:bCs/>
          <w:sz w:val="24"/>
        </w:rPr>
        <w:t xml:space="preserve"> zgodnie z wynikiem badań homologacji </w:t>
      </w:r>
    </w:p>
    <w:p w:rsidR="00360726" w:rsidRPr="00246596" w:rsidRDefault="00360726" w:rsidP="00360726">
      <w:pPr>
        <w:pStyle w:val="Nagwek1"/>
        <w:spacing w:before="0" w:after="0"/>
        <w:rPr>
          <w:b w:val="0"/>
          <w:bCs/>
          <w:sz w:val="24"/>
        </w:rPr>
      </w:pPr>
      <w:r w:rsidRPr="00246596">
        <w:rPr>
          <w:b w:val="0"/>
          <w:bCs/>
          <w:sz w:val="24"/>
        </w:rPr>
        <w:t xml:space="preserve">       </w:t>
      </w:r>
      <w:r>
        <w:rPr>
          <w:b w:val="0"/>
          <w:bCs/>
          <w:sz w:val="24"/>
        </w:rPr>
        <w:t xml:space="preserve">pojazdu - nie więcej niż </w:t>
      </w:r>
      <w:r w:rsidR="003554B1">
        <w:rPr>
          <w:b w:val="0"/>
          <w:bCs/>
          <w:sz w:val="24"/>
        </w:rPr>
        <w:t>7</w:t>
      </w:r>
      <w:r>
        <w:rPr>
          <w:b w:val="0"/>
          <w:bCs/>
          <w:sz w:val="24"/>
        </w:rPr>
        <w:t>,0  l/100km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</w:p>
    <w:p w:rsidR="00360726" w:rsidRPr="00F370D5" w:rsidRDefault="00360726" w:rsidP="00360726">
      <w:r w:rsidRPr="00F370D5">
        <w:t xml:space="preserve"> </w:t>
      </w:r>
    </w:p>
    <w:p w:rsidR="00360726" w:rsidRPr="00F370D5" w:rsidRDefault="00360726" w:rsidP="00360726">
      <w:pPr>
        <w:rPr>
          <w:u w:val="single"/>
        </w:rPr>
      </w:pPr>
      <w:r w:rsidRPr="00F370D5">
        <w:rPr>
          <w:u w:val="single"/>
        </w:rPr>
        <w:t>Warunki gwarancji</w:t>
      </w:r>
    </w:p>
    <w:p w:rsidR="00360726" w:rsidRPr="00F370D5" w:rsidRDefault="00360726" w:rsidP="00360726">
      <w:pPr>
        <w:ind w:left="1065"/>
      </w:pPr>
      <w:r w:rsidRPr="00F370D5">
        <w:t>- na samochód – minimu</w:t>
      </w:r>
      <w:r>
        <w:t xml:space="preserve">m 2 lata </w:t>
      </w:r>
      <w:r w:rsidRPr="00F370D5">
        <w:t xml:space="preserve"> </w:t>
      </w:r>
      <w:r>
        <w:t>lub 100 tys. km</w:t>
      </w:r>
    </w:p>
    <w:p w:rsidR="00360726" w:rsidRPr="00F370D5" w:rsidRDefault="00360726" w:rsidP="00360726">
      <w:pPr>
        <w:ind w:left="1065"/>
      </w:pPr>
      <w:r w:rsidRPr="00F370D5">
        <w:t>- na</w:t>
      </w:r>
      <w:r>
        <w:t xml:space="preserve"> perforację nadwozia – minimum 6</w:t>
      </w:r>
      <w:r w:rsidRPr="00F370D5">
        <w:t xml:space="preserve"> lat</w:t>
      </w:r>
      <w:r>
        <w:t xml:space="preserve"> </w:t>
      </w:r>
      <w:r w:rsidRPr="006C6A8F">
        <w:t>bez limitu przebiegu</w:t>
      </w:r>
    </w:p>
    <w:p w:rsidR="00360726" w:rsidRDefault="00360726" w:rsidP="00360726">
      <w:pPr>
        <w:ind w:left="1065"/>
      </w:pPr>
      <w:r w:rsidRPr="00F370D5">
        <w:t>- na powłoki lakiernicze – minimum 2 lata</w:t>
      </w:r>
      <w:r>
        <w:t xml:space="preserve"> </w:t>
      </w:r>
      <w:r w:rsidRPr="006C6A8F">
        <w:t>bez limitu przebiegu</w:t>
      </w:r>
    </w:p>
    <w:p w:rsidR="00360726" w:rsidRPr="00277C60" w:rsidRDefault="00360726" w:rsidP="00360726">
      <w:pPr>
        <w:rPr>
          <w:u w:val="single"/>
        </w:rPr>
      </w:pPr>
    </w:p>
    <w:p w:rsidR="00360726" w:rsidRPr="00277C60" w:rsidRDefault="00360726" w:rsidP="00360726">
      <w:pPr>
        <w:rPr>
          <w:u w:val="single"/>
        </w:rPr>
      </w:pPr>
      <w:r w:rsidRPr="00277C60">
        <w:rPr>
          <w:u w:val="single"/>
        </w:rPr>
        <w:t xml:space="preserve">Termin wykonania zamówienia </w:t>
      </w:r>
    </w:p>
    <w:p w:rsidR="00B321F2" w:rsidRDefault="003554B1" w:rsidP="003554B1">
      <w:pPr>
        <w:ind w:left="480"/>
      </w:pPr>
      <w:r>
        <w:t xml:space="preserve">-     termin dostawy </w:t>
      </w:r>
      <w:r w:rsidR="00360726" w:rsidRPr="00F370D5">
        <w:t>sam</w:t>
      </w:r>
      <w:r>
        <w:t>ochodu osobowego zgodnie z</w:t>
      </w:r>
      <w:r w:rsidR="00360726">
        <w:t xml:space="preserve"> ofertą Wykonawcy po </w:t>
      </w:r>
      <w:r w:rsidR="00360726" w:rsidRPr="00F370D5">
        <w:t xml:space="preserve">podpisaniu </w:t>
      </w:r>
    </w:p>
    <w:p w:rsidR="00360726" w:rsidRPr="00F370D5" w:rsidRDefault="00B321F2" w:rsidP="003554B1">
      <w:pPr>
        <w:ind w:left="480"/>
      </w:pPr>
      <w:r>
        <w:t xml:space="preserve">      </w:t>
      </w:r>
      <w:r w:rsidR="00360726" w:rsidRPr="00F370D5">
        <w:t>umowy</w:t>
      </w:r>
    </w:p>
    <w:p w:rsidR="00360726" w:rsidRPr="00F370D5" w:rsidRDefault="00360726" w:rsidP="00360726">
      <w:pPr>
        <w:numPr>
          <w:ilvl w:val="0"/>
          <w:numId w:val="1"/>
        </w:numPr>
        <w:tabs>
          <w:tab w:val="clear" w:pos="840"/>
          <w:tab w:val="num" w:pos="2040"/>
        </w:tabs>
      </w:pPr>
      <w:r>
        <w:t>termin realizacji</w:t>
      </w:r>
      <w:r w:rsidRPr="00CE47DB">
        <w:t xml:space="preserve"> zamówienia najpóźniej do dnia </w:t>
      </w:r>
      <w:r w:rsidRPr="006C6A8F">
        <w:t>18.12.2020 r.</w:t>
      </w:r>
    </w:p>
    <w:p w:rsidR="00360726" w:rsidRDefault="00360726"/>
    <w:sectPr w:rsidR="003607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CA" w:rsidRDefault="001402CA" w:rsidP="001402CA">
      <w:r>
        <w:separator/>
      </w:r>
    </w:p>
  </w:endnote>
  <w:endnote w:type="continuationSeparator" w:id="0">
    <w:p w:rsidR="001402CA" w:rsidRDefault="001402CA" w:rsidP="0014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607072"/>
      <w:docPartObj>
        <w:docPartGallery w:val="Page Numbers (Bottom of Page)"/>
        <w:docPartUnique/>
      </w:docPartObj>
    </w:sdtPr>
    <w:sdtEndPr/>
    <w:sdtContent>
      <w:p w:rsidR="00055EE6" w:rsidRDefault="00055E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E65">
          <w:rPr>
            <w:noProof/>
          </w:rPr>
          <w:t>6</w:t>
        </w:r>
        <w:r>
          <w:fldChar w:fldCharType="end"/>
        </w:r>
      </w:p>
    </w:sdtContent>
  </w:sdt>
  <w:p w:rsidR="00055EE6" w:rsidRDefault="00055E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CA" w:rsidRDefault="001402CA" w:rsidP="001402CA">
      <w:r>
        <w:separator/>
      </w:r>
    </w:p>
  </w:footnote>
  <w:footnote w:type="continuationSeparator" w:id="0">
    <w:p w:rsidR="001402CA" w:rsidRDefault="001402CA" w:rsidP="0014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2D41"/>
    <w:multiLevelType w:val="hybridMultilevel"/>
    <w:tmpl w:val="2C52BEFC"/>
    <w:lvl w:ilvl="0" w:tplc="0736ED9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7DA01D5"/>
    <w:multiLevelType w:val="singleLevel"/>
    <w:tmpl w:val="C0EA8B0C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A"/>
    <w:rsid w:val="00011396"/>
    <w:rsid w:val="00012AF1"/>
    <w:rsid w:val="0005089E"/>
    <w:rsid w:val="00055EE6"/>
    <w:rsid w:val="000C66D9"/>
    <w:rsid w:val="000E01CF"/>
    <w:rsid w:val="001402CA"/>
    <w:rsid w:val="001707F6"/>
    <w:rsid w:val="001945D5"/>
    <w:rsid w:val="00230742"/>
    <w:rsid w:val="00246596"/>
    <w:rsid w:val="00271EF5"/>
    <w:rsid w:val="00277C60"/>
    <w:rsid w:val="002B7CEE"/>
    <w:rsid w:val="002C1E65"/>
    <w:rsid w:val="003554B1"/>
    <w:rsid w:val="00360726"/>
    <w:rsid w:val="004B0453"/>
    <w:rsid w:val="004B31DA"/>
    <w:rsid w:val="004D000C"/>
    <w:rsid w:val="004D5873"/>
    <w:rsid w:val="00517A95"/>
    <w:rsid w:val="00522126"/>
    <w:rsid w:val="0053106F"/>
    <w:rsid w:val="00535C2F"/>
    <w:rsid w:val="00554369"/>
    <w:rsid w:val="00683F9E"/>
    <w:rsid w:val="006C6A8F"/>
    <w:rsid w:val="006D1884"/>
    <w:rsid w:val="006F393C"/>
    <w:rsid w:val="00722560"/>
    <w:rsid w:val="00744CFB"/>
    <w:rsid w:val="007774F8"/>
    <w:rsid w:val="007E3185"/>
    <w:rsid w:val="00841468"/>
    <w:rsid w:val="008E3B94"/>
    <w:rsid w:val="00921E6B"/>
    <w:rsid w:val="00A460B8"/>
    <w:rsid w:val="00A469E8"/>
    <w:rsid w:val="00A51D07"/>
    <w:rsid w:val="00A62A67"/>
    <w:rsid w:val="00A965DB"/>
    <w:rsid w:val="00AA3800"/>
    <w:rsid w:val="00AA57F3"/>
    <w:rsid w:val="00AA7AE7"/>
    <w:rsid w:val="00B321F2"/>
    <w:rsid w:val="00B371FC"/>
    <w:rsid w:val="00B510C1"/>
    <w:rsid w:val="00BC48A6"/>
    <w:rsid w:val="00C07748"/>
    <w:rsid w:val="00C078B5"/>
    <w:rsid w:val="00C13A9C"/>
    <w:rsid w:val="00C62B31"/>
    <w:rsid w:val="00DE5918"/>
    <w:rsid w:val="00EB181E"/>
    <w:rsid w:val="00F0612A"/>
    <w:rsid w:val="00F25EDF"/>
    <w:rsid w:val="00F80F60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0687-3DEE-47AA-BF23-09668D2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31DA"/>
    <w:pPr>
      <w:keepNext/>
      <w:spacing w:before="240" w:after="60"/>
      <w:jc w:val="both"/>
      <w:outlineLvl w:val="0"/>
    </w:pPr>
    <w:rPr>
      <w:b/>
      <w:sz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31DA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B31DA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B31D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4B31DA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B31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4B31DA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B31D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00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2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2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F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6</Pages>
  <Words>1585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Olesiejuk</dc:creator>
  <cp:keywords/>
  <dc:description/>
  <cp:lastModifiedBy>Wojciech Olesiejuk</cp:lastModifiedBy>
  <cp:revision>18</cp:revision>
  <cp:lastPrinted>2020-10-01T07:16:00Z</cp:lastPrinted>
  <dcterms:created xsi:type="dcterms:W3CDTF">2020-09-29T10:25:00Z</dcterms:created>
  <dcterms:modified xsi:type="dcterms:W3CDTF">2020-10-19T09:15:00Z</dcterms:modified>
</cp:coreProperties>
</file>