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4FF05" w14:textId="77777777" w:rsidR="00EA1A34" w:rsidRPr="003D62B0" w:rsidRDefault="00EA1A34" w:rsidP="00EA1A34">
      <w:pPr>
        <w:pStyle w:val="Nagwek3"/>
        <w:jc w:val="right"/>
        <w:rPr>
          <w:i w:val="0"/>
          <w:sz w:val="22"/>
          <w:szCs w:val="22"/>
        </w:rPr>
      </w:pPr>
      <w:bookmarkStart w:id="0" w:name="_Toc492556928"/>
      <w:r w:rsidRPr="003D62B0">
        <w:rPr>
          <w:i w:val="0"/>
          <w:sz w:val="22"/>
          <w:szCs w:val="22"/>
        </w:rPr>
        <w:t>WZÓR</w:t>
      </w:r>
      <w:bookmarkEnd w:id="0"/>
    </w:p>
    <w:p w14:paraId="4DF82CEC" w14:textId="6F3B1A4E" w:rsidR="00EA1A34" w:rsidRPr="003D62B0" w:rsidRDefault="00EA1A34" w:rsidP="00EA1A34">
      <w:pPr>
        <w:spacing w:before="120"/>
        <w:jc w:val="center"/>
        <w:rPr>
          <w:b/>
          <w:sz w:val="22"/>
          <w:szCs w:val="22"/>
        </w:rPr>
      </w:pPr>
      <w:r w:rsidRPr="003D62B0">
        <w:rPr>
          <w:b/>
          <w:sz w:val="22"/>
          <w:szCs w:val="22"/>
        </w:rPr>
        <w:t xml:space="preserve">UMOWY Nr </w:t>
      </w:r>
      <w:r w:rsidR="005823BC" w:rsidRPr="005823BC">
        <w:rPr>
          <w:b/>
          <w:sz w:val="22"/>
          <w:szCs w:val="22"/>
        </w:rPr>
        <w:t>ZDM/UM/DZP/90/PN/79/20</w:t>
      </w:r>
      <w:bookmarkStart w:id="1" w:name="_GoBack"/>
      <w:bookmarkEnd w:id="1"/>
    </w:p>
    <w:p w14:paraId="44E025DD" w14:textId="77777777" w:rsidR="00EA1A34" w:rsidRPr="003D62B0" w:rsidRDefault="00EA1A34" w:rsidP="00EA1A34">
      <w:pPr>
        <w:jc w:val="center"/>
        <w:rPr>
          <w:b/>
          <w:sz w:val="22"/>
          <w:szCs w:val="22"/>
        </w:rPr>
      </w:pPr>
    </w:p>
    <w:p w14:paraId="661957BD" w14:textId="77777777" w:rsidR="00EA1A34" w:rsidRPr="003D62B0" w:rsidRDefault="00EA1A34" w:rsidP="00EA1A34">
      <w:pPr>
        <w:jc w:val="both"/>
        <w:rPr>
          <w:sz w:val="22"/>
          <w:szCs w:val="22"/>
        </w:rPr>
      </w:pPr>
      <w:r w:rsidRPr="003D62B0">
        <w:rPr>
          <w:sz w:val="22"/>
          <w:szCs w:val="22"/>
        </w:rPr>
        <w:t>W dniu ………………….w wyniku rozstrzygnięcia postepowania o udzielenie zamówienia w trybie przetargu nieograniczonego prowadzonego na podstawie przepisów ustawy Prawo zam</w:t>
      </w:r>
      <w:r w:rsidR="001A1B2E" w:rsidRPr="003D62B0">
        <w:rPr>
          <w:sz w:val="22"/>
          <w:szCs w:val="22"/>
        </w:rPr>
        <w:t>ówień publicznych (Dz. U. z 2019 r. poz. 1843</w:t>
      </w:r>
      <w:r w:rsidRPr="003D62B0">
        <w:rPr>
          <w:sz w:val="22"/>
          <w:szCs w:val="22"/>
        </w:rPr>
        <w:t xml:space="preserve"> z póżn.zm.)</w:t>
      </w:r>
    </w:p>
    <w:p w14:paraId="7547E04C" w14:textId="77777777" w:rsidR="00EA1A34" w:rsidRPr="003D62B0" w:rsidRDefault="00EA1A34" w:rsidP="00EA1A34">
      <w:pPr>
        <w:jc w:val="both"/>
        <w:rPr>
          <w:sz w:val="22"/>
          <w:szCs w:val="22"/>
        </w:rPr>
      </w:pPr>
      <w:r w:rsidRPr="003D62B0">
        <w:rPr>
          <w:sz w:val="22"/>
          <w:szCs w:val="22"/>
        </w:rPr>
        <w:t>Pomiędzy:</w:t>
      </w:r>
    </w:p>
    <w:p w14:paraId="6174C05D" w14:textId="77777777" w:rsidR="00EA1A34" w:rsidRPr="003D62B0" w:rsidRDefault="00EA1A34" w:rsidP="00EA1A34">
      <w:pPr>
        <w:jc w:val="both"/>
        <w:rPr>
          <w:sz w:val="22"/>
          <w:szCs w:val="22"/>
        </w:rPr>
      </w:pPr>
      <w:r w:rsidRPr="003D62B0">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w:t>
      </w:r>
      <w:r w:rsidR="00174D41" w:rsidRPr="003D62B0">
        <w:rPr>
          <w:sz w:val="22"/>
          <w:szCs w:val="22"/>
        </w:rPr>
        <w:t xml:space="preserve"> Dróg Miejskich reprezentowanym</w:t>
      </w:r>
    </w:p>
    <w:p w14:paraId="57049A42" w14:textId="77777777" w:rsidR="00EA1A34" w:rsidRPr="003D62B0" w:rsidRDefault="00EA1A34" w:rsidP="00EA1A34">
      <w:pPr>
        <w:jc w:val="both"/>
        <w:rPr>
          <w:sz w:val="22"/>
          <w:szCs w:val="22"/>
        </w:rPr>
      </w:pPr>
      <w:r w:rsidRPr="003D62B0">
        <w:rPr>
          <w:sz w:val="22"/>
          <w:szCs w:val="22"/>
        </w:rPr>
        <w:t xml:space="preserve"> na podstawie pełnomocnictwa nr </w:t>
      </w:r>
      <w:r w:rsidR="00174D41" w:rsidRPr="003D62B0">
        <w:rPr>
          <w:sz w:val="22"/>
          <w:szCs w:val="22"/>
        </w:rPr>
        <w:t xml:space="preserve">ZDM/DPZ/0114/1742/16 z dnia 03.10.2016 r. oraz pełnomocnictwa nr. GP-OR.0052.4330.2015 z dnia 05.11.2015 r. </w:t>
      </w:r>
      <w:r w:rsidRPr="003D62B0">
        <w:rPr>
          <w:sz w:val="22"/>
          <w:szCs w:val="22"/>
        </w:rPr>
        <w:t xml:space="preserve">przez: </w:t>
      </w:r>
    </w:p>
    <w:p w14:paraId="221D77DF" w14:textId="77777777" w:rsidR="00AF26FF" w:rsidRPr="003D62B0" w:rsidRDefault="00AF26FF" w:rsidP="00EA1A34">
      <w:pPr>
        <w:jc w:val="both"/>
        <w:rPr>
          <w:b/>
          <w:sz w:val="22"/>
          <w:szCs w:val="22"/>
        </w:rPr>
      </w:pPr>
    </w:p>
    <w:p w14:paraId="10D47D16" w14:textId="77777777" w:rsidR="00AF26FF" w:rsidRPr="003D62B0" w:rsidRDefault="00174D41" w:rsidP="00AF26FF">
      <w:pPr>
        <w:pStyle w:val="Akapitzlist"/>
        <w:numPr>
          <w:ilvl w:val="0"/>
          <w:numId w:val="30"/>
        </w:numPr>
        <w:spacing w:line="240" w:lineRule="auto"/>
        <w:ind w:left="426" w:hanging="284"/>
        <w:jc w:val="both"/>
        <w:rPr>
          <w:rFonts w:ascii="Times New Roman" w:hAnsi="Times New Roman" w:cs="Times New Roman"/>
          <w:b/>
        </w:rPr>
      </w:pPr>
      <w:r w:rsidRPr="003D62B0">
        <w:rPr>
          <w:rFonts w:ascii="Times New Roman" w:hAnsi="Times New Roman" w:cs="Times New Roman"/>
          <w:b/>
        </w:rPr>
        <w:t>Łukasza Puchalskiego – Dyrektora Zarządu Dróg Miejskich</w:t>
      </w:r>
    </w:p>
    <w:p w14:paraId="66E8ECE2" w14:textId="5F8C6A32" w:rsidR="00AF26FF" w:rsidRPr="003D62B0" w:rsidRDefault="00AF26FF" w:rsidP="00AF26FF">
      <w:pPr>
        <w:pStyle w:val="Akapitzlist"/>
        <w:numPr>
          <w:ilvl w:val="0"/>
          <w:numId w:val="30"/>
        </w:numPr>
        <w:spacing w:line="240" w:lineRule="auto"/>
        <w:ind w:left="426" w:hanging="284"/>
        <w:jc w:val="both"/>
        <w:rPr>
          <w:rFonts w:ascii="Times New Roman" w:hAnsi="Times New Roman" w:cs="Times New Roman"/>
          <w:b/>
        </w:rPr>
      </w:pPr>
      <w:r w:rsidRPr="003D62B0">
        <w:rPr>
          <w:rFonts w:ascii="Times New Roman" w:hAnsi="Times New Roman" w:cs="Times New Roman"/>
          <w:b/>
        </w:rPr>
        <w:t xml:space="preserve">Artura Rejznera – Z-cę Dyrektora Zarządu Dróg Miejskich </w:t>
      </w:r>
    </w:p>
    <w:p w14:paraId="716F8F39" w14:textId="77777777" w:rsidR="00EA1A34" w:rsidRPr="003D62B0" w:rsidRDefault="00EA1A34" w:rsidP="00AF26FF">
      <w:pPr>
        <w:jc w:val="both"/>
        <w:rPr>
          <w:b/>
          <w:sz w:val="22"/>
          <w:szCs w:val="22"/>
        </w:rPr>
      </w:pPr>
    </w:p>
    <w:p w14:paraId="5FD678BD" w14:textId="77777777" w:rsidR="00EA1A34" w:rsidRPr="003D62B0" w:rsidRDefault="00EA1A34" w:rsidP="00EA1A34">
      <w:pPr>
        <w:jc w:val="both"/>
        <w:rPr>
          <w:sz w:val="22"/>
          <w:szCs w:val="22"/>
        </w:rPr>
      </w:pPr>
      <w:r w:rsidRPr="003D62B0">
        <w:rPr>
          <w:sz w:val="22"/>
          <w:szCs w:val="22"/>
        </w:rPr>
        <w:t>zwanym dalej „</w:t>
      </w:r>
      <w:r w:rsidRPr="003D62B0">
        <w:rPr>
          <w:b/>
          <w:sz w:val="22"/>
          <w:szCs w:val="22"/>
        </w:rPr>
        <w:t>Zamawiającym</w:t>
      </w:r>
      <w:r w:rsidRPr="003D62B0">
        <w:rPr>
          <w:sz w:val="22"/>
          <w:szCs w:val="22"/>
        </w:rPr>
        <w:t>”</w:t>
      </w:r>
    </w:p>
    <w:p w14:paraId="41E2CE64" w14:textId="77777777" w:rsidR="00EA1A34" w:rsidRPr="003D62B0" w:rsidRDefault="00EA1A34" w:rsidP="00EA1A34">
      <w:pPr>
        <w:pStyle w:val="Tekstpodstawowy"/>
        <w:rPr>
          <w:rFonts w:ascii="Times New Roman" w:hAnsi="Times New Roman"/>
          <w:sz w:val="22"/>
          <w:szCs w:val="22"/>
        </w:rPr>
      </w:pPr>
    </w:p>
    <w:p w14:paraId="3514A31A" w14:textId="77777777" w:rsidR="00EA1A34" w:rsidRPr="003D62B0" w:rsidRDefault="00EA1A34" w:rsidP="00EA1A34">
      <w:pPr>
        <w:pStyle w:val="Normalny1"/>
        <w:spacing w:line="240" w:lineRule="auto"/>
        <w:ind w:right="57"/>
        <w:jc w:val="both"/>
        <w:rPr>
          <w:rFonts w:ascii="Times New Roman" w:hAnsi="Times New Roman" w:cs="Times New Roman"/>
          <w:color w:val="auto"/>
          <w:szCs w:val="22"/>
        </w:rPr>
      </w:pPr>
      <w:r w:rsidRPr="003D62B0">
        <w:rPr>
          <w:rFonts w:ascii="Times New Roman" w:hAnsi="Times New Roman" w:cs="Times New Roman"/>
          <w:color w:val="auto"/>
          <w:szCs w:val="22"/>
        </w:rPr>
        <w:t xml:space="preserve">a  ………………………………….. </w:t>
      </w:r>
    </w:p>
    <w:p w14:paraId="73C1EEF0" w14:textId="77777777" w:rsidR="00EA1A34" w:rsidRPr="003D62B0" w:rsidRDefault="00EA1A34" w:rsidP="00EA1A34">
      <w:pPr>
        <w:ind w:right="57"/>
        <w:jc w:val="both"/>
        <w:rPr>
          <w:sz w:val="22"/>
          <w:szCs w:val="22"/>
        </w:rPr>
      </w:pPr>
      <w:r w:rsidRPr="003D62B0">
        <w:rPr>
          <w:sz w:val="22"/>
          <w:szCs w:val="22"/>
        </w:rPr>
        <w:t>………………………………………………………………………………………………………………………………………………………….……………</w:t>
      </w:r>
    </w:p>
    <w:p w14:paraId="71F86CDD" w14:textId="77777777" w:rsidR="00EA1A34" w:rsidRPr="003D62B0" w:rsidRDefault="00EA1A34" w:rsidP="00EA1A34">
      <w:pPr>
        <w:spacing w:line="276" w:lineRule="auto"/>
        <w:jc w:val="both"/>
        <w:rPr>
          <w:sz w:val="22"/>
          <w:szCs w:val="22"/>
        </w:rPr>
      </w:pPr>
      <w:r w:rsidRPr="003D62B0">
        <w:rPr>
          <w:sz w:val="22"/>
          <w:szCs w:val="22"/>
        </w:rPr>
        <w:t xml:space="preserve">z siedzibą w ………………………… przy ul. ……………………………………………………; </w:t>
      </w:r>
      <w:r w:rsidRPr="003D62B0">
        <w:rPr>
          <w:sz w:val="22"/>
          <w:szCs w:val="22"/>
        </w:rPr>
        <w:br w:type="textWrapping" w:clear="all"/>
      </w:r>
    </w:p>
    <w:p w14:paraId="627547E7" w14:textId="77777777" w:rsidR="00EA1A34" w:rsidRPr="003D62B0" w:rsidRDefault="00EA1A34" w:rsidP="00EA1A34">
      <w:pPr>
        <w:spacing w:line="276" w:lineRule="auto"/>
        <w:jc w:val="both"/>
        <w:rPr>
          <w:sz w:val="22"/>
          <w:szCs w:val="22"/>
        </w:rPr>
      </w:pPr>
      <w:r w:rsidRPr="003D62B0">
        <w:rPr>
          <w:sz w:val="22"/>
          <w:szCs w:val="22"/>
        </w:rPr>
        <w:t xml:space="preserve">reprezentowanym  przez: </w:t>
      </w:r>
    </w:p>
    <w:p w14:paraId="48545F3B" w14:textId="77777777" w:rsidR="00EA1A34" w:rsidRPr="003D62B0" w:rsidRDefault="00EA1A34" w:rsidP="00EA1A34">
      <w:pPr>
        <w:jc w:val="both"/>
        <w:rPr>
          <w:sz w:val="22"/>
          <w:szCs w:val="22"/>
        </w:rPr>
      </w:pPr>
    </w:p>
    <w:p w14:paraId="67D62D01" w14:textId="77777777" w:rsidR="00EA1A34" w:rsidRPr="003D62B0" w:rsidRDefault="00EA1A34" w:rsidP="00EA1A34">
      <w:pPr>
        <w:pStyle w:val="Normalny1"/>
        <w:numPr>
          <w:ilvl w:val="0"/>
          <w:numId w:val="9"/>
        </w:numPr>
        <w:tabs>
          <w:tab w:val="left" w:pos="360"/>
        </w:tabs>
        <w:ind w:hanging="720"/>
        <w:jc w:val="both"/>
        <w:rPr>
          <w:rFonts w:ascii="Times New Roman" w:hAnsi="Times New Roman" w:cs="Times New Roman"/>
          <w:color w:val="auto"/>
          <w:szCs w:val="22"/>
        </w:rPr>
      </w:pPr>
      <w:r w:rsidRPr="003D62B0">
        <w:rPr>
          <w:rFonts w:ascii="Times New Roman" w:hAnsi="Times New Roman" w:cs="Times New Roman"/>
          <w:color w:val="auto"/>
          <w:szCs w:val="22"/>
        </w:rPr>
        <w:t>……………………………………………………………….</w:t>
      </w:r>
    </w:p>
    <w:p w14:paraId="1E895FA6" w14:textId="77777777" w:rsidR="00EA1A34" w:rsidRPr="003D62B0" w:rsidRDefault="00EA1A34" w:rsidP="00EA1A34">
      <w:pPr>
        <w:pStyle w:val="Normalny1"/>
        <w:numPr>
          <w:ilvl w:val="0"/>
          <w:numId w:val="9"/>
        </w:numPr>
        <w:tabs>
          <w:tab w:val="left" w:pos="360"/>
        </w:tabs>
        <w:ind w:hanging="720"/>
        <w:jc w:val="both"/>
        <w:rPr>
          <w:rFonts w:ascii="Times New Roman" w:hAnsi="Times New Roman" w:cs="Times New Roman"/>
          <w:color w:val="auto"/>
          <w:szCs w:val="22"/>
        </w:rPr>
      </w:pPr>
      <w:r w:rsidRPr="003D62B0">
        <w:rPr>
          <w:rFonts w:ascii="Times New Roman" w:hAnsi="Times New Roman" w:cs="Times New Roman"/>
          <w:color w:val="auto"/>
          <w:szCs w:val="22"/>
        </w:rPr>
        <w:t>……………………………………………………………….</w:t>
      </w:r>
    </w:p>
    <w:p w14:paraId="17272671" w14:textId="77777777" w:rsidR="00EA1A34" w:rsidRPr="003D62B0" w:rsidRDefault="00EA1A34" w:rsidP="00EA1A34">
      <w:pPr>
        <w:pStyle w:val="Normalny1"/>
        <w:jc w:val="both"/>
        <w:rPr>
          <w:rFonts w:ascii="Times New Roman" w:hAnsi="Times New Roman" w:cs="Times New Roman"/>
          <w:color w:val="auto"/>
          <w:szCs w:val="22"/>
        </w:rPr>
      </w:pPr>
      <w:r w:rsidRPr="003D62B0">
        <w:rPr>
          <w:rFonts w:ascii="Times New Roman" w:hAnsi="Times New Roman" w:cs="Times New Roman"/>
          <w:color w:val="auto"/>
          <w:szCs w:val="22"/>
        </w:rPr>
        <w:t>zwanym dalej “</w:t>
      </w:r>
      <w:r w:rsidRPr="003D62B0">
        <w:rPr>
          <w:rFonts w:ascii="Times New Roman" w:hAnsi="Times New Roman" w:cs="Times New Roman"/>
          <w:b/>
          <w:color w:val="auto"/>
          <w:szCs w:val="22"/>
        </w:rPr>
        <w:t>Wykonawcą</w:t>
      </w:r>
      <w:r w:rsidRPr="003D62B0">
        <w:rPr>
          <w:rFonts w:ascii="Times New Roman" w:hAnsi="Times New Roman" w:cs="Times New Roman"/>
          <w:color w:val="auto"/>
          <w:szCs w:val="22"/>
        </w:rPr>
        <w:t>”</w:t>
      </w:r>
    </w:p>
    <w:p w14:paraId="53FA8D4C" w14:textId="77777777" w:rsidR="00EA1A34" w:rsidRPr="003D62B0" w:rsidRDefault="00EA1A34" w:rsidP="00EA1A34">
      <w:pPr>
        <w:jc w:val="both"/>
        <w:rPr>
          <w:sz w:val="22"/>
          <w:szCs w:val="22"/>
        </w:rPr>
      </w:pPr>
    </w:p>
    <w:p w14:paraId="4E0B8B0E" w14:textId="77777777" w:rsidR="00EA1A34" w:rsidRPr="003D62B0" w:rsidRDefault="00EA1A34" w:rsidP="00EA1A34">
      <w:pPr>
        <w:jc w:val="both"/>
        <w:rPr>
          <w:sz w:val="22"/>
          <w:szCs w:val="22"/>
        </w:rPr>
      </w:pPr>
      <w:r w:rsidRPr="003D62B0">
        <w:rPr>
          <w:sz w:val="22"/>
          <w:szCs w:val="22"/>
        </w:rPr>
        <w:t>została zawarta umowa następującej treści:</w:t>
      </w:r>
    </w:p>
    <w:p w14:paraId="2BE267E3" w14:textId="77777777" w:rsidR="00EA1A34" w:rsidRPr="003D62B0" w:rsidRDefault="00EA1A34" w:rsidP="00EA1A34">
      <w:pPr>
        <w:jc w:val="center"/>
        <w:rPr>
          <w:b/>
          <w:sz w:val="22"/>
          <w:szCs w:val="22"/>
        </w:rPr>
      </w:pPr>
    </w:p>
    <w:p w14:paraId="27B8341A" w14:textId="77777777" w:rsidR="00EA1A34" w:rsidRPr="003D62B0" w:rsidRDefault="00EA1A34" w:rsidP="00EA1A34">
      <w:pPr>
        <w:jc w:val="center"/>
        <w:rPr>
          <w:b/>
          <w:sz w:val="22"/>
          <w:szCs w:val="22"/>
        </w:rPr>
      </w:pPr>
      <w:r w:rsidRPr="003D62B0">
        <w:rPr>
          <w:b/>
          <w:sz w:val="22"/>
          <w:szCs w:val="22"/>
        </w:rPr>
        <w:t>§ 1</w:t>
      </w:r>
    </w:p>
    <w:p w14:paraId="60B38B9B" w14:textId="77777777" w:rsidR="00EA1A34" w:rsidRPr="003D62B0" w:rsidRDefault="00EA1A34" w:rsidP="00EA1A34">
      <w:pPr>
        <w:jc w:val="center"/>
        <w:rPr>
          <w:b/>
          <w:sz w:val="22"/>
          <w:szCs w:val="22"/>
        </w:rPr>
      </w:pPr>
      <w:r w:rsidRPr="003D62B0">
        <w:rPr>
          <w:b/>
          <w:sz w:val="22"/>
          <w:szCs w:val="22"/>
        </w:rPr>
        <w:t>Przedmiot umowy</w:t>
      </w:r>
    </w:p>
    <w:p w14:paraId="62FFA20E" w14:textId="11DD648A" w:rsidR="00EA1A34" w:rsidRPr="003D62B0" w:rsidRDefault="00EA1A34" w:rsidP="00EA1A34">
      <w:pPr>
        <w:pStyle w:val="Akapitzlist"/>
        <w:numPr>
          <w:ilvl w:val="0"/>
          <w:numId w:val="7"/>
        </w:numPr>
        <w:tabs>
          <w:tab w:val="clear" w:pos="900"/>
          <w:tab w:val="num" w:pos="567"/>
          <w:tab w:val="right" w:leader="underscore" w:pos="9072"/>
        </w:tabs>
        <w:spacing w:after="0" w:line="240" w:lineRule="auto"/>
        <w:ind w:left="567"/>
        <w:contextualSpacing/>
        <w:jc w:val="both"/>
        <w:rPr>
          <w:rFonts w:ascii="Times New Roman" w:hAnsi="Times New Roman" w:cs="Times New Roman"/>
          <w:b/>
        </w:rPr>
      </w:pPr>
      <w:r w:rsidRPr="003D62B0">
        <w:rPr>
          <w:rFonts w:ascii="Times New Roman" w:hAnsi="Times New Roman" w:cs="Times New Roman"/>
        </w:rPr>
        <w:t xml:space="preserve">Zamawiający zleca a Wykonawca przyjmuje </w:t>
      </w:r>
      <w:r w:rsidR="00683084" w:rsidRPr="003D62B0">
        <w:rPr>
          <w:rFonts w:ascii="Times New Roman" w:hAnsi="Times New Roman" w:cs="Times New Roman"/>
        </w:rPr>
        <w:t xml:space="preserve">do realizacji  </w:t>
      </w:r>
      <w:r w:rsidRPr="003D62B0">
        <w:rPr>
          <w:rFonts w:ascii="Times New Roman" w:hAnsi="Times New Roman" w:cs="Times New Roman"/>
          <w:b/>
        </w:rPr>
        <w:t>„</w:t>
      </w:r>
      <w:r w:rsidR="00A44CB3" w:rsidRPr="003D62B0">
        <w:rPr>
          <w:rFonts w:ascii="Times New Roman" w:hAnsi="Times New Roman" w:cs="Times New Roman"/>
          <w:b/>
        </w:rPr>
        <w:t>Kompleksowe usługi konserwacji i naprawy urządzeń dźwigowych przy obiektach inżynierskich na terenie m.st. Warszawy”</w:t>
      </w:r>
      <w:r w:rsidRPr="003D62B0">
        <w:rPr>
          <w:rFonts w:ascii="Times New Roman" w:hAnsi="Times New Roman" w:cs="Times New Roman"/>
          <w:b/>
        </w:rPr>
        <w:t>.</w:t>
      </w:r>
    </w:p>
    <w:p w14:paraId="692032D9" w14:textId="3B4CA18E" w:rsidR="00E92E57" w:rsidRPr="003D62B0" w:rsidRDefault="00436FB2" w:rsidP="00675E8C">
      <w:pPr>
        <w:pStyle w:val="Akapitzlist"/>
        <w:numPr>
          <w:ilvl w:val="0"/>
          <w:numId w:val="7"/>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3D62B0">
        <w:rPr>
          <w:rFonts w:ascii="Times New Roman" w:hAnsi="Times New Roman" w:cs="Times New Roman"/>
        </w:rPr>
        <w:t xml:space="preserve">Zakres kompleksowych usług </w:t>
      </w:r>
      <w:r w:rsidR="00A44CB3" w:rsidRPr="003D62B0">
        <w:rPr>
          <w:rFonts w:ascii="Times New Roman" w:hAnsi="Times New Roman" w:cs="Times New Roman"/>
        </w:rPr>
        <w:t xml:space="preserve">został określony w </w:t>
      </w:r>
      <w:r w:rsidR="009A6A0F" w:rsidRPr="003D62B0">
        <w:rPr>
          <w:rFonts w:ascii="Times New Roman" w:hAnsi="Times New Roman" w:cs="Times New Roman"/>
        </w:rPr>
        <w:t>Opis</w:t>
      </w:r>
      <w:r w:rsidR="00A44CB3" w:rsidRPr="003D62B0">
        <w:rPr>
          <w:rFonts w:ascii="Times New Roman" w:hAnsi="Times New Roman" w:cs="Times New Roman"/>
        </w:rPr>
        <w:t>ie</w:t>
      </w:r>
      <w:r w:rsidR="009A6A0F" w:rsidRPr="003D62B0">
        <w:rPr>
          <w:rFonts w:ascii="Times New Roman" w:hAnsi="Times New Roman" w:cs="Times New Roman"/>
        </w:rPr>
        <w:t xml:space="preserve"> Przedmiotu Zamówienia</w:t>
      </w:r>
      <w:r w:rsidR="00686766" w:rsidRPr="003D62B0">
        <w:rPr>
          <w:rFonts w:ascii="Times New Roman" w:hAnsi="Times New Roman" w:cs="Times New Roman"/>
        </w:rPr>
        <w:t xml:space="preserve"> </w:t>
      </w:r>
      <w:r w:rsidR="00BC63AE" w:rsidRPr="003D62B0">
        <w:rPr>
          <w:rFonts w:ascii="Times New Roman" w:hAnsi="Times New Roman" w:cs="Times New Roman"/>
        </w:rPr>
        <w:t>zwanym dalej „OPZ”</w:t>
      </w:r>
      <w:r w:rsidR="00A44CB3" w:rsidRPr="003D62B0">
        <w:rPr>
          <w:rFonts w:ascii="Times New Roman" w:hAnsi="Times New Roman" w:cs="Times New Roman"/>
        </w:rPr>
        <w:t xml:space="preserve"> stanowiącym załącznik nr 1 do umowy</w:t>
      </w:r>
      <w:r w:rsidR="00BC63AE" w:rsidRPr="003D62B0">
        <w:rPr>
          <w:rFonts w:ascii="Times New Roman" w:hAnsi="Times New Roman" w:cs="Times New Roman"/>
        </w:rPr>
        <w:t>”.</w:t>
      </w:r>
    </w:p>
    <w:p w14:paraId="003873F5" w14:textId="11DE756C" w:rsidR="00EA1A34" w:rsidRPr="003D62B0" w:rsidRDefault="00EA1A34" w:rsidP="00EA1A34">
      <w:pPr>
        <w:pStyle w:val="Akapitzlist"/>
        <w:numPr>
          <w:ilvl w:val="0"/>
          <w:numId w:val="7"/>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3D62B0">
        <w:rPr>
          <w:rFonts w:ascii="Times New Roman" w:hAnsi="Times New Roman" w:cs="Times New Roman"/>
        </w:rPr>
        <w:t>W</w:t>
      </w:r>
      <w:r w:rsidR="00E63DA6" w:rsidRPr="003D62B0">
        <w:rPr>
          <w:rFonts w:ascii="Times New Roman" w:hAnsi="Times New Roman" w:cs="Times New Roman"/>
        </w:rPr>
        <w:t>ykonawca zobowiązuje się wykonywać</w:t>
      </w:r>
      <w:r w:rsidRPr="003D62B0">
        <w:rPr>
          <w:rFonts w:ascii="Times New Roman" w:hAnsi="Times New Roman" w:cs="Times New Roman"/>
        </w:rPr>
        <w:t xml:space="preserve"> </w:t>
      </w:r>
      <w:r w:rsidR="00BC63AE" w:rsidRPr="003D62B0">
        <w:rPr>
          <w:rFonts w:ascii="Times New Roman" w:hAnsi="Times New Roman" w:cs="Times New Roman"/>
        </w:rPr>
        <w:t>przedmiot umowy</w:t>
      </w:r>
      <w:r w:rsidRPr="003D62B0">
        <w:rPr>
          <w:rFonts w:ascii="Times New Roman" w:hAnsi="Times New Roman" w:cs="Times New Roman"/>
        </w:rPr>
        <w:t xml:space="preserve"> zgodnie ze Specyfikacją Istotnych Warunków Zamówienia</w:t>
      </w:r>
      <w:r w:rsidR="00BC63AE" w:rsidRPr="003D62B0">
        <w:rPr>
          <w:rFonts w:ascii="Times New Roman" w:hAnsi="Times New Roman" w:cs="Times New Roman"/>
        </w:rPr>
        <w:t>,</w:t>
      </w:r>
      <w:r w:rsidRPr="003D62B0">
        <w:rPr>
          <w:rFonts w:ascii="Times New Roman" w:hAnsi="Times New Roman" w:cs="Times New Roman"/>
        </w:rPr>
        <w:t xml:space="preserve"> zwanej dalej „SIWZ”, w tym OPZ </w:t>
      </w:r>
      <w:r w:rsidR="009D558E" w:rsidRPr="003D62B0">
        <w:rPr>
          <w:rFonts w:ascii="Times New Roman" w:hAnsi="Times New Roman" w:cs="Times New Roman"/>
        </w:rPr>
        <w:t>s</w:t>
      </w:r>
      <w:r w:rsidRPr="003D62B0">
        <w:rPr>
          <w:rFonts w:ascii="Times New Roman" w:hAnsi="Times New Roman" w:cs="Times New Roman"/>
        </w:rPr>
        <w:t>tanowiącym</w:t>
      </w:r>
      <w:r w:rsidR="00BC63AE" w:rsidRPr="003D62B0">
        <w:rPr>
          <w:rFonts w:ascii="Times New Roman" w:hAnsi="Times New Roman" w:cs="Times New Roman"/>
        </w:rPr>
        <w:t>i</w:t>
      </w:r>
      <w:r w:rsidRPr="003D62B0">
        <w:rPr>
          <w:rFonts w:ascii="Times New Roman" w:hAnsi="Times New Roman" w:cs="Times New Roman"/>
        </w:rPr>
        <w:t xml:space="preserve"> załącznik nr 1 Umowy, Formularzem cenowym stanowiącym załącznik nr 3 Umowy oraz obowiązującymi przepisami</w:t>
      </w:r>
      <w:r w:rsidR="00BC63AE" w:rsidRPr="003D62B0">
        <w:rPr>
          <w:rFonts w:ascii="Times New Roman" w:hAnsi="Times New Roman" w:cs="Times New Roman"/>
        </w:rPr>
        <w:t xml:space="preserve"> powszechnie obowiązującego prawa</w:t>
      </w:r>
      <w:r w:rsidRPr="003D62B0">
        <w:rPr>
          <w:rFonts w:ascii="Times New Roman" w:hAnsi="Times New Roman" w:cs="Times New Roman"/>
        </w:rPr>
        <w:t xml:space="preserve">. </w:t>
      </w:r>
    </w:p>
    <w:p w14:paraId="10C523B2" w14:textId="77777777" w:rsidR="00EA1A34" w:rsidRPr="003D62B0" w:rsidRDefault="00EA1A34" w:rsidP="00EA1A34">
      <w:pPr>
        <w:pStyle w:val="Akapitzlist"/>
        <w:numPr>
          <w:ilvl w:val="0"/>
          <w:numId w:val="7"/>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3D62B0">
        <w:rPr>
          <w:rFonts w:ascii="Times New Roman" w:hAnsi="Times New Roman" w:cs="Times New Roman"/>
        </w:rPr>
        <w:t>Wykonawca przyjmuje na siebie obowiązek właściwego zabezpieczenia technicznego powierzonego przez Zamawiającego mienia.</w:t>
      </w:r>
    </w:p>
    <w:p w14:paraId="75F72526" w14:textId="41CCCC7E" w:rsidR="00EA1A34" w:rsidRPr="003D62B0" w:rsidRDefault="58A68C5C" w:rsidP="00EA1A34">
      <w:pPr>
        <w:pStyle w:val="Akapitzlist"/>
        <w:numPr>
          <w:ilvl w:val="0"/>
          <w:numId w:val="7"/>
        </w:numPr>
        <w:tabs>
          <w:tab w:val="clear" w:pos="900"/>
          <w:tab w:val="num" w:pos="567"/>
          <w:tab w:val="right" w:leader="underscore" w:pos="9072"/>
        </w:tabs>
        <w:spacing w:after="0" w:line="240" w:lineRule="auto"/>
        <w:ind w:left="567"/>
        <w:contextualSpacing/>
        <w:jc w:val="both"/>
        <w:rPr>
          <w:rFonts w:ascii="Times New Roman" w:hAnsi="Times New Roman" w:cs="Times New Roman"/>
        </w:rPr>
      </w:pPr>
      <w:r w:rsidRPr="003D62B0">
        <w:rPr>
          <w:rFonts w:ascii="Times New Roman" w:hAnsi="Times New Roman" w:cs="Times New Roman"/>
        </w:rPr>
        <w:t>Zamawiający zastrzega możliwość skorzystania z prawa opcji, w związku ze zwiększeniem liczby urządzeń dźwigowych na obiektach inżynierskich na terenie m. st. Warszawa. Prawo opcji będzie realizowane na następujących warunkach:</w:t>
      </w:r>
    </w:p>
    <w:p w14:paraId="255927EF" w14:textId="0470A194" w:rsidR="00EA1A34" w:rsidRPr="003D62B0" w:rsidRDefault="00BC63AE" w:rsidP="006D6B4F">
      <w:pPr>
        <w:numPr>
          <w:ilvl w:val="0"/>
          <w:numId w:val="26"/>
        </w:numPr>
        <w:suppressAutoHyphens/>
        <w:autoSpaceDE w:val="0"/>
        <w:jc w:val="both"/>
        <w:rPr>
          <w:sz w:val="22"/>
          <w:szCs w:val="22"/>
        </w:rPr>
      </w:pPr>
      <w:r w:rsidRPr="003D62B0">
        <w:rPr>
          <w:sz w:val="22"/>
          <w:szCs w:val="22"/>
        </w:rPr>
        <w:t xml:space="preserve">Prawem opcji objęty zostanie przedmiot umowy o szacowanej wartości do </w:t>
      </w:r>
      <w:r w:rsidR="00BF2EDF">
        <w:rPr>
          <w:sz w:val="22"/>
          <w:szCs w:val="22"/>
        </w:rPr>
        <w:t>15</w:t>
      </w:r>
      <w:r w:rsidRPr="003D62B0">
        <w:rPr>
          <w:sz w:val="22"/>
          <w:szCs w:val="22"/>
        </w:rPr>
        <w:t xml:space="preserve"> % podstawowego zakresu zamówienia brutto, o którym mowa w § 3 ust. 1 umowy (zakres poszerzony), przy czym </w:t>
      </w:r>
      <w:r w:rsidR="00EA1A34" w:rsidRPr="003D62B0">
        <w:rPr>
          <w:sz w:val="22"/>
          <w:szCs w:val="22"/>
        </w:rPr>
        <w:t>praw</w:t>
      </w:r>
      <w:r w:rsidRPr="003D62B0">
        <w:rPr>
          <w:sz w:val="22"/>
          <w:szCs w:val="22"/>
        </w:rPr>
        <w:t>em</w:t>
      </w:r>
      <w:r w:rsidR="00EA1A34" w:rsidRPr="003D62B0">
        <w:rPr>
          <w:sz w:val="22"/>
          <w:szCs w:val="22"/>
        </w:rPr>
        <w:t xml:space="preserve"> opcji będzie </w:t>
      </w:r>
      <w:r w:rsidR="0090378A" w:rsidRPr="003D62B0">
        <w:rPr>
          <w:sz w:val="22"/>
          <w:szCs w:val="22"/>
        </w:rPr>
        <w:t>objęt</w:t>
      </w:r>
      <w:r w:rsidR="00982460" w:rsidRPr="003D62B0">
        <w:rPr>
          <w:sz w:val="22"/>
          <w:szCs w:val="22"/>
        </w:rPr>
        <w:t>y</w:t>
      </w:r>
      <w:r w:rsidR="00296640" w:rsidRPr="003D62B0">
        <w:rPr>
          <w:sz w:val="22"/>
          <w:szCs w:val="22"/>
        </w:rPr>
        <w:t xml:space="preserve">ch </w:t>
      </w:r>
      <w:r w:rsidR="00EA1A34" w:rsidRPr="003D62B0">
        <w:rPr>
          <w:sz w:val="22"/>
          <w:szCs w:val="22"/>
        </w:rPr>
        <w:t xml:space="preserve">do </w:t>
      </w:r>
      <w:r w:rsidR="00444450" w:rsidRPr="003D62B0">
        <w:rPr>
          <w:sz w:val="22"/>
          <w:szCs w:val="22"/>
        </w:rPr>
        <w:t>20</w:t>
      </w:r>
      <w:r w:rsidR="00EA1A34" w:rsidRPr="003D62B0">
        <w:rPr>
          <w:sz w:val="22"/>
          <w:szCs w:val="22"/>
        </w:rPr>
        <w:t xml:space="preserve"> dodatkowych urządzeń dźwigowych</w:t>
      </w:r>
      <w:r w:rsidR="00863B33" w:rsidRPr="003D62B0">
        <w:rPr>
          <w:sz w:val="22"/>
          <w:szCs w:val="22"/>
        </w:rPr>
        <w:t xml:space="preserve"> </w:t>
      </w:r>
      <w:r w:rsidR="00982460" w:rsidRPr="003D62B0">
        <w:rPr>
          <w:sz w:val="22"/>
          <w:szCs w:val="22"/>
        </w:rPr>
        <w:t>w zakresie opisanym w ust. II</w:t>
      </w:r>
      <w:r w:rsidR="009D69CC" w:rsidRPr="003D62B0">
        <w:rPr>
          <w:sz w:val="22"/>
          <w:szCs w:val="22"/>
        </w:rPr>
        <w:t>I</w:t>
      </w:r>
      <w:r w:rsidR="00982460" w:rsidRPr="003D62B0">
        <w:rPr>
          <w:sz w:val="22"/>
          <w:szCs w:val="22"/>
        </w:rPr>
        <w:t xml:space="preserve"> w pkt. 1- </w:t>
      </w:r>
      <w:r w:rsidR="009D69CC" w:rsidRPr="003D62B0">
        <w:rPr>
          <w:sz w:val="22"/>
          <w:szCs w:val="22"/>
        </w:rPr>
        <w:t>8</w:t>
      </w:r>
      <w:r w:rsidR="00982460" w:rsidRPr="003D62B0">
        <w:rPr>
          <w:sz w:val="22"/>
          <w:szCs w:val="22"/>
        </w:rPr>
        <w:t xml:space="preserve"> oraz 17 w OPZ</w:t>
      </w:r>
      <w:r w:rsidR="0090378A" w:rsidRPr="003D62B0">
        <w:rPr>
          <w:sz w:val="22"/>
          <w:szCs w:val="22"/>
        </w:rPr>
        <w:t xml:space="preserve">; </w:t>
      </w:r>
    </w:p>
    <w:p w14:paraId="685DD4E9" w14:textId="73E140FC" w:rsidR="00EA1A34" w:rsidRPr="003D62B0" w:rsidRDefault="00EA1A34" w:rsidP="00296640">
      <w:pPr>
        <w:numPr>
          <w:ilvl w:val="0"/>
          <w:numId w:val="26"/>
        </w:numPr>
        <w:suppressAutoHyphens/>
        <w:autoSpaceDE w:val="0"/>
        <w:jc w:val="both"/>
        <w:rPr>
          <w:sz w:val="22"/>
          <w:szCs w:val="22"/>
        </w:rPr>
      </w:pPr>
      <w:r w:rsidRPr="003D62B0">
        <w:rPr>
          <w:sz w:val="22"/>
          <w:szCs w:val="22"/>
        </w:rPr>
        <w:lastRenderedPageBreak/>
        <w:t>Prawo opcji realizowane będzie na takich samych warunkach jak zamówienie podstawowe</w:t>
      </w:r>
      <w:r w:rsidR="00DB3B7D" w:rsidRPr="003D62B0">
        <w:rPr>
          <w:sz w:val="22"/>
          <w:szCs w:val="22"/>
        </w:rPr>
        <w:t xml:space="preserve"> określone w Formularzu cenowym poz. 1- 9 przy czym okres zapłaty będzie rozłożony na płatności miesięczne zgodnie z pozostałym okresem obowiązywania Umowy;</w:t>
      </w:r>
      <w:r w:rsidRPr="003D62B0">
        <w:rPr>
          <w:sz w:val="22"/>
          <w:szCs w:val="22"/>
        </w:rPr>
        <w:t xml:space="preserve"> </w:t>
      </w:r>
      <w:r w:rsidR="002A4F36" w:rsidRPr="003D62B0">
        <w:rPr>
          <w:sz w:val="22"/>
          <w:szCs w:val="22"/>
        </w:rPr>
        <w:t xml:space="preserve">W przypadku </w:t>
      </w:r>
      <w:r w:rsidR="000635B4" w:rsidRPr="003D62B0">
        <w:rPr>
          <w:sz w:val="22"/>
          <w:szCs w:val="22"/>
        </w:rPr>
        <w:t xml:space="preserve">przekazania do eksploatacji urządzenia dźwigowego </w:t>
      </w:r>
      <w:r w:rsidR="002A4F36" w:rsidRPr="003D62B0">
        <w:rPr>
          <w:sz w:val="22"/>
          <w:szCs w:val="22"/>
        </w:rPr>
        <w:t xml:space="preserve">w środku okresu miesięcznego zapłata za wykonane </w:t>
      </w:r>
      <w:r w:rsidR="000635B4" w:rsidRPr="003D62B0">
        <w:rPr>
          <w:sz w:val="22"/>
          <w:szCs w:val="22"/>
        </w:rPr>
        <w:t>usługi</w:t>
      </w:r>
      <w:r w:rsidR="002A4F36" w:rsidRPr="003D62B0">
        <w:rPr>
          <w:sz w:val="22"/>
          <w:szCs w:val="22"/>
        </w:rPr>
        <w:t xml:space="preserve"> będzie realizowana proporcjonalnie do </w:t>
      </w:r>
      <w:r w:rsidR="00C20A1B" w:rsidRPr="003D62B0">
        <w:rPr>
          <w:sz w:val="22"/>
          <w:szCs w:val="22"/>
        </w:rPr>
        <w:t xml:space="preserve">liczby </w:t>
      </w:r>
      <w:r w:rsidR="002A4F36" w:rsidRPr="003D62B0">
        <w:rPr>
          <w:sz w:val="22"/>
          <w:szCs w:val="22"/>
        </w:rPr>
        <w:t>dni  przyjmując,</w:t>
      </w:r>
      <w:r w:rsidR="00C20A1B" w:rsidRPr="003D62B0">
        <w:rPr>
          <w:sz w:val="22"/>
          <w:szCs w:val="22"/>
        </w:rPr>
        <w:t xml:space="preserve"> </w:t>
      </w:r>
      <w:r w:rsidR="002A4F36" w:rsidRPr="003D62B0">
        <w:rPr>
          <w:sz w:val="22"/>
          <w:szCs w:val="22"/>
        </w:rPr>
        <w:t>że jeden dzień to 1/30 okresu miesięcznego;</w:t>
      </w:r>
    </w:p>
    <w:p w14:paraId="7B55AE71" w14:textId="238705A0" w:rsidR="00EA1A34" w:rsidRPr="003D62B0" w:rsidRDefault="58A68C5C" w:rsidP="00B404F3">
      <w:pPr>
        <w:numPr>
          <w:ilvl w:val="0"/>
          <w:numId w:val="26"/>
        </w:numPr>
        <w:suppressAutoHyphens/>
        <w:autoSpaceDE w:val="0"/>
        <w:ind w:left="709" w:hanging="425"/>
        <w:jc w:val="both"/>
        <w:rPr>
          <w:sz w:val="22"/>
          <w:szCs w:val="22"/>
        </w:rPr>
      </w:pPr>
      <w:r w:rsidRPr="003D62B0">
        <w:rPr>
          <w:sz w:val="22"/>
          <w:szCs w:val="22"/>
        </w:rPr>
        <w:t xml:space="preserve">O zamiarze skorzystania z prawa opcji, Zamawiający poinformuje Wykonawcę w terminie 14 dni przed terminem rozpoczęcia świadczenia usług w objętych opcją, w formie pisemnego oświadczenia; </w:t>
      </w:r>
    </w:p>
    <w:p w14:paraId="5119DB76" w14:textId="0DEF8B31" w:rsidR="0954B659" w:rsidRPr="003D62B0" w:rsidRDefault="58A68C5C" w:rsidP="58A68C5C">
      <w:pPr>
        <w:numPr>
          <w:ilvl w:val="0"/>
          <w:numId w:val="26"/>
        </w:numPr>
        <w:ind w:left="709" w:hanging="425"/>
        <w:jc w:val="both"/>
        <w:rPr>
          <w:rFonts w:eastAsiaTheme="minorEastAsia"/>
          <w:sz w:val="22"/>
          <w:szCs w:val="22"/>
        </w:rPr>
      </w:pPr>
      <w:r w:rsidRPr="003D62B0">
        <w:rPr>
          <w:sz w:val="22"/>
          <w:szCs w:val="22"/>
        </w:rPr>
        <w:t>zakres przedmiotu umowy objęty prawem opcji będzie wykonywany przez Wykonawcę od dnia przekazania w/w urządzeń wraz z łącznością (karty z modemem GSM)  do konserwacji</w:t>
      </w:r>
      <w:r w:rsidR="003D60E3" w:rsidRPr="003D62B0">
        <w:rPr>
          <w:sz w:val="22"/>
          <w:szCs w:val="22"/>
        </w:rPr>
        <w:t>;</w:t>
      </w:r>
    </w:p>
    <w:p w14:paraId="6522C54D" w14:textId="5C2D44D2" w:rsidR="0090378A" w:rsidRPr="003D62B0" w:rsidRDefault="58A68C5C" w:rsidP="00863B33">
      <w:pPr>
        <w:pStyle w:val="Akapitzlist"/>
        <w:numPr>
          <w:ilvl w:val="0"/>
          <w:numId w:val="26"/>
        </w:numPr>
        <w:suppressAutoHyphens/>
        <w:autoSpaceDE w:val="0"/>
        <w:spacing w:after="0"/>
        <w:jc w:val="both"/>
        <w:rPr>
          <w:rFonts w:ascii="Times New Roman" w:hAnsi="Times New Roman" w:cs="Times New Roman"/>
        </w:rPr>
      </w:pPr>
      <w:r w:rsidRPr="003D62B0">
        <w:rPr>
          <w:rFonts w:ascii="Times New Roman" w:hAnsi="Times New Roman" w:cs="Times New Roman"/>
          <w:lang w:eastAsia="pl-PL"/>
        </w:rPr>
        <w:t>Zamawiający podejmie decyzję o skorzystaniu z prawa opcji w okresie obowiązywania umowy określonym w § 2 ust. 2 (po upływie tego terminu prawo opcji wygasa);</w:t>
      </w:r>
      <w:r w:rsidRPr="003D62B0">
        <w:rPr>
          <w:rFonts w:ascii="Times New Roman" w:hAnsi="Times New Roman" w:cs="Times New Roman"/>
        </w:rPr>
        <w:t>Zamawiający może wykonać prawo opcji w dowolnym dniu od momentu zawarcia umowy do terminu wygaśnięcia opcji;</w:t>
      </w:r>
    </w:p>
    <w:p w14:paraId="211215F8" w14:textId="24605FE6" w:rsidR="00EA1A34" w:rsidRPr="003D62B0" w:rsidRDefault="58A68C5C" w:rsidP="00EA1A34">
      <w:pPr>
        <w:numPr>
          <w:ilvl w:val="0"/>
          <w:numId w:val="26"/>
        </w:numPr>
        <w:suppressAutoHyphens/>
        <w:autoSpaceDE w:val="0"/>
        <w:ind w:left="709"/>
        <w:jc w:val="both"/>
        <w:rPr>
          <w:sz w:val="22"/>
          <w:szCs w:val="22"/>
        </w:rPr>
      </w:pPr>
      <w:r w:rsidRPr="003D62B0">
        <w:rPr>
          <w:sz w:val="22"/>
          <w:szCs w:val="22"/>
        </w:rPr>
        <w:t>Zamawiający może skorzystać z prawa opcji w całości lub części, w przypadku skorzystania z prawa opcji w części, Zamawiający może realizować prawo opcji wielokrotnie, do wyczerpania wynagrodzenia i liczby urządzeń dźwigowych wskazanych w  pkt. 1;</w:t>
      </w:r>
    </w:p>
    <w:p w14:paraId="4DE19ABE" w14:textId="204BBD78" w:rsidR="00EA1A34" w:rsidRPr="003D62B0" w:rsidRDefault="58A68C5C" w:rsidP="00EA1A34">
      <w:pPr>
        <w:numPr>
          <w:ilvl w:val="0"/>
          <w:numId w:val="26"/>
        </w:numPr>
        <w:suppressAutoHyphens/>
        <w:autoSpaceDE w:val="0"/>
        <w:ind w:left="709"/>
        <w:jc w:val="both"/>
        <w:rPr>
          <w:sz w:val="22"/>
          <w:szCs w:val="22"/>
        </w:rPr>
      </w:pPr>
      <w:r w:rsidRPr="003D62B0">
        <w:rPr>
          <w:sz w:val="22"/>
          <w:szCs w:val="22"/>
        </w:rPr>
        <w:t>Skorzystanie z prawa opcji przez Zamawiającego będzie skutkowało obowiązkiem wykonania przez Wykonawcę świadczeń objętych prawem opcji w terminie i za wynagrodzeniem ustalonym zgodnie z powyższymi postanowieniami.</w:t>
      </w:r>
    </w:p>
    <w:p w14:paraId="62FA4815" w14:textId="77777777" w:rsidR="00EA1A34" w:rsidRPr="003D62B0" w:rsidRDefault="00EA1A34" w:rsidP="00EA1A34">
      <w:pPr>
        <w:pStyle w:val="Akapitzlist"/>
        <w:ind w:left="284"/>
        <w:jc w:val="both"/>
        <w:rPr>
          <w:rFonts w:ascii="Times New Roman" w:hAnsi="Times New Roman" w:cs="Times New Roman"/>
        </w:rPr>
      </w:pPr>
    </w:p>
    <w:p w14:paraId="36AC3E66" w14:textId="77777777" w:rsidR="00EA1A34" w:rsidRPr="003D62B0" w:rsidRDefault="00EA1A34" w:rsidP="00EA1A34">
      <w:pPr>
        <w:jc w:val="center"/>
        <w:rPr>
          <w:b/>
          <w:iCs/>
          <w:sz w:val="22"/>
          <w:szCs w:val="22"/>
        </w:rPr>
      </w:pPr>
      <w:r w:rsidRPr="003D62B0">
        <w:rPr>
          <w:b/>
          <w:iCs/>
          <w:sz w:val="22"/>
          <w:szCs w:val="22"/>
        </w:rPr>
        <w:t>§ 2</w:t>
      </w:r>
    </w:p>
    <w:p w14:paraId="08E290B2" w14:textId="77777777" w:rsidR="00EA1A34" w:rsidRPr="003D62B0" w:rsidRDefault="00EA1A34" w:rsidP="00EA1A34">
      <w:pPr>
        <w:jc w:val="center"/>
        <w:rPr>
          <w:b/>
          <w:iCs/>
          <w:sz w:val="22"/>
          <w:szCs w:val="22"/>
        </w:rPr>
      </w:pPr>
      <w:r w:rsidRPr="003D62B0">
        <w:rPr>
          <w:b/>
          <w:iCs/>
          <w:sz w:val="22"/>
          <w:szCs w:val="22"/>
        </w:rPr>
        <w:t>Termin wykonania</w:t>
      </w:r>
    </w:p>
    <w:p w14:paraId="2D4EF124" w14:textId="6D129779" w:rsidR="0044286A" w:rsidRPr="003D62B0" w:rsidRDefault="58A68C5C" w:rsidP="00B404F3">
      <w:pPr>
        <w:pStyle w:val="Akapitzlist"/>
        <w:numPr>
          <w:ilvl w:val="0"/>
          <w:numId w:val="10"/>
        </w:numPr>
        <w:ind w:hanging="540"/>
        <w:rPr>
          <w:rFonts w:ascii="Times New Roman" w:hAnsi="Times New Roman" w:cs="Times New Roman"/>
          <w:lang w:eastAsia="pl-PL"/>
        </w:rPr>
      </w:pPr>
      <w:r w:rsidRPr="003D62B0">
        <w:rPr>
          <w:rFonts w:ascii="Times New Roman" w:hAnsi="Times New Roman" w:cs="Times New Roman"/>
          <w:lang w:eastAsia="pl-PL"/>
        </w:rPr>
        <w:t>Termin rozpoczęcia: po zawarciu umowy nie wcześniej niż 01.01.2021 r.</w:t>
      </w:r>
    </w:p>
    <w:p w14:paraId="7F7F9EFD" w14:textId="3252702D" w:rsidR="00EA1A34" w:rsidRPr="003D62B0" w:rsidRDefault="00EA1A34" w:rsidP="00B404F3">
      <w:pPr>
        <w:numPr>
          <w:ilvl w:val="0"/>
          <w:numId w:val="10"/>
        </w:numPr>
        <w:tabs>
          <w:tab w:val="clear" w:pos="540"/>
          <w:tab w:val="num" w:pos="567"/>
        </w:tabs>
        <w:ind w:left="567" w:hanging="567"/>
        <w:jc w:val="both"/>
        <w:rPr>
          <w:sz w:val="22"/>
          <w:szCs w:val="22"/>
        </w:rPr>
      </w:pPr>
      <w:r w:rsidRPr="003D62B0">
        <w:rPr>
          <w:sz w:val="22"/>
          <w:szCs w:val="22"/>
        </w:rPr>
        <w:t xml:space="preserve">Termin zakończenia: </w:t>
      </w:r>
      <w:r w:rsidRPr="003D62B0">
        <w:rPr>
          <w:b/>
          <w:sz w:val="22"/>
          <w:szCs w:val="22"/>
        </w:rPr>
        <w:t xml:space="preserve">do </w:t>
      </w:r>
      <w:r w:rsidR="0053321B" w:rsidRPr="003D62B0">
        <w:rPr>
          <w:b/>
          <w:sz w:val="22"/>
          <w:szCs w:val="22"/>
        </w:rPr>
        <w:t>31.12.2023</w:t>
      </w:r>
      <w:r w:rsidRPr="003D62B0">
        <w:rPr>
          <w:b/>
          <w:sz w:val="22"/>
          <w:szCs w:val="22"/>
        </w:rPr>
        <w:t xml:space="preserve"> r.</w:t>
      </w:r>
    </w:p>
    <w:p w14:paraId="5E033EBA" w14:textId="77777777" w:rsidR="00EA1A34" w:rsidRPr="003D62B0" w:rsidRDefault="00EA1A34" w:rsidP="00EA1A34">
      <w:pPr>
        <w:ind w:left="284"/>
        <w:jc w:val="center"/>
        <w:rPr>
          <w:sz w:val="22"/>
          <w:szCs w:val="22"/>
        </w:rPr>
      </w:pPr>
    </w:p>
    <w:p w14:paraId="3D8A5849" w14:textId="77777777" w:rsidR="00EA1A34" w:rsidRPr="003D62B0" w:rsidRDefault="00EA1A34" w:rsidP="00EA1A34">
      <w:pPr>
        <w:ind w:left="4248"/>
        <w:rPr>
          <w:b/>
          <w:sz w:val="22"/>
          <w:szCs w:val="22"/>
        </w:rPr>
      </w:pPr>
      <w:r w:rsidRPr="003D62B0">
        <w:rPr>
          <w:b/>
          <w:sz w:val="22"/>
          <w:szCs w:val="22"/>
        </w:rPr>
        <w:t>§ 3</w:t>
      </w:r>
    </w:p>
    <w:p w14:paraId="7F69C5E0" w14:textId="77777777" w:rsidR="00EA1A34" w:rsidRPr="003D62B0" w:rsidRDefault="00EA1A34" w:rsidP="00EA1A34">
      <w:pPr>
        <w:ind w:left="3686"/>
        <w:rPr>
          <w:b/>
          <w:sz w:val="22"/>
          <w:szCs w:val="22"/>
        </w:rPr>
      </w:pPr>
      <w:r w:rsidRPr="003D62B0">
        <w:rPr>
          <w:b/>
          <w:sz w:val="22"/>
          <w:szCs w:val="22"/>
        </w:rPr>
        <w:t>Wynagrodzenie</w:t>
      </w:r>
    </w:p>
    <w:p w14:paraId="17D92F05" w14:textId="77777777" w:rsidR="004047A9" w:rsidRPr="003D62B0" w:rsidRDefault="004047A9" w:rsidP="004047A9">
      <w:pPr>
        <w:numPr>
          <w:ilvl w:val="0"/>
          <w:numId w:val="36"/>
        </w:numPr>
        <w:ind w:left="426" w:hanging="426"/>
        <w:jc w:val="both"/>
        <w:rPr>
          <w:rFonts w:eastAsiaTheme="minorHAnsi"/>
          <w:sz w:val="22"/>
          <w:szCs w:val="22"/>
        </w:rPr>
      </w:pPr>
      <w:r w:rsidRPr="003D62B0">
        <w:rPr>
          <w:rFonts w:eastAsiaTheme="minorHAnsi"/>
          <w:sz w:val="22"/>
          <w:szCs w:val="22"/>
        </w:rPr>
        <w:t>Całkowite wynagrodzenie za prawidłowe i terminowe wykonanie Przedmiotu umowy nie przekroczy kwoty:</w:t>
      </w:r>
    </w:p>
    <w:p w14:paraId="01ED840C" w14:textId="77777777" w:rsidR="004047A9" w:rsidRPr="003D62B0" w:rsidRDefault="004047A9" w:rsidP="004047A9">
      <w:pPr>
        <w:ind w:left="426"/>
        <w:rPr>
          <w:rFonts w:eastAsiaTheme="minorHAnsi"/>
          <w:sz w:val="22"/>
          <w:szCs w:val="22"/>
        </w:rPr>
      </w:pPr>
      <w:r w:rsidRPr="003D62B0">
        <w:rPr>
          <w:rFonts w:eastAsiaTheme="minorHAnsi"/>
          <w:sz w:val="22"/>
          <w:szCs w:val="22"/>
        </w:rPr>
        <w:t xml:space="preserve">netto ..........................................................zł </w:t>
      </w:r>
    </w:p>
    <w:p w14:paraId="0FEF80CD" w14:textId="77777777" w:rsidR="004047A9" w:rsidRPr="003D62B0" w:rsidRDefault="004047A9" w:rsidP="004047A9">
      <w:pPr>
        <w:ind w:left="426"/>
        <w:rPr>
          <w:rFonts w:eastAsiaTheme="minorHAnsi"/>
          <w:sz w:val="22"/>
          <w:szCs w:val="22"/>
        </w:rPr>
      </w:pPr>
      <w:r w:rsidRPr="003D62B0">
        <w:rPr>
          <w:rFonts w:eastAsiaTheme="minorHAnsi"/>
          <w:sz w:val="22"/>
          <w:szCs w:val="22"/>
        </w:rPr>
        <w:t>(słownie: ...........................................................................................................................................)</w:t>
      </w:r>
    </w:p>
    <w:p w14:paraId="722CF40A" w14:textId="77777777" w:rsidR="004047A9" w:rsidRPr="003D62B0" w:rsidRDefault="004047A9" w:rsidP="004047A9">
      <w:pPr>
        <w:ind w:firstLine="426"/>
        <w:jc w:val="both"/>
        <w:rPr>
          <w:rFonts w:eastAsiaTheme="minorHAnsi"/>
          <w:sz w:val="22"/>
          <w:szCs w:val="22"/>
          <w:highlight w:val="cyan"/>
        </w:rPr>
      </w:pPr>
      <w:r w:rsidRPr="003D62B0">
        <w:rPr>
          <w:rFonts w:eastAsiaTheme="minorHAnsi"/>
          <w:sz w:val="22"/>
          <w:szCs w:val="22"/>
        </w:rPr>
        <w:t>podatek VAT 23% ....................................zł</w:t>
      </w:r>
    </w:p>
    <w:p w14:paraId="419B23FC" w14:textId="77777777" w:rsidR="004047A9" w:rsidRPr="003D62B0" w:rsidRDefault="004047A9" w:rsidP="004047A9">
      <w:pPr>
        <w:tabs>
          <w:tab w:val="left" w:pos="426"/>
        </w:tabs>
        <w:rPr>
          <w:rFonts w:eastAsiaTheme="minorHAnsi"/>
          <w:sz w:val="22"/>
          <w:szCs w:val="22"/>
        </w:rPr>
      </w:pPr>
      <w:r w:rsidRPr="003D62B0">
        <w:rPr>
          <w:rFonts w:eastAsiaTheme="minorHAnsi"/>
          <w:sz w:val="22"/>
          <w:szCs w:val="22"/>
        </w:rPr>
        <w:tab/>
        <w:t xml:space="preserve">brutto .........................................................zł </w:t>
      </w:r>
    </w:p>
    <w:p w14:paraId="77C05A3A" w14:textId="77777777" w:rsidR="004047A9" w:rsidRPr="003D62B0" w:rsidRDefault="004047A9" w:rsidP="004047A9">
      <w:pPr>
        <w:tabs>
          <w:tab w:val="left" w:pos="360"/>
          <w:tab w:val="left" w:pos="426"/>
        </w:tabs>
        <w:rPr>
          <w:rFonts w:eastAsiaTheme="minorHAnsi"/>
          <w:sz w:val="22"/>
          <w:szCs w:val="22"/>
        </w:rPr>
      </w:pPr>
      <w:r w:rsidRPr="003D62B0">
        <w:rPr>
          <w:rFonts w:eastAsiaTheme="minorHAnsi"/>
          <w:sz w:val="22"/>
          <w:szCs w:val="22"/>
        </w:rPr>
        <w:tab/>
      </w:r>
      <w:r w:rsidRPr="003D62B0">
        <w:rPr>
          <w:rFonts w:eastAsiaTheme="minorHAnsi"/>
          <w:sz w:val="22"/>
          <w:szCs w:val="22"/>
        </w:rPr>
        <w:tab/>
        <w:t>(słownie: ...........................................................................................................................................)</w:t>
      </w:r>
    </w:p>
    <w:p w14:paraId="2952618D" w14:textId="77777777" w:rsidR="004047A9" w:rsidRPr="003D62B0" w:rsidRDefault="004047A9" w:rsidP="004047A9">
      <w:pPr>
        <w:ind w:left="426"/>
        <w:jc w:val="both"/>
        <w:rPr>
          <w:sz w:val="22"/>
          <w:szCs w:val="22"/>
        </w:rPr>
      </w:pPr>
      <w:r w:rsidRPr="003D62B0">
        <w:rPr>
          <w:sz w:val="22"/>
          <w:szCs w:val="22"/>
        </w:rPr>
        <w:t>zgodnie z formularzem cenowym załączonym do Oferty Wykonawcy, stanowiącej załącznik nr 2 do niniejszej umowy,</w:t>
      </w:r>
    </w:p>
    <w:p w14:paraId="58752913" w14:textId="14B05FF1" w:rsidR="00EA1A34" w:rsidRPr="003D62B0" w:rsidRDefault="0090378A" w:rsidP="00EA1A34">
      <w:pPr>
        <w:ind w:left="284"/>
        <w:jc w:val="both"/>
        <w:rPr>
          <w:sz w:val="22"/>
          <w:szCs w:val="22"/>
        </w:rPr>
      </w:pPr>
      <w:r w:rsidRPr="003D62B0">
        <w:rPr>
          <w:sz w:val="22"/>
          <w:szCs w:val="22"/>
        </w:rPr>
        <w:t xml:space="preserve">w </w:t>
      </w:r>
      <w:r w:rsidR="00EA1A34" w:rsidRPr="003D62B0">
        <w:rPr>
          <w:sz w:val="22"/>
          <w:szCs w:val="22"/>
        </w:rPr>
        <w:t>tym:</w:t>
      </w:r>
    </w:p>
    <w:p w14:paraId="21B5A95A" w14:textId="3EF9056E" w:rsidR="00EA1A34" w:rsidRPr="003D62B0" w:rsidRDefault="58A68C5C" w:rsidP="003D62B0">
      <w:pPr>
        <w:pStyle w:val="Akapitzlist"/>
        <w:numPr>
          <w:ilvl w:val="0"/>
          <w:numId w:val="13"/>
        </w:numPr>
        <w:spacing w:after="0" w:line="240" w:lineRule="auto"/>
        <w:jc w:val="both"/>
        <w:rPr>
          <w:rFonts w:ascii="Times New Roman" w:hAnsi="Times New Roman" w:cs="Times New Roman"/>
        </w:rPr>
      </w:pPr>
      <w:r w:rsidRPr="003D62B0">
        <w:rPr>
          <w:rFonts w:ascii="Times New Roman" w:hAnsi="Times New Roman" w:cs="Times New Roman"/>
        </w:rPr>
        <w:t>wynagrodzenie ryczałtowe – obejmuje poz. 1-6 z Formularza  cenowego – rozliczane na podstawie faktury VAT wystawionej w okresie miesięcznym w oparciu o protokół odbioru częściowego w kwocie:</w:t>
      </w:r>
    </w:p>
    <w:p w14:paraId="512EA74E" w14:textId="77777777" w:rsidR="00EA1A34" w:rsidRPr="003D62B0" w:rsidRDefault="58A68C5C" w:rsidP="003D60E3">
      <w:pPr>
        <w:pStyle w:val="Akapitzlist1"/>
        <w:spacing w:after="0" w:line="240" w:lineRule="auto"/>
        <w:ind w:left="709"/>
        <w:jc w:val="both"/>
        <w:rPr>
          <w:rFonts w:ascii="Times New Roman" w:hAnsi="Times New Roman"/>
          <w:szCs w:val="22"/>
        </w:rPr>
      </w:pPr>
      <w:r w:rsidRPr="003D62B0">
        <w:rPr>
          <w:rFonts w:ascii="Times New Roman" w:hAnsi="Times New Roman"/>
          <w:szCs w:val="22"/>
        </w:rPr>
        <w:t>Netto: ………….</w:t>
      </w:r>
    </w:p>
    <w:p w14:paraId="05D52B5D" w14:textId="77777777" w:rsidR="00EA1A34" w:rsidRPr="003D62B0" w:rsidRDefault="58A68C5C" w:rsidP="003D60E3">
      <w:pPr>
        <w:pStyle w:val="Akapitzlist1"/>
        <w:tabs>
          <w:tab w:val="left" w:pos="3544"/>
        </w:tabs>
        <w:spacing w:after="0" w:line="240" w:lineRule="auto"/>
        <w:ind w:left="709"/>
        <w:jc w:val="both"/>
        <w:rPr>
          <w:rFonts w:ascii="Times New Roman" w:hAnsi="Times New Roman"/>
          <w:szCs w:val="22"/>
        </w:rPr>
      </w:pPr>
      <w:r w:rsidRPr="003D62B0">
        <w:rPr>
          <w:rFonts w:ascii="Times New Roman" w:hAnsi="Times New Roman"/>
          <w:szCs w:val="22"/>
        </w:rPr>
        <w:t>Vat: 23%.</w:t>
      </w:r>
    </w:p>
    <w:p w14:paraId="5DED41F6" w14:textId="77777777" w:rsidR="00EA1A34" w:rsidRPr="003D62B0" w:rsidRDefault="58A68C5C" w:rsidP="003D60E3">
      <w:pPr>
        <w:pStyle w:val="Akapitzlist1"/>
        <w:spacing w:after="0" w:line="240" w:lineRule="auto"/>
        <w:ind w:left="709"/>
        <w:jc w:val="both"/>
        <w:rPr>
          <w:rFonts w:ascii="Times New Roman" w:hAnsi="Times New Roman"/>
          <w:b/>
          <w:bCs/>
          <w:szCs w:val="22"/>
        </w:rPr>
      </w:pPr>
      <w:r w:rsidRPr="003D62B0">
        <w:rPr>
          <w:rFonts w:ascii="Times New Roman" w:hAnsi="Times New Roman"/>
          <w:szCs w:val="22"/>
        </w:rPr>
        <w:t xml:space="preserve">Brutto: </w:t>
      </w:r>
      <w:r w:rsidRPr="003D62B0">
        <w:rPr>
          <w:rFonts w:ascii="Times New Roman" w:hAnsi="Times New Roman"/>
          <w:b/>
          <w:bCs/>
          <w:szCs w:val="22"/>
        </w:rPr>
        <w:t>…………..</w:t>
      </w:r>
    </w:p>
    <w:p w14:paraId="72085687" w14:textId="469287C9" w:rsidR="00EA1A34" w:rsidRPr="003D62B0" w:rsidRDefault="58A68C5C" w:rsidP="00676069">
      <w:pPr>
        <w:ind w:firstLine="708"/>
        <w:jc w:val="both"/>
        <w:rPr>
          <w:sz w:val="22"/>
          <w:szCs w:val="22"/>
        </w:rPr>
      </w:pPr>
      <w:r w:rsidRPr="003D62B0">
        <w:rPr>
          <w:sz w:val="22"/>
          <w:szCs w:val="22"/>
        </w:rPr>
        <w:t>Słownie: ………………………………………………………..</w:t>
      </w:r>
    </w:p>
    <w:p w14:paraId="301F7027" w14:textId="76B2DB43" w:rsidR="58A68C5C" w:rsidRPr="003D62B0" w:rsidRDefault="58A68C5C" w:rsidP="00676069">
      <w:pPr>
        <w:pStyle w:val="Akapitzlist"/>
        <w:numPr>
          <w:ilvl w:val="0"/>
          <w:numId w:val="13"/>
        </w:numPr>
        <w:spacing w:after="0" w:line="240" w:lineRule="auto"/>
        <w:jc w:val="both"/>
        <w:rPr>
          <w:rFonts w:ascii="Times New Roman" w:eastAsiaTheme="minorEastAsia" w:hAnsi="Times New Roman" w:cs="Times New Roman"/>
        </w:rPr>
      </w:pPr>
      <w:r w:rsidRPr="003D62B0">
        <w:rPr>
          <w:rFonts w:ascii="Times New Roman" w:hAnsi="Times New Roman" w:cs="Times New Roman"/>
        </w:rPr>
        <w:t xml:space="preserve">wynagrodzenie </w:t>
      </w:r>
      <w:r w:rsidR="003D60E3" w:rsidRPr="003D62B0">
        <w:rPr>
          <w:rFonts w:ascii="Times New Roman" w:hAnsi="Times New Roman" w:cs="Times New Roman"/>
        </w:rPr>
        <w:t xml:space="preserve">ryczałtowe </w:t>
      </w:r>
      <w:r w:rsidRPr="003D62B0">
        <w:rPr>
          <w:rFonts w:ascii="Times New Roman" w:hAnsi="Times New Roman" w:cs="Times New Roman"/>
        </w:rPr>
        <w:t>dodatkowe obejmuje poz. 7-16 z Formularza  cenowego – rozliczane na podstawie faktury VAT wystawionej w oparciu o protokół odbioru częściowego</w:t>
      </w:r>
    </w:p>
    <w:p w14:paraId="3B9B9E2C" w14:textId="2C4BD78B" w:rsidR="00EA1A34" w:rsidRPr="003D62B0" w:rsidRDefault="58A68C5C" w:rsidP="00676069">
      <w:pPr>
        <w:pStyle w:val="Akapitzlist"/>
        <w:numPr>
          <w:ilvl w:val="0"/>
          <w:numId w:val="13"/>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Wynagrodzenie kosztorysowe – obejmuje poz. 17 z Formularza  cenowego rozliczone na podstawie kosztorysów powykonawczych wg sporządzonych na podstawie obmiaru, kosztorysów (KRN) i cen z Sekocenbudu aktualnego na dany kwartał obowiązujących na obszarze dla m. st. Warszawy. W przypadku braku aktualnego katalogu cen, przyjąć należy wartość z ostatniego kwartału. Wykonawca jest zobowiązany do wskazania w kosztorysie powykonawczym wszystkich </w:t>
      </w:r>
      <w:r w:rsidRPr="003D62B0">
        <w:rPr>
          <w:rFonts w:ascii="Times New Roman" w:hAnsi="Times New Roman" w:cs="Times New Roman"/>
        </w:rPr>
        <w:lastRenderedPageBreak/>
        <w:t>materiałów zużytych w trakcie realizacji danego zlecenia oraz podania m.in.: ich cen jednostkowych, nazw/symboli/kodów oraz producenta. Zamawiający jest uprawniony do weryfikacji cen i materiałów wskazanych przez Wykonawcę w kosztorysie powykonawczym ze stanem faktycznym. W przypadku rozbieżność między ceną zużytego materiału a ceną rynkową na którykolwiek zużyty materiał, korzystniejszą dla Zamawiającego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terminie, Zamawiający będzie zobowiązany do zapłaty za materiały ceny zawartej w ofercie uzyskanej w toku weryfikacji (ceny rynkowej). Uzgodniony kosztorys stanowi podstawę do wystawienia protokołu odbioru częściowego usług.</w:t>
      </w:r>
    </w:p>
    <w:p w14:paraId="5C0FDECA" w14:textId="77777777" w:rsidR="00EA1A34" w:rsidRPr="003D62B0" w:rsidRDefault="00EA1A34" w:rsidP="00EA1A34">
      <w:pPr>
        <w:pStyle w:val="Akapitzlist"/>
        <w:ind w:left="567"/>
        <w:jc w:val="both"/>
        <w:rPr>
          <w:rFonts w:ascii="Times New Roman" w:hAnsi="Times New Roman" w:cs="Times New Roman"/>
          <w:b/>
        </w:rPr>
      </w:pPr>
      <w:r w:rsidRPr="003D62B0">
        <w:rPr>
          <w:rFonts w:ascii="Times New Roman" w:hAnsi="Times New Roman" w:cs="Times New Roman"/>
        </w:rPr>
        <w:t>- wartość wynagrodzenia kosztorysowego nie przekroczy w trakcie trwania umowy  wartości :</w:t>
      </w:r>
    </w:p>
    <w:p w14:paraId="67E2DF4B" w14:textId="6DDC697D" w:rsidR="00EA1A34" w:rsidRPr="003D62B0" w:rsidRDefault="58A68C5C" w:rsidP="00EA1A34">
      <w:pPr>
        <w:pStyle w:val="Akapitzlist"/>
        <w:ind w:left="284"/>
        <w:jc w:val="both"/>
        <w:rPr>
          <w:rFonts w:ascii="Times New Roman" w:hAnsi="Times New Roman" w:cs="Times New Roman"/>
        </w:rPr>
      </w:pPr>
      <w:r w:rsidRPr="003D62B0">
        <w:rPr>
          <w:rFonts w:ascii="Times New Roman" w:hAnsi="Times New Roman" w:cs="Times New Roman"/>
        </w:rPr>
        <w:t xml:space="preserve">netto: 1 595 000,00 zł </w:t>
      </w:r>
    </w:p>
    <w:p w14:paraId="059D4061" w14:textId="07F27865" w:rsidR="00EA1A34" w:rsidRPr="003D62B0" w:rsidRDefault="00EA1A34" w:rsidP="00EA1A34">
      <w:pPr>
        <w:pStyle w:val="Akapitzlist"/>
        <w:ind w:left="284"/>
        <w:jc w:val="both"/>
        <w:rPr>
          <w:rFonts w:ascii="Times New Roman" w:hAnsi="Times New Roman" w:cs="Times New Roman"/>
        </w:rPr>
      </w:pPr>
      <w:r w:rsidRPr="003D62B0">
        <w:rPr>
          <w:rFonts w:ascii="Times New Roman" w:hAnsi="Times New Roman" w:cs="Times New Roman"/>
        </w:rPr>
        <w:t>vat</w:t>
      </w:r>
      <w:r w:rsidR="0047647D" w:rsidRPr="003D62B0">
        <w:rPr>
          <w:rFonts w:ascii="Times New Roman" w:hAnsi="Times New Roman" w:cs="Times New Roman"/>
        </w:rPr>
        <w:t xml:space="preserve"> </w:t>
      </w:r>
      <w:r w:rsidRPr="003D62B0">
        <w:rPr>
          <w:rFonts w:ascii="Times New Roman" w:hAnsi="Times New Roman" w:cs="Times New Roman"/>
        </w:rPr>
        <w:t>23%</w:t>
      </w:r>
      <w:r w:rsidR="0047647D" w:rsidRPr="003D62B0">
        <w:rPr>
          <w:rFonts w:ascii="Times New Roman" w:hAnsi="Times New Roman" w:cs="Times New Roman"/>
        </w:rPr>
        <w:t>:</w:t>
      </w:r>
      <w:r w:rsidRPr="003D62B0">
        <w:rPr>
          <w:rFonts w:ascii="Times New Roman" w:hAnsi="Times New Roman" w:cs="Times New Roman"/>
        </w:rPr>
        <w:t xml:space="preserve"> </w:t>
      </w:r>
      <w:r w:rsidR="00D403A9" w:rsidRPr="003D62B0">
        <w:rPr>
          <w:rFonts w:ascii="Times New Roman" w:hAnsi="Times New Roman" w:cs="Times New Roman"/>
        </w:rPr>
        <w:t xml:space="preserve">366 850 zł </w:t>
      </w:r>
      <w:r w:rsidR="009D2824" w:rsidRPr="003D62B0">
        <w:rPr>
          <w:rFonts w:ascii="Times New Roman" w:hAnsi="Times New Roman" w:cs="Times New Roman"/>
        </w:rPr>
        <w:t xml:space="preserve"> </w:t>
      </w:r>
    </w:p>
    <w:p w14:paraId="7CBB6D93" w14:textId="5B9BED64" w:rsidR="00EA1A34" w:rsidRPr="003D62B0" w:rsidRDefault="58A68C5C" w:rsidP="00EA1A34">
      <w:pPr>
        <w:pStyle w:val="Akapitzlist"/>
        <w:ind w:left="284"/>
        <w:jc w:val="both"/>
        <w:rPr>
          <w:rFonts w:ascii="Times New Roman" w:hAnsi="Times New Roman" w:cs="Times New Roman"/>
        </w:rPr>
      </w:pPr>
      <w:r w:rsidRPr="003D62B0">
        <w:rPr>
          <w:rFonts w:ascii="Times New Roman" w:hAnsi="Times New Roman" w:cs="Times New Roman"/>
        </w:rPr>
        <w:t xml:space="preserve">brutto: </w:t>
      </w:r>
      <w:r w:rsidRPr="003D62B0">
        <w:rPr>
          <w:rFonts w:ascii="Times New Roman" w:hAnsi="Times New Roman" w:cs="Times New Roman"/>
          <w:b/>
          <w:bCs/>
        </w:rPr>
        <w:t xml:space="preserve">1 961 850,00  </w:t>
      </w:r>
      <w:r w:rsidRPr="003D62B0">
        <w:rPr>
          <w:rFonts w:ascii="Times New Roman" w:hAnsi="Times New Roman" w:cs="Times New Roman"/>
        </w:rPr>
        <w:t>zł</w:t>
      </w:r>
    </w:p>
    <w:p w14:paraId="3D67A447" w14:textId="4CC829A1" w:rsidR="00EA1A34" w:rsidRPr="003D62B0" w:rsidRDefault="00EA1A34" w:rsidP="00EA1A34">
      <w:pPr>
        <w:pStyle w:val="Akapitzlist"/>
        <w:ind w:left="284"/>
        <w:jc w:val="both"/>
        <w:rPr>
          <w:rFonts w:ascii="Times New Roman" w:hAnsi="Times New Roman" w:cs="Times New Roman"/>
        </w:rPr>
      </w:pPr>
      <w:r w:rsidRPr="003D62B0">
        <w:rPr>
          <w:rFonts w:ascii="Times New Roman" w:hAnsi="Times New Roman" w:cs="Times New Roman"/>
        </w:rPr>
        <w:t xml:space="preserve">słownie: </w:t>
      </w:r>
      <w:r w:rsidR="0053321B" w:rsidRPr="003D62B0">
        <w:rPr>
          <w:rFonts w:ascii="Times New Roman" w:hAnsi="Times New Roman" w:cs="Times New Roman"/>
        </w:rPr>
        <w:t xml:space="preserve">jeden milion </w:t>
      </w:r>
      <w:r w:rsidR="0033339A" w:rsidRPr="003D62B0">
        <w:rPr>
          <w:rFonts w:ascii="Times New Roman" w:hAnsi="Times New Roman" w:cs="Times New Roman"/>
        </w:rPr>
        <w:t>dziewięć</w:t>
      </w:r>
      <w:r w:rsidR="00D403A9" w:rsidRPr="003D62B0">
        <w:rPr>
          <w:rFonts w:ascii="Times New Roman" w:hAnsi="Times New Roman" w:cs="Times New Roman"/>
        </w:rPr>
        <w:t xml:space="preserve">set sześćdziesiąt jeden </w:t>
      </w:r>
      <w:r w:rsidR="0053321B" w:rsidRPr="003D62B0">
        <w:rPr>
          <w:rFonts w:ascii="Times New Roman" w:hAnsi="Times New Roman" w:cs="Times New Roman"/>
        </w:rPr>
        <w:t>tysięc</w:t>
      </w:r>
      <w:r w:rsidR="00D403A9" w:rsidRPr="003D62B0">
        <w:rPr>
          <w:rFonts w:ascii="Times New Roman" w:hAnsi="Times New Roman" w:cs="Times New Roman"/>
        </w:rPr>
        <w:t>y</w:t>
      </w:r>
      <w:r w:rsidR="0053321B" w:rsidRPr="003D62B0">
        <w:rPr>
          <w:rFonts w:ascii="Times New Roman" w:hAnsi="Times New Roman" w:cs="Times New Roman"/>
        </w:rPr>
        <w:t xml:space="preserve"> </w:t>
      </w:r>
      <w:r w:rsidR="0033339A" w:rsidRPr="003D62B0">
        <w:rPr>
          <w:rFonts w:ascii="Times New Roman" w:hAnsi="Times New Roman" w:cs="Times New Roman"/>
        </w:rPr>
        <w:t xml:space="preserve">osiemset </w:t>
      </w:r>
      <w:r w:rsidR="0053321B" w:rsidRPr="003D62B0">
        <w:rPr>
          <w:rFonts w:ascii="Times New Roman" w:hAnsi="Times New Roman" w:cs="Times New Roman"/>
        </w:rPr>
        <w:t xml:space="preserve">pięćdziesiąt złotych </w:t>
      </w:r>
      <w:r w:rsidRPr="003D62B0">
        <w:rPr>
          <w:rFonts w:ascii="Times New Roman" w:hAnsi="Times New Roman" w:cs="Times New Roman"/>
        </w:rPr>
        <w:t xml:space="preserve"> i 00/100 </w:t>
      </w:r>
    </w:p>
    <w:p w14:paraId="4C1605A5" w14:textId="35E91BAA" w:rsidR="00941E88" w:rsidRPr="003D62B0" w:rsidRDefault="00941E88" w:rsidP="002C4B84">
      <w:pPr>
        <w:numPr>
          <w:ilvl w:val="0"/>
          <w:numId w:val="36"/>
        </w:numPr>
        <w:ind w:left="426" w:hanging="426"/>
        <w:jc w:val="both"/>
        <w:rPr>
          <w:sz w:val="22"/>
          <w:szCs w:val="22"/>
        </w:rPr>
      </w:pPr>
      <w:r w:rsidRPr="003D62B0">
        <w:rPr>
          <w:sz w:val="22"/>
          <w:szCs w:val="22"/>
        </w:rPr>
        <w:t>Zamawiający dokona zapłaty należnego Wykonawcy wynagrodzenia na podstawie faktur częściowych i faktury końcowej VAT wystawionych przez Wykonawcę po prawidłowej realizacji przedmiotu umowy, potwierdzonej podpisaniem przez Zamawiającego protokołów odbioru częściowego lub końcowego</w:t>
      </w:r>
      <w:r w:rsidR="001307BB" w:rsidRPr="003D62B0">
        <w:rPr>
          <w:sz w:val="22"/>
          <w:szCs w:val="22"/>
        </w:rPr>
        <w:t xml:space="preserve"> (który będzie jednocześnie ostatnim odbiorem częściowym)</w:t>
      </w:r>
      <w:r w:rsidRPr="003D62B0">
        <w:rPr>
          <w:sz w:val="22"/>
          <w:szCs w:val="22"/>
        </w:rPr>
        <w:t>. Faktury wystawione będą w terminie 7 dni kalendarzowych od daty podpisania protokołu odbioru przez Zamawiającego.</w:t>
      </w:r>
    </w:p>
    <w:p w14:paraId="03E35A38" w14:textId="77777777" w:rsidR="00941E88" w:rsidRPr="003D62B0" w:rsidRDefault="00941E88" w:rsidP="002C4B84">
      <w:pPr>
        <w:numPr>
          <w:ilvl w:val="0"/>
          <w:numId w:val="36"/>
        </w:numPr>
        <w:ind w:left="426" w:hanging="426"/>
        <w:jc w:val="both"/>
        <w:rPr>
          <w:sz w:val="22"/>
          <w:szCs w:val="22"/>
        </w:rPr>
      </w:pPr>
      <w:r w:rsidRPr="003D62B0">
        <w:rPr>
          <w:sz w:val="22"/>
          <w:szCs w:val="22"/>
        </w:rPr>
        <w:t xml:space="preserve">Faktura będzie wystawiona na Miasto Stołeczne Warszawa, Pl. Bankowy 3/5, 00-950 Warszawa, NIP 525-22-48-481, a odbiorcą i płatnikiem faktury będzie Zarząd Dróg Miejskich ul. Chmielna 120, 00-801 Warszawa. Faktura będzie płatna w terminie 21 dni kalendarzowych od daty wpływu lub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publiczno-prawnym (Dz. U. 2018, poz. 2191). Płatność nastąpi na niżej podany numer rachunku bankowego: </w:t>
      </w:r>
    </w:p>
    <w:p w14:paraId="4408D090" w14:textId="77777777" w:rsidR="00941E88" w:rsidRPr="003D62B0" w:rsidRDefault="00941E88" w:rsidP="002C4B84">
      <w:pPr>
        <w:pStyle w:val="Tekstpodstawowy"/>
        <w:ind w:left="426"/>
        <w:jc w:val="both"/>
        <w:rPr>
          <w:rFonts w:ascii="Times New Roman" w:hAnsi="Times New Roman"/>
          <w:sz w:val="22"/>
          <w:szCs w:val="22"/>
        </w:rPr>
      </w:pPr>
      <w:r w:rsidRPr="003D62B0">
        <w:rPr>
          <w:rFonts w:ascii="Times New Roman" w:hAnsi="Times New Roman"/>
          <w:sz w:val="22"/>
          <w:szCs w:val="22"/>
        </w:rPr>
        <w:t>w banku:……………………………………………………………………………………………..</w:t>
      </w:r>
    </w:p>
    <w:p w14:paraId="21360353" w14:textId="77777777" w:rsidR="00941E88" w:rsidRPr="003D62B0" w:rsidRDefault="002C4B84" w:rsidP="002C4B84">
      <w:pPr>
        <w:pStyle w:val="Tekstpodstawowy"/>
        <w:ind w:left="357"/>
        <w:jc w:val="both"/>
        <w:rPr>
          <w:rFonts w:ascii="Times New Roman" w:hAnsi="Times New Roman"/>
          <w:sz w:val="22"/>
          <w:szCs w:val="22"/>
        </w:rPr>
      </w:pPr>
      <w:r w:rsidRPr="003D62B0">
        <w:rPr>
          <w:rFonts w:ascii="Times New Roman" w:hAnsi="Times New Roman"/>
          <w:sz w:val="22"/>
          <w:szCs w:val="22"/>
        </w:rPr>
        <w:t xml:space="preserve"> </w:t>
      </w:r>
      <w:r w:rsidR="00941E88" w:rsidRPr="003D62B0">
        <w:rPr>
          <w:rFonts w:ascii="Times New Roman" w:hAnsi="Times New Roman"/>
          <w:sz w:val="22"/>
          <w:szCs w:val="22"/>
        </w:rPr>
        <w:t>nr rachunku: ………………………………………………………………………………………</w:t>
      </w:r>
    </w:p>
    <w:p w14:paraId="302A46EB" w14:textId="77777777" w:rsidR="00941E88" w:rsidRPr="003D62B0" w:rsidRDefault="00941E88" w:rsidP="002C4B84">
      <w:pPr>
        <w:numPr>
          <w:ilvl w:val="0"/>
          <w:numId w:val="36"/>
        </w:numPr>
        <w:ind w:left="426" w:hanging="426"/>
        <w:jc w:val="both"/>
        <w:rPr>
          <w:sz w:val="22"/>
          <w:szCs w:val="22"/>
        </w:rPr>
      </w:pPr>
      <w:r w:rsidRPr="003D62B0">
        <w:rPr>
          <w:sz w:val="22"/>
          <w:szCs w:val="22"/>
        </w:rPr>
        <w:t>Za termin zapłaty przyjmuje się datę obciążenia rachunku bankowego Zamawiającego.</w:t>
      </w:r>
    </w:p>
    <w:p w14:paraId="5C80485A" w14:textId="07EEFED5" w:rsidR="00941E88" w:rsidRPr="003D62B0" w:rsidRDefault="00941E88" w:rsidP="002C4B84">
      <w:pPr>
        <w:numPr>
          <w:ilvl w:val="0"/>
          <w:numId w:val="36"/>
        </w:numPr>
        <w:ind w:left="426" w:hanging="426"/>
        <w:jc w:val="both"/>
        <w:rPr>
          <w:sz w:val="22"/>
          <w:szCs w:val="22"/>
        </w:rPr>
      </w:pPr>
      <w:r w:rsidRPr="003D62B0">
        <w:rPr>
          <w:sz w:val="22"/>
          <w:szCs w:val="22"/>
        </w:rPr>
        <w:t xml:space="preserve">W przypadku złożenia </w:t>
      </w:r>
      <w:r w:rsidR="00546E05" w:rsidRPr="003D62B0">
        <w:rPr>
          <w:sz w:val="22"/>
          <w:szCs w:val="22"/>
        </w:rPr>
        <w:t xml:space="preserve">nienależycie wystawionej </w:t>
      </w:r>
      <w:r w:rsidRPr="003D62B0">
        <w:rPr>
          <w:sz w:val="22"/>
          <w:szCs w:val="22"/>
        </w:rPr>
        <w:t xml:space="preserve">faktury termin płatności faktury określony w ust. 3 biegnie na nowo od daty złożenia przez Wykonawcę stosownego dokumentu wymaganego przepisami prawa korygującego przedmiotową wadę. </w:t>
      </w:r>
    </w:p>
    <w:p w14:paraId="40648A00" w14:textId="6026C5DC" w:rsidR="00941E88" w:rsidRPr="003D62B0" w:rsidRDefault="00941E88" w:rsidP="002C4B84">
      <w:pPr>
        <w:numPr>
          <w:ilvl w:val="0"/>
          <w:numId w:val="36"/>
        </w:numPr>
        <w:ind w:left="426" w:hanging="426"/>
        <w:jc w:val="both"/>
        <w:rPr>
          <w:sz w:val="22"/>
          <w:szCs w:val="22"/>
        </w:rPr>
      </w:pPr>
      <w:r w:rsidRPr="003D62B0">
        <w:rPr>
          <w:rFonts w:eastAsiaTheme="minorHAnsi"/>
          <w:sz w:val="22"/>
          <w:szCs w:val="22"/>
        </w:rPr>
        <w:t xml:space="preserve">Zamawiający oświadcza, że będzie dokonywał płatności za wykonany Przedmiot </w:t>
      </w:r>
      <w:r w:rsidR="00932F71" w:rsidRPr="003D62B0">
        <w:rPr>
          <w:rFonts w:eastAsiaTheme="minorHAnsi"/>
          <w:sz w:val="22"/>
          <w:szCs w:val="22"/>
        </w:rPr>
        <w:t xml:space="preserve">Umowy </w:t>
      </w:r>
      <w:r w:rsidRPr="003D62B0">
        <w:rPr>
          <w:rFonts w:eastAsiaTheme="minorHAnsi"/>
          <w:sz w:val="22"/>
          <w:szCs w:val="22"/>
        </w:rPr>
        <w:t>z</w:t>
      </w:r>
      <w:r w:rsidRPr="003D62B0">
        <w:rPr>
          <w:sz w:val="22"/>
          <w:szCs w:val="22"/>
        </w:rPr>
        <w:t xml:space="preserve"> zastosowaniem mechanizmu podzielonej płatności. </w:t>
      </w:r>
    </w:p>
    <w:p w14:paraId="6C0EEBA7" w14:textId="4A817F3C" w:rsidR="00941E88" w:rsidRPr="003D62B0" w:rsidRDefault="00941E88" w:rsidP="002C4B84">
      <w:pPr>
        <w:numPr>
          <w:ilvl w:val="0"/>
          <w:numId w:val="36"/>
        </w:numPr>
        <w:ind w:left="426" w:hanging="426"/>
        <w:jc w:val="both"/>
        <w:rPr>
          <w:sz w:val="22"/>
          <w:szCs w:val="22"/>
        </w:rPr>
      </w:pPr>
      <w:r w:rsidRPr="003D62B0">
        <w:rPr>
          <w:sz w:val="22"/>
          <w:szCs w:val="22"/>
        </w:rPr>
        <w:t xml:space="preserve">Wykonawca oświadcza, że wskazany w fakturze rachunek bankowy jest rachunkiem rozliczeniowym służącym wyłącznie dla celów rozliczeń z tytułu prowadzonej przez niego działalności </w:t>
      </w:r>
      <w:r w:rsidRPr="003D62B0">
        <w:rPr>
          <w:rFonts w:eastAsiaTheme="minorHAnsi"/>
          <w:sz w:val="22"/>
          <w:szCs w:val="22"/>
        </w:rPr>
        <w:t>gospodarczej</w:t>
      </w:r>
      <w:r w:rsidRPr="003D62B0">
        <w:rPr>
          <w:sz w:val="22"/>
          <w:szCs w:val="22"/>
        </w:rPr>
        <w:t>.</w:t>
      </w:r>
    </w:p>
    <w:p w14:paraId="137354B7" w14:textId="5B52151D" w:rsidR="00562D90" w:rsidRPr="003D62B0" w:rsidRDefault="00562D90" w:rsidP="00E10468">
      <w:pPr>
        <w:numPr>
          <w:ilvl w:val="0"/>
          <w:numId w:val="36"/>
        </w:numPr>
        <w:ind w:left="426" w:hanging="426"/>
        <w:jc w:val="both"/>
        <w:rPr>
          <w:sz w:val="22"/>
          <w:szCs w:val="22"/>
        </w:rPr>
      </w:pPr>
      <w:r w:rsidRPr="003D62B0">
        <w:rPr>
          <w:sz w:val="22"/>
          <w:szCs w:val="22"/>
        </w:rPr>
        <w:t>Zamawiający, w wykonaniu obowiązku określonego w art. 4c ustawy z dnia 8 marca 2013 r. o przeciwdziałaniu nadmiernym opóźnieniom w transakcjach handlowych (Dz.U. z 2019r. poz. 118), oświadcza, że posiada status dużego przedsiębiorcy</w:t>
      </w:r>
      <w:r w:rsidR="006E4B51" w:rsidRPr="003D62B0">
        <w:rPr>
          <w:sz w:val="22"/>
          <w:szCs w:val="22"/>
        </w:rPr>
        <w:t>.</w:t>
      </w:r>
      <w:r w:rsidRPr="003D62B0">
        <w:rPr>
          <w:sz w:val="22"/>
          <w:szCs w:val="22"/>
        </w:rPr>
        <w:t>.</w:t>
      </w:r>
    </w:p>
    <w:p w14:paraId="4A85AB73" w14:textId="6BCC2341" w:rsidR="0065714D" w:rsidRPr="003D62B0" w:rsidRDefault="0065714D" w:rsidP="0065714D">
      <w:pPr>
        <w:numPr>
          <w:ilvl w:val="0"/>
          <w:numId w:val="36"/>
        </w:numPr>
        <w:ind w:left="426" w:hanging="426"/>
        <w:jc w:val="both"/>
        <w:rPr>
          <w:sz w:val="22"/>
          <w:szCs w:val="22"/>
        </w:rPr>
      </w:pPr>
      <w:r w:rsidRPr="003D62B0">
        <w:rPr>
          <w:sz w:val="22"/>
          <w:szCs w:val="22"/>
        </w:rPr>
        <w:t>Wykonawca, w wykonaniu obowiązku określonego w art. 4c ustawy z dnia 8 marca 2013 r. o przeciwdziałaniu nadmiernym opóźnieniom w transakcjach handlowych (Dz.U. z 2019r. poz. 118), oświadcza, że posiada</w:t>
      </w:r>
      <w:r w:rsidR="006E4B51" w:rsidRPr="003D62B0">
        <w:rPr>
          <w:sz w:val="22"/>
          <w:szCs w:val="22"/>
        </w:rPr>
        <w:t xml:space="preserve"> status:</w:t>
      </w:r>
      <w:r w:rsidRPr="003D62B0">
        <w:rPr>
          <w:sz w:val="22"/>
          <w:szCs w:val="22"/>
        </w:rPr>
        <w:t>:</w:t>
      </w:r>
    </w:p>
    <w:p w14:paraId="050F32BF" w14:textId="67099E1D" w:rsidR="0065714D" w:rsidRPr="003D62B0" w:rsidRDefault="0065714D" w:rsidP="0065714D">
      <w:pPr>
        <w:numPr>
          <w:ilvl w:val="0"/>
          <w:numId w:val="38"/>
        </w:numPr>
        <w:snapToGrid w:val="0"/>
        <w:spacing w:before="120" w:after="120" w:line="276" w:lineRule="auto"/>
        <w:jc w:val="both"/>
        <w:rPr>
          <w:sz w:val="22"/>
          <w:szCs w:val="22"/>
        </w:rPr>
      </w:pPr>
      <w:r w:rsidRPr="003D62B0">
        <w:rPr>
          <w:sz w:val="22"/>
          <w:szCs w:val="22"/>
        </w:rPr>
        <w:t>dużego przedsiębiorcy</w:t>
      </w:r>
    </w:p>
    <w:p w14:paraId="1B9F2BAA" w14:textId="0A2F68C9" w:rsidR="00EA1A34" w:rsidRPr="003D62B0" w:rsidRDefault="0065714D" w:rsidP="002C004D">
      <w:pPr>
        <w:numPr>
          <w:ilvl w:val="0"/>
          <w:numId w:val="38"/>
        </w:numPr>
        <w:snapToGrid w:val="0"/>
        <w:spacing w:before="120" w:after="120" w:line="276" w:lineRule="auto"/>
        <w:jc w:val="both"/>
        <w:rPr>
          <w:sz w:val="22"/>
          <w:szCs w:val="22"/>
        </w:rPr>
      </w:pPr>
      <w:r w:rsidRPr="003D62B0">
        <w:rPr>
          <w:sz w:val="22"/>
          <w:szCs w:val="22"/>
        </w:rPr>
        <w:lastRenderedPageBreak/>
        <w:t>mikroprzedsiębiorcy, małego przedsiębiorcy, średniego przedsiębiorcy („MŚP”)</w:t>
      </w:r>
      <w:r w:rsidR="006E4B51" w:rsidRPr="003D62B0">
        <w:rPr>
          <w:rStyle w:val="Odwoanieprzypisudolnego"/>
          <w:sz w:val="22"/>
          <w:szCs w:val="22"/>
        </w:rPr>
        <w:footnoteReference w:id="2"/>
      </w:r>
      <w:r w:rsidRPr="003D62B0">
        <w:rPr>
          <w:sz w:val="22"/>
          <w:szCs w:val="22"/>
        </w:rPr>
        <w:t xml:space="preserve"> </w:t>
      </w:r>
    </w:p>
    <w:p w14:paraId="55950340" w14:textId="115E1831" w:rsidR="00676069" w:rsidRPr="003D62B0" w:rsidRDefault="00676069" w:rsidP="00676069">
      <w:pPr>
        <w:numPr>
          <w:ilvl w:val="0"/>
          <w:numId w:val="36"/>
        </w:numPr>
        <w:ind w:left="426" w:hanging="426"/>
        <w:jc w:val="both"/>
        <w:rPr>
          <w:sz w:val="22"/>
          <w:szCs w:val="22"/>
        </w:rPr>
      </w:pPr>
      <w:r w:rsidRPr="003D62B0">
        <w:rPr>
          <w:sz w:val="22"/>
          <w:szCs w:val="22"/>
        </w:rPr>
        <w:t>Wykonawca oświadcza, że uwzględnił ryzyko wynagrodzenia ryczałtowego w swojej ofercie oraz wszelkie koszty wynikające z wymagań określonych w Umowie i OPZ na podstawie własnych kalkulacji i szacunków niezbędnych do poprawnego wykonania Przedmiotu umowy.</w:t>
      </w:r>
    </w:p>
    <w:p w14:paraId="4112A236" w14:textId="77777777" w:rsidR="003D62B0" w:rsidRDefault="003D62B0" w:rsidP="00EA1A34">
      <w:pPr>
        <w:pStyle w:val="Akapitzlist"/>
        <w:spacing w:after="0"/>
        <w:ind w:left="-142"/>
        <w:jc w:val="center"/>
        <w:rPr>
          <w:rFonts w:ascii="Times New Roman" w:hAnsi="Times New Roman" w:cs="Times New Roman"/>
          <w:b/>
        </w:rPr>
      </w:pPr>
    </w:p>
    <w:p w14:paraId="445ADD9E" w14:textId="77777777" w:rsidR="00EA1A34" w:rsidRPr="003D62B0" w:rsidRDefault="00EA1A34" w:rsidP="00EA1A34">
      <w:pPr>
        <w:pStyle w:val="Akapitzlist"/>
        <w:spacing w:after="0"/>
        <w:ind w:left="-142"/>
        <w:jc w:val="center"/>
        <w:rPr>
          <w:rFonts w:ascii="Times New Roman" w:hAnsi="Times New Roman" w:cs="Times New Roman"/>
          <w:b/>
        </w:rPr>
      </w:pPr>
      <w:r w:rsidRPr="003D62B0">
        <w:rPr>
          <w:rFonts w:ascii="Times New Roman" w:hAnsi="Times New Roman" w:cs="Times New Roman"/>
          <w:b/>
        </w:rPr>
        <w:t>§ 4</w:t>
      </w:r>
    </w:p>
    <w:p w14:paraId="6CF4CD76" w14:textId="77777777" w:rsidR="00EA1A34" w:rsidRPr="003D62B0" w:rsidRDefault="00EA1A34" w:rsidP="00EA1A34">
      <w:pPr>
        <w:ind w:left="-142"/>
        <w:jc w:val="center"/>
        <w:rPr>
          <w:b/>
          <w:sz w:val="22"/>
          <w:szCs w:val="22"/>
        </w:rPr>
      </w:pPr>
      <w:r w:rsidRPr="003D62B0">
        <w:rPr>
          <w:b/>
          <w:sz w:val="22"/>
          <w:szCs w:val="22"/>
        </w:rPr>
        <w:t>Obowiązki i prawa Wykonawcy</w:t>
      </w:r>
    </w:p>
    <w:p w14:paraId="067B2A9F" w14:textId="77777777" w:rsidR="001F6593" w:rsidRPr="003D62B0" w:rsidRDefault="001F6593" w:rsidP="001F6593">
      <w:pPr>
        <w:pStyle w:val="Tekstpodstawowy"/>
        <w:overflowPunct w:val="0"/>
        <w:autoSpaceDE w:val="0"/>
        <w:autoSpaceDN w:val="0"/>
        <w:adjustRightInd w:val="0"/>
        <w:ind w:left="357"/>
        <w:jc w:val="both"/>
        <w:rPr>
          <w:rFonts w:ascii="Times New Roman" w:hAnsi="Times New Roman"/>
          <w:color w:val="000000"/>
          <w:spacing w:val="-5"/>
          <w:sz w:val="22"/>
          <w:szCs w:val="22"/>
        </w:rPr>
      </w:pPr>
    </w:p>
    <w:p w14:paraId="3E1EC7E4" w14:textId="04B4578B" w:rsidR="001F6593" w:rsidRPr="003D62B0" w:rsidRDefault="001F6593" w:rsidP="001F6593">
      <w:pPr>
        <w:pStyle w:val="Tekstpodstawowy"/>
        <w:numPr>
          <w:ilvl w:val="0"/>
          <w:numId w:val="16"/>
        </w:numPr>
        <w:overflowPunct w:val="0"/>
        <w:autoSpaceDE w:val="0"/>
        <w:autoSpaceDN w:val="0"/>
        <w:adjustRightInd w:val="0"/>
        <w:jc w:val="both"/>
        <w:rPr>
          <w:rFonts w:ascii="Times New Roman" w:hAnsi="Times New Roman"/>
          <w:color w:val="000000"/>
          <w:spacing w:val="-5"/>
          <w:sz w:val="22"/>
          <w:szCs w:val="22"/>
        </w:rPr>
      </w:pPr>
      <w:r w:rsidRPr="003D62B0">
        <w:rPr>
          <w:rFonts w:ascii="Times New Roman" w:hAnsi="Times New Roman"/>
          <w:color w:val="000000"/>
          <w:spacing w:val="-5"/>
          <w:sz w:val="22"/>
          <w:szCs w:val="22"/>
        </w:rPr>
        <w:t>Wykonawca zobowiązany jest, w trakcie trwania umowy, do sporządzania</w:t>
      </w:r>
      <w:r w:rsidRPr="003D62B0">
        <w:rPr>
          <w:rFonts w:ascii="Times New Roman" w:hAnsi="Times New Roman"/>
          <w:color w:val="000000"/>
          <w:spacing w:val="-5"/>
          <w:sz w:val="22"/>
          <w:szCs w:val="22"/>
        </w:rPr>
        <w:br/>
        <w:t xml:space="preserve">i przedstawiania Zamawiającemu do uzgodnienia </w:t>
      </w:r>
      <w:r w:rsidR="00E92E57" w:rsidRPr="003D62B0">
        <w:rPr>
          <w:rFonts w:ascii="Times New Roman" w:hAnsi="Times New Roman"/>
          <w:color w:val="000000"/>
          <w:spacing w:val="-5"/>
          <w:sz w:val="22"/>
          <w:szCs w:val="22"/>
        </w:rPr>
        <w:t>miesięcznych</w:t>
      </w:r>
      <w:r w:rsidRPr="003D62B0">
        <w:rPr>
          <w:rFonts w:ascii="Times New Roman" w:hAnsi="Times New Roman"/>
          <w:color w:val="000000"/>
          <w:spacing w:val="-5"/>
          <w:sz w:val="22"/>
          <w:szCs w:val="22"/>
        </w:rPr>
        <w:t xml:space="preserve"> harmonogramów </w:t>
      </w:r>
      <w:r w:rsidR="00E92E57" w:rsidRPr="003D62B0">
        <w:rPr>
          <w:rFonts w:ascii="Times New Roman" w:hAnsi="Times New Roman"/>
          <w:color w:val="000000"/>
          <w:spacing w:val="-5"/>
          <w:sz w:val="22"/>
          <w:szCs w:val="22"/>
        </w:rPr>
        <w:t>tzw.</w:t>
      </w:r>
      <w:r w:rsidR="006641AE" w:rsidRPr="003D62B0">
        <w:rPr>
          <w:rFonts w:ascii="Times New Roman" w:hAnsi="Times New Roman"/>
          <w:color w:val="000000"/>
          <w:spacing w:val="-5"/>
          <w:sz w:val="22"/>
          <w:szCs w:val="22"/>
        </w:rPr>
        <w:t>‘</w:t>
      </w:r>
      <w:r w:rsidR="00E92E57" w:rsidRPr="003D62B0">
        <w:rPr>
          <w:rFonts w:ascii="Times New Roman" w:hAnsi="Times New Roman"/>
          <w:color w:val="000000"/>
          <w:spacing w:val="-5"/>
          <w:sz w:val="22"/>
          <w:szCs w:val="22"/>
        </w:rPr>
        <w:t xml:space="preserve"> </w:t>
      </w:r>
      <w:r w:rsidR="00436FB2" w:rsidRPr="003D62B0">
        <w:rPr>
          <w:rFonts w:ascii="Times New Roman" w:hAnsi="Times New Roman"/>
          <w:color w:val="000000"/>
          <w:spacing w:val="-5"/>
          <w:sz w:val="22"/>
          <w:szCs w:val="22"/>
        </w:rPr>
        <w:t>przeglądów cotygodniowych</w:t>
      </w:r>
      <w:r w:rsidR="006641AE" w:rsidRPr="003D62B0">
        <w:rPr>
          <w:rFonts w:ascii="Times New Roman" w:hAnsi="Times New Roman"/>
          <w:color w:val="000000"/>
          <w:spacing w:val="-5"/>
          <w:sz w:val="22"/>
          <w:szCs w:val="22"/>
        </w:rPr>
        <w:t>’</w:t>
      </w:r>
      <w:r w:rsidR="00436FB2" w:rsidRPr="003D62B0">
        <w:rPr>
          <w:rFonts w:ascii="Times New Roman" w:hAnsi="Times New Roman"/>
          <w:color w:val="000000"/>
          <w:spacing w:val="-5"/>
          <w:sz w:val="22"/>
          <w:szCs w:val="22"/>
        </w:rPr>
        <w:t xml:space="preserve"> </w:t>
      </w:r>
      <w:r w:rsidRPr="003D62B0">
        <w:rPr>
          <w:rFonts w:ascii="Times New Roman" w:hAnsi="Times New Roman"/>
          <w:color w:val="000000"/>
          <w:spacing w:val="-5"/>
          <w:sz w:val="22"/>
          <w:szCs w:val="22"/>
        </w:rPr>
        <w:t xml:space="preserve">, nie później niż na 5 dni kalendarzowych przed rozpoczęciem danego miesiąca. Harmonogramy te </w:t>
      </w:r>
      <w:r w:rsidR="00436FB2" w:rsidRPr="003D62B0">
        <w:rPr>
          <w:rFonts w:ascii="Times New Roman" w:hAnsi="Times New Roman"/>
          <w:color w:val="000000"/>
          <w:spacing w:val="-5"/>
          <w:sz w:val="22"/>
          <w:szCs w:val="22"/>
        </w:rPr>
        <w:t xml:space="preserve">będą </w:t>
      </w:r>
      <w:r w:rsidRPr="003D62B0">
        <w:rPr>
          <w:rFonts w:ascii="Times New Roman" w:hAnsi="Times New Roman"/>
          <w:color w:val="000000"/>
          <w:spacing w:val="-5"/>
          <w:sz w:val="22"/>
          <w:szCs w:val="22"/>
        </w:rPr>
        <w:t>przekazywane do uzgodnienia drogą elektroniczną na adres e-mail przedstawiciel</w:t>
      </w:r>
      <w:r w:rsidR="00E92E57" w:rsidRPr="003D62B0">
        <w:rPr>
          <w:rFonts w:ascii="Times New Roman" w:hAnsi="Times New Roman"/>
          <w:color w:val="000000"/>
          <w:spacing w:val="-5"/>
          <w:sz w:val="22"/>
          <w:szCs w:val="22"/>
        </w:rPr>
        <w:t xml:space="preserve">a Zamawiającego, wskazany w § 5 ust. 3 </w:t>
      </w:r>
      <w:r w:rsidRPr="003D62B0">
        <w:rPr>
          <w:rFonts w:ascii="Times New Roman" w:hAnsi="Times New Roman"/>
          <w:color w:val="000000"/>
          <w:spacing w:val="-5"/>
          <w:sz w:val="22"/>
          <w:szCs w:val="22"/>
        </w:rPr>
        <w:t>umowy.</w:t>
      </w:r>
    </w:p>
    <w:p w14:paraId="3DE73D29" w14:textId="194E85FA" w:rsidR="001F6593" w:rsidRPr="003D62B0" w:rsidRDefault="001F6593" w:rsidP="00436FB2">
      <w:pPr>
        <w:pStyle w:val="Tekstpodstawowy"/>
        <w:numPr>
          <w:ilvl w:val="0"/>
          <w:numId w:val="16"/>
        </w:numPr>
        <w:overflowPunct w:val="0"/>
        <w:autoSpaceDE w:val="0"/>
        <w:autoSpaceDN w:val="0"/>
        <w:adjustRightInd w:val="0"/>
        <w:jc w:val="both"/>
        <w:rPr>
          <w:rFonts w:ascii="Times New Roman" w:hAnsi="Times New Roman"/>
          <w:color w:val="000000"/>
          <w:spacing w:val="-5"/>
          <w:sz w:val="22"/>
          <w:szCs w:val="22"/>
        </w:rPr>
      </w:pPr>
      <w:r w:rsidRPr="003D62B0">
        <w:rPr>
          <w:rFonts w:ascii="Times New Roman" w:hAnsi="Times New Roman"/>
          <w:color w:val="000000"/>
          <w:spacing w:val="-5"/>
          <w:sz w:val="22"/>
          <w:szCs w:val="22"/>
        </w:rPr>
        <w:t>Zamawiający może wnieść uwagi do przedłożo</w:t>
      </w:r>
      <w:r w:rsidR="001A5408" w:rsidRPr="003D62B0">
        <w:rPr>
          <w:rFonts w:ascii="Times New Roman" w:hAnsi="Times New Roman"/>
          <w:color w:val="000000"/>
          <w:spacing w:val="-5"/>
          <w:sz w:val="22"/>
          <w:szCs w:val="22"/>
        </w:rPr>
        <w:t>nego</w:t>
      </w:r>
      <w:r w:rsidRPr="003D62B0">
        <w:rPr>
          <w:rFonts w:ascii="Times New Roman" w:hAnsi="Times New Roman"/>
          <w:color w:val="000000"/>
          <w:spacing w:val="-5"/>
          <w:sz w:val="22"/>
          <w:szCs w:val="22"/>
        </w:rPr>
        <w:t xml:space="preserve"> harmonogra</w:t>
      </w:r>
      <w:r w:rsidR="001A5408" w:rsidRPr="003D62B0">
        <w:rPr>
          <w:rFonts w:ascii="Times New Roman" w:hAnsi="Times New Roman"/>
          <w:color w:val="000000"/>
          <w:spacing w:val="-5"/>
          <w:sz w:val="22"/>
          <w:szCs w:val="22"/>
        </w:rPr>
        <w:t>mu</w:t>
      </w:r>
      <w:r w:rsidRPr="003D62B0">
        <w:rPr>
          <w:rFonts w:ascii="Times New Roman" w:hAnsi="Times New Roman"/>
          <w:color w:val="000000"/>
          <w:spacing w:val="-5"/>
          <w:sz w:val="22"/>
          <w:szCs w:val="22"/>
        </w:rPr>
        <w:t>, o który</w:t>
      </w:r>
      <w:r w:rsidR="001A5408" w:rsidRPr="003D62B0">
        <w:rPr>
          <w:rFonts w:ascii="Times New Roman" w:hAnsi="Times New Roman"/>
          <w:color w:val="000000"/>
          <w:spacing w:val="-5"/>
          <w:sz w:val="22"/>
          <w:szCs w:val="22"/>
        </w:rPr>
        <w:t>m</w:t>
      </w:r>
      <w:r w:rsidRPr="003D62B0">
        <w:rPr>
          <w:rFonts w:ascii="Times New Roman" w:hAnsi="Times New Roman"/>
          <w:color w:val="000000"/>
          <w:spacing w:val="-5"/>
          <w:sz w:val="22"/>
          <w:szCs w:val="22"/>
        </w:rPr>
        <w:t xml:space="preserve"> mowa w ust. </w:t>
      </w:r>
      <w:r w:rsidR="006641AE" w:rsidRPr="003D62B0">
        <w:rPr>
          <w:rFonts w:ascii="Times New Roman" w:hAnsi="Times New Roman"/>
          <w:color w:val="000000"/>
          <w:spacing w:val="-5"/>
          <w:sz w:val="22"/>
          <w:szCs w:val="22"/>
        </w:rPr>
        <w:t>1</w:t>
      </w:r>
      <w:r w:rsidRPr="003D62B0">
        <w:rPr>
          <w:rFonts w:ascii="Times New Roman" w:hAnsi="Times New Roman"/>
          <w:color w:val="000000"/>
          <w:spacing w:val="-5"/>
          <w:sz w:val="22"/>
          <w:szCs w:val="22"/>
        </w:rPr>
        <w:t>, w</w:t>
      </w:r>
      <w:r w:rsidR="00436FB2" w:rsidRPr="003D62B0">
        <w:rPr>
          <w:rFonts w:ascii="Times New Roman" w:hAnsi="Times New Roman"/>
          <w:color w:val="000000"/>
          <w:spacing w:val="-5"/>
          <w:sz w:val="22"/>
          <w:szCs w:val="22"/>
        </w:rPr>
        <w:t xml:space="preserve"> terminie 3</w:t>
      </w:r>
      <w:r w:rsidRPr="003D62B0">
        <w:rPr>
          <w:rFonts w:ascii="Times New Roman" w:hAnsi="Times New Roman"/>
          <w:color w:val="000000"/>
          <w:spacing w:val="-5"/>
          <w:sz w:val="22"/>
          <w:szCs w:val="22"/>
        </w:rPr>
        <w:t xml:space="preserve"> dni kalendarzowych od dnia  otrzymania,</w:t>
      </w:r>
      <w:r w:rsidR="006E4B51" w:rsidRPr="003D62B0">
        <w:rPr>
          <w:rFonts w:ascii="Times New Roman" w:hAnsi="Times New Roman"/>
          <w:color w:val="000000"/>
          <w:spacing w:val="-5"/>
          <w:sz w:val="22"/>
          <w:szCs w:val="22"/>
        </w:rPr>
        <w:t xml:space="preserve"> </w:t>
      </w:r>
      <w:r w:rsidRPr="003D62B0">
        <w:rPr>
          <w:rFonts w:ascii="Times New Roman" w:hAnsi="Times New Roman"/>
          <w:color w:val="000000"/>
          <w:spacing w:val="-5"/>
          <w:sz w:val="22"/>
          <w:szCs w:val="22"/>
        </w:rPr>
        <w:t xml:space="preserve">a Wykonawca jest zobowiązany do ich uwzględnienia w ciągu 3 dni kalendarzowych od dnia ich otrzymania. Zmiany harmonogramu dopuszczane są wyłącznie po uzyskaniu pisemnej lub mailowej uprzedniej zgody Zamawiającego. </w:t>
      </w:r>
    </w:p>
    <w:p w14:paraId="6B2224BC" w14:textId="77777777" w:rsidR="00EA1A34" w:rsidRPr="003D62B0" w:rsidRDefault="00EA1A34" w:rsidP="00EA1A34">
      <w:pPr>
        <w:pStyle w:val="Tekstpodstawowy"/>
        <w:numPr>
          <w:ilvl w:val="0"/>
          <w:numId w:val="16"/>
        </w:numPr>
        <w:overflowPunct w:val="0"/>
        <w:autoSpaceDE w:val="0"/>
        <w:autoSpaceDN w:val="0"/>
        <w:adjustRightInd w:val="0"/>
        <w:jc w:val="both"/>
        <w:rPr>
          <w:rFonts w:ascii="Times New Roman" w:hAnsi="Times New Roman"/>
          <w:color w:val="000000"/>
          <w:spacing w:val="-5"/>
          <w:sz w:val="22"/>
          <w:szCs w:val="22"/>
        </w:rPr>
      </w:pPr>
      <w:r w:rsidRPr="003D62B0">
        <w:rPr>
          <w:rFonts w:ascii="Times New Roman" w:hAnsi="Times New Roman"/>
          <w:color w:val="000000"/>
          <w:spacing w:val="-5"/>
          <w:sz w:val="22"/>
          <w:szCs w:val="22"/>
        </w:rPr>
        <w:t xml:space="preserve">Wykonawca jest zobowiązany wykonywać Przedmiot umowy zgodnie z  OPZ, ze sztuką wiedzy technicznej oraz obowiązującymi w Polsce normami, przepisami, </w:t>
      </w:r>
      <w:r w:rsidRPr="003D62B0">
        <w:rPr>
          <w:rFonts w:ascii="Times New Roman" w:hAnsi="Times New Roman"/>
          <w:bCs/>
          <w:sz w:val="22"/>
          <w:szCs w:val="22"/>
        </w:rPr>
        <w:t>oraz z należytą starannością wymaganą przy realizacji usługi tego typu.</w:t>
      </w:r>
    </w:p>
    <w:p w14:paraId="17E82E25" w14:textId="77777777" w:rsidR="00EA1A34" w:rsidRPr="003D62B0" w:rsidRDefault="00EA1A34" w:rsidP="00EA1A34">
      <w:pPr>
        <w:pStyle w:val="Tekstpodstawowy"/>
        <w:numPr>
          <w:ilvl w:val="0"/>
          <w:numId w:val="16"/>
        </w:numPr>
        <w:overflowPunct w:val="0"/>
        <w:autoSpaceDE w:val="0"/>
        <w:autoSpaceDN w:val="0"/>
        <w:adjustRightInd w:val="0"/>
        <w:jc w:val="both"/>
        <w:rPr>
          <w:rFonts w:ascii="Times New Roman" w:hAnsi="Times New Roman"/>
          <w:color w:val="000000"/>
          <w:spacing w:val="-5"/>
          <w:sz w:val="22"/>
          <w:szCs w:val="22"/>
        </w:rPr>
      </w:pPr>
      <w:r w:rsidRPr="003D62B0">
        <w:rPr>
          <w:rFonts w:ascii="Times New Roman" w:hAnsi="Times New Roman"/>
          <w:color w:val="000000"/>
          <w:spacing w:val="-5"/>
          <w:sz w:val="22"/>
          <w:szCs w:val="22"/>
        </w:rPr>
        <w:t>Wykonawca jest zobowiązany posiadać odpowiednie atesty, dane techniczne dotyczące cech jakościowych materiałów oraz wyrobów i okazywać je na żądanie Zamawiającego.</w:t>
      </w:r>
    </w:p>
    <w:p w14:paraId="413F0002" w14:textId="77777777" w:rsidR="00EA1A34" w:rsidRPr="003D62B0" w:rsidRDefault="00EA1A34" w:rsidP="00EA1A34">
      <w:pPr>
        <w:pStyle w:val="Tekstpodstawowy"/>
        <w:numPr>
          <w:ilvl w:val="0"/>
          <w:numId w:val="16"/>
        </w:numPr>
        <w:overflowPunct w:val="0"/>
        <w:autoSpaceDE w:val="0"/>
        <w:autoSpaceDN w:val="0"/>
        <w:adjustRightInd w:val="0"/>
        <w:jc w:val="both"/>
        <w:rPr>
          <w:rFonts w:ascii="Times New Roman" w:hAnsi="Times New Roman"/>
          <w:color w:val="000000"/>
          <w:spacing w:val="-5"/>
          <w:sz w:val="22"/>
          <w:szCs w:val="22"/>
        </w:rPr>
      </w:pPr>
      <w:r w:rsidRPr="003D62B0">
        <w:rPr>
          <w:rFonts w:ascii="Times New Roman" w:hAnsi="Times New Roman"/>
          <w:color w:val="000000"/>
          <w:spacing w:val="-5"/>
          <w:sz w:val="22"/>
          <w:szCs w:val="22"/>
        </w:rPr>
        <w:t xml:space="preserve">Wykonawca jest odpowiedzialny i ponosi wszelkie koszty z tytułu szkód powstałych w związku z wykonywaniem Przedmiotu umowy. </w:t>
      </w:r>
    </w:p>
    <w:p w14:paraId="28F019E8" w14:textId="77777777" w:rsidR="00EA1A34" w:rsidRPr="003D62B0" w:rsidRDefault="000804E7" w:rsidP="00EA1A34">
      <w:pPr>
        <w:pStyle w:val="Tekstpodstawowy"/>
        <w:numPr>
          <w:ilvl w:val="0"/>
          <w:numId w:val="16"/>
        </w:numPr>
        <w:overflowPunct w:val="0"/>
        <w:autoSpaceDE w:val="0"/>
        <w:autoSpaceDN w:val="0"/>
        <w:adjustRightInd w:val="0"/>
        <w:jc w:val="both"/>
        <w:rPr>
          <w:rFonts w:ascii="Times New Roman" w:hAnsi="Times New Roman"/>
          <w:spacing w:val="-5"/>
          <w:sz w:val="22"/>
          <w:szCs w:val="22"/>
        </w:rPr>
      </w:pPr>
      <w:r w:rsidRPr="003D62B0">
        <w:rPr>
          <w:rFonts w:ascii="Times New Roman" w:hAnsi="Times New Roman"/>
          <w:sz w:val="22"/>
          <w:szCs w:val="22"/>
        </w:rPr>
        <w:t xml:space="preserve">Wykonawca zobowiązany jest </w:t>
      </w:r>
      <w:r w:rsidR="00EA1A34" w:rsidRPr="003D62B0">
        <w:rPr>
          <w:rFonts w:ascii="Times New Roman" w:hAnsi="Times New Roman"/>
          <w:sz w:val="22"/>
          <w:szCs w:val="22"/>
        </w:rPr>
        <w:t xml:space="preserve"> zapewnić kompetentne kierownictwo do nadzoru i zarządzania realizacją Umowy oraz bezpośredniego kontaktu z Wykonawcą, wykwalifikowaną kadrę i siłę roboczą, odpowiednie surowce, materiały, sprzęt i inne urządzenia oraz wszelkie inne przedmioty i wyposażenie niezbędne do wykonywania usługi oraz usunięcia wad w sposób zapewniający osiągnięcie celów Umowy.</w:t>
      </w:r>
    </w:p>
    <w:p w14:paraId="1E1E9035" w14:textId="77777777" w:rsidR="00EA1A34" w:rsidRPr="003D62B0" w:rsidRDefault="00EA1A34" w:rsidP="00EA1A34">
      <w:pPr>
        <w:pStyle w:val="Tekstpodstawowy"/>
        <w:numPr>
          <w:ilvl w:val="0"/>
          <w:numId w:val="16"/>
        </w:numPr>
        <w:overflowPunct w:val="0"/>
        <w:autoSpaceDE w:val="0"/>
        <w:autoSpaceDN w:val="0"/>
        <w:adjustRightInd w:val="0"/>
        <w:jc w:val="both"/>
        <w:rPr>
          <w:rFonts w:ascii="Times New Roman" w:hAnsi="Times New Roman"/>
          <w:spacing w:val="-5"/>
          <w:sz w:val="22"/>
          <w:szCs w:val="22"/>
        </w:rPr>
      </w:pPr>
      <w:r w:rsidRPr="003D62B0">
        <w:rPr>
          <w:rFonts w:ascii="Times New Roman" w:hAnsi="Times New Roman"/>
          <w:spacing w:val="-5"/>
          <w:sz w:val="22"/>
          <w:szCs w:val="22"/>
        </w:rPr>
        <w:t xml:space="preserve">Zmiana osoby nadzorującej lub pracownika wykwalifikowanego dopuszczalna jest wyłącznie w przypadku, gdy nowa osoba dysponuje uprawnieniami i kwalifikacjami wymaganymi do sprawowania powierzonej mu funkcji. </w:t>
      </w:r>
    </w:p>
    <w:p w14:paraId="5C0DFA0E" w14:textId="1C4B95BD" w:rsidR="00EA1A34" w:rsidRPr="003D62B0" w:rsidRDefault="00EA1A34" w:rsidP="00EA1A34">
      <w:pPr>
        <w:pStyle w:val="Tekstpodstawowy"/>
        <w:numPr>
          <w:ilvl w:val="0"/>
          <w:numId w:val="16"/>
        </w:numPr>
        <w:overflowPunct w:val="0"/>
        <w:autoSpaceDE w:val="0"/>
        <w:autoSpaceDN w:val="0"/>
        <w:adjustRightInd w:val="0"/>
        <w:jc w:val="both"/>
        <w:rPr>
          <w:rFonts w:ascii="Times New Roman" w:hAnsi="Times New Roman"/>
          <w:color w:val="000000"/>
          <w:spacing w:val="-5"/>
          <w:sz w:val="22"/>
          <w:szCs w:val="22"/>
        </w:rPr>
      </w:pPr>
      <w:r w:rsidRPr="003D62B0">
        <w:rPr>
          <w:rFonts w:ascii="Times New Roman" w:hAnsi="Times New Roman"/>
          <w:color w:val="000000"/>
          <w:spacing w:val="-5"/>
          <w:sz w:val="22"/>
          <w:szCs w:val="22"/>
        </w:rPr>
        <w:t>W przypadku opóźnienia w wykonaniu zlecenia jakichkolwiek</w:t>
      </w:r>
      <w:r w:rsidR="00326F5E" w:rsidRPr="003D62B0">
        <w:rPr>
          <w:rFonts w:ascii="Times New Roman" w:hAnsi="Times New Roman"/>
          <w:color w:val="000000"/>
          <w:spacing w:val="-5"/>
          <w:sz w:val="22"/>
          <w:szCs w:val="22"/>
        </w:rPr>
        <w:t xml:space="preserve"> usług</w:t>
      </w:r>
      <w:r w:rsidRPr="003D62B0">
        <w:rPr>
          <w:rFonts w:ascii="Times New Roman" w:hAnsi="Times New Roman"/>
          <w:color w:val="000000"/>
          <w:spacing w:val="-5"/>
          <w:sz w:val="22"/>
          <w:szCs w:val="22"/>
        </w:rPr>
        <w:t xml:space="preserve"> na podstawie niniejszej umowy</w:t>
      </w:r>
      <w:r w:rsidR="58A68C5C" w:rsidRPr="003D62B0">
        <w:rPr>
          <w:rFonts w:ascii="Times New Roman" w:hAnsi="Times New Roman"/>
          <w:color w:val="000000" w:themeColor="text1"/>
          <w:sz w:val="22"/>
          <w:szCs w:val="22"/>
        </w:rPr>
        <w:t xml:space="preserve"> </w:t>
      </w:r>
      <w:r w:rsidR="00676069" w:rsidRPr="003D62B0">
        <w:rPr>
          <w:rFonts w:ascii="Times New Roman" w:hAnsi="Times New Roman"/>
          <w:color w:val="000000" w:themeColor="text1"/>
          <w:sz w:val="22"/>
          <w:szCs w:val="22"/>
        </w:rPr>
        <w:t xml:space="preserve">(w tym </w:t>
      </w:r>
      <w:r w:rsidR="58A68C5C" w:rsidRPr="003D62B0">
        <w:rPr>
          <w:rFonts w:ascii="Times New Roman" w:hAnsi="Times New Roman"/>
          <w:color w:val="000000" w:themeColor="text1"/>
          <w:sz w:val="22"/>
          <w:szCs w:val="22"/>
        </w:rPr>
        <w:t>OPZ</w:t>
      </w:r>
      <w:r w:rsidR="00676069" w:rsidRPr="003D62B0">
        <w:rPr>
          <w:rFonts w:ascii="Times New Roman" w:hAnsi="Times New Roman"/>
          <w:color w:val="000000" w:themeColor="text1"/>
          <w:sz w:val="22"/>
          <w:szCs w:val="22"/>
        </w:rPr>
        <w:t>)</w:t>
      </w:r>
      <w:r w:rsidRPr="003D62B0">
        <w:rPr>
          <w:rFonts w:ascii="Times New Roman" w:hAnsi="Times New Roman"/>
          <w:color w:val="000000"/>
          <w:spacing w:val="-5"/>
          <w:sz w:val="22"/>
          <w:szCs w:val="22"/>
        </w:rPr>
        <w:t xml:space="preserve"> </w:t>
      </w:r>
      <w:r w:rsidR="58A68C5C" w:rsidRPr="003D62B0">
        <w:rPr>
          <w:rFonts w:ascii="Times New Roman" w:hAnsi="Times New Roman"/>
          <w:color w:val="000000" w:themeColor="text1"/>
          <w:sz w:val="22"/>
          <w:szCs w:val="22"/>
        </w:rPr>
        <w:t xml:space="preserve">lub </w:t>
      </w:r>
      <w:r w:rsidR="00676069" w:rsidRPr="003D62B0">
        <w:rPr>
          <w:rFonts w:ascii="Times New Roman" w:hAnsi="Times New Roman"/>
          <w:color w:val="000000" w:themeColor="text1"/>
          <w:sz w:val="22"/>
          <w:szCs w:val="22"/>
        </w:rPr>
        <w:t xml:space="preserve">opóźnienia w </w:t>
      </w:r>
      <w:r w:rsidR="58A68C5C" w:rsidRPr="003D62B0">
        <w:rPr>
          <w:rFonts w:ascii="Times New Roman" w:hAnsi="Times New Roman"/>
          <w:color w:val="000000" w:themeColor="text1"/>
          <w:sz w:val="22"/>
          <w:szCs w:val="22"/>
        </w:rPr>
        <w:t>usunięci</w:t>
      </w:r>
      <w:r w:rsidR="00676069" w:rsidRPr="003D62B0">
        <w:rPr>
          <w:rFonts w:ascii="Times New Roman" w:hAnsi="Times New Roman"/>
          <w:color w:val="000000" w:themeColor="text1"/>
          <w:sz w:val="22"/>
          <w:szCs w:val="22"/>
        </w:rPr>
        <w:t>u</w:t>
      </w:r>
      <w:r w:rsidR="58A68C5C" w:rsidRPr="003D62B0">
        <w:rPr>
          <w:rFonts w:ascii="Times New Roman" w:hAnsi="Times New Roman"/>
          <w:color w:val="000000" w:themeColor="text1"/>
          <w:sz w:val="22"/>
          <w:szCs w:val="22"/>
        </w:rPr>
        <w:t xml:space="preserve"> wad stwierdzonych w toku odbioru częściowego w terminie wyznaczonym przez Zamawiającego (dotyczy wad nieistotnych, w przypadku wad istotnych Zamawiający odmówi dokonania odbioru, a Wykonawca będzie w zwłoce w wykonaniu danego elementu przedmiotu umowy) </w:t>
      </w:r>
      <w:r w:rsidRPr="003D62B0">
        <w:rPr>
          <w:rFonts w:ascii="Times New Roman" w:hAnsi="Times New Roman"/>
          <w:color w:val="000000"/>
          <w:spacing w:val="-5"/>
          <w:sz w:val="22"/>
          <w:szCs w:val="22"/>
        </w:rPr>
        <w:t>o więcej niż 5 dni, Zamawiający ma prawo do zlecenia zastępczego ich innemu wykonawcy na koszt i ryzyko Wykonawcy</w:t>
      </w:r>
      <w:r w:rsidR="006E4B51" w:rsidRPr="003D62B0">
        <w:rPr>
          <w:rFonts w:ascii="Times New Roman" w:hAnsi="Times New Roman"/>
          <w:color w:val="000000"/>
          <w:spacing w:val="-5"/>
          <w:sz w:val="22"/>
          <w:szCs w:val="22"/>
        </w:rPr>
        <w:t xml:space="preserve">, po upływie dodatkowego terminu wyznaczonego przez Zamawiającego. </w:t>
      </w:r>
    </w:p>
    <w:p w14:paraId="1F3EC261" w14:textId="77777777" w:rsidR="00EA1A34" w:rsidRPr="003D62B0" w:rsidRDefault="58A68C5C" w:rsidP="58A68C5C">
      <w:pPr>
        <w:pStyle w:val="Akapitzlist"/>
        <w:numPr>
          <w:ilvl w:val="0"/>
          <w:numId w:val="16"/>
        </w:numPr>
        <w:spacing w:after="0" w:line="240" w:lineRule="auto"/>
        <w:contextualSpacing/>
        <w:jc w:val="both"/>
        <w:rPr>
          <w:rFonts w:ascii="Times New Roman" w:hAnsi="Times New Roman" w:cs="Times New Roman"/>
        </w:rPr>
      </w:pPr>
      <w:r w:rsidRPr="003D62B0">
        <w:rPr>
          <w:rFonts w:ascii="Times New Roman" w:hAnsi="Times New Roman" w:cs="Times New Roman"/>
        </w:rPr>
        <w:t>Wykonawca jest zobowiązany do przestrzegania przepisów z zakresu BHP i p. poż. w nieruchomościach należących do Zamawiającego.</w:t>
      </w:r>
    </w:p>
    <w:p w14:paraId="45B3CE2B" w14:textId="77777777" w:rsidR="00EA1A34" w:rsidRPr="003D62B0" w:rsidRDefault="58A68C5C" w:rsidP="58A68C5C">
      <w:pPr>
        <w:pStyle w:val="Akapitzlist"/>
        <w:numPr>
          <w:ilvl w:val="0"/>
          <w:numId w:val="16"/>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 Wykonawca jest zobowiązany do zapewnienia aby osoby wykonujące pracę na rzecz Wykonawcy były wyposażone w odpowiednią odzież roboczą z logo Wykonawcy, a w każdym przypadku muszą schludnie wyglądać świadcząc usługi. </w:t>
      </w:r>
    </w:p>
    <w:p w14:paraId="62D81627" w14:textId="77777777" w:rsidR="00E84248" w:rsidRPr="003D62B0" w:rsidRDefault="58A68C5C" w:rsidP="00676069">
      <w:pPr>
        <w:pStyle w:val="Akapitzlist"/>
        <w:numPr>
          <w:ilvl w:val="0"/>
          <w:numId w:val="16"/>
        </w:numPr>
        <w:jc w:val="both"/>
        <w:rPr>
          <w:rFonts w:ascii="Times New Roman" w:hAnsi="Times New Roman" w:cs="Times New Roman"/>
        </w:rPr>
      </w:pPr>
      <w:r w:rsidRPr="003D62B0">
        <w:rPr>
          <w:rFonts w:ascii="Times New Roman" w:hAnsi="Times New Roman" w:cs="Times New Roman"/>
        </w:rPr>
        <w:t xml:space="preserve">Wykonawca zobowiązuje się do spełnienia wymogu określonego w art. 68 ust. 3 Ustawy o elektromobilności i paliwach alternatywnych z dnia 11 stycznia 2018 roku (Dz. U. z dn. 7.02.2018,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w:t>
      </w:r>
      <w:r w:rsidRPr="003D62B0">
        <w:rPr>
          <w:rFonts w:ascii="Times New Roman" w:hAnsi="Times New Roman" w:cs="Times New Roman"/>
        </w:rPr>
        <w:lastRenderedPageBreak/>
        <w:t>uprawnienia Zamawiającego do weryfikacji spełnienia ww. wymogu w sposób wybrany przez Zamawiającego, w szczególności poprzez żądanie okazania pojazdów lub dokumentów dotyczących pojazdów. W przypadku niespełnienia wymogu, o którym mowa powyżej stanowi podstawę do rozwiązania umowy z winy Wykonawcy.</w:t>
      </w:r>
    </w:p>
    <w:p w14:paraId="7015F9FE" w14:textId="77777777" w:rsidR="00E84248" w:rsidRPr="003D62B0" w:rsidRDefault="00E84248" w:rsidP="00676069">
      <w:pPr>
        <w:pStyle w:val="Akapitzlist"/>
        <w:spacing w:after="0" w:line="240" w:lineRule="auto"/>
        <w:ind w:left="357"/>
        <w:contextualSpacing/>
        <w:jc w:val="both"/>
        <w:rPr>
          <w:rFonts w:ascii="Times New Roman" w:hAnsi="Times New Roman" w:cs="Times New Roman"/>
          <w:bCs/>
        </w:rPr>
      </w:pPr>
    </w:p>
    <w:p w14:paraId="4B976DAC" w14:textId="77777777" w:rsidR="00EA1A34" w:rsidRPr="003D62B0" w:rsidRDefault="00EA1A34" w:rsidP="00EA1A34">
      <w:pPr>
        <w:pStyle w:val="Akapitzlist"/>
        <w:spacing w:after="0"/>
        <w:ind w:left="-142"/>
        <w:jc w:val="center"/>
        <w:rPr>
          <w:rFonts w:ascii="Times New Roman" w:hAnsi="Times New Roman" w:cs="Times New Roman"/>
          <w:b/>
        </w:rPr>
      </w:pPr>
      <w:r w:rsidRPr="003D62B0">
        <w:rPr>
          <w:rFonts w:ascii="Times New Roman" w:hAnsi="Times New Roman" w:cs="Times New Roman"/>
          <w:b/>
        </w:rPr>
        <w:t>§ 5</w:t>
      </w:r>
    </w:p>
    <w:p w14:paraId="0B572E03" w14:textId="77777777" w:rsidR="00EA1A34" w:rsidRPr="003D62B0" w:rsidRDefault="00EA1A34" w:rsidP="00EA1A34">
      <w:pPr>
        <w:ind w:left="-142"/>
        <w:jc w:val="center"/>
        <w:rPr>
          <w:b/>
          <w:sz w:val="22"/>
          <w:szCs w:val="22"/>
        </w:rPr>
      </w:pPr>
      <w:r w:rsidRPr="003D62B0">
        <w:rPr>
          <w:b/>
          <w:sz w:val="22"/>
          <w:szCs w:val="22"/>
        </w:rPr>
        <w:t>Obowiązki i prawa Zamawiającego</w:t>
      </w:r>
    </w:p>
    <w:p w14:paraId="2A8CEA5B" w14:textId="77777777" w:rsidR="00EA1A34" w:rsidRPr="003D62B0" w:rsidRDefault="00EA1A34" w:rsidP="00EA1A34">
      <w:pPr>
        <w:numPr>
          <w:ilvl w:val="0"/>
          <w:numId w:val="23"/>
        </w:numPr>
        <w:tabs>
          <w:tab w:val="left" w:pos="284"/>
        </w:tabs>
        <w:ind w:left="0"/>
        <w:contextualSpacing/>
        <w:rPr>
          <w:sz w:val="22"/>
          <w:szCs w:val="22"/>
        </w:rPr>
      </w:pPr>
      <w:r w:rsidRPr="003D62B0">
        <w:rPr>
          <w:sz w:val="22"/>
          <w:szCs w:val="22"/>
        </w:rPr>
        <w:t>Do obowiązków Zamawiającego należy:</w:t>
      </w:r>
    </w:p>
    <w:p w14:paraId="02856C5F" w14:textId="77777777" w:rsidR="00676069" w:rsidRPr="003D62B0" w:rsidRDefault="58A68C5C" w:rsidP="00EA1A34">
      <w:pPr>
        <w:numPr>
          <w:ilvl w:val="1"/>
          <w:numId w:val="23"/>
        </w:numPr>
        <w:ind w:left="567" w:hanging="284"/>
        <w:contextualSpacing/>
        <w:jc w:val="both"/>
        <w:rPr>
          <w:sz w:val="22"/>
          <w:szCs w:val="22"/>
        </w:rPr>
      </w:pPr>
      <w:r w:rsidRPr="003D62B0">
        <w:rPr>
          <w:sz w:val="22"/>
          <w:szCs w:val="22"/>
        </w:rPr>
        <w:t xml:space="preserve">Przekazanie Wykonawcy wszystkich urządzeń dźwigowych celem świadczenia usługi. </w:t>
      </w:r>
    </w:p>
    <w:p w14:paraId="650FE39A" w14:textId="539B374D" w:rsidR="00EA1A34" w:rsidRPr="003D62B0" w:rsidRDefault="58A68C5C" w:rsidP="00EA1A34">
      <w:pPr>
        <w:numPr>
          <w:ilvl w:val="1"/>
          <w:numId w:val="23"/>
        </w:numPr>
        <w:ind w:left="567" w:hanging="284"/>
        <w:contextualSpacing/>
        <w:jc w:val="both"/>
        <w:rPr>
          <w:sz w:val="22"/>
          <w:szCs w:val="22"/>
        </w:rPr>
      </w:pPr>
      <w:r w:rsidRPr="003D62B0">
        <w:rPr>
          <w:sz w:val="22"/>
          <w:szCs w:val="22"/>
        </w:rPr>
        <w:t>Pełnienie nadzoru nad wykonaniem Przedmiotu umowy.</w:t>
      </w:r>
    </w:p>
    <w:p w14:paraId="2D9B77D1" w14:textId="586F6C03" w:rsidR="00EA1A34" w:rsidRPr="003D62B0" w:rsidRDefault="58A68C5C" w:rsidP="00EA1A34">
      <w:pPr>
        <w:numPr>
          <w:ilvl w:val="1"/>
          <w:numId w:val="23"/>
        </w:numPr>
        <w:ind w:left="567" w:hanging="284"/>
        <w:contextualSpacing/>
        <w:jc w:val="both"/>
        <w:rPr>
          <w:sz w:val="22"/>
          <w:szCs w:val="22"/>
        </w:rPr>
      </w:pPr>
      <w:r w:rsidRPr="003D62B0">
        <w:rPr>
          <w:sz w:val="22"/>
          <w:szCs w:val="22"/>
        </w:rPr>
        <w:t>Udzielenie Wykonawcy na jego żądanie wszelkich pełnomocnictw, niezbędnych do dokonania czynności, do których wykonania w imieniu i na rzecz Zamawiającego, Wykonawca jest zobowiązany na podstawie Umowy,.</w:t>
      </w:r>
    </w:p>
    <w:p w14:paraId="405063D8" w14:textId="77777777" w:rsidR="00EA1A34" w:rsidRPr="003D62B0" w:rsidRDefault="58A68C5C" w:rsidP="00EA1A34">
      <w:pPr>
        <w:numPr>
          <w:ilvl w:val="1"/>
          <w:numId w:val="23"/>
        </w:numPr>
        <w:ind w:left="567" w:hanging="284"/>
        <w:contextualSpacing/>
        <w:jc w:val="both"/>
        <w:rPr>
          <w:sz w:val="22"/>
          <w:szCs w:val="22"/>
        </w:rPr>
      </w:pPr>
      <w:r w:rsidRPr="003D62B0">
        <w:rPr>
          <w:sz w:val="22"/>
          <w:szCs w:val="22"/>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14:paraId="671323EB" w14:textId="349F17D4" w:rsidR="00EA1A34" w:rsidRPr="003D62B0" w:rsidRDefault="58A68C5C" w:rsidP="00EA1A34">
      <w:pPr>
        <w:numPr>
          <w:ilvl w:val="1"/>
          <w:numId w:val="23"/>
        </w:numPr>
        <w:ind w:left="567" w:hanging="284"/>
        <w:contextualSpacing/>
        <w:jc w:val="both"/>
        <w:rPr>
          <w:sz w:val="22"/>
          <w:szCs w:val="22"/>
        </w:rPr>
      </w:pPr>
      <w:r w:rsidRPr="003D62B0">
        <w:rPr>
          <w:sz w:val="22"/>
          <w:szCs w:val="22"/>
        </w:rPr>
        <w:t xml:space="preserve">przekazanie  dokumentacji technicznej obiektu w zakresie urządzeń dźwigowych </w:t>
      </w:r>
      <w:r w:rsidR="00676069" w:rsidRPr="003D62B0">
        <w:rPr>
          <w:sz w:val="22"/>
          <w:szCs w:val="22"/>
        </w:rPr>
        <w:t xml:space="preserve">znajdującej się w </w:t>
      </w:r>
      <w:r w:rsidRPr="003D62B0">
        <w:rPr>
          <w:sz w:val="22"/>
          <w:szCs w:val="22"/>
        </w:rPr>
        <w:t>posiadaniu Zamawiającego mogącej posłużyć do realizacji umowy.</w:t>
      </w:r>
    </w:p>
    <w:p w14:paraId="4AF42585" w14:textId="77777777" w:rsidR="00EA1A34" w:rsidRPr="003D62B0" w:rsidRDefault="58A68C5C" w:rsidP="00EA1A34">
      <w:pPr>
        <w:numPr>
          <w:ilvl w:val="1"/>
          <w:numId w:val="23"/>
        </w:numPr>
        <w:ind w:left="567" w:hanging="284"/>
        <w:contextualSpacing/>
        <w:jc w:val="both"/>
        <w:rPr>
          <w:sz w:val="22"/>
          <w:szCs w:val="22"/>
        </w:rPr>
      </w:pPr>
      <w:r w:rsidRPr="003D62B0">
        <w:rPr>
          <w:sz w:val="22"/>
          <w:szCs w:val="22"/>
        </w:rPr>
        <w:t>Zapłata wynagrodzenia za prawidłowe wykonanie Przedmiotu umowy.</w:t>
      </w:r>
    </w:p>
    <w:p w14:paraId="13504153" w14:textId="77777777" w:rsidR="00EA1A34" w:rsidRPr="003D62B0" w:rsidRDefault="00EA1A34" w:rsidP="00EA1A34">
      <w:pPr>
        <w:pStyle w:val="Akapitzlist"/>
        <w:numPr>
          <w:ilvl w:val="0"/>
          <w:numId w:val="23"/>
        </w:numPr>
        <w:spacing w:after="0" w:line="240" w:lineRule="auto"/>
        <w:ind w:left="284" w:hanging="283"/>
        <w:contextualSpacing/>
        <w:jc w:val="both"/>
        <w:rPr>
          <w:rFonts w:ascii="Times New Roman" w:hAnsi="Times New Roman" w:cs="Times New Roman"/>
        </w:rPr>
      </w:pPr>
      <w:r w:rsidRPr="003D62B0">
        <w:rPr>
          <w:rFonts w:ascii="Times New Roman" w:hAnsi="Times New Roman" w:cs="Times New Roman"/>
        </w:rPr>
        <w:t>Wykonawca wskazuje jako osobę upoważnioną do kontaktów w zakresie realizacji umowy:……………………………………..(imię i nazwisko oraz nr telefonu komórkowego).</w:t>
      </w:r>
    </w:p>
    <w:p w14:paraId="08E6D71C" w14:textId="77777777" w:rsidR="00EA1A34" w:rsidRPr="003D62B0" w:rsidRDefault="00EA1A34" w:rsidP="00EA1A34">
      <w:pPr>
        <w:pStyle w:val="Akapitzlist"/>
        <w:numPr>
          <w:ilvl w:val="0"/>
          <w:numId w:val="23"/>
        </w:numPr>
        <w:spacing w:after="0" w:line="240" w:lineRule="auto"/>
        <w:ind w:left="284" w:hanging="283"/>
        <w:contextualSpacing/>
        <w:jc w:val="both"/>
        <w:rPr>
          <w:rFonts w:ascii="Times New Roman" w:hAnsi="Times New Roman" w:cs="Times New Roman"/>
        </w:rPr>
      </w:pPr>
      <w:r w:rsidRPr="003D62B0">
        <w:rPr>
          <w:rFonts w:ascii="Times New Roman" w:hAnsi="Times New Roman" w:cs="Times New Roman"/>
        </w:rPr>
        <w:t xml:space="preserve">Zamawiający wyznacza dwie osoby odpowiedzialne za nadzór nad realizacją umowy w tym do koordynacji prac (uzgodnień i akceptacji rozwiązań) i dokonania odbioru całości Przedmiotu umowy: </w:t>
      </w:r>
      <w:r w:rsidR="00174D41" w:rsidRPr="003D62B0">
        <w:rPr>
          <w:rFonts w:ascii="Times New Roman" w:hAnsi="Times New Roman" w:cs="Times New Roman"/>
          <w:b/>
        </w:rPr>
        <w:t>…………………tel. …..…………..</w:t>
      </w:r>
      <w:r w:rsidRPr="003D62B0">
        <w:rPr>
          <w:rFonts w:ascii="Times New Roman" w:hAnsi="Times New Roman" w:cs="Times New Roman"/>
        </w:rPr>
        <w:t xml:space="preserve"> i </w:t>
      </w:r>
      <w:r w:rsidR="00174D41" w:rsidRPr="003D62B0">
        <w:rPr>
          <w:rFonts w:ascii="Times New Roman" w:hAnsi="Times New Roman" w:cs="Times New Roman"/>
          <w:b/>
        </w:rPr>
        <w:t>………………………………tel. …………………..</w:t>
      </w:r>
      <w:r w:rsidRPr="003D62B0">
        <w:rPr>
          <w:rFonts w:ascii="Times New Roman" w:hAnsi="Times New Roman" w:cs="Times New Roman"/>
        </w:rPr>
        <w:t xml:space="preserve">. </w:t>
      </w:r>
    </w:p>
    <w:p w14:paraId="1AD70B5D" w14:textId="77777777" w:rsidR="00EA1A34" w:rsidRPr="003D62B0" w:rsidRDefault="00EA1A34" w:rsidP="00EA1A34">
      <w:pPr>
        <w:pStyle w:val="Akapitzlist"/>
        <w:numPr>
          <w:ilvl w:val="0"/>
          <w:numId w:val="23"/>
        </w:numPr>
        <w:spacing w:after="0" w:line="240" w:lineRule="auto"/>
        <w:ind w:left="284" w:hanging="283"/>
        <w:contextualSpacing/>
        <w:jc w:val="both"/>
        <w:rPr>
          <w:rFonts w:ascii="Times New Roman" w:hAnsi="Times New Roman" w:cs="Times New Roman"/>
        </w:rPr>
      </w:pPr>
      <w:r w:rsidRPr="003D62B0">
        <w:rPr>
          <w:rFonts w:ascii="Times New Roman" w:hAnsi="Times New Roman" w:cs="Times New Roman"/>
        </w:rPr>
        <w:t xml:space="preserve">Zmiana osób będących przedstawicielami Wykonawcy lub Zamawiającego, o których mowa w niniejszym paragrafie nie stanowi zmiany do umowy. Zmiana osoby będącej przedstawicielem Wykonawcy wymaga uprzedniej akceptacji Zamawiającego w formie pisemnej. </w:t>
      </w:r>
    </w:p>
    <w:p w14:paraId="46DBBF7C" w14:textId="77777777" w:rsidR="00EA1A34" w:rsidRPr="003D62B0" w:rsidRDefault="00EA1A34" w:rsidP="00EA1A34">
      <w:pPr>
        <w:pStyle w:val="Akapitzlist"/>
        <w:numPr>
          <w:ilvl w:val="0"/>
          <w:numId w:val="23"/>
        </w:numPr>
        <w:spacing w:after="0" w:line="240" w:lineRule="auto"/>
        <w:ind w:left="284" w:hanging="283"/>
        <w:contextualSpacing/>
        <w:jc w:val="both"/>
        <w:rPr>
          <w:rFonts w:ascii="Times New Roman" w:hAnsi="Times New Roman" w:cs="Times New Roman"/>
        </w:rPr>
      </w:pPr>
      <w:r w:rsidRPr="003D62B0">
        <w:rPr>
          <w:rFonts w:ascii="Times New Roman" w:hAnsi="Times New Roman" w:cs="Times New Roman"/>
        </w:rPr>
        <w:t>W szczególności Zamawiający ma prawo:</w:t>
      </w:r>
    </w:p>
    <w:p w14:paraId="774DC392" w14:textId="77777777" w:rsidR="00EA1A34" w:rsidRPr="003D62B0" w:rsidRDefault="00EA1A34" w:rsidP="00EA1A34">
      <w:pPr>
        <w:numPr>
          <w:ilvl w:val="1"/>
          <w:numId w:val="24"/>
        </w:numPr>
        <w:ind w:left="567" w:hanging="284"/>
        <w:contextualSpacing/>
        <w:jc w:val="both"/>
        <w:rPr>
          <w:sz w:val="22"/>
          <w:szCs w:val="22"/>
        </w:rPr>
      </w:pPr>
      <w:r w:rsidRPr="003D62B0">
        <w:rPr>
          <w:sz w:val="22"/>
          <w:szCs w:val="22"/>
        </w:rPr>
        <w:t>Niezwłoczne zgłaszanie uwag i opinii do realizowanego Przedmiotu umowy. Zgłoszone przez Zamawiającego uwagi i opinie nie zwalniają Wykonawcy z odpowiedzialności za właściwe rozwiązania.</w:t>
      </w:r>
    </w:p>
    <w:p w14:paraId="7D54BBD6" w14:textId="77777777" w:rsidR="00EA1A34" w:rsidRPr="003D62B0" w:rsidRDefault="00EA1A34" w:rsidP="00EA1A34">
      <w:pPr>
        <w:numPr>
          <w:ilvl w:val="1"/>
          <w:numId w:val="24"/>
        </w:numPr>
        <w:ind w:left="567" w:hanging="284"/>
        <w:jc w:val="both"/>
        <w:rPr>
          <w:sz w:val="22"/>
          <w:szCs w:val="22"/>
        </w:rPr>
      </w:pPr>
      <w:r w:rsidRPr="003D62B0">
        <w:rPr>
          <w:sz w:val="22"/>
          <w:szCs w:val="22"/>
        </w:rPr>
        <w:t>Zamawiający może zarządzić nadzór i przeprowadzić kontrolę wszystkiego, co jest przygotowywane lub wytwarzane w celu realizacji Umowy. W tym celu może on domagać się przeprowadzenia przez Wykonawcę takich testów i badań, jakie uzna za konieczne.</w:t>
      </w:r>
    </w:p>
    <w:p w14:paraId="36B6EE10" w14:textId="2CD96112" w:rsidR="00EA1A34" w:rsidRPr="003D62B0" w:rsidRDefault="00EA1A34" w:rsidP="00EA1A34">
      <w:pPr>
        <w:numPr>
          <w:ilvl w:val="1"/>
          <w:numId w:val="24"/>
        </w:numPr>
        <w:ind w:left="567" w:hanging="284"/>
        <w:jc w:val="both"/>
        <w:rPr>
          <w:sz w:val="22"/>
          <w:szCs w:val="22"/>
        </w:rPr>
      </w:pPr>
      <w:r w:rsidRPr="003D62B0">
        <w:rPr>
          <w:sz w:val="22"/>
          <w:szCs w:val="22"/>
        </w:rPr>
        <w:t>zgłaszać Wykonawcy uwagi w stosunku do osób, które jego zdaniem są niekompetentne lub niedbałe w wykonywaniu swojej pracy lub, których obecność na terenie robót jest uznana przez niego za niepożądaną</w:t>
      </w:r>
      <w:r w:rsidR="00326F5E" w:rsidRPr="003D62B0">
        <w:rPr>
          <w:sz w:val="22"/>
          <w:szCs w:val="22"/>
        </w:rPr>
        <w:t>;</w:t>
      </w:r>
      <w:r w:rsidRPr="003D62B0">
        <w:rPr>
          <w:sz w:val="22"/>
          <w:szCs w:val="22"/>
        </w:rPr>
        <w:t xml:space="preserve"> w takim przypadku Zamawiający może żądać usunięcia takiej osoby z terenu wykonywania Przedmiotu umowy..</w:t>
      </w:r>
    </w:p>
    <w:p w14:paraId="22D7B641" w14:textId="0338BF3A" w:rsidR="00EA1A34" w:rsidRPr="003D62B0" w:rsidRDefault="00EA1A34" w:rsidP="00326F5E">
      <w:pPr>
        <w:numPr>
          <w:ilvl w:val="1"/>
          <w:numId w:val="24"/>
        </w:numPr>
        <w:ind w:hanging="284"/>
        <w:contextualSpacing/>
        <w:jc w:val="both"/>
        <w:rPr>
          <w:sz w:val="22"/>
          <w:szCs w:val="22"/>
        </w:rPr>
      </w:pPr>
      <w:r w:rsidRPr="003D62B0">
        <w:rPr>
          <w:sz w:val="22"/>
          <w:szCs w:val="22"/>
        </w:rPr>
        <w:t xml:space="preserve">wstrzymania realizacji usług w przypadku stwierdzenia ich realizacji niezgodnie z </w:t>
      </w:r>
      <w:r w:rsidR="00326F5E" w:rsidRPr="003D62B0">
        <w:rPr>
          <w:sz w:val="22"/>
          <w:szCs w:val="22"/>
        </w:rPr>
        <w:t xml:space="preserve">warunkami Umowy wraz z załącznikami, w tym </w:t>
      </w:r>
      <w:r w:rsidRPr="003D62B0">
        <w:rPr>
          <w:sz w:val="22"/>
          <w:szCs w:val="22"/>
        </w:rPr>
        <w:t>przekazaną przez Zamawiającego dokumentacją</w:t>
      </w:r>
      <w:r w:rsidR="00326F5E" w:rsidRPr="003D62B0">
        <w:rPr>
          <w:sz w:val="22"/>
          <w:szCs w:val="22"/>
        </w:rPr>
        <w:t xml:space="preserve">, a także niezgodnie ze sztuką wiedzy technicznej oraz obowiązującymi w Polsce normami, przepisami, oraz z należytą starannością wymaganą przy realizacji usługi tego typu </w:t>
      </w:r>
      <w:r w:rsidRPr="003D62B0">
        <w:rPr>
          <w:sz w:val="22"/>
          <w:szCs w:val="22"/>
        </w:rPr>
        <w:t>oraz żądania doprowadzenia do stanu zgodnego z dokumentacją.</w:t>
      </w:r>
    </w:p>
    <w:p w14:paraId="4877984E" w14:textId="77777777" w:rsidR="00EA1A34" w:rsidRPr="003D62B0" w:rsidRDefault="00EA1A34" w:rsidP="00EA1A34">
      <w:pPr>
        <w:rPr>
          <w:b/>
          <w:sz w:val="22"/>
          <w:szCs w:val="22"/>
        </w:rPr>
      </w:pPr>
    </w:p>
    <w:p w14:paraId="2F1AC71F" w14:textId="77777777" w:rsidR="00EA1A34" w:rsidRPr="003D62B0" w:rsidRDefault="00EA1A34" w:rsidP="00EA1A34">
      <w:pPr>
        <w:ind w:left="482" w:hanging="482"/>
        <w:jc w:val="center"/>
        <w:rPr>
          <w:b/>
          <w:sz w:val="22"/>
          <w:szCs w:val="22"/>
        </w:rPr>
      </w:pPr>
      <w:r w:rsidRPr="003D62B0">
        <w:rPr>
          <w:b/>
          <w:sz w:val="22"/>
          <w:szCs w:val="22"/>
        </w:rPr>
        <w:t>§ 6</w:t>
      </w:r>
    </w:p>
    <w:p w14:paraId="3155C17C" w14:textId="77777777" w:rsidR="00EA1A34" w:rsidRPr="003D62B0" w:rsidRDefault="00EA1A34" w:rsidP="00EA1A34">
      <w:pPr>
        <w:ind w:left="482" w:hanging="482"/>
        <w:jc w:val="center"/>
        <w:rPr>
          <w:sz w:val="22"/>
          <w:szCs w:val="22"/>
        </w:rPr>
      </w:pPr>
      <w:r w:rsidRPr="003D62B0">
        <w:rPr>
          <w:b/>
          <w:sz w:val="22"/>
          <w:szCs w:val="22"/>
        </w:rPr>
        <w:t>Zabezpieczenie</w:t>
      </w:r>
    </w:p>
    <w:p w14:paraId="41EC87FD" w14:textId="1E7F6440" w:rsidR="00941E88" w:rsidRPr="003D62B0" w:rsidRDefault="58A68C5C" w:rsidP="00941E88">
      <w:pPr>
        <w:numPr>
          <w:ilvl w:val="0"/>
          <w:numId w:val="35"/>
        </w:numPr>
        <w:tabs>
          <w:tab w:val="num" w:pos="480"/>
          <w:tab w:val="num" w:pos="720"/>
        </w:tabs>
        <w:ind w:left="480" w:hanging="480"/>
        <w:jc w:val="both"/>
        <w:rPr>
          <w:sz w:val="22"/>
          <w:szCs w:val="22"/>
        </w:rPr>
      </w:pPr>
      <w:r w:rsidRPr="003D62B0">
        <w:rPr>
          <w:sz w:val="22"/>
          <w:szCs w:val="22"/>
        </w:rPr>
        <w:t>Wykonawca przed zawarciem umowy celem zabezpieczenia prawidłowego wykonania zobowiązań wniósł zabezpieczenie należytego wykonania umowy w wysokości 1</w:t>
      </w:r>
      <w:r w:rsidRPr="003D62B0">
        <w:rPr>
          <w:b/>
          <w:bCs/>
          <w:sz w:val="22"/>
          <w:szCs w:val="22"/>
        </w:rPr>
        <w:t xml:space="preserve"> %</w:t>
      </w:r>
      <w:r w:rsidRPr="003D62B0">
        <w:rPr>
          <w:sz w:val="22"/>
          <w:szCs w:val="22"/>
        </w:rPr>
        <w:t xml:space="preserve"> wartości umowy brutto wskazanej w § 3 ust. 1, tj. kwotę .......................... zł (słownie: ....................................................................)                                                              w formie .......................................................................................................................................... .</w:t>
      </w:r>
    </w:p>
    <w:p w14:paraId="2A29DBDD" w14:textId="77777777" w:rsidR="00941E88" w:rsidRPr="003D62B0" w:rsidRDefault="00941E88" w:rsidP="00941E88">
      <w:pPr>
        <w:numPr>
          <w:ilvl w:val="0"/>
          <w:numId w:val="35"/>
        </w:numPr>
        <w:tabs>
          <w:tab w:val="num" w:pos="480"/>
          <w:tab w:val="num" w:pos="720"/>
        </w:tabs>
        <w:ind w:left="720" w:hanging="720"/>
        <w:jc w:val="both"/>
        <w:rPr>
          <w:sz w:val="22"/>
          <w:szCs w:val="22"/>
        </w:rPr>
      </w:pPr>
      <w:r w:rsidRPr="003D62B0">
        <w:rPr>
          <w:sz w:val="22"/>
          <w:szCs w:val="22"/>
        </w:rPr>
        <w:t>Zwrot zabezpieczenia należytego wykonania umowy nastąpi w terminie:</w:t>
      </w:r>
    </w:p>
    <w:p w14:paraId="22E476CB" w14:textId="77777777" w:rsidR="00941E88" w:rsidRPr="003D62B0" w:rsidRDefault="00941E88" w:rsidP="00941E88">
      <w:pPr>
        <w:tabs>
          <w:tab w:val="num" w:pos="480"/>
        </w:tabs>
        <w:ind w:left="851" w:hanging="425"/>
        <w:jc w:val="both"/>
        <w:rPr>
          <w:rFonts w:eastAsia="SimSun"/>
          <w:sz w:val="22"/>
          <w:szCs w:val="22"/>
          <w:lang w:eastAsia="zh-CN"/>
        </w:rPr>
      </w:pPr>
      <w:r w:rsidRPr="003D62B0">
        <w:rPr>
          <w:rFonts w:eastAsia="SimSun"/>
          <w:sz w:val="22"/>
          <w:szCs w:val="22"/>
          <w:lang w:eastAsia="zh-CN"/>
        </w:rPr>
        <w:t>1)</w:t>
      </w:r>
      <w:r w:rsidRPr="003D62B0">
        <w:rPr>
          <w:rFonts w:eastAsia="SimSun"/>
          <w:sz w:val="22"/>
          <w:szCs w:val="22"/>
          <w:lang w:eastAsia="zh-CN"/>
        </w:rPr>
        <w:tab/>
        <w:t>30 dni od daty obustronnie podpisanego protokołu odbioru końcowego Przedmiotu umowy (70% wartości zabezpieczenia),</w:t>
      </w:r>
    </w:p>
    <w:p w14:paraId="31AE047E" w14:textId="3AC5C49E" w:rsidR="00941E88" w:rsidRPr="003D62B0" w:rsidRDefault="00941E88" w:rsidP="00941E88">
      <w:pPr>
        <w:tabs>
          <w:tab w:val="num" w:pos="480"/>
        </w:tabs>
        <w:ind w:left="851" w:hanging="425"/>
        <w:jc w:val="both"/>
        <w:rPr>
          <w:rFonts w:eastAsia="SimSun"/>
          <w:sz w:val="22"/>
          <w:szCs w:val="22"/>
          <w:lang w:eastAsia="zh-CN"/>
        </w:rPr>
      </w:pPr>
      <w:r w:rsidRPr="003D62B0">
        <w:rPr>
          <w:rFonts w:eastAsia="SimSun"/>
          <w:sz w:val="22"/>
          <w:szCs w:val="22"/>
          <w:lang w:eastAsia="zh-CN"/>
        </w:rPr>
        <w:lastRenderedPageBreak/>
        <w:t>2)</w:t>
      </w:r>
      <w:r w:rsidRPr="003D62B0">
        <w:rPr>
          <w:rFonts w:eastAsia="SimSun"/>
          <w:sz w:val="22"/>
          <w:szCs w:val="22"/>
          <w:lang w:eastAsia="zh-CN"/>
        </w:rPr>
        <w:tab/>
        <w:t>nie później niż w 15-tym dniu po upływie okresu rękojmi za wady</w:t>
      </w:r>
      <w:r w:rsidR="00EC74A7" w:rsidRPr="003D62B0">
        <w:rPr>
          <w:rFonts w:eastAsia="SimSun"/>
          <w:sz w:val="22"/>
          <w:szCs w:val="22"/>
          <w:lang w:eastAsia="zh-CN"/>
        </w:rPr>
        <w:t xml:space="preserve"> tj. po upływie okresu rękojmi, który rozpoczął bieg od dnia podpisania protokołu odbioru końcowego</w:t>
      </w:r>
      <w:r w:rsidRPr="003D62B0">
        <w:rPr>
          <w:rFonts w:eastAsia="SimSun"/>
          <w:sz w:val="22"/>
          <w:szCs w:val="22"/>
          <w:lang w:eastAsia="zh-CN"/>
        </w:rPr>
        <w:t xml:space="preserve"> (30% wartości zabezpieczenia).</w:t>
      </w:r>
    </w:p>
    <w:p w14:paraId="7BEF18D5" w14:textId="77777777" w:rsidR="00941E88" w:rsidRPr="003D62B0" w:rsidRDefault="00941E88" w:rsidP="00941E88">
      <w:pPr>
        <w:numPr>
          <w:ilvl w:val="0"/>
          <w:numId w:val="35"/>
        </w:numPr>
        <w:tabs>
          <w:tab w:val="num" w:pos="480"/>
          <w:tab w:val="num" w:pos="720"/>
        </w:tabs>
        <w:ind w:left="480" w:hanging="480"/>
        <w:jc w:val="both"/>
        <w:rPr>
          <w:rFonts w:eastAsia="SimSun"/>
          <w:sz w:val="22"/>
          <w:szCs w:val="22"/>
          <w:lang w:eastAsia="zh-CN"/>
        </w:rPr>
      </w:pPr>
      <w:r w:rsidRPr="003D62B0">
        <w:rPr>
          <w:sz w:val="22"/>
          <w:szCs w:val="22"/>
        </w:rPr>
        <w:t>Podstawą do zwolnienia zabezpieczenia z tytułu rękojmi za wady jest podpisany przez Zamawiającego protokół odbioru ostatecznego przedmiotu umowy.</w:t>
      </w:r>
    </w:p>
    <w:p w14:paraId="1E989306" w14:textId="77777777" w:rsidR="00941E88" w:rsidRPr="003D62B0" w:rsidRDefault="00941E88" w:rsidP="00941E88">
      <w:pPr>
        <w:numPr>
          <w:ilvl w:val="0"/>
          <w:numId w:val="35"/>
        </w:numPr>
        <w:tabs>
          <w:tab w:val="num" w:pos="480"/>
          <w:tab w:val="num" w:pos="720"/>
        </w:tabs>
        <w:ind w:left="480" w:hanging="480"/>
        <w:jc w:val="both"/>
        <w:rPr>
          <w:rFonts w:eastAsia="SimSun"/>
          <w:sz w:val="22"/>
          <w:szCs w:val="22"/>
          <w:lang w:eastAsia="zh-CN"/>
        </w:rPr>
      </w:pPr>
      <w:r w:rsidRPr="003D62B0">
        <w:rPr>
          <w:sz w:val="22"/>
          <w:szCs w:val="22"/>
        </w:rPr>
        <w:t>Jeżeli zabezpieczenie zostanie wniesione w pieniądzu to Wykonawca wpłaci należną kwotę przelewem na rachunek bankowy Zamawiającego.</w:t>
      </w:r>
    </w:p>
    <w:p w14:paraId="5E4D1988" w14:textId="5F27D3EF" w:rsidR="00941E88" w:rsidRPr="003D62B0" w:rsidRDefault="00941E88" w:rsidP="00941E88">
      <w:pPr>
        <w:numPr>
          <w:ilvl w:val="0"/>
          <w:numId w:val="35"/>
        </w:numPr>
        <w:tabs>
          <w:tab w:val="num" w:pos="480"/>
          <w:tab w:val="num" w:pos="720"/>
        </w:tabs>
        <w:ind w:left="480" w:hanging="480"/>
        <w:jc w:val="both"/>
        <w:rPr>
          <w:rFonts w:eastAsia="SimSun"/>
          <w:sz w:val="22"/>
          <w:szCs w:val="22"/>
          <w:lang w:eastAsia="zh-CN"/>
        </w:rPr>
      </w:pPr>
      <w:r w:rsidRPr="003D62B0">
        <w:rPr>
          <w:sz w:val="22"/>
          <w:szCs w:val="22"/>
        </w:rPr>
        <w:t xml:space="preserve">Zabezpieczenie należytego wykonania umowy złożone w </w:t>
      </w:r>
      <w:r w:rsidR="00326F5E" w:rsidRPr="003D62B0">
        <w:rPr>
          <w:sz w:val="22"/>
          <w:szCs w:val="22"/>
        </w:rPr>
        <w:t xml:space="preserve">formie </w:t>
      </w:r>
      <w:r w:rsidRPr="003D62B0">
        <w:rPr>
          <w:sz w:val="22"/>
          <w:szCs w:val="22"/>
        </w:rPr>
        <w:t xml:space="preserve"> gwarancji</w:t>
      </w:r>
      <w:r w:rsidR="00326F5E" w:rsidRPr="003D62B0">
        <w:rPr>
          <w:sz w:val="22"/>
          <w:szCs w:val="22"/>
        </w:rPr>
        <w:t xml:space="preserve"> bankowej lub ubezpieczeniowej</w:t>
      </w:r>
      <w:r w:rsidRPr="003D62B0">
        <w:rPr>
          <w:sz w:val="22"/>
          <w:szCs w:val="22"/>
        </w:rPr>
        <w:t xml:space="preserve"> </w:t>
      </w:r>
      <w:r w:rsidR="00326F5E" w:rsidRPr="003D62B0">
        <w:rPr>
          <w:sz w:val="22"/>
          <w:szCs w:val="22"/>
        </w:rPr>
        <w:t xml:space="preserve">musi </w:t>
      </w:r>
      <w:r w:rsidRPr="003D62B0">
        <w:rPr>
          <w:sz w:val="22"/>
          <w:szCs w:val="22"/>
        </w:rPr>
        <w:t xml:space="preserve">obowiązywać od </w:t>
      </w:r>
      <w:r w:rsidR="00B554A9" w:rsidRPr="003D62B0">
        <w:rPr>
          <w:sz w:val="22"/>
          <w:szCs w:val="22"/>
        </w:rPr>
        <w:t xml:space="preserve">pierwszego </w:t>
      </w:r>
      <w:r w:rsidRPr="003D62B0">
        <w:rPr>
          <w:sz w:val="22"/>
          <w:szCs w:val="22"/>
        </w:rPr>
        <w:t xml:space="preserve">dnia </w:t>
      </w:r>
      <w:r w:rsidR="00EC74A7" w:rsidRPr="003D62B0">
        <w:rPr>
          <w:sz w:val="22"/>
          <w:szCs w:val="22"/>
        </w:rPr>
        <w:t>świadczenia usług zgodnie z § 2 ust. 1 Umowy</w:t>
      </w:r>
      <w:r w:rsidRPr="003D62B0">
        <w:rPr>
          <w:sz w:val="22"/>
          <w:szCs w:val="22"/>
        </w:rPr>
        <w:t xml:space="preserve"> i być zgodne z wzorem stanowiącym załącznik do SIWZ.</w:t>
      </w:r>
    </w:p>
    <w:p w14:paraId="026F6C7C" w14:textId="77777777" w:rsidR="00941E88" w:rsidRPr="003D62B0" w:rsidRDefault="00941E88" w:rsidP="00941E88">
      <w:pPr>
        <w:numPr>
          <w:ilvl w:val="0"/>
          <w:numId w:val="35"/>
        </w:numPr>
        <w:tabs>
          <w:tab w:val="num" w:pos="426"/>
        </w:tabs>
        <w:ind w:left="426" w:hanging="426"/>
        <w:jc w:val="both"/>
        <w:rPr>
          <w:rFonts w:eastAsiaTheme="minorHAnsi"/>
          <w:sz w:val="22"/>
          <w:szCs w:val="22"/>
        </w:rPr>
      </w:pPr>
      <w:r w:rsidRPr="003D62B0">
        <w:rPr>
          <w:rFonts w:eastAsiaTheme="minorHAnsi"/>
          <w:sz w:val="22"/>
          <w:szCs w:val="22"/>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07A18234" w14:textId="39715AFC" w:rsidR="00941E88" w:rsidRPr="003D62B0" w:rsidRDefault="00941E88" w:rsidP="00941E88">
      <w:pPr>
        <w:numPr>
          <w:ilvl w:val="0"/>
          <w:numId w:val="35"/>
        </w:numPr>
        <w:tabs>
          <w:tab w:val="num" w:pos="426"/>
        </w:tabs>
        <w:ind w:left="426" w:hanging="426"/>
        <w:jc w:val="both"/>
        <w:rPr>
          <w:rFonts w:eastAsiaTheme="minorHAnsi"/>
          <w:sz w:val="22"/>
          <w:szCs w:val="22"/>
        </w:rPr>
      </w:pPr>
      <w:r w:rsidRPr="003D62B0">
        <w:rPr>
          <w:rFonts w:eastAsiaTheme="minorHAnsi"/>
          <w:sz w:val="22"/>
          <w:szCs w:val="22"/>
        </w:rPr>
        <w:t xml:space="preserve">Jeśli Wykonawca nie dokona czynności, o których mowa w ust. </w:t>
      </w:r>
      <w:r w:rsidR="00326F5E" w:rsidRPr="003D62B0">
        <w:rPr>
          <w:rFonts w:eastAsiaTheme="minorHAnsi"/>
          <w:sz w:val="22"/>
          <w:szCs w:val="22"/>
        </w:rPr>
        <w:t>6</w:t>
      </w:r>
      <w:r w:rsidRPr="003D62B0">
        <w:rPr>
          <w:rFonts w:eastAsiaTheme="minorHAnsi"/>
          <w:sz w:val="22"/>
          <w:szCs w:val="22"/>
        </w:rPr>
        <w:t xml:space="preserve">, Zamawiającemu przysługuje prawo uruchomienia zabezpieczenia lub wystąpienia z wezwaniem do zapłaty zabezpieczenia w pełnej kwocie z dotychczasowego zabezpieczenia a także do </w:t>
      </w:r>
      <w:r w:rsidR="00326F5E" w:rsidRPr="003D62B0">
        <w:rPr>
          <w:rFonts w:eastAsiaTheme="minorHAnsi"/>
          <w:sz w:val="22"/>
          <w:szCs w:val="22"/>
        </w:rPr>
        <w:t xml:space="preserve">rozwiązania </w:t>
      </w:r>
      <w:r w:rsidRPr="003D62B0">
        <w:rPr>
          <w:rFonts w:eastAsiaTheme="minorHAnsi"/>
          <w:sz w:val="22"/>
          <w:szCs w:val="22"/>
        </w:rPr>
        <w:t xml:space="preserve"> umowy z przyczyn leżących po stronie Wykonawcy.</w:t>
      </w:r>
    </w:p>
    <w:p w14:paraId="5A0CBE5D" w14:textId="09C99294" w:rsidR="00941E88" w:rsidRPr="003D62B0" w:rsidRDefault="58A68C5C" w:rsidP="00941E88">
      <w:pPr>
        <w:numPr>
          <w:ilvl w:val="0"/>
          <w:numId w:val="35"/>
        </w:numPr>
        <w:tabs>
          <w:tab w:val="num" w:pos="426"/>
          <w:tab w:val="num" w:pos="480"/>
        </w:tabs>
        <w:ind w:left="426" w:hanging="426"/>
        <w:jc w:val="both"/>
        <w:rPr>
          <w:sz w:val="22"/>
          <w:szCs w:val="22"/>
        </w:rPr>
      </w:pPr>
      <w:r w:rsidRPr="003D62B0">
        <w:rPr>
          <w:sz w:val="22"/>
          <w:szCs w:val="22"/>
        </w:rPr>
        <w:t>W przypadku zwiększenia kwoty wynagrodzenia, o którym mowa w § 3 ust. 1 umowy, w trakcie realizacji umowy, Zamawiający zastrzega sobie możliwość odpowiedniego, proporcjonalnego zwiększenia wysokości zabezpieczenia należytego wykonania umowy do wysokości 1 % zmienionej wartości umowy brutto, z tym, że wartość zabezpieczenia po zmianie nie może przekroczyć 10% wartości umowy brutto wskazanej w § 3 ust. 1.łącznego wynagrodzenia .</w:t>
      </w:r>
    </w:p>
    <w:p w14:paraId="35EFCC78" w14:textId="4DE2A5F7" w:rsidR="00941E88" w:rsidRPr="003D62B0" w:rsidRDefault="00941E88" w:rsidP="00941E88">
      <w:pPr>
        <w:numPr>
          <w:ilvl w:val="0"/>
          <w:numId w:val="35"/>
        </w:numPr>
        <w:tabs>
          <w:tab w:val="num" w:pos="426"/>
          <w:tab w:val="num" w:pos="480"/>
        </w:tabs>
        <w:ind w:left="426" w:hanging="426"/>
        <w:jc w:val="both"/>
        <w:rPr>
          <w:sz w:val="22"/>
          <w:szCs w:val="22"/>
        </w:rPr>
      </w:pPr>
      <w:r w:rsidRPr="003D62B0">
        <w:rPr>
          <w:sz w:val="22"/>
          <w:szCs w:val="22"/>
        </w:rPr>
        <w:t xml:space="preserve">Zmiana, o której mowa w ust. </w:t>
      </w:r>
      <w:r w:rsidR="00326F5E" w:rsidRPr="003D62B0">
        <w:rPr>
          <w:sz w:val="22"/>
          <w:szCs w:val="22"/>
        </w:rPr>
        <w:t>8</w:t>
      </w:r>
      <w:r w:rsidRPr="003D62B0">
        <w:rPr>
          <w:sz w:val="22"/>
          <w:szCs w:val="22"/>
        </w:rPr>
        <w:t>, nastąpi w drodze aneksu do umowy.</w:t>
      </w:r>
    </w:p>
    <w:p w14:paraId="013221D5" w14:textId="2F11AC62" w:rsidR="00246E51" w:rsidRPr="003D62B0" w:rsidRDefault="00941E88" w:rsidP="00AF26FF">
      <w:pPr>
        <w:numPr>
          <w:ilvl w:val="0"/>
          <w:numId w:val="35"/>
        </w:numPr>
        <w:tabs>
          <w:tab w:val="num" w:pos="426"/>
        </w:tabs>
        <w:ind w:left="426" w:hanging="426"/>
        <w:jc w:val="both"/>
        <w:rPr>
          <w:sz w:val="22"/>
          <w:szCs w:val="22"/>
        </w:rPr>
      </w:pPr>
      <w:r w:rsidRPr="003D62B0">
        <w:rPr>
          <w:rFonts w:eastAsiaTheme="minorHAnsi"/>
          <w:sz w:val="22"/>
          <w:szCs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2B1FD747" w14:textId="77777777" w:rsidR="001636D0" w:rsidRPr="003D62B0" w:rsidRDefault="001636D0" w:rsidP="00AF26FF">
      <w:pPr>
        <w:rPr>
          <w:b/>
          <w:sz w:val="22"/>
          <w:szCs w:val="22"/>
        </w:rPr>
      </w:pPr>
    </w:p>
    <w:p w14:paraId="7F9284B3" w14:textId="77777777" w:rsidR="00EA1A34" w:rsidRPr="003D62B0" w:rsidRDefault="00EA1A34" w:rsidP="00EA1A34">
      <w:pPr>
        <w:ind w:left="482" w:hanging="482"/>
        <w:jc w:val="center"/>
        <w:rPr>
          <w:b/>
          <w:sz w:val="22"/>
          <w:szCs w:val="22"/>
        </w:rPr>
      </w:pPr>
      <w:r w:rsidRPr="003D62B0">
        <w:rPr>
          <w:b/>
          <w:sz w:val="22"/>
          <w:szCs w:val="22"/>
        </w:rPr>
        <w:t>§ 7</w:t>
      </w:r>
    </w:p>
    <w:p w14:paraId="32F9B2ED" w14:textId="77777777" w:rsidR="00EA1A34" w:rsidRPr="003D62B0" w:rsidRDefault="00EA1A34" w:rsidP="00EA1A34">
      <w:pPr>
        <w:ind w:left="482" w:hanging="482"/>
        <w:jc w:val="center"/>
        <w:rPr>
          <w:b/>
          <w:sz w:val="22"/>
          <w:szCs w:val="22"/>
        </w:rPr>
      </w:pPr>
      <w:r w:rsidRPr="003D62B0">
        <w:rPr>
          <w:b/>
          <w:sz w:val="22"/>
          <w:szCs w:val="22"/>
        </w:rPr>
        <w:t>Gwarancja i Rękojmia</w:t>
      </w:r>
    </w:p>
    <w:p w14:paraId="3051F727" w14:textId="37FB2711" w:rsidR="00EA1A34" w:rsidRPr="003D62B0" w:rsidRDefault="00EA1A34" w:rsidP="00EA1A34">
      <w:pPr>
        <w:pStyle w:val="Default"/>
        <w:numPr>
          <w:ilvl w:val="0"/>
          <w:numId w:val="14"/>
        </w:numPr>
        <w:tabs>
          <w:tab w:val="left" w:pos="360"/>
        </w:tabs>
        <w:ind w:left="284"/>
        <w:jc w:val="both"/>
        <w:rPr>
          <w:sz w:val="22"/>
          <w:szCs w:val="22"/>
        </w:rPr>
      </w:pPr>
      <w:r w:rsidRPr="003D62B0">
        <w:rPr>
          <w:sz w:val="22"/>
          <w:szCs w:val="22"/>
        </w:rPr>
        <w:t>Wykonawca udziela Zamawiającemu gwarancji na</w:t>
      </w:r>
      <w:r w:rsidR="00EC74A7" w:rsidRPr="003D62B0">
        <w:rPr>
          <w:sz w:val="22"/>
          <w:szCs w:val="22"/>
        </w:rPr>
        <w:t xml:space="preserve"> wszystkie usługi i prace objęte </w:t>
      </w:r>
      <w:r w:rsidRPr="003D62B0">
        <w:rPr>
          <w:sz w:val="22"/>
          <w:szCs w:val="22"/>
        </w:rPr>
        <w:t>Przedmiot</w:t>
      </w:r>
      <w:r w:rsidR="00EC74A7" w:rsidRPr="003D62B0">
        <w:rPr>
          <w:sz w:val="22"/>
          <w:szCs w:val="22"/>
        </w:rPr>
        <w:t>em</w:t>
      </w:r>
      <w:r w:rsidRPr="003D62B0">
        <w:rPr>
          <w:sz w:val="22"/>
          <w:szCs w:val="22"/>
        </w:rPr>
        <w:t xml:space="preserve"> umowy</w:t>
      </w:r>
      <w:r w:rsidR="00EC74A7" w:rsidRPr="003D62B0">
        <w:rPr>
          <w:sz w:val="22"/>
          <w:szCs w:val="22"/>
        </w:rPr>
        <w:t xml:space="preserve">, w tym na </w:t>
      </w:r>
      <w:r w:rsidRPr="003D62B0">
        <w:rPr>
          <w:sz w:val="22"/>
          <w:szCs w:val="22"/>
        </w:rPr>
        <w:t xml:space="preserve"> każdy wymieniony element</w:t>
      </w:r>
      <w:r w:rsidR="00EC74A7" w:rsidRPr="003D62B0">
        <w:rPr>
          <w:sz w:val="22"/>
          <w:szCs w:val="22"/>
        </w:rPr>
        <w:t>,</w:t>
      </w:r>
      <w:r w:rsidRPr="003D62B0">
        <w:rPr>
          <w:sz w:val="22"/>
          <w:szCs w:val="22"/>
        </w:rPr>
        <w:t xml:space="preserve"> na okres 24 miesięcy licząc od daty</w:t>
      </w:r>
      <w:r w:rsidR="002B1F59" w:rsidRPr="003D62B0">
        <w:rPr>
          <w:sz w:val="22"/>
          <w:szCs w:val="22"/>
        </w:rPr>
        <w:t xml:space="preserve"> podpisania </w:t>
      </w:r>
      <w:r w:rsidRPr="003D62B0">
        <w:rPr>
          <w:sz w:val="22"/>
          <w:szCs w:val="22"/>
        </w:rPr>
        <w:t xml:space="preserve"> </w:t>
      </w:r>
      <w:r w:rsidR="00015E18" w:rsidRPr="003D62B0">
        <w:rPr>
          <w:sz w:val="22"/>
          <w:szCs w:val="22"/>
        </w:rPr>
        <w:t xml:space="preserve">protokołu </w:t>
      </w:r>
      <w:r w:rsidRPr="003D62B0">
        <w:rPr>
          <w:sz w:val="22"/>
          <w:szCs w:val="22"/>
        </w:rPr>
        <w:t xml:space="preserve">odbioru </w:t>
      </w:r>
      <w:r w:rsidR="002B1F59" w:rsidRPr="003D62B0">
        <w:rPr>
          <w:sz w:val="22"/>
          <w:szCs w:val="22"/>
        </w:rPr>
        <w:t>częściowego</w:t>
      </w:r>
      <w:r w:rsidR="00EC74A7" w:rsidRPr="003D62B0">
        <w:rPr>
          <w:sz w:val="22"/>
          <w:szCs w:val="22"/>
        </w:rPr>
        <w:t xml:space="preserve"> lub końcowego</w:t>
      </w:r>
      <w:r w:rsidRPr="003D62B0">
        <w:rPr>
          <w:sz w:val="22"/>
          <w:szCs w:val="22"/>
        </w:rPr>
        <w:t xml:space="preserve"> przedmiotu umowy </w:t>
      </w:r>
      <w:r w:rsidR="00EC74A7" w:rsidRPr="003D62B0">
        <w:rPr>
          <w:sz w:val="22"/>
          <w:szCs w:val="22"/>
        </w:rPr>
        <w:t xml:space="preserve">obejmującego prace wykonane w tym okresie rozliczeniowym </w:t>
      </w:r>
      <w:r w:rsidRPr="003D62B0">
        <w:rPr>
          <w:sz w:val="22"/>
          <w:szCs w:val="22"/>
        </w:rPr>
        <w:t xml:space="preserve">. Wykonawca przed podpisaniem przez Strony Protokołu odbioru </w:t>
      </w:r>
      <w:r w:rsidR="00EC74A7" w:rsidRPr="003D62B0">
        <w:rPr>
          <w:sz w:val="22"/>
          <w:szCs w:val="22"/>
        </w:rPr>
        <w:t xml:space="preserve">częściowego lub </w:t>
      </w:r>
      <w:r w:rsidRPr="003D62B0">
        <w:rPr>
          <w:sz w:val="22"/>
          <w:szCs w:val="22"/>
        </w:rPr>
        <w:t>końcowego, przedłoży Zamawiającemu Oświadczenie gwarancyjne/dokument gwarancyjny, w formie pisemnej, stanowiący załącznik nr 4 do niniejszej Umowy.</w:t>
      </w:r>
    </w:p>
    <w:p w14:paraId="538370D4" w14:textId="77777777" w:rsidR="00EA1A34" w:rsidRPr="003D62B0" w:rsidRDefault="00EA1A34" w:rsidP="00EA1A34">
      <w:pPr>
        <w:pStyle w:val="Default"/>
        <w:numPr>
          <w:ilvl w:val="0"/>
          <w:numId w:val="14"/>
        </w:numPr>
        <w:tabs>
          <w:tab w:val="left" w:pos="360"/>
        </w:tabs>
        <w:ind w:left="284"/>
        <w:jc w:val="both"/>
        <w:rPr>
          <w:sz w:val="22"/>
          <w:szCs w:val="22"/>
        </w:rPr>
      </w:pPr>
      <w:r w:rsidRPr="003D62B0">
        <w:rPr>
          <w:sz w:val="22"/>
          <w:szCs w:val="22"/>
        </w:rPr>
        <w:t>Okres rękojmi jest równy okresowi gwarancji.</w:t>
      </w:r>
    </w:p>
    <w:p w14:paraId="748C50CD" w14:textId="77777777" w:rsidR="00EA1A34" w:rsidRPr="003D62B0" w:rsidRDefault="00EA1A34" w:rsidP="00EA1A34">
      <w:pPr>
        <w:pStyle w:val="Default"/>
        <w:numPr>
          <w:ilvl w:val="0"/>
          <w:numId w:val="14"/>
        </w:numPr>
        <w:tabs>
          <w:tab w:val="left" w:pos="360"/>
        </w:tabs>
        <w:ind w:left="284"/>
        <w:jc w:val="both"/>
        <w:rPr>
          <w:sz w:val="22"/>
          <w:szCs w:val="22"/>
        </w:rPr>
      </w:pPr>
      <w:r w:rsidRPr="003D62B0">
        <w:rPr>
          <w:sz w:val="22"/>
          <w:szCs w:val="22"/>
        </w:rPr>
        <w:t xml:space="preserve">Wykonawca jest odpowiedzialny względem Zamawiającego z tytułu rękojmi za wady przedmiotu umowy, stwierdzone w okresie trwania rękojmi. </w:t>
      </w:r>
    </w:p>
    <w:p w14:paraId="4604B5DE" w14:textId="2EF49896" w:rsidR="00EA1A34" w:rsidRPr="003D62B0" w:rsidRDefault="00EA1A34" w:rsidP="00EA1A34">
      <w:pPr>
        <w:pStyle w:val="Default"/>
        <w:numPr>
          <w:ilvl w:val="0"/>
          <w:numId w:val="14"/>
        </w:numPr>
        <w:tabs>
          <w:tab w:val="left" w:pos="360"/>
        </w:tabs>
        <w:ind w:left="284"/>
        <w:jc w:val="both"/>
        <w:rPr>
          <w:sz w:val="22"/>
          <w:szCs w:val="22"/>
        </w:rPr>
      </w:pPr>
      <w:r w:rsidRPr="003D62B0">
        <w:rPr>
          <w:sz w:val="22"/>
          <w:szCs w:val="22"/>
        </w:rPr>
        <w:t xml:space="preserve">W przypadku zwłoki w usunięciu przez Wykonawcę wad </w:t>
      </w:r>
      <w:r w:rsidR="001307BB" w:rsidRPr="003D62B0">
        <w:rPr>
          <w:sz w:val="22"/>
          <w:szCs w:val="22"/>
        </w:rPr>
        <w:t xml:space="preserve">Przedmiotu </w:t>
      </w:r>
      <w:r w:rsidRPr="003D62B0">
        <w:rPr>
          <w:sz w:val="22"/>
          <w:szCs w:val="22"/>
        </w:rPr>
        <w:t>umowy,</w:t>
      </w:r>
      <w:r w:rsidR="001307BB" w:rsidRPr="003D62B0">
        <w:rPr>
          <w:sz w:val="22"/>
          <w:szCs w:val="22"/>
        </w:rPr>
        <w:t xml:space="preserve"> w stosunku do terminu wskazanego w ust. 6,</w:t>
      </w:r>
      <w:r w:rsidRPr="003D62B0">
        <w:rPr>
          <w:sz w:val="22"/>
          <w:szCs w:val="22"/>
        </w:rPr>
        <w:t xml:space="preserve"> stwierdzonych w okresie trwania rękojmi i gwarancji, Zamawiający ma prawo do zlecenia zastępczego ich usunięcia innemu Wykonawcy na koszt i ryzyko Wykonawcy.</w:t>
      </w:r>
    </w:p>
    <w:p w14:paraId="3DC1E6FB" w14:textId="77777777" w:rsidR="00EA1A34" w:rsidRPr="003D62B0" w:rsidRDefault="00EA1A34" w:rsidP="00EA1A34">
      <w:pPr>
        <w:pStyle w:val="Default"/>
        <w:numPr>
          <w:ilvl w:val="0"/>
          <w:numId w:val="14"/>
        </w:numPr>
        <w:tabs>
          <w:tab w:val="left" w:pos="360"/>
        </w:tabs>
        <w:ind w:left="284"/>
        <w:jc w:val="both"/>
        <w:rPr>
          <w:sz w:val="22"/>
          <w:szCs w:val="22"/>
        </w:rPr>
      </w:pPr>
      <w:r w:rsidRPr="003D62B0">
        <w:rPr>
          <w:sz w:val="22"/>
          <w:szCs w:val="22"/>
        </w:rPr>
        <w:t xml:space="preserve">Zamawiający może wykonywać uprawnienia z tytułu rękojmi za wady niezależnie od uprawnień wynikających z gwarancji. </w:t>
      </w:r>
    </w:p>
    <w:p w14:paraId="52C70326" w14:textId="149A8056" w:rsidR="00EA1A34" w:rsidRPr="003D62B0" w:rsidRDefault="00EA1A34" w:rsidP="00EA1A34">
      <w:pPr>
        <w:pStyle w:val="Akapitzlist"/>
        <w:numPr>
          <w:ilvl w:val="0"/>
          <w:numId w:val="14"/>
        </w:numPr>
        <w:spacing w:after="0" w:line="240" w:lineRule="auto"/>
        <w:ind w:left="284"/>
        <w:contextualSpacing/>
        <w:jc w:val="both"/>
        <w:rPr>
          <w:rFonts w:ascii="Times New Roman" w:hAnsi="Times New Roman" w:cs="Times New Roman"/>
          <w:color w:val="000000"/>
        </w:rPr>
      </w:pPr>
      <w:r w:rsidRPr="003D62B0">
        <w:rPr>
          <w:rFonts w:ascii="Times New Roman" w:hAnsi="Times New Roman" w:cs="Times New Roman"/>
          <w:color w:val="000000"/>
        </w:rPr>
        <w:t>Wykonawca jest zobowiązany do usunięcia w</w:t>
      </w:r>
      <w:r w:rsidR="00E92E57" w:rsidRPr="003D62B0">
        <w:rPr>
          <w:rFonts w:ascii="Times New Roman" w:hAnsi="Times New Roman" w:cs="Times New Roman"/>
          <w:color w:val="000000"/>
        </w:rPr>
        <w:t xml:space="preserve">ad, o którym mowa w ust. </w:t>
      </w:r>
      <w:r w:rsidR="00341EE6" w:rsidRPr="003D62B0">
        <w:rPr>
          <w:rFonts w:ascii="Times New Roman" w:hAnsi="Times New Roman" w:cs="Times New Roman"/>
          <w:color w:val="000000"/>
        </w:rPr>
        <w:t>1 lub</w:t>
      </w:r>
      <w:r w:rsidRPr="003D62B0">
        <w:rPr>
          <w:rFonts w:ascii="Times New Roman" w:hAnsi="Times New Roman" w:cs="Times New Roman"/>
          <w:color w:val="000000"/>
        </w:rPr>
        <w:t xml:space="preserve"> 3, w terminie 14 dni od dnia otrzymania wezwania do ich usunięcia. </w:t>
      </w:r>
    </w:p>
    <w:p w14:paraId="37D0AC16" w14:textId="77777777" w:rsidR="00EA1A34" w:rsidRPr="003D62B0" w:rsidRDefault="00EA1A34" w:rsidP="00EA1A34">
      <w:pPr>
        <w:ind w:left="480" w:hanging="480"/>
        <w:jc w:val="both"/>
        <w:rPr>
          <w:sz w:val="22"/>
          <w:szCs w:val="22"/>
        </w:rPr>
      </w:pPr>
    </w:p>
    <w:p w14:paraId="02E5D8DF" w14:textId="77777777" w:rsidR="003D62B0" w:rsidRDefault="003D62B0" w:rsidP="00EA1A34">
      <w:pPr>
        <w:jc w:val="center"/>
        <w:rPr>
          <w:b/>
          <w:sz w:val="22"/>
          <w:szCs w:val="22"/>
        </w:rPr>
      </w:pPr>
    </w:p>
    <w:p w14:paraId="46BDA207" w14:textId="77777777" w:rsidR="003D62B0" w:rsidRDefault="003D62B0" w:rsidP="00EA1A34">
      <w:pPr>
        <w:jc w:val="center"/>
        <w:rPr>
          <w:b/>
          <w:sz w:val="22"/>
          <w:szCs w:val="22"/>
        </w:rPr>
      </w:pPr>
    </w:p>
    <w:p w14:paraId="73FDB72A" w14:textId="77777777" w:rsidR="003D62B0" w:rsidRDefault="003D62B0" w:rsidP="00EA1A34">
      <w:pPr>
        <w:jc w:val="center"/>
        <w:rPr>
          <w:b/>
          <w:sz w:val="22"/>
          <w:szCs w:val="22"/>
        </w:rPr>
      </w:pPr>
    </w:p>
    <w:p w14:paraId="5B669551" w14:textId="77777777" w:rsidR="00EA1A34" w:rsidRPr="003D62B0" w:rsidRDefault="00EA1A34" w:rsidP="00EA1A34">
      <w:pPr>
        <w:jc w:val="center"/>
        <w:rPr>
          <w:b/>
          <w:sz w:val="22"/>
          <w:szCs w:val="22"/>
        </w:rPr>
      </w:pPr>
      <w:r w:rsidRPr="003D62B0">
        <w:rPr>
          <w:b/>
          <w:sz w:val="22"/>
          <w:szCs w:val="22"/>
        </w:rPr>
        <w:lastRenderedPageBreak/>
        <w:t>§ 8</w:t>
      </w:r>
    </w:p>
    <w:p w14:paraId="097B2FA7" w14:textId="77777777" w:rsidR="00EA1A34" w:rsidRPr="003D62B0" w:rsidRDefault="00EA1A34" w:rsidP="00EA1A34">
      <w:pPr>
        <w:tabs>
          <w:tab w:val="left" w:pos="4560"/>
        </w:tabs>
        <w:ind w:left="284"/>
        <w:jc w:val="center"/>
        <w:rPr>
          <w:b/>
          <w:bCs/>
          <w:sz w:val="22"/>
          <w:szCs w:val="22"/>
        </w:rPr>
      </w:pPr>
      <w:r w:rsidRPr="003D62B0">
        <w:rPr>
          <w:b/>
          <w:bCs/>
          <w:sz w:val="22"/>
          <w:szCs w:val="22"/>
        </w:rPr>
        <w:t>Odpowiedzialność i ryzyko</w:t>
      </w:r>
    </w:p>
    <w:p w14:paraId="55DFCA5F" w14:textId="544F9BB0" w:rsidR="00564D7F" w:rsidRPr="003D62B0" w:rsidRDefault="00EA1A34" w:rsidP="00564D7F">
      <w:pPr>
        <w:pStyle w:val="Akapitzlist1"/>
        <w:numPr>
          <w:ilvl w:val="0"/>
          <w:numId w:val="11"/>
        </w:numPr>
        <w:tabs>
          <w:tab w:val="left" w:pos="240"/>
          <w:tab w:val="left" w:pos="360"/>
        </w:tabs>
        <w:spacing w:after="0" w:line="240" w:lineRule="auto"/>
        <w:ind w:left="426"/>
        <w:contextualSpacing/>
        <w:jc w:val="both"/>
        <w:rPr>
          <w:rFonts w:ascii="Times New Roman" w:hAnsi="Times New Roman"/>
          <w:szCs w:val="22"/>
        </w:rPr>
      </w:pPr>
      <w:r w:rsidRPr="003D62B0">
        <w:rPr>
          <w:rFonts w:ascii="Times New Roman" w:hAnsi="Times New Roman"/>
          <w:szCs w:val="22"/>
        </w:rPr>
        <w:t xml:space="preserve">   </w:t>
      </w:r>
      <w:r w:rsidR="006B1D66" w:rsidRPr="003D62B0">
        <w:rPr>
          <w:rFonts w:ascii="Times New Roman" w:hAnsi="Times New Roman"/>
          <w:szCs w:val="22"/>
        </w:rPr>
        <w:t xml:space="preserve"> </w:t>
      </w:r>
      <w:r w:rsidR="00564D7F" w:rsidRPr="003D62B0">
        <w:rPr>
          <w:rFonts w:ascii="Times New Roman" w:hAnsi="Times New Roman"/>
          <w:szCs w:val="22"/>
        </w:rPr>
        <w:t xml:space="preserve">Wykonawca, na czas trwania niniejszej umowy, będzie kontynuował umowę ubezpieczenia od odpowiedzialności cywilnej w zakresie prowadzonej działalności, zgodnej z przedmiotem niniejszego zamówienia, na wartość co najmniej </w:t>
      </w:r>
      <w:r w:rsidR="002161D3" w:rsidRPr="002161D3">
        <w:rPr>
          <w:rFonts w:ascii="Times New Roman" w:hAnsi="Times New Roman"/>
          <w:b/>
          <w:szCs w:val="22"/>
        </w:rPr>
        <w:t>1 500 000,00 zł (słownie: jeden milion pięćset tysięcy złotych)</w:t>
      </w:r>
      <w:r w:rsidR="00564D7F" w:rsidRPr="003D62B0">
        <w:rPr>
          <w:rFonts w:ascii="Times New Roman" w:hAnsi="Times New Roman"/>
          <w:szCs w:val="22"/>
        </w:rPr>
        <w:t>.</w:t>
      </w:r>
    </w:p>
    <w:p w14:paraId="05637AE7" w14:textId="788E8A74" w:rsidR="00564D7F" w:rsidRPr="003D62B0" w:rsidRDefault="00564D7F" w:rsidP="00564D7F">
      <w:pPr>
        <w:pStyle w:val="Akapitzlist1"/>
        <w:numPr>
          <w:ilvl w:val="0"/>
          <w:numId w:val="11"/>
        </w:numPr>
        <w:spacing w:after="0" w:line="240" w:lineRule="auto"/>
        <w:ind w:left="426"/>
        <w:jc w:val="both"/>
        <w:rPr>
          <w:rFonts w:ascii="Times New Roman" w:hAnsi="Times New Roman"/>
          <w:szCs w:val="22"/>
        </w:rPr>
      </w:pPr>
      <w:r w:rsidRPr="003D62B0">
        <w:rPr>
          <w:rFonts w:ascii="Times New Roman" w:hAnsi="Times New Roman"/>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i bezzwłocznego powiadomienia o tym Zamawiającego poprzez złożenie kopii stosownych dokumentów.</w:t>
      </w:r>
    </w:p>
    <w:p w14:paraId="33488DD2" w14:textId="77777777" w:rsidR="00564D7F" w:rsidRPr="003D62B0" w:rsidRDefault="00564D7F" w:rsidP="00564D7F">
      <w:pPr>
        <w:pStyle w:val="Akapitzlist1"/>
        <w:numPr>
          <w:ilvl w:val="0"/>
          <w:numId w:val="11"/>
        </w:numPr>
        <w:spacing w:after="0" w:line="240" w:lineRule="auto"/>
        <w:ind w:left="426"/>
        <w:jc w:val="both"/>
        <w:rPr>
          <w:rFonts w:ascii="Times New Roman" w:hAnsi="Times New Roman"/>
          <w:szCs w:val="22"/>
        </w:rPr>
      </w:pPr>
      <w:r w:rsidRPr="003D62B0">
        <w:rPr>
          <w:rFonts w:ascii="Times New Roman" w:hAnsi="Times New Roman"/>
          <w:szCs w:val="22"/>
        </w:rPr>
        <w:t>Koszty ubezpieczenia zawarte są w wynagrodzeniu Wykonawcy.</w:t>
      </w:r>
    </w:p>
    <w:p w14:paraId="01758C42" w14:textId="7B8469AB" w:rsidR="00564D7F" w:rsidRPr="003D62B0" w:rsidRDefault="00564D7F" w:rsidP="00564D7F">
      <w:pPr>
        <w:pStyle w:val="Akapitzlist1"/>
        <w:numPr>
          <w:ilvl w:val="0"/>
          <w:numId w:val="11"/>
        </w:numPr>
        <w:spacing w:after="0" w:line="240" w:lineRule="auto"/>
        <w:ind w:left="426"/>
        <w:jc w:val="both"/>
        <w:rPr>
          <w:rFonts w:ascii="Times New Roman" w:hAnsi="Times New Roman"/>
          <w:szCs w:val="22"/>
        </w:rPr>
      </w:pPr>
      <w:r w:rsidRPr="003D62B0">
        <w:rPr>
          <w:rFonts w:ascii="Times New Roman" w:hAnsi="Times New Roman"/>
          <w:szCs w:val="22"/>
        </w:rPr>
        <w:t xml:space="preserve">Wykonawca ponosi pełną odpowiedzialność za wszelkie szkody wynikłe przy wykonywaniu przez niego Przedmiotu umowy, w tym również wobec osób trzecich (osób znajdujących się na terenie </w:t>
      </w:r>
      <w:r w:rsidR="009D036B" w:rsidRPr="003D62B0">
        <w:rPr>
          <w:rFonts w:ascii="Times New Roman" w:hAnsi="Times New Roman"/>
          <w:szCs w:val="22"/>
        </w:rPr>
        <w:t>obiektów</w:t>
      </w:r>
      <w:r w:rsidRPr="003D62B0">
        <w:rPr>
          <w:rFonts w:ascii="Times New Roman" w:hAnsi="Times New Roman"/>
          <w:szCs w:val="22"/>
        </w:rPr>
        <w:t>). Wykonawca zobowiązuje się do zaspokojenia wszelkich roszczeń cywilno-prawnych osób trzecich będących następstwem niewykonania lub nienależytego wykonania prac i obowiązków wynikających z niniejszej Umowy.</w:t>
      </w:r>
    </w:p>
    <w:p w14:paraId="159260B9" w14:textId="77777777" w:rsidR="00EA1A34" w:rsidRPr="003D62B0" w:rsidRDefault="00EA1A34" w:rsidP="00675E8C">
      <w:pPr>
        <w:pStyle w:val="Akapitzlist1"/>
        <w:tabs>
          <w:tab w:val="left" w:pos="240"/>
          <w:tab w:val="left" w:pos="360"/>
        </w:tabs>
        <w:spacing w:after="0" w:line="240" w:lineRule="auto"/>
        <w:ind w:left="426"/>
        <w:contextualSpacing/>
        <w:jc w:val="both"/>
        <w:rPr>
          <w:rFonts w:ascii="Times New Roman" w:hAnsi="Times New Roman"/>
          <w:b/>
          <w:szCs w:val="22"/>
        </w:rPr>
      </w:pPr>
    </w:p>
    <w:p w14:paraId="2B955B26" w14:textId="77777777" w:rsidR="00EA1A34" w:rsidRPr="003D62B0" w:rsidRDefault="00EA1A34" w:rsidP="00EA1A34">
      <w:pPr>
        <w:ind w:left="480" w:hanging="480"/>
        <w:jc w:val="center"/>
        <w:rPr>
          <w:b/>
          <w:sz w:val="22"/>
          <w:szCs w:val="22"/>
        </w:rPr>
      </w:pPr>
      <w:r w:rsidRPr="003D62B0">
        <w:rPr>
          <w:b/>
          <w:sz w:val="22"/>
          <w:szCs w:val="22"/>
        </w:rPr>
        <w:t>§9</w:t>
      </w:r>
    </w:p>
    <w:p w14:paraId="1BD679CA" w14:textId="77777777" w:rsidR="00EA1A34" w:rsidRPr="003D62B0" w:rsidRDefault="00EA1A34" w:rsidP="00EA1A34">
      <w:pPr>
        <w:ind w:left="480" w:hanging="480"/>
        <w:jc w:val="center"/>
        <w:rPr>
          <w:b/>
          <w:sz w:val="22"/>
          <w:szCs w:val="22"/>
        </w:rPr>
      </w:pPr>
      <w:r w:rsidRPr="003D62B0">
        <w:rPr>
          <w:b/>
          <w:sz w:val="22"/>
          <w:szCs w:val="22"/>
        </w:rPr>
        <w:t>Zatrudnienie na podstawie umowy o pracę</w:t>
      </w:r>
    </w:p>
    <w:p w14:paraId="0E0B0653" w14:textId="262D62BC" w:rsidR="00EA1A34" w:rsidRPr="003D62B0" w:rsidRDefault="00EA1A34" w:rsidP="00EA1A34">
      <w:pPr>
        <w:pStyle w:val="Akapitzlist"/>
        <w:numPr>
          <w:ilvl w:val="0"/>
          <w:numId w:val="19"/>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Wykonawca przy realizacji Przedmiotu umowy ma obowiązek zatrudnienia na umowę o </w:t>
      </w:r>
      <w:r w:rsidR="00627D63" w:rsidRPr="003D62B0">
        <w:rPr>
          <w:rFonts w:ascii="Times New Roman" w:hAnsi="Times New Roman" w:cs="Times New Roman"/>
        </w:rPr>
        <w:t xml:space="preserve">pracę </w:t>
      </w:r>
      <w:r w:rsidR="002B1F59" w:rsidRPr="003D62B0">
        <w:rPr>
          <w:rFonts w:ascii="Times New Roman" w:hAnsi="Times New Roman" w:cs="Times New Roman"/>
        </w:rPr>
        <w:t xml:space="preserve">co najmniej </w:t>
      </w:r>
      <w:r w:rsidR="00627D63" w:rsidRPr="003D62B0">
        <w:rPr>
          <w:rFonts w:ascii="Times New Roman" w:hAnsi="Times New Roman" w:cs="Times New Roman"/>
        </w:rPr>
        <w:t>60</w:t>
      </w:r>
      <w:r w:rsidRPr="003D62B0">
        <w:rPr>
          <w:rFonts w:ascii="Times New Roman" w:hAnsi="Times New Roman" w:cs="Times New Roman"/>
        </w:rPr>
        <w:t xml:space="preserve"> pracowników w celu zapewnienia prawidłowego funkcjonowania obiektu w tym:</w:t>
      </w:r>
    </w:p>
    <w:p w14:paraId="57FE685E" w14:textId="369B5F74" w:rsidR="00EA1A34" w:rsidRPr="003D62B0" w:rsidRDefault="00A64002" w:rsidP="00A64002">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6 </w:t>
      </w:r>
      <w:r w:rsidR="00CD01DC" w:rsidRPr="003D62B0">
        <w:rPr>
          <w:rFonts w:ascii="Times New Roman" w:hAnsi="Times New Roman" w:cs="Times New Roman"/>
        </w:rPr>
        <w:t xml:space="preserve">pracowników </w:t>
      </w:r>
      <w:r w:rsidR="00EA1A34" w:rsidRPr="003D62B0">
        <w:rPr>
          <w:rFonts w:ascii="Times New Roman" w:hAnsi="Times New Roman" w:cs="Times New Roman"/>
        </w:rPr>
        <w:t xml:space="preserve"> stałej konserwacji</w:t>
      </w:r>
      <w:r w:rsidRPr="003D62B0">
        <w:rPr>
          <w:rFonts w:ascii="Times New Roman" w:hAnsi="Times New Roman" w:cs="Times New Roman"/>
        </w:rPr>
        <w:t xml:space="preserve">– naprawy, obsługi i nadzoru  nad urz. dźwigowymi – urządzenia dla osób niepełnosprawnych               </w:t>
      </w:r>
    </w:p>
    <w:p w14:paraId="55F6C7E9" w14:textId="66614841" w:rsidR="00EA1A34" w:rsidRPr="003D62B0" w:rsidRDefault="00CD01DC" w:rsidP="00A64002">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6 pracowników</w:t>
      </w:r>
      <w:r w:rsidR="00EA1A34" w:rsidRPr="003D62B0">
        <w:rPr>
          <w:rFonts w:ascii="Times New Roman" w:hAnsi="Times New Roman" w:cs="Times New Roman"/>
        </w:rPr>
        <w:t xml:space="preserve"> stałej konserwacji - </w:t>
      </w:r>
      <w:r w:rsidR="00A64002" w:rsidRPr="003D62B0">
        <w:rPr>
          <w:rFonts w:ascii="Times New Roman" w:hAnsi="Times New Roman" w:cs="Times New Roman"/>
        </w:rPr>
        <w:t xml:space="preserve">naprawy, obsługi i nadzoru  nad urz. dźwigowymi – dźwigi osobowe i towarowe z  napędem elektrycznym      </w:t>
      </w:r>
    </w:p>
    <w:p w14:paraId="3A954159" w14:textId="19B91C94" w:rsidR="00EA1A34" w:rsidRPr="003D62B0" w:rsidRDefault="00CD01DC" w:rsidP="00A64002">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6 pracowników</w:t>
      </w:r>
      <w:r w:rsidR="00EA1A34" w:rsidRPr="003D62B0">
        <w:rPr>
          <w:rFonts w:ascii="Times New Roman" w:hAnsi="Times New Roman" w:cs="Times New Roman"/>
        </w:rPr>
        <w:t xml:space="preserve"> stałej konserwacji </w:t>
      </w:r>
      <w:r w:rsidRPr="003D62B0">
        <w:rPr>
          <w:rFonts w:ascii="Times New Roman" w:hAnsi="Times New Roman" w:cs="Times New Roman"/>
        </w:rPr>
        <w:t>-</w:t>
      </w:r>
      <w:r w:rsidR="00A64002" w:rsidRPr="003D62B0">
        <w:rPr>
          <w:rFonts w:ascii="Times New Roman" w:hAnsi="Times New Roman" w:cs="Times New Roman"/>
        </w:rPr>
        <w:t>napraw</w:t>
      </w:r>
      <w:r w:rsidR="00DE656E" w:rsidRPr="003D62B0">
        <w:rPr>
          <w:rFonts w:ascii="Times New Roman" w:hAnsi="Times New Roman" w:cs="Times New Roman"/>
        </w:rPr>
        <w:t>y, obsługi i nadzoru  nad urz. d</w:t>
      </w:r>
      <w:r w:rsidR="00A64002" w:rsidRPr="003D62B0">
        <w:rPr>
          <w:rFonts w:ascii="Times New Roman" w:hAnsi="Times New Roman" w:cs="Times New Roman"/>
        </w:rPr>
        <w:t xml:space="preserve">źwigowymi – dźwigi osobowe i towarowe z  napędem hydraulicznym </w:t>
      </w:r>
    </w:p>
    <w:p w14:paraId="5EC526A8" w14:textId="2C7B6FFA" w:rsidR="00A64002" w:rsidRPr="003D62B0" w:rsidRDefault="00A64002" w:rsidP="00A64002">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4</w:t>
      </w:r>
      <w:r w:rsidR="00EA1A34" w:rsidRPr="003D62B0">
        <w:rPr>
          <w:rFonts w:ascii="Times New Roman" w:hAnsi="Times New Roman" w:cs="Times New Roman"/>
        </w:rPr>
        <w:t xml:space="preserve"> </w:t>
      </w:r>
      <w:r w:rsidR="00CD01DC" w:rsidRPr="003D62B0">
        <w:rPr>
          <w:rFonts w:ascii="Times New Roman" w:hAnsi="Times New Roman" w:cs="Times New Roman"/>
        </w:rPr>
        <w:t>pracowników</w:t>
      </w:r>
      <w:r w:rsidRPr="003D62B0">
        <w:rPr>
          <w:rFonts w:ascii="Times New Roman" w:hAnsi="Times New Roman" w:cs="Times New Roman"/>
        </w:rPr>
        <w:t xml:space="preserve"> stałej konserwacji </w:t>
      </w:r>
      <w:r w:rsidR="00CD01DC" w:rsidRPr="003D62B0">
        <w:rPr>
          <w:rFonts w:ascii="Times New Roman" w:hAnsi="Times New Roman" w:cs="Times New Roman"/>
        </w:rPr>
        <w:t>-</w:t>
      </w:r>
      <w:r w:rsidRPr="003D62B0">
        <w:rPr>
          <w:rFonts w:ascii="Times New Roman" w:hAnsi="Times New Roman" w:cs="Times New Roman"/>
        </w:rPr>
        <w:t xml:space="preserve">naprawy, obsługi i nadzoru  nad urz. dźwigowymi  – schody ruchome                                           </w:t>
      </w:r>
    </w:p>
    <w:p w14:paraId="2C84428D" w14:textId="1683A05E" w:rsidR="00A64002" w:rsidRPr="003D62B0" w:rsidRDefault="00A64002" w:rsidP="00EA1A34">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1</w:t>
      </w:r>
      <w:r w:rsidR="00CD01DC" w:rsidRPr="003D62B0">
        <w:rPr>
          <w:rFonts w:ascii="Times New Roman" w:hAnsi="Times New Roman" w:cs="Times New Roman"/>
        </w:rPr>
        <w:t xml:space="preserve"> pracownik</w:t>
      </w:r>
      <w:r w:rsidR="00EA1A34" w:rsidRPr="003D62B0">
        <w:rPr>
          <w:rFonts w:ascii="Times New Roman" w:hAnsi="Times New Roman" w:cs="Times New Roman"/>
        </w:rPr>
        <w:t xml:space="preserve"> </w:t>
      </w:r>
      <w:r w:rsidRPr="003D62B0">
        <w:rPr>
          <w:rFonts w:ascii="Times New Roman" w:hAnsi="Times New Roman" w:cs="Times New Roman"/>
        </w:rPr>
        <w:t xml:space="preserve">stałej konserwacji </w:t>
      </w:r>
      <w:r w:rsidR="00CD01DC" w:rsidRPr="003D62B0">
        <w:rPr>
          <w:rFonts w:ascii="Times New Roman" w:hAnsi="Times New Roman" w:cs="Times New Roman"/>
        </w:rPr>
        <w:t>-naprawy, obsługi i nadzoru  nad urządzeniami i instalacją elektryczną – dozór urządzeń, instalacji i sieci elektroenergetycznych o napięciu nie wyższym niż 1 kV, </w:t>
      </w:r>
    </w:p>
    <w:p w14:paraId="28CE0CF2" w14:textId="52ABE1C2" w:rsidR="00CD01DC" w:rsidRPr="003D62B0" w:rsidRDefault="00CD01DC" w:rsidP="00CD01DC">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1 pracownik  stałej konserwacji -naprawy, obsługi i nadzoru  nad urządzeniami i instalacją elektryczną – eksploatacja urządzeń, instalacji i sieci elektroenergetycznych o napięciu nie wyższym niż 1 kV,</w:t>
      </w:r>
    </w:p>
    <w:p w14:paraId="7525D3D9" w14:textId="773DC9C8" w:rsidR="00CD01DC" w:rsidRPr="003D62B0" w:rsidRDefault="00CD01DC" w:rsidP="00CD01DC">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16 pracowników załóg interwencyjnych</w:t>
      </w:r>
    </w:p>
    <w:p w14:paraId="42AC3F86" w14:textId="6F713F1C" w:rsidR="00EA1A34" w:rsidRPr="003D62B0" w:rsidRDefault="00CD01DC" w:rsidP="00CD01DC">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3</w:t>
      </w:r>
      <w:r w:rsidR="00EA1A34" w:rsidRPr="003D62B0">
        <w:rPr>
          <w:rFonts w:ascii="Times New Roman" w:hAnsi="Times New Roman" w:cs="Times New Roman"/>
        </w:rPr>
        <w:t xml:space="preserve"> pracowników </w:t>
      </w:r>
      <w:r w:rsidRPr="003D62B0">
        <w:rPr>
          <w:rFonts w:ascii="Times New Roman" w:hAnsi="Times New Roman" w:cs="Times New Roman"/>
        </w:rPr>
        <w:t xml:space="preserve"> nadzoru nad pracownikami załóg interwencyjnych</w:t>
      </w:r>
    </w:p>
    <w:p w14:paraId="2F044468" w14:textId="015028F1" w:rsidR="00CD01DC" w:rsidRPr="003D62B0" w:rsidRDefault="00CD01DC" w:rsidP="00EA1A34">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6 Pracowników  centrum monitoringu</w:t>
      </w:r>
    </w:p>
    <w:p w14:paraId="7B3F634A" w14:textId="54418F3E" w:rsidR="00CD01DC" w:rsidRPr="003D62B0" w:rsidRDefault="00CD01DC" w:rsidP="00EA1A34">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3 Pracowników  stałej konserwacji – naprawy, obsługi i nadzoru nad urządzeniami i instalacją monitoringu TV przemysłowej </w:t>
      </w:r>
    </w:p>
    <w:p w14:paraId="72210D8B" w14:textId="79118D65" w:rsidR="00CD01DC" w:rsidRPr="003D62B0" w:rsidRDefault="00CD01DC" w:rsidP="00EA1A34">
      <w:pPr>
        <w:pStyle w:val="Akapitzlist"/>
        <w:numPr>
          <w:ilvl w:val="0"/>
          <w:numId w:val="27"/>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8 pracowników sprzątających </w:t>
      </w:r>
    </w:p>
    <w:p w14:paraId="650DD99C" w14:textId="77777777" w:rsidR="00EA1A34" w:rsidRPr="003D62B0" w:rsidRDefault="00EA1A34" w:rsidP="00EA1A34">
      <w:pPr>
        <w:pStyle w:val="Akapitzlist"/>
        <w:numPr>
          <w:ilvl w:val="0"/>
          <w:numId w:val="19"/>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Wykonawca zobowiązuje się, że osoby, o których mowa w ust. 1, w okresie realizacji umowy będą zatrudnione przez Wykonawcę lub podwykonawcę Wykonawcy na podstawie umowy o pracę w rozumieniu przepisów ustawy z dnia 26 czerwca 1974 r. - Kodeks pracy </w:t>
      </w:r>
      <w:r w:rsidR="006B1D66" w:rsidRPr="003D62B0">
        <w:rPr>
          <w:rFonts w:ascii="Times New Roman" w:hAnsi="Times New Roman" w:cs="Times New Roman"/>
        </w:rPr>
        <w:t>(Dz. U. z 2019 r., poz.1040</w:t>
      </w:r>
      <w:r w:rsidRPr="003D62B0">
        <w:rPr>
          <w:rFonts w:ascii="Times New Roman" w:hAnsi="Times New Roman" w:cs="Times New Roman"/>
        </w:rPr>
        <w:t>). W dalszej części Umowy osoby te będą zwane „Pracownikami”.</w:t>
      </w:r>
    </w:p>
    <w:p w14:paraId="5F621F05" w14:textId="77777777" w:rsidR="00EA1A34" w:rsidRPr="003D62B0" w:rsidRDefault="00EA1A34" w:rsidP="00EA1A34">
      <w:pPr>
        <w:pStyle w:val="Akapitzlist"/>
        <w:numPr>
          <w:ilvl w:val="0"/>
          <w:numId w:val="19"/>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w:t>
      </w:r>
    </w:p>
    <w:p w14:paraId="524CEB7E" w14:textId="77777777" w:rsidR="00EA1A34" w:rsidRPr="003D62B0" w:rsidRDefault="00EA1A34" w:rsidP="00EA1A34">
      <w:pPr>
        <w:pStyle w:val="Akapitzlist"/>
        <w:numPr>
          <w:ilvl w:val="0"/>
          <w:numId w:val="19"/>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Przedmiotu umowy: oświadczenie Wykonawcy lub podwykonawcy o zatrudnieniu na podstawie umowy o pracę osób wykonujących </w:t>
      </w:r>
      <w:r w:rsidRPr="003D62B0">
        <w:rPr>
          <w:rFonts w:ascii="Times New Roman" w:hAnsi="Times New Roman" w:cs="Times New Roman"/>
        </w:rPr>
        <w:lastRenderedPageBreak/>
        <w:t>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BF31118" w14:textId="5CDC74C2" w:rsidR="00EA1A34" w:rsidRPr="003D62B0" w:rsidRDefault="00EA1A34" w:rsidP="00EA1A34">
      <w:pPr>
        <w:pStyle w:val="Akapitzlist"/>
        <w:numPr>
          <w:ilvl w:val="0"/>
          <w:numId w:val="19"/>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F026E8" w:rsidRPr="003D62B0">
        <w:rPr>
          <w:rFonts w:ascii="Times New Roman" w:hAnsi="Times New Roman" w:cs="Times New Roman"/>
        </w:rPr>
        <w:t>§ 11</w:t>
      </w:r>
      <w:r w:rsidRPr="003D62B0">
        <w:rPr>
          <w:rFonts w:ascii="Times New Roman" w:hAnsi="Times New Roman" w:cs="Times New Roman"/>
        </w:rPr>
        <w:t xml:space="preserve">.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14:paraId="66E3BB21" w14:textId="77777777" w:rsidR="00EA1A34" w:rsidRPr="003D62B0" w:rsidRDefault="00EA1A34" w:rsidP="00EA1A34">
      <w:pPr>
        <w:pStyle w:val="Akapitzlist"/>
        <w:numPr>
          <w:ilvl w:val="0"/>
          <w:numId w:val="19"/>
        </w:numPr>
        <w:spacing w:after="0" w:line="240" w:lineRule="auto"/>
        <w:contextualSpacing/>
        <w:jc w:val="both"/>
        <w:rPr>
          <w:rFonts w:ascii="Times New Roman" w:hAnsi="Times New Roman" w:cs="Times New Roman"/>
        </w:rPr>
      </w:pPr>
      <w:r w:rsidRPr="003D62B0">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498ED31B" w14:textId="77777777" w:rsidR="00EA1A34" w:rsidRPr="003D62B0" w:rsidRDefault="00EA1A34" w:rsidP="00EA1A34">
      <w:pPr>
        <w:pStyle w:val="Akapitzlist1"/>
        <w:spacing w:after="0" w:line="240" w:lineRule="auto"/>
        <w:ind w:left="0"/>
        <w:jc w:val="both"/>
        <w:rPr>
          <w:rFonts w:ascii="Times New Roman" w:hAnsi="Times New Roman"/>
          <w:szCs w:val="22"/>
        </w:rPr>
      </w:pPr>
    </w:p>
    <w:p w14:paraId="07457ECA" w14:textId="77777777" w:rsidR="00EA1A34" w:rsidRPr="003D62B0" w:rsidRDefault="00EA1A34" w:rsidP="00EA1A34">
      <w:pPr>
        <w:jc w:val="center"/>
        <w:rPr>
          <w:b/>
          <w:sz w:val="22"/>
          <w:szCs w:val="22"/>
        </w:rPr>
      </w:pPr>
      <w:r w:rsidRPr="003D62B0">
        <w:rPr>
          <w:b/>
          <w:sz w:val="22"/>
          <w:szCs w:val="22"/>
        </w:rPr>
        <w:t>§ 10</w:t>
      </w:r>
    </w:p>
    <w:p w14:paraId="101DC5E8" w14:textId="77777777" w:rsidR="00EA1A34" w:rsidRPr="003D62B0" w:rsidRDefault="00EA1A34" w:rsidP="00EA1A34">
      <w:pPr>
        <w:jc w:val="center"/>
        <w:rPr>
          <w:b/>
          <w:sz w:val="22"/>
          <w:szCs w:val="22"/>
        </w:rPr>
      </w:pPr>
      <w:r w:rsidRPr="003D62B0">
        <w:rPr>
          <w:b/>
          <w:sz w:val="22"/>
          <w:szCs w:val="22"/>
        </w:rPr>
        <w:t>Podwykonawcy</w:t>
      </w:r>
    </w:p>
    <w:p w14:paraId="613E036F" w14:textId="07D549DB" w:rsidR="00EA1A34" w:rsidRPr="003D62B0" w:rsidRDefault="00EA1A34" w:rsidP="00EA1A34">
      <w:pPr>
        <w:numPr>
          <w:ilvl w:val="0"/>
          <w:numId w:val="4"/>
        </w:numPr>
        <w:shd w:val="clear" w:color="auto" w:fill="FFFFFF"/>
        <w:tabs>
          <w:tab w:val="clear" w:pos="720"/>
          <w:tab w:val="num" w:pos="426"/>
          <w:tab w:val="num" w:pos="1560"/>
        </w:tabs>
        <w:ind w:left="426" w:right="67" w:hanging="426"/>
        <w:jc w:val="both"/>
        <w:rPr>
          <w:sz w:val="22"/>
          <w:szCs w:val="22"/>
        </w:rPr>
      </w:pPr>
      <w:r w:rsidRPr="003D62B0">
        <w:rPr>
          <w:sz w:val="22"/>
          <w:szCs w:val="22"/>
        </w:rPr>
        <w:t>Wykonawca ma prawo powierzyć podwykonawcom tylko taki zakres prac, który nie został określony przez Zamawiającego w SIWZ jako część Przedmiotu umowy, która nie może być powierzona podwykonawcom .</w:t>
      </w:r>
    </w:p>
    <w:p w14:paraId="2316B555" w14:textId="6ED1A46B" w:rsidR="00EA1A34" w:rsidRPr="003D62B0" w:rsidRDefault="00EA1A34" w:rsidP="00EA1A34">
      <w:pPr>
        <w:numPr>
          <w:ilvl w:val="0"/>
          <w:numId w:val="4"/>
        </w:numPr>
        <w:tabs>
          <w:tab w:val="clear" w:pos="720"/>
          <w:tab w:val="num" w:pos="360"/>
          <w:tab w:val="num" w:pos="426"/>
        </w:tabs>
        <w:spacing w:after="100" w:afterAutospacing="1"/>
        <w:ind w:left="360" w:hanging="426"/>
        <w:jc w:val="both"/>
        <w:rPr>
          <w:sz w:val="22"/>
          <w:szCs w:val="22"/>
        </w:rPr>
      </w:pPr>
      <w:r w:rsidRPr="003D62B0">
        <w:rPr>
          <w:sz w:val="22"/>
          <w:szCs w:val="22"/>
        </w:rPr>
        <w:t xml:space="preserve">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w:t>
      </w:r>
    </w:p>
    <w:p w14:paraId="393748F5" w14:textId="77777777" w:rsidR="00EA1A34" w:rsidRPr="003D62B0" w:rsidRDefault="00EA1A34" w:rsidP="00EA1A34">
      <w:pPr>
        <w:numPr>
          <w:ilvl w:val="0"/>
          <w:numId w:val="4"/>
        </w:numPr>
        <w:tabs>
          <w:tab w:val="clear" w:pos="720"/>
          <w:tab w:val="num" w:pos="360"/>
          <w:tab w:val="num" w:pos="426"/>
        </w:tabs>
        <w:ind w:left="426" w:hanging="426"/>
        <w:contextualSpacing/>
        <w:jc w:val="both"/>
        <w:rPr>
          <w:sz w:val="22"/>
          <w:szCs w:val="22"/>
        </w:rPr>
      </w:pPr>
      <w:r w:rsidRPr="003D62B0">
        <w:rPr>
          <w:sz w:val="22"/>
          <w:szCs w:val="22"/>
        </w:rPr>
        <w:t>Wykonawca odpowiada za działania, zaniechania, zaniedbania i uchybienia każdego podwykonawcy tak, jakby to były działania, zaniechania, zaniedbania i uchybienia jego własnych pracowników lub przedstawicieli.</w:t>
      </w:r>
    </w:p>
    <w:p w14:paraId="18F6B8FF" w14:textId="77777777" w:rsidR="00EA1A34" w:rsidRPr="003D62B0" w:rsidRDefault="00EA1A34" w:rsidP="00EA1A34">
      <w:pPr>
        <w:numPr>
          <w:ilvl w:val="0"/>
          <w:numId w:val="4"/>
        </w:numPr>
        <w:tabs>
          <w:tab w:val="num" w:pos="426"/>
        </w:tabs>
        <w:ind w:left="426" w:hanging="426"/>
        <w:contextualSpacing/>
        <w:jc w:val="both"/>
        <w:rPr>
          <w:sz w:val="22"/>
          <w:szCs w:val="22"/>
        </w:rPr>
      </w:pPr>
      <w:r w:rsidRPr="003D62B0">
        <w:rPr>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4C23C7E2" w14:textId="14376699" w:rsidR="00EA1A34" w:rsidRPr="003D62B0" w:rsidRDefault="00EA1A34" w:rsidP="006F0695">
      <w:pPr>
        <w:numPr>
          <w:ilvl w:val="0"/>
          <w:numId w:val="4"/>
        </w:numPr>
        <w:tabs>
          <w:tab w:val="num" w:pos="426"/>
        </w:tabs>
        <w:ind w:left="426" w:hanging="426"/>
        <w:contextualSpacing/>
        <w:jc w:val="both"/>
        <w:rPr>
          <w:sz w:val="22"/>
          <w:szCs w:val="22"/>
        </w:rPr>
      </w:pPr>
      <w:r w:rsidRPr="003D62B0">
        <w:rPr>
          <w:sz w:val="22"/>
          <w:szCs w:val="22"/>
        </w:rPr>
        <w:t xml:space="preserve">Nie zastosowanie się Wykonawcy do wymogów wynikających z postanowień Umowy zawartych w ust. 1 - 4  upoważnia Zamawiającego do podjęcia wszelkich niezbędnych działań w celu wyegzekwowania od Wykonawcy i wszystkich podwykonawców ustaleń danej umowy, aż do </w:t>
      </w:r>
      <w:r w:rsidR="003D707F" w:rsidRPr="003D62B0">
        <w:rPr>
          <w:sz w:val="22"/>
          <w:szCs w:val="22"/>
        </w:rPr>
        <w:t xml:space="preserve">rozwiązania umowy lub </w:t>
      </w:r>
      <w:r w:rsidRPr="003D62B0">
        <w:rPr>
          <w:sz w:val="22"/>
          <w:szCs w:val="22"/>
        </w:rPr>
        <w:t xml:space="preserve">odstąpienia od umowy z Wykonawcą z winy Wykonawcy włącznie, w terminie 30 dni od dnia wystąpienia przesłanek do odstąpienia od umowy. </w:t>
      </w:r>
    </w:p>
    <w:p w14:paraId="13B7FA40" w14:textId="77777777" w:rsidR="00EA1A34" w:rsidRPr="003D62B0" w:rsidRDefault="00EA1A34" w:rsidP="00EA1A34">
      <w:pPr>
        <w:rPr>
          <w:rFonts w:eastAsia="Calibri"/>
          <w:b/>
          <w:sz w:val="22"/>
          <w:szCs w:val="22"/>
        </w:rPr>
      </w:pPr>
    </w:p>
    <w:p w14:paraId="1408383A" w14:textId="77777777" w:rsidR="00EA1A34" w:rsidRPr="003D62B0" w:rsidRDefault="00EA1A34" w:rsidP="00EA1A34">
      <w:pPr>
        <w:jc w:val="center"/>
        <w:rPr>
          <w:b/>
          <w:sz w:val="22"/>
          <w:szCs w:val="22"/>
        </w:rPr>
      </w:pPr>
      <m:oMath>
        <m:r>
          <m:rPr>
            <m:sty m:val="bi"/>
          </m:rPr>
          <w:rPr>
            <w:rFonts w:ascii="Cambria Math" w:hAnsi="Cambria Math"/>
            <w:sz w:val="22"/>
            <w:szCs w:val="22"/>
          </w:rPr>
          <m:t>§</m:t>
        </m:r>
      </m:oMath>
      <w:r w:rsidRPr="003D62B0">
        <w:rPr>
          <w:b/>
          <w:sz w:val="22"/>
          <w:szCs w:val="22"/>
        </w:rPr>
        <w:t xml:space="preserve"> 11</w:t>
      </w:r>
    </w:p>
    <w:p w14:paraId="1A61CDC8" w14:textId="279863E6" w:rsidR="004A2DD0" w:rsidRPr="003D62B0" w:rsidRDefault="00EA1A34" w:rsidP="004A2DD0">
      <w:pPr>
        <w:jc w:val="center"/>
        <w:rPr>
          <w:b/>
          <w:sz w:val="22"/>
          <w:szCs w:val="22"/>
        </w:rPr>
      </w:pPr>
      <w:r w:rsidRPr="003D62B0">
        <w:rPr>
          <w:b/>
          <w:sz w:val="22"/>
          <w:szCs w:val="22"/>
        </w:rPr>
        <w:t>Kary umowne</w:t>
      </w:r>
      <w:r w:rsidR="00925552" w:rsidRPr="003D62B0">
        <w:rPr>
          <w:b/>
          <w:sz w:val="22"/>
          <w:szCs w:val="22"/>
        </w:rPr>
        <w:t xml:space="preserve"> </w:t>
      </w:r>
    </w:p>
    <w:p w14:paraId="307C15A6" w14:textId="32B79B41" w:rsidR="00EA1A34" w:rsidRPr="003D62B0" w:rsidRDefault="00EA1A34" w:rsidP="00E92E57">
      <w:pPr>
        <w:numPr>
          <w:ilvl w:val="0"/>
          <w:numId w:val="8"/>
        </w:numPr>
        <w:tabs>
          <w:tab w:val="num" w:pos="540"/>
        </w:tabs>
        <w:ind w:left="540" w:hanging="540"/>
        <w:jc w:val="both"/>
        <w:rPr>
          <w:sz w:val="22"/>
          <w:szCs w:val="22"/>
        </w:rPr>
      </w:pPr>
      <w:r w:rsidRPr="003D62B0">
        <w:rPr>
          <w:sz w:val="22"/>
          <w:szCs w:val="22"/>
        </w:rPr>
        <w:t>Strony ustalają odpowiedzialność za niewykonanie lub za nienależyte wykonanie niniejszej umowy w formie kar umownych:</w:t>
      </w:r>
    </w:p>
    <w:p w14:paraId="022411C4" w14:textId="346A7C02" w:rsidR="007639E7" w:rsidRPr="003D62B0" w:rsidRDefault="000F1CA9" w:rsidP="00E92E57">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opóźnienie w czasie dojazdu do urządzenia dźwigowego w celu uwolnienie osób bądź usunięcia </w:t>
      </w:r>
      <w:r w:rsidR="002B46DE" w:rsidRPr="003D62B0">
        <w:rPr>
          <w:rFonts w:ascii="Times New Roman" w:hAnsi="Times New Roman" w:cs="Times New Roman"/>
        </w:rPr>
        <w:t>zagrożenia życia</w:t>
      </w:r>
      <w:r w:rsidR="00476E63" w:rsidRPr="003D62B0">
        <w:rPr>
          <w:rFonts w:ascii="Times New Roman" w:hAnsi="Times New Roman" w:cs="Times New Roman"/>
        </w:rPr>
        <w:t xml:space="preserve"> lub zdrowia </w:t>
      </w:r>
      <w:r w:rsidRPr="003D62B0">
        <w:rPr>
          <w:rFonts w:ascii="Times New Roman" w:hAnsi="Times New Roman" w:cs="Times New Roman"/>
        </w:rPr>
        <w:t xml:space="preserve"> zgodnie z </w:t>
      </w:r>
      <w:r w:rsidR="00E92E57" w:rsidRPr="003D62B0">
        <w:rPr>
          <w:rFonts w:ascii="Times New Roman" w:hAnsi="Times New Roman" w:cs="Times New Roman"/>
        </w:rPr>
        <w:t xml:space="preserve">czasem </w:t>
      </w:r>
      <w:r w:rsidRPr="003D62B0">
        <w:rPr>
          <w:rFonts w:ascii="Times New Roman" w:hAnsi="Times New Roman" w:cs="Times New Roman"/>
        </w:rPr>
        <w:t xml:space="preserve">zadeklarowanym w ofercie przez Wykonawcę </w:t>
      </w:r>
      <w:r w:rsidR="009D469E" w:rsidRPr="003D62B0">
        <w:rPr>
          <w:rFonts w:ascii="Times New Roman" w:hAnsi="Times New Roman" w:cs="Times New Roman"/>
        </w:rPr>
        <w:t xml:space="preserve">opisanego w ust. III </w:t>
      </w:r>
      <w:r w:rsidR="00550F07" w:rsidRPr="003D62B0">
        <w:rPr>
          <w:rFonts w:ascii="Times New Roman" w:hAnsi="Times New Roman" w:cs="Times New Roman"/>
        </w:rPr>
        <w:t>pkt.</w:t>
      </w:r>
      <w:r w:rsidR="009D469E" w:rsidRPr="003D62B0">
        <w:rPr>
          <w:rFonts w:ascii="Times New Roman" w:hAnsi="Times New Roman" w:cs="Times New Roman"/>
        </w:rPr>
        <w:t>1.</w:t>
      </w:r>
      <w:r w:rsidR="00550F07" w:rsidRPr="003D62B0">
        <w:rPr>
          <w:rFonts w:ascii="Times New Roman" w:hAnsi="Times New Roman" w:cs="Times New Roman"/>
        </w:rPr>
        <w:t xml:space="preserve">ppkt. </w:t>
      </w:r>
      <w:r w:rsidR="009D469E" w:rsidRPr="003D62B0">
        <w:rPr>
          <w:rFonts w:ascii="Times New Roman" w:hAnsi="Times New Roman" w:cs="Times New Roman"/>
        </w:rPr>
        <w:t>4</w:t>
      </w:r>
      <w:r w:rsidR="00E92E57" w:rsidRPr="003D62B0">
        <w:rPr>
          <w:rFonts w:ascii="Times New Roman" w:hAnsi="Times New Roman" w:cs="Times New Roman"/>
        </w:rPr>
        <w:t xml:space="preserve"> </w:t>
      </w:r>
      <w:r w:rsidR="009D469E" w:rsidRPr="003D62B0">
        <w:rPr>
          <w:rFonts w:ascii="Times New Roman" w:hAnsi="Times New Roman" w:cs="Times New Roman"/>
        </w:rPr>
        <w:t xml:space="preserve">OPZ </w:t>
      </w:r>
      <w:r w:rsidR="007639E7" w:rsidRPr="003D62B0">
        <w:rPr>
          <w:rFonts w:ascii="Times New Roman" w:hAnsi="Times New Roman" w:cs="Times New Roman"/>
        </w:rPr>
        <w:t xml:space="preserve">–100 zł </w:t>
      </w:r>
      <w:r w:rsidRPr="003D62B0">
        <w:rPr>
          <w:rFonts w:ascii="Times New Roman" w:hAnsi="Times New Roman" w:cs="Times New Roman"/>
        </w:rPr>
        <w:t xml:space="preserve">za każde </w:t>
      </w:r>
      <w:r w:rsidR="007639E7" w:rsidRPr="003D62B0">
        <w:rPr>
          <w:rFonts w:ascii="Times New Roman" w:hAnsi="Times New Roman" w:cs="Times New Roman"/>
        </w:rPr>
        <w:t xml:space="preserve"> </w:t>
      </w:r>
      <w:r w:rsidR="00341EE6" w:rsidRPr="003D62B0">
        <w:rPr>
          <w:rFonts w:ascii="Times New Roman" w:hAnsi="Times New Roman" w:cs="Times New Roman"/>
        </w:rPr>
        <w:t xml:space="preserve">rozpoczęte </w:t>
      </w:r>
      <w:r w:rsidR="007639E7" w:rsidRPr="003D62B0">
        <w:rPr>
          <w:rFonts w:ascii="Times New Roman" w:hAnsi="Times New Roman" w:cs="Times New Roman"/>
        </w:rPr>
        <w:t>5 minut opóźnienia</w:t>
      </w:r>
      <w:r w:rsidRPr="003D62B0">
        <w:rPr>
          <w:rFonts w:ascii="Times New Roman" w:hAnsi="Times New Roman" w:cs="Times New Roman"/>
        </w:rPr>
        <w:t>.</w:t>
      </w:r>
    </w:p>
    <w:p w14:paraId="7336AC71" w14:textId="34A80D17" w:rsidR="0089344B" w:rsidRPr="003D62B0" w:rsidRDefault="007639E7" w:rsidP="00550F07">
      <w:pPr>
        <w:pStyle w:val="Akapitzlist"/>
        <w:numPr>
          <w:ilvl w:val="0"/>
          <w:numId w:val="20"/>
        </w:numPr>
        <w:spacing w:after="0" w:line="240" w:lineRule="auto"/>
        <w:contextualSpacing/>
        <w:jc w:val="both"/>
        <w:rPr>
          <w:rFonts w:ascii="Times New Roman" w:hAnsi="Times New Roman" w:cs="Times New Roman"/>
        </w:rPr>
      </w:pPr>
      <w:r w:rsidRPr="003D62B0">
        <w:rPr>
          <w:rFonts w:ascii="Times New Roman" w:hAnsi="Times New Roman" w:cs="Times New Roman"/>
        </w:rPr>
        <w:t>za opóźnienie w czasie dojazdu od zgłoszenia niesprawności do rozpoczęcia na obiekcie usuwania niesprawności</w:t>
      </w:r>
      <w:r w:rsidR="00341EE6" w:rsidRPr="003D62B0">
        <w:rPr>
          <w:rFonts w:ascii="Times New Roman" w:hAnsi="Times New Roman" w:cs="Times New Roman"/>
        </w:rPr>
        <w:t>, w stosunku do terminu określonego w</w:t>
      </w:r>
      <w:r w:rsidRPr="003D62B0">
        <w:rPr>
          <w:rFonts w:ascii="Times New Roman" w:hAnsi="Times New Roman" w:cs="Times New Roman"/>
        </w:rPr>
        <w:t xml:space="preserve"> </w:t>
      </w:r>
      <w:r w:rsidR="00550F07" w:rsidRPr="003D62B0">
        <w:rPr>
          <w:rFonts w:ascii="Times New Roman" w:hAnsi="Times New Roman" w:cs="Times New Roman"/>
        </w:rPr>
        <w:t xml:space="preserve">w ust. III pkt.1.ppkt. </w:t>
      </w:r>
      <w:r w:rsidR="009D469E" w:rsidRPr="003D62B0">
        <w:rPr>
          <w:rFonts w:ascii="Times New Roman" w:hAnsi="Times New Roman" w:cs="Times New Roman"/>
        </w:rPr>
        <w:t>5 OPZ</w:t>
      </w:r>
      <w:r w:rsidRPr="003D62B0">
        <w:rPr>
          <w:rFonts w:ascii="Times New Roman" w:hAnsi="Times New Roman" w:cs="Times New Roman"/>
        </w:rPr>
        <w:t>-</w:t>
      </w:r>
      <w:r w:rsidR="000F1CA9" w:rsidRPr="003D62B0">
        <w:rPr>
          <w:rFonts w:ascii="Times New Roman" w:hAnsi="Times New Roman" w:cs="Times New Roman"/>
        </w:rPr>
        <w:t xml:space="preserve"> </w:t>
      </w:r>
      <w:r w:rsidRPr="003D62B0">
        <w:rPr>
          <w:rFonts w:ascii="Times New Roman" w:hAnsi="Times New Roman" w:cs="Times New Roman"/>
        </w:rPr>
        <w:t xml:space="preserve">100 zł za każde </w:t>
      </w:r>
      <w:r w:rsidR="00341EE6" w:rsidRPr="003D62B0">
        <w:rPr>
          <w:rFonts w:ascii="Times New Roman" w:hAnsi="Times New Roman" w:cs="Times New Roman"/>
        </w:rPr>
        <w:t xml:space="preserve">rozpoczęte </w:t>
      </w:r>
      <w:r w:rsidRPr="003D62B0">
        <w:rPr>
          <w:rFonts w:ascii="Times New Roman" w:hAnsi="Times New Roman" w:cs="Times New Roman"/>
        </w:rPr>
        <w:t>60 minut opóźnienia.</w:t>
      </w:r>
    </w:p>
    <w:p w14:paraId="235758F9" w14:textId="23AA7EA8" w:rsidR="00EA1A34" w:rsidRPr="003D62B0" w:rsidRDefault="00EA1A34" w:rsidP="009D469E">
      <w:pPr>
        <w:pStyle w:val="Akapitzlist"/>
        <w:numPr>
          <w:ilvl w:val="0"/>
          <w:numId w:val="20"/>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za brak wpisu w </w:t>
      </w:r>
      <w:r w:rsidR="00320B61" w:rsidRPr="003D62B0">
        <w:rPr>
          <w:rFonts w:ascii="Times New Roman" w:eastAsiaTheme="minorHAnsi" w:hAnsi="Times New Roman" w:cs="Times New Roman"/>
        </w:rPr>
        <w:t>raportach zawierających zestawienia dobowe lub miesięczne zgłoszeń</w:t>
      </w:r>
      <w:r w:rsidRPr="003D62B0">
        <w:rPr>
          <w:rFonts w:ascii="Times New Roman" w:hAnsi="Times New Roman" w:cs="Times New Roman"/>
        </w:rPr>
        <w:t xml:space="preserve"> każdego zdarzenia – </w:t>
      </w:r>
      <w:r w:rsidR="009D469E" w:rsidRPr="003D62B0">
        <w:rPr>
          <w:rFonts w:ascii="Times New Roman" w:hAnsi="Times New Roman" w:cs="Times New Roman"/>
        </w:rPr>
        <w:t xml:space="preserve">opisanego w ust. III </w:t>
      </w:r>
      <w:r w:rsidR="00550F07" w:rsidRPr="003D62B0">
        <w:rPr>
          <w:rFonts w:ascii="Times New Roman" w:hAnsi="Times New Roman" w:cs="Times New Roman"/>
        </w:rPr>
        <w:t xml:space="preserve">pkt. </w:t>
      </w:r>
      <w:r w:rsidR="009D469E" w:rsidRPr="003D62B0">
        <w:rPr>
          <w:rFonts w:ascii="Times New Roman" w:hAnsi="Times New Roman" w:cs="Times New Roman"/>
        </w:rPr>
        <w:t xml:space="preserve">1. </w:t>
      </w:r>
      <w:r w:rsidR="00550F07" w:rsidRPr="003D62B0">
        <w:rPr>
          <w:rFonts w:ascii="Times New Roman" w:hAnsi="Times New Roman" w:cs="Times New Roman"/>
        </w:rPr>
        <w:t xml:space="preserve">ppkt. </w:t>
      </w:r>
      <w:r w:rsidR="00A80FFE" w:rsidRPr="003D62B0">
        <w:rPr>
          <w:rFonts w:ascii="Times New Roman" w:hAnsi="Times New Roman" w:cs="Times New Roman"/>
        </w:rPr>
        <w:t xml:space="preserve">17 </w:t>
      </w:r>
      <w:r w:rsidR="00550F07" w:rsidRPr="003D62B0">
        <w:rPr>
          <w:rFonts w:ascii="Times New Roman" w:hAnsi="Times New Roman" w:cs="Times New Roman"/>
        </w:rPr>
        <w:t xml:space="preserve">lit. </w:t>
      </w:r>
      <w:r w:rsidR="00A80FFE" w:rsidRPr="003D62B0">
        <w:rPr>
          <w:rFonts w:ascii="Times New Roman" w:hAnsi="Times New Roman" w:cs="Times New Roman"/>
        </w:rPr>
        <w:t>e</w:t>
      </w:r>
      <w:r w:rsidR="009D469E" w:rsidRPr="003D62B0">
        <w:rPr>
          <w:rFonts w:ascii="Times New Roman" w:hAnsi="Times New Roman" w:cs="Times New Roman"/>
        </w:rPr>
        <w:t xml:space="preserve"> </w:t>
      </w:r>
      <w:r w:rsidR="00320B61" w:rsidRPr="003D62B0">
        <w:rPr>
          <w:rFonts w:ascii="Times New Roman" w:hAnsi="Times New Roman" w:cs="Times New Roman"/>
        </w:rPr>
        <w:t xml:space="preserve">OPZ - </w:t>
      </w:r>
      <w:r w:rsidRPr="003D62B0">
        <w:rPr>
          <w:rFonts w:ascii="Times New Roman" w:hAnsi="Times New Roman" w:cs="Times New Roman"/>
        </w:rPr>
        <w:t>100 zł za każdy stwierdzony przypadek,</w:t>
      </w:r>
    </w:p>
    <w:p w14:paraId="68FD0FDD" w14:textId="2B10F337" w:rsidR="00EA1A34" w:rsidRPr="003D62B0" w:rsidRDefault="00EA1A34" w:rsidP="00550F07">
      <w:pPr>
        <w:pStyle w:val="Akapitzlist"/>
        <w:numPr>
          <w:ilvl w:val="0"/>
          <w:numId w:val="20"/>
        </w:numPr>
        <w:spacing w:after="0" w:line="240" w:lineRule="auto"/>
        <w:contextualSpacing/>
        <w:jc w:val="both"/>
        <w:rPr>
          <w:rFonts w:ascii="Times New Roman" w:hAnsi="Times New Roman" w:cs="Times New Roman"/>
        </w:rPr>
      </w:pPr>
      <w:r w:rsidRPr="003D62B0">
        <w:rPr>
          <w:rFonts w:ascii="Times New Roman" w:hAnsi="Times New Roman" w:cs="Times New Roman"/>
        </w:rPr>
        <w:lastRenderedPageBreak/>
        <w:t xml:space="preserve">za brak wpisu w „Dzienniku konserwacji dźwigów” zgodnego z wymogami UDT </w:t>
      </w:r>
      <w:r w:rsidR="00310747" w:rsidRPr="003D62B0">
        <w:rPr>
          <w:rFonts w:ascii="Times New Roman" w:hAnsi="Times New Roman" w:cs="Times New Roman"/>
        </w:rPr>
        <w:t xml:space="preserve">opisanego </w:t>
      </w:r>
      <w:r w:rsidR="00550F07" w:rsidRPr="003D62B0">
        <w:rPr>
          <w:rFonts w:ascii="Times New Roman" w:hAnsi="Times New Roman" w:cs="Times New Roman"/>
        </w:rPr>
        <w:t xml:space="preserve">w ust. III pkt.1.ppkt. 19 </w:t>
      </w:r>
      <w:r w:rsidRPr="003D62B0">
        <w:rPr>
          <w:rFonts w:ascii="Times New Roman" w:hAnsi="Times New Roman" w:cs="Times New Roman"/>
        </w:rPr>
        <w:t>– 100 zł za każdy stwierdzony przypadek,</w:t>
      </w:r>
    </w:p>
    <w:p w14:paraId="355BB53C" w14:textId="49C6A74E" w:rsidR="009631BC" w:rsidRPr="003D62B0" w:rsidRDefault="00550F07" w:rsidP="009631BC">
      <w:pPr>
        <w:pStyle w:val="Akapitzlist"/>
        <w:numPr>
          <w:ilvl w:val="0"/>
          <w:numId w:val="20"/>
        </w:numPr>
        <w:rPr>
          <w:rFonts w:ascii="Times New Roman" w:hAnsi="Times New Roman" w:cs="Times New Roman"/>
        </w:rPr>
      </w:pPr>
      <w:r w:rsidRPr="003D62B0">
        <w:rPr>
          <w:rFonts w:ascii="Times New Roman" w:hAnsi="Times New Roman" w:cs="Times New Roman"/>
        </w:rPr>
        <w:t>za brak</w:t>
      </w:r>
      <w:r w:rsidR="00B7352D" w:rsidRPr="003D62B0">
        <w:rPr>
          <w:rFonts w:ascii="Times New Roman" w:hAnsi="Times New Roman" w:cs="Times New Roman"/>
        </w:rPr>
        <w:t xml:space="preserve"> przechowywania</w:t>
      </w:r>
      <w:r w:rsidRPr="003D62B0">
        <w:rPr>
          <w:rFonts w:ascii="Times New Roman" w:hAnsi="Times New Roman" w:cs="Times New Roman"/>
        </w:rPr>
        <w:t xml:space="preserve"> </w:t>
      </w:r>
      <w:r w:rsidR="00310747" w:rsidRPr="003D62B0">
        <w:rPr>
          <w:rFonts w:ascii="Times New Roman" w:hAnsi="Times New Roman" w:cs="Times New Roman"/>
        </w:rPr>
        <w:t>„</w:t>
      </w:r>
      <w:r w:rsidR="009631BC" w:rsidRPr="003D62B0">
        <w:rPr>
          <w:rFonts w:ascii="Times New Roman" w:hAnsi="Times New Roman" w:cs="Times New Roman"/>
        </w:rPr>
        <w:t>D</w:t>
      </w:r>
      <w:r w:rsidRPr="003D62B0">
        <w:rPr>
          <w:rFonts w:ascii="Times New Roman" w:hAnsi="Times New Roman" w:cs="Times New Roman"/>
        </w:rPr>
        <w:t xml:space="preserve">ziennika konserwacji </w:t>
      </w:r>
      <w:r w:rsidR="009631BC" w:rsidRPr="003D62B0">
        <w:rPr>
          <w:rFonts w:ascii="Times New Roman" w:hAnsi="Times New Roman" w:cs="Times New Roman"/>
        </w:rPr>
        <w:t>dźwigów</w:t>
      </w:r>
      <w:r w:rsidR="00310747" w:rsidRPr="003D62B0">
        <w:rPr>
          <w:rFonts w:ascii="Times New Roman" w:hAnsi="Times New Roman" w:cs="Times New Roman"/>
        </w:rPr>
        <w:t>”</w:t>
      </w:r>
      <w:r w:rsidRPr="003D62B0">
        <w:rPr>
          <w:rFonts w:ascii="Times New Roman" w:hAnsi="Times New Roman" w:cs="Times New Roman"/>
        </w:rPr>
        <w:t xml:space="preserve"> przy urządzeniu </w:t>
      </w:r>
      <w:r w:rsidR="009631BC" w:rsidRPr="003D62B0">
        <w:rPr>
          <w:rFonts w:ascii="Times New Roman" w:hAnsi="Times New Roman" w:cs="Times New Roman"/>
        </w:rPr>
        <w:t>opisanego w ust. III pkt. 1. ppkt.</w:t>
      </w:r>
      <w:r w:rsidR="00A80FFE" w:rsidRPr="003D62B0">
        <w:rPr>
          <w:rFonts w:ascii="Times New Roman" w:hAnsi="Times New Roman" w:cs="Times New Roman"/>
        </w:rPr>
        <w:t xml:space="preserve"> </w:t>
      </w:r>
      <w:r w:rsidR="009631BC" w:rsidRPr="003D62B0">
        <w:rPr>
          <w:rFonts w:ascii="Times New Roman" w:hAnsi="Times New Roman" w:cs="Times New Roman"/>
        </w:rPr>
        <w:t>20 OPZ - 100 zł za każdy stwierdzony przypadek,</w:t>
      </w:r>
    </w:p>
    <w:p w14:paraId="4F566F18" w14:textId="00F28777" w:rsidR="00EA1A34" w:rsidRPr="003D62B0" w:rsidRDefault="00EA1A34" w:rsidP="009631BC">
      <w:pPr>
        <w:pStyle w:val="Akapitzlist"/>
        <w:numPr>
          <w:ilvl w:val="0"/>
          <w:numId w:val="20"/>
        </w:numPr>
        <w:spacing w:after="0" w:line="240" w:lineRule="auto"/>
        <w:contextualSpacing/>
        <w:jc w:val="both"/>
        <w:rPr>
          <w:rFonts w:ascii="Times New Roman" w:hAnsi="Times New Roman" w:cs="Times New Roman"/>
        </w:rPr>
      </w:pPr>
      <w:r w:rsidRPr="003D62B0">
        <w:rPr>
          <w:rFonts w:ascii="Times New Roman" w:hAnsi="Times New Roman" w:cs="Times New Roman"/>
        </w:rPr>
        <w:t xml:space="preserve">za brak kart </w:t>
      </w:r>
      <w:r w:rsidR="009631BC" w:rsidRPr="003D62B0">
        <w:rPr>
          <w:rFonts w:ascii="Times New Roman" w:hAnsi="Times New Roman" w:cs="Times New Roman"/>
        </w:rPr>
        <w:t>SIM</w:t>
      </w:r>
      <w:r w:rsidRPr="003D62B0">
        <w:rPr>
          <w:rFonts w:ascii="Times New Roman" w:hAnsi="Times New Roman" w:cs="Times New Roman"/>
        </w:rPr>
        <w:t xml:space="preserve"> wraz z doładowaniem do wszystkich urządzeń </w:t>
      </w:r>
      <w:r w:rsidR="00B7352D" w:rsidRPr="003D62B0">
        <w:rPr>
          <w:rFonts w:ascii="Times New Roman" w:hAnsi="Times New Roman" w:cs="Times New Roman"/>
        </w:rPr>
        <w:t>przez każdą rozpoczętą dobę (24h)</w:t>
      </w:r>
      <w:r w:rsidR="009631BC" w:rsidRPr="003D62B0">
        <w:rPr>
          <w:rFonts w:ascii="Times New Roman" w:hAnsi="Times New Roman" w:cs="Times New Roman"/>
        </w:rPr>
        <w:t xml:space="preserve"> opisane</w:t>
      </w:r>
      <w:r w:rsidR="00310747" w:rsidRPr="003D62B0">
        <w:rPr>
          <w:rFonts w:ascii="Times New Roman" w:hAnsi="Times New Roman" w:cs="Times New Roman"/>
        </w:rPr>
        <w:t>j</w:t>
      </w:r>
      <w:r w:rsidR="009631BC" w:rsidRPr="003D62B0">
        <w:rPr>
          <w:rFonts w:ascii="Times New Roman" w:hAnsi="Times New Roman" w:cs="Times New Roman"/>
        </w:rPr>
        <w:t xml:space="preserve"> w ust. III pkt. 2. ppkt.1</w:t>
      </w:r>
      <w:r w:rsidR="00A80FFE" w:rsidRPr="003D62B0">
        <w:rPr>
          <w:rFonts w:ascii="Times New Roman" w:hAnsi="Times New Roman" w:cs="Times New Roman"/>
        </w:rPr>
        <w:t xml:space="preserve"> </w:t>
      </w:r>
      <w:r w:rsidR="009631BC" w:rsidRPr="003D62B0">
        <w:rPr>
          <w:rFonts w:ascii="Times New Roman" w:hAnsi="Times New Roman" w:cs="Times New Roman"/>
        </w:rPr>
        <w:t>OPZ</w:t>
      </w:r>
      <w:r w:rsidRPr="003D62B0">
        <w:rPr>
          <w:rFonts w:ascii="Times New Roman" w:hAnsi="Times New Roman" w:cs="Times New Roman"/>
        </w:rPr>
        <w:t xml:space="preserve"> – 100 zł za każdy stwierdzony przypadek</w:t>
      </w:r>
      <w:r w:rsidR="00B7352D" w:rsidRPr="003D62B0">
        <w:rPr>
          <w:rFonts w:ascii="Times New Roman" w:hAnsi="Times New Roman" w:cs="Times New Roman"/>
        </w:rPr>
        <w:t xml:space="preserve"> (karę SIM) odrębnie i każdą rozpoczętą dobę</w:t>
      </w:r>
      <w:r w:rsidRPr="003D62B0">
        <w:rPr>
          <w:rFonts w:ascii="Times New Roman" w:hAnsi="Times New Roman" w:cs="Times New Roman"/>
        </w:rPr>
        <w:t>,</w:t>
      </w:r>
    </w:p>
    <w:p w14:paraId="7AE5F6EF" w14:textId="7343938E" w:rsidR="009631BC" w:rsidRPr="003D62B0" w:rsidRDefault="009631B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brak kart SIM wraz z doładowaniem do wszystkich urządzeń </w:t>
      </w:r>
      <w:r w:rsidR="00B7352D" w:rsidRPr="003D62B0">
        <w:rPr>
          <w:rFonts w:ascii="Times New Roman" w:hAnsi="Times New Roman" w:cs="Times New Roman"/>
        </w:rPr>
        <w:t xml:space="preserve">przez każdą rozpoczętą dobę (24h) </w:t>
      </w:r>
      <w:r w:rsidRPr="003D62B0">
        <w:rPr>
          <w:rFonts w:ascii="Times New Roman" w:hAnsi="Times New Roman" w:cs="Times New Roman"/>
        </w:rPr>
        <w:t xml:space="preserve"> opisane</w:t>
      </w:r>
      <w:r w:rsidR="00310747" w:rsidRPr="003D62B0">
        <w:rPr>
          <w:rFonts w:ascii="Times New Roman" w:hAnsi="Times New Roman" w:cs="Times New Roman"/>
        </w:rPr>
        <w:t>j</w:t>
      </w:r>
      <w:r w:rsidRPr="003D62B0">
        <w:rPr>
          <w:rFonts w:ascii="Times New Roman" w:hAnsi="Times New Roman" w:cs="Times New Roman"/>
        </w:rPr>
        <w:t xml:space="preserve"> w ust. III pkt. 4. ppkt.1</w:t>
      </w:r>
      <w:r w:rsidR="00A80FFE" w:rsidRPr="003D62B0">
        <w:rPr>
          <w:rFonts w:ascii="Times New Roman" w:hAnsi="Times New Roman" w:cs="Times New Roman"/>
        </w:rPr>
        <w:t xml:space="preserve"> </w:t>
      </w:r>
      <w:r w:rsidRPr="003D62B0">
        <w:rPr>
          <w:rFonts w:ascii="Times New Roman" w:hAnsi="Times New Roman" w:cs="Times New Roman"/>
        </w:rPr>
        <w:t>OPZ</w:t>
      </w:r>
      <w:r w:rsidR="00A80FFE" w:rsidRPr="003D62B0">
        <w:rPr>
          <w:rFonts w:ascii="Times New Roman" w:hAnsi="Times New Roman" w:cs="Times New Roman"/>
        </w:rPr>
        <w:t xml:space="preserve"> </w:t>
      </w:r>
      <w:r w:rsidRPr="003D62B0">
        <w:rPr>
          <w:rFonts w:ascii="Times New Roman" w:hAnsi="Times New Roman" w:cs="Times New Roman"/>
        </w:rPr>
        <w:t>– 100 zł za każdy stwierdzony przypadek</w:t>
      </w:r>
      <w:r w:rsidR="00B7352D" w:rsidRPr="003D62B0">
        <w:rPr>
          <w:rFonts w:ascii="Times New Roman" w:hAnsi="Times New Roman" w:cs="Times New Roman"/>
        </w:rPr>
        <w:t xml:space="preserve"> (kar</w:t>
      </w:r>
      <w:r w:rsidR="00B56448" w:rsidRPr="003D62B0">
        <w:rPr>
          <w:rFonts w:ascii="Times New Roman" w:hAnsi="Times New Roman" w:cs="Times New Roman"/>
        </w:rPr>
        <w:t>t</w:t>
      </w:r>
      <w:r w:rsidR="00B7352D" w:rsidRPr="003D62B0">
        <w:rPr>
          <w:rFonts w:ascii="Times New Roman" w:hAnsi="Times New Roman" w:cs="Times New Roman"/>
        </w:rPr>
        <w:t>ę SIM) odrębnie i każdą rozpoczętą dobę</w:t>
      </w:r>
      <w:r w:rsidRPr="003D62B0">
        <w:rPr>
          <w:rFonts w:ascii="Times New Roman" w:hAnsi="Times New Roman" w:cs="Times New Roman"/>
        </w:rPr>
        <w:t>,</w:t>
      </w:r>
    </w:p>
    <w:p w14:paraId="41F0D571" w14:textId="6D77D90C" w:rsidR="00EA1A34" w:rsidRPr="003D62B0" w:rsidRDefault="00EA1A34"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brak oznakowania oraz wyposażenia samochodu </w:t>
      </w:r>
      <w:r w:rsidR="00A80FFE" w:rsidRPr="003D62B0">
        <w:rPr>
          <w:rFonts w:ascii="Times New Roman" w:hAnsi="Times New Roman" w:cs="Times New Roman"/>
        </w:rPr>
        <w:t xml:space="preserve">opisanego w </w:t>
      </w:r>
      <w:r w:rsidR="00B7352D" w:rsidRPr="003D62B0">
        <w:rPr>
          <w:rFonts w:ascii="Times New Roman" w:hAnsi="Times New Roman" w:cs="Times New Roman"/>
        </w:rPr>
        <w:t>ust.</w:t>
      </w:r>
      <w:r w:rsidR="00A80FFE" w:rsidRPr="003D62B0">
        <w:rPr>
          <w:rFonts w:ascii="Times New Roman" w:hAnsi="Times New Roman" w:cs="Times New Roman"/>
        </w:rPr>
        <w:t xml:space="preserve"> III pkt. 1. ppkt. 17 lit. g OPZ </w:t>
      </w:r>
      <w:r w:rsidR="00B7352D" w:rsidRPr="003D62B0">
        <w:rPr>
          <w:rFonts w:ascii="Times New Roman" w:hAnsi="Times New Roman" w:cs="Times New Roman"/>
        </w:rPr>
        <w:t xml:space="preserve">przez każdą rozpoczętą dobę (24h)  </w:t>
      </w:r>
      <w:r w:rsidR="00A80FFE" w:rsidRPr="003D62B0">
        <w:rPr>
          <w:rFonts w:ascii="Times New Roman" w:hAnsi="Times New Roman" w:cs="Times New Roman"/>
        </w:rPr>
        <w:t>–</w:t>
      </w:r>
      <w:r w:rsidRPr="003D62B0">
        <w:rPr>
          <w:rFonts w:ascii="Times New Roman" w:hAnsi="Times New Roman" w:cs="Times New Roman"/>
        </w:rPr>
        <w:t>-500 zł za każdy stwierdzony przypadek</w:t>
      </w:r>
      <w:r w:rsidR="00B7352D" w:rsidRPr="003D62B0">
        <w:rPr>
          <w:rFonts w:ascii="Times New Roman" w:hAnsi="Times New Roman" w:cs="Times New Roman"/>
        </w:rPr>
        <w:t xml:space="preserve"> (pojazd) odrębnie i każdą rozpoczętą dobę</w:t>
      </w:r>
      <w:r w:rsidRPr="003D62B0">
        <w:rPr>
          <w:rFonts w:ascii="Times New Roman" w:hAnsi="Times New Roman" w:cs="Times New Roman"/>
        </w:rPr>
        <w:t>,</w:t>
      </w:r>
    </w:p>
    <w:p w14:paraId="4F393534" w14:textId="1A6E5EBF" w:rsidR="00EA1A34" w:rsidRPr="003D62B0" w:rsidRDefault="00EA1A34"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w:t>
      </w:r>
      <w:r w:rsidR="00A80FFE" w:rsidRPr="003D62B0">
        <w:rPr>
          <w:rFonts w:ascii="Times New Roman" w:hAnsi="Times New Roman" w:cs="Times New Roman"/>
        </w:rPr>
        <w:t xml:space="preserve"> </w:t>
      </w:r>
      <w:r w:rsidR="00B7352D" w:rsidRPr="003D62B0">
        <w:rPr>
          <w:rFonts w:ascii="Times New Roman" w:hAnsi="Times New Roman" w:cs="Times New Roman"/>
        </w:rPr>
        <w:t xml:space="preserve">ust. </w:t>
      </w:r>
      <w:r w:rsidR="00A80FFE" w:rsidRPr="003D62B0">
        <w:rPr>
          <w:rFonts w:ascii="Times New Roman" w:hAnsi="Times New Roman" w:cs="Times New Roman"/>
        </w:rPr>
        <w:t>III pkt. 5.</w:t>
      </w:r>
      <w:r w:rsidR="0065581A" w:rsidRPr="003D62B0">
        <w:rPr>
          <w:rFonts w:ascii="Times New Roman" w:hAnsi="Times New Roman" w:cs="Times New Roman"/>
        </w:rPr>
        <w:t xml:space="preserve"> </w:t>
      </w:r>
      <w:r w:rsidR="00F106DD" w:rsidRPr="003D62B0">
        <w:rPr>
          <w:rFonts w:ascii="Times New Roman" w:hAnsi="Times New Roman" w:cs="Times New Roman"/>
        </w:rPr>
        <w:t>p</w:t>
      </w:r>
      <w:r w:rsidR="0065581A" w:rsidRPr="003D62B0">
        <w:rPr>
          <w:rFonts w:ascii="Times New Roman" w:hAnsi="Times New Roman" w:cs="Times New Roman"/>
        </w:rPr>
        <w:t>pkt. 1</w:t>
      </w:r>
      <w:r w:rsidRPr="003D62B0">
        <w:rPr>
          <w:rFonts w:ascii="Times New Roman" w:hAnsi="Times New Roman" w:cs="Times New Roman"/>
        </w:rPr>
        <w:t xml:space="preserve"> OPZ  -</w:t>
      </w:r>
      <w:r w:rsidR="00B56448" w:rsidRPr="003D62B0">
        <w:rPr>
          <w:rFonts w:ascii="Times New Roman" w:hAnsi="Times New Roman" w:cs="Times New Roman"/>
        </w:rPr>
        <w:t xml:space="preserve"> 50</w:t>
      </w:r>
      <w:r w:rsidRPr="003D62B0">
        <w:rPr>
          <w:rFonts w:ascii="Times New Roman" w:hAnsi="Times New Roman" w:cs="Times New Roman"/>
        </w:rPr>
        <w:t xml:space="preserve"> zł za każdy stwierdzony przypadek</w:t>
      </w:r>
      <w:r w:rsidR="00B56448" w:rsidRPr="003D62B0">
        <w:rPr>
          <w:rFonts w:ascii="Times New Roman" w:hAnsi="Times New Roman" w:cs="Times New Roman"/>
        </w:rPr>
        <w:t xml:space="preserve"> odrębnie i każdą rozpoczętą dobę powyżej 48 godzin</w:t>
      </w:r>
      <w:r w:rsidRPr="003D62B0">
        <w:rPr>
          <w:rFonts w:ascii="Times New Roman" w:hAnsi="Times New Roman" w:cs="Times New Roman"/>
        </w:rPr>
        <w:t>,</w:t>
      </w:r>
    </w:p>
    <w:p w14:paraId="3087243D" w14:textId="676F93ED" w:rsidR="00B56448" w:rsidRPr="003D62B0" w:rsidRDefault="0065581A" w:rsidP="00B56448">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nie utrzymywanie czystości zgodnie z wymogami opisanymi w ust. III pkt. 5. </w:t>
      </w:r>
      <w:r w:rsidR="00F106DD" w:rsidRPr="003D62B0">
        <w:rPr>
          <w:rFonts w:ascii="Times New Roman" w:hAnsi="Times New Roman" w:cs="Times New Roman"/>
        </w:rPr>
        <w:t>p</w:t>
      </w:r>
      <w:r w:rsidRPr="003D62B0">
        <w:rPr>
          <w:rFonts w:ascii="Times New Roman" w:hAnsi="Times New Roman" w:cs="Times New Roman"/>
        </w:rPr>
        <w:t xml:space="preserve">pkt. </w:t>
      </w:r>
      <w:r w:rsidR="00B56448" w:rsidRPr="003D62B0">
        <w:rPr>
          <w:rFonts w:ascii="Times New Roman" w:hAnsi="Times New Roman" w:cs="Times New Roman"/>
        </w:rPr>
        <w:t>2</w:t>
      </w:r>
      <w:r w:rsidRPr="003D62B0">
        <w:rPr>
          <w:rFonts w:ascii="Times New Roman" w:hAnsi="Times New Roman" w:cs="Times New Roman"/>
        </w:rPr>
        <w:t xml:space="preserve"> OPZ  -</w:t>
      </w:r>
      <w:r w:rsidR="00B56448" w:rsidRPr="003D62B0">
        <w:rPr>
          <w:rFonts w:ascii="Times New Roman" w:hAnsi="Times New Roman" w:cs="Times New Roman"/>
        </w:rPr>
        <w:t xml:space="preserve"> 5</w:t>
      </w:r>
      <w:r w:rsidRPr="003D62B0">
        <w:rPr>
          <w:rFonts w:ascii="Times New Roman" w:hAnsi="Times New Roman" w:cs="Times New Roman"/>
        </w:rPr>
        <w:t>0 zł za każdy stwierdzony przypadek</w:t>
      </w:r>
      <w:r w:rsidR="00B56448" w:rsidRPr="003D62B0">
        <w:rPr>
          <w:rFonts w:ascii="Times New Roman" w:hAnsi="Times New Roman" w:cs="Times New Roman"/>
        </w:rPr>
        <w:t xml:space="preserve"> odrębnie i każdą rozpoczętą dobę powyżej 12 godzin,</w:t>
      </w:r>
    </w:p>
    <w:p w14:paraId="2290E576" w14:textId="45E65CC7" w:rsidR="002329CD" w:rsidRPr="003D62B0" w:rsidRDefault="002329CD" w:rsidP="002329CD">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nie utrzymywanie czystości zgodnie z wymogami opisanymi w ust. III pkt. 5. </w:t>
      </w:r>
      <w:r w:rsidR="00F106DD" w:rsidRPr="003D62B0">
        <w:rPr>
          <w:rFonts w:ascii="Times New Roman" w:hAnsi="Times New Roman" w:cs="Times New Roman"/>
        </w:rPr>
        <w:t>p</w:t>
      </w:r>
      <w:r w:rsidRPr="003D62B0">
        <w:rPr>
          <w:rFonts w:ascii="Times New Roman" w:hAnsi="Times New Roman" w:cs="Times New Roman"/>
        </w:rPr>
        <w:t>pkt. 3 OPZ  - 50 zł za każdy stwierdzony przypadek odrębnie i każdą rozpoczętą dobę powyżej 7 dni,</w:t>
      </w:r>
    </w:p>
    <w:p w14:paraId="5D14E16F" w14:textId="0C73A8F3" w:rsidR="002329CD" w:rsidRPr="003D62B0" w:rsidRDefault="002329CD" w:rsidP="002329CD">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nie utrzymywanie czystości zgodnie z wymogami opisanymi w ust. III pkt. 5. </w:t>
      </w:r>
      <w:r w:rsidR="00F106DD" w:rsidRPr="003D62B0">
        <w:rPr>
          <w:rFonts w:ascii="Times New Roman" w:hAnsi="Times New Roman" w:cs="Times New Roman"/>
        </w:rPr>
        <w:t>p</w:t>
      </w:r>
      <w:r w:rsidRPr="003D62B0">
        <w:rPr>
          <w:rFonts w:ascii="Times New Roman" w:hAnsi="Times New Roman" w:cs="Times New Roman"/>
        </w:rPr>
        <w:t xml:space="preserve">pkt. 4 lit. a  OPZ  - 50 zł za każdy stwierdzony przypadek odrębnie i każdą rozpoczętą dobę powyżej </w:t>
      </w:r>
      <w:r w:rsidR="00F106DD" w:rsidRPr="003D62B0">
        <w:rPr>
          <w:rFonts w:ascii="Times New Roman" w:hAnsi="Times New Roman" w:cs="Times New Roman"/>
        </w:rPr>
        <w:t>180 dni</w:t>
      </w:r>
      <w:r w:rsidRPr="003D62B0">
        <w:rPr>
          <w:rFonts w:ascii="Times New Roman" w:hAnsi="Times New Roman" w:cs="Times New Roman"/>
        </w:rPr>
        <w:t>,</w:t>
      </w:r>
    </w:p>
    <w:p w14:paraId="015E22BA" w14:textId="665B43CC" w:rsidR="001A3F5A" w:rsidRPr="003D62B0" w:rsidRDefault="001A3F5A" w:rsidP="001A3F5A">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nie utrzymywanie czystości zgodnie z wymogami opisanymi w ust. III pkt. 5. </w:t>
      </w:r>
      <w:r w:rsidR="00F106DD" w:rsidRPr="003D62B0">
        <w:rPr>
          <w:rFonts w:ascii="Times New Roman" w:hAnsi="Times New Roman" w:cs="Times New Roman"/>
        </w:rPr>
        <w:t>p</w:t>
      </w:r>
      <w:r w:rsidRPr="003D62B0">
        <w:rPr>
          <w:rFonts w:ascii="Times New Roman" w:hAnsi="Times New Roman" w:cs="Times New Roman"/>
        </w:rPr>
        <w:t>pkt. 4 lit. b  OPZ  - 300 zł za każdy stwierdzony przypadek odrębnie,</w:t>
      </w:r>
    </w:p>
    <w:p w14:paraId="343CF807" w14:textId="03203444" w:rsidR="00F106DD" w:rsidRPr="003D62B0" w:rsidRDefault="00F106DD" w:rsidP="00F106DD">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 ust. III pkt. 5. ppkt. 4 lit. c  OPZ  - 50 zł za każdy stwierdzony przypadek odrębnie i każdą rozpoczętą dobę powyżej 30 dni,</w:t>
      </w:r>
    </w:p>
    <w:p w14:paraId="596FCE0B" w14:textId="1FF33B67" w:rsidR="00F106DD" w:rsidRPr="003D62B0" w:rsidRDefault="00F106DD" w:rsidP="00F106DD">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 ust. III pkt. 5. ppkt. 4 lit. d  OPZ  - 50 zł za każdy stwierdzony przypadek odrębnie i każdą rozpoczętą dobę powyżej 7 dni,</w:t>
      </w:r>
    </w:p>
    <w:p w14:paraId="0E361A1C" w14:textId="0CF0AC2C" w:rsidR="00F106DD" w:rsidRPr="003D62B0" w:rsidRDefault="00F106DD" w:rsidP="00F106DD">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 ust. III pkt. 5. ppkt. 4 lit. e  OPZ  - 50 zł za każdy stwierdzony przypadek odrębnie i każdą rozpoczętą dobę powyżej 7 dni,</w:t>
      </w:r>
    </w:p>
    <w:p w14:paraId="54021F11" w14:textId="1AB355B0" w:rsidR="00F106DD" w:rsidRPr="003D62B0" w:rsidRDefault="00F106DD" w:rsidP="00F106DD">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 ust. III pkt. 5. ppkt. 4 lit. f  OPZ  - 50 zł za każdy stwierdzony przypadek odrębnie i każdą rozpoczętą dobę powyżej 360 dni,</w:t>
      </w:r>
    </w:p>
    <w:p w14:paraId="39028E51" w14:textId="0C92FB6A" w:rsidR="00F106DD" w:rsidRPr="003D62B0" w:rsidRDefault="00F106DD" w:rsidP="00F106DD">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nie utrzymywanie czystości zgodnie z wymogami opisanymi w ust. III pkt. 5. ppkt. 4 lit. g  OPZ  - 50 zł za każdy stwierdzony przypadek odrębnie i każdą rozpoczętą dobę powyżej </w:t>
      </w:r>
      <w:r w:rsidR="00024C55" w:rsidRPr="003D62B0">
        <w:rPr>
          <w:rFonts w:ascii="Times New Roman" w:hAnsi="Times New Roman" w:cs="Times New Roman"/>
        </w:rPr>
        <w:t>30</w:t>
      </w:r>
      <w:r w:rsidRPr="003D62B0">
        <w:rPr>
          <w:rFonts w:ascii="Times New Roman" w:hAnsi="Times New Roman" w:cs="Times New Roman"/>
        </w:rPr>
        <w:t xml:space="preserve"> dni,</w:t>
      </w:r>
    </w:p>
    <w:p w14:paraId="7CD75BFA" w14:textId="148248C7" w:rsidR="00024C55" w:rsidRPr="003D62B0" w:rsidRDefault="00024C55" w:rsidP="00024C55">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 ust. III pkt. 5. ppkt. 4 lit. h  OPZ  - 50 zł za każdy stwierdzony przypadek odrębnie i każdą rozpoczętą dobę powyżej 30 dni,</w:t>
      </w:r>
    </w:p>
    <w:p w14:paraId="7A6CDFFD" w14:textId="44DA58F8" w:rsidR="0065581A" w:rsidRPr="003D62B0" w:rsidRDefault="58A68C5C" w:rsidP="00024C55">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 utrzymywanie czystości zgodnie z wymogami opisanymi w ust. III pkt. 5. ppkt. 4 lit. k  OPZ  - 50 zł za każdy stwierdzony przypadek odrębnie i każdą rozpoczętą dobę powyżej 90 dni,</w:t>
      </w:r>
    </w:p>
    <w:p w14:paraId="60BAEDF8" w14:textId="183BE502" w:rsidR="00EA1A34"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umowa wykonywana jest przez osobę w stanie wskazującym na spożycie alkoholu lub innych środków odurzających – 5000 zł za każdy stwierdzony przypadek,</w:t>
      </w:r>
    </w:p>
    <w:p w14:paraId="33F47BAC" w14:textId="7A9A2938" w:rsidR="00EA1A34"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lastRenderedPageBreak/>
        <w:t>za opóźnienia w usunięciu wad w okresie rękojmi i gwarancji w wysokości 100 zł za każd</w:t>
      </w:r>
      <w:r w:rsidR="003D62B0" w:rsidRPr="003D62B0">
        <w:rPr>
          <w:rFonts w:ascii="Times New Roman" w:hAnsi="Times New Roman" w:cs="Times New Roman"/>
        </w:rPr>
        <w:t>y</w:t>
      </w:r>
      <w:r w:rsidR="005D40D7" w:rsidRPr="003D62B0">
        <w:rPr>
          <w:rFonts w:ascii="Times New Roman" w:hAnsi="Times New Roman" w:cs="Times New Roman"/>
        </w:rPr>
        <w:t xml:space="preserve"> </w:t>
      </w:r>
      <w:r w:rsidRPr="003D62B0">
        <w:rPr>
          <w:rFonts w:ascii="Times New Roman" w:hAnsi="Times New Roman" w:cs="Times New Roman"/>
        </w:rPr>
        <w:t>rozpoczęt</w:t>
      </w:r>
      <w:r w:rsidR="003D62B0" w:rsidRPr="003D62B0">
        <w:rPr>
          <w:rFonts w:ascii="Times New Roman" w:hAnsi="Times New Roman" w:cs="Times New Roman"/>
        </w:rPr>
        <w:t>y</w:t>
      </w:r>
      <w:r w:rsidRPr="003D62B0">
        <w:rPr>
          <w:rFonts w:ascii="Times New Roman" w:hAnsi="Times New Roman" w:cs="Times New Roman"/>
        </w:rPr>
        <w:t xml:space="preserve"> </w:t>
      </w:r>
      <w:r w:rsidR="003D62B0" w:rsidRPr="003D62B0">
        <w:rPr>
          <w:rFonts w:ascii="Times New Roman" w:hAnsi="Times New Roman" w:cs="Times New Roman"/>
        </w:rPr>
        <w:t>dzień</w:t>
      </w:r>
      <w:r w:rsidRPr="003D62B0">
        <w:rPr>
          <w:rFonts w:ascii="Times New Roman" w:hAnsi="Times New Roman" w:cs="Times New Roman"/>
        </w:rPr>
        <w:t xml:space="preserve"> opóźnienia w stosunku do terminu wskazanego w § 7 ust. 6 Umowy,</w:t>
      </w:r>
    </w:p>
    <w:p w14:paraId="453946A2" w14:textId="01D5CCAC" w:rsidR="00EA1A34"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za nieuporządkowanie miejsca wykonywania prac, w tym pozostawienia bałaganu, materiałów i sprzętu,  w kwocie 500 zł za każdy stwierdzony przypadek,</w:t>
      </w:r>
    </w:p>
    <w:p w14:paraId="415783D4" w14:textId="7A6E9C8B" w:rsidR="00EA1A34"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za każde nieczynne urządzenie powyżej 24 godzin, zgodnie z  ust. IV pkt. 6 ppkt 2 i 3  OPZ – 100 zł za każd</w:t>
      </w:r>
      <w:r w:rsidR="003D62B0" w:rsidRPr="003D62B0">
        <w:rPr>
          <w:rFonts w:ascii="Times New Roman" w:hAnsi="Times New Roman" w:cs="Times New Roman"/>
        </w:rPr>
        <w:t>ą rozpoczętą dobę</w:t>
      </w:r>
      <w:r w:rsidRPr="003D62B0">
        <w:rPr>
          <w:rFonts w:ascii="Times New Roman" w:hAnsi="Times New Roman" w:cs="Times New Roman"/>
        </w:rPr>
        <w:t xml:space="preserve"> opóźnienia w usunięciu awarii,</w:t>
      </w:r>
    </w:p>
    <w:p w14:paraId="5AFF9C38" w14:textId="1AB2C025" w:rsidR="00BB42DC" w:rsidRPr="003D62B0" w:rsidRDefault="58A68C5C" w:rsidP="003D62B0">
      <w:pPr>
        <w:pStyle w:val="Akapitzlist"/>
        <w:numPr>
          <w:ilvl w:val="0"/>
          <w:numId w:val="20"/>
        </w:numPr>
        <w:spacing w:after="0"/>
        <w:jc w:val="both"/>
        <w:rPr>
          <w:rFonts w:ascii="Times New Roman" w:eastAsiaTheme="minorEastAsia" w:hAnsi="Times New Roman" w:cs="Times New Roman"/>
        </w:rPr>
      </w:pPr>
      <w:r w:rsidRPr="003D62B0">
        <w:rPr>
          <w:rFonts w:ascii="Times New Roman" w:hAnsi="Times New Roman" w:cs="Times New Roman"/>
        </w:rPr>
        <w:t>za każde niesprawne urządzenie powyżej 48 godzin opisane w ust. IV pkt. 6. ppkt. 4 i 6 OPZ – 100 zł za  każdą rozpoczętą dobę opóźnienia w usunięciu usterki,</w:t>
      </w:r>
    </w:p>
    <w:p w14:paraId="556920B9" w14:textId="0078710B" w:rsidR="00EA1A34" w:rsidRPr="003D62B0" w:rsidRDefault="58A68C5C" w:rsidP="003D62B0">
      <w:pPr>
        <w:pStyle w:val="Akapitzlist"/>
        <w:numPr>
          <w:ilvl w:val="0"/>
          <w:numId w:val="20"/>
        </w:numPr>
        <w:spacing w:after="0"/>
        <w:jc w:val="both"/>
        <w:rPr>
          <w:rFonts w:ascii="Times New Roman" w:hAnsi="Times New Roman" w:cs="Times New Roman"/>
        </w:rPr>
      </w:pPr>
      <w:r w:rsidRPr="003D62B0">
        <w:rPr>
          <w:rFonts w:ascii="Times New Roman" w:hAnsi="Times New Roman" w:cs="Times New Roman"/>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zawarcia umowy) pomnożonego przez  liczbę miesięcy w okresie realizacji Umowy, w których nie dopełniono przedmiotowego wymogu – za każdą osobę poniżej liczby wymaganych Pracowników świadczących Przedmiot umowy na podstawie umowy o pracę. W przypadku niedopełnienia wymogu zatrudnienia w okresie niepełnego miesiąca kalendarzowego, Wykonawca zapłaci karę umowną obliczoną proporcjonalnie, przyjmując że 1 dzień w miesiącu odpowiada 1/30 wysokości kary umownej określonej powyżej, </w:t>
      </w:r>
    </w:p>
    <w:p w14:paraId="3D1948B3" w14:textId="27955FE1" w:rsidR="001F6593" w:rsidRPr="003D62B0" w:rsidRDefault="58A68C5C" w:rsidP="003D62B0">
      <w:pPr>
        <w:pStyle w:val="Akapitzlist"/>
        <w:numPr>
          <w:ilvl w:val="0"/>
          <w:numId w:val="20"/>
        </w:numPr>
        <w:spacing w:after="0"/>
        <w:jc w:val="both"/>
        <w:rPr>
          <w:rFonts w:ascii="Times New Roman" w:hAnsi="Times New Roman" w:cs="Times New Roman"/>
        </w:rPr>
      </w:pPr>
      <w:r w:rsidRPr="003D62B0">
        <w:rPr>
          <w:rFonts w:ascii="Times New Roman" w:hAnsi="Times New Roman" w:cs="Times New Roman"/>
        </w:rPr>
        <w:t>za opóźnienie w sporządzeniu i przedstawieniu Zamawiającemu do uzgodnienia harmonogramów, o których mowa w § 4 ust. 1 Umowy, bądź opóźnienie</w:t>
      </w:r>
      <w:r w:rsidR="00E64364" w:rsidRPr="003D62B0">
        <w:rPr>
          <w:rFonts w:ascii="Times New Roman" w:hAnsi="Times New Roman" w:cs="Times New Roman"/>
        </w:rPr>
        <w:br/>
      </w:r>
      <w:r w:rsidRPr="003D62B0">
        <w:rPr>
          <w:rFonts w:ascii="Times New Roman" w:hAnsi="Times New Roman" w:cs="Times New Roman"/>
        </w:rPr>
        <w:t>w uwzględnieniu zmian tych harmonogramów zgłoszonych przez Zamawiającego, w wysokości 100 zł za każdy rozpoczęty dzień opóźnienia,</w:t>
      </w:r>
    </w:p>
    <w:p w14:paraId="69CB85DB" w14:textId="1FDBFC01" w:rsidR="009767BD"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za brak przekazania Zamawiającemu dokumentacji fotograficznej zgodnie z w ust. III. pkt 1 ppkt.7 OPZ  – 10 zł za każdy stwierdzony przypadek odrębnie i za każdy rozpoczęty dzień opóźnienia, a w przypadku braku wykonania dokumentacji fotograficznej w kwocie 100 zł za każdy przypadek odrębnie,</w:t>
      </w:r>
    </w:p>
    <w:p w14:paraId="40CD1783" w14:textId="555F6E44" w:rsidR="00BC0B57" w:rsidRPr="003D62B0" w:rsidRDefault="58A68C5C" w:rsidP="58A68C5C">
      <w:pPr>
        <w:pStyle w:val="Akapitzlist"/>
        <w:numPr>
          <w:ilvl w:val="0"/>
          <w:numId w:val="20"/>
        </w:numPr>
        <w:spacing w:after="0"/>
        <w:rPr>
          <w:rFonts w:ascii="Times New Roman" w:eastAsiaTheme="minorEastAsia" w:hAnsi="Times New Roman" w:cs="Times New Roman"/>
        </w:rPr>
      </w:pPr>
      <w:r w:rsidRPr="003D62B0">
        <w:rPr>
          <w:rFonts w:ascii="Times New Roman" w:hAnsi="Times New Roman" w:cs="Times New Roman"/>
        </w:rPr>
        <w:t>za opóźnienia w wykonaniu prac w terminie zawartym w ust. III pkt. 6. ppkt. 6 lit. d OPZ  - 50 zł za  każdą rozpoczętą dobę opóźnienia,</w:t>
      </w:r>
    </w:p>
    <w:p w14:paraId="472EBDAB" w14:textId="7045C66B" w:rsidR="007A18B8" w:rsidRPr="003D62B0" w:rsidRDefault="58A68C5C" w:rsidP="58A68C5C">
      <w:pPr>
        <w:pStyle w:val="Akapitzlist"/>
        <w:numPr>
          <w:ilvl w:val="0"/>
          <w:numId w:val="20"/>
        </w:numPr>
        <w:spacing w:after="0"/>
        <w:rPr>
          <w:rFonts w:ascii="Times New Roman" w:eastAsiaTheme="minorEastAsia" w:hAnsi="Times New Roman" w:cs="Times New Roman"/>
        </w:rPr>
      </w:pPr>
      <w:r w:rsidRPr="003D62B0">
        <w:rPr>
          <w:rFonts w:ascii="Times New Roman" w:hAnsi="Times New Roman" w:cs="Times New Roman"/>
        </w:rPr>
        <w:t xml:space="preserve">za opóźnienia w wykonaniu prac w terminie zawartym w ust. III pkt. 6. ppkt. 8 lit. a OPZ  - 50 zł za  każdą rozpoczętą dobę opóźnienia  </w:t>
      </w:r>
    </w:p>
    <w:p w14:paraId="38BF07B3" w14:textId="1C8DB0D2" w:rsidR="00720AB6"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za każdy niesprawny komputer o których mowa w ust. III pkt. 6. ppkt. 8 lit. a OPZ powyżej 5 dni roboczych – 100 zł za każdy  kolejny dzień roboczy;</w:t>
      </w:r>
    </w:p>
    <w:p w14:paraId="0DE0E9DB" w14:textId="389F5B63" w:rsidR="009767BD"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opóźnienia w dostarczeniu tabletów w terminie zawartym w ust. III pkt. 6. ppkt. 10 OPZ  - 50 zł za każdy rozpoczęty dzień opóźnienia  </w:t>
      </w:r>
    </w:p>
    <w:p w14:paraId="585D0E33" w14:textId="3FD9DF8C" w:rsidR="00B211F8"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każdy niesprawny tablet o których mowa w ust. III pkt. 6. ppkt. 10 OPZ powyżej 5 dni roboczych – 100 zł za </w:t>
      </w:r>
      <w:r w:rsidR="00C22EE9" w:rsidRPr="003D62B0">
        <w:rPr>
          <w:rFonts w:ascii="Times New Roman" w:hAnsi="Times New Roman" w:cs="Times New Roman"/>
        </w:rPr>
        <w:t>każdą rozpoczętą dobę</w:t>
      </w:r>
      <w:r w:rsidRPr="003D62B0">
        <w:rPr>
          <w:rFonts w:ascii="Times New Roman" w:hAnsi="Times New Roman" w:cs="Times New Roman"/>
        </w:rPr>
        <w:t>;</w:t>
      </w:r>
    </w:p>
    <w:p w14:paraId="13972570" w14:textId="57328FFE" w:rsidR="00720AB6" w:rsidRPr="003D62B0" w:rsidRDefault="58A68C5C" w:rsidP="00B404F3">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brak podglądu monitoringu urządzeń dźwigowych na komputerach w siedzibie Zamawiającego o których mowa w ust. III pkt. 6. ppkt. 8 lit. a OPZ    powyżej 48 h – 100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 xml:space="preserve">braku podglądu monitoringu; </w:t>
      </w:r>
    </w:p>
    <w:p w14:paraId="6668C9DF" w14:textId="06B46C58" w:rsidR="00A81250" w:rsidRPr="003D62B0" w:rsidRDefault="58A68C5C" w:rsidP="003D62B0">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opóźnienia w wykonaniu prac w terminie zawartym w ust. III pkt. 8. ppkt. 5 OPZ  - 50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 xml:space="preserve">opóźnienia  ; </w:t>
      </w:r>
    </w:p>
    <w:p w14:paraId="234A27DB" w14:textId="1A4FFFC8" w:rsidR="00D8257F" w:rsidRPr="003D62B0" w:rsidRDefault="58A68C5C" w:rsidP="00D8257F">
      <w:pPr>
        <w:pStyle w:val="Akapitzlist"/>
        <w:numPr>
          <w:ilvl w:val="0"/>
          <w:numId w:val="20"/>
        </w:numPr>
        <w:rPr>
          <w:rFonts w:ascii="Times New Roman" w:hAnsi="Times New Roman" w:cs="Times New Roman"/>
        </w:rPr>
      </w:pPr>
      <w:r w:rsidRPr="003D62B0">
        <w:rPr>
          <w:rFonts w:ascii="Times New Roman" w:hAnsi="Times New Roman" w:cs="Times New Roman"/>
        </w:rPr>
        <w:t xml:space="preserve">za opóźnienia w wykonaniu prac w terminie zawartym w ust. III pkt. 9. ppkt. 3 OPZ  - 50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t>
      </w:r>
    </w:p>
    <w:p w14:paraId="2B7AEC8F" w14:textId="6485DD7B" w:rsidR="00A81250" w:rsidRPr="003D62B0" w:rsidRDefault="58A68C5C" w:rsidP="00D8257F">
      <w:pPr>
        <w:pStyle w:val="Akapitzlist"/>
        <w:numPr>
          <w:ilvl w:val="0"/>
          <w:numId w:val="20"/>
        </w:numPr>
        <w:spacing w:after="0"/>
        <w:rPr>
          <w:rFonts w:ascii="Times New Roman" w:hAnsi="Times New Roman" w:cs="Times New Roman"/>
        </w:rPr>
      </w:pPr>
      <w:r w:rsidRPr="003D62B0">
        <w:rPr>
          <w:rFonts w:ascii="Times New Roman" w:hAnsi="Times New Roman" w:cs="Times New Roman"/>
        </w:rPr>
        <w:t xml:space="preserve">za opóźnienia w wykonaniu prac w terminie zawartym w ust. III pkt. 10. ppkt. 4 OPZ  - 50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w:t>
      </w:r>
    </w:p>
    <w:p w14:paraId="415A7040" w14:textId="3EB3B061" w:rsidR="00D8257F" w:rsidRPr="003D62B0" w:rsidRDefault="58A68C5C" w:rsidP="00D8257F">
      <w:pPr>
        <w:pStyle w:val="Akapitzlist"/>
        <w:numPr>
          <w:ilvl w:val="0"/>
          <w:numId w:val="20"/>
        </w:numPr>
        <w:rPr>
          <w:rFonts w:ascii="Times New Roman" w:hAnsi="Times New Roman" w:cs="Times New Roman"/>
        </w:rPr>
      </w:pPr>
      <w:r w:rsidRPr="003D62B0">
        <w:rPr>
          <w:rFonts w:ascii="Times New Roman" w:hAnsi="Times New Roman" w:cs="Times New Roman"/>
        </w:rPr>
        <w:t xml:space="preserve">za opóźnienia w wykonaniu prac w terminie zawartym w ust. III pkt. 11. ppkt. 7 OPZ  - 50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t>
      </w:r>
    </w:p>
    <w:p w14:paraId="706A49AE" w14:textId="35F6D7C1" w:rsidR="00D8257F" w:rsidRPr="003D62B0" w:rsidRDefault="58A68C5C" w:rsidP="00D8257F">
      <w:pPr>
        <w:pStyle w:val="Akapitzlist"/>
        <w:numPr>
          <w:ilvl w:val="0"/>
          <w:numId w:val="20"/>
        </w:numPr>
        <w:rPr>
          <w:rFonts w:ascii="Times New Roman" w:hAnsi="Times New Roman" w:cs="Times New Roman"/>
        </w:rPr>
      </w:pPr>
      <w:r w:rsidRPr="003D62B0">
        <w:rPr>
          <w:rFonts w:ascii="Times New Roman" w:hAnsi="Times New Roman" w:cs="Times New Roman"/>
        </w:rPr>
        <w:lastRenderedPageBreak/>
        <w:t xml:space="preserve">za opóźnienia w wykonaniu prac w terminie zawartym w ust. III pkt. 12. ppkt. 5 OPZ  - 50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t>
      </w:r>
    </w:p>
    <w:p w14:paraId="01AE7FA1" w14:textId="7A594388" w:rsidR="00D8257F" w:rsidRPr="003D62B0" w:rsidRDefault="58A68C5C" w:rsidP="00D8257F">
      <w:pPr>
        <w:pStyle w:val="Akapitzlist"/>
        <w:numPr>
          <w:ilvl w:val="0"/>
          <w:numId w:val="20"/>
        </w:numPr>
        <w:rPr>
          <w:rFonts w:ascii="Times New Roman" w:hAnsi="Times New Roman" w:cs="Times New Roman"/>
        </w:rPr>
      </w:pPr>
      <w:r w:rsidRPr="003D62B0">
        <w:rPr>
          <w:rFonts w:ascii="Times New Roman" w:hAnsi="Times New Roman" w:cs="Times New Roman"/>
        </w:rPr>
        <w:t xml:space="preserve">za opóźnienia w wykonaniu prac w terminie zawartym w ust. III pkt. 13. ppkt. 7 OPZ  - 500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 stosunku do terminu uzgodnionego z  Zamawiającym;</w:t>
      </w:r>
    </w:p>
    <w:p w14:paraId="3EE0EB23" w14:textId="5FA31E24" w:rsidR="00EB0D76" w:rsidRPr="003D62B0" w:rsidRDefault="58A68C5C" w:rsidP="00EB0D76">
      <w:pPr>
        <w:pStyle w:val="Akapitzlist"/>
        <w:numPr>
          <w:ilvl w:val="0"/>
          <w:numId w:val="20"/>
        </w:numPr>
        <w:rPr>
          <w:rFonts w:ascii="Times New Roman" w:hAnsi="Times New Roman" w:cs="Times New Roman"/>
        </w:rPr>
      </w:pPr>
      <w:r w:rsidRPr="003D62B0">
        <w:rPr>
          <w:rFonts w:ascii="Times New Roman" w:hAnsi="Times New Roman" w:cs="Times New Roman"/>
        </w:rPr>
        <w:t>za opóźnienia w wykonaniu prac w terminie zawa</w:t>
      </w:r>
      <w:r w:rsidR="007C161E">
        <w:rPr>
          <w:rFonts w:ascii="Times New Roman" w:hAnsi="Times New Roman" w:cs="Times New Roman"/>
        </w:rPr>
        <w:t>rtym w ust. III pkt. 14. ppkt. 4</w:t>
      </w:r>
      <w:r w:rsidRPr="003D62B0">
        <w:rPr>
          <w:rFonts w:ascii="Times New Roman" w:hAnsi="Times New Roman" w:cs="Times New Roman"/>
        </w:rPr>
        <w:t xml:space="preserve"> OPZ  - 300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t>
      </w:r>
    </w:p>
    <w:p w14:paraId="6708919F" w14:textId="7CC822BA" w:rsidR="00EB0D76" w:rsidRPr="003D62B0" w:rsidRDefault="58A68C5C" w:rsidP="00EB0D76">
      <w:pPr>
        <w:pStyle w:val="Akapitzlist"/>
        <w:numPr>
          <w:ilvl w:val="0"/>
          <w:numId w:val="20"/>
        </w:numPr>
        <w:rPr>
          <w:rFonts w:ascii="Times New Roman" w:hAnsi="Times New Roman" w:cs="Times New Roman"/>
        </w:rPr>
      </w:pPr>
      <w:r w:rsidRPr="003D62B0">
        <w:rPr>
          <w:rFonts w:ascii="Times New Roman" w:hAnsi="Times New Roman" w:cs="Times New Roman"/>
        </w:rPr>
        <w:t xml:space="preserve">za opóźnienia w wykonaniu prac w terminie zawartym w ust. III pkt. 15. ppkt. 6 OPZ  - 300 zł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t>
      </w:r>
    </w:p>
    <w:p w14:paraId="705B0BE2" w14:textId="23F8200E" w:rsidR="00EB0D76" w:rsidRPr="003D62B0" w:rsidRDefault="58A68C5C" w:rsidP="00EB0D76">
      <w:pPr>
        <w:pStyle w:val="Akapitzlist"/>
        <w:numPr>
          <w:ilvl w:val="0"/>
          <w:numId w:val="20"/>
        </w:numPr>
        <w:rPr>
          <w:rFonts w:ascii="Times New Roman" w:hAnsi="Times New Roman" w:cs="Times New Roman"/>
        </w:rPr>
      </w:pPr>
      <w:r w:rsidRPr="003D62B0">
        <w:rPr>
          <w:rFonts w:ascii="Times New Roman" w:hAnsi="Times New Roman" w:cs="Times New Roman"/>
        </w:rPr>
        <w:t xml:space="preserve">za opóźnienia w wykonaniu prac w terminie zawartym w ust. III pkt. 16. ppkt. 8 OPZ  - 300 zł za </w:t>
      </w:r>
      <w:r w:rsidR="00C22EE9" w:rsidRPr="003D62B0">
        <w:rPr>
          <w:rFonts w:ascii="Times New Roman" w:hAnsi="Times New Roman" w:cs="Times New Roman"/>
        </w:rPr>
        <w:t xml:space="preserve">każdą rozpoczętą dobę </w:t>
      </w:r>
      <w:r w:rsidRPr="003D62B0">
        <w:rPr>
          <w:rFonts w:ascii="Times New Roman" w:hAnsi="Times New Roman" w:cs="Times New Roman"/>
        </w:rPr>
        <w:t>opóźnienia  ;</w:t>
      </w:r>
    </w:p>
    <w:p w14:paraId="7E37D045" w14:textId="257CA629" w:rsidR="00D8257F" w:rsidRDefault="58A68C5C" w:rsidP="00454561">
      <w:pPr>
        <w:pStyle w:val="Akapitzlist"/>
        <w:numPr>
          <w:ilvl w:val="0"/>
          <w:numId w:val="20"/>
        </w:numPr>
        <w:spacing w:after="0"/>
        <w:rPr>
          <w:rFonts w:ascii="Times New Roman" w:hAnsi="Times New Roman" w:cs="Times New Roman"/>
        </w:rPr>
      </w:pPr>
      <w:r w:rsidRPr="003D62B0">
        <w:rPr>
          <w:rFonts w:ascii="Times New Roman" w:hAnsi="Times New Roman" w:cs="Times New Roman"/>
        </w:rPr>
        <w:t>za opóźnienie w czasie rozpoczęcia na obiekcie usuwania awarii urządzenia  opisanego w ust. III pkt.16.ppkt. 9 OPZ- 100 zł za każde rozpoczęte 10 minut opóźnienia w stosunku do terminu wskazanego w OPZ</w:t>
      </w:r>
      <w:r w:rsidR="003D62B0">
        <w:rPr>
          <w:rFonts w:ascii="Times New Roman" w:hAnsi="Times New Roman" w:cs="Times New Roman"/>
        </w:rPr>
        <w:t xml:space="preserve">; </w:t>
      </w:r>
    </w:p>
    <w:p w14:paraId="42508149" w14:textId="0F754FB2" w:rsidR="003D62B0" w:rsidRPr="003D62B0" w:rsidRDefault="003D62B0" w:rsidP="009F47A4">
      <w:pPr>
        <w:pStyle w:val="Akapitzlist"/>
        <w:numPr>
          <w:ilvl w:val="0"/>
          <w:numId w:val="20"/>
        </w:numPr>
        <w:spacing w:after="0"/>
        <w:jc w:val="both"/>
        <w:rPr>
          <w:rFonts w:ascii="Times New Roman" w:hAnsi="Times New Roman" w:cs="Times New Roman"/>
        </w:rPr>
      </w:pPr>
      <w:r>
        <w:rPr>
          <w:rFonts w:ascii="Times New Roman" w:hAnsi="Times New Roman" w:cs="Times New Roman"/>
        </w:rPr>
        <w:t>za rozwiązanie umowy z przyczyn wskazanych w § 12</w:t>
      </w:r>
      <w:r w:rsidR="009F47A4">
        <w:rPr>
          <w:rFonts w:ascii="Times New Roman" w:hAnsi="Times New Roman" w:cs="Times New Roman"/>
        </w:rPr>
        <w:t xml:space="preserve">  ust. 1 pkt 3</w:t>
      </w:r>
      <w:r>
        <w:rPr>
          <w:rFonts w:ascii="Times New Roman" w:hAnsi="Times New Roman" w:cs="Times New Roman"/>
        </w:rPr>
        <w:t xml:space="preserve"> Umowy</w:t>
      </w:r>
      <w:r w:rsidR="009F47A4">
        <w:rPr>
          <w:rFonts w:ascii="Times New Roman" w:hAnsi="Times New Roman" w:cs="Times New Roman"/>
        </w:rPr>
        <w:t xml:space="preserve"> lub innych przyczyn zawinionych przez Wykonawcę – 1 % </w:t>
      </w:r>
      <w:r w:rsidR="009F47A4" w:rsidRPr="003D62B0">
        <w:rPr>
          <w:rFonts w:ascii="Times New Roman" w:hAnsi="Times New Roman" w:cs="Times New Roman"/>
        </w:rPr>
        <w:t>wynagrodzenia umownego brutto wskazanego w § 3 ust. 1 umowy.</w:t>
      </w:r>
    </w:p>
    <w:p w14:paraId="68C68F13" w14:textId="6D83C8EC" w:rsidR="00EA1A34" w:rsidRPr="003D62B0" w:rsidRDefault="00326015" w:rsidP="00326015">
      <w:pPr>
        <w:numPr>
          <w:ilvl w:val="0"/>
          <w:numId w:val="8"/>
        </w:numPr>
        <w:jc w:val="both"/>
        <w:rPr>
          <w:sz w:val="22"/>
          <w:szCs w:val="22"/>
        </w:rPr>
      </w:pPr>
      <w:r w:rsidRPr="003D62B0">
        <w:rPr>
          <w:sz w:val="22"/>
          <w:szCs w:val="22"/>
        </w:rPr>
        <w:t>Z zastrzeżeniem przepisów ustawy z dnia 2 marca 2020 r. o szczególnych rozwiązaniach związanych z zapobieganiem, przeciwdziałaniem i zwalczaniem COVID-19, innych chorób zakaźnych oraz wywołanych nimi sytuacji kryzysowych (Dz. U. poz. 374, 567, 568, 695 i 875), w tym art. 15r1, 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246BB10F" w14:textId="79EF5459" w:rsidR="00EA1A34" w:rsidRPr="003D62B0" w:rsidRDefault="00EA1A34" w:rsidP="003D62B0">
      <w:pPr>
        <w:numPr>
          <w:ilvl w:val="0"/>
          <w:numId w:val="8"/>
        </w:numPr>
        <w:jc w:val="both"/>
        <w:rPr>
          <w:sz w:val="22"/>
          <w:szCs w:val="22"/>
        </w:rPr>
      </w:pPr>
      <w:r w:rsidRPr="003D62B0">
        <w:rPr>
          <w:sz w:val="22"/>
          <w:szCs w:val="22"/>
        </w:rPr>
        <w:t xml:space="preserve">Zapłata kar umownych nie wyłącza prawa </w:t>
      </w:r>
      <w:r w:rsidR="00326015" w:rsidRPr="003D62B0">
        <w:rPr>
          <w:sz w:val="22"/>
          <w:szCs w:val="22"/>
        </w:rPr>
        <w:t xml:space="preserve">Zamawiającego </w:t>
      </w:r>
      <w:r w:rsidRPr="003D62B0">
        <w:rPr>
          <w:sz w:val="22"/>
          <w:szCs w:val="22"/>
        </w:rPr>
        <w:t>do</w:t>
      </w:r>
      <w:r w:rsidR="00326015" w:rsidRPr="003D62B0">
        <w:rPr>
          <w:sz w:val="22"/>
          <w:szCs w:val="22"/>
        </w:rPr>
        <w:t xml:space="preserve"> dochodzenia</w:t>
      </w:r>
      <w:r w:rsidRPr="003D62B0">
        <w:rPr>
          <w:sz w:val="22"/>
          <w:szCs w:val="22"/>
        </w:rPr>
        <w:t xml:space="preserve"> odszkodowania</w:t>
      </w:r>
      <w:r w:rsidR="003D62B0">
        <w:rPr>
          <w:sz w:val="22"/>
          <w:szCs w:val="22"/>
        </w:rPr>
        <w:t xml:space="preserve"> </w:t>
      </w:r>
      <w:r w:rsidR="00326015" w:rsidRPr="003D62B0">
        <w:rPr>
          <w:sz w:val="22"/>
          <w:szCs w:val="22"/>
        </w:rPr>
        <w:t>przenoszącego wysokość zastrzeżonych kar umownych,</w:t>
      </w:r>
      <w:r w:rsidRPr="003D62B0">
        <w:rPr>
          <w:sz w:val="22"/>
          <w:szCs w:val="22"/>
        </w:rPr>
        <w:t xml:space="preserve"> na zasadach ogólnych za poniesioną szkodę.</w:t>
      </w:r>
    </w:p>
    <w:p w14:paraId="156B112B" w14:textId="39D48BB7" w:rsidR="00326015" w:rsidRPr="003D62B0" w:rsidRDefault="00326015" w:rsidP="003D62B0">
      <w:pPr>
        <w:numPr>
          <w:ilvl w:val="0"/>
          <w:numId w:val="8"/>
        </w:numPr>
        <w:jc w:val="both"/>
        <w:rPr>
          <w:sz w:val="22"/>
          <w:szCs w:val="22"/>
        </w:rPr>
      </w:pPr>
      <w:r w:rsidRPr="003D62B0">
        <w:rPr>
          <w:sz w:val="22"/>
          <w:szCs w:val="22"/>
        </w:rPr>
        <w:t xml:space="preserve">Łączna wysokość kar umownych nie przekroczy </w:t>
      </w:r>
      <w:r w:rsidR="003D62B0">
        <w:rPr>
          <w:sz w:val="22"/>
          <w:szCs w:val="22"/>
        </w:rPr>
        <w:t>1</w:t>
      </w:r>
      <w:r w:rsidRPr="003D62B0">
        <w:rPr>
          <w:sz w:val="22"/>
          <w:szCs w:val="22"/>
        </w:rPr>
        <w:t xml:space="preserve">0 % wynagrodzenia umownego brutto wskazanego w § 3 ust. 1 umowy. </w:t>
      </w:r>
    </w:p>
    <w:p w14:paraId="4825A420" w14:textId="1AD10753" w:rsidR="001474B4" w:rsidRPr="003D62B0" w:rsidRDefault="58A68C5C" w:rsidP="001474B4">
      <w:pPr>
        <w:numPr>
          <w:ilvl w:val="0"/>
          <w:numId w:val="8"/>
        </w:numPr>
        <w:jc w:val="both"/>
        <w:rPr>
          <w:sz w:val="22"/>
          <w:szCs w:val="22"/>
        </w:rPr>
      </w:pPr>
      <w:r w:rsidRPr="003D62B0">
        <w:rPr>
          <w:sz w:val="22"/>
          <w:szCs w:val="22"/>
        </w:rPr>
        <w:t xml:space="preserve">W celu uniknięcia wątpliwości, Strony potwierdzają, że Wykonawca ponosi odpowiedzialność za przypadki niewykonania lub nienależytego wykonania umowy, w tym stanowiących podstawę do naliczenia kar umownych,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5274482B" w14:textId="77777777" w:rsidR="00EA1A34" w:rsidRPr="003D62B0" w:rsidRDefault="00EA1A34" w:rsidP="00EA1A34">
      <w:pPr>
        <w:jc w:val="center"/>
        <w:rPr>
          <w:b/>
          <w:sz w:val="22"/>
          <w:szCs w:val="22"/>
        </w:rPr>
      </w:pPr>
    </w:p>
    <w:p w14:paraId="52016A8B" w14:textId="77777777" w:rsidR="00EA1A34" w:rsidRPr="003D62B0" w:rsidRDefault="00EA1A34" w:rsidP="00EA1A34">
      <w:pPr>
        <w:jc w:val="center"/>
        <w:rPr>
          <w:b/>
          <w:sz w:val="22"/>
          <w:szCs w:val="22"/>
        </w:rPr>
      </w:pPr>
      <w:r w:rsidRPr="003D62B0">
        <w:rPr>
          <w:b/>
          <w:sz w:val="22"/>
          <w:szCs w:val="22"/>
        </w:rPr>
        <w:t>§ 12</w:t>
      </w:r>
    </w:p>
    <w:p w14:paraId="1B6136EE" w14:textId="5ED8B5EC" w:rsidR="00EA1A34" w:rsidRPr="003D62B0" w:rsidRDefault="000D53B0" w:rsidP="00EA1A34">
      <w:pPr>
        <w:tabs>
          <w:tab w:val="left" w:pos="0"/>
        </w:tabs>
        <w:jc w:val="center"/>
        <w:rPr>
          <w:b/>
          <w:sz w:val="22"/>
          <w:szCs w:val="22"/>
        </w:rPr>
      </w:pPr>
      <w:r w:rsidRPr="003D62B0">
        <w:rPr>
          <w:b/>
          <w:sz w:val="22"/>
          <w:szCs w:val="22"/>
        </w:rPr>
        <w:t>Rozwiązanie</w:t>
      </w:r>
      <w:r w:rsidR="00EA1A34" w:rsidRPr="003D62B0">
        <w:rPr>
          <w:b/>
          <w:sz w:val="22"/>
          <w:szCs w:val="22"/>
        </w:rPr>
        <w:t xml:space="preserve"> umowy</w:t>
      </w:r>
    </w:p>
    <w:p w14:paraId="7B851988" w14:textId="2433559A" w:rsidR="00EA1A34" w:rsidRPr="003D62B0" w:rsidRDefault="00EA1A34" w:rsidP="003D62B0">
      <w:pPr>
        <w:pStyle w:val="Akapitzlist"/>
        <w:numPr>
          <w:ilvl w:val="6"/>
          <w:numId w:val="17"/>
        </w:numPr>
        <w:spacing w:after="0" w:line="240" w:lineRule="auto"/>
        <w:ind w:left="426"/>
        <w:contextualSpacing/>
        <w:jc w:val="both"/>
        <w:rPr>
          <w:rFonts w:ascii="Times New Roman" w:hAnsi="Times New Roman" w:cs="Times New Roman"/>
        </w:rPr>
      </w:pPr>
      <w:r w:rsidRPr="003D62B0">
        <w:rPr>
          <w:rFonts w:ascii="Times New Roman" w:hAnsi="Times New Roman" w:cs="Times New Roman"/>
        </w:rPr>
        <w:t xml:space="preserve">Zamawiający może </w:t>
      </w:r>
      <w:r w:rsidR="00326015" w:rsidRPr="003D62B0">
        <w:rPr>
          <w:rFonts w:ascii="Times New Roman" w:hAnsi="Times New Roman" w:cs="Times New Roman"/>
        </w:rPr>
        <w:t xml:space="preserve">rozwiązać umowę  przypadku </w:t>
      </w:r>
      <w:r w:rsidRPr="003D62B0">
        <w:rPr>
          <w:rFonts w:ascii="Times New Roman" w:hAnsi="Times New Roman" w:cs="Times New Roman"/>
        </w:rPr>
        <w:t xml:space="preserve">powzięcia wiadomości o okolicznościach wymienionych poniżej, stanowiących podstawę </w:t>
      </w:r>
      <w:r w:rsidR="00326015" w:rsidRPr="003D62B0">
        <w:rPr>
          <w:rFonts w:ascii="Times New Roman" w:hAnsi="Times New Roman" w:cs="Times New Roman"/>
        </w:rPr>
        <w:t xml:space="preserve">do rozwiązania umowy </w:t>
      </w:r>
      <w:r w:rsidRPr="003D62B0">
        <w:rPr>
          <w:rFonts w:ascii="Times New Roman" w:hAnsi="Times New Roman" w:cs="Times New Roman"/>
        </w:rPr>
        <w:t>oraz w innych postanowieniach umowy, a także w przypadkach przewidzianych przepisami prawa, jeśli:</w:t>
      </w:r>
    </w:p>
    <w:p w14:paraId="3C3164C7" w14:textId="5C2A6D97" w:rsidR="00EA1A34" w:rsidRPr="003D62B0" w:rsidRDefault="00EA1A34" w:rsidP="00EA1A34">
      <w:pPr>
        <w:numPr>
          <w:ilvl w:val="0"/>
          <w:numId w:val="29"/>
        </w:numPr>
        <w:jc w:val="both"/>
        <w:rPr>
          <w:sz w:val="22"/>
          <w:szCs w:val="22"/>
        </w:rPr>
      </w:pPr>
      <w:bookmarkStart w:id="2" w:name="_Toc492556929"/>
      <w:r w:rsidRPr="003D62B0">
        <w:rPr>
          <w:sz w:val="22"/>
          <w:szCs w:val="22"/>
        </w:rPr>
        <w:t xml:space="preserve">łączna wysokość naliczonych kar umownych osiągnie wysokość </w:t>
      </w:r>
      <w:r w:rsidR="003D62B0">
        <w:rPr>
          <w:sz w:val="22"/>
          <w:szCs w:val="22"/>
        </w:rPr>
        <w:t>1</w:t>
      </w:r>
      <w:r w:rsidRPr="003D62B0">
        <w:rPr>
          <w:sz w:val="22"/>
          <w:szCs w:val="22"/>
        </w:rPr>
        <w:t>0% wartości wynagrodzenia brutto Umowy, wymienionego w § 3 ust. 1 Umowy;</w:t>
      </w:r>
      <w:bookmarkEnd w:id="2"/>
    </w:p>
    <w:p w14:paraId="4DF3EF33" w14:textId="19C249AA" w:rsidR="00EA1A34" w:rsidRPr="003D62B0" w:rsidRDefault="00EA1A34" w:rsidP="00EA1A34">
      <w:pPr>
        <w:numPr>
          <w:ilvl w:val="0"/>
          <w:numId w:val="29"/>
        </w:numPr>
        <w:jc w:val="both"/>
        <w:rPr>
          <w:sz w:val="22"/>
          <w:szCs w:val="22"/>
        </w:rPr>
      </w:pPr>
      <w:bookmarkStart w:id="3" w:name="_Toc492556930"/>
      <w:r w:rsidRPr="003D62B0">
        <w:rPr>
          <w:sz w:val="22"/>
          <w:szCs w:val="22"/>
        </w:rPr>
        <w:t>w razie utraty przez Wykonawcę uprawnień niezbędnych do wykonywania usług wynikających z umowy</w:t>
      </w:r>
      <w:bookmarkEnd w:id="3"/>
      <w:r w:rsidR="009F47A4">
        <w:rPr>
          <w:sz w:val="22"/>
          <w:szCs w:val="22"/>
        </w:rPr>
        <w:t>;</w:t>
      </w:r>
    </w:p>
    <w:p w14:paraId="222C4741" w14:textId="77777777" w:rsidR="00EA1A34" w:rsidRPr="003D62B0" w:rsidRDefault="00EA1A34" w:rsidP="00EA1A34">
      <w:pPr>
        <w:numPr>
          <w:ilvl w:val="0"/>
          <w:numId w:val="29"/>
        </w:numPr>
        <w:jc w:val="both"/>
        <w:rPr>
          <w:sz w:val="22"/>
          <w:szCs w:val="22"/>
        </w:rPr>
      </w:pPr>
      <w:bookmarkStart w:id="4" w:name="_Toc492556931"/>
      <w:r w:rsidRPr="003D62B0">
        <w:rPr>
          <w:sz w:val="22"/>
          <w:szCs w:val="22"/>
        </w:rPr>
        <w:t>po trzecim pisemnym upomnieniu w ciągu roku kalendarzowego w przypadku stwierdzenia niewywiązywania się przez Wykonawcę z warunków zawartej Umowy oraz warunków zawartych w OPZ w szczególności:</w:t>
      </w:r>
      <w:bookmarkEnd w:id="4"/>
    </w:p>
    <w:p w14:paraId="17B64648" w14:textId="173591D2" w:rsidR="00EA1A34" w:rsidRPr="003D62B0" w:rsidRDefault="00EA1A34" w:rsidP="00EA1A34">
      <w:pPr>
        <w:pStyle w:val="Akapitzlist"/>
        <w:numPr>
          <w:ilvl w:val="0"/>
          <w:numId w:val="18"/>
        </w:numPr>
        <w:spacing w:after="0" w:line="240" w:lineRule="auto"/>
        <w:contextualSpacing/>
        <w:rPr>
          <w:rFonts w:ascii="Times New Roman" w:hAnsi="Times New Roman" w:cs="Times New Roman"/>
        </w:rPr>
      </w:pPr>
      <w:r w:rsidRPr="003D62B0">
        <w:rPr>
          <w:rFonts w:ascii="Times New Roman" w:hAnsi="Times New Roman" w:cs="Times New Roman"/>
        </w:rPr>
        <w:t xml:space="preserve">nieprzestrzegania zasad </w:t>
      </w:r>
      <w:r w:rsidR="00BC0B57" w:rsidRPr="003D62B0">
        <w:rPr>
          <w:rFonts w:ascii="Times New Roman" w:hAnsi="Times New Roman" w:cs="Times New Roman"/>
        </w:rPr>
        <w:t>BHP</w:t>
      </w:r>
      <w:r w:rsidRPr="003D62B0">
        <w:rPr>
          <w:rFonts w:ascii="Times New Roman" w:hAnsi="Times New Roman" w:cs="Times New Roman"/>
        </w:rPr>
        <w:t>.</w:t>
      </w:r>
    </w:p>
    <w:p w14:paraId="46B2FE70" w14:textId="77777777" w:rsidR="00EA1A34" w:rsidRPr="003D62B0" w:rsidRDefault="00EA1A34" w:rsidP="00EA1A34">
      <w:pPr>
        <w:pStyle w:val="Akapitzlist"/>
        <w:numPr>
          <w:ilvl w:val="0"/>
          <w:numId w:val="18"/>
        </w:numPr>
        <w:spacing w:after="0" w:line="240" w:lineRule="auto"/>
        <w:contextualSpacing/>
        <w:rPr>
          <w:rFonts w:ascii="Times New Roman" w:hAnsi="Times New Roman" w:cs="Times New Roman"/>
        </w:rPr>
      </w:pPr>
      <w:r w:rsidRPr="003D62B0">
        <w:rPr>
          <w:rFonts w:ascii="Times New Roman" w:hAnsi="Times New Roman" w:cs="Times New Roman"/>
        </w:rPr>
        <w:lastRenderedPageBreak/>
        <w:t>wykonywanie prac niezgodnie ze sztuką wiedzy technicznej, obowiązującymi przepisami i normami.</w:t>
      </w:r>
    </w:p>
    <w:p w14:paraId="77EE9DCC" w14:textId="77777777" w:rsidR="001474B4" w:rsidRPr="003D62B0" w:rsidRDefault="00EA1A34" w:rsidP="00EA1A34">
      <w:pPr>
        <w:pStyle w:val="Akapitzlist"/>
        <w:numPr>
          <w:ilvl w:val="0"/>
          <w:numId w:val="18"/>
        </w:numPr>
        <w:spacing w:after="0" w:line="240" w:lineRule="auto"/>
        <w:contextualSpacing/>
        <w:rPr>
          <w:rFonts w:ascii="Times New Roman" w:hAnsi="Times New Roman" w:cs="Times New Roman"/>
        </w:rPr>
      </w:pPr>
      <w:r w:rsidRPr="003D62B0">
        <w:rPr>
          <w:rFonts w:ascii="Times New Roman" w:hAnsi="Times New Roman" w:cs="Times New Roman"/>
        </w:rPr>
        <w:t>niestosowania się do zaleceń Zamawiającego</w:t>
      </w:r>
      <w:r w:rsidR="001474B4" w:rsidRPr="003D62B0">
        <w:rPr>
          <w:rFonts w:ascii="Times New Roman" w:hAnsi="Times New Roman" w:cs="Times New Roman"/>
        </w:rPr>
        <w:t xml:space="preserve">, </w:t>
      </w:r>
    </w:p>
    <w:p w14:paraId="5BD7F710" w14:textId="7D27D3E4" w:rsidR="00EA1A34" w:rsidRPr="003D62B0" w:rsidRDefault="58A68C5C" w:rsidP="00EA1A34">
      <w:pPr>
        <w:pStyle w:val="Akapitzlist"/>
        <w:numPr>
          <w:ilvl w:val="0"/>
          <w:numId w:val="18"/>
        </w:numPr>
        <w:spacing w:after="0" w:line="240" w:lineRule="auto"/>
        <w:contextualSpacing/>
        <w:rPr>
          <w:rFonts w:ascii="Times New Roman" w:hAnsi="Times New Roman" w:cs="Times New Roman"/>
        </w:rPr>
      </w:pPr>
      <w:r w:rsidRPr="003D62B0">
        <w:rPr>
          <w:rFonts w:ascii="Times New Roman" w:hAnsi="Times New Roman" w:cs="Times New Roman"/>
        </w:rPr>
        <w:t xml:space="preserve">niewykonania lub nienależytego wykonania jakiegokolwiek z obowiązków Wykonawcy wskazanych w OPZ w terminie określonym w OPZ; </w:t>
      </w:r>
    </w:p>
    <w:p w14:paraId="072DFBA1" w14:textId="77777777" w:rsidR="00EA1A34" w:rsidRPr="003D62B0" w:rsidRDefault="00EA1A34" w:rsidP="00EA1A34">
      <w:pPr>
        <w:pStyle w:val="Akapitzlist"/>
        <w:numPr>
          <w:ilvl w:val="6"/>
          <w:numId w:val="17"/>
        </w:numPr>
        <w:spacing w:after="0" w:line="240" w:lineRule="auto"/>
        <w:ind w:left="567"/>
        <w:contextualSpacing/>
        <w:jc w:val="both"/>
        <w:rPr>
          <w:rFonts w:ascii="Times New Roman" w:hAnsi="Times New Roman" w:cs="Times New Roman"/>
        </w:rPr>
      </w:pPr>
      <w:r w:rsidRPr="003D62B0">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0A1B08AA" w14:textId="77777777" w:rsidR="00EA1A34" w:rsidRPr="003D62B0" w:rsidRDefault="00EA1A34" w:rsidP="00EA1A34">
      <w:pPr>
        <w:pStyle w:val="Tekstpodstawowywcity"/>
        <w:tabs>
          <w:tab w:val="num" w:pos="426"/>
        </w:tabs>
        <w:ind w:left="426" w:hanging="284"/>
        <w:jc w:val="both"/>
        <w:rPr>
          <w:sz w:val="22"/>
          <w:szCs w:val="22"/>
        </w:rPr>
      </w:pPr>
    </w:p>
    <w:p w14:paraId="1A79A364" w14:textId="77777777" w:rsidR="00E92E57" w:rsidRPr="003D62B0" w:rsidRDefault="00E92E57" w:rsidP="00EA1A34">
      <w:pPr>
        <w:jc w:val="center"/>
        <w:rPr>
          <w:b/>
          <w:sz w:val="22"/>
          <w:szCs w:val="22"/>
        </w:rPr>
      </w:pPr>
    </w:p>
    <w:p w14:paraId="4A280593" w14:textId="77777777" w:rsidR="00EA1A34" w:rsidRPr="003D62B0" w:rsidRDefault="00EA1A34" w:rsidP="00EA1A34">
      <w:pPr>
        <w:jc w:val="center"/>
        <w:rPr>
          <w:b/>
          <w:sz w:val="22"/>
          <w:szCs w:val="22"/>
        </w:rPr>
      </w:pPr>
      <w:r w:rsidRPr="003D62B0">
        <w:rPr>
          <w:b/>
          <w:sz w:val="22"/>
          <w:szCs w:val="22"/>
        </w:rPr>
        <w:t>§13</w:t>
      </w:r>
    </w:p>
    <w:p w14:paraId="7C6AAB7F" w14:textId="77777777" w:rsidR="00EA1A34" w:rsidRPr="003D62B0" w:rsidRDefault="00EA1A34" w:rsidP="00EA1A34">
      <w:pPr>
        <w:jc w:val="center"/>
        <w:rPr>
          <w:b/>
          <w:sz w:val="22"/>
          <w:szCs w:val="22"/>
        </w:rPr>
      </w:pPr>
      <w:r w:rsidRPr="003D62B0">
        <w:rPr>
          <w:b/>
          <w:sz w:val="22"/>
          <w:szCs w:val="22"/>
        </w:rPr>
        <w:t>Cesja</w:t>
      </w:r>
    </w:p>
    <w:p w14:paraId="234211D6" w14:textId="77777777" w:rsidR="00E05D3C" w:rsidRPr="003D62B0" w:rsidRDefault="00E05D3C" w:rsidP="00E05D3C">
      <w:pPr>
        <w:ind w:left="426"/>
        <w:jc w:val="both"/>
        <w:rPr>
          <w:rFonts w:eastAsia="SimSun"/>
          <w:sz w:val="22"/>
          <w:szCs w:val="22"/>
          <w:lang w:eastAsia="zh-CN"/>
        </w:rPr>
      </w:pPr>
      <w:r w:rsidRPr="003D62B0">
        <w:rPr>
          <w:rFonts w:eastAsia="SimSun"/>
          <w:sz w:val="22"/>
          <w:szCs w:val="22"/>
          <w:lang w:eastAsia="zh-CN"/>
        </w:rPr>
        <w:t>Bez uprzedniej, pisemnej zgody Zamawiającego, Wykonawca nie może dokonać cesji  lub  innych czynności rozporządzających lub zobowiązujących, których przedmiotem są prawa lub zobowiązania określone umową lub wynikające z niniejszej umowy.</w:t>
      </w:r>
    </w:p>
    <w:p w14:paraId="38B30B65" w14:textId="77777777" w:rsidR="00EA1A34" w:rsidRPr="003D62B0" w:rsidRDefault="00EA1A34" w:rsidP="00EA1A34">
      <w:pPr>
        <w:jc w:val="center"/>
        <w:rPr>
          <w:b/>
          <w:sz w:val="22"/>
          <w:szCs w:val="22"/>
        </w:rPr>
      </w:pPr>
    </w:p>
    <w:p w14:paraId="47C8F490" w14:textId="77777777" w:rsidR="00EA1A34" w:rsidRPr="003D62B0" w:rsidRDefault="58A68C5C" w:rsidP="58A68C5C">
      <w:pPr>
        <w:jc w:val="center"/>
        <w:rPr>
          <w:b/>
          <w:bCs/>
          <w:sz w:val="22"/>
          <w:szCs w:val="22"/>
        </w:rPr>
      </w:pPr>
      <w:r w:rsidRPr="003D62B0">
        <w:rPr>
          <w:b/>
          <w:bCs/>
          <w:sz w:val="22"/>
          <w:szCs w:val="22"/>
        </w:rPr>
        <w:t>§14</w:t>
      </w:r>
    </w:p>
    <w:p w14:paraId="035B0E1C" w14:textId="77777777" w:rsidR="00E05D3C" w:rsidRPr="003D62B0" w:rsidRDefault="58A68C5C" w:rsidP="58A68C5C">
      <w:pPr>
        <w:jc w:val="center"/>
        <w:rPr>
          <w:b/>
          <w:bCs/>
          <w:sz w:val="22"/>
          <w:szCs w:val="22"/>
        </w:rPr>
      </w:pPr>
      <w:r w:rsidRPr="003D62B0">
        <w:rPr>
          <w:b/>
          <w:bCs/>
          <w:sz w:val="22"/>
          <w:szCs w:val="22"/>
        </w:rPr>
        <w:t>Zmiany umowy</w:t>
      </w:r>
    </w:p>
    <w:p w14:paraId="5738FAD3" w14:textId="77777777" w:rsidR="00E05D3C" w:rsidRPr="003D62B0" w:rsidRDefault="00E05D3C" w:rsidP="00E05D3C">
      <w:pPr>
        <w:jc w:val="center"/>
        <w:rPr>
          <w:b/>
          <w:sz w:val="22"/>
          <w:szCs w:val="22"/>
        </w:rPr>
      </w:pPr>
    </w:p>
    <w:p w14:paraId="3FFB4266" w14:textId="77777777" w:rsidR="00E05D3C" w:rsidRPr="003D62B0" w:rsidRDefault="00E05D3C" w:rsidP="00E05D3C">
      <w:pPr>
        <w:numPr>
          <w:ilvl w:val="0"/>
          <w:numId w:val="33"/>
        </w:numPr>
        <w:tabs>
          <w:tab w:val="num" w:pos="426"/>
        </w:tabs>
        <w:overflowPunct w:val="0"/>
        <w:autoSpaceDE w:val="0"/>
        <w:autoSpaceDN w:val="0"/>
        <w:adjustRightInd w:val="0"/>
        <w:ind w:left="426" w:hanging="426"/>
        <w:jc w:val="both"/>
        <w:rPr>
          <w:sz w:val="22"/>
          <w:szCs w:val="22"/>
        </w:rPr>
      </w:pPr>
      <w:r w:rsidRPr="003D62B0">
        <w:rPr>
          <w:sz w:val="22"/>
          <w:szCs w:val="22"/>
        </w:rPr>
        <w:t>Wszelkie zmiany treści umowy mogą być dokonywane wyłącznie w formie pisemnej (w formie aneksu) pod rygorem nieważności.</w:t>
      </w:r>
    </w:p>
    <w:p w14:paraId="252F236A" w14:textId="181B0C81" w:rsidR="00E05D3C" w:rsidRPr="003D62B0" w:rsidRDefault="00D15C63" w:rsidP="00296640">
      <w:pPr>
        <w:numPr>
          <w:ilvl w:val="0"/>
          <w:numId w:val="33"/>
        </w:numPr>
        <w:tabs>
          <w:tab w:val="num" w:pos="426"/>
        </w:tabs>
        <w:overflowPunct w:val="0"/>
        <w:autoSpaceDE w:val="0"/>
        <w:autoSpaceDN w:val="0"/>
        <w:adjustRightInd w:val="0"/>
        <w:jc w:val="both"/>
        <w:rPr>
          <w:sz w:val="22"/>
          <w:szCs w:val="22"/>
        </w:rPr>
      </w:pPr>
      <w:r w:rsidRPr="003D62B0">
        <w:rPr>
          <w:sz w:val="22"/>
          <w:szCs w:val="22"/>
        </w:rPr>
        <w:t>Zgodnie z art. 144 ustawy Prawo zamówień publicznych Zamawiający przewiduje dopuszczalność zmiany zawartej umowy dotyczącej danych adresowych Wykonawcy, oznaczenia firmy, zmiany sposobu i terminu rozliczeń Umowy, a także zmiany wartości zamówienia, zakresu przedmiotowego zamówienia lub terminów realizacji zamówienia w przypadku zaistnienia jednej lub kilku z następujących okoliczności</w:t>
      </w:r>
      <w:r w:rsidR="00E05D3C" w:rsidRPr="003D62B0">
        <w:rPr>
          <w:sz w:val="22"/>
          <w:szCs w:val="22"/>
        </w:rPr>
        <w:t>:</w:t>
      </w:r>
    </w:p>
    <w:p w14:paraId="1C6E639D" w14:textId="130A6C7E" w:rsidR="00E05D3C" w:rsidRPr="003D62B0" w:rsidRDefault="00E05D3C" w:rsidP="00E05D3C">
      <w:pPr>
        <w:numPr>
          <w:ilvl w:val="0"/>
          <w:numId w:val="34"/>
        </w:numPr>
        <w:ind w:left="851" w:hanging="425"/>
        <w:contextualSpacing/>
        <w:jc w:val="both"/>
        <w:rPr>
          <w:rFonts w:eastAsia="Calibri"/>
          <w:sz w:val="22"/>
          <w:szCs w:val="22"/>
        </w:rPr>
      </w:pPr>
      <w:r w:rsidRPr="003D62B0">
        <w:rPr>
          <w:rFonts w:eastAsia="Calibri"/>
          <w:sz w:val="22"/>
          <w:szCs w:val="22"/>
        </w:rPr>
        <w:t>wystąpienie konieczności podjęcia działań zmierzających do ograniczenia skutków zdarzenia losowego wywołanego przez czynniki zewnętrzne, którego nie można było przewidzieć z pewnością, szczególnie zagrażającego bezpośrednio życiu lub zdrowiu ludzi,</w:t>
      </w:r>
    </w:p>
    <w:p w14:paraId="29555ED6" w14:textId="77777777" w:rsidR="003D62B0" w:rsidRPr="003D62B0" w:rsidRDefault="58A68C5C" w:rsidP="00E05D3C">
      <w:pPr>
        <w:numPr>
          <w:ilvl w:val="0"/>
          <w:numId w:val="34"/>
        </w:numPr>
        <w:ind w:left="851" w:hanging="425"/>
        <w:contextualSpacing/>
        <w:jc w:val="both"/>
        <w:rPr>
          <w:rFonts w:eastAsia="Calibri"/>
          <w:sz w:val="22"/>
          <w:szCs w:val="22"/>
        </w:rPr>
      </w:pPr>
      <w:r w:rsidRPr="003D62B0">
        <w:rPr>
          <w:rFonts w:eastAsia="Calibri"/>
          <w:sz w:val="22"/>
          <w:szCs w:val="22"/>
        </w:rPr>
        <w:t>zaistnienie nieprzewidzianych sytuacji, takich jak kolizje komunikacyjne lub akty wandalizmu powodujące zniszczenia lub</w:t>
      </w:r>
      <w:r w:rsidR="00C22EE9" w:rsidRPr="003D62B0">
        <w:rPr>
          <w:rFonts w:eastAsia="Calibri"/>
          <w:sz w:val="22"/>
          <w:szCs w:val="22"/>
        </w:rPr>
        <w:t xml:space="preserve"> </w:t>
      </w:r>
      <w:r w:rsidRPr="003D62B0">
        <w:rPr>
          <w:rFonts w:eastAsia="Calibri"/>
          <w:sz w:val="22"/>
          <w:szCs w:val="22"/>
        </w:rPr>
        <w:t xml:space="preserve">uszkodzenia, wymagające naprawy lub </w:t>
      </w:r>
      <w:r w:rsidRPr="003D62B0">
        <w:rPr>
          <w:sz w:val="22"/>
          <w:szCs w:val="22"/>
        </w:rPr>
        <w:t>trwałego wyłączenia danego urządzenia z eksploatacji,</w:t>
      </w:r>
      <w:r w:rsidR="00C22EE9" w:rsidRPr="003D62B0">
        <w:rPr>
          <w:sz w:val="22"/>
          <w:szCs w:val="22"/>
        </w:rPr>
        <w:t xml:space="preserve"> </w:t>
      </w:r>
    </w:p>
    <w:p w14:paraId="0A59F5B8" w14:textId="4B23EFCA" w:rsidR="00E05D3C" w:rsidRPr="003D62B0" w:rsidRDefault="58A68C5C" w:rsidP="00E05D3C">
      <w:pPr>
        <w:numPr>
          <w:ilvl w:val="0"/>
          <w:numId w:val="34"/>
        </w:numPr>
        <w:ind w:left="851" w:hanging="425"/>
        <w:contextualSpacing/>
        <w:jc w:val="both"/>
        <w:rPr>
          <w:rFonts w:eastAsia="Calibri"/>
          <w:sz w:val="22"/>
          <w:szCs w:val="22"/>
        </w:rPr>
      </w:pPr>
      <w:r w:rsidRPr="003D62B0">
        <w:rPr>
          <w:rFonts w:eastAsia="Calibri"/>
          <w:sz w:val="22"/>
          <w:szCs w:val="22"/>
        </w:rPr>
        <w:t>podjęcie decyzji przez władze Miasta Stołecznego Warszawy o wykonaniu remontu lub przebudowy infrastruktury technicznej miasta w trakcie realizacji usług, skutkującej koniecznością wstrzymania realizacji usług,</w:t>
      </w:r>
    </w:p>
    <w:p w14:paraId="46989DDE" w14:textId="77777777" w:rsidR="00E05D3C" w:rsidRPr="003D62B0" w:rsidRDefault="58A68C5C" w:rsidP="00E05D3C">
      <w:pPr>
        <w:numPr>
          <w:ilvl w:val="0"/>
          <w:numId w:val="34"/>
        </w:numPr>
        <w:ind w:left="851" w:hanging="425"/>
        <w:contextualSpacing/>
        <w:jc w:val="both"/>
        <w:rPr>
          <w:rFonts w:eastAsia="Calibri"/>
          <w:sz w:val="22"/>
          <w:szCs w:val="22"/>
        </w:rPr>
      </w:pPr>
      <w:r w:rsidRPr="003D62B0">
        <w:rPr>
          <w:rFonts w:eastAsia="Calibri"/>
          <w:sz w:val="22"/>
          <w:szCs w:val="22"/>
        </w:rPr>
        <w:t>zaistnienie siły wyższej lub innej okoliczności prawnej, ekonomicznej lub technicznej, skutkującej niemożliwością wykonania lub należytego wykonania umowy zgodnie z SIWZ,</w:t>
      </w:r>
    </w:p>
    <w:p w14:paraId="130085C8" w14:textId="5D4E8BC8" w:rsidR="00E84248" w:rsidRPr="003D62B0" w:rsidRDefault="58A68C5C" w:rsidP="00E84248">
      <w:pPr>
        <w:numPr>
          <w:ilvl w:val="0"/>
          <w:numId w:val="34"/>
        </w:numPr>
        <w:contextualSpacing/>
        <w:jc w:val="both"/>
        <w:rPr>
          <w:rFonts w:eastAsia="Calibri"/>
          <w:sz w:val="22"/>
          <w:szCs w:val="22"/>
        </w:rPr>
      </w:pPr>
      <w:r w:rsidRPr="003D62B0">
        <w:rPr>
          <w:rFonts w:eastAsia="Calibri"/>
          <w:sz w:val="22"/>
          <w:szCs w:val="22"/>
        </w:rPr>
        <w:t>w zakresie wymagań Ustawy o elektromobilności i paliwach alternatywnych z dnia 11 stycznia 2018 roku (Dz. U. z dn. 7.02. 2018, poz. 317), o których mowa w § 4 ust. 14 umowy, jeżeli:</w:t>
      </w:r>
    </w:p>
    <w:p w14:paraId="1619138A" w14:textId="77777777" w:rsidR="00E84248" w:rsidRPr="003D62B0" w:rsidRDefault="58A68C5C" w:rsidP="003D62B0">
      <w:pPr>
        <w:numPr>
          <w:ilvl w:val="1"/>
          <w:numId w:val="34"/>
        </w:numPr>
        <w:contextualSpacing/>
        <w:jc w:val="both"/>
        <w:rPr>
          <w:rFonts w:eastAsia="Calibri"/>
          <w:sz w:val="22"/>
          <w:szCs w:val="22"/>
        </w:rPr>
      </w:pPr>
      <w:r w:rsidRPr="003D62B0">
        <w:rPr>
          <w:rFonts w:eastAsia="Calibri"/>
          <w:sz w:val="22"/>
          <w:szCs w:val="22"/>
        </w:rPr>
        <w:t>zostaną wprowadzone zmiany przedmiotowej Ustawy, mające wpływ na wymagania określone w SIWZ oraz niniejszej umowie;</w:t>
      </w:r>
    </w:p>
    <w:p w14:paraId="5B0F4C5B" w14:textId="77777777" w:rsidR="00E84248" w:rsidRPr="003D62B0" w:rsidRDefault="58A68C5C" w:rsidP="003D62B0">
      <w:pPr>
        <w:numPr>
          <w:ilvl w:val="1"/>
          <w:numId w:val="34"/>
        </w:numPr>
        <w:contextualSpacing/>
        <w:jc w:val="both"/>
        <w:rPr>
          <w:rFonts w:eastAsia="Calibri"/>
          <w:sz w:val="22"/>
          <w:szCs w:val="22"/>
        </w:rPr>
      </w:pPr>
      <w:r w:rsidRPr="003D62B0">
        <w:rPr>
          <w:rFonts w:eastAsia="Calibri"/>
          <w:sz w:val="22"/>
          <w:szCs w:val="22"/>
        </w:rPr>
        <w:t>zostaną wprowadzone przepisy wykonawcze do przedmiotowej Ustawy, mające wpływ na wymagania określone w SIWZ oraz niniejszej umowie.</w:t>
      </w:r>
    </w:p>
    <w:p w14:paraId="5D3004E7" w14:textId="57C7E34E" w:rsidR="00D15C63" w:rsidRPr="003D62B0" w:rsidRDefault="00D15C63" w:rsidP="00296640">
      <w:pPr>
        <w:numPr>
          <w:ilvl w:val="0"/>
          <w:numId w:val="33"/>
        </w:numPr>
        <w:tabs>
          <w:tab w:val="num" w:pos="426"/>
        </w:tabs>
        <w:overflowPunct w:val="0"/>
        <w:autoSpaceDE w:val="0"/>
        <w:autoSpaceDN w:val="0"/>
        <w:adjustRightInd w:val="0"/>
        <w:jc w:val="both"/>
        <w:rPr>
          <w:sz w:val="22"/>
          <w:szCs w:val="22"/>
        </w:rPr>
      </w:pPr>
      <w:r w:rsidRPr="003D62B0">
        <w:rPr>
          <w:sz w:val="22"/>
          <w:szCs w:val="22"/>
        </w:rPr>
        <w:t>Zamawiający dopuszcza zmianę wysokości wynagrodzenia Wykonawcy w zakresie w jakim zmiany określone w ust. 1 mają wpływ na wysokość wynagrodzenia Wykonawcy. W takim przypadku ustalenie zmiany wysokości wynagrodzenia nastąpi w drodze negocjacji, z zastrzeżeniem, że wysokość wynagrodzenia nie przekroczy 30 % pierwotnej wartości umowy.</w:t>
      </w:r>
    </w:p>
    <w:p w14:paraId="6590E5DA" w14:textId="77777777" w:rsidR="00E05D3C" w:rsidRPr="003D62B0" w:rsidRDefault="00E05D3C" w:rsidP="00E05D3C">
      <w:pPr>
        <w:numPr>
          <w:ilvl w:val="0"/>
          <w:numId w:val="33"/>
        </w:numPr>
        <w:tabs>
          <w:tab w:val="num" w:pos="426"/>
        </w:tabs>
        <w:overflowPunct w:val="0"/>
        <w:autoSpaceDE w:val="0"/>
        <w:autoSpaceDN w:val="0"/>
        <w:adjustRightInd w:val="0"/>
        <w:ind w:left="426" w:hanging="426"/>
        <w:jc w:val="both"/>
        <w:rPr>
          <w:sz w:val="22"/>
          <w:szCs w:val="22"/>
        </w:rPr>
      </w:pPr>
      <w:r w:rsidRPr="003D62B0">
        <w:rPr>
          <w:sz w:val="22"/>
          <w:szCs w:val="22"/>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 o którym mowa w ust. 1.</w:t>
      </w:r>
    </w:p>
    <w:p w14:paraId="02CEC34D" w14:textId="3853FE08" w:rsidR="00E05D3C" w:rsidRPr="003D62B0" w:rsidRDefault="00E05D3C" w:rsidP="003D62B0">
      <w:pPr>
        <w:numPr>
          <w:ilvl w:val="0"/>
          <w:numId w:val="33"/>
        </w:numPr>
        <w:overflowPunct w:val="0"/>
        <w:autoSpaceDE w:val="0"/>
        <w:autoSpaceDN w:val="0"/>
        <w:adjustRightInd w:val="0"/>
        <w:jc w:val="both"/>
        <w:rPr>
          <w:sz w:val="22"/>
          <w:szCs w:val="22"/>
        </w:rPr>
      </w:pPr>
      <w:r w:rsidRPr="003D62B0">
        <w:rPr>
          <w:sz w:val="22"/>
          <w:szCs w:val="22"/>
        </w:rPr>
        <w:lastRenderedPageBreak/>
        <w:t>Zmiany umowy mogą być dokonywane również w przypadku zaistnienia okoliczności wskazanych w art. 144 ust. 1 pkt 2-6 ustawy Pzp.</w:t>
      </w:r>
      <w:r w:rsidR="00E84248" w:rsidRPr="003D62B0">
        <w:rPr>
          <w:sz w:val="22"/>
          <w:szCs w:val="22"/>
        </w:rPr>
        <w:t xml:space="preserve"> </w:t>
      </w:r>
    </w:p>
    <w:p w14:paraId="22C44FCC" w14:textId="77777777" w:rsidR="00D15C63" w:rsidRPr="003D62B0" w:rsidRDefault="00D15C63" w:rsidP="00296640">
      <w:pPr>
        <w:numPr>
          <w:ilvl w:val="0"/>
          <w:numId w:val="33"/>
        </w:numPr>
        <w:overflowPunct w:val="0"/>
        <w:autoSpaceDE w:val="0"/>
        <w:autoSpaceDN w:val="0"/>
        <w:adjustRightInd w:val="0"/>
        <w:jc w:val="both"/>
        <w:rPr>
          <w:sz w:val="22"/>
          <w:szCs w:val="22"/>
        </w:rPr>
      </w:pPr>
      <w:r w:rsidRPr="003D62B0">
        <w:rPr>
          <w:sz w:val="22"/>
          <w:szCs w:val="22"/>
        </w:rPr>
        <w:t>Inicjatorem zmian może być Zamawiający lub Wykonawca poprzez pisemne wystąpienie w okresie obowiązywania umowy zawierające opis proponowanych zmian i ich uzasadnienie.</w:t>
      </w:r>
    </w:p>
    <w:p w14:paraId="6035FEF4" w14:textId="1E533BAC" w:rsidR="00D15C63" w:rsidRPr="003D62B0" w:rsidRDefault="00D15C63" w:rsidP="00296640">
      <w:pPr>
        <w:numPr>
          <w:ilvl w:val="0"/>
          <w:numId w:val="33"/>
        </w:numPr>
        <w:overflowPunct w:val="0"/>
        <w:autoSpaceDE w:val="0"/>
        <w:autoSpaceDN w:val="0"/>
        <w:adjustRightInd w:val="0"/>
        <w:jc w:val="both"/>
        <w:rPr>
          <w:sz w:val="22"/>
          <w:szCs w:val="22"/>
        </w:rPr>
      </w:pPr>
      <w:r w:rsidRPr="003D62B0">
        <w:rPr>
          <w:sz w:val="22"/>
          <w:szCs w:val="22"/>
        </w:rPr>
        <w:t>Strona występująca o zmianę postanowień umowy zobowiązana jest do udokumentowania zaistnienia okoliczności, o których mowa w ust. 2 lub 4 niniejszego paragrafu. Wniosek o zmianę postanowień umowy musi być wyrażony na piśmie.</w:t>
      </w:r>
    </w:p>
    <w:p w14:paraId="1282B92D" w14:textId="77777777" w:rsidR="00D15C63" w:rsidRPr="003D62B0" w:rsidRDefault="00D15C63" w:rsidP="00296640">
      <w:pPr>
        <w:numPr>
          <w:ilvl w:val="0"/>
          <w:numId w:val="33"/>
        </w:numPr>
        <w:overflowPunct w:val="0"/>
        <w:autoSpaceDE w:val="0"/>
        <w:autoSpaceDN w:val="0"/>
        <w:adjustRightInd w:val="0"/>
        <w:jc w:val="both"/>
        <w:rPr>
          <w:sz w:val="22"/>
          <w:szCs w:val="22"/>
        </w:rPr>
      </w:pPr>
      <w:r w:rsidRPr="003D62B0">
        <w:rPr>
          <w:sz w:val="22"/>
          <w:szCs w:val="22"/>
        </w:rPr>
        <w:t>Wszystkie powyższe postanowienia stanowią katalog zmian na które Zamawiający może wyrazić zgodę. Nie stanowią jednocześnie zobowiązania do wyrażenia takiej zgody i nie rodzą żadnego roszczenia w stosunku do Zamawiającego.</w:t>
      </w:r>
    </w:p>
    <w:p w14:paraId="04901D87" w14:textId="77777777" w:rsidR="00D15C63" w:rsidRPr="003D62B0" w:rsidRDefault="00D15C63" w:rsidP="00296640">
      <w:pPr>
        <w:numPr>
          <w:ilvl w:val="0"/>
          <w:numId w:val="33"/>
        </w:numPr>
        <w:overflowPunct w:val="0"/>
        <w:autoSpaceDE w:val="0"/>
        <w:autoSpaceDN w:val="0"/>
        <w:adjustRightInd w:val="0"/>
        <w:jc w:val="both"/>
        <w:rPr>
          <w:sz w:val="22"/>
          <w:szCs w:val="22"/>
        </w:rPr>
      </w:pPr>
      <w:r w:rsidRPr="003D62B0">
        <w:rPr>
          <w:sz w:val="22"/>
          <w:szCs w:val="22"/>
        </w:rPr>
        <w:t>Zgodnie z art. 142 ust. 5 ustawy Prawo zamówień publicznych w przypadku zmiany:</w:t>
      </w:r>
    </w:p>
    <w:p w14:paraId="27C976EC" w14:textId="77777777" w:rsidR="00D15C63" w:rsidRPr="003D62B0" w:rsidRDefault="00D15C63" w:rsidP="00675E8C">
      <w:pPr>
        <w:numPr>
          <w:ilvl w:val="1"/>
          <w:numId w:val="45"/>
        </w:numPr>
        <w:overflowPunct w:val="0"/>
        <w:autoSpaceDE w:val="0"/>
        <w:autoSpaceDN w:val="0"/>
        <w:adjustRightInd w:val="0"/>
        <w:jc w:val="both"/>
        <w:rPr>
          <w:sz w:val="22"/>
          <w:szCs w:val="22"/>
        </w:rPr>
      </w:pPr>
      <w:r w:rsidRPr="003D62B0">
        <w:rPr>
          <w:sz w:val="22"/>
          <w:szCs w:val="22"/>
        </w:rPr>
        <w:t>stawki podatku od towarów i usług,</w:t>
      </w:r>
    </w:p>
    <w:p w14:paraId="76E3FC05" w14:textId="77777777" w:rsidR="00D15C63" w:rsidRPr="003D62B0" w:rsidRDefault="00D15C63" w:rsidP="00675E8C">
      <w:pPr>
        <w:numPr>
          <w:ilvl w:val="1"/>
          <w:numId w:val="45"/>
        </w:numPr>
        <w:overflowPunct w:val="0"/>
        <w:autoSpaceDE w:val="0"/>
        <w:autoSpaceDN w:val="0"/>
        <w:adjustRightInd w:val="0"/>
        <w:jc w:val="both"/>
        <w:rPr>
          <w:sz w:val="22"/>
          <w:szCs w:val="22"/>
        </w:rPr>
      </w:pPr>
      <w:r w:rsidRPr="003D62B0">
        <w:rPr>
          <w:sz w:val="22"/>
          <w:szCs w:val="22"/>
        </w:rPr>
        <w:t>wysokości minimalnego wynagrodzenia za pracę albo wysokości minimalnej stawki godzinowej, ustalonych na podstawie przepisów ustawy z dnia 10 października 2002 r. o minimalnym wynagrodzeniu za pracę,</w:t>
      </w:r>
    </w:p>
    <w:p w14:paraId="2348462D" w14:textId="77777777" w:rsidR="00D15C63" w:rsidRPr="003D62B0" w:rsidRDefault="00D15C63" w:rsidP="00675E8C">
      <w:pPr>
        <w:numPr>
          <w:ilvl w:val="1"/>
          <w:numId w:val="45"/>
        </w:numPr>
        <w:overflowPunct w:val="0"/>
        <w:autoSpaceDE w:val="0"/>
        <w:autoSpaceDN w:val="0"/>
        <w:adjustRightInd w:val="0"/>
        <w:jc w:val="both"/>
        <w:rPr>
          <w:sz w:val="22"/>
          <w:szCs w:val="22"/>
        </w:rPr>
      </w:pPr>
      <w:r w:rsidRPr="003D62B0">
        <w:rPr>
          <w:sz w:val="22"/>
          <w:szCs w:val="22"/>
        </w:rPr>
        <w:t>zasad podlegania ubezpieczeniom społecznym lub ubezpieczeniu zdrowotnemu lub wysokości stawki na ubezpieczenia społeczne lub zdrowotne,</w:t>
      </w:r>
    </w:p>
    <w:p w14:paraId="26B8F7A7" w14:textId="77777777" w:rsidR="00D15C63" w:rsidRPr="003D62B0" w:rsidRDefault="00D15C63" w:rsidP="00675E8C">
      <w:pPr>
        <w:numPr>
          <w:ilvl w:val="1"/>
          <w:numId w:val="45"/>
        </w:numPr>
        <w:overflowPunct w:val="0"/>
        <w:autoSpaceDE w:val="0"/>
        <w:autoSpaceDN w:val="0"/>
        <w:adjustRightInd w:val="0"/>
        <w:jc w:val="both"/>
        <w:rPr>
          <w:sz w:val="22"/>
          <w:szCs w:val="22"/>
        </w:rPr>
      </w:pPr>
      <w:r w:rsidRPr="003D62B0">
        <w:rPr>
          <w:sz w:val="22"/>
          <w:szCs w:val="22"/>
        </w:rPr>
        <w:t>zasad gromadzenia i wysokości wpłat do pracowniczych planów kapitałowych, o których mowa w ustawie z dnia 4 października 2018 r. o pracowniczych planach kapitałowych )</w:t>
      </w:r>
    </w:p>
    <w:p w14:paraId="21018A33" w14:textId="77777777" w:rsidR="00D15C63" w:rsidRPr="003D62B0" w:rsidRDefault="00D15C63" w:rsidP="00675E8C">
      <w:pPr>
        <w:overflowPunct w:val="0"/>
        <w:autoSpaceDE w:val="0"/>
        <w:autoSpaceDN w:val="0"/>
        <w:adjustRightInd w:val="0"/>
        <w:ind w:left="360"/>
        <w:jc w:val="both"/>
        <w:rPr>
          <w:sz w:val="22"/>
          <w:szCs w:val="22"/>
        </w:rPr>
      </w:pPr>
      <w:r w:rsidRPr="003D62B0">
        <w:rPr>
          <w:sz w:val="22"/>
          <w:szCs w:val="22"/>
        </w:rPr>
        <w:t>wysokość należnego wynagrodzenia Wykonawcy ulega odpowiedniej zmianie, jeżeli wskazane w pkt 1-4 zmiany będą miały wpływ na koszty wykonania zamówienia przez Wykonawcę.</w:t>
      </w:r>
    </w:p>
    <w:p w14:paraId="726ADA7F" w14:textId="531F99C6" w:rsidR="00D15C63" w:rsidRPr="003D62B0" w:rsidRDefault="00D15C63" w:rsidP="00296640">
      <w:pPr>
        <w:numPr>
          <w:ilvl w:val="0"/>
          <w:numId w:val="33"/>
        </w:numPr>
        <w:tabs>
          <w:tab w:val="num" w:pos="426"/>
        </w:tabs>
        <w:overflowPunct w:val="0"/>
        <w:autoSpaceDE w:val="0"/>
        <w:autoSpaceDN w:val="0"/>
        <w:adjustRightInd w:val="0"/>
        <w:jc w:val="both"/>
        <w:rPr>
          <w:sz w:val="22"/>
          <w:szCs w:val="22"/>
        </w:rPr>
      </w:pPr>
      <w:r w:rsidRPr="003D62B0">
        <w:rPr>
          <w:sz w:val="22"/>
          <w:szCs w:val="22"/>
        </w:rPr>
        <w:t>Zmiany, o których mowa w ust. 8, mogą zostać wprowadzone jedynie w przypadku, jeżeli Strony Umowy (Zamawiający i Wykonawca) zgodnie uznają, że zaszły wskazane ust. 8 pkt 1 –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14:paraId="5127120D" w14:textId="77777777" w:rsidR="004F4AC0" w:rsidRPr="003D62B0" w:rsidRDefault="004F4AC0" w:rsidP="00EA1A34">
      <w:pPr>
        <w:rPr>
          <w:b/>
          <w:sz w:val="22"/>
          <w:szCs w:val="22"/>
        </w:rPr>
      </w:pPr>
    </w:p>
    <w:p w14:paraId="62EC5597" w14:textId="77777777" w:rsidR="004F4AC0" w:rsidRPr="003D62B0" w:rsidRDefault="004F4AC0" w:rsidP="00EA1A34">
      <w:pPr>
        <w:rPr>
          <w:b/>
          <w:sz w:val="22"/>
          <w:szCs w:val="22"/>
        </w:rPr>
      </w:pPr>
    </w:p>
    <w:p w14:paraId="1F9C5CAC" w14:textId="198C3AA7" w:rsidR="00EA1A34" w:rsidRPr="003D62B0" w:rsidRDefault="001F2C89" w:rsidP="00EA1A34">
      <w:pPr>
        <w:jc w:val="center"/>
        <w:rPr>
          <w:b/>
          <w:sz w:val="22"/>
          <w:szCs w:val="22"/>
        </w:rPr>
      </w:pPr>
      <w:r>
        <w:rPr>
          <w:b/>
          <w:sz w:val="22"/>
          <w:szCs w:val="22"/>
        </w:rPr>
        <w:t>§ 15</w:t>
      </w:r>
    </w:p>
    <w:p w14:paraId="4C9BEBA7" w14:textId="77777777" w:rsidR="00E05D3C" w:rsidRPr="003D62B0" w:rsidRDefault="00E05D3C" w:rsidP="00E05D3C">
      <w:pPr>
        <w:jc w:val="center"/>
        <w:rPr>
          <w:rFonts w:eastAsia="SimSun"/>
          <w:b/>
          <w:bCs/>
          <w:sz w:val="22"/>
          <w:szCs w:val="22"/>
          <w:lang w:eastAsia="zh-CN"/>
        </w:rPr>
      </w:pPr>
      <w:r w:rsidRPr="003D62B0">
        <w:rPr>
          <w:rFonts w:eastAsia="SimSun"/>
          <w:b/>
          <w:bCs/>
          <w:sz w:val="22"/>
          <w:szCs w:val="22"/>
          <w:lang w:eastAsia="zh-CN"/>
        </w:rPr>
        <w:t>Dostęp do informacji publicznej, RODO</w:t>
      </w:r>
    </w:p>
    <w:p w14:paraId="14AC5637" w14:textId="77777777" w:rsidR="00E05D3C" w:rsidRPr="003D62B0" w:rsidRDefault="00E05D3C" w:rsidP="00BD2EAB">
      <w:pPr>
        <w:jc w:val="both"/>
        <w:rPr>
          <w:sz w:val="22"/>
          <w:szCs w:val="22"/>
        </w:rPr>
      </w:pPr>
    </w:p>
    <w:p w14:paraId="327428B7" w14:textId="656ABEC1" w:rsidR="00E05D3C" w:rsidRPr="003D62B0" w:rsidRDefault="00D15C63" w:rsidP="00675E8C">
      <w:pPr>
        <w:pStyle w:val="Akapitzlist"/>
        <w:numPr>
          <w:ilvl w:val="0"/>
          <w:numId w:val="46"/>
        </w:numPr>
        <w:jc w:val="both"/>
        <w:rPr>
          <w:rFonts w:ascii="Times New Roman" w:hAnsi="Times New Roman" w:cs="Times New Roman"/>
        </w:rPr>
      </w:pPr>
      <w:r w:rsidRPr="003D62B0">
        <w:rPr>
          <w:rFonts w:ascii="Times New Roman" w:hAnsi="Times New Roman" w:cs="Times New Roman"/>
        </w:rPr>
        <w:t>Wykonawca oświadcza, ze znany jest mu fakt, iż treść niniejszej umowy, a w szczególności dotyczące go dane identyfikujące, przedmiot umowy i wysokość wynagrodzenia, podlegają udostępnieniu w trybie ustawy z dnia 6 września 2001 r. o dostępie do informacji publicznej (t.j. Dz. U. z 2019 r., poz. 1429 ze zm.).</w:t>
      </w:r>
      <w:r w:rsidR="00E05D3C" w:rsidRPr="003D62B0">
        <w:rPr>
          <w:rFonts w:ascii="Times New Roman" w:hAnsi="Times New Roman" w:cs="Times New Roman"/>
        </w:rPr>
        <w:t>.</w:t>
      </w:r>
    </w:p>
    <w:p w14:paraId="26A0F694" w14:textId="77777777" w:rsidR="00E05D3C" w:rsidRPr="003D62B0" w:rsidRDefault="00E05D3C" w:rsidP="00675E8C">
      <w:pPr>
        <w:pStyle w:val="Akapitzlist"/>
        <w:numPr>
          <w:ilvl w:val="0"/>
          <w:numId w:val="46"/>
        </w:numPr>
        <w:jc w:val="both"/>
        <w:rPr>
          <w:rFonts w:ascii="Times New Roman" w:hAnsi="Times New Roman" w:cs="Times New Roman"/>
        </w:rPr>
      </w:pPr>
      <w:r w:rsidRPr="003D62B0">
        <w:rPr>
          <w:rFonts w:ascii="Times New Roman" w:hAnsi="Times New Roman" w:cs="Times New Roman"/>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8205EA4" w14:textId="77777777" w:rsidR="00E05D3C" w:rsidRPr="003D62B0" w:rsidRDefault="00E05D3C" w:rsidP="00675E8C">
      <w:pPr>
        <w:pStyle w:val="Akapitzlist"/>
        <w:numPr>
          <w:ilvl w:val="0"/>
          <w:numId w:val="46"/>
        </w:numPr>
        <w:jc w:val="both"/>
        <w:rPr>
          <w:rFonts w:ascii="Times New Roman" w:hAnsi="Times New Roman" w:cs="Times New Roman"/>
        </w:rPr>
      </w:pPr>
      <w:r w:rsidRPr="003D62B0">
        <w:rPr>
          <w:rFonts w:ascii="Times New Roman" w:hAnsi="Times New Roman" w:cs="Times New Roman"/>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w:t>
      </w:r>
      <w:r w:rsidRPr="003D62B0">
        <w:rPr>
          <w:rFonts w:ascii="Times New Roman" w:hAnsi="Times New Roman" w:cs="Times New Roman"/>
        </w:rPr>
        <w:lastRenderedPageBreak/>
        <w:t>2016/679 z dnia 27 kwietnia 2016 r. w sprawie ochrony osób fizycznych w związku z przetwarzaniem danych osobowych i w sprawie swobodnego przepływu takich danych oraz uchylenia dyrektywy 95/46/WE (RODO).</w:t>
      </w:r>
    </w:p>
    <w:p w14:paraId="60881617" w14:textId="77777777" w:rsidR="0052266A" w:rsidRPr="003D62B0" w:rsidRDefault="0052266A" w:rsidP="002C004D">
      <w:pPr>
        <w:rPr>
          <w:b/>
          <w:sz w:val="22"/>
          <w:szCs w:val="22"/>
        </w:rPr>
      </w:pPr>
    </w:p>
    <w:p w14:paraId="5FC46624" w14:textId="7014792B" w:rsidR="00EA1A34" w:rsidRPr="003D62B0" w:rsidRDefault="001F2C89" w:rsidP="00EA1A34">
      <w:pPr>
        <w:jc w:val="center"/>
        <w:rPr>
          <w:b/>
          <w:sz w:val="22"/>
          <w:szCs w:val="22"/>
        </w:rPr>
      </w:pPr>
      <w:r>
        <w:rPr>
          <w:b/>
          <w:sz w:val="22"/>
          <w:szCs w:val="22"/>
        </w:rPr>
        <w:t>§ 16</w:t>
      </w:r>
    </w:p>
    <w:p w14:paraId="0C8F619A" w14:textId="77777777" w:rsidR="00EA1A34" w:rsidRPr="003D62B0" w:rsidRDefault="00EA1A34" w:rsidP="00EA1A34">
      <w:pPr>
        <w:jc w:val="center"/>
        <w:rPr>
          <w:b/>
          <w:sz w:val="22"/>
          <w:szCs w:val="22"/>
        </w:rPr>
      </w:pPr>
      <w:r w:rsidRPr="003D62B0">
        <w:rPr>
          <w:b/>
          <w:sz w:val="22"/>
          <w:szCs w:val="22"/>
        </w:rPr>
        <w:t>Postanowienia końcowe</w:t>
      </w:r>
    </w:p>
    <w:p w14:paraId="73A00159" w14:textId="77777777" w:rsidR="00E05D3C" w:rsidRPr="003D62B0" w:rsidRDefault="00E05D3C" w:rsidP="00E05D3C">
      <w:pPr>
        <w:numPr>
          <w:ilvl w:val="0"/>
          <w:numId w:val="31"/>
        </w:numPr>
        <w:overflowPunct w:val="0"/>
        <w:autoSpaceDE w:val="0"/>
        <w:autoSpaceDN w:val="0"/>
        <w:adjustRightInd w:val="0"/>
        <w:ind w:left="426" w:hanging="426"/>
        <w:jc w:val="both"/>
        <w:rPr>
          <w:sz w:val="22"/>
          <w:szCs w:val="22"/>
        </w:rPr>
      </w:pPr>
      <w:r w:rsidRPr="003D62B0">
        <w:rPr>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C609A35" w14:textId="77777777" w:rsidR="00E05D3C" w:rsidRPr="003D62B0" w:rsidRDefault="00E05D3C" w:rsidP="00E05D3C">
      <w:pPr>
        <w:numPr>
          <w:ilvl w:val="0"/>
          <w:numId w:val="31"/>
        </w:numPr>
        <w:overflowPunct w:val="0"/>
        <w:autoSpaceDE w:val="0"/>
        <w:autoSpaceDN w:val="0"/>
        <w:adjustRightInd w:val="0"/>
        <w:ind w:left="426" w:hanging="426"/>
        <w:jc w:val="both"/>
        <w:rPr>
          <w:sz w:val="22"/>
          <w:szCs w:val="22"/>
        </w:rPr>
      </w:pPr>
      <w:r w:rsidRPr="003D62B0">
        <w:rPr>
          <w:sz w:val="22"/>
          <w:szCs w:val="22"/>
        </w:rPr>
        <w:t>W sprawach nieuregulowanych niniejszą umową mają zastosowanie przepisy ustawy Prawo zamówień publicznych i Kodeksu cywilnego.</w:t>
      </w:r>
    </w:p>
    <w:p w14:paraId="0108CC3C" w14:textId="77777777" w:rsidR="00E05D3C" w:rsidRPr="003D62B0" w:rsidRDefault="00E05D3C" w:rsidP="00E05D3C">
      <w:pPr>
        <w:numPr>
          <w:ilvl w:val="0"/>
          <w:numId w:val="31"/>
        </w:numPr>
        <w:overflowPunct w:val="0"/>
        <w:autoSpaceDE w:val="0"/>
        <w:autoSpaceDN w:val="0"/>
        <w:adjustRightInd w:val="0"/>
        <w:ind w:left="426" w:hanging="426"/>
        <w:jc w:val="both"/>
        <w:rPr>
          <w:sz w:val="22"/>
          <w:szCs w:val="22"/>
        </w:rPr>
      </w:pPr>
      <w:r w:rsidRPr="003D62B0">
        <w:rPr>
          <w:sz w:val="22"/>
          <w:szCs w:val="22"/>
        </w:rPr>
        <w:t>Spory wynikające z realizacji niniejszej umowy lub z nią związane będą rozstrzygnięte przez sądy cywilne właściwe miejscowo dla siedziby Zamawiającego.</w:t>
      </w:r>
    </w:p>
    <w:p w14:paraId="498FB944" w14:textId="77777777" w:rsidR="00E05D3C" w:rsidRPr="003D62B0" w:rsidRDefault="00E05D3C" w:rsidP="00E05D3C">
      <w:pPr>
        <w:numPr>
          <w:ilvl w:val="0"/>
          <w:numId w:val="31"/>
        </w:numPr>
        <w:overflowPunct w:val="0"/>
        <w:autoSpaceDE w:val="0"/>
        <w:autoSpaceDN w:val="0"/>
        <w:adjustRightInd w:val="0"/>
        <w:ind w:left="426" w:hanging="426"/>
        <w:jc w:val="both"/>
        <w:rPr>
          <w:sz w:val="22"/>
          <w:szCs w:val="22"/>
        </w:rPr>
      </w:pPr>
      <w:r w:rsidRPr="003D62B0">
        <w:rPr>
          <w:sz w:val="22"/>
          <w:szCs w:val="22"/>
        </w:rPr>
        <w:t>Dni robocze, w rozumieniu niniejszej umowy, to dni tygodnia od poniedziałku do piątku za wyjątkiem dni ustawowo wolnych od pracy.</w:t>
      </w:r>
    </w:p>
    <w:p w14:paraId="29C34AA2" w14:textId="77777777" w:rsidR="00EA1A34" w:rsidRPr="003D62B0" w:rsidRDefault="00EA1A34" w:rsidP="00EA1A34">
      <w:pPr>
        <w:tabs>
          <w:tab w:val="left" w:pos="-1080"/>
        </w:tabs>
        <w:overflowPunct w:val="0"/>
        <w:autoSpaceDE w:val="0"/>
        <w:autoSpaceDN w:val="0"/>
        <w:adjustRightInd w:val="0"/>
        <w:ind w:left="360"/>
        <w:jc w:val="both"/>
        <w:rPr>
          <w:sz w:val="22"/>
          <w:szCs w:val="22"/>
        </w:rPr>
      </w:pPr>
    </w:p>
    <w:p w14:paraId="4413017E" w14:textId="35488268" w:rsidR="00EA1A34" w:rsidRPr="003D62B0" w:rsidRDefault="001F2C89" w:rsidP="00EA1A34">
      <w:pPr>
        <w:jc w:val="center"/>
        <w:rPr>
          <w:b/>
          <w:sz w:val="22"/>
          <w:szCs w:val="22"/>
        </w:rPr>
      </w:pPr>
      <w:r>
        <w:rPr>
          <w:b/>
          <w:sz w:val="22"/>
          <w:szCs w:val="22"/>
        </w:rPr>
        <w:t>§ 17</w:t>
      </w:r>
    </w:p>
    <w:p w14:paraId="282D140B" w14:textId="77777777" w:rsidR="00EA1A34" w:rsidRPr="003D62B0" w:rsidRDefault="00EA1A34" w:rsidP="00EA1A34">
      <w:pPr>
        <w:jc w:val="center"/>
        <w:rPr>
          <w:b/>
          <w:sz w:val="22"/>
          <w:szCs w:val="22"/>
        </w:rPr>
      </w:pPr>
      <w:r w:rsidRPr="003D62B0">
        <w:rPr>
          <w:b/>
          <w:sz w:val="22"/>
          <w:szCs w:val="22"/>
        </w:rPr>
        <w:t>Załączniki</w:t>
      </w:r>
    </w:p>
    <w:p w14:paraId="6466B898" w14:textId="77777777" w:rsidR="00EA1A34" w:rsidRPr="003D62B0" w:rsidRDefault="00EA1A34" w:rsidP="00EA1A34">
      <w:pPr>
        <w:jc w:val="both"/>
        <w:rPr>
          <w:sz w:val="22"/>
          <w:szCs w:val="22"/>
        </w:rPr>
      </w:pPr>
      <w:r w:rsidRPr="003D62B0">
        <w:rPr>
          <w:sz w:val="22"/>
          <w:szCs w:val="22"/>
        </w:rPr>
        <w:t>Integraln</w:t>
      </w:r>
      <w:r w:rsidR="00204DC6" w:rsidRPr="003D62B0">
        <w:rPr>
          <w:sz w:val="22"/>
          <w:szCs w:val="22"/>
        </w:rPr>
        <w:t xml:space="preserve">ą częścią umowy,  których postanowienia łączą Strony, stanowią dokumenty  </w:t>
      </w:r>
      <w:r w:rsidRPr="003D62B0">
        <w:rPr>
          <w:sz w:val="22"/>
          <w:szCs w:val="22"/>
        </w:rPr>
        <w:t xml:space="preserve"> :</w:t>
      </w:r>
    </w:p>
    <w:p w14:paraId="53C48DD0" w14:textId="77777777" w:rsidR="00EA1A34" w:rsidRPr="003D62B0" w:rsidRDefault="00EA1A34" w:rsidP="00EA1A34">
      <w:pPr>
        <w:jc w:val="both"/>
        <w:rPr>
          <w:sz w:val="22"/>
          <w:szCs w:val="22"/>
        </w:rPr>
      </w:pPr>
    </w:p>
    <w:p w14:paraId="6584B01C" w14:textId="75E729E0" w:rsidR="00340089" w:rsidRPr="003D62B0" w:rsidRDefault="00340089" w:rsidP="00EA1A34">
      <w:pPr>
        <w:numPr>
          <w:ilvl w:val="0"/>
          <w:numId w:val="6"/>
        </w:numPr>
        <w:jc w:val="both"/>
        <w:rPr>
          <w:sz w:val="22"/>
          <w:szCs w:val="22"/>
        </w:rPr>
      </w:pPr>
      <w:r w:rsidRPr="003D62B0">
        <w:rPr>
          <w:sz w:val="22"/>
          <w:szCs w:val="22"/>
        </w:rPr>
        <w:t>Opis Przedmiotu Zamówienia</w:t>
      </w:r>
    </w:p>
    <w:p w14:paraId="3681424C" w14:textId="37607D33" w:rsidR="00EA1A34" w:rsidRPr="003D62B0" w:rsidRDefault="00340089" w:rsidP="00EA1A34">
      <w:pPr>
        <w:numPr>
          <w:ilvl w:val="0"/>
          <w:numId w:val="6"/>
        </w:numPr>
        <w:jc w:val="both"/>
        <w:rPr>
          <w:sz w:val="22"/>
          <w:szCs w:val="22"/>
        </w:rPr>
      </w:pPr>
      <w:r w:rsidRPr="003D62B0">
        <w:rPr>
          <w:sz w:val="22"/>
          <w:szCs w:val="22"/>
        </w:rPr>
        <w:t xml:space="preserve">SIWZ wraz z załącznikami </w:t>
      </w:r>
    </w:p>
    <w:p w14:paraId="17D9405E" w14:textId="77777777" w:rsidR="00EA1A34" w:rsidRPr="003D62B0" w:rsidRDefault="00EA1A34" w:rsidP="00EA1A34">
      <w:pPr>
        <w:numPr>
          <w:ilvl w:val="0"/>
          <w:numId w:val="6"/>
        </w:numPr>
        <w:jc w:val="both"/>
        <w:rPr>
          <w:sz w:val="22"/>
          <w:szCs w:val="22"/>
        </w:rPr>
      </w:pPr>
      <w:r w:rsidRPr="003D62B0">
        <w:rPr>
          <w:sz w:val="22"/>
          <w:szCs w:val="22"/>
        </w:rPr>
        <w:t>Oferta  z załącznikami.</w:t>
      </w:r>
    </w:p>
    <w:p w14:paraId="04871910" w14:textId="77777777" w:rsidR="00EA1A34" w:rsidRPr="003D62B0" w:rsidRDefault="00EA1A34" w:rsidP="00EA1A34">
      <w:pPr>
        <w:numPr>
          <w:ilvl w:val="0"/>
          <w:numId w:val="6"/>
        </w:numPr>
        <w:jc w:val="both"/>
        <w:rPr>
          <w:sz w:val="22"/>
          <w:szCs w:val="22"/>
        </w:rPr>
      </w:pPr>
      <w:r w:rsidRPr="003D62B0">
        <w:rPr>
          <w:sz w:val="22"/>
          <w:szCs w:val="22"/>
        </w:rPr>
        <w:t>Oświadczenie Gwarancyjne</w:t>
      </w:r>
    </w:p>
    <w:p w14:paraId="4DD93628" w14:textId="77777777" w:rsidR="00204DC6" w:rsidRPr="003D62B0" w:rsidRDefault="00204DC6" w:rsidP="00EA1A34">
      <w:pPr>
        <w:numPr>
          <w:ilvl w:val="0"/>
          <w:numId w:val="6"/>
        </w:numPr>
        <w:jc w:val="both"/>
        <w:rPr>
          <w:sz w:val="22"/>
          <w:szCs w:val="22"/>
        </w:rPr>
      </w:pPr>
      <w:r w:rsidRPr="003D62B0">
        <w:rPr>
          <w:sz w:val="22"/>
          <w:szCs w:val="22"/>
        </w:rPr>
        <w:t>Zabezpieczenie należytego wykonania umowy</w:t>
      </w:r>
    </w:p>
    <w:p w14:paraId="20FF70FA" w14:textId="77777777" w:rsidR="00204DC6" w:rsidRPr="003D62B0" w:rsidRDefault="00204DC6" w:rsidP="00EA1A34">
      <w:pPr>
        <w:numPr>
          <w:ilvl w:val="0"/>
          <w:numId w:val="6"/>
        </w:numPr>
        <w:jc w:val="both"/>
        <w:rPr>
          <w:sz w:val="22"/>
          <w:szCs w:val="22"/>
        </w:rPr>
      </w:pPr>
      <w:r w:rsidRPr="003D62B0">
        <w:rPr>
          <w:sz w:val="22"/>
          <w:szCs w:val="22"/>
        </w:rPr>
        <w:t xml:space="preserve">Pismo powiadamiające o wyborze wykonawcy </w:t>
      </w:r>
    </w:p>
    <w:p w14:paraId="029DF580" w14:textId="77777777" w:rsidR="00EA1A34" w:rsidRPr="003D62B0" w:rsidRDefault="00EA1A34" w:rsidP="00EA1A34">
      <w:pPr>
        <w:ind w:left="720"/>
        <w:jc w:val="both"/>
        <w:rPr>
          <w:sz w:val="22"/>
          <w:szCs w:val="22"/>
        </w:rPr>
      </w:pPr>
    </w:p>
    <w:p w14:paraId="00DFD857" w14:textId="089EAD27" w:rsidR="00EA1A34" w:rsidRPr="003D62B0" w:rsidRDefault="001F2C89" w:rsidP="00EA1A34">
      <w:pPr>
        <w:jc w:val="center"/>
        <w:rPr>
          <w:b/>
          <w:sz w:val="22"/>
          <w:szCs w:val="22"/>
        </w:rPr>
      </w:pPr>
      <w:r>
        <w:rPr>
          <w:b/>
          <w:sz w:val="22"/>
          <w:szCs w:val="22"/>
        </w:rPr>
        <w:t>§ 18</w:t>
      </w:r>
    </w:p>
    <w:p w14:paraId="267B34DC" w14:textId="77777777" w:rsidR="00EA1A34" w:rsidRPr="003D62B0" w:rsidRDefault="00EA1A34" w:rsidP="00EA1A34">
      <w:pPr>
        <w:jc w:val="center"/>
        <w:rPr>
          <w:b/>
          <w:sz w:val="22"/>
          <w:szCs w:val="22"/>
        </w:rPr>
      </w:pPr>
      <w:r w:rsidRPr="003D62B0">
        <w:rPr>
          <w:b/>
          <w:sz w:val="22"/>
          <w:szCs w:val="22"/>
        </w:rPr>
        <w:t>Egzemplarze umowy</w:t>
      </w:r>
    </w:p>
    <w:p w14:paraId="5FA7AFAF" w14:textId="77777777" w:rsidR="00EA1A34" w:rsidRPr="003D62B0" w:rsidRDefault="00204DC6" w:rsidP="00BD2EAB">
      <w:pPr>
        <w:jc w:val="both"/>
        <w:rPr>
          <w:sz w:val="22"/>
          <w:szCs w:val="22"/>
        </w:rPr>
      </w:pPr>
      <w:r w:rsidRPr="003D62B0">
        <w:rPr>
          <w:sz w:val="22"/>
          <w:szCs w:val="22"/>
        </w:rPr>
        <w:t>Umowę sporządzono w 3</w:t>
      </w:r>
      <w:r w:rsidR="00EA1A34" w:rsidRPr="003D62B0">
        <w:rPr>
          <w:sz w:val="22"/>
          <w:szCs w:val="22"/>
        </w:rPr>
        <w:t xml:space="preserve"> j</w:t>
      </w:r>
      <w:r w:rsidR="00BD2EAB" w:rsidRPr="003D62B0">
        <w:rPr>
          <w:sz w:val="22"/>
          <w:szCs w:val="22"/>
        </w:rPr>
        <w:t>ednobrzmiących egzemplarzach – 2</w:t>
      </w:r>
      <w:r w:rsidR="00EA1A34" w:rsidRPr="003D62B0">
        <w:rPr>
          <w:sz w:val="22"/>
          <w:szCs w:val="22"/>
        </w:rPr>
        <w:t xml:space="preserve"> pozostają</w:t>
      </w:r>
      <w:r w:rsidR="00BD2EAB" w:rsidRPr="003D62B0">
        <w:rPr>
          <w:sz w:val="22"/>
          <w:szCs w:val="22"/>
        </w:rPr>
        <w:t xml:space="preserve"> u Zamawiającego, a 1</w:t>
      </w:r>
      <w:r w:rsidR="00EA1A34" w:rsidRPr="003D62B0">
        <w:rPr>
          <w:sz w:val="22"/>
          <w:szCs w:val="22"/>
        </w:rPr>
        <w:t xml:space="preserve"> otrzymuje Wykonawca.</w:t>
      </w:r>
      <w:r w:rsidR="00EA1A34" w:rsidRPr="003D62B0">
        <w:rPr>
          <w:b/>
          <w:bCs/>
          <w:sz w:val="22"/>
          <w:szCs w:val="22"/>
        </w:rPr>
        <w:tab/>
      </w:r>
    </w:p>
    <w:p w14:paraId="3F0BBC7B" w14:textId="77777777" w:rsidR="00EA1A34" w:rsidRPr="003D62B0" w:rsidRDefault="00EA1A34" w:rsidP="00EA1A34">
      <w:pPr>
        <w:rPr>
          <w:b/>
          <w:bCs/>
          <w:sz w:val="22"/>
          <w:szCs w:val="22"/>
        </w:rPr>
      </w:pPr>
    </w:p>
    <w:p w14:paraId="404A8C0E" w14:textId="77777777" w:rsidR="00EA1A34" w:rsidRPr="003D62B0" w:rsidRDefault="00EA1A34" w:rsidP="00EA1A34">
      <w:pPr>
        <w:rPr>
          <w:b/>
          <w:bCs/>
          <w:sz w:val="22"/>
          <w:szCs w:val="22"/>
        </w:rPr>
      </w:pPr>
    </w:p>
    <w:p w14:paraId="06EBD8F8" w14:textId="77777777" w:rsidR="00EA1A34" w:rsidRPr="003D62B0" w:rsidRDefault="00EA1A34" w:rsidP="00EA1A34">
      <w:pPr>
        <w:rPr>
          <w:b/>
          <w:bCs/>
          <w:sz w:val="22"/>
          <w:szCs w:val="22"/>
        </w:rPr>
      </w:pPr>
    </w:p>
    <w:p w14:paraId="20EF5A71" w14:textId="77777777" w:rsidR="00EA1A34" w:rsidRPr="003D62B0" w:rsidRDefault="00EA1A34" w:rsidP="00EA1A34">
      <w:pPr>
        <w:rPr>
          <w:sz w:val="22"/>
          <w:szCs w:val="22"/>
        </w:rPr>
      </w:pPr>
    </w:p>
    <w:p w14:paraId="65D7CD8B" w14:textId="2DD5CF50" w:rsidR="0007041F" w:rsidRDefault="00EA1A34" w:rsidP="00AF26FF">
      <w:pPr>
        <w:pStyle w:val="Tytu"/>
        <w:spacing w:line="360" w:lineRule="auto"/>
        <w:ind w:right="-19"/>
        <w:rPr>
          <w:b/>
          <w:sz w:val="22"/>
          <w:szCs w:val="22"/>
        </w:rPr>
      </w:pPr>
      <w:r w:rsidRPr="003D62B0">
        <w:rPr>
          <w:b/>
          <w:bCs/>
          <w:sz w:val="22"/>
          <w:szCs w:val="22"/>
        </w:rPr>
        <w:t xml:space="preserve">ZAMAWIAJĄCY  </w:t>
      </w:r>
      <w:r w:rsidRPr="003D62B0">
        <w:rPr>
          <w:b/>
          <w:bCs/>
          <w:sz w:val="22"/>
          <w:szCs w:val="22"/>
        </w:rPr>
        <w:tab/>
      </w:r>
      <w:r w:rsidRPr="003D62B0">
        <w:rPr>
          <w:b/>
          <w:bCs/>
          <w:sz w:val="22"/>
          <w:szCs w:val="22"/>
        </w:rPr>
        <w:tab/>
        <w:t xml:space="preserve">       </w:t>
      </w:r>
      <w:r w:rsidRPr="003D62B0">
        <w:rPr>
          <w:b/>
          <w:bCs/>
          <w:sz w:val="22"/>
          <w:szCs w:val="22"/>
        </w:rPr>
        <w:tab/>
      </w:r>
      <w:r w:rsidRPr="003D62B0">
        <w:rPr>
          <w:b/>
          <w:bCs/>
          <w:sz w:val="22"/>
          <w:szCs w:val="22"/>
        </w:rPr>
        <w:tab/>
      </w:r>
      <w:r w:rsidRPr="003D62B0">
        <w:rPr>
          <w:b/>
          <w:bCs/>
          <w:sz w:val="22"/>
          <w:szCs w:val="22"/>
        </w:rPr>
        <w:tab/>
      </w:r>
      <w:r w:rsidRPr="003D62B0">
        <w:rPr>
          <w:b/>
          <w:bCs/>
          <w:sz w:val="22"/>
          <w:szCs w:val="22"/>
        </w:rPr>
        <w:tab/>
        <w:t>WYKONAWCA</w:t>
      </w:r>
    </w:p>
    <w:p w14:paraId="4F16C152" w14:textId="77777777" w:rsidR="0007041F" w:rsidRPr="0007041F" w:rsidRDefault="0007041F" w:rsidP="0007041F"/>
    <w:p w14:paraId="7E7EEDCD" w14:textId="370348F2" w:rsidR="0007041F" w:rsidRDefault="0007041F" w:rsidP="0007041F"/>
    <w:p w14:paraId="141243CF" w14:textId="1BC01226" w:rsidR="0007041F" w:rsidRDefault="0007041F" w:rsidP="0007041F"/>
    <w:p w14:paraId="32850D41" w14:textId="77777777" w:rsidR="005B385B" w:rsidRPr="0007041F" w:rsidRDefault="005B385B" w:rsidP="0007041F">
      <w:pPr>
        <w:jc w:val="right"/>
      </w:pPr>
    </w:p>
    <w:sectPr w:rsidR="005B385B" w:rsidRPr="0007041F">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FDC770" w16cex:dateUtc="2020-09-30T08:56:54.843Z"/>
  <w16cex:commentExtensible w16cex:durableId="52A5F5F8" w16cex:dateUtc="2020-09-30T08:58:41.605Z"/>
  <w16cex:commentExtensible w16cex:durableId="277AEF1D" w16cex:dateUtc="2020-09-30T09:00:55.151Z"/>
  <w16cex:commentExtensible w16cex:durableId="3D7FE99A" w16cex:dateUtc="2020-09-30T10:18:54.946Z"/>
  <w16cex:commentExtensible w16cex:durableId="1A243C42" w16cex:dateUtc="2020-09-30T10:20:33.201Z"/>
  <w16cex:commentExtensible w16cex:durableId="097D42B9" w16cex:dateUtc="2020-09-30T10:23:26.891Z"/>
  <w16cex:commentExtensible w16cex:durableId="17B2AFAF" w16cex:dateUtc="2020-09-30T10:25:12.698Z"/>
  <w16cex:commentExtensible w16cex:durableId="15416795" w16cex:dateUtc="2020-09-30T10:25:57.418Z"/>
  <w16cex:commentExtensible w16cex:durableId="76DC655C" w16cex:dateUtc="2020-09-30T10:57:36.364Z"/>
  <w16cex:commentExtensible w16cex:durableId="70CEFC7F" w16cex:dateUtc="2020-09-30T11:01:54.65Z"/>
  <w16cex:commentExtensible w16cex:durableId="13ED1244" w16cex:dateUtc="2020-09-30T11:03:37.178Z"/>
  <w16cex:commentExtensible w16cex:durableId="162C3581" w16cex:dateUtc="2020-09-30T11:07:36.066Z"/>
  <w16cex:commentExtensible w16cex:durableId="5A8C4BF4" w16cex:dateUtc="2020-09-30T11:11:22.037Z"/>
  <w16cex:commentExtensible w16cex:durableId="0B5B6A8E" w16cex:dateUtc="2020-09-30T11:21:22.478Z"/>
  <w16cex:commentExtensible w16cex:durableId="0F78BFB8" w16cex:dateUtc="2020-09-30T11:24:26.986Z"/>
  <w16cex:commentExtensible w16cex:durableId="2619ECAC" w16cex:dateUtc="2020-09-30T11:26:39.977Z"/>
  <w16cex:commentExtensible w16cex:durableId="61C63737" w16cex:dateUtc="2020-09-30T11:31:28.567Z"/>
  <w16cex:commentExtensible w16cex:durableId="1FC26838" w16cex:dateUtc="2020-09-30T11:31:45.327Z"/>
  <w16cex:commentExtensible w16cex:durableId="062C419D" w16cex:dateUtc="2020-09-30T11:33:34.609Z"/>
</w16cex:commentsExtensible>
</file>

<file path=word/commentsIds.xml><?xml version="1.0" encoding="utf-8"?>
<w16cid:commentsIds xmlns:mc="http://schemas.openxmlformats.org/markup-compatibility/2006" xmlns:w16cid="http://schemas.microsoft.com/office/word/2016/wordml/cid" mc:Ignorable="w16cid">
  <w16cid:commentId w16cid:paraId="2CB2AF3D" w16cid:durableId="45C2162C"/>
  <w16cid:commentId w16cid:paraId="5CCE2CDB" w16cid:durableId="680B5D1C"/>
  <w16cid:commentId w16cid:paraId="00DCDB27" w16cid:durableId="26862B9E"/>
  <w16cid:commentId w16cid:paraId="452BB79C" w16cid:durableId="51DCA8EA"/>
  <w16cid:commentId w16cid:paraId="13FEE02A" w16cid:durableId="408882CA"/>
  <w16cid:commentId w16cid:paraId="544C0926" w16cid:durableId="6878F635"/>
  <w16cid:commentId w16cid:paraId="4ED9EDE7" w16cid:durableId="277848B5"/>
  <w16cid:commentId w16cid:paraId="3D5597BC" w16cid:durableId="4307BDBA"/>
  <w16cid:commentId w16cid:paraId="2766DB78" w16cid:durableId="68E921A9"/>
  <w16cid:commentId w16cid:paraId="62D1D151" w16cid:durableId="354A8D9B"/>
  <w16cid:commentId w16cid:paraId="35D71FB7" w16cid:durableId="322BB19D"/>
  <w16cid:commentId w16cid:paraId="35F1E732" w16cid:durableId="0C4A2CB3"/>
  <w16cid:commentId w16cid:paraId="241D06EE" w16cid:durableId="22208521"/>
  <w16cid:commentId w16cid:paraId="7716CA44" w16cid:durableId="1F632111"/>
  <w16cid:commentId w16cid:paraId="50C21C94" w16cid:durableId="126D0BCF"/>
  <w16cid:commentId w16cid:paraId="7D55248E" w16cid:durableId="1704185B"/>
  <w16cid:commentId w16cid:paraId="763DC99F" w16cid:durableId="1FD36176"/>
  <w16cid:commentId w16cid:paraId="12DC1C9C" w16cid:durableId="57C73F78"/>
  <w16cid:commentId w16cid:paraId="78013504" w16cid:durableId="1221D626"/>
  <w16cid:commentId w16cid:paraId="6CD91D72" w16cid:durableId="2BB88C68"/>
  <w16cid:commentId w16cid:paraId="3361AE6C" w16cid:durableId="266191FB"/>
  <w16cid:commentId w16cid:paraId="7FDEACA5" w16cid:durableId="11837956"/>
  <w16cid:commentId w16cid:paraId="1220CA90" w16cid:durableId="6362DCF1"/>
  <w16cid:commentId w16cid:paraId="66B58A08" w16cid:durableId="4668F20C"/>
  <w16cid:commentId w16cid:paraId="5994B117" w16cid:durableId="38580756"/>
  <w16cid:commentId w16cid:paraId="14CB8FAB" w16cid:durableId="3F77D2C0"/>
  <w16cid:commentId w16cid:paraId="791D47B6" w16cid:durableId="5A59FEF9"/>
  <w16cid:commentId w16cid:paraId="4F8901AE" w16cid:durableId="7E1A8954"/>
  <w16cid:commentId w16cid:paraId="46B0497C" w16cid:durableId="53180C3C"/>
  <w16cid:commentId w16cid:paraId="4D6CD833" w16cid:durableId="4D4F03D2"/>
  <w16cid:commentId w16cid:paraId="36E1852E" w16cid:durableId="55B49180"/>
  <w16cid:commentId w16cid:paraId="74B1008A" w16cid:durableId="39F522DF"/>
  <w16cid:commentId w16cid:paraId="13E7C593" w16cid:durableId="6FFB30B7"/>
  <w16cid:commentId w16cid:paraId="62497236" w16cid:durableId="5ED8B7BE"/>
  <w16cid:commentId w16cid:paraId="1D25D925" w16cid:durableId="39E65745"/>
  <w16cid:commentId w16cid:paraId="2A793046" w16cid:durableId="45A4FD86"/>
  <w16cid:commentId w16cid:paraId="6D2DAE8F" w16cid:durableId="5002659E"/>
  <w16cid:commentId w16cid:paraId="7B0BA1FD" w16cid:durableId="2C7A9AF4"/>
  <w16cid:commentId w16cid:paraId="5CA63DCD" w16cid:durableId="53C937A6"/>
  <w16cid:commentId w16cid:paraId="1EEF381F" w16cid:durableId="30F1BD11"/>
  <w16cid:commentId w16cid:paraId="32B700D9" w16cid:durableId="57B4F6A0"/>
  <w16cid:commentId w16cid:paraId="3C200C5E" w16cid:durableId="262CFFA8"/>
  <w16cid:commentId w16cid:paraId="191539C6" w16cid:durableId="6337B905"/>
  <w16cid:commentId w16cid:paraId="09F14070" w16cid:durableId="05814F88"/>
  <w16cid:commentId w16cid:paraId="028A30C1" w16cid:durableId="0352F1E1"/>
  <w16cid:commentId w16cid:paraId="77452704" w16cid:durableId="4F3B8CF5"/>
  <w16cid:commentId w16cid:paraId="6FEC860D" w16cid:durableId="3914B29A"/>
  <w16cid:commentId w16cid:paraId="2D4F8CEA" w16cid:durableId="5A359378"/>
  <w16cid:commentId w16cid:paraId="4FF6FE23" w16cid:durableId="0E922A99"/>
  <w16cid:commentId w16cid:paraId="72FAC311" w16cid:durableId="100223B5"/>
  <w16cid:commentId w16cid:paraId="150A1778" w16cid:durableId="666DF8DB"/>
  <w16cid:commentId w16cid:paraId="0AF680F3" w16cid:durableId="111F219A"/>
  <w16cid:commentId w16cid:paraId="78EDEE02" w16cid:durableId="0DE51D94"/>
  <w16cid:commentId w16cid:paraId="42A6F981" w16cid:durableId="0E6913CF"/>
  <w16cid:commentId w16cid:paraId="6D578F03" w16cid:durableId="4C7A4B2F"/>
  <w16cid:commentId w16cid:paraId="5F83ABEF" w16cid:durableId="343E9CD6"/>
  <w16cid:commentId w16cid:paraId="1F87F315" w16cid:durableId="04A8802B"/>
  <w16cid:commentId w16cid:paraId="134A737B" w16cid:durableId="601D3991"/>
  <w16cid:commentId w16cid:paraId="761FA480" w16cid:durableId="1984A194"/>
  <w16cid:commentId w16cid:paraId="244C7D6C" w16cid:durableId="0110B00A"/>
  <w16cid:commentId w16cid:paraId="0FC0D984" w16cid:durableId="73B23D9E"/>
  <w16cid:commentId w16cid:paraId="53F64E6B" w16cid:durableId="44FDC770"/>
  <w16cid:commentId w16cid:paraId="59ECEE8C" w16cid:durableId="52A5F5F8"/>
  <w16cid:commentId w16cid:paraId="5778BF46" w16cid:durableId="277AEF1D"/>
  <w16cid:commentId w16cid:paraId="5C741A77" w16cid:durableId="3D7FE99A"/>
  <w16cid:commentId w16cid:paraId="6B787B56" w16cid:durableId="1A243C42"/>
  <w16cid:commentId w16cid:paraId="15D032A7" w16cid:durableId="097D42B9"/>
  <w16cid:commentId w16cid:paraId="432005B7" w16cid:durableId="17B2AFAF"/>
  <w16cid:commentId w16cid:paraId="0CD5D204" w16cid:durableId="15416795"/>
  <w16cid:commentId w16cid:paraId="3ABDE993" w16cid:durableId="76DC655C"/>
  <w16cid:commentId w16cid:paraId="5540CD12" w16cid:durableId="70CEFC7F"/>
  <w16cid:commentId w16cid:paraId="72064405" w16cid:durableId="13ED1244"/>
  <w16cid:commentId w16cid:paraId="15E39862" w16cid:durableId="162C3581"/>
  <w16cid:commentId w16cid:paraId="27A2A17F" w16cid:durableId="5A8C4BF4"/>
  <w16cid:commentId w16cid:paraId="02086BFF" w16cid:durableId="0B5B6A8E"/>
  <w16cid:commentId w16cid:paraId="2E821E53" w16cid:durableId="0F78BFB8"/>
  <w16cid:commentId w16cid:paraId="0E8208A3" w16cid:durableId="2619ECAC"/>
  <w16cid:commentId w16cid:paraId="42D5A898" w16cid:durableId="61C63737"/>
  <w16cid:commentId w16cid:paraId="2FF905FD" w16cid:durableId="1FC26838"/>
  <w16cid:commentId w16cid:paraId="60DCB82B" w16cid:durableId="062C41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0A6E" w14:textId="77777777" w:rsidR="00B70BD0" w:rsidRDefault="00B70BD0" w:rsidP="00941E88">
      <w:r>
        <w:separator/>
      </w:r>
    </w:p>
  </w:endnote>
  <w:endnote w:type="continuationSeparator" w:id="0">
    <w:p w14:paraId="78C0FEAD" w14:textId="77777777" w:rsidR="00B70BD0" w:rsidRDefault="00B70BD0" w:rsidP="00941E88">
      <w:r>
        <w:continuationSeparator/>
      </w:r>
    </w:p>
  </w:endnote>
  <w:endnote w:type="continuationNotice" w:id="1">
    <w:p w14:paraId="0A3AE4D2" w14:textId="77777777" w:rsidR="00B70BD0" w:rsidRDefault="00B70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39105"/>
      <w:docPartObj>
        <w:docPartGallery w:val="Page Numbers (Bottom of Page)"/>
        <w:docPartUnique/>
      </w:docPartObj>
    </w:sdtPr>
    <w:sdtEndPr/>
    <w:sdtContent>
      <w:p w14:paraId="6D629326" w14:textId="0BB7A458" w:rsidR="0007041F" w:rsidRDefault="0007041F">
        <w:pPr>
          <w:pStyle w:val="Stopka"/>
          <w:jc w:val="right"/>
        </w:pPr>
        <w:r>
          <w:fldChar w:fldCharType="begin"/>
        </w:r>
        <w:r>
          <w:instrText>PAGE   \* MERGEFORMAT</w:instrText>
        </w:r>
        <w:r>
          <w:fldChar w:fldCharType="separate"/>
        </w:r>
        <w:r w:rsidR="005823BC">
          <w:rPr>
            <w:noProof/>
          </w:rPr>
          <w:t>14</w:t>
        </w:r>
        <w:r>
          <w:fldChar w:fldCharType="end"/>
        </w:r>
      </w:p>
    </w:sdtContent>
  </w:sdt>
  <w:p w14:paraId="3F1A1D19" w14:textId="77777777" w:rsidR="0007041F" w:rsidRDefault="000704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73E0" w14:textId="77777777" w:rsidR="00B70BD0" w:rsidRDefault="00B70BD0" w:rsidP="00941E88">
      <w:r>
        <w:separator/>
      </w:r>
    </w:p>
  </w:footnote>
  <w:footnote w:type="continuationSeparator" w:id="0">
    <w:p w14:paraId="3CC47D04" w14:textId="77777777" w:rsidR="00B70BD0" w:rsidRDefault="00B70BD0" w:rsidP="00941E88">
      <w:r>
        <w:continuationSeparator/>
      </w:r>
    </w:p>
  </w:footnote>
  <w:footnote w:type="continuationNotice" w:id="1">
    <w:p w14:paraId="765A0966" w14:textId="77777777" w:rsidR="00B70BD0" w:rsidRDefault="00B70BD0"/>
  </w:footnote>
  <w:footnote w:id="2">
    <w:p w14:paraId="0506F391" w14:textId="77630012" w:rsidR="00676069" w:rsidRDefault="00676069">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 w15:restartNumberingAfterBreak="0">
    <w:nsid w:val="0395287E"/>
    <w:multiLevelType w:val="hybridMultilevel"/>
    <w:tmpl w:val="45FE732E"/>
    <w:lvl w:ilvl="0" w:tplc="0415000F">
      <w:start w:val="1"/>
      <w:numFmt w:val="decimal"/>
      <w:lvlText w:val="%1."/>
      <w:lvlJc w:val="left"/>
      <w:pPr>
        <w:ind w:left="4755" w:hanging="360"/>
      </w:pPr>
    </w:lvl>
    <w:lvl w:ilvl="1" w:tplc="04150019" w:tentative="1">
      <w:start w:val="1"/>
      <w:numFmt w:val="lowerLetter"/>
      <w:lvlText w:val="%2."/>
      <w:lvlJc w:val="left"/>
      <w:pPr>
        <w:ind w:left="5475" w:hanging="360"/>
      </w:pPr>
    </w:lvl>
    <w:lvl w:ilvl="2" w:tplc="0415001B" w:tentative="1">
      <w:start w:val="1"/>
      <w:numFmt w:val="lowerRoman"/>
      <w:lvlText w:val="%3."/>
      <w:lvlJc w:val="right"/>
      <w:pPr>
        <w:ind w:left="6195" w:hanging="180"/>
      </w:pPr>
    </w:lvl>
    <w:lvl w:ilvl="3" w:tplc="0415000F" w:tentative="1">
      <w:start w:val="1"/>
      <w:numFmt w:val="decimal"/>
      <w:lvlText w:val="%4."/>
      <w:lvlJc w:val="left"/>
      <w:pPr>
        <w:ind w:left="6915" w:hanging="360"/>
      </w:pPr>
    </w:lvl>
    <w:lvl w:ilvl="4" w:tplc="04150019" w:tentative="1">
      <w:start w:val="1"/>
      <w:numFmt w:val="lowerLetter"/>
      <w:lvlText w:val="%5."/>
      <w:lvlJc w:val="left"/>
      <w:pPr>
        <w:ind w:left="7635" w:hanging="360"/>
      </w:pPr>
    </w:lvl>
    <w:lvl w:ilvl="5" w:tplc="0415001B" w:tentative="1">
      <w:start w:val="1"/>
      <w:numFmt w:val="lowerRoman"/>
      <w:lvlText w:val="%6."/>
      <w:lvlJc w:val="right"/>
      <w:pPr>
        <w:ind w:left="8355" w:hanging="180"/>
      </w:pPr>
    </w:lvl>
    <w:lvl w:ilvl="6" w:tplc="0415000F" w:tentative="1">
      <w:start w:val="1"/>
      <w:numFmt w:val="decimal"/>
      <w:lvlText w:val="%7."/>
      <w:lvlJc w:val="left"/>
      <w:pPr>
        <w:ind w:left="9075" w:hanging="360"/>
      </w:pPr>
    </w:lvl>
    <w:lvl w:ilvl="7" w:tplc="04150019" w:tentative="1">
      <w:start w:val="1"/>
      <w:numFmt w:val="lowerLetter"/>
      <w:lvlText w:val="%8."/>
      <w:lvlJc w:val="left"/>
      <w:pPr>
        <w:ind w:left="9795" w:hanging="360"/>
      </w:pPr>
    </w:lvl>
    <w:lvl w:ilvl="8" w:tplc="0415001B" w:tentative="1">
      <w:start w:val="1"/>
      <w:numFmt w:val="lowerRoman"/>
      <w:lvlText w:val="%9."/>
      <w:lvlJc w:val="right"/>
      <w:pPr>
        <w:ind w:left="10515" w:hanging="180"/>
      </w:pPr>
    </w:lvl>
  </w:abstractNum>
  <w:abstractNum w:abstractNumId="2" w15:restartNumberingAfterBreak="0">
    <w:nsid w:val="03A156DD"/>
    <w:multiLevelType w:val="hybridMultilevel"/>
    <w:tmpl w:val="5CD82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62874"/>
    <w:multiLevelType w:val="hybridMultilevel"/>
    <w:tmpl w:val="6F00C77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F2D69C8"/>
    <w:multiLevelType w:val="hybridMultilevel"/>
    <w:tmpl w:val="23BAFE7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337611A"/>
    <w:multiLevelType w:val="hybridMultilevel"/>
    <w:tmpl w:val="D738F978"/>
    <w:lvl w:ilvl="0" w:tplc="168AF3EC">
      <w:start w:val="1"/>
      <w:numFmt w:val="decimal"/>
      <w:lvlText w:val="%1)"/>
      <w:lvlJc w:val="left"/>
      <w:pPr>
        <w:ind w:left="720" w:hanging="360"/>
      </w:pPr>
    </w:lvl>
    <w:lvl w:ilvl="1" w:tplc="43A69B8E">
      <w:start w:val="1"/>
      <w:numFmt w:val="lowerLetter"/>
      <w:lvlText w:val="%2."/>
      <w:lvlJc w:val="left"/>
      <w:pPr>
        <w:ind w:left="1440" w:hanging="360"/>
      </w:pPr>
    </w:lvl>
    <w:lvl w:ilvl="2" w:tplc="2C5C225E">
      <w:start w:val="1"/>
      <w:numFmt w:val="lowerRoman"/>
      <w:lvlText w:val="%3."/>
      <w:lvlJc w:val="right"/>
      <w:pPr>
        <w:ind w:left="2160" w:hanging="180"/>
      </w:pPr>
    </w:lvl>
    <w:lvl w:ilvl="3" w:tplc="BF34E2C6">
      <w:start w:val="1"/>
      <w:numFmt w:val="decimal"/>
      <w:lvlText w:val="%4."/>
      <w:lvlJc w:val="left"/>
      <w:pPr>
        <w:ind w:left="2880" w:hanging="360"/>
      </w:pPr>
    </w:lvl>
    <w:lvl w:ilvl="4" w:tplc="86A27AF6">
      <w:start w:val="1"/>
      <w:numFmt w:val="lowerLetter"/>
      <w:lvlText w:val="%5."/>
      <w:lvlJc w:val="left"/>
      <w:pPr>
        <w:ind w:left="3600" w:hanging="360"/>
      </w:pPr>
    </w:lvl>
    <w:lvl w:ilvl="5" w:tplc="90187DA2">
      <w:start w:val="1"/>
      <w:numFmt w:val="lowerRoman"/>
      <w:lvlText w:val="%6."/>
      <w:lvlJc w:val="right"/>
      <w:pPr>
        <w:ind w:left="4320" w:hanging="180"/>
      </w:pPr>
    </w:lvl>
    <w:lvl w:ilvl="6" w:tplc="120801C0">
      <w:start w:val="1"/>
      <w:numFmt w:val="decimal"/>
      <w:lvlText w:val="%7."/>
      <w:lvlJc w:val="left"/>
      <w:pPr>
        <w:ind w:left="5040" w:hanging="360"/>
      </w:pPr>
    </w:lvl>
    <w:lvl w:ilvl="7" w:tplc="5FCEBE8A">
      <w:start w:val="1"/>
      <w:numFmt w:val="lowerLetter"/>
      <w:lvlText w:val="%8."/>
      <w:lvlJc w:val="left"/>
      <w:pPr>
        <w:ind w:left="5760" w:hanging="360"/>
      </w:pPr>
    </w:lvl>
    <w:lvl w:ilvl="8" w:tplc="48DEF9E6">
      <w:start w:val="1"/>
      <w:numFmt w:val="lowerRoman"/>
      <w:lvlText w:val="%9."/>
      <w:lvlJc w:val="right"/>
      <w:pPr>
        <w:ind w:left="6480" w:hanging="180"/>
      </w:pPr>
    </w:lvl>
  </w:abstractNum>
  <w:abstractNum w:abstractNumId="6" w15:restartNumberingAfterBreak="0">
    <w:nsid w:val="16DC18FA"/>
    <w:multiLevelType w:val="hybridMultilevel"/>
    <w:tmpl w:val="6270ED86"/>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 w15:restartNumberingAfterBreak="0">
    <w:nsid w:val="196745E2"/>
    <w:multiLevelType w:val="hybridMultilevel"/>
    <w:tmpl w:val="DDD830DE"/>
    <w:lvl w:ilvl="0" w:tplc="32705238">
      <w:start w:val="1"/>
      <w:numFmt w:val="decimal"/>
      <w:lvlText w:val="%1)"/>
      <w:lvlJc w:val="left"/>
      <w:pPr>
        <w:ind w:left="360" w:hanging="360"/>
      </w:pPr>
      <w:rPr>
        <w:b w:val="0"/>
      </w:rPr>
    </w:lvl>
    <w:lvl w:ilvl="1" w:tplc="7F52E0A6">
      <w:start w:val="1"/>
      <w:numFmt w:val="lowerLetter"/>
      <w:lvlText w:val="%2)"/>
      <w:lvlJc w:val="left"/>
      <w:pPr>
        <w:ind w:left="720" w:hanging="360"/>
      </w:pPr>
    </w:lvl>
    <w:lvl w:ilvl="2" w:tplc="D084E1E2">
      <w:start w:val="1"/>
      <w:numFmt w:val="lowerRoman"/>
      <w:lvlText w:val="%3)"/>
      <w:lvlJc w:val="left"/>
      <w:pPr>
        <w:ind w:left="1080" w:hanging="360"/>
      </w:pPr>
    </w:lvl>
    <w:lvl w:ilvl="3" w:tplc="2F007510">
      <w:start w:val="1"/>
      <w:numFmt w:val="decimal"/>
      <w:lvlText w:val="(%4)"/>
      <w:lvlJc w:val="left"/>
      <w:pPr>
        <w:ind w:left="1440" w:hanging="360"/>
      </w:pPr>
    </w:lvl>
    <w:lvl w:ilvl="4" w:tplc="65C4A9E6">
      <w:start w:val="1"/>
      <w:numFmt w:val="lowerLetter"/>
      <w:lvlText w:val="(%5)"/>
      <w:lvlJc w:val="left"/>
      <w:pPr>
        <w:ind w:left="1800" w:hanging="360"/>
      </w:pPr>
    </w:lvl>
    <w:lvl w:ilvl="5" w:tplc="8CB6AED0">
      <w:start w:val="1"/>
      <w:numFmt w:val="lowerRoman"/>
      <w:lvlText w:val="(%6)"/>
      <w:lvlJc w:val="left"/>
      <w:pPr>
        <w:ind w:left="2160" w:hanging="360"/>
      </w:pPr>
    </w:lvl>
    <w:lvl w:ilvl="6" w:tplc="FC8ADC82">
      <w:start w:val="1"/>
      <w:numFmt w:val="decimal"/>
      <w:lvlText w:val="%7."/>
      <w:lvlJc w:val="left"/>
      <w:pPr>
        <w:ind w:left="2520" w:hanging="360"/>
      </w:pPr>
    </w:lvl>
    <w:lvl w:ilvl="7" w:tplc="23A02286">
      <w:start w:val="1"/>
      <w:numFmt w:val="lowerLetter"/>
      <w:lvlText w:val="%8."/>
      <w:lvlJc w:val="left"/>
      <w:pPr>
        <w:ind w:left="2880" w:hanging="360"/>
      </w:pPr>
    </w:lvl>
    <w:lvl w:ilvl="8" w:tplc="D828F1E0">
      <w:start w:val="1"/>
      <w:numFmt w:val="lowerRoman"/>
      <w:lvlText w:val="%9."/>
      <w:lvlJc w:val="left"/>
      <w:pPr>
        <w:ind w:left="3240" w:hanging="360"/>
      </w:pPr>
    </w:lvl>
  </w:abstractNum>
  <w:abstractNum w:abstractNumId="8" w15:restartNumberingAfterBreak="0">
    <w:nsid w:val="1B135804"/>
    <w:multiLevelType w:val="hybridMultilevel"/>
    <w:tmpl w:val="C062F028"/>
    <w:lvl w:ilvl="0" w:tplc="D3529154">
      <w:start w:val="1"/>
      <w:numFmt w:val="decimal"/>
      <w:lvlText w:val="%1)"/>
      <w:lvlJc w:val="left"/>
      <w:pPr>
        <w:ind w:left="720" w:hanging="360"/>
      </w:pPr>
    </w:lvl>
    <w:lvl w:ilvl="1" w:tplc="C1E88C7A">
      <w:start w:val="1"/>
      <w:numFmt w:val="lowerLetter"/>
      <w:lvlText w:val="%2."/>
      <w:lvlJc w:val="left"/>
      <w:pPr>
        <w:ind w:left="1440" w:hanging="360"/>
      </w:pPr>
    </w:lvl>
    <w:lvl w:ilvl="2" w:tplc="CB1EC924">
      <w:start w:val="1"/>
      <w:numFmt w:val="lowerRoman"/>
      <w:lvlText w:val="%3."/>
      <w:lvlJc w:val="right"/>
      <w:pPr>
        <w:ind w:left="2160" w:hanging="180"/>
      </w:pPr>
    </w:lvl>
    <w:lvl w:ilvl="3" w:tplc="F3CC9BF8">
      <w:start w:val="1"/>
      <w:numFmt w:val="decimal"/>
      <w:lvlText w:val="%4."/>
      <w:lvlJc w:val="left"/>
      <w:pPr>
        <w:ind w:left="2880" w:hanging="360"/>
      </w:pPr>
    </w:lvl>
    <w:lvl w:ilvl="4" w:tplc="E83ABAFC">
      <w:start w:val="1"/>
      <w:numFmt w:val="lowerLetter"/>
      <w:lvlText w:val="%5."/>
      <w:lvlJc w:val="left"/>
      <w:pPr>
        <w:ind w:left="3600" w:hanging="360"/>
      </w:pPr>
    </w:lvl>
    <w:lvl w:ilvl="5" w:tplc="D4AA21CC">
      <w:start w:val="1"/>
      <w:numFmt w:val="lowerRoman"/>
      <w:lvlText w:val="%6."/>
      <w:lvlJc w:val="right"/>
      <w:pPr>
        <w:ind w:left="4320" w:hanging="180"/>
      </w:pPr>
    </w:lvl>
    <w:lvl w:ilvl="6" w:tplc="10F84952">
      <w:start w:val="1"/>
      <w:numFmt w:val="decimal"/>
      <w:lvlText w:val="%7."/>
      <w:lvlJc w:val="left"/>
      <w:pPr>
        <w:ind w:left="5040" w:hanging="360"/>
      </w:pPr>
    </w:lvl>
    <w:lvl w:ilvl="7" w:tplc="43E0598C">
      <w:start w:val="1"/>
      <w:numFmt w:val="lowerLetter"/>
      <w:lvlText w:val="%8."/>
      <w:lvlJc w:val="left"/>
      <w:pPr>
        <w:ind w:left="5760" w:hanging="360"/>
      </w:pPr>
    </w:lvl>
    <w:lvl w:ilvl="8" w:tplc="C414BCF8">
      <w:start w:val="1"/>
      <w:numFmt w:val="lowerRoman"/>
      <w:lvlText w:val="%9."/>
      <w:lvlJc w:val="right"/>
      <w:pPr>
        <w:ind w:left="6480" w:hanging="180"/>
      </w:pPr>
    </w:lvl>
  </w:abstractNum>
  <w:abstractNum w:abstractNumId="9" w15:restartNumberingAfterBreak="0">
    <w:nsid w:val="1BDD20D8"/>
    <w:multiLevelType w:val="multilevel"/>
    <w:tmpl w:val="C284B450"/>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0" w15:restartNumberingAfterBreak="0">
    <w:nsid w:val="1C5B0A68"/>
    <w:multiLevelType w:val="hybridMultilevel"/>
    <w:tmpl w:val="E950632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F315292"/>
    <w:multiLevelType w:val="hybridMultilevel"/>
    <w:tmpl w:val="0AAE2580"/>
    <w:lvl w:ilvl="0" w:tplc="A4F841AE">
      <w:start w:val="1"/>
      <w:numFmt w:val="decimal"/>
      <w:lvlText w:val="%1)"/>
      <w:lvlJc w:val="left"/>
      <w:pPr>
        <w:ind w:left="786" w:hanging="360"/>
      </w:pPr>
      <w:rPr>
        <w:rFonts w:ascii="Times New Roman" w:eastAsia="Times New Roman" w:hAnsi="Times New Roman" w:cs="Times New Roman"/>
        <w:sz w:val="22"/>
        <w:szCs w:val="24"/>
      </w:rPr>
    </w:lvl>
    <w:lvl w:ilvl="1" w:tplc="04150017">
      <w:start w:val="1"/>
      <w:numFmt w:val="lowerLetter"/>
      <w:lvlText w:val="%2)"/>
      <w:lvlJc w:val="left"/>
      <w:pPr>
        <w:ind w:left="1211" w:hanging="360"/>
      </w:p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3" w15:restartNumberingAfterBreak="0">
    <w:nsid w:val="1F9A0B5D"/>
    <w:multiLevelType w:val="hybridMultilevel"/>
    <w:tmpl w:val="31B69B92"/>
    <w:lvl w:ilvl="0" w:tplc="9A8ECD0E">
      <w:start w:val="1"/>
      <w:numFmt w:val="decimal"/>
      <w:lvlText w:val="%1)"/>
      <w:lvlJc w:val="left"/>
      <w:pPr>
        <w:ind w:left="720" w:hanging="360"/>
      </w:pPr>
    </w:lvl>
    <w:lvl w:ilvl="1" w:tplc="0FE8B0D8">
      <w:start w:val="1"/>
      <w:numFmt w:val="lowerLetter"/>
      <w:lvlText w:val="%2."/>
      <w:lvlJc w:val="left"/>
      <w:pPr>
        <w:ind w:left="1440" w:hanging="360"/>
      </w:pPr>
    </w:lvl>
    <w:lvl w:ilvl="2" w:tplc="EAD8FD8E">
      <w:start w:val="1"/>
      <w:numFmt w:val="lowerRoman"/>
      <w:lvlText w:val="%3."/>
      <w:lvlJc w:val="right"/>
      <w:pPr>
        <w:ind w:left="2160" w:hanging="180"/>
      </w:pPr>
    </w:lvl>
    <w:lvl w:ilvl="3" w:tplc="F9B4F01A">
      <w:start w:val="1"/>
      <w:numFmt w:val="decimal"/>
      <w:lvlText w:val="%4."/>
      <w:lvlJc w:val="left"/>
      <w:pPr>
        <w:ind w:left="2880" w:hanging="360"/>
      </w:pPr>
    </w:lvl>
    <w:lvl w:ilvl="4" w:tplc="B598FB4A">
      <w:start w:val="1"/>
      <w:numFmt w:val="lowerLetter"/>
      <w:lvlText w:val="%5."/>
      <w:lvlJc w:val="left"/>
      <w:pPr>
        <w:ind w:left="3600" w:hanging="360"/>
      </w:pPr>
    </w:lvl>
    <w:lvl w:ilvl="5" w:tplc="0876F606">
      <w:start w:val="1"/>
      <w:numFmt w:val="lowerRoman"/>
      <w:lvlText w:val="%6."/>
      <w:lvlJc w:val="right"/>
      <w:pPr>
        <w:ind w:left="4320" w:hanging="180"/>
      </w:pPr>
    </w:lvl>
    <w:lvl w:ilvl="6" w:tplc="0F4C3EFA">
      <w:start w:val="1"/>
      <w:numFmt w:val="decimal"/>
      <w:lvlText w:val="%7."/>
      <w:lvlJc w:val="left"/>
      <w:pPr>
        <w:ind w:left="5040" w:hanging="360"/>
      </w:pPr>
    </w:lvl>
    <w:lvl w:ilvl="7" w:tplc="7D9076EA">
      <w:start w:val="1"/>
      <w:numFmt w:val="lowerLetter"/>
      <w:lvlText w:val="%8."/>
      <w:lvlJc w:val="left"/>
      <w:pPr>
        <w:ind w:left="5760" w:hanging="360"/>
      </w:pPr>
    </w:lvl>
    <w:lvl w:ilvl="8" w:tplc="5014827C">
      <w:start w:val="1"/>
      <w:numFmt w:val="lowerRoman"/>
      <w:lvlText w:val="%9."/>
      <w:lvlJc w:val="right"/>
      <w:pPr>
        <w:ind w:left="6480" w:hanging="180"/>
      </w:pPr>
    </w:lvl>
  </w:abstractNum>
  <w:abstractNum w:abstractNumId="14" w15:restartNumberingAfterBreak="0">
    <w:nsid w:val="22EB50CE"/>
    <w:multiLevelType w:val="multilevel"/>
    <w:tmpl w:val="3E1E53C8"/>
    <w:lvl w:ilvl="0">
      <w:start w:val="1"/>
      <w:numFmt w:val="decimal"/>
      <w:lvlText w:val="%1."/>
      <w:lvlJc w:val="left"/>
      <w:pPr>
        <w:tabs>
          <w:tab w:val="num" w:pos="360"/>
        </w:tabs>
        <w:ind w:left="36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15" w15:restartNumberingAfterBreak="0">
    <w:nsid w:val="233B4253"/>
    <w:multiLevelType w:val="hybridMultilevel"/>
    <w:tmpl w:val="5DF6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EB759E"/>
    <w:multiLevelType w:val="hybridMultilevel"/>
    <w:tmpl w:val="1F5C94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1B72F8"/>
    <w:multiLevelType w:val="hybridMultilevel"/>
    <w:tmpl w:val="ED182F70"/>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B383C7C"/>
    <w:multiLevelType w:val="hybridMultilevel"/>
    <w:tmpl w:val="2048E786"/>
    <w:lvl w:ilvl="0" w:tplc="81AAC682">
      <w:start w:val="1"/>
      <w:numFmt w:val="decimal"/>
      <w:lvlText w:val="%1."/>
      <w:lvlJc w:val="left"/>
      <w:pPr>
        <w:tabs>
          <w:tab w:val="num" w:pos="900"/>
        </w:tabs>
        <w:ind w:left="900" w:hanging="540"/>
      </w:pPr>
      <w:rPr>
        <w:rFonts w:ascii="Times New Roman" w:eastAsia="Times New Roman" w:hAnsi="Times New Roman" w:cs="Times New Roman"/>
        <w:b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0920"/>
    <w:multiLevelType w:val="hybridMultilevel"/>
    <w:tmpl w:val="9FC03008"/>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22" w15:restartNumberingAfterBreak="0">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612756"/>
    <w:multiLevelType w:val="hybridMultilevel"/>
    <w:tmpl w:val="94DAF5C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E532C8"/>
    <w:multiLevelType w:val="hybridMultilevel"/>
    <w:tmpl w:val="8CE4B3B6"/>
    <w:lvl w:ilvl="0" w:tplc="3168D09C">
      <w:start w:val="1"/>
      <w:numFmt w:val="decimal"/>
      <w:lvlText w:val="%1."/>
      <w:lvlJc w:val="left"/>
      <w:pPr>
        <w:tabs>
          <w:tab w:val="num" w:pos="360"/>
        </w:tabs>
        <w:ind w:left="36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6C0763C"/>
    <w:multiLevelType w:val="hybridMultilevel"/>
    <w:tmpl w:val="F8CEAC0C"/>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6"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7" w15:restartNumberingAfterBreak="0">
    <w:nsid w:val="48B4748C"/>
    <w:multiLevelType w:val="hybridMultilevel"/>
    <w:tmpl w:val="EF02ABD0"/>
    <w:lvl w:ilvl="0" w:tplc="5C9415C8">
      <w:start w:val="1"/>
      <w:numFmt w:val="decimal"/>
      <w:lvlText w:val="%1."/>
      <w:lvlJc w:val="left"/>
      <w:pPr>
        <w:tabs>
          <w:tab w:val="num" w:pos="360"/>
        </w:tabs>
        <w:ind w:left="360" w:hanging="360"/>
      </w:pPr>
      <w:rPr>
        <w:rFonts w:cs="Times New Roman"/>
        <w:b w:val="0"/>
        <w:strike w:val="0"/>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49212FB3"/>
    <w:multiLevelType w:val="hybridMultilevel"/>
    <w:tmpl w:val="658C300C"/>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29737C0"/>
    <w:multiLevelType w:val="hybridMultilevel"/>
    <w:tmpl w:val="FFFFFFFF"/>
    <w:lvl w:ilvl="0" w:tplc="398AC572">
      <w:start w:val="1"/>
      <w:numFmt w:val="decimal"/>
      <w:lvlText w:val="%1."/>
      <w:lvlJc w:val="left"/>
      <w:pPr>
        <w:ind w:left="720" w:firstLine="360"/>
      </w:pPr>
      <w:rPr>
        <w:rFonts w:cs="Times New Roman"/>
        <w:b w:val="0"/>
        <w:vertAlign w:val="baseline"/>
      </w:rPr>
    </w:lvl>
    <w:lvl w:ilvl="1" w:tplc="4C441B16">
      <w:start w:val="1"/>
      <w:numFmt w:val="lowerLetter"/>
      <w:lvlText w:val="%2."/>
      <w:lvlJc w:val="left"/>
      <w:pPr>
        <w:ind w:left="1440" w:firstLine="1080"/>
      </w:pPr>
      <w:rPr>
        <w:rFonts w:cs="Times New Roman"/>
        <w:vertAlign w:val="baseline"/>
      </w:rPr>
    </w:lvl>
    <w:lvl w:ilvl="2" w:tplc="5EDE034A">
      <w:start w:val="1"/>
      <w:numFmt w:val="lowerRoman"/>
      <w:lvlText w:val="%3."/>
      <w:lvlJc w:val="right"/>
      <w:pPr>
        <w:ind w:left="2160" w:firstLine="1980"/>
      </w:pPr>
      <w:rPr>
        <w:rFonts w:cs="Times New Roman"/>
        <w:vertAlign w:val="baseline"/>
      </w:rPr>
    </w:lvl>
    <w:lvl w:ilvl="3" w:tplc="AE1E3EB6">
      <w:start w:val="1"/>
      <w:numFmt w:val="decimal"/>
      <w:lvlText w:val="%4."/>
      <w:lvlJc w:val="left"/>
      <w:pPr>
        <w:ind w:left="2880" w:firstLine="2520"/>
      </w:pPr>
      <w:rPr>
        <w:rFonts w:cs="Times New Roman"/>
        <w:vertAlign w:val="baseline"/>
      </w:rPr>
    </w:lvl>
    <w:lvl w:ilvl="4" w:tplc="4FB668B8">
      <w:start w:val="1"/>
      <w:numFmt w:val="lowerLetter"/>
      <w:lvlText w:val="%5."/>
      <w:lvlJc w:val="left"/>
      <w:pPr>
        <w:ind w:left="3600" w:firstLine="3240"/>
      </w:pPr>
      <w:rPr>
        <w:rFonts w:cs="Times New Roman"/>
        <w:vertAlign w:val="baseline"/>
      </w:rPr>
    </w:lvl>
    <w:lvl w:ilvl="5" w:tplc="E13EAF3C">
      <w:start w:val="1"/>
      <w:numFmt w:val="lowerRoman"/>
      <w:lvlText w:val="%6."/>
      <w:lvlJc w:val="right"/>
      <w:pPr>
        <w:ind w:left="4320" w:firstLine="4140"/>
      </w:pPr>
      <w:rPr>
        <w:rFonts w:cs="Times New Roman"/>
        <w:vertAlign w:val="baseline"/>
      </w:rPr>
    </w:lvl>
    <w:lvl w:ilvl="6" w:tplc="0C1E2E50">
      <w:start w:val="1"/>
      <w:numFmt w:val="decimal"/>
      <w:lvlText w:val="%7."/>
      <w:lvlJc w:val="left"/>
      <w:pPr>
        <w:ind w:left="5040" w:firstLine="4680"/>
      </w:pPr>
      <w:rPr>
        <w:rFonts w:cs="Times New Roman"/>
        <w:vertAlign w:val="baseline"/>
      </w:rPr>
    </w:lvl>
    <w:lvl w:ilvl="7" w:tplc="2D0CAA32">
      <w:start w:val="1"/>
      <w:numFmt w:val="lowerLetter"/>
      <w:lvlText w:val="%8."/>
      <w:lvlJc w:val="left"/>
      <w:pPr>
        <w:ind w:left="5760" w:firstLine="5400"/>
      </w:pPr>
      <w:rPr>
        <w:rFonts w:cs="Times New Roman"/>
        <w:vertAlign w:val="baseline"/>
      </w:rPr>
    </w:lvl>
    <w:lvl w:ilvl="8" w:tplc="A9886FDE">
      <w:start w:val="1"/>
      <w:numFmt w:val="lowerRoman"/>
      <w:lvlText w:val="%9."/>
      <w:lvlJc w:val="right"/>
      <w:pPr>
        <w:ind w:left="6480" w:firstLine="6300"/>
      </w:pPr>
      <w:rPr>
        <w:rFonts w:cs="Times New Roman"/>
        <w:vertAlign w:val="baseline"/>
      </w:rPr>
    </w:lvl>
  </w:abstractNum>
  <w:abstractNum w:abstractNumId="30" w15:restartNumberingAfterBreak="0">
    <w:nsid w:val="5436524D"/>
    <w:multiLevelType w:val="hybridMultilevel"/>
    <w:tmpl w:val="F1A4A216"/>
    <w:lvl w:ilvl="0" w:tplc="04150011">
      <w:start w:val="1"/>
      <w:numFmt w:val="decimal"/>
      <w:lvlText w:val="%1)"/>
      <w:lvlJc w:val="left"/>
      <w:pPr>
        <w:ind w:left="644" w:hanging="360"/>
      </w:pPr>
      <w:rPr>
        <w:rFonts w:cs="Times New Roman"/>
      </w:rPr>
    </w:lvl>
    <w:lvl w:ilvl="1" w:tplc="04150017">
      <w:start w:val="1"/>
      <w:numFmt w:val="lowerLetter"/>
      <w:lvlText w:val="%2)"/>
      <w:lvlJc w:val="left"/>
      <w:pPr>
        <w:ind w:left="1354" w:hanging="360"/>
      </w:pPr>
    </w:lvl>
    <w:lvl w:ilvl="2" w:tplc="0415001B">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59D93445"/>
    <w:multiLevelType w:val="hybridMultilevel"/>
    <w:tmpl w:val="BC464CEC"/>
    <w:lvl w:ilvl="0" w:tplc="F5D220B8">
      <w:start w:val="1"/>
      <w:numFmt w:val="decimal"/>
      <w:lvlText w:val="%1."/>
      <w:lvlJc w:val="left"/>
      <w:pPr>
        <w:tabs>
          <w:tab w:val="num" w:pos="357"/>
        </w:tabs>
        <w:ind w:left="357" w:hanging="360"/>
      </w:pPr>
      <w:rPr>
        <w:rFonts w:hint="default"/>
        <w:b w:val="0"/>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32" w15:restartNumberingAfterBreak="0">
    <w:nsid w:val="5ABC2090"/>
    <w:multiLevelType w:val="hybridMultilevel"/>
    <w:tmpl w:val="897AA752"/>
    <w:lvl w:ilvl="0" w:tplc="CF8E16C2">
      <w:start w:val="1"/>
      <w:numFmt w:val="decimal"/>
      <w:lvlText w:val="%1)"/>
      <w:lvlJc w:val="left"/>
      <w:pPr>
        <w:ind w:left="360" w:hanging="360"/>
      </w:pPr>
      <w:rPr>
        <w:rFonts w:hint="default"/>
      </w:rPr>
    </w:lvl>
    <w:lvl w:ilvl="1" w:tplc="90F827EA">
      <w:start w:val="1"/>
      <w:numFmt w:val="lowerLetter"/>
      <w:lvlText w:val="%2)"/>
      <w:lvlJc w:val="left"/>
      <w:pPr>
        <w:ind w:left="720" w:hanging="360"/>
      </w:pPr>
      <w:rPr>
        <w:rFonts w:hint="default"/>
      </w:rPr>
    </w:lvl>
    <w:lvl w:ilvl="2" w:tplc="8E48FC0A">
      <w:start w:val="1"/>
      <w:numFmt w:val="lowerRoman"/>
      <w:lvlText w:val="%3)"/>
      <w:lvlJc w:val="left"/>
      <w:pPr>
        <w:ind w:left="1080" w:hanging="360"/>
      </w:pPr>
      <w:rPr>
        <w:rFonts w:hint="default"/>
      </w:rPr>
    </w:lvl>
    <w:lvl w:ilvl="3" w:tplc="B58071AC">
      <w:start w:val="1"/>
      <w:numFmt w:val="decimal"/>
      <w:lvlText w:val="%4."/>
      <w:lvlJc w:val="left"/>
      <w:pPr>
        <w:ind w:left="1440" w:hanging="360"/>
      </w:pPr>
      <w:rPr>
        <w:rFonts w:hint="default"/>
        <w:color w:val="auto"/>
      </w:rPr>
    </w:lvl>
    <w:lvl w:ilvl="4" w:tplc="549C607C">
      <w:start w:val="1"/>
      <w:numFmt w:val="lowerLetter"/>
      <w:lvlText w:val="(%5)"/>
      <w:lvlJc w:val="left"/>
      <w:pPr>
        <w:ind w:left="1800" w:hanging="360"/>
      </w:pPr>
      <w:rPr>
        <w:rFonts w:hint="default"/>
      </w:rPr>
    </w:lvl>
    <w:lvl w:ilvl="5" w:tplc="F2FEB20E">
      <w:start w:val="1"/>
      <w:numFmt w:val="lowerRoman"/>
      <w:lvlText w:val="(%6)"/>
      <w:lvlJc w:val="left"/>
      <w:pPr>
        <w:ind w:left="2160" w:hanging="360"/>
      </w:pPr>
      <w:rPr>
        <w:rFonts w:hint="default"/>
      </w:rPr>
    </w:lvl>
    <w:lvl w:ilvl="6" w:tplc="37EA8798">
      <w:start w:val="1"/>
      <w:numFmt w:val="decimal"/>
      <w:lvlText w:val="%7."/>
      <w:lvlJc w:val="left"/>
      <w:pPr>
        <w:ind w:left="2520" w:hanging="360"/>
      </w:pPr>
      <w:rPr>
        <w:rFonts w:hint="default"/>
      </w:rPr>
    </w:lvl>
    <w:lvl w:ilvl="7" w:tplc="5798BB02">
      <w:start w:val="1"/>
      <w:numFmt w:val="lowerLetter"/>
      <w:lvlText w:val="%8."/>
      <w:lvlJc w:val="left"/>
      <w:pPr>
        <w:ind w:left="2880" w:hanging="360"/>
      </w:pPr>
      <w:rPr>
        <w:rFonts w:hint="default"/>
      </w:rPr>
    </w:lvl>
    <w:lvl w:ilvl="8" w:tplc="B77C92FC">
      <w:start w:val="1"/>
      <w:numFmt w:val="lowerRoman"/>
      <w:lvlText w:val="%9."/>
      <w:lvlJc w:val="left"/>
      <w:pPr>
        <w:ind w:left="3240" w:hanging="360"/>
      </w:pPr>
      <w:rPr>
        <w:rFonts w:hint="default"/>
      </w:rPr>
    </w:lvl>
  </w:abstractNum>
  <w:abstractNum w:abstractNumId="33" w15:restartNumberingAfterBreak="0">
    <w:nsid w:val="5B813A56"/>
    <w:multiLevelType w:val="hybridMultilevel"/>
    <w:tmpl w:val="6508655E"/>
    <w:lvl w:ilvl="0" w:tplc="04150017">
      <w:start w:val="1"/>
      <w:numFmt w:val="lowerLetter"/>
      <w:lvlText w:val="%1)"/>
      <w:lvlJc w:val="left"/>
      <w:pPr>
        <w:tabs>
          <w:tab w:val="num" w:pos="360"/>
        </w:tabs>
        <w:ind w:left="360" w:hanging="360"/>
      </w:pPr>
      <w:rPr>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15:restartNumberingAfterBreak="0">
    <w:nsid w:val="62965807"/>
    <w:multiLevelType w:val="hybridMultilevel"/>
    <w:tmpl w:val="91B2F572"/>
    <w:lvl w:ilvl="0" w:tplc="5D8C33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E0BB9"/>
    <w:multiLevelType w:val="hybridMultilevel"/>
    <w:tmpl w:val="53ECFEC2"/>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63A33321"/>
    <w:multiLevelType w:val="hybridMultilevel"/>
    <w:tmpl w:val="6346D274"/>
    <w:lvl w:ilvl="0" w:tplc="04150017">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7" w15:restartNumberingAfterBreak="0">
    <w:nsid w:val="64A42112"/>
    <w:multiLevelType w:val="hybridMultilevel"/>
    <w:tmpl w:val="9FC867B8"/>
    <w:lvl w:ilvl="0" w:tplc="DD1E731E">
      <w:start w:val="13"/>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68205038"/>
    <w:multiLevelType w:val="hybridMultilevel"/>
    <w:tmpl w:val="A6D24C94"/>
    <w:lvl w:ilvl="0" w:tplc="5C9415C8">
      <w:start w:val="1"/>
      <w:numFmt w:val="decimal"/>
      <w:lvlText w:val="%1."/>
      <w:lvlJc w:val="left"/>
      <w:pPr>
        <w:tabs>
          <w:tab w:val="num" w:pos="360"/>
        </w:tabs>
        <w:ind w:left="36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BD630DA"/>
    <w:multiLevelType w:val="hybridMultilevel"/>
    <w:tmpl w:val="2A788CB6"/>
    <w:lvl w:ilvl="0" w:tplc="A05A1440">
      <w:start w:val="1"/>
      <w:numFmt w:val="decimal"/>
      <w:lvlText w:val="%1."/>
      <w:lvlJc w:val="left"/>
      <w:pPr>
        <w:ind w:left="5676" w:hanging="360"/>
      </w:pPr>
      <w:rPr>
        <w:rFonts w:hint="default"/>
        <w:b w:val="0"/>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41" w15:restartNumberingAfterBreak="0">
    <w:nsid w:val="702E6351"/>
    <w:multiLevelType w:val="hybridMultilevel"/>
    <w:tmpl w:val="628AB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4755"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F013F"/>
    <w:multiLevelType w:val="hybridMultilevel"/>
    <w:tmpl w:val="127EC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66355C"/>
    <w:multiLevelType w:val="hybridMultilevel"/>
    <w:tmpl w:val="7DE0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D3F14"/>
    <w:multiLevelType w:val="hybridMultilevel"/>
    <w:tmpl w:val="AEA6BC8C"/>
    <w:lvl w:ilvl="0" w:tplc="E8582EF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C0771F7"/>
    <w:multiLevelType w:val="hybridMultilevel"/>
    <w:tmpl w:val="D3BC8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E5264"/>
    <w:multiLevelType w:val="hybridMultilevel"/>
    <w:tmpl w:val="F9A4D3FE"/>
    <w:lvl w:ilvl="0" w:tplc="E9EA60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63501"/>
    <w:multiLevelType w:val="hybridMultilevel"/>
    <w:tmpl w:val="14EE7130"/>
    <w:lvl w:ilvl="0" w:tplc="0415000F">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5"/>
  </w:num>
  <w:num w:numId="4">
    <w:abstractNumId w:val="4"/>
  </w:num>
  <w:num w:numId="5">
    <w:abstractNumId w:val="38"/>
  </w:num>
  <w:num w:numId="6">
    <w:abstractNumId w:val="22"/>
  </w:num>
  <w:num w:numId="7">
    <w:abstractNumId w:val="18"/>
  </w:num>
  <w:num w:numId="8">
    <w:abstractNumId w:val="14"/>
  </w:num>
  <w:num w:numId="9">
    <w:abstractNumId w:val="29"/>
  </w:num>
  <w:num w:numId="10">
    <w:abstractNumId w:val="47"/>
  </w:num>
  <w:num w:numId="11">
    <w:abstractNumId w:val="25"/>
  </w:num>
  <w:num w:numId="12">
    <w:abstractNumId w:val="19"/>
  </w:num>
  <w:num w:numId="13">
    <w:abstractNumId w:val="7"/>
  </w:num>
  <w:num w:numId="14">
    <w:abstractNumId w:val="23"/>
  </w:num>
  <w:num w:numId="15">
    <w:abstractNumId w:val="3"/>
  </w:num>
  <w:num w:numId="16">
    <w:abstractNumId w:val="31"/>
  </w:num>
  <w:num w:numId="17">
    <w:abstractNumId w:val="41"/>
  </w:num>
  <w:num w:numId="18">
    <w:abstractNumId w:val="36"/>
  </w:num>
  <w:num w:numId="19">
    <w:abstractNumId w:val="15"/>
  </w:num>
  <w:num w:numId="20">
    <w:abstractNumId w:val="6"/>
  </w:num>
  <w:num w:numId="21">
    <w:abstractNumId w:val="1"/>
  </w:num>
  <w:num w:numId="22">
    <w:abstractNumId w:val="17"/>
  </w:num>
  <w:num w:numId="23">
    <w:abstractNumId w:val="9"/>
  </w:num>
  <w:num w:numId="24">
    <w:abstractNumId w:val="0"/>
  </w:num>
  <w:num w:numId="25">
    <w:abstractNumId w:val="28"/>
  </w:num>
  <w:num w:numId="26">
    <w:abstractNumId w:val="30"/>
  </w:num>
  <w:num w:numId="27">
    <w:abstractNumId w:val="20"/>
  </w:num>
  <w:num w:numId="28">
    <w:abstractNumId w:val="37"/>
  </w:num>
  <w:num w:numId="29">
    <w:abstractNumId w:val="2"/>
  </w:num>
  <w:num w:numId="30">
    <w:abstractNumId w:val="45"/>
  </w:num>
  <w:num w:numId="31">
    <w:abstractNumId w:val="39"/>
  </w:num>
  <w:num w:numId="32">
    <w:abstractNumId w:val="4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4"/>
  </w:num>
  <w:num w:numId="38">
    <w:abstractNumId w:val="21"/>
  </w:num>
  <w:num w:numId="39">
    <w:abstractNumId w:val="26"/>
  </w:num>
  <w:num w:numId="40">
    <w:abstractNumId w:val="10"/>
  </w:num>
  <w:num w:numId="41">
    <w:abstractNumId w:val="34"/>
  </w:num>
  <w:num w:numId="42">
    <w:abstractNumId w:val="46"/>
  </w:num>
  <w:num w:numId="43">
    <w:abstractNumId w:val="24"/>
  </w:num>
  <w:num w:numId="44">
    <w:abstractNumId w:val="16"/>
  </w:num>
  <w:num w:numId="45">
    <w:abstractNumId w:val="27"/>
  </w:num>
  <w:num w:numId="46">
    <w:abstractNumId w:val="42"/>
  </w:num>
  <w:num w:numId="47">
    <w:abstractNumId w:val="35"/>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34"/>
    <w:rsid w:val="00013ACE"/>
    <w:rsid w:val="00015E18"/>
    <w:rsid w:val="00024C55"/>
    <w:rsid w:val="0002519B"/>
    <w:rsid w:val="000635B4"/>
    <w:rsid w:val="0007041F"/>
    <w:rsid w:val="00070BB5"/>
    <w:rsid w:val="00080103"/>
    <w:rsid w:val="000804E7"/>
    <w:rsid w:val="000D53B0"/>
    <w:rsid w:val="000E62E5"/>
    <w:rsid w:val="000E7E25"/>
    <w:rsid w:val="000F1CA9"/>
    <w:rsid w:val="00116E05"/>
    <w:rsid w:val="001307BB"/>
    <w:rsid w:val="001342B3"/>
    <w:rsid w:val="001474B4"/>
    <w:rsid w:val="00153AAC"/>
    <w:rsid w:val="001636D0"/>
    <w:rsid w:val="00174D41"/>
    <w:rsid w:val="0018097D"/>
    <w:rsid w:val="001A1B2E"/>
    <w:rsid w:val="001A3F5A"/>
    <w:rsid w:val="001A5408"/>
    <w:rsid w:val="001F2C89"/>
    <w:rsid w:val="001F6593"/>
    <w:rsid w:val="002048EE"/>
    <w:rsid w:val="00204DC6"/>
    <w:rsid w:val="00216036"/>
    <w:rsid w:val="002161D3"/>
    <w:rsid w:val="002329CD"/>
    <w:rsid w:val="002366D7"/>
    <w:rsid w:val="00246E51"/>
    <w:rsid w:val="002578B3"/>
    <w:rsid w:val="00281248"/>
    <w:rsid w:val="00296640"/>
    <w:rsid w:val="002A242C"/>
    <w:rsid w:val="002A4F36"/>
    <w:rsid w:val="002B1F59"/>
    <w:rsid w:val="002B46DE"/>
    <w:rsid w:val="002C004D"/>
    <w:rsid w:val="002C4B84"/>
    <w:rsid w:val="002C4C4D"/>
    <w:rsid w:val="002F5A5F"/>
    <w:rsid w:val="002F6338"/>
    <w:rsid w:val="00302C63"/>
    <w:rsid w:val="00303AD2"/>
    <w:rsid w:val="00310747"/>
    <w:rsid w:val="00313014"/>
    <w:rsid w:val="00320B61"/>
    <w:rsid w:val="00326015"/>
    <w:rsid w:val="00326F5E"/>
    <w:rsid w:val="00327C04"/>
    <w:rsid w:val="0033339A"/>
    <w:rsid w:val="00340089"/>
    <w:rsid w:val="00341EE6"/>
    <w:rsid w:val="00362B20"/>
    <w:rsid w:val="00380D55"/>
    <w:rsid w:val="00383F98"/>
    <w:rsid w:val="00384B14"/>
    <w:rsid w:val="003C71D0"/>
    <w:rsid w:val="003D60E3"/>
    <w:rsid w:val="003D62B0"/>
    <w:rsid w:val="003D707F"/>
    <w:rsid w:val="004041F7"/>
    <w:rsid w:val="004047A9"/>
    <w:rsid w:val="00410FFB"/>
    <w:rsid w:val="00436FB2"/>
    <w:rsid w:val="0044286A"/>
    <w:rsid w:val="00444450"/>
    <w:rsid w:val="00445175"/>
    <w:rsid w:val="00454561"/>
    <w:rsid w:val="004633B2"/>
    <w:rsid w:val="0047647D"/>
    <w:rsid w:val="00476E63"/>
    <w:rsid w:val="00482C47"/>
    <w:rsid w:val="004A2DD0"/>
    <w:rsid w:val="004A2F42"/>
    <w:rsid w:val="004B379D"/>
    <w:rsid w:val="004B73BD"/>
    <w:rsid w:val="004F4AC0"/>
    <w:rsid w:val="0050208E"/>
    <w:rsid w:val="0052266A"/>
    <w:rsid w:val="0053321B"/>
    <w:rsid w:val="00546E05"/>
    <w:rsid w:val="00550F07"/>
    <w:rsid w:val="00562D90"/>
    <w:rsid w:val="00564385"/>
    <w:rsid w:val="00564D7F"/>
    <w:rsid w:val="005758E2"/>
    <w:rsid w:val="005823BC"/>
    <w:rsid w:val="005A5667"/>
    <w:rsid w:val="005B0204"/>
    <w:rsid w:val="005B2BB3"/>
    <w:rsid w:val="005B385B"/>
    <w:rsid w:val="005B7152"/>
    <w:rsid w:val="005D40D7"/>
    <w:rsid w:val="005F2609"/>
    <w:rsid w:val="0060592E"/>
    <w:rsid w:val="00613837"/>
    <w:rsid w:val="0062389E"/>
    <w:rsid w:val="00627D63"/>
    <w:rsid w:val="006400AF"/>
    <w:rsid w:val="00644989"/>
    <w:rsid w:val="0065581A"/>
    <w:rsid w:val="0065714D"/>
    <w:rsid w:val="00662AC5"/>
    <w:rsid w:val="006641AE"/>
    <w:rsid w:val="00666C11"/>
    <w:rsid w:val="00675E8C"/>
    <w:rsid w:val="00676069"/>
    <w:rsid w:val="00683084"/>
    <w:rsid w:val="006865F9"/>
    <w:rsid w:val="00686766"/>
    <w:rsid w:val="006A239A"/>
    <w:rsid w:val="006B1D66"/>
    <w:rsid w:val="006D3478"/>
    <w:rsid w:val="006D6B4F"/>
    <w:rsid w:val="006E4B51"/>
    <w:rsid w:val="006E5ADE"/>
    <w:rsid w:val="006F0695"/>
    <w:rsid w:val="006F1816"/>
    <w:rsid w:val="00702AEA"/>
    <w:rsid w:val="00704708"/>
    <w:rsid w:val="0071328B"/>
    <w:rsid w:val="007155DB"/>
    <w:rsid w:val="00720AB6"/>
    <w:rsid w:val="0072499B"/>
    <w:rsid w:val="007639E7"/>
    <w:rsid w:val="00796B26"/>
    <w:rsid w:val="007A18B8"/>
    <w:rsid w:val="007C161E"/>
    <w:rsid w:val="007D3D63"/>
    <w:rsid w:val="00834310"/>
    <w:rsid w:val="00836AA0"/>
    <w:rsid w:val="008431CC"/>
    <w:rsid w:val="00863B33"/>
    <w:rsid w:val="0089344B"/>
    <w:rsid w:val="008C26CB"/>
    <w:rsid w:val="008E1266"/>
    <w:rsid w:val="0090378A"/>
    <w:rsid w:val="00925552"/>
    <w:rsid w:val="00932F71"/>
    <w:rsid w:val="009378CF"/>
    <w:rsid w:val="00941E88"/>
    <w:rsid w:val="009631BC"/>
    <w:rsid w:val="00974DBC"/>
    <w:rsid w:val="009767BD"/>
    <w:rsid w:val="009816ED"/>
    <w:rsid w:val="00982460"/>
    <w:rsid w:val="00983DDD"/>
    <w:rsid w:val="0099352B"/>
    <w:rsid w:val="009A6A0F"/>
    <w:rsid w:val="009B00D4"/>
    <w:rsid w:val="009B30BB"/>
    <w:rsid w:val="009B57AE"/>
    <w:rsid w:val="009C216E"/>
    <w:rsid w:val="009C4352"/>
    <w:rsid w:val="009D036B"/>
    <w:rsid w:val="009D2824"/>
    <w:rsid w:val="009D469E"/>
    <w:rsid w:val="009D558E"/>
    <w:rsid w:val="009D69CC"/>
    <w:rsid w:val="009F295A"/>
    <w:rsid w:val="009F47A4"/>
    <w:rsid w:val="00A44CB3"/>
    <w:rsid w:val="00A64002"/>
    <w:rsid w:val="00A74A82"/>
    <w:rsid w:val="00A80FFE"/>
    <w:rsid w:val="00A81250"/>
    <w:rsid w:val="00AB23C5"/>
    <w:rsid w:val="00AB6B3D"/>
    <w:rsid w:val="00AC4F62"/>
    <w:rsid w:val="00AC5B40"/>
    <w:rsid w:val="00AF26FF"/>
    <w:rsid w:val="00B211F8"/>
    <w:rsid w:val="00B404F3"/>
    <w:rsid w:val="00B554A9"/>
    <w:rsid w:val="00B5579B"/>
    <w:rsid w:val="00B56448"/>
    <w:rsid w:val="00B70BD0"/>
    <w:rsid w:val="00B7352D"/>
    <w:rsid w:val="00BB42DC"/>
    <w:rsid w:val="00BC0B57"/>
    <w:rsid w:val="00BC5906"/>
    <w:rsid w:val="00BC63AE"/>
    <w:rsid w:val="00BD2EAB"/>
    <w:rsid w:val="00BF2506"/>
    <w:rsid w:val="00BF2EDF"/>
    <w:rsid w:val="00C10618"/>
    <w:rsid w:val="00C20A1B"/>
    <w:rsid w:val="00C22EE9"/>
    <w:rsid w:val="00C41C21"/>
    <w:rsid w:val="00C469F6"/>
    <w:rsid w:val="00CD01DC"/>
    <w:rsid w:val="00CE000E"/>
    <w:rsid w:val="00D15C63"/>
    <w:rsid w:val="00D403A9"/>
    <w:rsid w:val="00D8257F"/>
    <w:rsid w:val="00DA18DD"/>
    <w:rsid w:val="00DA57F8"/>
    <w:rsid w:val="00DB3B7D"/>
    <w:rsid w:val="00DD6423"/>
    <w:rsid w:val="00DE656E"/>
    <w:rsid w:val="00E05D3C"/>
    <w:rsid w:val="00E10468"/>
    <w:rsid w:val="00E11E38"/>
    <w:rsid w:val="00E46037"/>
    <w:rsid w:val="00E47748"/>
    <w:rsid w:val="00E63DA6"/>
    <w:rsid w:val="00E64364"/>
    <w:rsid w:val="00E762B0"/>
    <w:rsid w:val="00E84248"/>
    <w:rsid w:val="00E85A44"/>
    <w:rsid w:val="00E92E57"/>
    <w:rsid w:val="00EA1A34"/>
    <w:rsid w:val="00EB0D76"/>
    <w:rsid w:val="00EC31D0"/>
    <w:rsid w:val="00EC74A7"/>
    <w:rsid w:val="00F026E8"/>
    <w:rsid w:val="00F106DD"/>
    <w:rsid w:val="00F237D6"/>
    <w:rsid w:val="00F33AFF"/>
    <w:rsid w:val="00FD1664"/>
    <w:rsid w:val="0954B659"/>
    <w:rsid w:val="25A392B6"/>
    <w:rsid w:val="58A68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92B6"/>
  <w15:chartTrackingRefBased/>
  <w15:docId w15:val="{A7EE5A70-8057-4A3A-A391-8DDD65E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A3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EA1A34"/>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EA1A34"/>
    <w:rPr>
      <w:rFonts w:ascii="Times New Roman" w:eastAsia="Times New Roman" w:hAnsi="Times New Roman" w:cs="Times New Roman"/>
      <w:i/>
      <w:iCs/>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EA1A34"/>
    <w:rPr>
      <w:rFonts w:ascii="Arial" w:hAnsi="Arial"/>
      <w:szCs w:val="20"/>
    </w:rPr>
  </w:style>
  <w:style w:type="character" w:customStyle="1" w:styleId="TekstpodstawowyZnak">
    <w:name w:val="Tekst podstawowy Znak"/>
    <w:basedOn w:val="Domylnaczcionkaakapitu"/>
    <w:uiPriority w:val="99"/>
    <w:semiHidden/>
    <w:rsid w:val="00EA1A34"/>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locked/>
    <w:rsid w:val="00EA1A3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EA1A34"/>
    <w:pPr>
      <w:ind w:left="1416"/>
    </w:pPr>
    <w:rPr>
      <w:sz w:val="32"/>
      <w:szCs w:val="20"/>
    </w:rPr>
  </w:style>
  <w:style w:type="character" w:customStyle="1" w:styleId="TekstpodstawowywcityZnak">
    <w:name w:val="Tekst podstawowy wcięty Znak"/>
    <w:basedOn w:val="Domylnaczcionkaakapitu"/>
    <w:link w:val="Tekstpodstawowywcity"/>
    <w:rsid w:val="00EA1A34"/>
    <w:rPr>
      <w:rFonts w:ascii="Times New Roman" w:eastAsia="Times New Roman" w:hAnsi="Times New Roman" w:cs="Times New Roman"/>
      <w:sz w:val="32"/>
      <w:szCs w:val="20"/>
      <w:lang w:eastAsia="pl-PL"/>
    </w:rPr>
  </w:style>
  <w:style w:type="paragraph" w:styleId="Tytu">
    <w:name w:val="Title"/>
    <w:basedOn w:val="Normalny"/>
    <w:link w:val="TytuZnak"/>
    <w:qFormat/>
    <w:rsid w:val="00EA1A34"/>
    <w:pPr>
      <w:jc w:val="center"/>
    </w:pPr>
    <w:rPr>
      <w:sz w:val="28"/>
    </w:rPr>
  </w:style>
  <w:style w:type="character" w:customStyle="1" w:styleId="TytuZnak">
    <w:name w:val="Tytuł Znak"/>
    <w:basedOn w:val="Domylnaczcionkaakapitu"/>
    <w:link w:val="Tytu"/>
    <w:rsid w:val="00EA1A34"/>
    <w:rPr>
      <w:rFonts w:ascii="Times New Roman" w:eastAsia="Times New Roman" w:hAnsi="Times New Roman" w:cs="Times New Roman"/>
      <w:sz w:val="28"/>
      <w:szCs w:val="24"/>
      <w:lang w:eastAsia="pl-PL"/>
    </w:rPr>
  </w:style>
  <w:style w:type="paragraph" w:customStyle="1" w:styleId="Default">
    <w:name w:val="Default"/>
    <w:rsid w:val="00EA1A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qFormat/>
    <w:rsid w:val="00EA1A34"/>
    <w:pPr>
      <w:spacing w:after="200" w:line="276" w:lineRule="auto"/>
      <w:ind w:left="720"/>
    </w:pPr>
    <w:rPr>
      <w:rFonts w:ascii="Calibri" w:hAnsi="Calibri"/>
      <w:sz w:val="22"/>
      <w:szCs w:val="20"/>
    </w:rPr>
  </w:style>
  <w:style w:type="paragraph" w:styleId="Akapitzlist">
    <w:name w:val="List Paragraph"/>
    <w:basedOn w:val="Normalny"/>
    <w:uiPriority w:val="34"/>
    <w:qFormat/>
    <w:rsid w:val="00EA1A34"/>
    <w:pPr>
      <w:spacing w:after="160" w:line="259" w:lineRule="auto"/>
      <w:ind w:left="720"/>
    </w:pPr>
    <w:rPr>
      <w:rFonts w:ascii="Calibri" w:hAnsi="Calibri" w:cs="Calibri"/>
      <w:sz w:val="22"/>
      <w:szCs w:val="22"/>
      <w:lang w:eastAsia="en-US"/>
    </w:rPr>
  </w:style>
  <w:style w:type="paragraph" w:customStyle="1" w:styleId="Normalny1">
    <w:name w:val="Normalny1"/>
    <w:rsid w:val="00EA1A34"/>
    <w:pPr>
      <w:spacing w:after="0" w:line="276" w:lineRule="auto"/>
    </w:pPr>
    <w:rPr>
      <w:rFonts w:ascii="Arial" w:eastAsia="Times New Roman" w:hAnsi="Arial" w:cs="Arial"/>
      <w:color w:val="000000"/>
      <w:szCs w:val="20"/>
      <w:lang w:eastAsia="pl-PL"/>
    </w:rPr>
  </w:style>
  <w:style w:type="paragraph" w:styleId="Tekstprzypisudolnego">
    <w:name w:val="footnote text"/>
    <w:aliases w:val="Podrozdział,Footnote,Podrozdzia3"/>
    <w:basedOn w:val="Normalny"/>
    <w:link w:val="TekstprzypisudolnegoZnak"/>
    <w:uiPriority w:val="99"/>
    <w:unhideWhenUsed/>
    <w:rsid w:val="00941E88"/>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941E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41E88"/>
    <w:rPr>
      <w:vertAlign w:val="superscript"/>
    </w:rPr>
  </w:style>
  <w:style w:type="paragraph" w:customStyle="1" w:styleId="Akapitzlist3">
    <w:name w:val="Akapit z listą3"/>
    <w:basedOn w:val="Normalny"/>
    <w:rsid w:val="001342B3"/>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B23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3C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20AB6"/>
    <w:rPr>
      <w:sz w:val="16"/>
      <w:szCs w:val="16"/>
    </w:rPr>
  </w:style>
  <w:style w:type="paragraph" w:styleId="Tekstkomentarza">
    <w:name w:val="annotation text"/>
    <w:basedOn w:val="Normalny"/>
    <w:link w:val="TekstkomentarzaZnak"/>
    <w:uiPriority w:val="99"/>
    <w:semiHidden/>
    <w:unhideWhenUsed/>
    <w:rsid w:val="00720AB6"/>
    <w:rPr>
      <w:sz w:val="20"/>
      <w:szCs w:val="20"/>
    </w:rPr>
  </w:style>
  <w:style w:type="character" w:customStyle="1" w:styleId="TekstkomentarzaZnak">
    <w:name w:val="Tekst komentarza Znak"/>
    <w:basedOn w:val="Domylnaczcionkaakapitu"/>
    <w:link w:val="Tekstkomentarza"/>
    <w:uiPriority w:val="99"/>
    <w:semiHidden/>
    <w:rsid w:val="00720A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0AB6"/>
    <w:rPr>
      <w:b/>
      <w:bCs/>
    </w:rPr>
  </w:style>
  <w:style w:type="character" w:customStyle="1" w:styleId="TematkomentarzaZnak">
    <w:name w:val="Temat komentarza Znak"/>
    <w:basedOn w:val="TekstkomentarzaZnak"/>
    <w:link w:val="Tematkomentarza"/>
    <w:uiPriority w:val="99"/>
    <w:semiHidden/>
    <w:rsid w:val="00720AB6"/>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uiPriority w:val="99"/>
    <w:semiHidden/>
    <w:unhideWhenUsed/>
    <w:rsid w:val="00E47748"/>
    <w:pPr>
      <w:spacing w:after="120"/>
    </w:pPr>
    <w:rPr>
      <w:sz w:val="16"/>
      <w:szCs w:val="16"/>
    </w:rPr>
  </w:style>
  <w:style w:type="character" w:customStyle="1" w:styleId="Tekstpodstawowy3Znak">
    <w:name w:val="Tekst podstawowy 3 Znak"/>
    <w:basedOn w:val="Domylnaczcionkaakapitu"/>
    <w:link w:val="Tekstpodstawowy3"/>
    <w:uiPriority w:val="99"/>
    <w:semiHidden/>
    <w:rsid w:val="00E47748"/>
    <w:rPr>
      <w:rFonts w:ascii="Times New Roman" w:eastAsia="Times New Roman" w:hAnsi="Times New Roman" w:cs="Times New Roman"/>
      <w:sz w:val="16"/>
      <w:szCs w:val="16"/>
      <w:lang w:eastAsia="pl-PL"/>
    </w:rPr>
  </w:style>
  <w:style w:type="character" w:customStyle="1" w:styleId="tekstdokbold">
    <w:name w:val="tekst dok. bold"/>
    <w:uiPriority w:val="99"/>
    <w:rsid w:val="00E47748"/>
    <w:rPr>
      <w:b/>
    </w:rPr>
  </w:style>
  <w:style w:type="paragraph" w:styleId="Nagwek">
    <w:name w:val="header"/>
    <w:basedOn w:val="Normalny"/>
    <w:link w:val="NagwekZnak"/>
    <w:uiPriority w:val="99"/>
    <w:unhideWhenUsed/>
    <w:rsid w:val="00296640"/>
    <w:pPr>
      <w:tabs>
        <w:tab w:val="center" w:pos="4536"/>
        <w:tab w:val="right" w:pos="9072"/>
      </w:tabs>
    </w:pPr>
  </w:style>
  <w:style w:type="character" w:customStyle="1" w:styleId="NagwekZnak">
    <w:name w:val="Nagłówek Znak"/>
    <w:basedOn w:val="Domylnaczcionkaakapitu"/>
    <w:link w:val="Nagwek"/>
    <w:uiPriority w:val="99"/>
    <w:rsid w:val="002966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6640"/>
    <w:pPr>
      <w:tabs>
        <w:tab w:val="center" w:pos="4536"/>
        <w:tab w:val="right" w:pos="9072"/>
      </w:tabs>
    </w:pPr>
  </w:style>
  <w:style w:type="character" w:customStyle="1" w:styleId="StopkaZnak">
    <w:name w:val="Stopka Znak"/>
    <w:basedOn w:val="Domylnaczcionkaakapitu"/>
    <w:link w:val="Stopka"/>
    <w:uiPriority w:val="99"/>
    <w:rsid w:val="00296640"/>
    <w:rPr>
      <w:rFonts w:ascii="Times New Roman" w:eastAsia="Times New Roman" w:hAnsi="Times New Roman" w:cs="Times New Roman"/>
      <w:sz w:val="24"/>
      <w:szCs w:val="24"/>
      <w:lang w:eastAsia="pl-PL"/>
    </w:rPr>
  </w:style>
  <w:style w:type="paragraph" w:styleId="Poprawka">
    <w:name w:val="Revision"/>
    <w:hidden/>
    <w:uiPriority w:val="99"/>
    <w:semiHidden/>
    <w:rsid w:val="002966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F2609"/>
    <w:rPr>
      <w:sz w:val="20"/>
      <w:szCs w:val="20"/>
    </w:rPr>
  </w:style>
  <w:style w:type="character" w:customStyle="1" w:styleId="TekstprzypisukocowegoZnak">
    <w:name w:val="Tekst przypisu końcowego Znak"/>
    <w:basedOn w:val="Domylnaczcionkaakapitu"/>
    <w:link w:val="Tekstprzypisukocowego"/>
    <w:uiPriority w:val="99"/>
    <w:semiHidden/>
    <w:rsid w:val="005F260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6198f5d8d97e4c70"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e037d6a45ca84a2f"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7B72-84A1-4B6B-BFDD-8253788A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6694</Words>
  <Characters>40165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Frączek</dc:creator>
  <cp:keywords/>
  <dc:description/>
  <cp:lastModifiedBy>Małgorzata Szczepanik</cp:lastModifiedBy>
  <cp:revision>8</cp:revision>
  <cp:lastPrinted>2020-09-10T07:42:00Z</cp:lastPrinted>
  <dcterms:created xsi:type="dcterms:W3CDTF">2020-10-01T07:54:00Z</dcterms:created>
  <dcterms:modified xsi:type="dcterms:W3CDTF">2020-10-13T12:58:00Z</dcterms:modified>
</cp:coreProperties>
</file>