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64EF5" w14:textId="588746A6" w:rsidR="005B383D" w:rsidRPr="00D2033B" w:rsidRDefault="000B4E0E" w:rsidP="005B383D">
      <w:pPr>
        <w:pStyle w:val="Tytu"/>
        <w:rPr>
          <w:rFonts w:ascii="Tahoma" w:hAnsi="Tahoma" w:cs="Tahoma"/>
          <w:b/>
          <w:sz w:val="20"/>
        </w:rPr>
      </w:pPr>
      <w:r>
        <w:rPr>
          <w:rFonts w:ascii="Tahoma" w:hAnsi="Tahoma" w:cs="Tahoma"/>
          <w:b/>
          <w:sz w:val="20"/>
        </w:rPr>
        <w:t>WZÓR UMOWY</w:t>
      </w:r>
      <w:r w:rsidR="002617DA" w:rsidRPr="00D2033B">
        <w:rPr>
          <w:rFonts w:ascii="Tahoma" w:hAnsi="Tahoma" w:cs="Tahoma"/>
          <w:b/>
          <w:sz w:val="20"/>
        </w:rPr>
        <w:t xml:space="preserve">  </w:t>
      </w:r>
      <w:r w:rsidR="005B383D" w:rsidRPr="00D2033B">
        <w:rPr>
          <w:rFonts w:ascii="Tahoma" w:hAnsi="Tahoma" w:cs="Tahoma"/>
          <w:b/>
          <w:sz w:val="20"/>
        </w:rPr>
        <w:t xml:space="preserve"> NR</w:t>
      </w:r>
      <w:r w:rsidR="00EA6038" w:rsidRPr="00D2033B">
        <w:rPr>
          <w:rFonts w:ascii="Tahoma" w:hAnsi="Tahoma" w:cs="Tahoma"/>
          <w:b/>
          <w:sz w:val="20"/>
        </w:rPr>
        <w:t xml:space="preserve"> ZDM/UM/</w:t>
      </w:r>
      <w:r w:rsidR="005B383D" w:rsidRPr="00D2033B">
        <w:rPr>
          <w:rFonts w:ascii="Tahoma" w:hAnsi="Tahoma" w:cs="Tahoma"/>
          <w:b/>
          <w:sz w:val="20"/>
        </w:rPr>
        <w:t xml:space="preserve"> DZP</w:t>
      </w:r>
      <w:r w:rsidR="00EA6038" w:rsidRPr="00D2033B">
        <w:rPr>
          <w:rFonts w:ascii="Tahoma" w:hAnsi="Tahoma" w:cs="Tahoma"/>
          <w:b/>
          <w:sz w:val="20"/>
        </w:rPr>
        <w:t>/</w:t>
      </w:r>
      <w:r>
        <w:rPr>
          <w:rFonts w:ascii="Tahoma" w:hAnsi="Tahoma" w:cs="Tahoma"/>
          <w:b/>
          <w:sz w:val="20"/>
        </w:rPr>
        <w:t>101/PN/89/20</w:t>
      </w:r>
      <w:r w:rsidR="00F71E52" w:rsidRPr="00D2033B">
        <w:rPr>
          <w:rFonts w:ascii="Tahoma" w:hAnsi="Tahoma" w:cs="Tahoma"/>
          <w:b/>
          <w:sz w:val="20"/>
        </w:rPr>
        <w:t xml:space="preserve"> - część</w:t>
      </w:r>
      <w:r w:rsidR="00D72180" w:rsidRPr="00D2033B">
        <w:rPr>
          <w:rFonts w:ascii="Tahoma" w:hAnsi="Tahoma" w:cs="Tahoma"/>
          <w:b/>
          <w:sz w:val="20"/>
        </w:rPr>
        <w:t xml:space="preserve"> I/II</w:t>
      </w:r>
    </w:p>
    <w:p w14:paraId="6E8FF766" w14:textId="77777777" w:rsidR="005B383D" w:rsidRPr="00D2033B" w:rsidRDefault="005B383D" w:rsidP="005B383D">
      <w:pPr>
        <w:rPr>
          <w:rFonts w:ascii="Tahoma" w:hAnsi="Tahoma" w:cs="Tahoma"/>
          <w:sz w:val="20"/>
          <w:szCs w:val="20"/>
        </w:rPr>
      </w:pPr>
    </w:p>
    <w:p w14:paraId="24130190" w14:textId="77777777" w:rsidR="005B383D" w:rsidRPr="00D2033B" w:rsidRDefault="005B383D" w:rsidP="005B383D">
      <w:pPr>
        <w:pStyle w:val="Tekstpodstawowy"/>
        <w:spacing w:line="360" w:lineRule="auto"/>
        <w:jc w:val="both"/>
        <w:rPr>
          <w:rFonts w:ascii="Tahoma" w:hAnsi="Tahoma" w:cs="Tahoma"/>
          <w:sz w:val="20"/>
        </w:rPr>
      </w:pPr>
      <w:r w:rsidRPr="00D2033B">
        <w:rPr>
          <w:rFonts w:ascii="Tahoma" w:hAnsi="Tahoma" w:cs="Tahoma"/>
          <w:sz w:val="20"/>
        </w:rPr>
        <w:t>W dniu _____________ roku w Warszawie pomiędzy:</w:t>
      </w:r>
    </w:p>
    <w:p w14:paraId="082FAE62" w14:textId="77777777" w:rsidR="005B383D" w:rsidRPr="00D2033B" w:rsidRDefault="005B383D" w:rsidP="005B383D">
      <w:pPr>
        <w:pStyle w:val="Tekstpodstawowy"/>
        <w:spacing w:line="360" w:lineRule="auto"/>
        <w:jc w:val="both"/>
        <w:rPr>
          <w:rFonts w:ascii="Tahoma" w:hAnsi="Tahoma" w:cs="Tahoma"/>
          <w:sz w:val="20"/>
        </w:rPr>
      </w:pPr>
      <w:r w:rsidRPr="00D2033B">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28419A81" w14:textId="77777777" w:rsidR="005B383D" w:rsidRPr="00D2033B" w:rsidRDefault="005B383D" w:rsidP="005B383D">
      <w:pPr>
        <w:pStyle w:val="Tekstpodstawowy"/>
        <w:spacing w:line="360" w:lineRule="auto"/>
        <w:jc w:val="both"/>
        <w:rPr>
          <w:rFonts w:ascii="Tahoma" w:hAnsi="Tahoma" w:cs="Tahoma"/>
          <w:sz w:val="20"/>
        </w:rPr>
      </w:pPr>
    </w:p>
    <w:p w14:paraId="77D1037A" w14:textId="77777777" w:rsidR="005B383D" w:rsidRPr="00D2033B" w:rsidRDefault="005B383D" w:rsidP="005B383D">
      <w:pPr>
        <w:pStyle w:val="Tekstpodstawowy"/>
        <w:jc w:val="both"/>
        <w:rPr>
          <w:rFonts w:ascii="Tahoma" w:hAnsi="Tahoma" w:cs="Tahoma"/>
          <w:sz w:val="20"/>
        </w:rPr>
      </w:pPr>
    </w:p>
    <w:p w14:paraId="287F5D80" w14:textId="77777777" w:rsidR="005B383D" w:rsidRPr="00D2033B" w:rsidRDefault="005B383D" w:rsidP="005B383D">
      <w:pPr>
        <w:jc w:val="both"/>
        <w:rPr>
          <w:rFonts w:ascii="Tahoma" w:hAnsi="Tahoma" w:cs="Tahoma"/>
          <w:sz w:val="20"/>
          <w:szCs w:val="20"/>
        </w:rPr>
      </w:pPr>
      <w:r w:rsidRPr="00D2033B">
        <w:rPr>
          <w:rFonts w:ascii="Tahoma" w:hAnsi="Tahoma" w:cs="Tahoma"/>
          <w:sz w:val="20"/>
          <w:szCs w:val="20"/>
        </w:rPr>
        <w:t>…………………………………………………………………………………………………………………………………………………</w:t>
      </w:r>
    </w:p>
    <w:p w14:paraId="3932CCD8" w14:textId="77777777" w:rsidR="005B383D" w:rsidRPr="00D2033B" w:rsidRDefault="005B383D" w:rsidP="005B383D">
      <w:pPr>
        <w:jc w:val="both"/>
        <w:rPr>
          <w:rFonts w:ascii="Tahoma" w:hAnsi="Tahoma" w:cs="Tahoma"/>
          <w:b/>
          <w:sz w:val="20"/>
          <w:szCs w:val="20"/>
        </w:rPr>
      </w:pPr>
      <w:r w:rsidRPr="00D2033B">
        <w:rPr>
          <w:rFonts w:ascii="Tahoma" w:hAnsi="Tahoma" w:cs="Tahoma"/>
          <w:sz w:val="20"/>
          <w:szCs w:val="20"/>
        </w:rPr>
        <w:t xml:space="preserve">zwanym dalej </w:t>
      </w:r>
      <w:r w:rsidRPr="00D2033B">
        <w:rPr>
          <w:rFonts w:ascii="Tahoma" w:hAnsi="Tahoma" w:cs="Tahoma"/>
          <w:b/>
          <w:sz w:val="20"/>
          <w:szCs w:val="20"/>
        </w:rPr>
        <w:t>„Zamawiającym”,</w:t>
      </w:r>
    </w:p>
    <w:p w14:paraId="6CE95009" w14:textId="77777777" w:rsidR="005B383D" w:rsidRPr="00D2033B" w:rsidRDefault="005B383D" w:rsidP="005B383D">
      <w:pPr>
        <w:jc w:val="both"/>
        <w:rPr>
          <w:rFonts w:ascii="Tahoma" w:hAnsi="Tahoma" w:cs="Tahoma"/>
          <w:b/>
          <w:sz w:val="20"/>
          <w:szCs w:val="20"/>
        </w:rPr>
      </w:pPr>
    </w:p>
    <w:p w14:paraId="4DB053BE" w14:textId="77777777" w:rsidR="005B383D" w:rsidRPr="00D2033B" w:rsidRDefault="005B383D" w:rsidP="005B383D">
      <w:pPr>
        <w:jc w:val="both"/>
        <w:rPr>
          <w:rFonts w:ascii="Tahoma" w:hAnsi="Tahoma" w:cs="Tahoma"/>
          <w:sz w:val="20"/>
          <w:szCs w:val="20"/>
        </w:rPr>
      </w:pPr>
      <w:r w:rsidRPr="00D2033B">
        <w:rPr>
          <w:rFonts w:ascii="Tahoma" w:hAnsi="Tahoma" w:cs="Tahoma"/>
          <w:sz w:val="20"/>
          <w:szCs w:val="20"/>
        </w:rPr>
        <w:t xml:space="preserve">a </w:t>
      </w:r>
    </w:p>
    <w:p w14:paraId="00897E36" w14:textId="77777777" w:rsidR="005B383D" w:rsidRPr="00D2033B" w:rsidRDefault="005B383D" w:rsidP="005B383D">
      <w:pPr>
        <w:jc w:val="both"/>
        <w:rPr>
          <w:rFonts w:ascii="Tahoma" w:hAnsi="Tahoma" w:cs="Tahoma"/>
          <w:sz w:val="20"/>
          <w:szCs w:val="20"/>
        </w:rPr>
      </w:pPr>
    </w:p>
    <w:p w14:paraId="35BB9D75" w14:textId="77777777" w:rsidR="005B383D" w:rsidRPr="00D2033B" w:rsidRDefault="005B383D" w:rsidP="005B383D">
      <w:pPr>
        <w:spacing w:line="360" w:lineRule="auto"/>
        <w:jc w:val="both"/>
        <w:rPr>
          <w:rFonts w:ascii="Tahoma" w:hAnsi="Tahoma" w:cs="Tahoma"/>
          <w:sz w:val="20"/>
          <w:szCs w:val="20"/>
        </w:rPr>
      </w:pPr>
      <w:r w:rsidRPr="00D2033B">
        <w:rPr>
          <w:rFonts w:ascii="Tahoma" w:hAnsi="Tahoma" w:cs="Tahoma"/>
          <w:sz w:val="20"/>
          <w:szCs w:val="20"/>
        </w:rPr>
        <w:t>…………………………………………………………………… z siedzibą w ………………………………………… przy ul. ……………………………………; ……………………… zarejestrowaną w ………………………………………………………………………………………………</w:t>
      </w:r>
    </w:p>
    <w:p w14:paraId="7994620D" w14:textId="77777777" w:rsidR="005B383D" w:rsidRPr="00D2033B" w:rsidRDefault="005B383D" w:rsidP="005B383D">
      <w:pPr>
        <w:spacing w:line="360" w:lineRule="auto"/>
        <w:jc w:val="both"/>
        <w:rPr>
          <w:rFonts w:ascii="Tahoma" w:hAnsi="Tahoma" w:cs="Tahoma"/>
          <w:sz w:val="20"/>
          <w:szCs w:val="20"/>
        </w:rPr>
      </w:pPr>
      <w:r w:rsidRPr="00D2033B">
        <w:rPr>
          <w:rFonts w:ascii="Tahoma" w:hAnsi="Tahoma" w:cs="Tahoma"/>
          <w:sz w:val="20"/>
          <w:szCs w:val="20"/>
        </w:rPr>
        <w:t>pod numerem KRS ……………………………………, posługującą się numerem REGON: ……………………………, oraz numerem NIP: ……………………………………………</w:t>
      </w:r>
      <w:r w:rsidRPr="00D2033B">
        <w:rPr>
          <w:rFonts w:ascii="Tahoma" w:hAnsi="Tahoma" w:cs="Tahoma"/>
          <w:b/>
          <w:sz w:val="20"/>
          <w:szCs w:val="20"/>
        </w:rPr>
        <w:t>,</w:t>
      </w:r>
      <w:r w:rsidRPr="00D2033B">
        <w:rPr>
          <w:rFonts w:ascii="Tahoma" w:hAnsi="Tahoma" w:cs="Tahoma"/>
          <w:sz w:val="20"/>
          <w:szCs w:val="20"/>
        </w:rPr>
        <w:t xml:space="preserve"> reprezentowaną jednoosobowo/dwuosobowo przez:</w:t>
      </w:r>
    </w:p>
    <w:p w14:paraId="4C827C24" w14:textId="77777777" w:rsidR="005B383D" w:rsidRPr="00D2033B"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D2033B">
        <w:rPr>
          <w:rFonts w:ascii="Tahoma" w:hAnsi="Tahoma" w:cs="Tahoma"/>
          <w:sz w:val="20"/>
          <w:szCs w:val="20"/>
        </w:rPr>
        <w:t>________________________________________________________________</w:t>
      </w:r>
    </w:p>
    <w:p w14:paraId="44E14ED0" w14:textId="77777777" w:rsidR="005B383D" w:rsidRPr="00D2033B"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D2033B">
        <w:rPr>
          <w:rFonts w:ascii="Tahoma" w:hAnsi="Tahoma" w:cs="Tahoma"/>
          <w:sz w:val="20"/>
          <w:szCs w:val="20"/>
        </w:rPr>
        <w:t>________________________________________________________________</w:t>
      </w:r>
    </w:p>
    <w:p w14:paraId="12996452" w14:textId="77777777" w:rsidR="005B383D" w:rsidRPr="00D2033B" w:rsidRDefault="005B383D" w:rsidP="005B383D">
      <w:pPr>
        <w:tabs>
          <w:tab w:val="left" w:pos="360"/>
        </w:tabs>
        <w:spacing w:line="360" w:lineRule="auto"/>
        <w:jc w:val="both"/>
        <w:rPr>
          <w:rFonts w:ascii="Tahoma" w:hAnsi="Tahoma" w:cs="Tahoma"/>
          <w:sz w:val="20"/>
          <w:szCs w:val="20"/>
        </w:rPr>
      </w:pPr>
    </w:p>
    <w:p w14:paraId="21AA60B4" w14:textId="77777777" w:rsidR="005B383D" w:rsidRPr="00D2033B" w:rsidRDefault="005B383D" w:rsidP="005B383D">
      <w:pPr>
        <w:tabs>
          <w:tab w:val="left" w:pos="360"/>
        </w:tabs>
        <w:jc w:val="both"/>
        <w:rPr>
          <w:rFonts w:ascii="Tahoma" w:hAnsi="Tahoma" w:cs="Tahoma"/>
          <w:b/>
          <w:sz w:val="20"/>
          <w:szCs w:val="20"/>
        </w:rPr>
      </w:pPr>
      <w:r w:rsidRPr="00D2033B">
        <w:rPr>
          <w:rFonts w:ascii="Tahoma" w:hAnsi="Tahoma" w:cs="Tahoma"/>
          <w:sz w:val="20"/>
          <w:szCs w:val="20"/>
        </w:rPr>
        <w:t xml:space="preserve">zwaną dalej </w:t>
      </w:r>
      <w:r w:rsidRPr="00D2033B">
        <w:rPr>
          <w:rFonts w:ascii="Tahoma" w:hAnsi="Tahoma" w:cs="Tahoma"/>
          <w:b/>
          <w:sz w:val="20"/>
          <w:szCs w:val="20"/>
        </w:rPr>
        <w:t>„Wykonawcą”</w:t>
      </w:r>
    </w:p>
    <w:p w14:paraId="204C94BC" w14:textId="77777777" w:rsidR="005B383D" w:rsidRPr="00D2033B" w:rsidRDefault="005B383D" w:rsidP="005B383D">
      <w:pPr>
        <w:jc w:val="both"/>
        <w:rPr>
          <w:rFonts w:ascii="Tahoma" w:hAnsi="Tahoma" w:cs="Tahoma"/>
          <w:sz w:val="18"/>
          <w:szCs w:val="18"/>
        </w:rPr>
      </w:pPr>
    </w:p>
    <w:p w14:paraId="34F2C4BE" w14:textId="77777777" w:rsidR="005B383D" w:rsidRPr="00D2033B" w:rsidRDefault="005B383D" w:rsidP="005B383D">
      <w:pPr>
        <w:jc w:val="both"/>
        <w:rPr>
          <w:rFonts w:ascii="Tahoma" w:hAnsi="Tahoma" w:cs="Tahoma"/>
          <w:b/>
          <w:bCs/>
          <w:sz w:val="20"/>
          <w:szCs w:val="20"/>
        </w:rPr>
      </w:pPr>
      <w:r w:rsidRPr="00D2033B">
        <w:rPr>
          <w:rFonts w:ascii="Tahoma" w:hAnsi="Tahoma" w:cs="Tahoma"/>
          <w:sz w:val="20"/>
          <w:szCs w:val="20"/>
        </w:rPr>
        <w:t xml:space="preserve">w wyniku rozstrzygnięcia postępowania o udzielenie zamówienia w trybie przetargu nieograniczonego prowadzonego na podstawie przepisów ustawy Prawo zamówień publicznych (Dz. U. z </w:t>
      </w:r>
      <w:r w:rsidR="00736B18" w:rsidRPr="00D2033B">
        <w:rPr>
          <w:rFonts w:ascii="Tahoma" w:hAnsi="Tahoma" w:cs="Tahoma"/>
          <w:sz w:val="20"/>
          <w:szCs w:val="20"/>
        </w:rPr>
        <w:t xml:space="preserve">2019 </w:t>
      </w:r>
      <w:r w:rsidRPr="00D2033B">
        <w:rPr>
          <w:rFonts w:ascii="Tahoma" w:hAnsi="Tahoma" w:cs="Tahoma"/>
          <w:sz w:val="20"/>
          <w:szCs w:val="20"/>
        </w:rPr>
        <w:t xml:space="preserve">r., poz. </w:t>
      </w:r>
      <w:r w:rsidR="00736B18" w:rsidRPr="00D2033B">
        <w:rPr>
          <w:rFonts w:ascii="Tahoma" w:hAnsi="Tahoma" w:cs="Tahoma"/>
          <w:sz w:val="20"/>
          <w:szCs w:val="20"/>
        </w:rPr>
        <w:t xml:space="preserve">1843 </w:t>
      </w:r>
      <w:r w:rsidRPr="00D2033B">
        <w:rPr>
          <w:rFonts w:ascii="Tahoma" w:hAnsi="Tahoma" w:cs="Tahoma"/>
          <w:sz w:val="20"/>
          <w:szCs w:val="20"/>
        </w:rPr>
        <w:t xml:space="preserve">ze zm.) </w:t>
      </w:r>
      <w:r w:rsidR="007F1E0E" w:rsidRPr="00D2033B">
        <w:rPr>
          <w:rFonts w:ascii="Tahoma" w:hAnsi="Tahoma" w:cs="Tahoma"/>
          <w:sz w:val="20"/>
          <w:szCs w:val="20"/>
        </w:rPr>
        <w:t>(dalej zwana „</w:t>
      </w:r>
      <w:r w:rsidR="007F1E0E" w:rsidRPr="00D2033B">
        <w:rPr>
          <w:rFonts w:ascii="Tahoma" w:hAnsi="Tahoma" w:cs="Tahoma"/>
          <w:sz w:val="20"/>
        </w:rPr>
        <w:t>ustawa Pzp</w:t>
      </w:r>
      <w:r w:rsidR="007F1E0E" w:rsidRPr="00D2033B">
        <w:rPr>
          <w:rFonts w:ascii="Tahoma" w:hAnsi="Tahoma" w:cs="Tahoma"/>
          <w:sz w:val="20"/>
          <w:szCs w:val="20"/>
        </w:rPr>
        <w:t xml:space="preserve">”) </w:t>
      </w:r>
      <w:r w:rsidRPr="00D2033B">
        <w:rPr>
          <w:rFonts w:ascii="Tahoma" w:hAnsi="Tahoma" w:cs="Tahoma"/>
          <w:sz w:val="20"/>
          <w:szCs w:val="20"/>
        </w:rPr>
        <w:t>została zawarta umowa o następującej treści:</w:t>
      </w:r>
    </w:p>
    <w:p w14:paraId="60727BB2" w14:textId="77777777" w:rsidR="005B383D" w:rsidRPr="00D2033B" w:rsidRDefault="005B383D" w:rsidP="005B383D">
      <w:pPr>
        <w:pStyle w:val="Nagwek1"/>
        <w:spacing w:before="120" w:after="120"/>
        <w:jc w:val="center"/>
        <w:rPr>
          <w:rFonts w:ascii="Tahoma" w:hAnsi="Tahoma" w:cs="Tahoma"/>
          <w:sz w:val="20"/>
          <w:szCs w:val="20"/>
        </w:rPr>
      </w:pPr>
      <w:r w:rsidRPr="00D2033B">
        <w:rPr>
          <w:rFonts w:ascii="Tahoma" w:hAnsi="Tahoma" w:cs="Tahoma"/>
          <w:sz w:val="20"/>
          <w:szCs w:val="20"/>
        </w:rPr>
        <w:t>§ 1 Przedmiot umowy</w:t>
      </w:r>
    </w:p>
    <w:p w14:paraId="2300513B" w14:textId="77777777" w:rsidR="007D0D1A" w:rsidRPr="00D2033B" w:rsidRDefault="005B383D" w:rsidP="007D0D1A">
      <w:pPr>
        <w:pStyle w:val="Tekstpodstawowy"/>
        <w:numPr>
          <w:ilvl w:val="0"/>
          <w:numId w:val="14"/>
        </w:numPr>
        <w:ind w:left="357" w:right="23" w:hanging="357"/>
        <w:jc w:val="both"/>
        <w:rPr>
          <w:rFonts w:ascii="Tahoma" w:hAnsi="Tahoma" w:cs="Tahoma"/>
          <w:sz w:val="20"/>
        </w:rPr>
      </w:pPr>
      <w:r w:rsidRPr="00D2033B">
        <w:rPr>
          <w:rFonts w:ascii="Tahoma" w:hAnsi="Tahoma" w:cs="Tahoma"/>
          <w:sz w:val="20"/>
        </w:rPr>
        <w:t>Zamawiający zleca, a Wykonawca przyjmuje do realizac</w:t>
      </w:r>
      <w:r w:rsidR="00F71E52" w:rsidRPr="00D2033B">
        <w:rPr>
          <w:rFonts w:ascii="Tahoma" w:hAnsi="Tahoma" w:cs="Tahoma"/>
          <w:sz w:val="20"/>
        </w:rPr>
        <w:t xml:space="preserve">ji </w:t>
      </w:r>
      <w:r w:rsidR="007D0D1A" w:rsidRPr="00D2033B">
        <w:rPr>
          <w:rFonts w:ascii="Tahoma" w:hAnsi="Tahoma" w:cs="Tahoma"/>
          <w:sz w:val="20"/>
        </w:rPr>
        <w:t>roboty, których przedmiotem jest:</w:t>
      </w:r>
    </w:p>
    <w:p w14:paraId="5E38F7AF" w14:textId="77777777" w:rsidR="007D0D1A" w:rsidRPr="00D2033B" w:rsidRDefault="007D0D1A" w:rsidP="007D0D1A">
      <w:pPr>
        <w:pStyle w:val="Tekstpodstawowy"/>
        <w:spacing w:line="360" w:lineRule="auto"/>
        <w:ind w:left="810" w:right="23"/>
        <w:jc w:val="both"/>
        <w:rPr>
          <w:rFonts w:ascii="Tahoma" w:hAnsi="Tahoma" w:cs="Tahoma"/>
          <w:b/>
          <w:sz w:val="20"/>
        </w:rPr>
      </w:pPr>
    </w:p>
    <w:p w14:paraId="4A82D7B4" w14:textId="77777777" w:rsidR="007D0D1A" w:rsidRPr="00D2033B" w:rsidRDefault="0022229C" w:rsidP="007D0D1A">
      <w:pPr>
        <w:pStyle w:val="Tekstpodstawowy"/>
        <w:ind w:right="22"/>
        <w:jc w:val="both"/>
        <w:rPr>
          <w:rFonts w:ascii="Tahoma" w:hAnsi="Tahoma" w:cs="Tahoma"/>
          <w:b/>
          <w:sz w:val="20"/>
        </w:rPr>
      </w:pPr>
      <w:r w:rsidRPr="00D2033B">
        <w:rPr>
          <w:rFonts w:ascii="Tahoma" w:hAnsi="Tahoma" w:cs="Tahoma"/>
          <w:b/>
          <w:sz w:val="20"/>
        </w:rPr>
        <w:t xml:space="preserve">Odnowa </w:t>
      </w:r>
      <w:r w:rsidR="002617DA" w:rsidRPr="00D2033B">
        <w:rPr>
          <w:rFonts w:ascii="Tahoma" w:hAnsi="Tahoma" w:cs="Tahoma"/>
          <w:b/>
          <w:sz w:val="20"/>
        </w:rPr>
        <w:t xml:space="preserve">oznakowania poziomego na wybranych odcinkach dróg na terenie m.st  Warszawy w latach2021 </w:t>
      </w:r>
      <w:r w:rsidR="00D72180" w:rsidRPr="00D2033B">
        <w:rPr>
          <w:rFonts w:ascii="Tahoma" w:hAnsi="Tahoma" w:cs="Tahoma"/>
          <w:b/>
          <w:sz w:val="20"/>
        </w:rPr>
        <w:t>–</w:t>
      </w:r>
      <w:r w:rsidR="002617DA" w:rsidRPr="00D2033B">
        <w:rPr>
          <w:rFonts w:ascii="Tahoma" w:hAnsi="Tahoma" w:cs="Tahoma"/>
          <w:b/>
          <w:sz w:val="20"/>
        </w:rPr>
        <w:t xml:space="preserve"> 2023</w:t>
      </w:r>
      <w:r w:rsidR="00D72180" w:rsidRPr="00D2033B">
        <w:rPr>
          <w:rFonts w:ascii="Tahoma" w:hAnsi="Tahoma" w:cs="Tahoma"/>
          <w:b/>
          <w:sz w:val="20"/>
        </w:rPr>
        <w:t xml:space="preserve"> </w:t>
      </w:r>
      <w:r w:rsidR="00FB6D58" w:rsidRPr="00D2033B">
        <w:rPr>
          <w:rFonts w:ascii="Tahoma" w:hAnsi="Tahoma" w:cs="Tahoma"/>
          <w:b/>
          <w:sz w:val="20"/>
        </w:rPr>
        <w:t>(</w:t>
      </w:r>
      <w:r w:rsidR="00D72180" w:rsidRPr="00D2033B">
        <w:rPr>
          <w:rFonts w:ascii="Tahoma" w:hAnsi="Tahoma" w:cs="Tahoma"/>
          <w:b/>
          <w:sz w:val="20"/>
        </w:rPr>
        <w:t xml:space="preserve">część </w:t>
      </w:r>
      <w:r w:rsidR="00FB6D58" w:rsidRPr="00D2033B">
        <w:rPr>
          <w:rFonts w:ascii="Tahoma" w:hAnsi="Tahoma" w:cs="Tahoma"/>
          <w:b/>
          <w:sz w:val="20"/>
        </w:rPr>
        <w:t xml:space="preserve">I - </w:t>
      </w:r>
      <w:r w:rsidR="00D72180" w:rsidRPr="00D2033B">
        <w:rPr>
          <w:rFonts w:ascii="Tahoma" w:hAnsi="Tahoma" w:cs="Tahoma"/>
          <w:b/>
          <w:sz w:val="20"/>
        </w:rPr>
        <w:t xml:space="preserve">północna/część </w:t>
      </w:r>
      <w:r w:rsidR="00FB6D58" w:rsidRPr="00D2033B">
        <w:rPr>
          <w:rFonts w:ascii="Tahoma" w:hAnsi="Tahoma" w:cs="Tahoma"/>
          <w:b/>
          <w:sz w:val="20"/>
        </w:rPr>
        <w:t xml:space="preserve">II - </w:t>
      </w:r>
      <w:r w:rsidR="00D72180" w:rsidRPr="00D2033B">
        <w:rPr>
          <w:rFonts w:ascii="Tahoma" w:hAnsi="Tahoma" w:cs="Tahoma"/>
          <w:b/>
          <w:sz w:val="20"/>
        </w:rPr>
        <w:t>południowa</w:t>
      </w:r>
      <w:r w:rsidR="00FB6D58" w:rsidRPr="00D2033B">
        <w:rPr>
          <w:rFonts w:ascii="Tahoma" w:hAnsi="Tahoma" w:cs="Tahoma"/>
          <w:b/>
          <w:sz w:val="20"/>
        </w:rPr>
        <w:t>)</w:t>
      </w:r>
    </w:p>
    <w:p w14:paraId="1899FA25" w14:textId="77777777" w:rsidR="007D0D1A" w:rsidRPr="00D2033B" w:rsidRDefault="007D0D1A" w:rsidP="007D0D1A">
      <w:pPr>
        <w:pStyle w:val="Tekstpodstawowy"/>
        <w:ind w:left="810" w:right="22"/>
        <w:jc w:val="both"/>
        <w:rPr>
          <w:rFonts w:ascii="Tahoma" w:hAnsi="Tahoma" w:cs="Tahoma"/>
          <w:sz w:val="20"/>
        </w:rPr>
      </w:pPr>
    </w:p>
    <w:p w14:paraId="661E2A8A" w14:textId="77777777" w:rsidR="005B383D" w:rsidRPr="00D2033B" w:rsidRDefault="005B383D" w:rsidP="007D0D1A">
      <w:pPr>
        <w:pStyle w:val="Tekstpodstawowy"/>
        <w:numPr>
          <w:ilvl w:val="0"/>
          <w:numId w:val="14"/>
        </w:numPr>
        <w:ind w:left="360" w:right="22" w:hanging="360"/>
        <w:jc w:val="both"/>
        <w:rPr>
          <w:rFonts w:ascii="Tahoma" w:hAnsi="Tahoma" w:cs="Tahoma"/>
          <w:sz w:val="20"/>
        </w:rPr>
      </w:pPr>
      <w:r w:rsidRPr="00D2033B">
        <w:rPr>
          <w:rFonts w:ascii="Tahoma" w:hAnsi="Tahoma" w:cs="Tahoma"/>
          <w:sz w:val="20"/>
        </w:rPr>
        <w:t>Wykonawca zobowiązuje się wykonać powierzone mu roboty zgodnie z warunkami określonymi w Specyfikacji Istotnych Warunków Zamówienia (dalej zwanej „SIWZ”), w tym Opisie Przedmiotu Zamówienia (</w:t>
      </w:r>
      <w:r w:rsidR="00252613" w:rsidRPr="00D2033B">
        <w:rPr>
          <w:rFonts w:ascii="Tahoma" w:hAnsi="Tahoma" w:cs="Tahoma"/>
          <w:sz w:val="20"/>
        </w:rPr>
        <w:t>dalej zwanym „</w:t>
      </w:r>
      <w:r w:rsidRPr="00D2033B">
        <w:rPr>
          <w:rFonts w:ascii="Tahoma" w:hAnsi="Tahoma" w:cs="Tahoma"/>
          <w:sz w:val="20"/>
        </w:rPr>
        <w:t>OPZ</w:t>
      </w:r>
      <w:r w:rsidR="00252613" w:rsidRPr="00D2033B">
        <w:rPr>
          <w:rFonts w:ascii="Tahoma" w:hAnsi="Tahoma" w:cs="Tahoma"/>
          <w:sz w:val="20"/>
        </w:rPr>
        <w:t>”</w:t>
      </w:r>
      <w:r w:rsidRPr="00D2033B">
        <w:rPr>
          <w:rFonts w:ascii="Tahoma" w:hAnsi="Tahoma" w:cs="Tahoma"/>
          <w:sz w:val="20"/>
        </w:rPr>
        <w:t xml:space="preserve">), Specyfikacji Technicznej Wykonania i Odbioru Robót Budowlanych </w:t>
      </w:r>
      <w:r w:rsidR="00252613" w:rsidRPr="00D2033B">
        <w:rPr>
          <w:rFonts w:ascii="Tahoma" w:hAnsi="Tahoma" w:cs="Tahoma"/>
          <w:sz w:val="20"/>
        </w:rPr>
        <w:t xml:space="preserve">(dalej </w:t>
      </w:r>
      <w:r w:rsidRPr="00D2033B">
        <w:rPr>
          <w:rFonts w:ascii="Tahoma" w:hAnsi="Tahoma" w:cs="Tahoma"/>
          <w:sz w:val="20"/>
        </w:rPr>
        <w:t>zwanej dalej „STWiOR”</w:t>
      </w:r>
      <w:r w:rsidR="00252613" w:rsidRPr="00D2033B">
        <w:rPr>
          <w:rFonts w:ascii="Tahoma" w:hAnsi="Tahoma" w:cs="Tahoma"/>
          <w:sz w:val="20"/>
        </w:rPr>
        <w:t>)</w:t>
      </w:r>
      <w:r w:rsidRPr="00D2033B">
        <w:rPr>
          <w:rFonts w:ascii="Tahoma" w:hAnsi="Tahoma" w:cs="Tahoma"/>
          <w:sz w:val="20"/>
        </w:rPr>
        <w:t>, przedmiarem robót, zasadami wiedzy technicznej</w:t>
      </w:r>
      <w:r w:rsidRPr="00D2033B" w:rsidDel="00F22420">
        <w:rPr>
          <w:rFonts w:ascii="Tahoma" w:hAnsi="Tahoma" w:cs="Tahoma"/>
          <w:sz w:val="20"/>
        </w:rPr>
        <w:t xml:space="preserve"> </w:t>
      </w:r>
      <w:r w:rsidRPr="00D2033B">
        <w:rPr>
          <w:rFonts w:ascii="Tahoma" w:hAnsi="Tahoma" w:cs="Tahoma"/>
          <w:sz w:val="20"/>
        </w:rPr>
        <w:t xml:space="preserve">oraz obowiązującymi przepisami prawa, w szczególności Prawa budowlanego, decyzjami, opiniami, uzgodnieniami oraz zaleceniami </w:t>
      </w:r>
      <w:r w:rsidR="009B1021" w:rsidRPr="00D2033B">
        <w:rPr>
          <w:rFonts w:ascii="Tahoma" w:hAnsi="Tahoma" w:cs="Tahoma"/>
          <w:sz w:val="20"/>
        </w:rPr>
        <w:t>Przedstawiciela</w:t>
      </w:r>
      <w:r w:rsidRPr="00D2033B">
        <w:rPr>
          <w:rFonts w:ascii="Tahoma" w:hAnsi="Tahoma" w:cs="Tahoma"/>
          <w:sz w:val="20"/>
        </w:rPr>
        <w:t xml:space="preserve"> wyznaczonego ze strony Zamawiającego. </w:t>
      </w:r>
    </w:p>
    <w:p w14:paraId="2E52ECD1" w14:textId="77777777" w:rsidR="005B383D" w:rsidRPr="00D2033B" w:rsidRDefault="005B383D" w:rsidP="005B383D">
      <w:pPr>
        <w:pStyle w:val="Tekstpodstawowy"/>
        <w:numPr>
          <w:ilvl w:val="0"/>
          <w:numId w:val="14"/>
        </w:numPr>
        <w:ind w:left="360" w:right="22" w:hanging="360"/>
        <w:jc w:val="both"/>
        <w:rPr>
          <w:rFonts w:ascii="Tahoma" w:hAnsi="Tahoma" w:cs="Tahoma"/>
          <w:sz w:val="20"/>
        </w:rPr>
      </w:pPr>
      <w:r w:rsidRPr="00D2033B">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14:paraId="3E53CAFE" w14:textId="77777777" w:rsidR="005B383D" w:rsidRPr="00D2033B" w:rsidRDefault="005B383D" w:rsidP="005B383D">
      <w:pPr>
        <w:ind w:left="720" w:hanging="360"/>
        <w:jc w:val="both"/>
        <w:rPr>
          <w:rFonts w:ascii="Tahoma" w:hAnsi="Tahoma" w:cs="Tahoma"/>
          <w:sz w:val="20"/>
          <w:szCs w:val="20"/>
        </w:rPr>
      </w:pPr>
      <w:r w:rsidRPr="00D2033B">
        <w:rPr>
          <w:rFonts w:ascii="Tahoma" w:hAnsi="Tahoma" w:cs="Tahoma"/>
          <w:sz w:val="20"/>
          <w:szCs w:val="20"/>
        </w:rPr>
        <w:t>1)</w:t>
      </w:r>
      <w:r w:rsidRPr="00D2033B">
        <w:rPr>
          <w:rFonts w:ascii="Tahoma" w:hAnsi="Tahoma" w:cs="Tahoma"/>
          <w:sz w:val="20"/>
          <w:szCs w:val="20"/>
        </w:rPr>
        <w:tab/>
        <w:t>zawarte w umowie,</w:t>
      </w:r>
    </w:p>
    <w:p w14:paraId="2F9F4D8A" w14:textId="77777777" w:rsidR="005B383D" w:rsidRPr="00D2033B" w:rsidRDefault="005B383D" w:rsidP="005B383D">
      <w:pPr>
        <w:ind w:left="720" w:hanging="360"/>
        <w:jc w:val="both"/>
        <w:rPr>
          <w:rFonts w:ascii="Tahoma" w:hAnsi="Tahoma" w:cs="Tahoma"/>
          <w:sz w:val="20"/>
          <w:szCs w:val="20"/>
        </w:rPr>
      </w:pPr>
      <w:r w:rsidRPr="00D2033B">
        <w:rPr>
          <w:rFonts w:ascii="Tahoma" w:hAnsi="Tahoma" w:cs="Tahoma"/>
          <w:sz w:val="20"/>
          <w:szCs w:val="20"/>
        </w:rPr>
        <w:t>2)   SIWZ wraz załącznikami,</w:t>
      </w:r>
    </w:p>
    <w:p w14:paraId="0D6E63C1" w14:textId="77777777" w:rsidR="005B383D" w:rsidRPr="00D2033B" w:rsidRDefault="005B383D" w:rsidP="005B383D">
      <w:pPr>
        <w:ind w:left="720" w:hanging="360"/>
        <w:jc w:val="both"/>
        <w:rPr>
          <w:rFonts w:ascii="Tahoma" w:hAnsi="Tahoma" w:cs="Tahoma"/>
          <w:sz w:val="20"/>
          <w:szCs w:val="20"/>
        </w:rPr>
      </w:pPr>
      <w:r w:rsidRPr="00D2033B">
        <w:rPr>
          <w:rFonts w:ascii="Tahoma" w:hAnsi="Tahoma" w:cs="Tahoma"/>
          <w:sz w:val="20"/>
          <w:szCs w:val="20"/>
        </w:rPr>
        <w:t>3)</w:t>
      </w:r>
      <w:r w:rsidRPr="00D2033B">
        <w:rPr>
          <w:rFonts w:ascii="Tahoma" w:hAnsi="Tahoma" w:cs="Tahoma"/>
          <w:sz w:val="20"/>
          <w:szCs w:val="20"/>
        </w:rPr>
        <w:tab/>
        <w:t>zawarte w ofercie z załącznikami</w:t>
      </w:r>
      <w:r w:rsidR="0025027C" w:rsidRPr="00D2033B">
        <w:rPr>
          <w:rFonts w:ascii="Tahoma" w:hAnsi="Tahoma" w:cs="Tahoma"/>
          <w:sz w:val="20"/>
          <w:szCs w:val="20"/>
        </w:rPr>
        <w:t>,</w:t>
      </w:r>
    </w:p>
    <w:p w14:paraId="5EF59490" w14:textId="77777777" w:rsidR="005B383D" w:rsidRPr="00D2033B" w:rsidRDefault="005B383D" w:rsidP="005B383D">
      <w:pPr>
        <w:ind w:left="720" w:hanging="360"/>
        <w:jc w:val="both"/>
        <w:rPr>
          <w:rFonts w:ascii="Tahoma" w:hAnsi="Tahoma" w:cs="Tahoma"/>
          <w:sz w:val="20"/>
          <w:szCs w:val="20"/>
        </w:rPr>
      </w:pPr>
      <w:r w:rsidRPr="00D2033B">
        <w:rPr>
          <w:rFonts w:ascii="Tahoma" w:hAnsi="Tahoma" w:cs="Tahoma"/>
          <w:sz w:val="20"/>
          <w:szCs w:val="20"/>
        </w:rPr>
        <w:t>4)</w:t>
      </w:r>
      <w:r w:rsidRPr="00D2033B">
        <w:rPr>
          <w:rFonts w:ascii="Tahoma" w:hAnsi="Tahoma" w:cs="Tahoma"/>
          <w:sz w:val="20"/>
          <w:szCs w:val="20"/>
        </w:rPr>
        <w:tab/>
        <w:t>zawarte w oświadczeniu gwarancyjnym Wykonawcy.</w:t>
      </w:r>
    </w:p>
    <w:p w14:paraId="0E515406" w14:textId="77777777" w:rsidR="005B383D" w:rsidRPr="00D2033B" w:rsidRDefault="005B383D" w:rsidP="005B383D">
      <w:pPr>
        <w:pStyle w:val="Tekstpodstawowy"/>
        <w:numPr>
          <w:ilvl w:val="0"/>
          <w:numId w:val="14"/>
        </w:numPr>
        <w:ind w:left="284" w:right="22" w:hanging="284"/>
        <w:jc w:val="both"/>
        <w:rPr>
          <w:rFonts w:ascii="Tahoma" w:hAnsi="Tahoma" w:cs="Tahoma"/>
          <w:sz w:val="20"/>
        </w:rPr>
      </w:pPr>
      <w:r w:rsidRPr="00D2033B">
        <w:rPr>
          <w:rFonts w:ascii="Tahoma" w:hAnsi="Tahoma" w:cs="Tahoma"/>
          <w:sz w:val="20"/>
        </w:rPr>
        <w:lastRenderedPageBreak/>
        <w:t>Postanowienia zawarte w dokumentach, o których mowa w ust. 3, należy traktować jako wzajemnie uzupełniające. W przypadku wystąpienia dwóch lub więcej różnych wymagań, jako wiążące należy traktować wymagania zawarte w dokumencie wg wyższej hierarchii.</w:t>
      </w:r>
    </w:p>
    <w:p w14:paraId="61111962" w14:textId="77777777" w:rsidR="006C32B6" w:rsidRPr="00D2033B" w:rsidRDefault="006C32B6" w:rsidP="006C32B6">
      <w:pPr>
        <w:pStyle w:val="Tekstpodstawowy"/>
        <w:numPr>
          <w:ilvl w:val="0"/>
          <w:numId w:val="14"/>
        </w:numPr>
        <w:ind w:right="22"/>
        <w:jc w:val="both"/>
        <w:rPr>
          <w:rFonts w:ascii="Tahoma" w:hAnsi="Tahoma" w:cs="Tahoma"/>
          <w:sz w:val="20"/>
        </w:rPr>
      </w:pPr>
      <w:r w:rsidRPr="00D2033B">
        <w:rPr>
          <w:rFonts w:ascii="Tahoma" w:hAnsi="Tahoma" w:cs="Tahoma"/>
          <w:sz w:val="20"/>
        </w:rPr>
        <w:t xml:space="preserve">Prace będące przedmiotem umowy będą realizowane etapami, których terminy rozpoczęcia i zakończenia zostały określone w § 2 ust. 1 i 2 oraz w pkt 2 OPZ </w:t>
      </w:r>
    </w:p>
    <w:p w14:paraId="6807AF13" w14:textId="77777777" w:rsidR="005B383D" w:rsidRPr="00D2033B" w:rsidRDefault="005B383D" w:rsidP="005B383D">
      <w:pPr>
        <w:ind w:left="360" w:hanging="360"/>
        <w:jc w:val="both"/>
        <w:rPr>
          <w:rFonts w:ascii="Tahoma" w:hAnsi="Tahoma" w:cs="Tahoma"/>
          <w:sz w:val="20"/>
          <w:szCs w:val="20"/>
        </w:rPr>
      </w:pPr>
      <w:r w:rsidRPr="00D2033B">
        <w:rPr>
          <w:rFonts w:ascii="Tahoma" w:hAnsi="Tahoma" w:cs="Tahoma"/>
          <w:sz w:val="20"/>
          <w:szCs w:val="20"/>
        </w:rPr>
        <w:t xml:space="preserve"> </w:t>
      </w:r>
    </w:p>
    <w:p w14:paraId="09D44A04" w14:textId="77777777" w:rsidR="005B383D" w:rsidRPr="00D2033B" w:rsidRDefault="005B383D" w:rsidP="005B383D">
      <w:pPr>
        <w:pStyle w:val="Nagwek1"/>
        <w:spacing w:before="120" w:after="120"/>
        <w:jc w:val="center"/>
        <w:rPr>
          <w:rFonts w:ascii="Tahoma" w:hAnsi="Tahoma" w:cs="Tahoma"/>
          <w:sz w:val="20"/>
          <w:szCs w:val="20"/>
        </w:rPr>
      </w:pPr>
      <w:r w:rsidRPr="00D2033B">
        <w:rPr>
          <w:rFonts w:ascii="Tahoma" w:hAnsi="Tahoma" w:cs="Tahoma"/>
          <w:sz w:val="20"/>
          <w:szCs w:val="20"/>
        </w:rPr>
        <w:t>§ 2 Termin wykonania</w:t>
      </w:r>
    </w:p>
    <w:p w14:paraId="30283453" w14:textId="77777777" w:rsidR="005B383D" w:rsidRPr="00D2033B" w:rsidRDefault="005B383D" w:rsidP="005B383D">
      <w:pPr>
        <w:numPr>
          <w:ilvl w:val="0"/>
          <w:numId w:val="1"/>
        </w:numPr>
        <w:jc w:val="both"/>
        <w:rPr>
          <w:rFonts w:ascii="Tahoma" w:hAnsi="Tahoma" w:cs="Tahoma"/>
          <w:sz w:val="20"/>
          <w:szCs w:val="20"/>
        </w:rPr>
      </w:pPr>
      <w:r w:rsidRPr="00D2033B">
        <w:rPr>
          <w:rFonts w:ascii="Tahoma" w:hAnsi="Tahoma" w:cs="Tahoma"/>
          <w:sz w:val="20"/>
          <w:szCs w:val="20"/>
        </w:rPr>
        <w:t xml:space="preserve">Termin rozpoczęcia: </w:t>
      </w:r>
      <w:r w:rsidR="002617DA" w:rsidRPr="00D2033B">
        <w:rPr>
          <w:rFonts w:ascii="Tahoma" w:hAnsi="Tahoma" w:cs="Tahoma"/>
          <w:b/>
          <w:sz w:val="20"/>
          <w:szCs w:val="20"/>
        </w:rPr>
        <w:t>od dnia zawarcia umowy z uwzględnieniem poniższych terminów rozpoczęcia etapów prac:</w:t>
      </w:r>
    </w:p>
    <w:p w14:paraId="116C28D3" w14:textId="6E3DA7D2" w:rsidR="002617DA" w:rsidRPr="00D2033B" w:rsidRDefault="002617DA" w:rsidP="00A136FC">
      <w:pPr>
        <w:pStyle w:val="Akapitzlist"/>
        <w:numPr>
          <w:ilvl w:val="0"/>
          <w:numId w:val="50"/>
        </w:numPr>
        <w:jc w:val="both"/>
        <w:rPr>
          <w:rFonts w:ascii="Tahoma" w:hAnsi="Tahoma" w:cs="Tahoma"/>
          <w:b/>
          <w:sz w:val="20"/>
          <w:szCs w:val="20"/>
        </w:rPr>
      </w:pPr>
      <w:r w:rsidRPr="00D2033B">
        <w:rPr>
          <w:rFonts w:ascii="Tahoma" w:hAnsi="Tahoma" w:cs="Tahoma"/>
          <w:b/>
          <w:sz w:val="20"/>
          <w:szCs w:val="20"/>
        </w:rPr>
        <w:t>Etap I</w:t>
      </w:r>
      <w:r w:rsidR="009B1021" w:rsidRPr="00D2033B">
        <w:rPr>
          <w:rFonts w:ascii="Tahoma" w:hAnsi="Tahoma" w:cs="Tahoma"/>
          <w:b/>
          <w:sz w:val="20"/>
          <w:szCs w:val="20"/>
        </w:rPr>
        <w:t xml:space="preserve"> - </w:t>
      </w:r>
      <w:r w:rsidR="006C32B6" w:rsidRPr="00D2033B">
        <w:rPr>
          <w:rFonts w:ascii="Tahoma" w:hAnsi="Tahoma" w:cs="Tahoma"/>
          <w:b/>
          <w:sz w:val="20"/>
          <w:szCs w:val="20"/>
        </w:rPr>
        <w:t xml:space="preserve">od </w:t>
      </w:r>
      <w:r w:rsidR="00446AC2" w:rsidRPr="00D2033B">
        <w:rPr>
          <w:rFonts w:ascii="Tahoma" w:hAnsi="Tahoma" w:cs="Tahoma"/>
          <w:b/>
          <w:sz w:val="20"/>
          <w:szCs w:val="20"/>
        </w:rPr>
        <w:t>01.04.2021r</w:t>
      </w:r>
      <w:r w:rsidR="006C32B6" w:rsidRPr="00D2033B">
        <w:rPr>
          <w:rFonts w:ascii="Tahoma" w:hAnsi="Tahoma" w:cs="Tahoma"/>
          <w:b/>
          <w:sz w:val="20"/>
          <w:szCs w:val="20"/>
        </w:rPr>
        <w:t>,</w:t>
      </w:r>
    </w:p>
    <w:p w14:paraId="7D66E3DE" w14:textId="77777777" w:rsidR="002617DA" w:rsidRPr="00D2033B" w:rsidRDefault="002617DA" w:rsidP="00A136FC">
      <w:pPr>
        <w:pStyle w:val="Akapitzlist"/>
        <w:numPr>
          <w:ilvl w:val="0"/>
          <w:numId w:val="50"/>
        </w:numPr>
        <w:jc w:val="both"/>
        <w:rPr>
          <w:rFonts w:ascii="Tahoma" w:hAnsi="Tahoma" w:cs="Tahoma"/>
          <w:b/>
          <w:sz w:val="20"/>
          <w:szCs w:val="20"/>
        </w:rPr>
      </w:pPr>
      <w:r w:rsidRPr="00D2033B">
        <w:rPr>
          <w:rFonts w:ascii="Tahoma" w:hAnsi="Tahoma" w:cs="Tahoma"/>
          <w:b/>
          <w:sz w:val="20"/>
          <w:szCs w:val="20"/>
        </w:rPr>
        <w:t>Etap II</w:t>
      </w:r>
      <w:r w:rsidR="00786976" w:rsidRPr="00D2033B">
        <w:rPr>
          <w:rFonts w:ascii="Tahoma" w:hAnsi="Tahoma" w:cs="Tahoma"/>
          <w:b/>
          <w:sz w:val="20"/>
          <w:szCs w:val="20"/>
        </w:rPr>
        <w:t xml:space="preserve"> – </w:t>
      </w:r>
      <w:r w:rsidR="006C32B6" w:rsidRPr="00D2033B">
        <w:rPr>
          <w:rFonts w:ascii="Tahoma" w:hAnsi="Tahoma" w:cs="Tahoma"/>
          <w:b/>
          <w:sz w:val="20"/>
          <w:szCs w:val="20"/>
        </w:rPr>
        <w:t xml:space="preserve">od </w:t>
      </w:r>
      <w:r w:rsidR="00786976" w:rsidRPr="00D2033B">
        <w:rPr>
          <w:rFonts w:ascii="Tahoma" w:hAnsi="Tahoma" w:cs="Tahoma"/>
          <w:b/>
          <w:sz w:val="20"/>
          <w:szCs w:val="20"/>
        </w:rPr>
        <w:t>16.0</w:t>
      </w:r>
      <w:r w:rsidR="00E77573" w:rsidRPr="00D2033B">
        <w:rPr>
          <w:rFonts w:ascii="Tahoma" w:hAnsi="Tahoma" w:cs="Tahoma"/>
          <w:b/>
          <w:sz w:val="20"/>
          <w:szCs w:val="20"/>
        </w:rPr>
        <w:t>7</w:t>
      </w:r>
      <w:r w:rsidR="00786976" w:rsidRPr="00D2033B">
        <w:rPr>
          <w:rFonts w:ascii="Tahoma" w:hAnsi="Tahoma" w:cs="Tahoma"/>
          <w:b/>
          <w:sz w:val="20"/>
          <w:szCs w:val="20"/>
        </w:rPr>
        <w:t>.2021r</w:t>
      </w:r>
      <w:r w:rsidR="006C32B6" w:rsidRPr="00D2033B">
        <w:rPr>
          <w:rFonts w:ascii="Tahoma" w:hAnsi="Tahoma" w:cs="Tahoma"/>
          <w:b/>
          <w:sz w:val="20"/>
          <w:szCs w:val="20"/>
        </w:rPr>
        <w:t>,</w:t>
      </w:r>
    </w:p>
    <w:p w14:paraId="6F40A4D8" w14:textId="77777777" w:rsidR="002617DA" w:rsidRPr="00D2033B" w:rsidRDefault="002617DA" w:rsidP="00A136FC">
      <w:pPr>
        <w:pStyle w:val="Akapitzlist"/>
        <w:numPr>
          <w:ilvl w:val="0"/>
          <w:numId w:val="50"/>
        </w:numPr>
        <w:jc w:val="both"/>
        <w:rPr>
          <w:rFonts w:ascii="Tahoma" w:hAnsi="Tahoma" w:cs="Tahoma"/>
          <w:b/>
          <w:sz w:val="20"/>
          <w:szCs w:val="20"/>
        </w:rPr>
      </w:pPr>
      <w:r w:rsidRPr="00D2033B">
        <w:rPr>
          <w:rFonts w:ascii="Tahoma" w:hAnsi="Tahoma" w:cs="Tahoma"/>
          <w:b/>
          <w:sz w:val="20"/>
          <w:szCs w:val="20"/>
        </w:rPr>
        <w:t>Etap III</w:t>
      </w:r>
      <w:r w:rsidR="00786976" w:rsidRPr="00D2033B">
        <w:rPr>
          <w:rFonts w:ascii="Tahoma" w:hAnsi="Tahoma" w:cs="Tahoma"/>
          <w:b/>
          <w:sz w:val="20"/>
          <w:szCs w:val="20"/>
        </w:rPr>
        <w:t xml:space="preserve"> – </w:t>
      </w:r>
      <w:r w:rsidR="006C32B6" w:rsidRPr="00D2033B">
        <w:rPr>
          <w:rFonts w:ascii="Tahoma" w:hAnsi="Tahoma" w:cs="Tahoma"/>
          <w:b/>
          <w:sz w:val="20"/>
          <w:szCs w:val="20"/>
        </w:rPr>
        <w:t xml:space="preserve">od </w:t>
      </w:r>
      <w:r w:rsidR="00786976" w:rsidRPr="00D2033B">
        <w:rPr>
          <w:rFonts w:ascii="Tahoma" w:hAnsi="Tahoma" w:cs="Tahoma"/>
          <w:b/>
          <w:sz w:val="20"/>
          <w:szCs w:val="20"/>
        </w:rPr>
        <w:t>01.04.2022r</w:t>
      </w:r>
      <w:r w:rsidR="006C32B6" w:rsidRPr="00D2033B">
        <w:rPr>
          <w:rFonts w:ascii="Tahoma" w:hAnsi="Tahoma" w:cs="Tahoma"/>
          <w:b/>
          <w:sz w:val="20"/>
          <w:szCs w:val="20"/>
        </w:rPr>
        <w:t>,</w:t>
      </w:r>
    </w:p>
    <w:p w14:paraId="1E00F393" w14:textId="4E5C1089" w:rsidR="002617DA" w:rsidRPr="00D2033B" w:rsidRDefault="002617DA" w:rsidP="00A136FC">
      <w:pPr>
        <w:pStyle w:val="Akapitzlist"/>
        <w:numPr>
          <w:ilvl w:val="0"/>
          <w:numId w:val="50"/>
        </w:numPr>
        <w:jc w:val="both"/>
        <w:rPr>
          <w:rFonts w:ascii="Tahoma" w:hAnsi="Tahoma" w:cs="Tahoma"/>
          <w:b/>
          <w:sz w:val="20"/>
          <w:szCs w:val="20"/>
        </w:rPr>
      </w:pPr>
      <w:r w:rsidRPr="00D2033B">
        <w:rPr>
          <w:rFonts w:ascii="Tahoma" w:hAnsi="Tahoma" w:cs="Tahoma"/>
          <w:b/>
          <w:sz w:val="20"/>
          <w:szCs w:val="20"/>
        </w:rPr>
        <w:t>Etap IV</w:t>
      </w:r>
      <w:r w:rsidR="00786976" w:rsidRPr="00D2033B">
        <w:rPr>
          <w:rFonts w:ascii="Tahoma" w:hAnsi="Tahoma" w:cs="Tahoma"/>
          <w:b/>
          <w:sz w:val="20"/>
          <w:szCs w:val="20"/>
        </w:rPr>
        <w:t xml:space="preserve"> - </w:t>
      </w:r>
      <w:r w:rsidR="006C32B6" w:rsidRPr="00D2033B">
        <w:rPr>
          <w:rFonts w:ascii="Tahoma" w:hAnsi="Tahoma" w:cs="Tahoma"/>
          <w:b/>
          <w:sz w:val="20"/>
          <w:szCs w:val="20"/>
        </w:rPr>
        <w:t xml:space="preserve">od </w:t>
      </w:r>
      <w:r w:rsidR="00786976" w:rsidRPr="00D2033B">
        <w:rPr>
          <w:rFonts w:ascii="Tahoma" w:hAnsi="Tahoma" w:cs="Tahoma"/>
          <w:b/>
          <w:sz w:val="20"/>
          <w:szCs w:val="20"/>
        </w:rPr>
        <w:t>16.07.2022r</w:t>
      </w:r>
      <w:r w:rsidR="006C32B6" w:rsidRPr="00D2033B">
        <w:rPr>
          <w:rFonts w:ascii="Tahoma" w:hAnsi="Tahoma" w:cs="Tahoma"/>
          <w:b/>
          <w:sz w:val="20"/>
          <w:szCs w:val="20"/>
        </w:rPr>
        <w:t>,</w:t>
      </w:r>
    </w:p>
    <w:p w14:paraId="258D00AE" w14:textId="3CF32B51" w:rsidR="002617DA" w:rsidRPr="00D2033B" w:rsidRDefault="002617DA" w:rsidP="00A136FC">
      <w:pPr>
        <w:pStyle w:val="Akapitzlist"/>
        <w:numPr>
          <w:ilvl w:val="0"/>
          <w:numId w:val="50"/>
        </w:numPr>
        <w:jc w:val="both"/>
        <w:rPr>
          <w:rFonts w:ascii="Tahoma" w:hAnsi="Tahoma" w:cs="Tahoma"/>
          <w:b/>
          <w:sz w:val="20"/>
          <w:szCs w:val="20"/>
        </w:rPr>
      </w:pPr>
      <w:r w:rsidRPr="00D2033B">
        <w:rPr>
          <w:rFonts w:ascii="Tahoma" w:hAnsi="Tahoma" w:cs="Tahoma"/>
          <w:b/>
          <w:sz w:val="20"/>
          <w:szCs w:val="20"/>
        </w:rPr>
        <w:t>Etap V</w:t>
      </w:r>
      <w:r w:rsidR="00786976" w:rsidRPr="00D2033B">
        <w:rPr>
          <w:rFonts w:ascii="Tahoma" w:hAnsi="Tahoma" w:cs="Tahoma"/>
          <w:b/>
          <w:sz w:val="20"/>
          <w:szCs w:val="20"/>
        </w:rPr>
        <w:t xml:space="preserve"> - </w:t>
      </w:r>
      <w:r w:rsidR="006C32B6" w:rsidRPr="00D2033B">
        <w:rPr>
          <w:rFonts w:ascii="Tahoma" w:hAnsi="Tahoma" w:cs="Tahoma"/>
          <w:b/>
          <w:sz w:val="20"/>
          <w:szCs w:val="20"/>
        </w:rPr>
        <w:t xml:space="preserve">od </w:t>
      </w:r>
      <w:r w:rsidR="00786976" w:rsidRPr="00D2033B">
        <w:rPr>
          <w:rFonts w:ascii="Tahoma" w:hAnsi="Tahoma" w:cs="Tahoma"/>
          <w:b/>
          <w:sz w:val="20"/>
          <w:szCs w:val="20"/>
        </w:rPr>
        <w:t>01.04.2023r</w:t>
      </w:r>
      <w:r w:rsidR="006C32B6" w:rsidRPr="00D2033B">
        <w:rPr>
          <w:rFonts w:ascii="Tahoma" w:hAnsi="Tahoma" w:cs="Tahoma"/>
          <w:b/>
          <w:sz w:val="20"/>
          <w:szCs w:val="20"/>
        </w:rPr>
        <w:t>,</w:t>
      </w:r>
    </w:p>
    <w:p w14:paraId="2D5FE87B" w14:textId="77777777" w:rsidR="002617DA" w:rsidRPr="00D2033B" w:rsidRDefault="002617DA" w:rsidP="00A136FC">
      <w:pPr>
        <w:pStyle w:val="Akapitzlist"/>
        <w:numPr>
          <w:ilvl w:val="0"/>
          <w:numId w:val="50"/>
        </w:numPr>
        <w:jc w:val="both"/>
        <w:rPr>
          <w:rFonts w:ascii="Tahoma" w:hAnsi="Tahoma" w:cs="Tahoma"/>
          <w:sz w:val="20"/>
          <w:szCs w:val="20"/>
        </w:rPr>
      </w:pPr>
      <w:r w:rsidRPr="00D2033B">
        <w:rPr>
          <w:rFonts w:ascii="Tahoma" w:hAnsi="Tahoma" w:cs="Tahoma"/>
          <w:b/>
          <w:sz w:val="20"/>
          <w:szCs w:val="20"/>
        </w:rPr>
        <w:t>Etap VI</w:t>
      </w:r>
      <w:r w:rsidR="00786976" w:rsidRPr="00D2033B">
        <w:rPr>
          <w:rFonts w:ascii="Tahoma" w:hAnsi="Tahoma" w:cs="Tahoma"/>
          <w:b/>
          <w:sz w:val="20"/>
          <w:szCs w:val="20"/>
        </w:rPr>
        <w:t xml:space="preserve"> – </w:t>
      </w:r>
      <w:r w:rsidR="006C32B6" w:rsidRPr="00D2033B">
        <w:rPr>
          <w:rFonts w:ascii="Tahoma" w:hAnsi="Tahoma" w:cs="Tahoma"/>
          <w:b/>
          <w:sz w:val="20"/>
          <w:szCs w:val="20"/>
        </w:rPr>
        <w:t xml:space="preserve">od </w:t>
      </w:r>
      <w:r w:rsidR="00786976" w:rsidRPr="00D2033B">
        <w:rPr>
          <w:rFonts w:ascii="Tahoma" w:hAnsi="Tahoma" w:cs="Tahoma"/>
          <w:b/>
          <w:sz w:val="20"/>
          <w:szCs w:val="20"/>
        </w:rPr>
        <w:t>16.07.2023r</w:t>
      </w:r>
      <w:r w:rsidR="006C32B6" w:rsidRPr="00D2033B">
        <w:rPr>
          <w:rFonts w:ascii="Tahoma" w:hAnsi="Tahoma" w:cs="Tahoma"/>
          <w:b/>
          <w:sz w:val="20"/>
          <w:szCs w:val="20"/>
        </w:rPr>
        <w:t>.</w:t>
      </w:r>
    </w:p>
    <w:p w14:paraId="53668548" w14:textId="77777777" w:rsidR="004F2C9B" w:rsidRPr="00D2033B" w:rsidRDefault="005B383D" w:rsidP="004F2C9B">
      <w:pPr>
        <w:numPr>
          <w:ilvl w:val="0"/>
          <w:numId w:val="1"/>
        </w:numPr>
        <w:jc w:val="both"/>
        <w:rPr>
          <w:rFonts w:ascii="Tahoma" w:hAnsi="Tahoma" w:cs="Tahoma"/>
          <w:sz w:val="20"/>
          <w:szCs w:val="20"/>
        </w:rPr>
      </w:pPr>
      <w:r w:rsidRPr="00D2033B">
        <w:rPr>
          <w:rFonts w:ascii="Tahoma" w:hAnsi="Tahoma" w:cs="Tahoma"/>
          <w:sz w:val="20"/>
          <w:szCs w:val="20"/>
        </w:rPr>
        <w:t xml:space="preserve">Termin zakończenia: </w:t>
      </w:r>
      <w:r w:rsidRPr="00D2033B">
        <w:rPr>
          <w:rFonts w:ascii="Tahoma" w:hAnsi="Tahoma" w:cs="Tahoma"/>
          <w:b/>
          <w:sz w:val="20"/>
          <w:szCs w:val="20"/>
        </w:rPr>
        <w:t xml:space="preserve">do dnia </w:t>
      </w:r>
      <w:r w:rsidR="0022229C" w:rsidRPr="00D2033B">
        <w:rPr>
          <w:rFonts w:ascii="Tahoma" w:hAnsi="Tahoma" w:cs="Tahoma"/>
          <w:b/>
          <w:sz w:val="20"/>
          <w:szCs w:val="20"/>
        </w:rPr>
        <w:t>31.10</w:t>
      </w:r>
      <w:r w:rsidR="004F2C9B" w:rsidRPr="00D2033B">
        <w:rPr>
          <w:rFonts w:ascii="Tahoma" w:hAnsi="Tahoma" w:cs="Tahoma"/>
          <w:b/>
          <w:sz w:val="20"/>
          <w:szCs w:val="20"/>
        </w:rPr>
        <w:t>.2023</w:t>
      </w:r>
      <w:r w:rsidRPr="00D2033B">
        <w:rPr>
          <w:rFonts w:ascii="Tahoma" w:hAnsi="Tahoma" w:cs="Tahoma"/>
          <w:b/>
          <w:sz w:val="20"/>
          <w:szCs w:val="20"/>
        </w:rPr>
        <w:t xml:space="preserve"> r.</w:t>
      </w:r>
      <w:r w:rsidR="004F2C9B" w:rsidRPr="00D2033B">
        <w:rPr>
          <w:rFonts w:ascii="Tahoma" w:hAnsi="Tahoma" w:cs="Tahoma"/>
          <w:b/>
          <w:sz w:val="20"/>
          <w:szCs w:val="20"/>
        </w:rPr>
        <w:t xml:space="preserve"> z uwzględnieniem poniższych terminów zakończenia etapów prac:</w:t>
      </w:r>
    </w:p>
    <w:p w14:paraId="1F1409C1" w14:textId="77777777" w:rsidR="004F2C9B" w:rsidRPr="00D2033B" w:rsidRDefault="004F2C9B" w:rsidP="00A136FC">
      <w:pPr>
        <w:pStyle w:val="Akapitzlist"/>
        <w:numPr>
          <w:ilvl w:val="0"/>
          <w:numId w:val="51"/>
        </w:numPr>
        <w:jc w:val="both"/>
        <w:rPr>
          <w:rFonts w:ascii="Tahoma" w:hAnsi="Tahoma" w:cs="Tahoma"/>
          <w:b/>
          <w:sz w:val="20"/>
          <w:szCs w:val="20"/>
        </w:rPr>
      </w:pPr>
      <w:r w:rsidRPr="00D2033B">
        <w:rPr>
          <w:rFonts w:ascii="Tahoma" w:hAnsi="Tahoma" w:cs="Tahoma"/>
          <w:b/>
          <w:sz w:val="20"/>
          <w:szCs w:val="20"/>
        </w:rPr>
        <w:t xml:space="preserve">Etap I </w:t>
      </w:r>
      <w:r w:rsidR="00E77573" w:rsidRPr="00D2033B">
        <w:rPr>
          <w:rFonts w:ascii="Tahoma" w:hAnsi="Tahoma" w:cs="Tahoma"/>
          <w:b/>
          <w:sz w:val="20"/>
          <w:szCs w:val="20"/>
        </w:rPr>
        <w:t>–</w:t>
      </w:r>
      <w:r w:rsidRPr="00D2033B">
        <w:rPr>
          <w:rFonts w:ascii="Tahoma" w:hAnsi="Tahoma" w:cs="Tahoma"/>
          <w:b/>
          <w:sz w:val="20"/>
          <w:szCs w:val="20"/>
        </w:rPr>
        <w:t xml:space="preserve"> </w:t>
      </w:r>
      <w:r w:rsidR="006C32B6" w:rsidRPr="00D2033B">
        <w:rPr>
          <w:rFonts w:ascii="Tahoma" w:hAnsi="Tahoma" w:cs="Tahoma"/>
          <w:b/>
          <w:sz w:val="20"/>
          <w:szCs w:val="20"/>
        </w:rPr>
        <w:t xml:space="preserve">do </w:t>
      </w:r>
      <w:r w:rsidR="00E77573" w:rsidRPr="00D2033B">
        <w:rPr>
          <w:rFonts w:ascii="Tahoma" w:hAnsi="Tahoma" w:cs="Tahoma"/>
          <w:b/>
          <w:sz w:val="20"/>
          <w:szCs w:val="20"/>
        </w:rPr>
        <w:t>15.07.2021r</w:t>
      </w:r>
      <w:r w:rsidR="006C32B6" w:rsidRPr="00D2033B">
        <w:rPr>
          <w:rFonts w:ascii="Tahoma" w:hAnsi="Tahoma" w:cs="Tahoma"/>
          <w:b/>
          <w:sz w:val="20"/>
          <w:szCs w:val="20"/>
        </w:rPr>
        <w:t>,</w:t>
      </w:r>
    </w:p>
    <w:p w14:paraId="5EC6E87C" w14:textId="77777777" w:rsidR="004F2C9B" w:rsidRPr="00D2033B" w:rsidRDefault="004F2C9B" w:rsidP="00A136FC">
      <w:pPr>
        <w:pStyle w:val="Akapitzlist"/>
        <w:numPr>
          <w:ilvl w:val="0"/>
          <w:numId w:val="51"/>
        </w:numPr>
        <w:jc w:val="both"/>
        <w:rPr>
          <w:rFonts w:ascii="Tahoma" w:hAnsi="Tahoma" w:cs="Tahoma"/>
          <w:b/>
          <w:sz w:val="20"/>
          <w:szCs w:val="20"/>
        </w:rPr>
      </w:pPr>
      <w:r w:rsidRPr="00D2033B">
        <w:rPr>
          <w:rFonts w:ascii="Tahoma" w:hAnsi="Tahoma" w:cs="Tahoma"/>
          <w:b/>
          <w:sz w:val="20"/>
          <w:szCs w:val="20"/>
        </w:rPr>
        <w:t xml:space="preserve">Etap II – </w:t>
      </w:r>
      <w:r w:rsidR="006C32B6" w:rsidRPr="00D2033B">
        <w:rPr>
          <w:rFonts w:ascii="Tahoma" w:hAnsi="Tahoma" w:cs="Tahoma"/>
          <w:b/>
          <w:sz w:val="20"/>
          <w:szCs w:val="20"/>
        </w:rPr>
        <w:t xml:space="preserve">do </w:t>
      </w:r>
      <w:r w:rsidR="00E77573" w:rsidRPr="00D2033B">
        <w:rPr>
          <w:rFonts w:ascii="Tahoma" w:hAnsi="Tahoma" w:cs="Tahoma"/>
          <w:b/>
          <w:sz w:val="20"/>
          <w:szCs w:val="20"/>
        </w:rPr>
        <w:t>31</w:t>
      </w:r>
      <w:r w:rsidRPr="00D2033B">
        <w:rPr>
          <w:rFonts w:ascii="Tahoma" w:hAnsi="Tahoma" w:cs="Tahoma"/>
          <w:b/>
          <w:sz w:val="20"/>
          <w:szCs w:val="20"/>
        </w:rPr>
        <w:t>.</w:t>
      </w:r>
      <w:r w:rsidR="00E77573" w:rsidRPr="00D2033B">
        <w:rPr>
          <w:rFonts w:ascii="Tahoma" w:hAnsi="Tahoma" w:cs="Tahoma"/>
          <w:b/>
          <w:sz w:val="20"/>
          <w:szCs w:val="20"/>
        </w:rPr>
        <w:t>10</w:t>
      </w:r>
      <w:r w:rsidRPr="00D2033B">
        <w:rPr>
          <w:rFonts w:ascii="Tahoma" w:hAnsi="Tahoma" w:cs="Tahoma"/>
          <w:b/>
          <w:sz w:val="20"/>
          <w:szCs w:val="20"/>
        </w:rPr>
        <w:t>.2021r</w:t>
      </w:r>
      <w:r w:rsidR="006C32B6" w:rsidRPr="00D2033B">
        <w:rPr>
          <w:rFonts w:ascii="Tahoma" w:hAnsi="Tahoma" w:cs="Tahoma"/>
          <w:b/>
          <w:sz w:val="20"/>
          <w:szCs w:val="20"/>
        </w:rPr>
        <w:t>,</w:t>
      </w:r>
    </w:p>
    <w:p w14:paraId="0FD1BFCE" w14:textId="77777777" w:rsidR="004F2C9B" w:rsidRPr="00D2033B" w:rsidRDefault="004F2C9B" w:rsidP="00A136FC">
      <w:pPr>
        <w:pStyle w:val="Akapitzlist"/>
        <w:numPr>
          <w:ilvl w:val="0"/>
          <w:numId w:val="51"/>
        </w:numPr>
        <w:jc w:val="both"/>
        <w:rPr>
          <w:rFonts w:ascii="Tahoma" w:hAnsi="Tahoma" w:cs="Tahoma"/>
          <w:b/>
          <w:sz w:val="20"/>
          <w:szCs w:val="20"/>
        </w:rPr>
      </w:pPr>
      <w:r w:rsidRPr="00D2033B">
        <w:rPr>
          <w:rFonts w:ascii="Tahoma" w:hAnsi="Tahoma" w:cs="Tahoma"/>
          <w:b/>
          <w:sz w:val="20"/>
          <w:szCs w:val="20"/>
        </w:rPr>
        <w:t xml:space="preserve">Etap III – </w:t>
      </w:r>
      <w:r w:rsidR="006C32B6" w:rsidRPr="00D2033B">
        <w:rPr>
          <w:rFonts w:ascii="Tahoma" w:hAnsi="Tahoma" w:cs="Tahoma"/>
          <w:b/>
          <w:sz w:val="20"/>
          <w:szCs w:val="20"/>
        </w:rPr>
        <w:t xml:space="preserve">do </w:t>
      </w:r>
      <w:r w:rsidR="00E77573" w:rsidRPr="00D2033B">
        <w:rPr>
          <w:rFonts w:ascii="Tahoma" w:hAnsi="Tahoma" w:cs="Tahoma"/>
          <w:b/>
          <w:sz w:val="20"/>
          <w:szCs w:val="20"/>
        </w:rPr>
        <w:t>15</w:t>
      </w:r>
      <w:r w:rsidRPr="00D2033B">
        <w:rPr>
          <w:rFonts w:ascii="Tahoma" w:hAnsi="Tahoma" w:cs="Tahoma"/>
          <w:b/>
          <w:sz w:val="20"/>
          <w:szCs w:val="20"/>
        </w:rPr>
        <w:t>.0</w:t>
      </w:r>
      <w:r w:rsidR="00E77573" w:rsidRPr="00D2033B">
        <w:rPr>
          <w:rFonts w:ascii="Tahoma" w:hAnsi="Tahoma" w:cs="Tahoma"/>
          <w:b/>
          <w:sz w:val="20"/>
          <w:szCs w:val="20"/>
        </w:rPr>
        <w:t>7</w:t>
      </w:r>
      <w:r w:rsidRPr="00D2033B">
        <w:rPr>
          <w:rFonts w:ascii="Tahoma" w:hAnsi="Tahoma" w:cs="Tahoma"/>
          <w:b/>
          <w:sz w:val="20"/>
          <w:szCs w:val="20"/>
        </w:rPr>
        <w:t>.2022r</w:t>
      </w:r>
      <w:r w:rsidR="006C32B6" w:rsidRPr="00D2033B">
        <w:rPr>
          <w:rFonts w:ascii="Tahoma" w:hAnsi="Tahoma" w:cs="Tahoma"/>
          <w:b/>
          <w:sz w:val="20"/>
          <w:szCs w:val="20"/>
        </w:rPr>
        <w:t>,</w:t>
      </w:r>
    </w:p>
    <w:p w14:paraId="7CB804BE" w14:textId="57D18A35" w:rsidR="004F2C9B" w:rsidRPr="00D2033B" w:rsidRDefault="004F2C9B" w:rsidP="00A136FC">
      <w:pPr>
        <w:pStyle w:val="Akapitzlist"/>
        <w:numPr>
          <w:ilvl w:val="0"/>
          <w:numId w:val="51"/>
        </w:numPr>
        <w:jc w:val="both"/>
        <w:rPr>
          <w:rFonts w:ascii="Tahoma" w:hAnsi="Tahoma" w:cs="Tahoma"/>
          <w:b/>
          <w:sz w:val="20"/>
          <w:szCs w:val="20"/>
        </w:rPr>
      </w:pPr>
      <w:r w:rsidRPr="00D2033B">
        <w:rPr>
          <w:rFonts w:ascii="Tahoma" w:hAnsi="Tahoma" w:cs="Tahoma"/>
          <w:b/>
          <w:sz w:val="20"/>
          <w:szCs w:val="20"/>
        </w:rPr>
        <w:t xml:space="preserve">Etap IV - </w:t>
      </w:r>
      <w:r w:rsidR="006C32B6" w:rsidRPr="00D2033B">
        <w:rPr>
          <w:rFonts w:ascii="Tahoma" w:hAnsi="Tahoma" w:cs="Tahoma"/>
          <w:b/>
          <w:sz w:val="20"/>
          <w:szCs w:val="20"/>
        </w:rPr>
        <w:t xml:space="preserve">do </w:t>
      </w:r>
      <w:r w:rsidR="00E77573" w:rsidRPr="00D2033B">
        <w:rPr>
          <w:rFonts w:ascii="Tahoma" w:hAnsi="Tahoma" w:cs="Tahoma"/>
          <w:b/>
          <w:sz w:val="20"/>
          <w:szCs w:val="20"/>
        </w:rPr>
        <w:t>31.10</w:t>
      </w:r>
      <w:r w:rsidRPr="00D2033B">
        <w:rPr>
          <w:rFonts w:ascii="Tahoma" w:hAnsi="Tahoma" w:cs="Tahoma"/>
          <w:b/>
          <w:sz w:val="20"/>
          <w:szCs w:val="20"/>
        </w:rPr>
        <w:t>.2022r</w:t>
      </w:r>
      <w:r w:rsidR="006C32B6" w:rsidRPr="00D2033B">
        <w:rPr>
          <w:rFonts w:ascii="Tahoma" w:hAnsi="Tahoma" w:cs="Tahoma"/>
          <w:b/>
          <w:sz w:val="20"/>
          <w:szCs w:val="20"/>
        </w:rPr>
        <w:t>,</w:t>
      </w:r>
    </w:p>
    <w:p w14:paraId="3A9AF518" w14:textId="1CAFED8C" w:rsidR="004F2C9B" w:rsidRPr="00D2033B" w:rsidRDefault="004F2C9B" w:rsidP="00A136FC">
      <w:pPr>
        <w:pStyle w:val="Akapitzlist"/>
        <w:numPr>
          <w:ilvl w:val="0"/>
          <w:numId w:val="51"/>
        </w:numPr>
        <w:jc w:val="both"/>
        <w:rPr>
          <w:rFonts w:ascii="Tahoma" w:hAnsi="Tahoma" w:cs="Tahoma"/>
          <w:b/>
          <w:sz w:val="20"/>
          <w:szCs w:val="20"/>
        </w:rPr>
      </w:pPr>
      <w:r w:rsidRPr="00D2033B">
        <w:rPr>
          <w:rFonts w:ascii="Tahoma" w:hAnsi="Tahoma" w:cs="Tahoma"/>
          <w:b/>
          <w:sz w:val="20"/>
          <w:szCs w:val="20"/>
        </w:rPr>
        <w:t xml:space="preserve">Etap V </w:t>
      </w:r>
      <w:r w:rsidR="00E77573" w:rsidRPr="00D2033B">
        <w:rPr>
          <w:rFonts w:ascii="Tahoma" w:hAnsi="Tahoma" w:cs="Tahoma"/>
          <w:b/>
          <w:sz w:val="20"/>
          <w:szCs w:val="20"/>
        </w:rPr>
        <w:t xml:space="preserve">- </w:t>
      </w:r>
      <w:r w:rsidR="006C32B6" w:rsidRPr="00D2033B">
        <w:rPr>
          <w:rFonts w:ascii="Tahoma" w:hAnsi="Tahoma" w:cs="Tahoma"/>
          <w:b/>
          <w:sz w:val="20"/>
          <w:szCs w:val="20"/>
        </w:rPr>
        <w:t xml:space="preserve">do </w:t>
      </w:r>
      <w:r w:rsidRPr="00D2033B">
        <w:rPr>
          <w:rFonts w:ascii="Tahoma" w:hAnsi="Tahoma" w:cs="Tahoma"/>
          <w:b/>
          <w:sz w:val="20"/>
          <w:szCs w:val="20"/>
        </w:rPr>
        <w:t>1</w:t>
      </w:r>
      <w:r w:rsidR="00E77573" w:rsidRPr="00D2033B">
        <w:rPr>
          <w:rFonts w:ascii="Tahoma" w:hAnsi="Tahoma" w:cs="Tahoma"/>
          <w:b/>
          <w:sz w:val="20"/>
          <w:szCs w:val="20"/>
        </w:rPr>
        <w:t>5.07</w:t>
      </w:r>
      <w:r w:rsidRPr="00D2033B">
        <w:rPr>
          <w:rFonts w:ascii="Tahoma" w:hAnsi="Tahoma" w:cs="Tahoma"/>
          <w:b/>
          <w:sz w:val="20"/>
          <w:szCs w:val="20"/>
        </w:rPr>
        <w:t>.2023r</w:t>
      </w:r>
      <w:r w:rsidR="006C32B6" w:rsidRPr="00D2033B">
        <w:rPr>
          <w:rFonts w:ascii="Tahoma" w:hAnsi="Tahoma" w:cs="Tahoma"/>
          <w:b/>
          <w:sz w:val="20"/>
          <w:szCs w:val="20"/>
        </w:rPr>
        <w:t>,</w:t>
      </w:r>
    </w:p>
    <w:p w14:paraId="43C2A1BF" w14:textId="77777777" w:rsidR="00E46078" w:rsidRPr="00D2033B" w:rsidRDefault="004F2C9B" w:rsidP="00E46078">
      <w:pPr>
        <w:pStyle w:val="Akapitzlist"/>
        <w:numPr>
          <w:ilvl w:val="0"/>
          <w:numId w:val="51"/>
        </w:numPr>
        <w:jc w:val="both"/>
        <w:rPr>
          <w:rFonts w:ascii="Tahoma" w:hAnsi="Tahoma" w:cs="Tahoma"/>
          <w:sz w:val="20"/>
          <w:szCs w:val="20"/>
        </w:rPr>
      </w:pPr>
      <w:r w:rsidRPr="00D2033B">
        <w:rPr>
          <w:rFonts w:ascii="Tahoma" w:hAnsi="Tahoma" w:cs="Tahoma"/>
          <w:b/>
          <w:sz w:val="20"/>
          <w:szCs w:val="20"/>
        </w:rPr>
        <w:t>Etap VI –</w:t>
      </w:r>
      <w:r w:rsidR="00E77573" w:rsidRPr="00D2033B">
        <w:rPr>
          <w:rFonts w:ascii="Tahoma" w:hAnsi="Tahoma" w:cs="Tahoma"/>
          <w:b/>
          <w:sz w:val="20"/>
          <w:szCs w:val="20"/>
        </w:rPr>
        <w:t xml:space="preserve"> </w:t>
      </w:r>
      <w:r w:rsidR="006C32B6" w:rsidRPr="00D2033B">
        <w:rPr>
          <w:rFonts w:ascii="Tahoma" w:hAnsi="Tahoma" w:cs="Tahoma"/>
          <w:b/>
          <w:sz w:val="20"/>
          <w:szCs w:val="20"/>
        </w:rPr>
        <w:t xml:space="preserve">do </w:t>
      </w:r>
      <w:r w:rsidR="00E77573" w:rsidRPr="00D2033B">
        <w:rPr>
          <w:rFonts w:ascii="Tahoma" w:hAnsi="Tahoma" w:cs="Tahoma"/>
          <w:b/>
          <w:sz w:val="20"/>
          <w:szCs w:val="20"/>
        </w:rPr>
        <w:t>31</w:t>
      </w:r>
      <w:r w:rsidRPr="00D2033B">
        <w:rPr>
          <w:rFonts w:ascii="Tahoma" w:hAnsi="Tahoma" w:cs="Tahoma"/>
          <w:b/>
          <w:sz w:val="20"/>
          <w:szCs w:val="20"/>
        </w:rPr>
        <w:t>.</w:t>
      </w:r>
      <w:r w:rsidR="00E77573" w:rsidRPr="00D2033B">
        <w:rPr>
          <w:rFonts w:ascii="Tahoma" w:hAnsi="Tahoma" w:cs="Tahoma"/>
          <w:b/>
          <w:sz w:val="20"/>
          <w:szCs w:val="20"/>
        </w:rPr>
        <w:t>10</w:t>
      </w:r>
      <w:r w:rsidRPr="00D2033B">
        <w:rPr>
          <w:rFonts w:ascii="Tahoma" w:hAnsi="Tahoma" w:cs="Tahoma"/>
          <w:b/>
          <w:sz w:val="20"/>
          <w:szCs w:val="20"/>
        </w:rPr>
        <w:t>.2023r</w:t>
      </w:r>
      <w:r w:rsidR="006C32B6" w:rsidRPr="00D2033B">
        <w:rPr>
          <w:rFonts w:ascii="Tahoma" w:hAnsi="Tahoma" w:cs="Tahoma"/>
          <w:b/>
          <w:sz w:val="20"/>
          <w:szCs w:val="20"/>
        </w:rPr>
        <w:t>.</w:t>
      </w:r>
    </w:p>
    <w:p w14:paraId="74DEE253" w14:textId="77777777" w:rsidR="00E46078" w:rsidRPr="00D2033B" w:rsidRDefault="00E46078" w:rsidP="00E46078">
      <w:pPr>
        <w:pStyle w:val="Akapitzlist"/>
        <w:ind w:left="1080"/>
        <w:jc w:val="both"/>
        <w:rPr>
          <w:rFonts w:ascii="Tahoma" w:hAnsi="Tahoma" w:cs="Tahoma"/>
          <w:sz w:val="20"/>
          <w:szCs w:val="20"/>
          <w:lang w:eastAsia="en-US"/>
        </w:rPr>
      </w:pPr>
    </w:p>
    <w:p w14:paraId="5A993CCB" w14:textId="35311F0E" w:rsidR="00E46078" w:rsidRPr="00D2033B" w:rsidRDefault="00E46078" w:rsidP="00C4105A">
      <w:pPr>
        <w:pStyle w:val="Akapitzlist"/>
        <w:ind w:left="0"/>
        <w:jc w:val="both"/>
        <w:rPr>
          <w:rFonts w:ascii="Tahoma" w:hAnsi="Tahoma" w:cs="Tahoma"/>
          <w:sz w:val="20"/>
          <w:szCs w:val="20"/>
          <w:lang w:eastAsia="en-US"/>
        </w:rPr>
      </w:pPr>
      <w:r w:rsidRPr="00D2033B">
        <w:rPr>
          <w:rFonts w:ascii="Tahoma" w:hAnsi="Tahoma" w:cs="Tahoma"/>
          <w:sz w:val="20"/>
          <w:szCs w:val="20"/>
          <w:lang w:eastAsia="en-US"/>
        </w:rPr>
        <w:t xml:space="preserve">Za zakończenie </w:t>
      </w:r>
      <w:r w:rsidR="00D43F7E" w:rsidRPr="00D2033B">
        <w:rPr>
          <w:rFonts w:ascii="Tahoma" w:hAnsi="Tahoma" w:cs="Tahoma"/>
          <w:sz w:val="20"/>
          <w:szCs w:val="20"/>
          <w:lang w:eastAsia="en-US"/>
        </w:rPr>
        <w:t xml:space="preserve">poszczególnych </w:t>
      </w:r>
      <w:r w:rsidRPr="00D2033B">
        <w:rPr>
          <w:rFonts w:ascii="Tahoma" w:hAnsi="Tahoma" w:cs="Tahoma"/>
          <w:sz w:val="20"/>
          <w:szCs w:val="20"/>
          <w:lang w:eastAsia="en-US"/>
        </w:rPr>
        <w:t>etap</w:t>
      </w:r>
      <w:r w:rsidR="00D43F7E" w:rsidRPr="00D2033B">
        <w:rPr>
          <w:rFonts w:ascii="Tahoma" w:hAnsi="Tahoma" w:cs="Tahoma"/>
          <w:sz w:val="20"/>
          <w:szCs w:val="20"/>
          <w:lang w:eastAsia="en-US"/>
        </w:rPr>
        <w:t>ów</w:t>
      </w:r>
      <w:r w:rsidRPr="00D2033B">
        <w:rPr>
          <w:rFonts w:ascii="Tahoma" w:hAnsi="Tahoma" w:cs="Tahoma"/>
          <w:sz w:val="20"/>
          <w:szCs w:val="20"/>
          <w:lang w:eastAsia="en-US"/>
        </w:rPr>
        <w:t xml:space="preserve"> należy uznać wykonanie przyporządkowanego do danego etapu limitu m</w:t>
      </w:r>
      <w:r w:rsidRPr="00D2033B">
        <w:rPr>
          <w:rFonts w:ascii="Tahoma" w:hAnsi="Tahoma" w:cs="Tahoma"/>
          <w:sz w:val="20"/>
          <w:szCs w:val="20"/>
          <w:vertAlign w:val="superscript"/>
          <w:lang w:eastAsia="en-US"/>
        </w:rPr>
        <w:t>2</w:t>
      </w:r>
      <w:r w:rsidRPr="00D2033B">
        <w:rPr>
          <w:rFonts w:ascii="Tahoma" w:hAnsi="Tahoma" w:cs="Tahoma"/>
          <w:sz w:val="20"/>
          <w:szCs w:val="20"/>
          <w:lang w:eastAsia="en-US"/>
        </w:rPr>
        <w:t xml:space="preserve"> oznakowania cienkowarstwowego.</w:t>
      </w:r>
    </w:p>
    <w:p w14:paraId="267006A4" w14:textId="77777777" w:rsidR="00E46078" w:rsidRPr="00D2033B" w:rsidRDefault="00E46078" w:rsidP="00E46078">
      <w:pPr>
        <w:jc w:val="both"/>
        <w:rPr>
          <w:rFonts w:ascii="Tahoma" w:hAnsi="Tahoma" w:cs="Tahoma"/>
          <w:sz w:val="20"/>
          <w:szCs w:val="20"/>
        </w:rPr>
      </w:pPr>
    </w:p>
    <w:p w14:paraId="15C40FEF" w14:textId="77777777" w:rsidR="005B383D" w:rsidRPr="00D2033B" w:rsidRDefault="005B383D" w:rsidP="005B383D">
      <w:pPr>
        <w:pStyle w:val="Akapitzlist2"/>
        <w:numPr>
          <w:ilvl w:val="0"/>
          <w:numId w:val="1"/>
        </w:numPr>
        <w:spacing w:after="0" w:line="240" w:lineRule="auto"/>
        <w:contextualSpacing/>
        <w:jc w:val="both"/>
        <w:rPr>
          <w:rFonts w:ascii="Tahoma" w:hAnsi="Tahoma" w:cs="Tahoma"/>
          <w:sz w:val="20"/>
          <w:szCs w:val="20"/>
        </w:rPr>
      </w:pPr>
      <w:r w:rsidRPr="00D2033B">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1DA41307" w14:textId="77777777" w:rsidR="005B383D" w:rsidRPr="00D2033B" w:rsidRDefault="005B383D" w:rsidP="005B383D">
      <w:pPr>
        <w:numPr>
          <w:ilvl w:val="0"/>
          <w:numId w:val="1"/>
        </w:numPr>
        <w:jc w:val="both"/>
        <w:rPr>
          <w:rFonts w:ascii="Tahoma" w:hAnsi="Tahoma" w:cs="Tahoma"/>
          <w:b/>
          <w:sz w:val="20"/>
          <w:szCs w:val="20"/>
        </w:rPr>
      </w:pPr>
      <w:r w:rsidRPr="00D2033B">
        <w:rPr>
          <w:rFonts w:ascii="Tahoma" w:hAnsi="Tahoma" w:cs="Tahoma"/>
          <w:sz w:val="20"/>
          <w:szCs w:val="20"/>
        </w:rPr>
        <w:t>Za moment wykonania zobowiązania (Przedmiotu umowy) uważa się:</w:t>
      </w:r>
    </w:p>
    <w:p w14:paraId="3A7AA6CB" w14:textId="77777777" w:rsidR="005B383D" w:rsidRPr="00D2033B" w:rsidRDefault="005B383D" w:rsidP="005B383D">
      <w:pPr>
        <w:numPr>
          <w:ilvl w:val="0"/>
          <w:numId w:val="39"/>
        </w:numPr>
        <w:spacing w:after="160" w:line="259" w:lineRule="auto"/>
        <w:contextualSpacing/>
        <w:jc w:val="both"/>
        <w:rPr>
          <w:rFonts w:ascii="Tahoma" w:hAnsi="Tahoma" w:cs="Tahoma"/>
          <w:sz w:val="20"/>
          <w:szCs w:val="20"/>
        </w:rPr>
      </w:pPr>
      <w:r w:rsidRPr="00D2033B">
        <w:rPr>
          <w:rFonts w:ascii="Tahoma" w:hAnsi="Tahoma" w:cs="Tahoma"/>
          <w:sz w:val="20"/>
          <w:szCs w:val="20"/>
        </w:rPr>
        <w:t xml:space="preserve">dzień pisemnego zgłoszenia Zamawiającemu przez Wykonawcę faktu zakończenia robót przez Wykonawcę– jeżeli </w:t>
      </w:r>
      <w:r w:rsidR="009B1021" w:rsidRPr="00D2033B">
        <w:rPr>
          <w:rFonts w:ascii="Tahoma" w:hAnsi="Tahoma" w:cs="Tahoma"/>
          <w:sz w:val="20"/>
          <w:szCs w:val="20"/>
        </w:rPr>
        <w:t>Przedstawiciel Zamawiającego</w:t>
      </w:r>
      <w:r w:rsidRPr="00D2033B">
        <w:rPr>
          <w:rFonts w:ascii="Tahoma" w:hAnsi="Tahoma" w:cs="Tahoma"/>
          <w:sz w:val="20"/>
          <w:szCs w:val="20"/>
        </w:rPr>
        <w:t xml:space="preserve"> potwierdził zakończenie robót</w:t>
      </w:r>
      <w:r w:rsidR="006C32B6" w:rsidRPr="00D2033B">
        <w:rPr>
          <w:rFonts w:ascii="Tahoma" w:hAnsi="Tahoma" w:cs="Tahoma"/>
          <w:sz w:val="20"/>
          <w:szCs w:val="20"/>
        </w:rPr>
        <w:t xml:space="preserve"> i gotowość do odbioru</w:t>
      </w:r>
      <w:r w:rsidRPr="00D2033B">
        <w:rPr>
          <w:rFonts w:ascii="Tahoma" w:hAnsi="Tahoma" w:cs="Tahoma"/>
          <w:sz w:val="20"/>
          <w:szCs w:val="20"/>
        </w:rPr>
        <w:t>, w tym poprzez sprawdzenie kompletności dokumentów niezbędnych do odbioru (dokumentacja powykonawcza, obmiary, badania, certyfikaty itp.) zgodnie z</w:t>
      </w:r>
      <w:r w:rsidR="009B1021" w:rsidRPr="00D2033B">
        <w:rPr>
          <w:rFonts w:ascii="Tahoma" w:hAnsi="Tahoma" w:cs="Tahoma"/>
          <w:sz w:val="20"/>
          <w:szCs w:val="20"/>
        </w:rPr>
        <w:t>e</w:t>
      </w:r>
      <w:r w:rsidRPr="00D2033B">
        <w:rPr>
          <w:rFonts w:ascii="Tahoma" w:hAnsi="Tahoma" w:cs="Tahoma"/>
          <w:sz w:val="20"/>
          <w:szCs w:val="20"/>
        </w:rPr>
        <w:t xml:space="preserve"> </w:t>
      </w:r>
      <w:r w:rsidR="006C32B6" w:rsidRPr="00D2033B">
        <w:rPr>
          <w:rFonts w:ascii="Tahoma" w:hAnsi="Tahoma" w:cs="Tahoma"/>
          <w:sz w:val="20"/>
          <w:szCs w:val="20"/>
        </w:rPr>
        <w:t>STWiOR</w:t>
      </w:r>
      <w:r w:rsidRPr="00D2033B">
        <w:rPr>
          <w:rFonts w:ascii="Tahoma" w:hAnsi="Tahoma" w:cs="Tahoma"/>
          <w:sz w:val="20"/>
          <w:szCs w:val="20"/>
        </w:rPr>
        <w:t>, a następnie Przedmiot umowy nie zawierał żadnych wad i Zamawiający podpisał protokół odbioru końcowego Przedmiotu umowy bez uwag i zastrzeżeń, lub</w:t>
      </w:r>
    </w:p>
    <w:p w14:paraId="0E5D9CE1" w14:textId="77777777" w:rsidR="005B383D" w:rsidRPr="00D2033B" w:rsidRDefault="005B383D" w:rsidP="005B383D">
      <w:pPr>
        <w:numPr>
          <w:ilvl w:val="0"/>
          <w:numId w:val="39"/>
        </w:numPr>
        <w:spacing w:after="160" w:line="259" w:lineRule="auto"/>
        <w:contextualSpacing/>
        <w:jc w:val="both"/>
        <w:rPr>
          <w:rFonts w:ascii="Tahoma" w:hAnsi="Tahoma" w:cs="Tahoma"/>
          <w:b/>
          <w:sz w:val="20"/>
          <w:szCs w:val="20"/>
        </w:rPr>
      </w:pPr>
      <w:r w:rsidRPr="00D2033B">
        <w:rPr>
          <w:rFonts w:ascii="Tahoma" w:hAnsi="Tahoma" w:cs="Tahoma"/>
          <w:sz w:val="20"/>
          <w:szCs w:val="20"/>
        </w:rPr>
        <w:t>dzień pisemnego zgłoszenia Zamawiającemu przez Wykonawcę faktu zakończenia robót przez Wykonawcę</w:t>
      </w:r>
      <w:r w:rsidR="00BD092A" w:rsidRPr="00D2033B">
        <w:rPr>
          <w:rFonts w:ascii="Tahoma" w:hAnsi="Tahoma" w:cs="Tahoma"/>
          <w:sz w:val="20"/>
          <w:szCs w:val="20"/>
        </w:rPr>
        <w:t xml:space="preserve"> </w:t>
      </w:r>
      <w:r w:rsidRPr="00D2033B">
        <w:rPr>
          <w:rFonts w:ascii="Tahoma" w:hAnsi="Tahoma" w:cs="Tahoma"/>
          <w:sz w:val="20"/>
          <w:szCs w:val="20"/>
        </w:rPr>
        <w:t xml:space="preserve">– jeżeli </w:t>
      </w:r>
      <w:r w:rsidR="009B1021" w:rsidRPr="00D2033B">
        <w:rPr>
          <w:rFonts w:ascii="Tahoma" w:hAnsi="Tahoma" w:cs="Tahoma"/>
          <w:sz w:val="20"/>
          <w:szCs w:val="20"/>
        </w:rPr>
        <w:t>Przedstawiciel Zamawiającego</w:t>
      </w:r>
      <w:r w:rsidRPr="00D2033B">
        <w:rPr>
          <w:rFonts w:ascii="Tahoma" w:hAnsi="Tahoma" w:cs="Tahoma"/>
          <w:sz w:val="20"/>
          <w:szCs w:val="20"/>
        </w:rPr>
        <w:t xml:space="preserve"> potwierdził zakończenie robót</w:t>
      </w:r>
      <w:r w:rsidR="006C32B6" w:rsidRPr="00D2033B">
        <w:rPr>
          <w:rFonts w:ascii="Tahoma" w:hAnsi="Tahoma" w:cs="Tahoma"/>
          <w:sz w:val="20"/>
          <w:szCs w:val="20"/>
        </w:rPr>
        <w:t xml:space="preserve"> i gotowość do odbioru</w:t>
      </w:r>
      <w:r w:rsidRPr="00D2033B">
        <w:rPr>
          <w:rFonts w:ascii="Tahoma" w:hAnsi="Tahoma" w:cs="Tahoma"/>
          <w:sz w:val="20"/>
          <w:szCs w:val="20"/>
        </w:rPr>
        <w:t xml:space="preserve">, w tym poprzez sprawdzenie kompletności dokumentów niezbędnych do odbioru (dokumentacja powykonawcza, obmiary, badania, certyfikaty itp.) zgodnie z </w:t>
      </w:r>
      <w:r w:rsidR="006C32B6" w:rsidRPr="00D2033B">
        <w:rPr>
          <w:rFonts w:ascii="Tahoma" w:hAnsi="Tahoma" w:cs="Tahoma"/>
          <w:sz w:val="20"/>
          <w:szCs w:val="20"/>
        </w:rPr>
        <w:t>STWiOR</w:t>
      </w:r>
      <w:r w:rsidRPr="00D2033B">
        <w:rPr>
          <w:rFonts w:ascii="Tahoma" w:hAnsi="Tahoma" w:cs="Tahoma"/>
          <w:sz w:val="20"/>
          <w:szCs w:val="20"/>
        </w:rPr>
        <w:t xml:space="preserve">, a następnie w toku czynności odbioru końcowego Przedmiotu umowy zostaną stwierdzone wady nieistotne, a Zamawiający podpisał protokół odbioru końcowego Przedmiotu umowy wyznaczając przy tym termin na usunięcie przedmiotowych wad. </w:t>
      </w:r>
    </w:p>
    <w:p w14:paraId="38582321" w14:textId="77777777" w:rsidR="005B383D" w:rsidRPr="00D2033B" w:rsidRDefault="005B383D" w:rsidP="005B383D">
      <w:pPr>
        <w:pStyle w:val="Akapitzlist2"/>
        <w:numPr>
          <w:ilvl w:val="0"/>
          <w:numId w:val="1"/>
        </w:numPr>
        <w:spacing w:after="0" w:line="240" w:lineRule="auto"/>
        <w:contextualSpacing/>
        <w:jc w:val="both"/>
        <w:rPr>
          <w:rFonts w:ascii="Tahoma" w:hAnsi="Tahoma" w:cs="Tahoma"/>
          <w:sz w:val="20"/>
          <w:szCs w:val="20"/>
        </w:rPr>
      </w:pPr>
      <w:r w:rsidRPr="00D2033B">
        <w:rPr>
          <w:rFonts w:ascii="Tahoma" w:hAnsi="Tahoma" w:cs="Tahoma"/>
          <w:sz w:val="20"/>
          <w:szCs w:val="20"/>
        </w:rPr>
        <w:t xml:space="preserve">Jeżeli po pisemnym zgłoszeniu Zamawiającemu przez Wykonawcę faktu zakończenia robót przez Wykonawcę i </w:t>
      </w:r>
      <w:r w:rsidR="006C32B6" w:rsidRPr="00D2033B">
        <w:rPr>
          <w:rFonts w:ascii="Tahoma" w:hAnsi="Tahoma" w:cs="Tahoma"/>
          <w:sz w:val="20"/>
          <w:szCs w:val="20"/>
        </w:rPr>
        <w:t xml:space="preserve">potwierdzeniu przez Przedstawiciela Zamawiającego </w:t>
      </w:r>
      <w:r w:rsidRPr="00D2033B">
        <w:rPr>
          <w:rFonts w:ascii="Tahoma" w:hAnsi="Tahoma" w:cs="Tahoma"/>
          <w:sz w:val="20"/>
          <w:szCs w:val="20"/>
        </w:rPr>
        <w:t xml:space="preserve">gotowości do przeprowadzenia odbioru końcowego Przedmiotu umowy, w toku przeprowadzonych przez Zamawiającego czynności odbioru stwierdzone zostały wady istotne, w celu ustalenia momentu wykonania zobowiązania (Przedmiotu umowy) stosuje się odpowiednio postanowienie ust. </w:t>
      </w:r>
      <w:r w:rsidR="00A94B81" w:rsidRPr="00D2033B">
        <w:rPr>
          <w:rFonts w:ascii="Tahoma" w:hAnsi="Tahoma" w:cs="Tahoma"/>
          <w:sz w:val="20"/>
          <w:szCs w:val="20"/>
        </w:rPr>
        <w:t xml:space="preserve">4 </w:t>
      </w:r>
      <w:r w:rsidRPr="00D2033B">
        <w:rPr>
          <w:rFonts w:ascii="Tahoma" w:hAnsi="Tahoma" w:cs="Tahoma"/>
          <w:sz w:val="20"/>
          <w:szCs w:val="20"/>
        </w:rPr>
        <w:t>pkt. 1 lub 2 po ponownym zgłoszeniu Zamawiającemu przez Wykonawcę faktu zakończenia robót przez Wykonawcę.</w:t>
      </w:r>
    </w:p>
    <w:p w14:paraId="28487617" w14:textId="77777777" w:rsidR="006C32B6" w:rsidRPr="00D2033B" w:rsidRDefault="006C32B6" w:rsidP="005B383D">
      <w:pPr>
        <w:pStyle w:val="Akapitzlist2"/>
        <w:numPr>
          <w:ilvl w:val="0"/>
          <w:numId w:val="1"/>
        </w:numPr>
        <w:spacing w:after="0" w:line="240" w:lineRule="auto"/>
        <w:contextualSpacing/>
        <w:jc w:val="both"/>
        <w:rPr>
          <w:rFonts w:ascii="Tahoma" w:hAnsi="Tahoma" w:cs="Tahoma"/>
          <w:sz w:val="20"/>
          <w:szCs w:val="20"/>
        </w:rPr>
      </w:pPr>
      <w:r w:rsidRPr="00D2033B">
        <w:rPr>
          <w:rFonts w:ascii="Tahoma" w:hAnsi="Tahoma" w:cs="Tahoma"/>
          <w:sz w:val="20"/>
          <w:szCs w:val="20"/>
        </w:rPr>
        <w:t xml:space="preserve">Postanowienia ust. 4 i 5 stosuje się odpowiednio do odbiorów częściowych Etapów wskazanych w ust. 1 i 2. </w:t>
      </w:r>
    </w:p>
    <w:p w14:paraId="7EE726AB" w14:textId="77777777" w:rsidR="00A136FC" w:rsidRPr="00D2033B" w:rsidRDefault="00A136FC" w:rsidP="00A136FC">
      <w:pPr>
        <w:ind w:left="360"/>
        <w:jc w:val="both"/>
        <w:rPr>
          <w:rFonts w:ascii="Tahoma" w:hAnsi="Tahoma" w:cs="Tahoma"/>
          <w:sz w:val="20"/>
          <w:szCs w:val="20"/>
          <w:lang w:eastAsia="en-US"/>
        </w:rPr>
      </w:pPr>
    </w:p>
    <w:p w14:paraId="04C377EB" w14:textId="77777777" w:rsidR="00A136FC" w:rsidRPr="00D2033B" w:rsidRDefault="00A136FC" w:rsidP="00A136FC">
      <w:pPr>
        <w:pStyle w:val="Nagwek1"/>
        <w:spacing w:before="120" w:after="120"/>
        <w:jc w:val="center"/>
        <w:rPr>
          <w:rFonts w:ascii="Tahoma" w:hAnsi="Tahoma" w:cs="Tahoma"/>
          <w:sz w:val="20"/>
          <w:szCs w:val="20"/>
          <w:lang w:val="pl-PL"/>
        </w:rPr>
      </w:pPr>
      <w:r w:rsidRPr="00D2033B">
        <w:rPr>
          <w:rFonts w:ascii="Tahoma" w:hAnsi="Tahoma" w:cs="Tahoma"/>
          <w:sz w:val="20"/>
          <w:szCs w:val="20"/>
        </w:rPr>
        <w:lastRenderedPageBreak/>
        <w:t xml:space="preserve">§ </w:t>
      </w:r>
      <w:r w:rsidRPr="00D2033B">
        <w:rPr>
          <w:rFonts w:ascii="Tahoma" w:hAnsi="Tahoma" w:cs="Tahoma"/>
          <w:sz w:val="20"/>
          <w:szCs w:val="20"/>
          <w:lang w:val="pl-PL"/>
        </w:rPr>
        <w:t>3</w:t>
      </w:r>
      <w:r w:rsidRPr="00D2033B">
        <w:rPr>
          <w:rFonts w:ascii="Tahoma" w:hAnsi="Tahoma" w:cs="Tahoma"/>
          <w:sz w:val="20"/>
          <w:szCs w:val="20"/>
        </w:rPr>
        <w:t xml:space="preserve"> </w:t>
      </w:r>
      <w:r w:rsidRPr="00D2033B">
        <w:rPr>
          <w:rFonts w:ascii="Tahoma" w:hAnsi="Tahoma" w:cs="Tahoma"/>
          <w:sz w:val="20"/>
          <w:szCs w:val="20"/>
          <w:lang w:val="pl-PL"/>
        </w:rPr>
        <w:t xml:space="preserve">Prawo opcji </w:t>
      </w:r>
    </w:p>
    <w:p w14:paraId="59DC2758" w14:textId="77777777" w:rsidR="00A136FC" w:rsidRPr="00D2033B" w:rsidRDefault="00A136FC" w:rsidP="00A136FC">
      <w:pPr>
        <w:ind w:left="360"/>
        <w:jc w:val="both"/>
        <w:rPr>
          <w:rFonts w:ascii="Tahoma" w:hAnsi="Tahoma" w:cs="Tahoma"/>
          <w:sz w:val="20"/>
          <w:szCs w:val="20"/>
          <w:lang w:eastAsia="en-US"/>
        </w:rPr>
      </w:pPr>
    </w:p>
    <w:p w14:paraId="6DDE44EA" w14:textId="77777777" w:rsidR="00A136FC" w:rsidRPr="00D2033B" w:rsidRDefault="00A136FC" w:rsidP="00A136FC">
      <w:pPr>
        <w:numPr>
          <w:ilvl w:val="0"/>
          <w:numId w:val="52"/>
        </w:numPr>
        <w:jc w:val="both"/>
        <w:rPr>
          <w:rFonts w:ascii="Tahoma" w:hAnsi="Tahoma" w:cs="Tahoma"/>
          <w:sz w:val="20"/>
          <w:szCs w:val="20"/>
          <w:lang w:eastAsia="en-US"/>
        </w:rPr>
      </w:pPr>
      <w:r w:rsidRPr="00D2033B">
        <w:rPr>
          <w:rFonts w:ascii="Tahoma" w:hAnsi="Tahoma" w:cs="Tahoma"/>
          <w:sz w:val="20"/>
          <w:szCs w:val="20"/>
          <w:lang w:eastAsia="en-US"/>
        </w:rPr>
        <w:t>Strony ustalają prawo opcji, przy czym Zamawiający uprawniony jest do żądania realizacji umowy w zakresie poszerzonym, a Wykonawca nie może żądać zlecenia mu prac w zakresie poszerzonym.</w:t>
      </w:r>
    </w:p>
    <w:p w14:paraId="0306BF12" w14:textId="308EE810" w:rsidR="00A136FC" w:rsidRPr="00D2033B" w:rsidRDefault="00A136FC" w:rsidP="00A136FC">
      <w:pPr>
        <w:numPr>
          <w:ilvl w:val="0"/>
          <w:numId w:val="52"/>
        </w:numPr>
        <w:jc w:val="both"/>
        <w:rPr>
          <w:rFonts w:ascii="Tahoma" w:hAnsi="Tahoma" w:cs="Tahoma"/>
          <w:sz w:val="20"/>
          <w:szCs w:val="20"/>
          <w:lang w:eastAsia="en-US"/>
        </w:rPr>
      </w:pPr>
      <w:r w:rsidRPr="00D2033B">
        <w:rPr>
          <w:rFonts w:ascii="Tahoma" w:hAnsi="Tahoma" w:cs="Tahoma"/>
          <w:sz w:val="20"/>
          <w:szCs w:val="20"/>
          <w:lang w:eastAsia="en-US"/>
        </w:rPr>
        <w:t>Prawem opcji objęty zostanie przedmiot zamówienia o szacowanej wartości do 100 % podstawowego zakresu zamówienia brutto, o którym mowa w § 4 ust. 1 umowy (zakres poszerzony).</w:t>
      </w:r>
    </w:p>
    <w:p w14:paraId="34DCC4F8" w14:textId="40F114DD" w:rsidR="00A136FC" w:rsidRPr="00D2033B" w:rsidRDefault="00E37424" w:rsidP="00A136FC">
      <w:pPr>
        <w:numPr>
          <w:ilvl w:val="0"/>
          <w:numId w:val="52"/>
        </w:numPr>
        <w:jc w:val="both"/>
        <w:rPr>
          <w:rFonts w:ascii="Tahoma" w:hAnsi="Tahoma" w:cs="Tahoma"/>
          <w:sz w:val="20"/>
          <w:szCs w:val="20"/>
          <w:lang w:eastAsia="en-US"/>
        </w:rPr>
      </w:pPr>
      <w:r w:rsidRPr="00D2033B">
        <w:rPr>
          <w:rFonts w:ascii="Tahoma" w:hAnsi="Tahoma" w:cs="Tahoma"/>
          <w:sz w:val="20"/>
          <w:szCs w:val="20"/>
          <w:lang w:eastAsia="en-US"/>
        </w:rPr>
        <w:t xml:space="preserve">Zamawiający określi w zleceniu w ramach prawa opcji liczbę metrów kwadratowych powierzchni malowania, przy czym </w:t>
      </w:r>
      <w:r w:rsidR="00A136FC" w:rsidRPr="00D2033B">
        <w:rPr>
          <w:rFonts w:ascii="Tahoma" w:hAnsi="Tahoma" w:cs="Tahoma"/>
          <w:sz w:val="20"/>
          <w:szCs w:val="20"/>
          <w:lang w:eastAsia="en-US"/>
        </w:rPr>
        <w:t xml:space="preserve">Wykonawca zobowiązuje się do wykonania, w ramach prawa opcji, średnio minimum </w:t>
      </w:r>
      <w:r w:rsidR="007B4A34" w:rsidRPr="00D2033B">
        <w:rPr>
          <w:rFonts w:ascii="Tahoma" w:hAnsi="Tahoma" w:cs="Tahoma"/>
          <w:sz w:val="20"/>
          <w:szCs w:val="20"/>
          <w:lang w:eastAsia="en-US"/>
        </w:rPr>
        <w:t xml:space="preserve">3000 </w:t>
      </w:r>
      <w:r w:rsidR="00A136FC" w:rsidRPr="00D2033B">
        <w:rPr>
          <w:rFonts w:ascii="Tahoma" w:hAnsi="Tahoma" w:cs="Tahoma"/>
          <w:sz w:val="20"/>
          <w:szCs w:val="20"/>
          <w:lang w:eastAsia="en-US"/>
        </w:rPr>
        <w:t>m</w:t>
      </w:r>
      <w:r w:rsidR="00A136FC" w:rsidRPr="00D2033B">
        <w:rPr>
          <w:rFonts w:ascii="Tahoma" w:hAnsi="Tahoma" w:cs="Tahoma"/>
          <w:sz w:val="20"/>
          <w:szCs w:val="20"/>
          <w:vertAlign w:val="superscript"/>
          <w:lang w:eastAsia="en-US"/>
        </w:rPr>
        <w:t>2</w:t>
      </w:r>
      <w:r w:rsidR="00A136FC" w:rsidRPr="00D2033B">
        <w:rPr>
          <w:rFonts w:ascii="Tahoma" w:hAnsi="Tahoma" w:cs="Tahoma"/>
          <w:sz w:val="20"/>
          <w:szCs w:val="20"/>
          <w:lang w:eastAsia="en-US"/>
        </w:rPr>
        <w:t>/</w:t>
      </w:r>
      <w:r w:rsidR="003A1EA2" w:rsidRPr="00D2033B">
        <w:rPr>
          <w:rFonts w:ascii="Tahoma" w:hAnsi="Tahoma" w:cs="Tahoma"/>
          <w:sz w:val="20"/>
          <w:szCs w:val="20"/>
          <w:lang w:eastAsia="en-US"/>
        </w:rPr>
        <w:t xml:space="preserve">dzień </w:t>
      </w:r>
      <w:r w:rsidR="00A136FC" w:rsidRPr="00D2033B">
        <w:rPr>
          <w:rFonts w:ascii="Tahoma" w:hAnsi="Tahoma" w:cs="Tahoma"/>
          <w:sz w:val="20"/>
          <w:szCs w:val="20"/>
          <w:lang w:eastAsia="en-US"/>
        </w:rPr>
        <w:t>w dni, w których występują sprzyjające warunki atmosferyczne</w:t>
      </w:r>
      <w:r w:rsidR="002069DD" w:rsidRPr="00D2033B">
        <w:rPr>
          <w:rFonts w:ascii="Tahoma" w:hAnsi="Tahoma" w:cs="Tahoma"/>
          <w:sz w:val="20"/>
          <w:szCs w:val="20"/>
          <w:lang w:eastAsia="en-US"/>
        </w:rPr>
        <w:t xml:space="preserve">, przy czy jako </w:t>
      </w:r>
      <w:r w:rsidR="002069DD" w:rsidRPr="00D2033B">
        <w:rPr>
          <w:rFonts w:ascii="Tahoma" w:hAnsi="Tahoma" w:cs="Tahoma"/>
          <w:bCs/>
          <w:sz w:val="20"/>
          <w:szCs w:val="20"/>
          <w:lang w:eastAsia="en-US"/>
        </w:rPr>
        <w:t>warunki uznane jako niesprzyjające należy rozumieć warunki atmosferyczne uniemożliwiające prowadzenie robót zgodnie z SST</w:t>
      </w:r>
      <w:r w:rsidR="008D7FC5" w:rsidRPr="00D2033B">
        <w:rPr>
          <w:rFonts w:ascii="Tahoma" w:hAnsi="Tahoma" w:cs="Tahoma"/>
          <w:bCs/>
          <w:sz w:val="20"/>
          <w:szCs w:val="20"/>
          <w:lang w:eastAsia="en-US"/>
        </w:rPr>
        <w:t>.</w:t>
      </w:r>
      <w:r w:rsidR="008D7FC5" w:rsidRPr="00D2033B">
        <w:rPr>
          <w:rFonts w:ascii="Tahoma" w:hAnsi="Tahoma" w:cs="Tahoma"/>
          <w:sz w:val="20"/>
          <w:szCs w:val="20"/>
          <w:lang w:eastAsia="en-US"/>
        </w:rPr>
        <w:t xml:space="preserve"> </w:t>
      </w:r>
      <w:r w:rsidR="00A136FC" w:rsidRPr="00D2033B">
        <w:rPr>
          <w:rFonts w:ascii="Tahoma" w:hAnsi="Tahoma" w:cs="Tahoma"/>
          <w:sz w:val="20"/>
          <w:szCs w:val="20"/>
          <w:lang w:eastAsia="en-US"/>
        </w:rPr>
        <w:t xml:space="preserve">Prace należy rozpocząć do 7 dni od złożenia przez Zamawiającego oświadczenia </w:t>
      </w:r>
      <w:r w:rsidR="00051443" w:rsidRPr="00D2033B">
        <w:rPr>
          <w:rFonts w:ascii="Tahoma" w:hAnsi="Tahoma" w:cs="Tahoma"/>
          <w:sz w:val="20"/>
          <w:szCs w:val="20"/>
          <w:lang w:eastAsia="en-US"/>
        </w:rPr>
        <w:t>dotyczącego</w:t>
      </w:r>
      <w:r w:rsidR="00A136FC" w:rsidRPr="00D2033B">
        <w:rPr>
          <w:rFonts w:ascii="Tahoma" w:hAnsi="Tahoma" w:cs="Tahoma"/>
          <w:sz w:val="20"/>
          <w:szCs w:val="20"/>
          <w:lang w:eastAsia="en-US"/>
        </w:rPr>
        <w:t xml:space="preserve"> realizacji zlecenia (w ramach prawa opcji).</w:t>
      </w:r>
      <w:r w:rsidR="00C4105A" w:rsidRPr="00D2033B">
        <w:rPr>
          <w:rFonts w:ascii="Tahoma" w:hAnsi="Tahoma" w:cs="Tahoma"/>
          <w:sz w:val="20"/>
          <w:szCs w:val="20"/>
          <w:lang w:eastAsia="en-US"/>
        </w:rPr>
        <w:t xml:space="preserve"> Przy weryfikacji dni, w których występują sprzyjające warunki atmosferyczne, Strony będą brały pod uwagę warunki atmosferyczne występujące w godzinach wskazanych w pkt 6.3 OPZ</w:t>
      </w:r>
      <w:r w:rsidR="00CC72D6" w:rsidRPr="00D2033B">
        <w:rPr>
          <w:rFonts w:ascii="Tahoma" w:hAnsi="Tahoma" w:cs="Tahoma"/>
          <w:sz w:val="20"/>
          <w:szCs w:val="20"/>
          <w:lang w:eastAsia="en-US"/>
        </w:rPr>
        <w:t>, z zastrzeżeniem postanowień pkt 6.8 OPZ</w:t>
      </w:r>
      <w:r w:rsidR="00C4105A" w:rsidRPr="00D2033B">
        <w:rPr>
          <w:rFonts w:ascii="Tahoma" w:hAnsi="Tahoma" w:cs="Tahoma"/>
          <w:sz w:val="20"/>
          <w:szCs w:val="20"/>
          <w:lang w:eastAsia="en-US"/>
        </w:rPr>
        <w:t xml:space="preserve">. </w:t>
      </w:r>
    </w:p>
    <w:p w14:paraId="147D371D" w14:textId="77777777" w:rsidR="00A136FC" w:rsidRPr="00D2033B" w:rsidRDefault="00A136FC" w:rsidP="00A136FC">
      <w:pPr>
        <w:numPr>
          <w:ilvl w:val="0"/>
          <w:numId w:val="52"/>
        </w:numPr>
        <w:jc w:val="both"/>
        <w:rPr>
          <w:rFonts w:ascii="Tahoma" w:hAnsi="Tahoma" w:cs="Tahoma"/>
          <w:sz w:val="20"/>
          <w:szCs w:val="20"/>
          <w:lang w:eastAsia="en-US"/>
        </w:rPr>
      </w:pPr>
      <w:r w:rsidRPr="00D2033B">
        <w:rPr>
          <w:rFonts w:ascii="Tahoma" w:hAnsi="Tahoma" w:cs="Tahoma"/>
          <w:sz w:val="20"/>
          <w:szCs w:val="20"/>
          <w:lang w:eastAsia="en-US"/>
        </w:rPr>
        <w:t>Wykonawca zobowiązuje się zrealizować przedmiot zamówienia w całości, to jest w zakresie podstawowym i poszerzonym (objętym opcją).</w:t>
      </w:r>
    </w:p>
    <w:p w14:paraId="22B815EC" w14:textId="77777777" w:rsidR="00A136FC" w:rsidRPr="00D2033B" w:rsidRDefault="00A136FC" w:rsidP="00A136FC">
      <w:pPr>
        <w:numPr>
          <w:ilvl w:val="0"/>
          <w:numId w:val="52"/>
        </w:numPr>
        <w:jc w:val="both"/>
        <w:rPr>
          <w:rFonts w:ascii="Tahoma" w:hAnsi="Tahoma" w:cs="Tahoma"/>
          <w:sz w:val="20"/>
          <w:szCs w:val="20"/>
          <w:lang w:eastAsia="en-US"/>
        </w:rPr>
      </w:pPr>
      <w:r w:rsidRPr="00D2033B">
        <w:rPr>
          <w:rFonts w:ascii="Tahoma" w:hAnsi="Tahoma" w:cs="Tahoma"/>
          <w:sz w:val="20"/>
          <w:szCs w:val="20"/>
          <w:lang w:eastAsia="en-US"/>
        </w:rPr>
        <w:t>Zamawiający podejmie decyzję o skorzystaniu z prawa opcji w okresie obowiązywania umowy określonym w § 2 ust. 2. Po upływie tego terminu prawo opcji wygasa.</w:t>
      </w:r>
    </w:p>
    <w:p w14:paraId="0B2DD608" w14:textId="77777777" w:rsidR="00A136FC" w:rsidRPr="00D2033B" w:rsidRDefault="00A136FC" w:rsidP="00A136FC">
      <w:pPr>
        <w:numPr>
          <w:ilvl w:val="0"/>
          <w:numId w:val="52"/>
        </w:numPr>
        <w:jc w:val="both"/>
        <w:rPr>
          <w:rFonts w:ascii="Tahoma" w:hAnsi="Tahoma" w:cs="Tahoma"/>
          <w:sz w:val="20"/>
          <w:szCs w:val="20"/>
          <w:lang w:eastAsia="en-US"/>
        </w:rPr>
      </w:pPr>
      <w:r w:rsidRPr="00D2033B">
        <w:rPr>
          <w:rFonts w:ascii="Tahoma" w:hAnsi="Tahoma" w:cs="Tahoma"/>
          <w:sz w:val="20"/>
          <w:szCs w:val="20"/>
          <w:lang w:eastAsia="en-US"/>
        </w:rPr>
        <w:t>Zamawiający może wykonać prawo opcji w dowolnym dniu od momentu podpisania umowy do terminu wygaśnięcia opcji.</w:t>
      </w:r>
    </w:p>
    <w:p w14:paraId="78789578" w14:textId="77777777" w:rsidR="00A136FC" w:rsidRPr="00D2033B" w:rsidRDefault="00A136FC" w:rsidP="00A136FC">
      <w:pPr>
        <w:numPr>
          <w:ilvl w:val="0"/>
          <w:numId w:val="52"/>
        </w:numPr>
        <w:jc w:val="both"/>
        <w:rPr>
          <w:rFonts w:ascii="Tahoma" w:hAnsi="Tahoma" w:cs="Tahoma"/>
          <w:sz w:val="20"/>
          <w:szCs w:val="20"/>
          <w:lang w:eastAsia="en-US"/>
        </w:rPr>
      </w:pPr>
      <w:r w:rsidRPr="00D2033B">
        <w:rPr>
          <w:rFonts w:ascii="Tahoma" w:hAnsi="Tahoma" w:cs="Tahoma"/>
          <w:sz w:val="20"/>
          <w:szCs w:val="20"/>
          <w:lang w:eastAsia="en-US"/>
        </w:rPr>
        <w:t>W przypadku korzystania z prawa opcji</w:t>
      </w:r>
      <w:r w:rsidRPr="00D2033B">
        <w:rPr>
          <w:rFonts w:ascii="Tahoma" w:hAnsi="Tahoma" w:cs="Tahoma"/>
        </w:rPr>
        <w:t xml:space="preserve"> </w:t>
      </w:r>
      <w:r w:rsidRPr="00D2033B">
        <w:rPr>
          <w:rFonts w:ascii="Tahoma" w:hAnsi="Tahoma" w:cs="Tahoma"/>
          <w:sz w:val="20"/>
          <w:szCs w:val="20"/>
          <w:lang w:eastAsia="en-US"/>
        </w:rPr>
        <w:t>Wykonawca zobowiązany jest tak samo jak przy realizacji podstawowego zakresu zamówienia do informowania Zamawiającego o postępach wykonanych prac poprzez codzienne raporty, zgodnie z załącznikiem nr 2 do OPZ, zawierające wykaz planowanych robót na dzień bieżący oraz wykaz robót w dniu poprzednim.</w:t>
      </w:r>
    </w:p>
    <w:p w14:paraId="450B0F02" w14:textId="77777777" w:rsidR="00A136FC" w:rsidRPr="00D2033B" w:rsidRDefault="00A136FC" w:rsidP="00A136FC">
      <w:pPr>
        <w:numPr>
          <w:ilvl w:val="0"/>
          <w:numId w:val="52"/>
        </w:numPr>
        <w:jc w:val="both"/>
        <w:rPr>
          <w:rFonts w:ascii="Tahoma" w:hAnsi="Tahoma" w:cs="Tahoma"/>
          <w:sz w:val="20"/>
          <w:szCs w:val="20"/>
          <w:lang w:eastAsia="en-US"/>
        </w:rPr>
      </w:pPr>
      <w:r w:rsidRPr="00D2033B">
        <w:rPr>
          <w:rFonts w:ascii="Tahoma" w:hAnsi="Tahoma" w:cs="Tahoma"/>
          <w:sz w:val="20"/>
          <w:szCs w:val="20"/>
          <w:lang w:eastAsia="en-US"/>
        </w:rPr>
        <w:t>W przypadku skorzystania z prawa opcji, Wykonawca zobowiązany jest do jego wykonania na warunkach określonych w niniejszej umowie dla zamówienia podstawowego, w szczególności</w:t>
      </w:r>
      <w:r w:rsidRPr="00D2033B">
        <w:rPr>
          <w:rFonts w:ascii="Tahoma" w:hAnsi="Tahoma" w:cs="Tahoma"/>
        </w:rPr>
        <w:t xml:space="preserve"> </w:t>
      </w:r>
      <w:r w:rsidRPr="00D2033B">
        <w:rPr>
          <w:rFonts w:ascii="Tahoma" w:hAnsi="Tahoma" w:cs="Tahoma"/>
          <w:sz w:val="20"/>
          <w:szCs w:val="20"/>
          <w:lang w:eastAsia="en-US"/>
        </w:rPr>
        <w:t>przy zastosowaniu cen jednostkowych zawartych w ofercie Wykonawcy.</w:t>
      </w:r>
    </w:p>
    <w:p w14:paraId="544BA7A7" w14:textId="77777777" w:rsidR="00A136FC" w:rsidRPr="00D2033B" w:rsidRDefault="00A136FC" w:rsidP="00A136FC">
      <w:pPr>
        <w:numPr>
          <w:ilvl w:val="0"/>
          <w:numId w:val="52"/>
        </w:numPr>
        <w:jc w:val="both"/>
        <w:rPr>
          <w:rFonts w:ascii="Tahoma" w:hAnsi="Tahoma" w:cs="Tahoma"/>
          <w:sz w:val="20"/>
          <w:szCs w:val="20"/>
          <w:lang w:eastAsia="en-US"/>
        </w:rPr>
      </w:pPr>
      <w:r w:rsidRPr="00D2033B">
        <w:rPr>
          <w:rFonts w:ascii="Tahoma" w:hAnsi="Tahoma" w:cs="Tahoma"/>
          <w:sz w:val="20"/>
          <w:szCs w:val="20"/>
          <w:lang w:eastAsia="en-US"/>
        </w:rPr>
        <w:t>Rozliczenie przedmiotu umowy objętych opcją nastąpi na podstawie ustaleń zawartych w § 4.</w:t>
      </w:r>
    </w:p>
    <w:p w14:paraId="756B8908" w14:textId="77777777" w:rsidR="005B383D" w:rsidRPr="00D2033B" w:rsidRDefault="005B383D" w:rsidP="005B383D">
      <w:pPr>
        <w:pStyle w:val="Akapitzlist2"/>
        <w:spacing w:after="0" w:line="240" w:lineRule="auto"/>
        <w:ind w:left="360"/>
        <w:contextualSpacing/>
        <w:jc w:val="both"/>
        <w:rPr>
          <w:rFonts w:ascii="Tahoma" w:hAnsi="Tahoma" w:cs="Tahoma"/>
          <w:sz w:val="20"/>
          <w:szCs w:val="20"/>
        </w:rPr>
      </w:pPr>
    </w:p>
    <w:p w14:paraId="3974F02B"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4</w:t>
      </w:r>
      <w:r w:rsidR="005B383D" w:rsidRPr="00D2033B">
        <w:rPr>
          <w:rFonts w:ascii="Tahoma" w:hAnsi="Tahoma" w:cs="Tahoma"/>
          <w:sz w:val="20"/>
          <w:szCs w:val="20"/>
        </w:rPr>
        <w:t xml:space="preserve"> Wynagrodzenie</w:t>
      </w:r>
    </w:p>
    <w:p w14:paraId="562E69A0" w14:textId="77777777" w:rsidR="005B383D" w:rsidRPr="00D2033B" w:rsidRDefault="005B383D" w:rsidP="005B383D">
      <w:pPr>
        <w:pStyle w:val="Tekstpodstawowy"/>
        <w:numPr>
          <w:ilvl w:val="0"/>
          <w:numId w:val="25"/>
        </w:numPr>
        <w:ind w:left="357" w:hanging="357"/>
        <w:jc w:val="both"/>
        <w:rPr>
          <w:rFonts w:ascii="Tahoma" w:hAnsi="Tahoma" w:cs="Tahoma"/>
          <w:sz w:val="20"/>
        </w:rPr>
      </w:pPr>
      <w:r w:rsidRPr="00D2033B">
        <w:rPr>
          <w:rFonts w:ascii="Tahoma" w:hAnsi="Tahoma" w:cs="Tahoma"/>
          <w:sz w:val="20"/>
        </w:rPr>
        <w:t xml:space="preserve">Za wykonanie </w:t>
      </w:r>
      <w:r w:rsidR="00A66B79" w:rsidRPr="00D2033B">
        <w:rPr>
          <w:rFonts w:ascii="Tahoma" w:hAnsi="Tahoma" w:cs="Tahoma"/>
          <w:sz w:val="20"/>
        </w:rPr>
        <w:t>P</w:t>
      </w:r>
      <w:r w:rsidRPr="00D2033B">
        <w:rPr>
          <w:rFonts w:ascii="Tahoma" w:hAnsi="Tahoma" w:cs="Tahoma"/>
          <w:sz w:val="20"/>
        </w:rPr>
        <w:t xml:space="preserve">rzedmiotu umowy, zgodnie z kosztorysem ofertowym Wykonawca otrzyma wynagrodzenie, </w:t>
      </w:r>
      <w:r w:rsidR="00051443" w:rsidRPr="00D2033B">
        <w:rPr>
          <w:rFonts w:ascii="Tahoma" w:hAnsi="Tahoma" w:cs="Tahoma"/>
          <w:sz w:val="20"/>
        </w:rPr>
        <w:t>które nie przekroczy kwoty</w:t>
      </w:r>
      <w:r w:rsidRPr="00D2033B">
        <w:rPr>
          <w:rFonts w:ascii="Tahoma" w:hAnsi="Tahoma" w:cs="Tahoma"/>
          <w:sz w:val="20"/>
        </w:rPr>
        <w:t xml:space="preserve">: </w:t>
      </w:r>
    </w:p>
    <w:p w14:paraId="4D970E51" w14:textId="77777777" w:rsidR="005B383D" w:rsidRPr="00D2033B" w:rsidRDefault="005B383D" w:rsidP="005B383D">
      <w:pPr>
        <w:pStyle w:val="Tekstpodstawowy"/>
        <w:ind w:left="851" w:hanging="480"/>
        <w:jc w:val="both"/>
        <w:rPr>
          <w:rFonts w:ascii="Tahoma" w:hAnsi="Tahoma" w:cs="Tahoma"/>
          <w:sz w:val="20"/>
        </w:rPr>
      </w:pPr>
      <w:r w:rsidRPr="00D2033B">
        <w:rPr>
          <w:rFonts w:ascii="Tahoma" w:hAnsi="Tahoma" w:cs="Tahoma"/>
          <w:sz w:val="20"/>
        </w:rPr>
        <w:t>netto: ______________________________________________________________</w:t>
      </w:r>
    </w:p>
    <w:p w14:paraId="370D288C" w14:textId="77777777" w:rsidR="005B383D" w:rsidRPr="00D2033B" w:rsidRDefault="005B383D" w:rsidP="005B383D">
      <w:pPr>
        <w:pStyle w:val="Tekstpodstawowy"/>
        <w:ind w:left="851" w:hanging="480"/>
        <w:jc w:val="both"/>
        <w:rPr>
          <w:rFonts w:ascii="Tahoma" w:hAnsi="Tahoma" w:cs="Tahoma"/>
          <w:sz w:val="20"/>
        </w:rPr>
      </w:pPr>
      <w:r w:rsidRPr="00D2033B">
        <w:rPr>
          <w:rFonts w:ascii="Tahoma" w:hAnsi="Tahoma" w:cs="Tahoma"/>
          <w:sz w:val="20"/>
        </w:rPr>
        <w:t>(słownie: ___________________________________________________________złotych)</w:t>
      </w:r>
    </w:p>
    <w:p w14:paraId="0ED944A6" w14:textId="77777777" w:rsidR="005B383D" w:rsidRPr="00D2033B" w:rsidRDefault="005B383D" w:rsidP="005B383D">
      <w:pPr>
        <w:pStyle w:val="Tekstpodstawowy"/>
        <w:ind w:left="851" w:hanging="480"/>
        <w:jc w:val="both"/>
        <w:rPr>
          <w:rFonts w:ascii="Tahoma" w:hAnsi="Tahoma" w:cs="Tahoma"/>
          <w:sz w:val="20"/>
        </w:rPr>
      </w:pPr>
      <w:r w:rsidRPr="00D2033B">
        <w:rPr>
          <w:rFonts w:ascii="Tahoma" w:hAnsi="Tahoma" w:cs="Tahoma"/>
          <w:sz w:val="20"/>
        </w:rPr>
        <w:t>VAT:______% tj.__________ złotych</w:t>
      </w:r>
    </w:p>
    <w:p w14:paraId="402B5A37" w14:textId="77777777" w:rsidR="005B383D" w:rsidRPr="00D2033B" w:rsidRDefault="005B383D" w:rsidP="005B383D">
      <w:pPr>
        <w:pStyle w:val="Tekstpodstawowy"/>
        <w:ind w:left="360" w:firstLine="66"/>
        <w:jc w:val="both"/>
        <w:rPr>
          <w:rFonts w:ascii="Tahoma" w:hAnsi="Tahoma" w:cs="Tahoma"/>
          <w:sz w:val="20"/>
        </w:rPr>
      </w:pPr>
      <w:r w:rsidRPr="00D2033B">
        <w:rPr>
          <w:rFonts w:ascii="Tahoma" w:hAnsi="Tahoma" w:cs="Tahoma"/>
          <w:sz w:val="20"/>
        </w:rPr>
        <w:t>brutto:_________________________________________________________zł</w:t>
      </w:r>
    </w:p>
    <w:p w14:paraId="5A30B583" w14:textId="77777777" w:rsidR="005B383D" w:rsidRPr="00D2033B" w:rsidRDefault="005B383D" w:rsidP="005B383D">
      <w:pPr>
        <w:pStyle w:val="Tekstpodstawowy"/>
        <w:ind w:left="360" w:hanging="360"/>
        <w:jc w:val="both"/>
        <w:rPr>
          <w:rFonts w:ascii="Tahoma" w:hAnsi="Tahoma" w:cs="Tahoma"/>
          <w:sz w:val="20"/>
        </w:rPr>
      </w:pPr>
      <w:r w:rsidRPr="00D2033B">
        <w:rPr>
          <w:rFonts w:ascii="Tahoma" w:hAnsi="Tahoma" w:cs="Tahoma"/>
          <w:sz w:val="20"/>
        </w:rPr>
        <w:t xml:space="preserve">       (słownie: ________________________________________________________________________złotych).</w:t>
      </w:r>
    </w:p>
    <w:p w14:paraId="19B05203" w14:textId="77777777" w:rsidR="005B383D" w:rsidRPr="00D2033B" w:rsidRDefault="005B383D" w:rsidP="005B383D">
      <w:pPr>
        <w:pStyle w:val="Tekstpodstawowy"/>
        <w:numPr>
          <w:ilvl w:val="0"/>
          <w:numId w:val="25"/>
        </w:numPr>
        <w:ind w:left="357" w:hanging="357"/>
        <w:jc w:val="both"/>
        <w:rPr>
          <w:rFonts w:ascii="Tahoma" w:hAnsi="Tahoma" w:cs="Tahoma"/>
          <w:sz w:val="20"/>
        </w:rPr>
      </w:pPr>
      <w:r w:rsidRPr="00D2033B">
        <w:rPr>
          <w:rFonts w:ascii="Tahoma" w:hAnsi="Tahoma" w:cs="Tahoma"/>
          <w:sz w:val="20"/>
        </w:rPr>
        <w:t>Wynagrodzenie określone w ust. 1 zawiera wszelkie koszty zwi</w:t>
      </w:r>
      <w:r w:rsidR="00BD092A" w:rsidRPr="00D2033B">
        <w:rPr>
          <w:rFonts w:ascii="Tahoma" w:hAnsi="Tahoma" w:cs="Tahoma"/>
          <w:sz w:val="20"/>
        </w:rPr>
        <w:t>ązane z realizacją umowy, w tym </w:t>
      </w:r>
      <w:r w:rsidRPr="00D2033B">
        <w:rPr>
          <w:rFonts w:ascii="Tahoma" w:hAnsi="Tahoma" w:cs="Tahoma"/>
          <w:sz w:val="20"/>
        </w:rPr>
        <w:t xml:space="preserve">wynikające wprost  z przedmiarów robót, STWiOR, jak również nie ujęte w ww. dokumentach, a niezbędne do wykonania umowy, w szczególności koszty wszelkich robót przygotowawczych, porządkowych, koszty zagospodarowania placu </w:t>
      </w:r>
      <w:r w:rsidR="00E100E7" w:rsidRPr="00D2033B">
        <w:rPr>
          <w:rFonts w:ascii="Tahoma" w:hAnsi="Tahoma" w:cs="Tahoma"/>
          <w:sz w:val="20"/>
        </w:rPr>
        <w:t>robót</w:t>
      </w:r>
      <w:r w:rsidRPr="00D2033B">
        <w:rPr>
          <w:rFonts w:ascii="Tahoma" w:hAnsi="Tahoma" w:cs="Tahoma"/>
          <w:sz w:val="20"/>
        </w:rPr>
        <w:t xml:space="preserve">, koszty wykonania, utrzymania i likwidacji zaplecza </w:t>
      </w:r>
      <w:r w:rsidR="00E100E7" w:rsidRPr="00D2033B">
        <w:rPr>
          <w:rFonts w:ascii="Tahoma" w:hAnsi="Tahoma" w:cs="Tahoma"/>
          <w:sz w:val="20"/>
        </w:rPr>
        <w:t>technicznego</w:t>
      </w:r>
      <w:r w:rsidRPr="00D2033B">
        <w:rPr>
          <w:rFonts w:ascii="Tahoma" w:hAnsi="Tahoma" w:cs="Tahoma"/>
          <w:sz w:val="20"/>
        </w:rPr>
        <w:t>, zmiany organizacji ruchu oraz jej utrzymanie na czas prowadzenia robót, koszty obsługi geodezyjnej, koszty poboru prądu i wody, koszty przygotowania, koszty wykonania dokumentacji powykonawczej itp.</w:t>
      </w:r>
    </w:p>
    <w:p w14:paraId="1C46F464" w14:textId="475481FE" w:rsidR="005B383D" w:rsidRPr="00D2033B" w:rsidRDefault="005B383D" w:rsidP="005B383D">
      <w:pPr>
        <w:pStyle w:val="Tekstpodstawowy"/>
        <w:numPr>
          <w:ilvl w:val="0"/>
          <w:numId w:val="25"/>
        </w:numPr>
        <w:ind w:left="357" w:hanging="357"/>
        <w:jc w:val="both"/>
        <w:rPr>
          <w:rFonts w:ascii="Tahoma" w:hAnsi="Tahoma" w:cs="Tahoma"/>
          <w:sz w:val="20"/>
        </w:rPr>
      </w:pPr>
      <w:r w:rsidRPr="00D2033B">
        <w:rPr>
          <w:rFonts w:ascii="Tahoma" w:hAnsi="Tahoma" w:cs="Tahoma"/>
          <w:sz w:val="20"/>
        </w:rPr>
        <w:t>Zamawiający dokona rozliczenia robót na podstawie kosztorysu ofertowego przy zastosowaniu cen jednostkowych zawartych w ofercie Wykonawcy</w:t>
      </w:r>
      <w:r w:rsidR="007114F8" w:rsidRPr="00D2033B">
        <w:rPr>
          <w:rFonts w:ascii="Tahoma" w:hAnsi="Tahoma" w:cs="Tahoma"/>
          <w:sz w:val="20"/>
        </w:rPr>
        <w:t>.</w:t>
      </w:r>
      <w:r w:rsidR="004B4D39" w:rsidRPr="00D2033B">
        <w:rPr>
          <w:rFonts w:ascii="Tahoma" w:hAnsi="Tahoma" w:cs="Tahoma"/>
          <w:sz w:val="20"/>
        </w:rPr>
        <w:t xml:space="preserve"> </w:t>
      </w:r>
      <w:r w:rsidRPr="00D2033B">
        <w:rPr>
          <w:rFonts w:ascii="Tahoma" w:hAnsi="Tahoma" w:cs="Tahoma"/>
          <w:sz w:val="20"/>
        </w:rPr>
        <w:t>Wysokość wynagrodzenia</w:t>
      </w:r>
      <w:r w:rsidR="0019620E" w:rsidRPr="00D2033B">
        <w:rPr>
          <w:rFonts w:ascii="Tahoma" w:hAnsi="Tahoma" w:cs="Tahoma"/>
          <w:sz w:val="20"/>
        </w:rPr>
        <w:t xml:space="preserve"> należna za wykonanie prac w ramach danego etapu</w:t>
      </w:r>
      <w:r w:rsidR="005F484A" w:rsidRPr="00D2033B">
        <w:rPr>
          <w:rFonts w:ascii="Tahoma" w:hAnsi="Tahoma" w:cs="Tahoma"/>
          <w:sz w:val="20"/>
        </w:rPr>
        <w:t xml:space="preserve"> zostanie ustalona</w:t>
      </w:r>
      <w:r w:rsidRPr="00D2033B">
        <w:rPr>
          <w:rFonts w:ascii="Tahoma" w:hAnsi="Tahoma" w:cs="Tahoma"/>
          <w:sz w:val="20"/>
        </w:rPr>
        <w:t xml:space="preserve"> w wyniku </w:t>
      </w:r>
      <w:r w:rsidR="004B4D39" w:rsidRPr="00D2033B">
        <w:rPr>
          <w:rFonts w:ascii="Tahoma" w:hAnsi="Tahoma" w:cs="Tahoma"/>
          <w:sz w:val="20"/>
        </w:rPr>
        <w:t>rozliczenia faktycznie wykonanych w terenie przez Wykonawcę metrów</w:t>
      </w:r>
      <w:r w:rsidR="00554F15" w:rsidRPr="00D2033B">
        <w:rPr>
          <w:rFonts w:ascii="Tahoma" w:hAnsi="Tahoma" w:cs="Tahoma"/>
          <w:sz w:val="20"/>
        </w:rPr>
        <w:t xml:space="preserve"> oznakowania poziomego</w:t>
      </w:r>
      <w:r w:rsidR="004B4D39" w:rsidRPr="00D2033B">
        <w:rPr>
          <w:rFonts w:ascii="Tahoma" w:hAnsi="Tahoma" w:cs="Tahoma"/>
          <w:sz w:val="20"/>
        </w:rPr>
        <w:t xml:space="preserve">, </w:t>
      </w:r>
      <w:r w:rsidRPr="00D2033B">
        <w:rPr>
          <w:rFonts w:ascii="Tahoma" w:hAnsi="Tahoma" w:cs="Tahoma"/>
          <w:sz w:val="20"/>
        </w:rPr>
        <w:t>na podstawie kosztorysu powykonawczego</w:t>
      </w:r>
      <w:r w:rsidR="004B4D39" w:rsidRPr="00D2033B">
        <w:rPr>
          <w:rFonts w:ascii="Tahoma" w:hAnsi="Tahoma" w:cs="Tahoma"/>
          <w:sz w:val="20"/>
        </w:rPr>
        <w:t>,</w:t>
      </w:r>
      <w:r w:rsidRPr="00D2033B">
        <w:rPr>
          <w:rFonts w:ascii="Tahoma" w:hAnsi="Tahoma" w:cs="Tahoma"/>
          <w:sz w:val="20"/>
        </w:rPr>
        <w:t xml:space="preserve"> jednak nie może przekroczyć </w:t>
      </w:r>
      <w:r w:rsidR="004B4D39" w:rsidRPr="00D2033B">
        <w:rPr>
          <w:rFonts w:ascii="Tahoma" w:hAnsi="Tahoma" w:cs="Tahoma"/>
          <w:sz w:val="20"/>
        </w:rPr>
        <w:t xml:space="preserve">kwoty </w:t>
      </w:r>
      <w:r w:rsidRPr="00D2033B">
        <w:rPr>
          <w:rFonts w:ascii="Tahoma" w:hAnsi="Tahoma" w:cs="Tahoma"/>
          <w:sz w:val="20"/>
        </w:rPr>
        <w:t>wynikając</w:t>
      </w:r>
      <w:r w:rsidR="004B4D39" w:rsidRPr="00D2033B">
        <w:rPr>
          <w:rFonts w:ascii="Tahoma" w:hAnsi="Tahoma" w:cs="Tahoma"/>
          <w:sz w:val="20"/>
        </w:rPr>
        <w:t>ej</w:t>
      </w:r>
      <w:r w:rsidRPr="00D2033B">
        <w:rPr>
          <w:rFonts w:ascii="Tahoma" w:hAnsi="Tahoma" w:cs="Tahoma"/>
          <w:sz w:val="20"/>
        </w:rPr>
        <w:t xml:space="preserve"> z kosztorysu ofertowego, </w:t>
      </w:r>
      <w:r w:rsidR="005D306A" w:rsidRPr="00D2033B">
        <w:rPr>
          <w:rFonts w:ascii="Tahoma" w:hAnsi="Tahoma" w:cs="Tahoma"/>
          <w:sz w:val="20"/>
        </w:rPr>
        <w:t>przynależnego do danego etapu o</w:t>
      </w:r>
      <w:r w:rsidRPr="00D2033B">
        <w:rPr>
          <w:rFonts w:ascii="Tahoma" w:hAnsi="Tahoma" w:cs="Tahoma"/>
          <w:sz w:val="20"/>
        </w:rPr>
        <w:t>kreślon</w:t>
      </w:r>
      <w:r w:rsidR="004B4D39" w:rsidRPr="00D2033B">
        <w:rPr>
          <w:rFonts w:ascii="Tahoma" w:hAnsi="Tahoma" w:cs="Tahoma"/>
          <w:sz w:val="20"/>
        </w:rPr>
        <w:t>e</w:t>
      </w:r>
      <w:r w:rsidR="005D306A" w:rsidRPr="00D2033B">
        <w:rPr>
          <w:rFonts w:ascii="Tahoma" w:hAnsi="Tahoma" w:cs="Tahoma"/>
          <w:sz w:val="20"/>
        </w:rPr>
        <w:t>go</w:t>
      </w:r>
      <w:r w:rsidRPr="00D2033B">
        <w:rPr>
          <w:rFonts w:ascii="Tahoma" w:hAnsi="Tahoma" w:cs="Tahoma"/>
          <w:sz w:val="20"/>
        </w:rPr>
        <w:t xml:space="preserve"> w </w:t>
      </w:r>
      <w:r w:rsidR="00051443" w:rsidRPr="00D2033B">
        <w:rPr>
          <w:rFonts w:ascii="Tahoma" w:hAnsi="Tahoma" w:cs="Tahoma"/>
          <w:sz w:val="20"/>
        </w:rPr>
        <w:t xml:space="preserve">§ </w:t>
      </w:r>
      <w:r w:rsidR="005D306A" w:rsidRPr="00D2033B">
        <w:rPr>
          <w:rFonts w:ascii="Tahoma" w:hAnsi="Tahoma" w:cs="Tahoma"/>
          <w:sz w:val="20"/>
        </w:rPr>
        <w:t xml:space="preserve"> 2 </w:t>
      </w:r>
      <w:r w:rsidRPr="00D2033B">
        <w:rPr>
          <w:rFonts w:ascii="Tahoma" w:hAnsi="Tahoma" w:cs="Tahoma"/>
          <w:sz w:val="20"/>
        </w:rPr>
        <w:t xml:space="preserve">ust. </w:t>
      </w:r>
      <w:r w:rsidR="005D306A" w:rsidRPr="00D2033B">
        <w:rPr>
          <w:rFonts w:ascii="Tahoma" w:hAnsi="Tahoma" w:cs="Tahoma"/>
          <w:sz w:val="20"/>
        </w:rPr>
        <w:t>1 i 2</w:t>
      </w:r>
      <w:r w:rsidRPr="00D2033B">
        <w:rPr>
          <w:rFonts w:ascii="Tahoma" w:hAnsi="Tahoma" w:cs="Tahoma"/>
          <w:sz w:val="20"/>
        </w:rPr>
        <w:t>.</w:t>
      </w:r>
      <w:r w:rsidR="00EB59F3" w:rsidRPr="00D2033B">
        <w:rPr>
          <w:rFonts w:ascii="Tahoma" w:hAnsi="Tahoma" w:cs="Tahoma"/>
          <w:sz w:val="20"/>
        </w:rPr>
        <w:t xml:space="preserve"> Przedmiotowe postanowienie dotyczy rozliczenia po zakończeniu robót</w:t>
      </w:r>
      <w:r w:rsidR="00F85415" w:rsidRPr="00D2033B">
        <w:rPr>
          <w:rFonts w:ascii="Tahoma" w:hAnsi="Tahoma" w:cs="Tahoma"/>
          <w:sz w:val="20"/>
        </w:rPr>
        <w:t xml:space="preserve"> lub po zakończeniu Etapów wskazanych w § 2 umowy</w:t>
      </w:r>
      <w:r w:rsidR="00EB59F3" w:rsidRPr="00D2033B">
        <w:rPr>
          <w:rFonts w:ascii="Tahoma" w:hAnsi="Tahoma" w:cs="Tahoma"/>
          <w:sz w:val="20"/>
        </w:rPr>
        <w:t>, a nie dotyczy zwiększenia wynagrodzenia w związku z wystąpieniem robót dodatkowych, o którym mowa w ust. 9.</w:t>
      </w:r>
      <w:r w:rsidR="006207FC" w:rsidRPr="00D2033B">
        <w:rPr>
          <w:rFonts w:ascii="Tahoma" w:hAnsi="Tahoma" w:cs="Tahoma"/>
          <w:sz w:val="20"/>
        </w:rPr>
        <w:t xml:space="preserve"> </w:t>
      </w:r>
    </w:p>
    <w:p w14:paraId="691A55C0" w14:textId="77777777" w:rsidR="005B383D" w:rsidRPr="00D2033B" w:rsidRDefault="005B383D" w:rsidP="005B383D">
      <w:pPr>
        <w:pStyle w:val="Tekstpodstawowy"/>
        <w:numPr>
          <w:ilvl w:val="0"/>
          <w:numId w:val="25"/>
        </w:numPr>
        <w:ind w:left="357" w:hanging="357"/>
        <w:jc w:val="both"/>
        <w:rPr>
          <w:rFonts w:ascii="Tahoma" w:hAnsi="Tahoma" w:cs="Tahoma"/>
          <w:sz w:val="20"/>
        </w:rPr>
      </w:pPr>
      <w:r w:rsidRPr="00D2033B">
        <w:rPr>
          <w:rFonts w:ascii="Tahoma" w:hAnsi="Tahoma" w:cs="Tahoma"/>
          <w:sz w:val="20"/>
        </w:rPr>
        <w:lastRenderedPageBreak/>
        <w:t xml:space="preserve">Ceny jednostkowe zawarte w ofercie są stałe i nie podlegają zmianie przez cały okres trwania umowy. </w:t>
      </w:r>
    </w:p>
    <w:p w14:paraId="32589425" w14:textId="77777777" w:rsidR="005B383D" w:rsidRPr="00D2033B" w:rsidRDefault="005B383D" w:rsidP="005B383D">
      <w:pPr>
        <w:pStyle w:val="Tekstpodstawowy"/>
        <w:numPr>
          <w:ilvl w:val="0"/>
          <w:numId w:val="25"/>
        </w:numPr>
        <w:ind w:left="357" w:hanging="357"/>
        <w:jc w:val="both"/>
        <w:rPr>
          <w:rFonts w:ascii="Tahoma" w:hAnsi="Tahoma" w:cs="Tahoma"/>
          <w:sz w:val="20"/>
        </w:rPr>
      </w:pPr>
      <w:r w:rsidRPr="00D2033B">
        <w:rPr>
          <w:rFonts w:ascii="Tahoma" w:hAnsi="Tahoma" w:cs="Tahoma"/>
          <w:sz w:val="20"/>
        </w:rPr>
        <w:t>Zamawiający dokona zapłaty należnego Wykonawcy wynagrodzenia na podstawie faktur VAT częściowych</w:t>
      </w:r>
      <w:r w:rsidR="001E030D" w:rsidRPr="00D2033B">
        <w:rPr>
          <w:rFonts w:ascii="Tahoma" w:hAnsi="Tahoma" w:cs="Tahoma"/>
          <w:sz w:val="20"/>
        </w:rPr>
        <w:t xml:space="preserve"> po zakończeniu poszczególnych Etapów</w:t>
      </w:r>
      <w:r w:rsidRPr="00D2033B">
        <w:rPr>
          <w:rFonts w:ascii="Tahoma" w:hAnsi="Tahoma" w:cs="Tahoma"/>
          <w:sz w:val="20"/>
        </w:rPr>
        <w:t xml:space="preserve"> i faktury VAT końcowej, wystawionych przez Wykonawcę po prawidłowym wykonaniu robót, potwierdzonych podpisaniem przez Zamawiającego (lub przez </w:t>
      </w:r>
      <w:r w:rsidR="00D9245D" w:rsidRPr="00D2033B">
        <w:rPr>
          <w:rFonts w:ascii="Tahoma" w:hAnsi="Tahoma" w:cs="Tahoma"/>
          <w:sz w:val="20"/>
        </w:rPr>
        <w:t>Przedstawiciela</w:t>
      </w:r>
      <w:r w:rsidRPr="00D2033B">
        <w:rPr>
          <w:rFonts w:ascii="Tahoma" w:hAnsi="Tahoma" w:cs="Tahoma"/>
          <w:sz w:val="20"/>
        </w:rPr>
        <w:t xml:space="preserve"> Zamawiającego) protokołów odbioru częściowego lub końcowego. Faktury wystawione będą w terminie 7 dni od daty podpisania protokołu odbioru przez Zamawiającego. </w:t>
      </w:r>
    </w:p>
    <w:p w14:paraId="0B3830C7" w14:textId="77777777" w:rsidR="005B383D" w:rsidRPr="00D2033B" w:rsidRDefault="005B383D" w:rsidP="005B383D">
      <w:pPr>
        <w:pStyle w:val="Tekstpodstawowy"/>
        <w:numPr>
          <w:ilvl w:val="0"/>
          <w:numId w:val="25"/>
        </w:numPr>
        <w:ind w:left="357" w:hanging="357"/>
        <w:jc w:val="both"/>
        <w:rPr>
          <w:rFonts w:ascii="Tahoma" w:hAnsi="Tahoma" w:cs="Tahoma"/>
          <w:sz w:val="20"/>
        </w:rPr>
      </w:pPr>
      <w:r w:rsidRPr="00D2033B">
        <w:rPr>
          <w:rFonts w:ascii="Tahoma" w:hAnsi="Tahoma" w:cs="Tahoma"/>
          <w:sz w:val="20"/>
        </w:rPr>
        <w:t xml:space="preserve">Zamawiający dokona zapłaty należnego wynagrodzenia za odebrane, prawidłowo wykonane roboty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05B3F3E6" w14:textId="77777777" w:rsidR="005B383D" w:rsidRPr="00D2033B" w:rsidRDefault="005B383D" w:rsidP="005B383D">
      <w:pPr>
        <w:pStyle w:val="Tekstpodstawowy"/>
        <w:numPr>
          <w:ilvl w:val="0"/>
          <w:numId w:val="25"/>
        </w:numPr>
        <w:jc w:val="both"/>
        <w:rPr>
          <w:rFonts w:ascii="Tahoma" w:hAnsi="Tahoma" w:cs="Tahoma"/>
          <w:sz w:val="20"/>
        </w:rPr>
      </w:pPr>
      <w:r w:rsidRPr="00D2033B">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w:t>
      </w:r>
      <w:r w:rsidR="00252613" w:rsidRPr="00D2033B">
        <w:rPr>
          <w:rFonts w:ascii="Tahoma" w:hAnsi="Tahoma" w:cs="Tahoma"/>
          <w:sz w:val="20"/>
        </w:rPr>
        <w:t>1</w:t>
      </w:r>
      <w:r w:rsidRPr="00D2033B">
        <w:rPr>
          <w:rFonts w:ascii="Tahoma" w:hAnsi="Tahoma" w:cs="Tahoma"/>
          <w:sz w:val="20"/>
        </w:rPr>
        <w:t>). Płatność nastąpi na niżej podany numer rachunku bankowego w banku:…………………………………………………</w:t>
      </w:r>
    </w:p>
    <w:p w14:paraId="63A07B78" w14:textId="77777777" w:rsidR="005B383D" w:rsidRPr="00D2033B" w:rsidRDefault="005B383D" w:rsidP="005B383D">
      <w:pPr>
        <w:pStyle w:val="Tekstpodstawowy"/>
        <w:ind w:left="360"/>
        <w:jc w:val="both"/>
        <w:rPr>
          <w:rFonts w:ascii="Tahoma" w:hAnsi="Tahoma" w:cs="Tahoma"/>
          <w:sz w:val="20"/>
        </w:rPr>
      </w:pPr>
      <w:r w:rsidRPr="00D2033B">
        <w:rPr>
          <w:rFonts w:ascii="Tahoma" w:hAnsi="Tahoma" w:cs="Tahoma"/>
          <w:sz w:val="20"/>
        </w:rPr>
        <w:t>nr rachunku: ……………………………………………………………………………………..</w:t>
      </w:r>
    </w:p>
    <w:p w14:paraId="1EAD9E49" w14:textId="77777777" w:rsidR="005B383D" w:rsidRPr="00D2033B" w:rsidRDefault="005B383D" w:rsidP="005B383D">
      <w:pPr>
        <w:pStyle w:val="Tekstpodstawowy"/>
        <w:numPr>
          <w:ilvl w:val="0"/>
          <w:numId w:val="25"/>
        </w:numPr>
        <w:ind w:left="357" w:hanging="357"/>
        <w:jc w:val="both"/>
        <w:rPr>
          <w:rFonts w:ascii="Tahoma" w:hAnsi="Tahoma" w:cs="Tahoma"/>
          <w:sz w:val="20"/>
        </w:rPr>
      </w:pPr>
      <w:r w:rsidRPr="00D2033B">
        <w:rPr>
          <w:rFonts w:ascii="Tahoma" w:hAnsi="Tahoma" w:cs="Tahoma"/>
          <w:sz w:val="20"/>
        </w:rPr>
        <w:t>Za termin zapłaty przyjmuje się datę obciążenia rachunku bankowego Zamawiającego.</w:t>
      </w:r>
    </w:p>
    <w:p w14:paraId="059E1B62" w14:textId="77777777" w:rsidR="005B383D" w:rsidRPr="00D2033B" w:rsidRDefault="005B383D" w:rsidP="005B383D">
      <w:pPr>
        <w:pStyle w:val="Tekstpodstawowy"/>
        <w:numPr>
          <w:ilvl w:val="0"/>
          <w:numId w:val="25"/>
        </w:numPr>
        <w:jc w:val="both"/>
        <w:rPr>
          <w:rFonts w:ascii="Tahoma" w:hAnsi="Tahoma" w:cs="Tahoma"/>
          <w:sz w:val="20"/>
        </w:rPr>
      </w:pPr>
      <w:r w:rsidRPr="00D2033B">
        <w:rPr>
          <w:rFonts w:ascii="Tahoma" w:hAnsi="Tahoma" w:cs="Tahoma"/>
          <w:sz w:val="20"/>
        </w:rPr>
        <w:t xml:space="preserve">W przypadku wystąpienia robót dodatkowych, Zamawiający sporządza protokół zmiany umowy. Wykonawca sporządza kosztorys na podstawie cen jednostkowych określonych w kosztorysie ofertowym, o którym mowa w § 2 ust. </w:t>
      </w:r>
      <w:r w:rsidR="006207FC" w:rsidRPr="00D2033B">
        <w:rPr>
          <w:rFonts w:ascii="Tahoma" w:hAnsi="Tahoma" w:cs="Tahoma"/>
          <w:sz w:val="20"/>
        </w:rPr>
        <w:t xml:space="preserve">3 </w:t>
      </w:r>
      <w:r w:rsidR="00DD3199" w:rsidRPr="00D2033B">
        <w:rPr>
          <w:rFonts w:ascii="Tahoma" w:hAnsi="Tahoma" w:cs="Tahoma"/>
          <w:sz w:val="20"/>
        </w:rPr>
        <w:t>umowy</w:t>
      </w:r>
      <w:r w:rsidRPr="00D2033B">
        <w:rPr>
          <w:rFonts w:ascii="Tahoma" w:hAnsi="Tahoma" w:cs="Tahoma"/>
          <w:sz w:val="20"/>
        </w:rPr>
        <w:t xml:space="preserve">.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1D8D2F4F" w14:textId="77777777" w:rsidR="005B383D" w:rsidRPr="00D2033B" w:rsidRDefault="005B383D" w:rsidP="005B383D">
      <w:pPr>
        <w:pStyle w:val="Tekstpodstawowy"/>
        <w:numPr>
          <w:ilvl w:val="0"/>
          <w:numId w:val="9"/>
        </w:numPr>
        <w:jc w:val="both"/>
        <w:rPr>
          <w:rFonts w:ascii="Tahoma" w:hAnsi="Tahoma" w:cs="Tahoma"/>
          <w:sz w:val="20"/>
        </w:rPr>
      </w:pPr>
      <w:r w:rsidRPr="00D2033B">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4C5C9FB9" w14:textId="77777777" w:rsidR="005B383D" w:rsidRPr="00D2033B" w:rsidRDefault="005B383D" w:rsidP="005B383D">
      <w:pPr>
        <w:pStyle w:val="Tekstpodstawowy"/>
        <w:numPr>
          <w:ilvl w:val="0"/>
          <w:numId w:val="9"/>
        </w:numPr>
        <w:jc w:val="both"/>
        <w:rPr>
          <w:rFonts w:ascii="Tahoma" w:hAnsi="Tahoma" w:cs="Tahoma"/>
          <w:sz w:val="20"/>
        </w:rPr>
      </w:pPr>
      <w:r w:rsidRPr="00D2033B">
        <w:rPr>
          <w:rFonts w:ascii="Tahoma" w:hAnsi="Tahoma" w:cs="Tahoma"/>
          <w:sz w:val="20"/>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186854A0" w14:textId="77777777" w:rsidR="005B383D" w:rsidRPr="00D2033B" w:rsidRDefault="005B383D" w:rsidP="005B383D">
      <w:pPr>
        <w:pStyle w:val="Tekstpodstawowy"/>
        <w:numPr>
          <w:ilvl w:val="0"/>
          <w:numId w:val="9"/>
        </w:numPr>
        <w:jc w:val="both"/>
        <w:rPr>
          <w:rFonts w:ascii="Tahoma" w:hAnsi="Tahoma" w:cs="Tahoma"/>
          <w:sz w:val="20"/>
        </w:rPr>
      </w:pPr>
      <w:r w:rsidRPr="00D2033B">
        <w:rPr>
          <w:rFonts w:ascii="Tahoma" w:hAnsi="Tahoma" w:cs="Tahoma"/>
          <w:sz w:val="20"/>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14:paraId="75833E7C" w14:textId="77777777" w:rsidR="005B383D" w:rsidRPr="00D2033B" w:rsidRDefault="005B383D" w:rsidP="005B383D">
      <w:pPr>
        <w:pStyle w:val="Tekstpodstawowy"/>
        <w:ind w:left="426"/>
        <w:jc w:val="both"/>
        <w:rPr>
          <w:rFonts w:ascii="Tahoma" w:hAnsi="Tahoma" w:cs="Tahoma"/>
          <w:sz w:val="20"/>
        </w:rPr>
      </w:pPr>
      <w:r w:rsidRPr="00D2033B">
        <w:rPr>
          <w:rFonts w:ascii="Tahoma" w:hAnsi="Tahoma" w:cs="Tahoma"/>
          <w:sz w:val="20"/>
        </w:rPr>
        <w:t xml:space="preserve">Po zaakceptowaniu kosztorysu przez Zamawiającego, Strony umowy zawrą aneks do umowy dotyczący robót dodatkowych. </w:t>
      </w:r>
    </w:p>
    <w:p w14:paraId="47011C5F" w14:textId="77777777" w:rsidR="005B383D" w:rsidRPr="00D2033B" w:rsidRDefault="005B383D" w:rsidP="005B383D">
      <w:pPr>
        <w:pStyle w:val="Tekstpodstawowy"/>
        <w:numPr>
          <w:ilvl w:val="0"/>
          <w:numId w:val="25"/>
        </w:numPr>
        <w:jc w:val="both"/>
        <w:rPr>
          <w:rFonts w:ascii="Tahoma" w:hAnsi="Tahoma" w:cs="Tahoma"/>
          <w:sz w:val="20"/>
        </w:rPr>
      </w:pPr>
      <w:r w:rsidRPr="00D2033B">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 Po zaakceptowaniu kosztorysu przez Zamawiającego, Strony umowy zawrą aneks do umowy dotyczący robót zamiennych lub zaniechanych.</w:t>
      </w:r>
    </w:p>
    <w:p w14:paraId="10AA5623" w14:textId="77777777" w:rsidR="005B383D" w:rsidRPr="00D2033B" w:rsidRDefault="005B383D" w:rsidP="005B383D">
      <w:pPr>
        <w:pStyle w:val="Tekstpodstawowy"/>
        <w:numPr>
          <w:ilvl w:val="0"/>
          <w:numId w:val="25"/>
        </w:numPr>
        <w:jc w:val="both"/>
        <w:rPr>
          <w:rFonts w:ascii="Tahoma" w:hAnsi="Tahoma" w:cs="Tahoma"/>
          <w:sz w:val="20"/>
        </w:rPr>
      </w:pPr>
      <w:r w:rsidRPr="00D2033B">
        <w:rPr>
          <w:rFonts w:ascii="Tahoma" w:hAnsi="Tahoma" w:cs="Tahoma"/>
          <w:sz w:val="20"/>
        </w:rPr>
        <w:lastRenderedPageBreak/>
        <w:t xml:space="preserve">Zamawiający oświadcza, że będzie dokonywał płatności za wykonany Przedmiot umowy z zastosowaniem mechanizmu podzielonej płatności. </w:t>
      </w:r>
      <w:r w:rsidR="006207FC" w:rsidRPr="00D2033B">
        <w:rPr>
          <w:rFonts w:ascii="Tahoma" w:hAnsi="Tahoma" w:cs="Tahoma"/>
          <w:sz w:val="20"/>
        </w:rPr>
        <w:t>Wykonawca jest zobowiązany umieścić  na fakturze informację o zastosowaniu „mechanizmu podzielonej płatności”.</w:t>
      </w:r>
    </w:p>
    <w:p w14:paraId="71B72639" w14:textId="77777777" w:rsidR="005B383D" w:rsidRPr="00D2033B" w:rsidRDefault="005B383D" w:rsidP="005B383D">
      <w:pPr>
        <w:pStyle w:val="Tekstpodstawowy"/>
        <w:numPr>
          <w:ilvl w:val="0"/>
          <w:numId w:val="25"/>
        </w:numPr>
        <w:jc w:val="both"/>
        <w:rPr>
          <w:rFonts w:ascii="Tahoma" w:hAnsi="Tahoma" w:cs="Tahoma"/>
          <w:sz w:val="20"/>
        </w:rPr>
      </w:pPr>
      <w:r w:rsidRPr="00D2033B">
        <w:rPr>
          <w:rFonts w:ascii="Tahoma" w:hAnsi="Tahoma" w:cs="Tahoma"/>
          <w:sz w:val="20"/>
        </w:rPr>
        <w:t>Wykonawca oświadcza, że wskazany w fakturze rachunek bankowy jest rachunkiem rozliczeniowym służącym wyłącznie dla celów rozliczeń z tytułu prowadzonej przez niego działalności gospodarczej.</w:t>
      </w:r>
    </w:p>
    <w:p w14:paraId="1A424AAD"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5</w:t>
      </w:r>
      <w:r w:rsidR="005B383D" w:rsidRPr="00D2033B">
        <w:rPr>
          <w:rFonts w:ascii="Tahoma" w:hAnsi="Tahoma" w:cs="Tahoma"/>
          <w:sz w:val="20"/>
          <w:szCs w:val="20"/>
        </w:rPr>
        <w:t xml:space="preserve"> Zabezpieczenie</w:t>
      </w:r>
    </w:p>
    <w:p w14:paraId="7C378CF6" w14:textId="77777777" w:rsidR="005B383D" w:rsidRPr="00D2033B" w:rsidRDefault="005B383D" w:rsidP="005B383D">
      <w:pPr>
        <w:pStyle w:val="Tekstpodstawowy"/>
        <w:numPr>
          <w:ilvl w:val="0"/>
          <w:numId w:val="3"/>
        </w:numPr>
        <w:tabs>
          <w:tab w:val="num" w:pos="426"/>
        </w:tabs>
        <w:ind w:left="426" w:hanging="426"/>
        <w:jc w:val="both"/>
        <w:rPr>
          <w:rFonts w:ascii="Tahoma" w:hAnsi="Tahoma" w:cs="Tahoma"/>
          <w:sz w:val="20"/>
        </w:rPr>
      </w:pPr>
      <w:r w:rsidRPr="00D2033B">
        <w:rPr>
          <w:rFonts w:ascii="Tahoma" w:hAnsi="Tahoma" w:cs="Tahoma"/>
          <w:sz w:val="20"/>
        </w:rPr>
        <w:t xml:space="preserve">Wykonawca przed zawarciem umowy celem zabezpieczenia prawidłowego wykonania zobowiązań wniósł zabezpieczenie należytego wykonania umowy w wysokości </w:t>
      </w:r>
      <w:r w:rsidR="000613A7" w:rsidRPr="00D2033B">
        <w:rPr>
          <w:rFonts w:ascii="Tahoma" w:hAnsi="Tahoma" w:cs="Tahoma"/>
          <w:b/>
          <w:sz w:val="20"/>
        </w:rPr>
        <w:t>5</w:t>
      </w:r>
      <w:r w:rsidRPr="00D2033B">
        <w:rPr>
          <w:rFonts w:ascii="Tahoma" w:hAnsi="Tahoma" w:cs="Tahoma"/>
          <w:b/>
          <w:sz w:val="20"/>
        </w:rPr>
        <w:t>%</w:t>
      </w:r>
      <w:r w:rsidRPr="00D2033B">
        <w:rPr>
          <w:rFonts w:ascii="Tahoma" w:hAnsi="Tahoma" w:cs="Tahoma"/>
          <w:sz w:val="20"/>
        </w:rPr>
        <w:t xml:space="preserve"> wartości umowy </w:t>
      </w:r>
      <w:r w:rsidR="00BD092A" w:rsidRPr="00D2033B">
        <w:rPr>
          <w:rFonts w:ascii="Tahoma" w:hAnsi="Tahoma" w:cs="Tahoma"/>
          <w:sz w:val="20"/>
        </w:rPr>
        <w:t>brutto, tj. w kwocie ………………………</w:t>
      </w:r>
      <w:r w:rsidRPr="00D2033B">
        <w:rPr>
          <w:rFonts w:ascii="Tahoma" w:hAnsi="Tahoma" w:cs="Tahoma"/>
          <w:sz w:val="20"/>
        </w:rPr>
        <w:t xml:space="preserve"> zł. (słownie: ……………………………..) w formie ………………………</w:t>
      </w:r>
      <w:r w:rsidR="00BD092A" w:rsidRPr="00D2033B">
        <w:rPr>
          <w:rFonts w:ascii="Tahoma" w:hAnsi="Tahoma" w:cs="Tahoma"/>
          <w:sz w:val="20"/>
        </w:rPr>
        <w:t>………….</w:t>
      </w:r>
    </w:p>
    <w:p w14:paraId="7A27A975" w14:textId="77777777" w:rsidR="005B383D" w:rsidRPr="00D2033B" w:rsidRDefault="005B383D" w:rsidP="005B383D">
      <w:pPr>
        <w:pStyle w:val="Tekstpodstawowy"/>
        <w:numPr>
          <w:ilvl w:val="0"/>
          <w:numId w:val="3"/>
        </w:numPr>
        <w:tabs>
          <w:tab w:val="num" w:pos="426"/>
        </w:tabs>
        <w:ind w:left="720" w:hanging="720"/>
        <w:jc w:val="both"/>
        <w:rPr>
          <w:rFonts w:ascii="Tahoma" w:hAnsi="Tahoma" w:cs="Tahoma"/>
          <w:sz w:val="20"/>
        </w:rPr>
      </w:pPr>
      <w:r w:rsidRPr="00D2033B">
        <w:rPr>
          <w:rFonts w:ascii="Tahoma" w:hAnsi="Tahoma" w:cs="Tahoma"/>
          <w:sz w:val="20"/>
        </w:rPr>
        <w:t>Zwrot zabezpieczenia należytego wykonania umowy nastąpi w terminie:</w:t>
      </w:r>
    </w:p>
    <w:p w14:paraId="5E9CE384" w14:textId="77777777" w:rsidR="005B383D" w:rsidRPr="00D2033B" w:rsidRDefault="005B383D" w:rsidP="005B383D">
      <w:pPr>
        <w:ind w:left="681" w:hanging="284"/>
        <w:jc w:val="both"/>
        <w:rPr>
          <w:rFonts w:ascii="Tahoma" w:hAnsi="Tahoma" w:cs="Tahoma"/>
          <w:sz w:val="20"/>
          <w:szCs w:val="20"/>
        </w:rPr>
      </w:pPr>
      <w:r w:rsidRPr="00D2033B">
        <w:rPr>
          <w:rFonts w:ascii="Tahoma" w:hAnsi="Tahoma" w:cs="Tahoma"/>
          <w:sz w:val="20"/>
          <w:szCs w:val="20"/>
        </w:rPr>
        <w:t>1)</w:t>
      </w:r>
      <w:r w:rsidRPr="00D2033B">
        <w:rPr>
          <w:rFonts w:ascii="Tahoma" w:hAnsi="Tahoma" w:cs="Tahoma"/>
          <w:sz w:val="20"/>
          <w:szCs w:val="20"/>
        </w:rPr>
        <w:tab/>
        <w:t xml:space="preserve">30 dni od daty obustronnie podpisanego protokołu odbioru końcowego </w:t>
      </w:r>
      <w:r w:rsidR="00A66B79" w:rsidRPr="00D2033B">
        <w:rPr>
          <w:rFonts w:ascii="Tahoma" w:hAnsi="Tahoma" w:cs="Tahoma"/>
          <w:sz w:val="20"/>
          <w:szCs w:val="20"/>
        </w:rPr>
        <w:t>P</w:t>
      </w:r>
      <w:r w:rsidRPr="00D2033B">
        <w:rPr>
          <w:rFonts w:ascii="Tahoma" w:hAnsi="Tahoma" w:cs="Tahoma"/>
          <w:sz w:val="20"/>
          <w:szCs w:val="20"/>
        </w:rPr>
        <w:t>rzedmiotu umowy (70% wartości zabezpieczenia),</w:t>
      </w:r>
    </w:p>
    <w:p w14:paraId="43D11C17" w14:textId="77777777" w:rsidR="005B383D" w:rsidRPr="00D2033B" w:rsidRDefault="005B383D" w:rsidP="005B383D">
      <w:pPr>
        <w:ind w:left="681" w:hanging="284"/>
        <w:jc w:val="both"/>
        <w:rPr>
          <w:rFonts w:ascii="Tahoma" w:hAnsi="Tahoma" w:cs="Tahoma"/>
          <w:sz w:val="20"/>
          <w:szCs w:val="20"/>
        </w:rPr>
      </w:pPr>
      <w:r w:rsidRPr="00D2033B">
        <w:rPr>
          <w:rFonts w:ascii="Tahoma" w:hAnsi="Tahoma" w:cs="Tahoma"/>
          <w:sz w:val="20"/>
          <w:szCs w:val="20"/>
        </w:rPr>
        <w:t>2)</w:t>
      </w:r>
      <w:r w:rsidRPr="00D2033B">
        <w:rPr>
          <w:rFonts w:ascii="Tahoma" w:hAnsi="Tahoma" w:cs="Tahoma"/>
          <w:sz w:val="20"/>
          <w:szCs w:val="20"/>
        </w:rPr>
        <w:tab/>
        <w:t xml:space="preserve">nie później niż w 15 dniu po upływie okresu rękojmi za wady (30% wartości zabezpieczenia). </w:t>
      </w:r>
    </w:p>
    <w:p w14:paraId="482F6FBA" w14:textId="77777777" w:rsidR="005B383D" w:rsidRPr="00D2033B" w:rsidRDefault="005B383D" w:rsidP="005B383D">
      <w:pPr>
        <w:pStyle w:val="Tekstpodstawowy"/>
        <w:numPr>
          <w:ilvl w:val="0"/>
          <w:numId w:val="3"/>
        </w:numPr>
        <w:tabs>
          <w:tab w:val="num" w:pos="426"/>
        </w:tabs>
        <w:ind w:left="426" w:hanging="426"/>
        <w:jc w:val="both"/>
        <w:rPr>
          <w:rFonts w:ascii="Tahoma" w:hAnsi="Tahoma" w:cs="Tahoma"/>
          <w:sz w:val="20"/>
        </w:rPr>
      </w:pPr>
      <w:r w:rsidRPr="00D2033B">
        <w:rPr>
          <w:rFonts w:ascii="Tahoma" w:hAnsi="Tahoma" w:cs="Tahoma"/>
          <w:sz w:val="20"/>
        </w:rPr>
        <w:t xml:space="preserve">W przypadku, gdy </w:t>
      </w:r>
      <w:r w:rsidR="00A66B79" w:rsidRPr="00D2033B">
        <w:rPr>
          <w:rFonts w:ascii="Tahoma" w:hAnsi="Tahoma" w:cs="Tahoma"/>
          <w:sz w:val="20"/>
        </w:rPr>
        <w:t>P</w:t>
      </w:r>
      <w:r w:rsidRPr="00D2033B">
        <w:rPr>
          <w:rFonts w:ascii="Tahoma" w:hAnsi="Tahoma" w:cs="Tahoma"/>
          <w:sz w:val="20"/>
        </w:rPr>
        <w:t>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5EDE1673" w14:textId="77777777" w:rsidR="005B383D" w:rsidRPr="00D2033B" w:rsidRDefault="005B383D" w:rsidP="005B383D">
      <w:pPr>
        <w:pStyle w:val="Tekstpodstawowy"/>
        <w:numPr>
          <w:ilvl w:val="0"/>
          <w:numId w:val="3"/>
        </w:numPr>
        <w:tabs>
          <w:tab w:val="num" w:pos="426"/>
        </w:tabs>
        <w:ind w:left="426" w:hanging="426"/>
        <w:jc w:val="both"/>
        <w:rPr>
          <w:rFonts w:ascii="Tahoma" w:hAnsi="Tahoma" w:cs="Tahoma"/>
          <w:sz w:val="20"/>
        </w:rPr>
      </w:pPr>
      <w:r w:rsidRPr="00D2033B">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0910187E" w14:textId="77777777" w:rsidR="005B383D" w:rsidRPr="00D2033B"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D2033B">
        <w:rPr>
          <w:rFonts w:ascii="Tahoma" w:hAnsi="Tahoma" w:cs="Tahoma"/>
          <w:sz w:val="20"/>
          <w:szCs w:val="20"/>
        </w:rPr>
        <w:t xml:space="preserve">W przypadku zwiększenia kwoty wynagrodzenia, o której mowa w § </w:t>
      </w:r>
      <w:r w:rsidR="000613A7" w:rsidRPr="00D2033B">
        <w:rPr>
          <w:rFonts w:ascii="Tahoma" w:hAnsi="Tahoma" w:cs="Tahoma"/>
          <w:sz w:val="20"/>
          <w:szCs w:val="20"/>
        </w:rPr>
        <w:t>4</w:t>
      </w:r>
      <w:r w:rsidRPr="00D2033B">
        <w:rPr>
          <w:rFonts w:ascii="Tahoma" w:hAnsi="Tahoma" w:cs="Tahoma"/>
          <w:sz w:val="20"/>
          <w:szCs w:val="20"/>
        </w:rPr>
        <w:t xml:space="preserve"> ust. 1 umowy, w trakcie realizacji umowy, Zamawiający zastrzega sobie możliwość odpowiedniego, proporcjonalnego zwiększenia wysokości zabezpieczenia należytego wykonania umowy do wysokości </w:t>
      </w:r>
      <w:r w:rsidR="000613A7" w:rsidRPr="00D2033B">
        <w:rPr>
          <w:rFonts w:ascii="Tahoma" w:hAnsi="Tahoma" w:cs="Tahoma"/>
          <w:sz w:val="20"/>
          <w:szCs w:val="20"/>
        </w:rPr>
        <w:t>5</w:t>
      </w:r>
      <w:r w:rsidRPr="00D2033B">
        <w:rPr>
          <w:rFonts w:ascii="Tahoma" w:hAnsi="Tahoma" w:cs="Tahoma"/>
          <w:sz w:val="20"/>
          <w:szCs w:val="20"/>
        </w:rPr>
        <w:t>% zmienionej wartości umowy brutto, z tym, że wartość zabezpieczenia po zmianie nie może przekroczyć 10 % ceny całkowitej oferty albo maksymalnej wartości nominalnej zobowiązania wynikającego z umowy.</w:t>
      </w:r>
    </w:p>
    <w:p w14:paraId="49883DAA" w14:textId="77777777" w:rsidR="005B383D" w:rsidRPr="00D2033B"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D2033B">
        <w:rPr>
          <w:rFonts w:ascii="Tahoma" w:hAnsi="Tahoma" w:cs="Tahoma"/>
          <w:sz w:val="20"/>
          <w:szCs w:val="20"/>
        </w:rPr>
        <w:t>Zmiana</w:t>
      </w:r>
      <w:r w:rsidR="00783D05" w:rsidRPr="00D2033B">
        <w:rPr>
          <w:rFonts w:ascii="Tahoma" w:hAnsi="Tahoma" w:cs="Tahoma"/>
          <w:sz w:val="20"/>
          <w:szCs w:val="20"/>
        </w:rPr>
        <w:t>,</w:t>
      </w:r>
      <w:r w:rsidRPr="00D2033B">
        <w:rPr>
          <w:rFonts w:ascii="Tahoma" w:hAnsi="Tahoma" w:cs="Tahoma"/>
          <w:sz w:val="20"/>
          <w:szCs w:val="20"/>
        </w:rPr>
        <w:t xml:space="preserve"> o której mowa w ust. 5</w:t>
      </w:r>
      <w:r w:rsidR="00783D05" w:rsidRPr="00D2033B">
        <w:rPr>
          <w:rFonts w:ascii="Tahoma" w:hAnsi="Tahoma" w:cs="Tahoma"/>
          <w:sz w:val="20"/>
          <w:szCs w:val="20"/>
        </w:rPr>
        <w:t>,</w:t>
      </w:r>
      <w:r w:rsidRPr="00D2033B">
        <w:rPr>
          <w:rFonts w:ascii="Tahoma" w:hAnsi="Tahoma" w:cs="Tahoma"/>
          <w:sz w:val="20"/>
          <w:szCs w:val="20"/>
        </w:rPr>
        <w:t xml:space="preserve"> nastąpi w drodze aneksu do umowy.</w:t>
      </w:r>
    </w:p>
    <w:p w14:paraId="0AB27CD3" w14:textId="100BCACA" w:rsidR="005B383D" w:rsidRPr="00D2033B" w:rsidRDefault="005B383D" w:rsidP="005B383D">
      <w:pPr>
        <w:pStyle w:val="Tekstpodstawowy"/>
        <w:numPr>
          <w:ilvl w:val="0"/>
          <w:numId w:val="3"/>
        </w:numPr>
        <w:tabs>
          <w:tab w:val="num" w:pos="426"/>
        </w:tabs>
        <w:ind w:left="426" w:hanging="426"/>
        <w:jc w:val="both"/>
        <w:rPr>
          <w:rFonts w:ascii="Tahoma" w:hAnsi="Tahoma" w:cs="Tahoma"/>
          <w:sz w:val="20"/>
        </w:rPr>
      </w:pPr>
      <w:r w:rsidRPr="00D2033B">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r w:rsidR="001870E8" w:rsidRPr="00D2033B">
        <w:rPr>
          <w:rFonts w:ascii="Tahoma" w:hAnsi="Tahoma" w:cs="Tahoma"/>
          <w:sz w:val="20"/>
        </w:rPr>
        <w:t>, w szczególności koszty badań, o których mowa w § 13 ust. 14-17 umowy</w:t>
      </w:r>
      <w:r w:rsidRPr="00D2033B">
        <w:rPr>
          <w:rFonts w:ascii="Tahoma" w:hAnsi="Tahoma" w:cs="Tahoma"/>
          <w:sz w:val="20"/>
        </w:rPr>
        <w:t>.</w:t>
      </w:r>
    </w:p>
    <w:p w14:paraId="7C6B6ADD"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6</w:t>
      </w:r>
      <w:r w:rsidR="005B383D" w:rsidRPr="00D2033B">
        <w:rPr>
          <w:rFonts w:ascii="Tahoma" w:hAnsi="Tahoma" w:cs="Tahoma"/>
          <w:sz w:val="20"/>
          <w:szCs w:val="20"/>
        </w:rPr>
        <w:t xml:space="preserve"> Rękojmia</w:t>
      </w:r>
    </w:p>
    <w:p w14:paraId="3FEF93AD" w14:textId="33069A25" w:rsidR="005B383D" w:rsidRPr="00D2033B" w:rsidRDefault="005B383D" w:rsidP="00D9245D">
      <w:pPr>
        <w:pStyle w:val="Tekstpodstawowy"/>
        <w:numPr>
          <w:ilvl w:val="0"/>
          <w:numId w:val="48"/>
        </w:numPr>
        <w:jc w:val="both"/>
        <w:rPr>
          <w:rFonts w:ascii="Tahoma" w:hAnsi="Tahoma" w:cs="Tahoma"/>
          <w:strike/>
          <w:sz w:val="20"/>
        </w:rPr>
      </w:pPr>
      <w:r w:rsidRPr="00D2033B">
        <w:rPr>
          <w:rFonts w:ascii="Tahoma" w:hAnsi="Tahoma" w:cs="Tahoma"/>
          <w:sz w:val="20"/>
        </w:rPr>
        <w:t xml:space="preserve">Wykonawca jest odpowiedzialny względem Zamawiającego z tytułu rękojmi za wady Przedmiotu umowy ujawnione w okresie </w:t>
      </w:r>
      <w:r w:rsidR="00F73E64" w:rsidRPr="00D2033B">
        <w:rPr>
          <w:rFonts w:ascii="Tahoma" w:hAnsi="Tahoma" w:cs="Tahoma"/>
          <w:sz w:val="20"/>
        </w:rPr>
        <w:t xml:space="preserve">6 miesięcy na </w:t>
      </w:r>
      <w:r w:rsidR="009F2E5B" w:rsidRPr="00D2033B">
        <w:rPr>
          <w:rFonts w:ascii="Tahoma" w:hAnsi="Tahoma" w:cs="Tahoma"/>
          <w:sz w:val="20"/>
        </w:rPr>
        <w:t>oznakowanie</w:t>
      </w:r>
      <w:r w:rsidR="00F73E64" w:rsidRPr="00D2033B">
        <w:rPr>
          <w:rFonts w:ascii="Tahoma" w:hAnsi="Tahoma" w:cs="Tahoma"/>
          <w:sz w:val="20"/>
        </w:rPr>
        <w:t xml:space="preserve"> cienkowarstwowe oraz </w:t>
      </w:r>
      <w:r w:rsidR="007F12C9">
        <w:rPr>
          <w:rFonts w:ascii="Tahoma" w:hAnsi="Tahoma" w:cs="Tahoma"/>
          <w:sz w:val="20"/>
        </w:rPr>
        <w:t>36</w:t>
      </w:r>
      <w:r w:rsidR="00F73E64" w:rsidRPr="00D2033B">
        <w:rPr>
          <w:rFonts w:ascii="Tahoma" w:hAnsi="Tahoma" w:cs="Tahoma"/>
          <w:sz w:val="20"/>
        </w:rPr>
        <w:t xml:space="preserve"> miesięcy na </w:t>
      </w:r>
      <w:r w:rsidR="009F2E5B" w:rsidRPr="00D2033B">
        <w:rPr>
          <w:rFonts w:ascii="Tahoma" w:hAnsi="Tahoma" w:cs="Tahoma"/>
          <w:sz w:val="20"/>
        </w:rPr>
        <w:t>oznakowanie</w:t>
      </w:r>
      <w:r w:rsidR="00F73E64" w:rsidRPr="00D2033B">
        <w:rPr>
          <w:rFonts w:ascii="Tahoma" w:hAnsi="Tahoma" w:cs="Tahoma"/>
          <w:sz w:val="20"/>
        </w:rPr>
        <w:t xml:space="preserve"> grubowarstwowe</w:t>
      </w:r>
      <w:r w:rsidR="00F73E64" w:rsidRPr="00D2033B" w:rsidDel="00F73E64">
        <w:rPr>
          <w:rFonts w:ascii="Tahoma" w:hAnsi="Tahoma" w:cs="Tahoma"/>
          <w:sz w:val="20"/>
        </w:rPr>
        <w:t xml:space="preserve"> </w:t>
      </w:r>
      <w:r w:rsidRPr="00D2033B">
        <w:rPr>
          <w:rFonts w:ascii="Tahoma" w:hAnsi="Tahoma" w:cs="Tahoma"/>
          <w:sz w:val="20"/>
        </w:rPr>
        <w:t xml:space="preserve">od daty odbioru </w:t>
      </w:r>
      <w:r w:rsidR="00051443" w:rsidRPr="00D2033B">
        <w:rPr>
          <w:rFonts w:ascii="Tahoma" w:hAnsi="Tahoma" w:cs="Tahoma"/>
          <w:sz w:val="20"/>
        </w:rPr>
        <w:t>końcowego.</w:t>
      </w:r>
    </w:p>
    <w:p w14:paraId="65012332" w14:textId="77777777" w:rsidR="005B383D" w:rsidRPr="00D2033B" w:rsidRDefault="005B383D" w:rsidP="00D9245D">
      <w:pPr>
        <w:pStyle w:val="Tekstpodstawowy"/>
        <w:numPr>
          <w:ilvl w:val="0"/>
          <w:numId w:val="48"/>
        </w:numPr>
        <w:jc w:val="both"/>
        <w:rPr>
          <w:rFonts w:ascii="Tahoma" w:hAnsi="Tahoma" w:cs="Tahoma"/>
          <w:sz w:val="20"/>
        </w:rPr>
      </w:pPr>
      <w:r w:rsidRPr="00D2033B">
        <w:rPr>
          <w:rFonts w:ascii="Tahoma" w:hAnsi="Tahoma" w:cs="Tahoma"/>
          <w:sz w:val="20"/>
        </w:rPr>
        <w:t xml:space="preserve">W okresie rękojmi Zamawiający zastrzega sobie prawo do zwołania przeglądów wykonanych robót. </w:t>
      </w:r>
    </w:p>
    <w:p w14:paraId="77B01CB6" w14:textId="77777777" w:rsidR="005B383D" w:rsidRPr="00D2033B" w:rsidRDefault="005B383D" w:rsidP="00D9245D">
      <w:pPr>
        <w:pStyle w:val="Tekstpodstawowy"/>
        <w:numPr>
          <w:ilvl w:val="0"/>
          <w:numId w:val="48"/>
        </w:numPr>
        <w:jc w:val="both"/>
        <w:rPr>
          <w:rFonts w:ascii="Tahoma" w:hAnsi="Tahoma" w:cs="Tahoma"/>
          <w:sz w:val="20"/>
        </w:rPr>
      </w:pPr>
      <w:r w:rsidRPr="00D2033B">
        <w:rPr>
          <w:rFonts w:ascii="Tahoma" w:hAnsi="Tahoma" w:cs="Tahoma"/>
          <w:sz w:val="20"/>
        </w:rPr>
        <w:t>Przeglądy, o których mowa w ust. 2</w:t>
      </w:r>
      <w:r w:rsidR="009B0B2A" w:rsidRPr="00D2033B">
        <w:rPr>
          <w:rFonts w:ascii="Tahoma" w:hAnsi="Tahoma" w:cs="Tahoma"/>
          <w:sz w:val="20"/>
        </w:rPr>
        <w:t>,</w:t>
      </w:r>
      <w:r w:rsidRPr="00D2033B">
        <w:rPr>
          <w:rFonts w:ascii="Tahoma" w:hAnsi="Tahoma" w:cs="Tahoma"/>
          <w:sz w:val="20"/>
        </w:rPr>
        <w:t xml:space="preserve"> mogą zostać zwołane również przez Wykonawcę (lub przez osoby/osobę wykonujące nadzór inwestorski reprezentujący Zamawiającego).</w:t>
      </w:r>
    </w:p>
    <w:p w14:paraId="3A4A735F" w14:textId="77777777" w:rsidR="005B383D" w:rsidRPr="00D2033B" w:rsidRDefault="005B383D" w:rsidP="00D9245D">
      <w:pPr>
        <w:pStyle w:val="Tekstpodstawowy"/>
        <w:numPr>
          <w:ilvl w:val="0"/>
          <w:numId w:val="48"/>
        </w:numPr>
        <w:jc w:val="both"/>
        <w:rPr>
          <w:rFonts w:ascii="Tahoma" w:hAnsi="Tahoma" w:cs="Tahoma"/>
          <w:sz w:val="20"/>
        </w:rPr>
      </w:pPr>
      <w:r w:rsidRPr="00D2033B">
        <w:rPr>
          <w:rFonts w:ascii="Tahoma" w:hAnsi="Tahoma" w:cs="Tahoma"/>
          <w:sz w:val="20"/>
        </w:rPr>
        <w:t>Wykonawca zobowiązany jest do wykonania zobowiązań z tytułu rękojmi niezwłocznie, jednak nie później niż w terminie 14 dni od dnia zgłoszenia wady.</w:t>
      </w:r>
    </w:p>
    <w:p w14:paraId="5538C3B9" w14:textId="77777777" w:rsidR="005B383D" w:rsidRPr="00D2033B" w:rsidRDefault="005B383D" w:rsidP="00D9245D">
      <w:pPr>
        <w:pStyle w:val="Tekstpodstawowy"/>
        <w:numPr>
          <w:ilvl w:val="0"/>
          <w:numId w:val="48"/>
        </w:numPr>
        <w:jc w:val="both"/>
        <w:rPr>
          <w:rFonts w:ascii="Tahoma" w:hAnsi="Tahoma" w:cs="Tahoma"/>
          <w:sz w:val="20"/>
        </w:rPr>
      </w:pPr>
      <w:r w:rsidRPr="00D2033B">
        <w:rPr>
          <w:rFonts w:ascii="Tahoma" w:hAnsi="Tahoma" w:cs="Tahoma"/>
          <w:sz w:val="20"/>
        </w:rPr>
        <w:t>Termin, o którym mowa w ust. 4</w:t>
      </w:r>
      <w:r w:rsidR="009B0B2A" w:rsidRPr="00D2033B">
        <w:rPr>
          <w:rFonts w:ascii="Tahoma" w:hAnsi="Tahoma" w:cs="Tahoma"/>
          <w:sz w:val="20"/>
        </w:rPr>
        <w:t>,</w:t>
      </w:r>
      <w:r w:rsidRPr="00D2033B">
        <w:rPr>
          <w:rFonts w:ascii="Tahoma" w:hAnsi="Tahoma" w:cs="Tahoma"/>
          <w:sz w:val="20"/>
        </w:rPr>
        <w:t xml:space="preserve"> może zostać wydłużony lub skrócony przez Zamawiającego w uzasadnionych przypadkach, w szczególności ze względu na wystąpienie obiektywnych przesłanek, w tym technologii usuwania wad, zasad wiedzy technicznej, warunków atmosferycznych.</w:t>
      </w:r>
    </w:p>
    <w:p w14:paraId="7DB98398" w14:textId="77777777" w:rsidR="005B383D" w:rsidRPr="00D2033B" w:rsidRDefault="005B383D" w:rsidP="00D9245D">
      <w:pPr>
        <w:pStyle w:val="Tekstpodstawowy"/>
        <w:numPr>
          <w:ilvl w:val="0"/>
          <w:numId w:val="48"/>
        </w:numPr>
        <w:jc w:val="both"/>
        <w:rPr>
          <w:rFonts w:ascii="Tahoma" w:hAnsi="Tahoma" w:cs="Tahoma"/>
          <w:sz w:val="20"/>
        </w:rPr>
      </w:pPr>
      <w:r w:rsidRPr="00D2033B">
        <w:rPr>
          <w:rFonts w:ascii="Tahoma" w:hAnsi="Tahoma" w:cs="Tahoma"/>
          <w:sz w:val="20"/>
        </w:rPr>
        <w:t>W przypadku zwłoki w wykonaniu zobowiązań z tytułu rękojmi, w terminie</w:t>
      </w:r>
      <w:r w:rsidR="002077EC" w:rsidRPr="00D2033B">
        <w:rPr>
          <w:rFonts w:ascii="Tahoma" w:hAnsi="Tahoma" w:cs="Tahoma"/>
          <w:sz w:val="20"/>
        </w:rPr>
        <w:t>,</w:t>
      </w:r>
      <w:r w:rsidRPr="00D2033B">
        <w:rPr>
          <w:rFonts w:ascii="Tahoma" w:hAnsi="Tahoma" w:cs="Tahoma"/>
          <w:sz w:val="20"/>
        </w:rPr>
        <w:t xml:space="preserv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50FA53EE" w14:textId="77777777" w:rsidR="005B383D" w:rsidRPr="00D2033B" w:rsidRDefault="005B383D" w:rsidP="00D9245D">
      <w:pPr>
        <w:pStyle w:val="Tekstpodstawowy"/>
        <w:numPr>
          <w:ilvl w:val="0"/>
          <w:numId w:val="48"/>
        </w:numPr>
        <w:jc w:val="both"/>
        <w:rPr>
          <w:rFonts w:ascii="Tahoma" w:hAnsi="Tahoma" w:cs="Tahoma"/>
          <w:sz w:val="20"/>
        </w:rPr>
      </w:pPr>
      <w:r w:rsidRPr="00D2033B">
        <w:rPr>
          <w:rFonts w:ascii="Tahoma" w:hAnsi="Tahoma" w:cs="Tahoma"/>
          <w:sz w:val="20"/>
        </w:rPr>
        <w:t xml:space="preserve">Koszty wykonania zastępczego pokrywa w całości Wykonawca na wezwanie Zamawiającego. Zamawiającemu przysługuje prawo potrącenia kosztów wykonania zastępczego z dowolnych </w:t>
      </w:r>
      <w:r w:rsidRPr="00D2033B">
        <w:rPr>
          <w:rFonts w:ascii="Tahoma" w:hAnsi="Tahoma" w:cs="Tahoma"/>
          <w:sz w:val="20"/>
        </w:rPr>
        <w:lastRenderedPageBreak/>
        <w:t>należności Wykonawcy przysługujących mu od Zamawiającego, w tym z zabezpieczenia należytego wykonania Umowy.</w:t>
      </w:r>
    </w:p>
    <w:p w14:paraId="2E72B917" w14:textId="77777777" w:rsidR="005B383D" w:rsidRPr="00D2033B" w:rsidRDefault="005B383D" w:rsidP="00D9245D">
      <w:pPr>
        <w:pStyle w:val="Tekstpodstawowy"/>
        <w:numPr>
          <w:ilvl w:val="0"/>
          <w:numId w:val="48"/>
        </w:numPr>
        <w:jc w:val="both"/>
        <w:rPr>
          <w:rFonts w:ascii="Tahoma" w:hAnsi="Tahoma" w:cs="Tahoma"/>
          <w:sz w:val="20"/>
        </w:rPr>
      </w:pPr>
      <w:r w:rsidRPr="00D2033B">
        <w:rPr>
          <w:rFonts w:ascii="Tahoma" w:hAnsi="Tahoma" w:cs="Tahoma"/>
          <w:sz w:val="20"/>
        </w:rPr>
        <w:t xml:space="preserve">Stwierdzenie wystąpienia wad oraz ich usunięcie będzie dokonane protokolarnie. </w:t>
      </w:r>
    </w:p>
    <w:p w14:paraId="023362DA" w14:textId="77777777" w:rsidR="005B383D" w:rsidRPr="00D2033B" w:rsidRDefault="005B383D" w:rsidP="00D9245D">
      <w:pPr>
        <w:pStyle w:val="Tekstpodstawowy"/>
        <w:numPr>
          <w:ilvl w:val="0"/>
          <w:numId w:val="48"/>
        </w:numPr>
        <w:jc w:val="both"/>
        <w:rPr>
          <w:rFonts w:ascii="Tahoma" w:hAnsi="Tahoma" w:cs="Tahoma"/>
          <w:sz w:val="20"/>
        </w:rPr>
      </w:pPr>
      <w:r w:rsidRPr="00D2033B">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14:paraId="08640137" w14:textId="77777777" w:rsidR="005B383D" w:rsidRPr="00D2033B" w:rsidRDefault="005B383D" w:rsidP="00D9245D">
      <w:pPr>
        <w:pStyle w:val="Tekstpodstawowy"/>
        <w:numPr>
          <w:ilvl w:val="0"/>
          <w:numId w:val="48"/>
        </w:numPr>
        <w:jc w:val="both"/>
        <w:rPr>
          <w:rFonts w:ascii="Tahoma" w:hAnsi="Tahoma" w:cs="Tahoma"/>
          <w:sz w:val="20"/>
        </w:rPr>
      </w:pPr>
      <w:r w:rsidRPr="00D2033B">
        <w:rPr>
          <w:rFonts w:ascii="Tahoma" w:hAnsi="Tahoma" w:cs="Tahoma"/>
          <w:sz w:val="20"/>
        </w:rPr>
        <w:t>Zamawiający może wykonywać uprawnienia z tytułu rękojmi za wady niezależnie od uprawnień wynikających z gwarancji.</w:t>
      </w:r>
    </w:p>
    <w:p w14:paraId="7F8F6169"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7</w:t>
      </w:r>
      <w:r w:rsidR="005B383D" w:rsidRPr="00D2033B">
        <w:rPr>
          <w:rFonts w:ascii="Tahoma" w:hAnsi="Tahoma" w:cs="Tahoma"/>
          <w:sz w:val="20"/>
          <w:szCs w:val="20"/>
        </w:rPr>
        <w:t xml:space="preserve"> Gwarancja</w:t>
      </w:r>
    </w:p>
    <w:p w14:paraId="3A990673" w14:textId="77777777" w:rsidR="005B383D" w:rsidRPr="00D2033B" w:rsidRDefault="005B383D" w:rsidP="005B383D">
      <w:pPr>
        <w:pStyle w:val="Tekstpodstawowy"/>
        <w:numPr>
          <w:ilvl w:val="0"/>
          <w:numId w:val="5"/>
        </w:numPr>
        <w:ind w:left="426"/>
        <w:jc w:val="both"/>
        <w:rPr>
          <w:rFonts w:ascii="Tahoma" w:hAnsi="Tahoma" w:cs="Tahoma"/>
          <w:sz w:val="20"/>
        </w:rPr>
      </w:pPr>
      <w:r w:rsidRPr="00D2033B">
        <w:rPr>
          <w:rFonts w:ascii="Tahoma" w:hAnsi="Tahoma" w:cs="Tahoma"/>
          <w:sz w:val="20"/>
        </w:rPr>
        <w:t xml:space="preserve">Wykonawca zobowiązuje się udzielić Zamawiającemu gwarancji składając Oświadczenie Gwarancyjne stanowiące załącznik nr 4 do umowy. </w:t>
      </w:r>
    </w:p>
    <w:p w14:paraId="1B994A83" w14:textId="7E51766D" w:rsidR="005B383D" w:rsidRPr="00D2033B" w:rsidRDefault="005B383D" w:rsidP="005B383D">
      <w:pPr>
        <w:pStyle w:val="Tekstpodstawowy"/>
        <w:numPr>
          <w:ilvl w:val="0"/>
          <w:numId w:val="5"/>
        </w:numPr>
        <w:ind w:left="426"/>
        <w:jc w:val="both"/>
        <w:rPr>
          <w:rFonts w:ascii="Tahoma" w:hAnsi="Tahoma" w:cs="Tahoma"/>
          <w:sz w:val="20"/>
        </w:rPr>
      </w:pPr>
      <w:r w:rsidRPr="00D2033B">
        <w:rPr>
          <w:rFonts w:ascii="Tahoma" w:hAnsi="Tahoma" w:cs="Tahoma"/>
          <w:sz w:val="20"/>
        </w:rPr>
        <w:t xml:space="preserve">Okres gwarancji wynosi </w:t>
      </w:r>
      <w:r w:rsidR="00E100E7" w:rsidRPr="00D2033B">
        <w:rPr>
          <w:rFonts w:ascii="Tahoma" w:hAnsi="Tahoma" w:cs="Tahoma"/>
          <w:sz w:val="20"/>
        </w:rPr>
        <w:t>6</w:t>
      </w:r>
      <w:r w:rsidR="00B2135F" w:rsidRPr="00D2033B">
        <w:rPr>
          <w:rFonts w:ascii="Tahoma" w:hAnsi="Tahoma" w:cs="Tahoma"/>
          <w:sz w:val="20"/>
        </w:rPr>
        <w:t xml:space="preserve"> miesięcy</w:t>
      </w:r>
      <w:r w:rsidR="00A95FA8" w:rsidRPr="00D2033B">
        <w:rPr>
          <w:rFonts w:ascii="Tahoma" w:hAnsi="Tahoma" w:cs="Tahoma"/>
          <w:sz w:val="20"/>
        </w:rPr>
        <w:t xml:space="preserve"> </w:t>
      </w:r>
      <w:r w:rsidR="00754395" w:rsidRPr="00D2033B">
        <w:rPr>
          <w:rFonts w:ascii="Tahoma" w:hAnsi="Tahoma" w:cs="Tahoma"/>
          <w:sz w:val="20"/>
        </w:rPr>
        <w:t xml:space="preserve">na </w:t>
      </w:r>
      <w:r w:rsidR="003870C4" w:rsidRPr="00D2033B">
        <w:rPr>
          <w:rFonts w:ascii="Tahoma" w:hAnsi="Tahoma" w:cs="Tahoma"/>
          <w:sz w:val="20"/>
        </w:rPr>
        <w:t xml:space="preserve">oznakowanie </w:t>
      </w:r>
      <w:r w:rsidR="00A95FA8" w:rsidRPr="00D2033B">
        <w:rPr>
          <w:rFonts w:ascii="Tahoma" w:hAnsi="Tahoma" w:cs="Tahoma"/>
          <w:sz w:val="20"/>
        </w:rPr>
        <w:t>cienkowa</w:t>
      </w:r>
      <w:r w:rsidR="00754395" w:rsidRPr="00D2033B">
        <w:rPr>
          <w:rFonts w:ascii="Tahoma" w:hAnsi="Tahoma" w:cs="Tahoma"/>
          <w:sz w:val="20"/>
        </w:rPr>
        <w:t>rstwowe</w:t>
      </w:r>
      <w:r w:rsidR="00A95FA8" w:rsidRPr="00D2033B">
        <w:rPr>
          <w:rFonts w:ascii="Tahoma" w:hAnsi="Tahoma" w:cs="Tahoma"/>
          <w:sz w:val="20"/>
        </w:rPr>
        <w:t xml:space="preserve"> oraz </w:t>
      </w:r>
      <w:r w:rsidR="007F12C9">
        <w:rPr>
          <w:rFonts w:ascii="Tahoma" w:hAnsi="Tahoma" w:cs="Tahoma"/>
          <w:sz w:val="20"/>
        </w:rPr>
        <w:t>……..</w:t>
      </w:r>
      <w:r w:rsidR="00A95FA8" w:rsidRPr="00D2033B">
        <w:rPr>
          <w:rFonts w:ascii="Tahoma" w:hAnsi="Tahoma" w:cs="Tahoma"/>
          <w:sz w:val="20"/>
        </w:rPr>
        <w:t xml:space="preserve"> </w:t>
      </w:r>
      <w:r w:rsidR="00A916F2" w:rsidRPr="00D2033B">
        <w:rPr>
          <w:rFonts w:ascii="Tahoma" w:hAnsi="Tahoma" w:cs="Tahoma"/>
          <w:sz w:val="20"/>
        </w:rPr>
        <w:t>miesiące</w:t>
      </w:r>
      <w:r w:rsidR="00754395" w:rsidRPr="00D2033B">
        <w:rPr>
          <w:rFonts w:ascii="Tahoma" w:hAnsi="Tahoma" w:cs="Tahoma"/>
          <w:sz w:val="20"/>
        </w:rPr>
        <w:t xml:space="preserve"> na </w:t>
      </w:r>
      <w:r w:rsidR="003870C4" w:rsidRPr="00D2033B">
        <w:rPr>
          <w:rFonts w:ascii="Tahoma" w:hAnsi="Tahoma" w:cs="Tahoma"/>
          <w:sz w:val="20"/>
        </w:rPr>
        <w:t xml:space="preserve">oznakowanie </w:t>
      </w:r>
      <w:r w:rsidR="00754395" w:rsidRPr="00D2033B">
        <w:rPr>
          <w:rFonts w:ascii="Tahoma" w:hAnsi="Tahoma" w:cs="Tahoma"/>
          <w:sz w:val="20"/>
        </w:rPr>
        <w:t>grubowarstwowe</w:t>
      </w:r>
      <w:r w:rsidR="00A95FA8" w:rsidRPr="00D2033B">
        <w:rPr>
          <w:rFonts w:ascii="Tahoma" w:hAnsi="Tahoma" w:cs="Tahoma"/>
          <w:sz w:val="20"/>
        </w:rPr>
        <w:t>,</w:t>
      </w:r>
      <w:r w:rsidRPr="00D2033B">
        <w:rPr>
          <w:rFonts w:ascii="Tahoma" w:hAnsi="Tahoma" w:cs="Tahoma"/>
          <w:sz w:val="20"/>
        </w:rPr>
        <w:t xml:space="preserve"> licząc od daty odbioru </w:t>
      </w:r>
      <w:r w:rsidR="00F80A5F" w:rsidRPr="00D2033B">
        <w:rPr>
          <w:rFonts w:ascii="Tahoma" w:hAnsi="Tahoma" w:cs="Tahoma"/>
          <w:sz w:val="20"/>
        </w:rPr>
        <w:t xml:space="preserve">końcowego </w:t>
      </w:r>
      <w:r w:rsidR="00A66B79" w:rsidRPr="00D2033B">
        <w:rPr>
          <w:rFonts w:ascii="Tahoma" w:hAnsi="Tahoma" w:cs="Tahoma"/>
          <w:sz w:val="20"/>
        </w:rPr>
        <w:t>P</w:t>
      </w:r>
      <w:r w:rsidRPr="00D2033B">
        <w:rPr>
          <w:rFonts w:ascii="Tahoma" w:hAnsi="Tahoma" w:cs="Tahoma"/>
          <w:sz w:val="20"/>
        </w:rPr>
        <w:t>rzedmiotu umowy</w:t>
      </w:r>
      <w:r w:rsidR="00D9245D" w:rsidRPr="00D2033B">
        <w:rPr>
          <w:rFonts w:ascii="Tahoma" w:hAnsi="Tahoma" w:cs="Tahoma"/>
          <w:sz w:val="20"/>
        </w:rPr>
        <w:t xml:space="preserve"> zgodnie z ofertą Wykonawcy</w:t>
      </w:r>
      <w:r w:rsidRPr="00D2033B">
        <w:rPr>
          <w:rFonts w:ascii="Tahoma" w:hAnsi="Tahoma" w:cs="Tahoma"/>
          <w:sz w:val="20"/>
        </w:rPr>
        <w:t>.</w:t>
      </w:r>
    </w:p>
    <w:p w14:paraId="62CC4A2C" w14:textId="77777777" w:rsidR="005B383D" w:rsidRPr="00D2033B" w:rsidRDefault="005B383D" w:rsidP="005B383D">
      <w:pPr>
        <w:pStyle w:val="Tekstpodstawowy"/>
        <w:numPr>
          <w:ilvl w:val="0"/>
          <w:numId w:val="5"/>
        </w:numPr>
        <w:ind w:left="426"/>
        <w:jc w:val="both"/>
        <w:rPr>
          <w:rFonts w:ascii="Tahoma" w:hAnsi="Tahoma" w:cs="Tahoma"/>
          <w:sz w:val="20"/>
        </w:rPr>
      </w:pPr>
      <w:r w:rsidRPr="00D2033B">
        <w:rPr>
          <w:rFonts w:ascii="Tahoma" w:hAnsi="Tahoma" w:cs="Tahoma"/>
          <w:sz w:val="20"/>
        </w:rPr>
        <w:t xml:space="preserve">Zgodną wolą Stron ustalono, że odpowiedzialność Wykonawcy z tytułu gwarancji obejmuje wszystkie wady, w tym w szczególności wady powstałe z przyczyn tkwiących w rzeczach składających się na </w:t>
      </w:r>
      <w:r w:rsidR="00A66B79" w:rsidRPr="00D2033B">
        <w:rPr>
          <w:rFonts w:ascii="Tahoma" w:hAnsi="Tahoma" w:cs="Tahoma"/>
          <w:sz w:val="20"/>
        </w:rPr>
        <w:t>P</w:t>
      </w:r>
      <w:r w:rsidRPr="00D2033B">
        <w:rPr>
          <w:rFonts w:ascii="Tahoma" w:hAnsi="Tahoma" w:cs="Tahoma"/>
          <w:sz w:val="20"/>
        </w:rPr>
        <w:t>rzedmiot umowy.</w:t>
      </w:r>
    </w:p>
    <w:p w14:paraId="524657DE" w14:textId="77777777" w:rsidR="005B383D" w:rsidRPr="00D2033B" w:rsidRDefault="005B383D" w:rsidP="005B383D">
      <w:pPr>
        <w:pStyle w:val="Tekstpodstawowy"/>
        <w:numPr>
          <w:ilvl w:val="0"/>
          <w:numId w:val="5"/>
        </w:numPr>
        <w:ind w:left="426"/>
        <w:jc w:val="both"/>
        <w:rPr>
          <w:rFonts w:ascii="Tahoma" w:hAnsi="Tahoma" w:cs="Tahoma"/>
          <w:sz w:val="20"/>
        </w:rPr>
      </w:pPr>
      <w:r w:rsidRPr="00D2033B">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14:paraId="6FA5D057" w14:textId="77777777" w:rsidR="005B383D" w:rsidRPr="00D2033B" w:rsidRDefault="005B383D" w:rsidP="005B383D">
      <w:pPr>
        <w:pStyle w:val="Tekstpodstawowy"/>
        <w:numPr>
          <w:ilvl w:val="0"/>
          <w:numId w:val="5"/>
        </w:numPr>
        <w:ind w:left="426"/>
        <w:jc w:val="both"/>
        <w:rPr>
          <w:rFonts w:ascii="Tahoma" w:hAnsi="Tahoma" w:cs="Tahoma"/>
          <w:sz w:val="20"/>
        </w:rPr>
      </w:pPr>
      <w:r w:rsidRPr="00D2033B">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47367AA3" w14:textId="77777777" w:rsidR="005B383D" w:rsidRPr="00D2033B" w:rsidRDefault="005B383D" w:rsidP="005B383D">
      <w:pPr>
        <w:pStyle w:val="Tekstpodstawowy"/>
        <w:ind w:left="426"/>
        <w:jc w:val="both"/>
        <w:rPr>
          <w:rFonts w:ascii="Tahoma" w:hAnsi="Tahoma" w:cs="Tahoma"/>
          <w:sz w:val="20"/>
        </w:rPr>
      </w:pPr>
      <w:r w:rsidRPr="00D2033B">
        <w:rPr>
          <w:rFonts w:ascii="Tahoma" w:hAnsi="Tahoma" w:cs="Tahoma"/>
          <w:sz w:val="20"/>
        </w:rPr>
        <w:t xml:space="preserve">W innych przypadkach termin gwarancji ulega przedłużeniu o czas, w ciągu którego Zamawiający nie mógł z </w:t>
      </w:r>
      <w:r w:rsidR="00A66B79" w:rsidRPr="00D2033B">
        <w:rPr>
          <w:rFonts w:ascii="Tahoma" w:hAnsi="Tahoma" w:cs="Tahoma"/>
          <w:sz w:val="20"/>
        </w:rPr>
        <w:t>P</w:t>
      </w:r>
      <w:r w:rsidRPr="00D2033B">
        <w:rPr>
          <w:rFonts w:ascii="Tahoma" w:hAnsi="Tahoma" w:cs="Tahoma"/>
          <w:sz w:val="20"/>
        </w:rPr>
        <w:t>rzedmiotu umowy korzystać w związku z wystąpieniem wady.</w:t>
      </w:r>
    </w:p>
    <w:p w14:paraId="100BA1C0" w14:textId="77777777" w:rsidR="005B383D" w:rsidRPr="00D2033B" w:rsidRDefault="005B383D" w:rsidP="005B383D">
      <w:pPr>
        <w:pStyle w:val="Tekstpodstawowy"/>
        <w:numPr>
          <w:ilvl w:val="0"/>
          <w:numId w:val="5"/>
        </w:numPr>
        <w:ind w:left="426"/>
        <w:jc w:val="both"/>
        <w:rPr>
          <w:rFonts w:ascii="Tahoma" w:hAnsi="Tahoma" w:cs="Tahoma"/>
          <w:sz w:val="20"/>
        </w:rPr>
      </w:pPr>
      <w:r w:rsidRPr="00D2033B">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2948F0C2" w14:textId="77777777" w:rsidR="005B383D" w:rsidRPr="00D2033B" w:rsidRDefault="005B383D" w:rsidP="005B383D">
      <w:pPr>
        <w:pStyle w:val="Tekstpodstawowy"/>
        <w:numPr>
          <w:ilvl w:val="0"/>
          <w:numId w:val="5"/>
        </w:numPr>
        <w:ind w:left="426"/>
        <w:jc w:val="both"/>
        <w:rPr>
          <w:rFonts w:ascii="Tahoma" w:hAnsi="Tahoma" w:cs="Tahoma"/>
          <w:sz w:val="20"/>
        </w:rPr>
      </w:pPr>
      <w:r w:rsidRPr="00D2033B">
        <w:rPr>
          <w:rFonts w:ascii="Tahoma" w:hAnsi="Tahoma" w:cs="Tahoma"/>
          <w:sz w:val="20"/>
        </w:rPr>
        <w:t>Zamawiający może dochodzić roszczeń w gwarancji także po upływie okresu gwarancji, jeżeli przed upływem tego terminu ujawnił wadę i zgłosił jej istnienie Wykonawcy.</w:t>
      </w:r>
    </w:p>
    <w:p w14:paraId="6E490A2E" w14:textId="77777777" w:rsidR="005B383D" w:rsidRPr="00D2033B" w:rsidRDefault="005B383D" w:rsidP="005B383D">
      <w:pPr>
        <w:pStyle w:val="Tekstpodstawowy"/>
        <w:numPr>
          <w:ilvl w:val="0"/>
          <w:numId w:val="5"/>
        </w:numPr>
        <w:ind w:left="426"/>
        <w:jc w:val="both"/>
        <w:rPr>
          <w:rFonts w:ascii="Tahoma" w:hAnsi="Tahoma" w:cs="Tahoma"/>
          <w:sz w:val="20"/>
        </w:rPr>
      </w:pPr>
      <w:r w:rsidRPr="00D2033B">
        <w:rPr>
          <w:rFonts w:ascii="Tahoma" w:hAnsi="Tahoma" w:cs="Tahoma"/>
          <w:sz w:val="20"/>
        </w:rPr>
        <w:t>Wykonawca oświadcza i z mocy niniejszej umowy zapewnia, że udzielenie gwarancji nie wyłącza, nie ogranicza ani też nie zawiesza uprawnień Zamawiającego z tytułu udzielonej rękojmi za wady.</w:t>
      </w:r>
    </w:p>
    <w:p w14:paraId="03188066"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8</w:t>
      </w:r>
      <w:r w:rsidR="005B383D" w:rsidRPr="00D2033B">
        <w:rPr>
          <w:rFonts w:ascii="Tahoma" w:hAnsi="Tahoma" w:cs="Tahoma"/>
          <w:sz w:val="20"/>
          <w:szCs w:val="20"/>
        </w:rPr>
        <w:t xml:space="preserve"> Obowiązki Stron</w:t>
      </w:r>
    </w:p>
    <w:p w14:paraId="5E027BEE" w14:textId="77777777" w:rsidR="005B383D" w:rsidRPr="00D2033B" w:rsidRDefault="005B383D" w:rsidP="005B383D">
      <w:pPr>
        <w:pStyle w:val="Tekstpodstawowy"/>
        <w:numPr>
          <w:ilvl w:val="0"/>
          <w:numId w:val="26"/>
        </w:numPr>
        <w:ind w:left="357" w:hanging="357"/>
        <w:jc w:val="both"/>
        <w:rPr>
          <w:rFonts w:ascii="Tahoma" w:hAnsi="Tahoma" w:cs="Tahoma"/>
          <w:sz w:val="20"/>
        </w:rPr>
      </w:pPr>
      <w:r w:rsidRPr="00D2033B">
        <w:rPr>
          <w:rFonts w:ascii="Tahoma" w:hAnsi="Tahoma" w:cs="Tahoma"/>
          <w:sz w:val="20"/>
        </w:rPr>
        <w:t>Do obowiązków Zamawiającego należy:</w:t>
      </w:r>
    </w:p>
    <w:p w14:paraId="2059401E" w14:textId="77777777" w:rsidR="005B383D" w:rsidRPr="00D2033B" w:rsidRDefault="005B383D" w:rsidP="005B383D">
      <w:pPr>
        <w:pStyle w:val="Akapitzlist1"/>
        <w:numPr>
          <w:ilvl w:val="0"/>
          <w:numId w:val="10"/>
        </w:numPr>
        <w:spacing w:after="0" w:line="240" w:lineRule="auto"/>
        <w:jc w:val="both"/>
        <w:rPr>
          <w:rFonts w:ascii="Tahoma" w:hAnsi="Tahoma" w:cs="Tahoma"/>
          <w:strike/>
          <w:sz w:val="20"/>
        </w:rPr>
      </w:pPr>
      <w:r w:rsidRPr="00D2033B">
        <w:rPr>
          <w:rFonts w:ascii="Tahoma" w:hAnsi="Tahoma" w:cs="Tahoma"/>
          <w:sz w:val="20"/>
        </w:rPr>
        <w:t xml:space="preserve">pełnienie nadzoru </w:t>
      </w:r>
      <w:r w:rsidR="00E100E7" w:rsidRPr="00D2033B">
        <w:rPr>
          <w:rFonts w:ascii="Tahoma" w:hAnsi="Tahoma" w:cs="Tahoma"/>
          <w:sz w:val="20"/>
        </w:rPr>
        <w:t>nad realizowaniem robót</w:t>
      </w:r>
      <w:r w:rsidRPr="00D2033B">
        <w:rPr>
          <w:rFonts w:ascii="Tahoma" w:hAnsi="Tahoma" w:cs="Tahoma"/>
          <w:sz w:val="20"/>
        </w:rPr>
        <w:t xml:space="preserve"> </w:t>
      </w:r>
    </w:p>
    <w:p w14:paraId="1AFD8389" w14:textId="77777777" w:rsidR="005B383D" w:rsidRPr="00D2033B" w:rsidRDefault="005B383D" w:rsidP="005B383D">
      <w:pPr>
        <w:pStyle w:val="Akapitzlist1"/>
        <w:numPr>
          <w:ilvl w:val="0"/>
          <w:numId w:val="10"/>
        </w:numPr>
        <w:spacing w:after="0" w:line="240" w:lineRule="auto"/>
        <w:jc w:val="both"/>
        <w:rPr>
          <w:rFonts w:ascii="Tahoma" w:hAnsi="Tahoma" w:cs="Tahoma"/>
          <w:sz w:val="20"/>
        </w:rPr>
      </w:pPr>
      <w:r w:rsidRPr="00D2033B">
        <w:rPr>
          <w:rFonts w:ascii="Tahoma" w:hAnsi="Tahoma" w:cs="Tahoma"/>
          <w:sz w:val="20"/>
        </w:rPr>
        <w:t xml:space="preserve">dokonanie odbioru </w:t>
      </w:r>
      <w:r w:rsidR="00754395" w:rsidRPr="00D2033B">
        <w:rPr>
          <w:rFonts w:ascii="Tahoma" w:hAnsi="Tahoma" w:cs="Tahoma"/>
          <w:sz w:val="20"/>
        </w:rPr>
        <w:t xml:space="preserve">częściowego po zakończeniu każdego </w:t>
      </w:r>
      <w:r w:rsidR="006207FC" w:rsidRPr="00D2033B">
        <w:rPr>
          <w:rFonts w:ascii="Tahoma" w:hAnsi="Tahoma" w:cs="Tahoma"/>
          <w:sz w:val="20"/>
        </w:rPr>
        <w:t xml:space="preserve">Etapu </w:t>
      </w:r>
      <w:r w:rsidR="00754395" w:rsidRPr="00D2033B">
        <w:rPr>
          <w:rFonts w:ascii="Tahoma" w:hAnsi="Tahoma" w:cs="Tahoma"/>
          <w:sz w:val="20"/>
        </w:rPr>
        <w:t xml:space="preserve">oraz odbioru </w:t>
      </w:r>
      <w:r w:rsidRPr="00D2033B">
        <w:rPr>
          <w:rFonts w:ascii="Tahoma" w:hAnsi="Tahoma" w:cs="Tahoma"/>
          <w:sz w:val="20"/>
        </w:rPr>
        <w:t>końcowego po zakończeniu realizacji umowy</w:t>
      </w:r>
      <w:r w:rsidR="00C13E20" w:rsidRPr="00D2033B">
        <w:rPr>
          <w:rFonts w:ascii="Tahoma" w:hAnsi="Tahoma" w:cs="Tahoma"/>
          <w:sz w:val="20"/>
        </w:rPr>
        <w:t>;</w:t>
      </w:r>
    </w:p>
    <w:p w14:paraId="0AABE0EF" w14:textId="77777777" w:rsidR="005B383D" w:rsidRPr="00D2033B" w:rsidRDefault="005B383D" w:rsidP="005B383D">
      <w:pPr>
        <w:pStyle w:val="Akapitzlist1"/>
        <w:numPr>
          <w:ilvl w:val="0"/>
          <w:numId w:val="10"/>
        </w:numPr>
        <w:spacing w:after="0" w:line="240" w:lineRule="auto"/>
        <w:jc w:val="both"/>
        <w:rPr>
          <w:rFonts w:ascii="Tahoma" w:hAnsi="Tahoma" w:cs="Tahoma"/>
          <w:sz w:val="20"/>
        </w:rPr>
      </w:pPr>
      <w:r w:rsidRPr="00D2033B">
        <w:rPr>
          <w:rFonts w:ascii="Tahoma" w:hAnsi="Tahoma" w:cs="Tahoma"/>
          <w:sz w:val="20"/>
        </w:rPr>
        <w:t>zapłata wynagrodzenia za prawidłowo i terminowo wykonane roboty.</w:t>
      </w:r>
    </w:p>
    <w:p w14:paraId="7EE0F335" w14:textId="77777777" w:rsidR="005B383D" w:rsidRPr="00D2033B" w:rsidRDefault="005B383D" w:rsidP="005B383D">
      <w:pPr>
        <w:pStyle w:val="Tekstpodstawowy"/>
        <w:numPr>
          <w:ilvl w:val="0"/>
          <w:numId w:val="26"/>
        </w:numPr>
        <w:ind w:left="357" w:hanging="357"/>
        <w:jc w:val="both"/>
        <w:rPr>
          <w:rFonts w:ascii="Tahoma" w:hAnsi="Tahoma" w:cs="Tahoma"/>
          <w:sz w:val="20"/>
        </w:rPr>
      </w:pPr>
      <w:r w:rsidRPr="00D2033B">
        <w:rPr>
          <w:rFonts w:ascii="Tahoma" w:hAnsi="Tahoma" w:cs="Tahoma"/>
          <w:sz w:val="20"/>
        </w:rPr>
        <w:t>Wykonawca ma obowiązek sporządzenia na własny koszt:</w:t>
      </w:r>
    </w:p>
    <w:p w14:paraId="16DF35E9" w14:textId="77777777" w:rsidR="005B383D" w:rsidRPr="00D2033B" w:rsidRDefault="005B383D" w:rsidP="005B383D">
      <w:pPr>
        <w:numPr>
          <w:ilvl w:val="1"/>
          <w:numId w:val="4"/>
        </w:numPr>
        <w:suppressAutoHyphens/>
        <w:ind w:left="709"/>
        <w:contextualSpacing/>
        <w:jc w:val="both"/>
        <w:rPr>
          <w:rFonts w:ascii="Tahoma" w:hAnsi="Tahoma" w:cs="Tahoma"/>
          <w:sz w:val="20"/>
          <w:szCs w:val="20"/>
        </w:rPr>
      </w:pPr>
      <w:r w:rsidRPr="00D2033B">
        <w:rPr>
          <w:rFonts w:ascii="Tahoma" w:hAnsi="Tahoma" w:cs="Tahoma"/>
          <w:sz w:val="20"/>
          <w:szCs w:val="20"/>
        </w:rPr>
        <w:t xml:space="preserve">planu bezpieczeństwa i ochrony zdrowia na terenie </w:t>
      </w:r>
      <w:r w:rsidR="00E100E7" w:rsidRPr="00D2033B">
        <w:rPr>
          <w:rFonts w:ascii="Tahoma" w:hAnsi="Tahoma" w:cs="Tahoma"/>
          <w:sz w:val="20"/>
          <w:szCs w:val="20"/>
        </w:rPr>
        <w:t>robót</w:t>
      </w:r>
      <w:r w:rsidRPr="00D2033B">
        <w:rPr>
          <w:rFonts w:ascii="Tahoma" w:hAnsi="Tahoma" w:cs="Tahoma"/>
          <w:sz w:val="20"/>
          <w:szCs w:val="20"/>
        </w:rPr>
        <w:t xml:space="preserve"> oraz na terenach przyległych;</w:t>
      </w:r>
    </w:p>
    <w:p w14:paraId="0C23F6A7" w14:textId="77777777" w:rsidR="005B383D" w:rsidRPr="00D2033B" w:rsidRDefault="005B383D" w:rsidP="005B383D">
      <w:pPr>
        <w:numPr>
          <w:ilvl w:val="1"/>
          <w:numId w:val="4"/>
        </w:numPr>
        <w:suppressAutoHyphens/>
        <w:ind w:left="709"/>
        <w:contextualSpacing/>
        <w:jc w:val="both"/>
        <w:rPr>
          <w:rFonts w:ascii="Tahoma" w:hAnsi="Tahoma" w:cs="Tahoma"/>
          <w:sz w:val="20"/>
          <w:szCs w:val="20"/>
        </w:rPr>
      </w:pPr>
      <w:r w:rsidRPr="00D2033B">
        <w:rPr>
          <w:rFonts w:ascii="Tahoma" w:hAnsi="Tahoma" w:cs="Tahoma"/>
          <w:sz w:val="20"/>
          <w:szCs w:val="20"/>
        </w:rPr>
        <w:t xml:space="preserve">planu zagospodarowania odpadów oraz utylizacji odpadów szkodliwych i niebezpiecznych powstałych w trakcie </w:t>
      </w:r>
      <w:r w:rsidR="00E100E7" w:rsidRPr="00D2033B">
        <w:rPr>
          <w:rFonts w:ascii="Tahoma" w:hAnsi="Tahoma" w:cs="Tahoma"/>
          <w:sz w:val="20"/>
          <w:szCs w:val="20"/>
        </w:rPr>
        <w:t>robót</w:t>
      </w:r>
      <w:r w:rsidRPr="00D2033B">
        <w:rPr>
          <w:rFonts w:ascii="Tahoma" w:hAnsi="Tahoma" w:cs="Tahoma"/>
          <w:sz w:val="20"/>
          <w:szCs w:val="20"/>
        </w:rPr>
        <w:t>.</w:t>
      </w:r>
    </w:p>
    <w:p w14:paraId="5ABA1153"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Wykonawca ma obowiązek wykonać roboty zgodnie z</w:t>
      </w:r>
      <w:r w:rsidR="00D9245D" w:rsidRPr="00D2033B">
        <w:rPr>
          <w:rFonts w:ascii="Tahoma" w:hAnsi="Tahoma" w:cs="Tahoma"/>
          <w:sz w:val="20"/>
          <w:szCs w:val="20"/>
        </w:rPr>
        <w:t>e</w:t>
      </w:r>
      <w:r w:rsidRPr="00D2033B">
        <w:rPr>
          <w:rFonts w:ascii="Tahoma" w:hAnsi="Tahoma" w:cs="Tahoma"/>
          <w:sz w:val="20"/>
          <w:szCs w:val="20"/>
        </w:rPr>
        <w:t xml:space="preserve"> szczegółowymi specyfikacjami technicznymi i zasadami wiedzy technicznej, a także obowiązującymi przepisami i normami. </w:t>
      </w:r>
    </w:p>
    <w:p w14:paraId="2F3780E2"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Wykonawca ma obowiązek opracowania na własny koszt niezbędnej dokumentacji wykonawczej oraz uzyskać wymagane odpowiednimi przepisami uzgodnienia i zatwierdzenia. </w:t>
      </w:r>
    </w:p>
    <w:p w14:paraId="7F582EDF"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50B19DE"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lastRenderedPageBreak/>
        <w:t xml:space="preserve">Wszelkie zmiany zakresu robót w stosunku do </w:t>
      </w:r>
      <w:r w:rsidR="002077EC" w:rsidRPr="00D2033B">
        <w:rPr>
          <w:rFonts w:ascii="Tahoma" w:hAnsi="Tahoma" w:cs="Tahoma"/>
          <w:sz w:val="20"/>
          <w:szCs w:val="20"/>
        </w:rPr>
        <w:t>SIWZ</w:t>
      </w:r>
      <w:r w:rsidRPr="00D2033B">
        <w:rPr>
          <w:rFonts w:ascii="Tahoma" w:hAnsi="Tahoma" w:cs="Tahoma"/>
          <w:sz w:val="20"/>
          <w:szCs w:val="20"/>
        </w:rPr>
        <w:t>, przedmiarów dostarczonych przez Zamawiającego, kosztorysu ofertowego i STWiOR, dokonywane przez Wykonawcę, powinny być uzgadniane z Zamawiającym i uzyskać jego uprzednią pisemną akceptację.</w:t>
      </w:r>
    </w:p>
    <w:p w14:paraId="45EC5967"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14:paraId="172E92B9"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Wykonawca w sposób wymagany przepisami prawa oznacza teren </w:t>
      </w:r>
      <w:r w:rsidR="00D17F6E" w:rsidRPr="00D2033B">
        <w:rPr>
          <w:rFonts w:ascii="Tahoma" w:hAnsi="Tahoma" w:cs="Tahoma"/>
          <w:sz w:val="20"/>
          <w:szCs w:val="20"/>
        </w:rPr>
        <w:t>robót</w:t>
      </w:r>
      <w:r w:rsidRPr="00D2033B">
        <w:rPr>
          <w:rFonts w:ascii="Tahoma" w:hAnsi="Tahoma" w:cs="Tahoma"/>
          <w:sz w:val="20"/>
          <w:szCs w:val="20"/>
        </w:rPr>
        <w:t xml:space="preserve"> oraz tereny przyległe, organizuje i wyposaża teren </w:t>
      </w:r>
      <w:r w:rsidR="00D17F6E" w:rsidRPr="00D2033B">
        <w:rPr>
          <w:rFonts w:ascii="Tahoma" w:hAnsi="Tahoma" w:cs="Tahoma"/>
          <w:sz w:val="20"/>
          <w:szCs w:val="20"/>
        </w:rPr>
        <w:t>robót</w:t>
      </w:r>
      <w:r w:rsidRPr="00D2033B">
        <w:rPr>
          <w:rFonts w:ascii="Tahoma" w:hAnsi="Tahoma" w:cs="Tahoma"/>
          <w:sz w:val="20"/>
          <w:szCs w:val="20"/>
        </w:rPr>
        <w:t xml:space="preserve"> w urządzenia niezbędne dla realizacji Przedmiotu umowy a po zakończeniu robót porządkuje i likwiduje zaplecze</w:t>
      </w:r>
      <w:r w:rsidR="00D17F6E" w:rsidRPr="00D2033B">
        <w:rPr>
          <w:rFonts w:ascii="Tahoma" w:hAnsi="Tahoma" w:cs="Tahoma"/>
          <w:sz w:val="20"/>
          <w:szCs w:val="20"/>
        </w:rPr>
        <w:t xml:space="preserve"> techniczne</w:t>
      </w:r>
      <w:r w:rsidRPr="00D2033B">
        <w:rPr>
          <w:rFonts w:ascii="Tahoma" w:hAnsi="Tahoma" w:cs="Tahoma"/>
          <w:sz w:val="20"/>
          <w:szCs w:val="20"/>
        </w:rPr>
        <w:t>.</w:t>
      </w:r>
    </w:p>
    <w:p w14:paraId="70BF6F90"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Wykonawca na własny koszt i ryzyko zabezpiecza teren </w:t>
      </w:r>
      <w:r w:rsidR="00D17F6E" w:rsidRPr="00D2033B">
        <w:rPr>
          <w:rFonts w:ascii="Tahoma" w:hAnsi="Tahoma" w:cs="Tahoma"/>
          <w:sz w:val="20"/>
          <w:szCs w:val="20"/>
        </w:rPr>
        <w:t>robót</w:t>
      </w:r>
      <w:r w:rsidRPr="00D2033B">
        <w:rPr>
          <w:rFonts w:ascii="Tahoma" w:hAnsi="Tahoma" w:cs="Tahoma"/>
          <w:sz w:val="20"/>
          <w:szCs w:val="20"/>
        </w:rPr>
        <w:t xml:space="preserve"> na cały okres prowadzonych robót.</w:t>
      </w:r>
    </w:p>
    <w:p w14:paraId="7B27D587"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Wykonawca bierze na siebie pełną odpowiedzialność za zapewnienie warunków bezpieczeństwa tak personelu własnego jak też osób trzecich na terenie </w:t>
      </w:r>
      <w:r w:rsidR="00D17F6E" w:rsidRPr="00D2033B">
        <w:rPr>
          <w:rFonts w:ascii="Tahoma" w:hAnsi="Tahoma" w:cs="Tahoma"/>
          <w:sz w:val="20"/>
          <w:szCs w:val="20"/>
        </w:rPr>
        <w:t>robót</w:t>
      </w:r>
      <w:r w:rsidRPr="00D2033B">
        <w:rPr>
          <w:rFonts w:ascii="Tahoma" w:hAnsi="Tahoma" w:cs="Tahoma"/>
          <w:sz w:val="20"/>
          <w:szCs w:val="20"/>
        </w:rPr>
        <w:t xml:space="preserve"> oraz na terenach przyległych. </w:t>
      </w:r>
    </w:p>
    <w:p w14:paraId="4237A3BD"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Wykonawca wykonuje na własny koszt wszelkie badania laboratoryjne a ich wyniki bieżąco przedstawia Zamawiającemu. </w:t>
      </w:r>
    </w:p>
    <w:p w14:paraId="6B9161B3"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Wykonawca </w:t>
      </w:r>
      <w:r w:rsidR="00C1647F" w:rsidRPr="00D2033B">
        <w:rPr>
          <w:rFonts w:ascii="Tahoma" w:hAnsi="Tahoma" w:cs="Tahoma"/>
          <w:sz w:val="20"/>
          <w:szCs w:val="20"/>
        </w:rPr>
        <w:t xml:space="preserve">zobowiązuje się </w:t>
      </w:r>
      <w:r w:rsidRPr="00D2033B">
        <w:rPr>
          <w:rFonts w:ascii="Tahoma" w:hAnsi="Tahoma" w:cs="Tahoma"/>
          <w:sz w:val="20"/>
          <w:szCs w:val="20"/>
        </w:rPr>
        <w:t>przekaz</w:t>
      </w:r>
      <w:r w:rsidR="00C1647F" w:rsidRPr="00D2033B">
        <w:rPr>
          <w:rFonts w:ascii="Tahoma" w:hAnsi="Tahoma" w:cs="Tahoma"/>
          <w:sz w:val="20"/>
          <w:szCs w:val="20"/>
        </w:rPr>
        <w:t xml:space="preserve">ać </w:t>
      </w:r>
      <w:r w:rsidRPr="00D2033B">
        <w:rPr>
          <w:rFonts w:ascii="Tahoma" w:hAnsi="Tahoma" w:cs="Tahoma"/>
          <w:sz w:val="20"/>
          <w:szCs w:val="20"/>
        </w:rPr>
        <w:t xml:space="preserve"> Zamawiającemu </w:t>
      </w:r>
      <w:r w:rsidR="00C1647F" w:rsidRPr="00D2033B">
        <w:rPr>
          <w:rFonts w:ascii="Tahoma" w:hAnsi="Tahoma" w:cs="Tahoma"/>
          <w:sz w:val="20"/>
          <w:szCs w:val="20"/>
        </w:rPr>
        <w:t xml:space="preserve">przed przystąpieniem do odbioru częściowego lub końcowego </w:t>
      </w:r>
      <w:r w:rsidRPr="00D2033B">
        <w:rPr>
          <w:rFonts w:ascii="Tahoma" w:hAnsi="Tahoma" w:cs="Tahoma"/>
          <w:sz w:val="20"/>
          <w:szCs w:val="20"/>
        </w:rPr>
        <w:t xml:space="preserve">- dokumenty pozwalające na ocenę prawidłowego wykonania robót (w tym atesty, wyniki badań użytych materiałów itp.). </w:t>
      </w:r>
    </w:p>
    <w:p w14:paraId="435DFA47"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Wykonawca zobowiązuje się do przedłożenia na każde żądanie Zamawiającego dokumentów poświadczających spełnienie przez Wykonawcę obowiązków określonych w ust. 8-11.</w:t>
      </w:r>
    </w:p>
    <w:p w14:paraId="07573F27"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W przypadku niespełnienia przez Wykonawcę warunków, o których mowa w ust 8-13 oraz 17, Zamawiający ma prawo </w:t>
      </w:r>
      <w:r w:rsidR="00C1647F" w:rsidRPr="00D2033B">
        <w:rPr>
          <w:rFonts w:ascii="Tahoma" w:hAnsi="Tahoma" w:cs="Tahoma"/>
          <w:sz w:val="20"/>
          <w:szCs w:val="20"/>
        </w:rPr>
        <w:t xml:space="preserve">do rozwiązania umowy lub </w:t>
      </w:r>
      <w:r w:rsidRPr="00D2033B">
        <w:rPr>
          <w:rFonts w:ascii="Tahoma" w:hAnsi="Tahoma" w:cs="Tahoma"/>
          <w:sz w:val="20"/>
          <w:szCs w:val="20"/>
        </w:rPr>
        <w:t xml:space="preserve">odstąpienia od umowy z winy Wykonawcy w terminie 30 dni od upływu wyznaczonego przez Zamawiającego dodatkowego 7 dniowego terminu na wykonanie przedmiotowych obowiązków przez Wykonawcę. </w:t>
      </w:r>
    </w:p>
    <w:p w14:paraId="391E67FA"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Wykonawca</w:t>
      </w:r>
      <w:r w:rsidR="0094439E" w:rsidRPr="00D2033B">
        <w:rPr>
          <w:rFonts w:ascii="Tahoma" w:hAnsi="Tahoma" w:cs="Tahoma"/>
          <w:sz w:val="20"/>
          <w:szCs w:val="20"/>
        </w:rPr>
        <w:t xml:space="preserve"> w zależności od potrzeb</w:t>
      </w:r>
      <w:r w:rsidRPr="00D2033B">
        <w:rPr>
          <w:rFonts w:ascii="Tahoma" w:hAnsi="Tahoma" w:cs="Tahoma"/>
          <w:sz w:val="20"/>
          <w:szCs w:val="20"/>
        </w:rPr>
        <w:t xml:space="preserve"> zorganizuje </w:t>
      </w:r>
      <w:r w:rsidR="00866531" w:rsidRPr="00D2033B">
        <w:rPr>
          <w:rFonts w:ascii="Tahoma" w:hAnsi="Tahoma" w:cs="Tahoma"/>
          <w:sz w:val="20"/>
          <w:szCs w:val="20"/>
        </w:rPr>
        <w:t xml:space="preserve">spotkania </w:t>
      </w:r>
      <w:r w:rsidR="003A782B" w:rsidRPr="00D2033B">
        <w:rPr>
          <w:rFonts w:ascii="Tahoma" w:hAnsi="Tahoma" w:cs="Tahoma"/>
          <w:sz w:val="20"/>
          <w:szCs w:val="20"/>
        </w:rPr>
        <w:t>w </w:t>
      </w:r>
      <w:r w:rsidRPr="00D2033B">
        <w:rPr>
          <w:rFonts w:ascii="Tahoma" w:hAnsi="Tahoma" w:cs="Tahoma"/>
          <w:sz w:val="20"/>
          <w:szCs w:val="20"/>
        </w:rPr>
        <w:t xml:space="preserve">celu zapoznania Zamawiającego z postępem prac oraz poinformowania o ewentualnych problemach mogących wpłynąć na jakość lub termin zakończenia robót będących </w:t>
      </w:r>
      <w:r w:rsidR="00A66B79" w:rsidRPr="00D2033B">
        <w:rPr>
          <w:rFonts w:ascii="Tahoma" w:hAnsi="Tahoma" w:cs="Tahoma"/>
          <w:sz w:val="20"/>
          <w:szCs w:val="20"/>
        </w:rPr>
        <w:t>P</w:t>
      </w:r>
      <w:r w:rsidRPr="00D2033B">
        <w:rPr>
          <w:rFonts w:ascii="Tahoma" w:hAnsi="Tahoma" w:cs="Tahoma"/>
          <w:sz w:val="20"/>
          <w:szCs w:val="20"/>
        </w:rPr>
        <w:t xml:space="preserve">rzedmiotem umowy. Termin </w:t>
      </w:r>
      <w:r w:rsidR="00866531" w:rsidRPr="00D2033B">
        <w:rPr>
          <w:rFonts w:ascii="Tahoma" w:hAnsi="Tahoma" w:cs="Tahoma"/>
          <w:sz w:val="20"/>
          <w:szCs w:val="20"/>
        </w:rPr>
        <w:t xml:space="preserve">spotkania </w:t>
      </w:r>
      <w:r w:rsidRPr="00D2033B">
        <w:rPr>
          <w:rFonts w:ascii="Tahoma" w:hAnsi="Tahoma" w:cs="Tahoma"/>
          <w:sz w:val="20"/>
          <w:szCs w:val="20"/>
        </w:rPr>
        <w:t xml:space="preserve"> zostanie ustalony z co najmniej 7-dniowym wyprzedzeniem, a udział w nim wezmą </w:t>
      </w:r>
      <w:r w:rsidR="00866531" w:rsidRPr="00D2033B">
        <w:rPr>
          <w:rFonts w:ascii="Tahoma" w:hAnsi="Tahoma" w:cs="Tahoma"/>
          <w:sz w:val="20"/>
          <w:szCs w:val="20"/>
        </w:rPr>
        <w:t xml:space="preserve">Przedstawiciel </w:t>
      </w:r>
      <w:r w:rsidRPr="00D2033B">
        <w:rPr>
          <w:rFonts w:ascii="Tahoma" w:hAnsi="Tahoma" w:cs="Tahoma"/>
          <w:sz w:val="20"/>
          <w:szCs w:val="20"/>
        </w:rPr>
        <w:t xml:space="preserve"> Zamawiającego, a ze strony Wykonawcy kierownik </w:t>
      </w:r>
      <w:r w:rsidR="00D17F6E" w:rsidRPr="00D2033B">
        <w:rPr>
          <w:rFonts w:ascii="Tahoma" w:hAnsi="Tahoma" w:cs="Tahoma"/>
          <w:sz w:val="20"/>
          <w:szCs w:val="20"/>
        </w:rPr>
        <w:t>robót</w:t>
      </w:r>
      <w:r w:rsidR="00F12BCC" w:rsidRPr="00D2033B">
        <w:rPr>
          <w:rFonts w:ascii="Tahoma" w:hAnsi="Tahoma" w:cs="Tahoma"/>
          <w:sz w:val="20"/>
          <w:szCs w:val="20"/>
        </w:rPr>
        <w:t xml:space="preserve">. </w:t>
      </w:r>
      <w:r w:rsidR="00866531" w:rsidRPr="00D2033B">
        <w:rPr>
          <w:rFonts w:ascii="Tahoma" w:hAnsi="Tahoma" w:cs="Tahoma"/>
          <w:sz w:val="20"/>
          <w:szCs w:val="20"/>
        </w:rPr>
        <w:t>Spotkania</w:t>
      </w:r>
      <w:r w:rsidRPr="00D2033B">
        <w:rPr>
          <w:rFonts w:ascii="Tahoma" w:hAnsi="Tahoma" w:cs="Tahoma"/>
          <w:sz w:val="20"/>
          <w:szCs w:val="20"/>
        </w:rPr>
        <w:t xml:space="preserve"> będą miały miejsce w siedzibie Zamawiającego</w:t>
      </w:r>
      <w:r w:rsidR="00C13E20" w:rsidRPr="00D2033B">
        <w:rPr>
          <w:rFonts w:ascii="Tahoma" w:hAnsi="Tahoma" w:cs="Tahoma"/>
          <w:sz w:val="20"/>
          <w:szCs w:val="20"/>
        </w:rPr>
        <w:t xml:space="preserve"> lub na terenie zaplecza </w:t>
      </w:r>
      <w:r w:rsidR="00D17F6E" w:rsidRPr="00D2033B">
        <w:rPr>
          <w:rFonts w:ascii="Tahoma" w:hAnsi="Tahoma" w:cs="Tahoma"/>
          <w:sz w:val="20"/>
          <w:szCs w:val="20"/>
        </w:rPr>
        <w:t>technicznego</w:t>
      </w:r>
      <w:r w:rsidRPr="00D2033B">
        <w:rPr>
          <w:rFonts w:ascii="Tahoma" w:hAnsi="Tahoma" w:cs="Tahoma"/>
          <w:sz w:val="20"/>
          <w:szCs w:val="20"/>
        </w:rPr>
        <w:t xml:space="preserve">, chyba, że zajdzie potrzeba dokonania oględzin w terenie. Wykonawca sporządzi protokół z </w:t>
      </w:r>
      <w:r w:rsidR="00866531" w:rsidRPr="00D2033B">
        <w:rPr>
          <w:rFonts w:ascii="Tahoma" w:hAnsi="Tahoma" w:cs="Tahoma"/>
          <w:sz w:val="20"/>
          <w:szCs w:val="20"/>
        </w:rPr>
        <w:t>każdego spotkania</w:t>
      </w:r>
      <w:r w:rsidRPr="00D2033B">
        <w:rPr>
          <w:rFonts w:ascii="Tahoma" w:hAnsi="Tahoma" w:cs="Tahoma"/>
          <w:sz w:val="20"/>
          <w:szCs w:val="20"/>
        </w:rPr>
        <w:t xml:space="preserve"> i prześle do akceptacji Zamawiającego w terminie do 7 dni. Zamawiający może zgłosić uwagi do protokołu w ciągu 7 dni od daty otrzymania. Ustalenia protokołu są wiążące dla obu Stron.</w:t>
      </w:r>
    </w:p>
    <w:p w14:paraId="5E87AD1F" w14:textId="77777777" w:rsidR="005B383D" w:rsidRPr="00D2033B" w:rsidRDefault="005B383D" w:rsidP="005B383D">
      <w:pPr>
        <w:numPr>
          <w:ilvl w:val="0"/>
          <w:numId w:val="26"/>
        </w:numPr>
        <w:suppressAutoHyphens/>
        <w:contextualSpacing/>
        <w:jc w:val="both"/>
        <w:rPr>
          <w:rFonts w:ascii="Tahoma" w:hAnsi="Tahoma" w:cs="Tahoma"/>
          <w:strike/>
          <w:sz w:val="20"/>
          <w:szCs w:val="20"/>
        </w:rPr>
      </w:pPr>
      <w:r w:rsidRPr="00D2033B">
        <w:rPr>
          <w:rFonts w:ascii="Tahoma" w:hAnsi="Tahoma" w:cs="Tahoma"/>
          <w:sz w:val="20"/>
          <w:szCs w:val="20"/>
        </w:rPr>
        <w:t>Wykonawca jest zobowiązany do zagwarantowania Zamawiającemu możliwości sprawdzenia i bieżącej kontroli postępu prac związanych z wykonaniem robót – udzielania inform</w:t>
      </w:r>
      <w:r w:rsidR="00866531" w:rsidRPr="00D2033B">
        <w:rPr>
          <w:rFonts w:ascii="Tahoma" w:hAnsi="Tahoma" w:cs="Tahoma"/>
          <w:sz w:val="20"/>
          <w:szCs w:val="20"/>
        </w:rPr>
        <w:t>acji na zapytania Zamawiającego.</w:t>
      </w:r>
    </w:p>
    <w:p w14:paraId="16096D29" w14:textId="77777777" w:rsidR="00E11392" w:rsidRPr="00D2033B" w:rsidRDefault="00E11392" w:rsidP="00EF4DE5">
      <w:pPr>
        <w:pStyle w:val="Akapitzlist"/>
        <w:numPr>
          <w:ilvl w:val="0"/>
          <w:numId w:val="26"/>
        </w:numPr>
        <w:jc w:val="both"/>
        <w:rPr>
          <w:rFonts w:ascii="Tahoma" w:hAnsi="Tahoma" w:cs="Tahoma"/>
          <w:sz w:val="20"/>
          <w:szCs w:val="20"/>
        </w:rPr>
      </w:pPr>
      <w:r w:rsidRPr="00D2033B">
        <w:rPr>
          <w:rFonts w:ascii="Tahoma" w:hAnsi="Tahoma" w:cs="Tahoma"/>
          <w:sz w:val="20"/>
          <w:szCs w:val="20"/>
        </w:rPr>
        <w:t xml:space="preserve">Przed dokonaniem odbioru </w:t>
      </w:r>
      <w:r w:rsidR="00A95FA8" w:rsidRPr="00D2033B">
        <w:rPr>
          <w:rFonts w:ascii="Tahoma" w:hAnsi="Tahoma" w:cs="Tahoma"/>
          <w:sz w:val="20"/>
          <w:szCs w:val="20"/>
        </w:rPr>
        <w:t>częściowego</w:t>
      </w:r>
      <w:r w:rsidR="00754395" w:rsidRPr="00D2033B">
        <w:rPr>
          <w:rFonts w:ascii="Tahoma" w:hAnsi="Tahoma" w:cs="Tahoma"/>
          <w:sz w:val="20"/>
          <w:szCs w:val="20"/>
        </w:rPr>
        <w:t xml:space="preserve"> każdego </w:t>
      </w:r>
      <w:r w:rsidR="00C1647F" w:rsidRPr="00D2033B">
        <w:rPr>
          <w:rFonts w:ascii="Tahoma" w:hAnsi="Tahoma" w:cs="Tahoma"/>
          <w:sz w:val="20"/>
          <w:szCs w:val="20"/>
        </w:rPr>
        <w:t xml:space="preserve">Etapu </w:t>
      </w:r>
      <w:r w:rsidR="00A95FA8" w:rsidRPr="00D2033B">
        <w:rPr>
          <w:rFonts w:ascii="Tahoma" w:hAnsi="Tahoma" w:cs="Tahoma"/>
          <w:sz w:val="20"/>
          <w:szCs w:val="20"/>
        </w:rPr>
        <w:t xml:space="preserve">oraz odbioru </w:t>
      </w:r>
      <w:r w:rsidRPr="00D2033B">
        <w:rPr>
          <w:rFonts w:ascii="Tahoma" w:hAnsi="Tahoma" w:cs="Tahoma"/>
          <w:sz w:val="20"/>
          <w:szCs w:val="20"/>
        </w:rPr>
        <w:t>końcowego Wykonawca przekaże Zamawiającemu komplet dokumentacji powykonawc</w:t>
      </w:r>
      <w:r w:rsidR="00A95FA8" w:rsidRPr="00D2033B">
        <w:rPr>
          <w:rFonts w:ascii="Tahoma" w:hAnsi="Tahoma" w:cs="Tahoma"/>
          <w:sz w:val="20"/>
          <w:szCs w:val="20"/>
        </w:rPr>
        <w:t>zej</w:t>
      </w:r>
      <w:r w:rsidR="00FF0ACE" w:rsidRPr="00D2033B">
        <w:rPr>
          <w:rFonts w:ascii="Tahoma" w:hAnsi="Tahoma" w:cs="Tahoma"/>
          <w:sz w:val="20"/>
          <w:szCs w:val="20"/>
        </w:rPr>
        <w:t>.</w:t>
      </w:r>
    </w:p>
    <w:p w14:paraId="02AD6AC8" w14:textId="77777777" w:rsidR="005B383D" w:rsidRPr="00D2033B" w:rsidRDefault="005B383D" w:rsidP="000236A3">
      <w:pPr>
        <w:numPr>
          <w:ilvl w:val="0"/>
          <w:numId w:val="26"/>
        </w:numPr>
        <w:suppressAutoHyphens/>
        <w:contextualSpacing/>
        <w:jc w:val="both"/>
        <w:rPr>
          <w:rFonts w:ascii="Tahoma" w:hAnsi="Tahoma" w:cs="Tahoma"/>
          <w:sz w:val="20"/>
          <w:szCs w:val="20"/>
          <w:lang w:eastAsia="en-US"/>
        </w:rPr>
      </w:pPr>
      <w:r w:rsidRPr="00D2033B">
        <w:rPr>
          <w:rFonts w:ascii="Tahoma" w:hAnsi="Tahoma" w:cs="Tahoma"/>
          <w:sz w:val="20"/>
          <w:szCs w:val="20"/>
        </w:rPr>
        <w:t xml:space="preserve">Wykonawca wraz z dokumentacją powykonawczą dostarczy inwentaryzację powykonawczą zgodnie z uzgodnieniem zawartym w dokumentacji technicznej. </w:t>
      </w:r>
    </w:p>
    <w:p w14:paraId="51E62690"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Zamawiający wymaga zatrudnienia na podstawie umowy o pracę w rozumieniu przepisów ustawy z dnia 26 czerwca 1974 r. – Kodeks pracy (tj. Dz. U. z 201</w:t>
      </w:r>
      <w:r w:rsidR="002077EC" w:rsidRPr="00D2033B">
        <w:rPr>
          <w:rFonts w:ascii="Tahoma" w:hAnsi="Tahoma" w:cs="Tahoma"/>
          <w:sz w:val="20"/>
          <w:szCs w:val="20"/>
        </w:rPr>
        <w:t>9</w:t>
      </w:r>
      <w:r w:rsidRPr="00D2033B">
        <w:rPr>
          <w:rFonts w:ascii="Tahoma" w:hAnsi="Tahoma" w:cs="Tahoma"/>
          <w:sz w:val="20"/>
          <w:szCs w:val="20"/>
        </w:rPr>
        <w:t xml:space="preserve"> r., poz. </w:t>
      </w:r>
      <w:r w:rsidR="002077EC" w:rsidRPr="00D2033B">
        <w:rPr>
          <w:rFonts w:ascii="Tahoma" w:hAnsi="Tahoma" w:cs="Tahoma"/>
          <w:sz w:val="20"/>
          <w:szCs w:val="20"/>
        </w:rPr>
        <w:t xml:space="preserve">1040 </w:t>
      </w:r>
      <w:r w:rsidRPr="00D2033B">
        <w:rPr>
          <w:rFonts w:ascii="Tahoma" w:hAnsi="Tahoma" w:cs="Tahoma"/>
          <w:sz w:val="20"/>
          <w:szCs w:val="20"/>
        </w:rPr>
        <w:t xml:space="preserve">ze zm.) przez Wykonawcę lub podwykonawcę osób wykonujących czynności na terenie </w:t>
      </w:r>
      <w:r w:rsidR="00D17F6E" w:rsidRPr="00D2033B">
        <w:rPr>
          <w:rFonts w:ascii="Tahoma" w:hAnsi="Tahoma" w:cs="Tahoma"/>
          <w:sz w:val="20"/>
          <w:szCs w:val="20"/>
        </w:rPr>
        <w:t>robót</w:t>
      </w:r>
      <w:r w:rsidRPr="00D2033B">
        <w:rPr>
          <w:rFonts w:ascii="Tahoma" w:hAnsi="Tahoma" w:cs="Tahoma"/>
          <w:sz w:val="20"/>
          <w:szCs w:val="20"/>
        </w:rPr>
        <w:t xml:space="preserve"> w trakcie realizacji zamówienia, z wyłączeniem osób wykonujących samodzielne funkcje w budownictwie w rozumieniu Ustawy z dnia 7 lipca 1994 r. Prawo budowlane (tj. Dz. U. z 201</w:t>
      </w:r>
      <w:r w:rsidR="002077EC" w:rsidRPr="00D2033B">
        <w:rPr>
          <w:rFonts w:ascii="Tahoma" w:hAnsi="Tahoma" w:cs="Tahoma"/>
          <w:sz w:val="20"/>
          <w:szCs w:val="20"/>
        </w:rPr>
        <w:t>9</w:t>
      </w:r>
      <w:r w:rsidRPr="00D2033B">
        <w:rPr>
          <w:rFonts w:ascii="Tahoma" w:hAnsi="Tahoma" w:cs="Tahoma"/>
          <w:sz w:val="20"/>
          <w:szCs w:val="20"/>
        </w:rPr>
        <w:t xml:space="preserve"> r., poz. </w:t>
      </w:r>
      <w:r w:rsidR="002077EC" w:rsidRPr="00D2033B">
        <w:rPr>
          <w:rFonts w:ascii="Tahoma" w:hAnsi="Tahoma" w:cs="Tahoma"/>
          <w:sz w:val="20"/>
          <w:szCs w:val="20"/>
        </w:rPr>
        <w:t>1186 ze zm.</w:t>
      </w:r>
      <w:r w:rsidRPr="00D2033B">
        <w:rPr>
          <w:rFonts w:ascii="Tahoma" w:hAnsi="Tahoma" w:cs="Tahoma"/>
          <w:sz w:val="20"/>
          <w:szCs w:val="20"/>
        </w:rPr>
        <w:t>).</w:t>
      </w:r>
    </w:p>
    <w:p w14:paraId="05624D17"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27342F9E" w14:textId="77777777" w:rsidR="005B383D" w:rsidRPr="00D2033B" w:rsidRDefault="005B383D" w:rsidP="005B383D">
      <w:pPr>
        <w:numPr>
          <w:ilvl w:val="0"/>
          <w:numId w:val="27"/>
        </w:numPr>
        <w:suppressAutoHyphens/>
        <w:ind w:left="709"/>
        <w:contextualSpacing/>
        <w:jc w:val="both"/>
        <w:rPr>
          <w:rFonts w:ascii="Tahoma" w:hAnsi="Tahoma" w:cs="Tahoma"/>
          <w:sz w:val="20"/>
          <w:szCs w:val="20"/>
        </w:rPr>
      </w:pPr>
      <w:r w:rsidRPr="00D2033B">
        <w:rPr>
          <w:rFonts w:ascii="Tahoma" w:hAnsi="Tahoma" w:cs="Tahoma"/>
          <w:sz w:val="20"/>
          <w:szCs w:val="20"/>
        </w:rPr>
        <w:t>żądania oświadczeń i dokumentów (w tym umów o pracę) w zakresie potwierdzenia spełniania ww. wymogów i dokonywania ich ocen</w:t>
      </w:r>
      <w:r w:rsidR="00077271" w:rsidRPr="00D2033B">
        <w:rPr>
          <w:rFonts w:ascii="Tahoma" w:hAnsi="Tahoma" w:cs="Tahoma"/>
          <w:sz w:val="20"/>
          <w:szCs w:val="20"/>
        </w:rPr>
        <w:t>;</w:t>
      </w:r>
      <w:r w:rsidRPr="00D2033B">
        <w:rPr>
          <w:rFonts w:ascii="Tahoma" w:hAnsi="Tahoma" w:cs="Tahoma"/>
          <w:sz w:val="20"/>
          <w:szCs w:val="20"/>
        </w:rPr>
        <w:t>,</w:t>
      </w:r>
    </w:p>
    <w:p w14:paraId="18138616" w14:textId="77777777" w:rsidR="005B383D" w:rsidRPr="00D2033B" w:rsidRDefault="005B383D" w:rsidP="005B383D">
      <w:pPr>
        <w:numPr>
          <w:ilvl w:val="0"/>
          <w:numId w:val="27"/>
        </w:numPr>
        <w:suppressAutoHyphens/>
        <w:ind w:left="709"/>
        <w:contextualSpacing/>
        <w:jc w:val="both"/>
        <w:rPr>
          <w:rFonts w:ascii="Tahoma" w:hAnsi="Tahoma" w:cs="Tahoma"/>
          <w:sz w:val="20"/>
          <w:szCs w:val="20"/>
        </w:rPr>
      </w:pPr>
      <w:r w:rsidRPr="00D2033B">
        <w:rPr>
          <w:rFonts w:ascii="Tahoma" w:hAnsi="Tahoma" w:cs="Tahoma"/>
          <w:sz w:val="20"/>
          <w:szCs w:val="20"/>
        </w:rPr>
        <w:t>żądania wyjaśnień w przypadku wątpliwości w zakresie potwierdzenia spełniania ww. wymogów</w:t>
      </w:r>
      <w:r w:rsidR="00077271" w:rsidRPr="00D2033B">
        <w:rPr>
          <w:rFonts w:ascii="Tahoma" w:hAnsi="Tahoma" w:cs="Tahoma"/>
          <w:sz w:val="20"/>
          <w:szCs w:val="20"/>
        </w:rPr>
        <w:t>;</w:t>
      </w:r>
    </w:p>
    <w:p w14:paraId="400BAA9F" w14:textId="77777777" w:rsidR="005B383D" w:rsidRPr="00D2033B" w:rsidRDefault="005B383D" w:rsidP="005B383D">
      <w:pPr>
        <w:numPr>
          <w:ilvl w:val="0"/>
          <w:numId w:val="27"/>
        </w:numPr>
        <w:suppressAutoHyphens/>
        <w:ind w:left="709"/>
        <w:contextualSpacing/>
        <w:jc w:val="both"/>
        <w:rPr>
          <w:rFonts w:ascii="Tahoma" w:hAnsi="Tahoma" w:cs="Tahoma"/>
          <w:sz w:val="20"/>
          <w:szCs w:val="20"/>
        </w:rPr>
      </w:pPr>
      <w:r w:rsidRPr="00D2033B">
        <w:rPr>
          <w:rFonts w:ascii="Tahoma" w:hAnsi="Tahoma" w:cs="Tahoma"/>
          <w:sz w:val="20"/>
          <w:szCs w:val="20"/>
        </w:rPr>
        <w:t>przeprowadzania kontroli na miejscu wykonywania świadczenia.</w:t>
      </w:r>
    </w:p>
    <w:p w14:paraId="1A9D6B2F"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w:t>
      </w:r>
      <w:r w:rsidRPr="00D2033B">
        <w:rPr>
          <w:rFonts w:ascii="Tahoma" w:hAnsi="Tahoma" w:cs="Tahoma"/>
          <w:sz w:val="20"/>
          <w:szCs w:val="20"/>
        </w:rPr>
        <w:lastRenderedPageBreak/>
        <w:t>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077271" w:rsidRPr="00D2033B">
        <w:rPr>
          <w:rFonts w:ascii="Tahoma" w:hAnsi="Tahoma" w:cs="Tahoma"/>
          <w:sz w:val="20"/>
          <w:szCs w:val="20"/>
        </w:rPr>
        <w:t>.</w:t>
      </w:r>
    </w:p>
    <w:p w14:paraId="2425A040"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5281773D" w14:textId="77777777" w:rsidR="005B383D" w:rsidRPr="00D2033B" w:rsidRDefault="005B383D" w:rsidP="005B383D">
      <w:pPr>
        <w:numPr>
          <w:ilvl w:val="0"/>
          <w:numId w:val="26"/>
        </w:numPr>
        <w:suppressAutoHyphens/>
        <w:contextualSpacing/>
        <w:jc w:val="both"/>
        <w:rPr>
          <w:rFonts w:ascii="Tahoma" w:hAnsi="Tahoma" w:cs="Tahoma"/>
          <w:sz w:val="20"/>
          <w:szCs w:val="20"/>
        </w:rPr>
      </w:pPr>
      <w:r w:rsidRPr="00D2033B">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4BC83DA5" w14:textId="77777777" w:rsidR="005B383D" w:rsidRPr="00D2033B" w:rsidRDefault="005B383D" w:rsidP="00EF4DE5">
      <w:pPr>
        <w:pStyle w:val="Akapitzlist3"/>
        <w:numPr>
          <w:ilvl w:val="0"/>
          <w:numId w:val="26"/>
        </w:numPr>
        <w:suppressAutoHyphens/>
        <w:spacing w:after="0" w:line="240" w:lineRule="auto"/>
        <w:contextualSpacing/>
        <w:jc w:val="both"/>
        <w:rPr>
          <w:rFonts w:ascii="Tahoma" w:hAnsi="Tahoma" w:cs="Tahoma"/>
          <w:sz w:val="20"/>
          <w:szCs w:val="20"/>
        </w:rPr>
      </w:pPr>
      <w:r w:rsidRPr="00D2033B">
        <w:rPr>
          <w:rFonts w:ascii="Tahoma" w:hAnsi="Tahoma" w:cs="Tahoma"/>
          <w:sz w:val="20"/>
          <w:szCs w:val="20"/>
          <w:lang w:eastAsia="pl-PL"/>
        </w:rPr>
        <w:t>Wykonawca zobowiązuje się do spełnienia wymogu określonego w art. 68 ust. 3 Ustawy o elektromobilności i paliwach alternatywnych z dnia 11 stycznia 2018 roku (Dz. U. 201</w:t>
      </w:r>
      <w:r w:rsidR="00077271" w:rsidRPr="00D2033B">
        <w:rPr>
          <w:rFonts w:ascii="Tahoma" w:hAnsi="Tahoma" w:cs="Tahoma"/>
          <w:sz w:val="20"/>
          <w:szCs w:val="20"/>
          <w:lang w:eastAsia="pl-PL"/>
        </w:rPr>
        <w:t>9</w:t>
      </w:r>
      <w:r w:rsidRPr="00D2033B">
        <w:rPr>
          <w:rFonts w:ascii="Tahoma" w:hAnsi="Tahoma" w:cs="Tahoma"/>
          <w:sz w:val="20"/>
          <w:szCs w:val="20"/>
          <w:lang w:eastAsia="pl-PL"/>
        </w:rPr>
        <w:t xml:space="preserve">, poz. </w:t>
      </w:r>
      <w:r w:rsidR="00077271" w:rsidRPr="00D2033B">
        <w:rPr>
          <w:rFonts w:ascii="Tahoma" w:hAnsi="Tahoma" w:cs="Tahoma"/>
          <w:sz w:val="20"/>
          <w:szCs w:val="20"/>
          <w:lang w:eastAsia="pl-PL"/>
        </w:rPr>
        <w:t>1124 ze zm.</w:t>
      </w:r>
      <w:r w:rsidRPr="00D2033B">
        <w:rPr>
          <w:rFonts w:ascii="Tahoma" w:hAnsi="Tahoma" w:cs="Tahoma"/>
          <w:sz w:val="20"/>
          <w:szCs w:val="20"/>
          <w:lang w:eastAsia="pl-PL"/>
        </w:rPr>
        <w:t>) (</w:t>
      </w:r>
      <w:r w:rsidR="00077271" w:rsidRPr="00D2033B">
        <w:rPr>
          <w:rFonts w:ascii="Tahoma" w:hAnsi="Tahoma" w:cs="Tahoma"/>
          <w:sz w:val="20"/>
          <w:szCs w:val="20"/>
          <w:lang w:eastAsia="pl-PL"/>
        </w:rPr>
        <w:t>dalej zwana „</w:t>
      </w:r>
      <w:r w:rsidRPr="00D2033B">
        <w:rPr>
          <w:rFonts w:ascii="Tahoma" w:hAnsi="Tahoma" w:cs="Tahoma"/>
          <w:sz w:val="20"/>
          <w:szCs w:val="20"/>
          <w:lang w:eastAsia="pl-PL"/>
        </w:rPr>
        <w:t>Ustawa</w:t>
      </w:r>
      <w:r w:rsidR="00077271" w:rsidRPr="00D2033B">
        <w:rPr>
          <w:rFonts w:ascii="Tahoma" w:hAnsi="Tahoma" w:cs="Tahoma"/>
          <w:sz w:val="20"/>
          <w:szCs w:val="20"/>
          <w:lang w:eastAsia="pl-PL"/>
        </w:rPr>
        <w:t>”</w:t>
      </w:r>
      <w:r w:rsidRPr="00D2033B">
        <w:rPr>
          <w:rFonts w:ascii="Tahoma" w:hAnsi="Tahoma" w:cs="Tahoma"/>
          <w:sz w:val="20"/>
          <w:szCs w:val="20"/>
          <w:lang w:eastAsia="pl-PL"/>
        </w:rPr>
        <w:t xml:space="preserve">).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t>
      </w:r>
      <w:r w:rsidRPr="00D2033B">
        <w:rPr>
          <w:rFonts w:ascii="Tahoma" w:hAnsi="Tahoma" w:cs="Tahoma"/>
          <w:sz w:val="20"/>
        </w:rPr>
        <w:t>weryfikacji spełnienia ww. wymogu w sposób wybrany przez Zamawiającego, w szczególności poprzez żądanie okazania pojazdów lub dokumentów dotyczących pojazdów.</w:t>
      </w:r>
    </w:p>
    <w:p w14:paraId="5BF1BEA7" w14:textId="77777777" w:rsidR="00B440B7" w:rsidRPr="00D2033B" w:rsidRDefault="00B440B7" w:rsidP="00C56E20">
      <w:pPr>
        <w:pStyle w:val="Akapitzlist3"/>
        <w:suppressAutoHyphens/>
        <w:spacing w:after="0" w:line="276" w:lineRule="auto"/>
        <w:ind w:left="360"/>
        <w:contextualSpacing/>
        <w:jc w:val="both"/>
        <w:rPr>
          <w:rFonts w:ascii="Tahoma" w:hAnsi="Tahoma" w:cs="Tahoma"/>
          <w:sz w:val="20"/>
          <w:szCs w:val="20"/>
        </w:rPr>
      </w:pPr>
    </w:p>
    <w:p w14:paraId="642BF318" w14:textId="77777777" w:rsidR="005B383D" w:rsidRPr="00D2033B" w:rsidRDefault="005B383D" w:rsidP="005B383D">
      <w:pPr>
        <w:suppressAutoHyphens/>
        <w:ind w:left="360"/>
        <w:contextualSpacing/>
        <w:jc w:val="both"/>
        <w:rPr>
          <w:rFonts w:ascii="Tahoma" w:hAnsi="Tahoma" w:cs="Tahoma"/>
          <w:sz w:val="20"/>
          <w:szCs w:val="20"/>
        </w:rPr>
      </w:pPr>
    </w:p>
    <w:p w14:paraId="0519C52D"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9</w:t>
      </w:r>
      <w:r w:rsidR="005B383D" w:rsidRPr="00D2033B">
        <w:rPr>
          <w:rFonts w:ascii="Tahoma" w:hAnsi="Tahoma" w:cs="Tahoma"/>
          <w:sz w:val="20"/>
          <w:szCs w:val="20"/>
        </w:rPr>
        <w:t xml:space="preserve"> Podwykonawcy</w:t>
      </w:r>
    </w:p>
    <w:p w14:paraId="48AE0093"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 xml:space="preserve">Wykonawca ma prawo powierzyć podwykonawcom tylko taki zakres prac, który nie został określony przez Zamawiającego w SIWZ jako część </w:t>
      </w:r>
      <w:r w:rsidR="00A66B79" w:rsidRPr="00D2033B">
        <w:rPr>
          <w:rFonts w:ascii="Tahoma" w:hAnsi="Tahoma" w:cs="Tahoma"/>
          <w:sz w:val="20"/>
        </w:rPr>
        <w:t>P</w:t>
      </w:r>
      <w:r w:rsidRPr="00D2033B">
        <w:rPr>
          <w:rFonts w:ascii="Tahoma" w:hAnsi="Tahoma" w:cs="Tahoma"/>
          <w:sz w:val="20"/>
        </w:rPr>
        <w:t>rzedmiotu umowy, która nie może być powierzona podwykonawcom a następnie została wskazana, jako część zamówienia, której wykonanie Wykonawca zamierza powierzyć podwykonawcom lub dalszym podwykonawcom, z zastrzeżeniem ust. 19.</w:t>
      </w:r>
    </w:p>
    <w:p w14:paraId="5658EE34"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 xml:space="preserve">Wykonawca, podwykonawca zobowiązują się powierzać wykonanie części </w:t>
      </w:r>
      <w:r w:rsidR="00A66B79" w:rsidRPr="00D2033B">
        <w:rPr>
          <w:rFonts w:ascii="Tahoma" w:hAnsi="Tahoma" w:cs="Tahoma"/>
          <w:sz w:val="20"/>
        </w:rPr>
        <w:t>P</w:t>
      </w:r>
      <w:r w:rsidRPr="00D2033B">
        <w:rPr>
          <w:rFonts w:ascii="Tahoma" w:hAnsi="Tahoma" w:cs="Tahoma"/>
          <w:sz w:val="20"/>
        </w:rPr>
        <w:t xml:space="preserve">rzedmiotu umowy tylko takim podwykonawcom, którzy zapewniają należyte wykonanie powierzonych im części </w:t>
      </w:r>
      <w:r w:rsidR="00A66B79" w:rsidRPr="00D2033B">
        <w:rPr>
          <w:rFonts w:ascii="Tahoma" w:hAnsi="Tahoma" w:cs="Tahoma"/>
          <w:sz w:val="20"/>
        </w:rPr>
        <w:t>P</w:t>
      </w:r>
      <w:r w:rsidRPr="00D2033B">
        <w:rPr>
          <w:rFonts w:ascii="Tahoma" w:hAnsi="Tahoma" w:cs="Tahoma"/>
          <w:sz w:val="20"/>
        </w:rPr>
        <w:t>rzedmiotu umowy. Umowa, której przedmiotem są roboty zawieran</w:t>
      </w:r>
      <w:r w:rsidR="00FF0ACE" w:rsidRPr="00D2033B">
        <w:rPr>
          <w:rFonts w:ascii="Tahoma" w:hAnsi="Tahoma" w:cs="Tahoma"/>
          <w:sz w:val="20"/>
        </w:rPr>
        <w:t>e</w:t>
      </w:r>
      <w:r w:rsidRPr="00D2033B">
        <w:rPr>
          <w:rFonts w:ascii="Tahoma" w:hAnsi="Tahoma" w:cs="Tahoma"/>
          <w:sz w:val="20"/>
        </w:rPr>
        <w:t xml:space="preserve"> z podwykonawcami musi być dostosowana do warunków umowy zawartej pomiędzy Zamawiającym i Wykonawcą, w szczególności w zakresie sposobu i terminów wykonania robót, ubezpieczenia odpowiedzialności cywilnej od ryzyk i następstw nieszczęśliwych wypadków, odpowiedzialnoś</w:t>
      </w:r>
      <w:r w:rsidR="002359D5" w:rsidRPr="00D2033B">
        <w:rPr>
          <w:rFonts w:ascii="Tahoma" w:hAnsi="Tahoma" w:cs="Tahoma"/>
          <w:sz w:val="20"/>
        </w:rPr>
        <w:t>ci z tytułu rękojmi i gwarancji</w:t>
      </w:r>
      <w:r w:rsidRPr="00D2033B">
        <w:rPr>
          <w:rFonts w:ascii="Tahoma" w:hAnsi="Tahoma" w:cs="Tahoma"/>
          <w:sz w:val="20"/>
        </w:rPr>
        <w:t>. Umowa o podwykonawstwo musi również określać zasady odbiorów wykonanych robót zgodne z warunkami odbioru zawartymi w umowie między Za</w:t>
      </w:r>
      <w:r w:rsidR="00FC7635" w:rsidRPr="00D2033B">
        <w:rPr>
          <w:rFonts w:ascii="Tahoma" w:hAnsi="Tahoma" w:cs="Tahoma"/>
          <w:sz w:val="20"/>
        </w:rPr>
        <w:t>mawiającym a Wykonawcą. Umowy o </w:t>
      </w:r>
      <w:r w:rsidRPr="00D2033B">
        <w:rPr>
          <w:rFonts w:ascii="Tahoma" w:hAnsi="Tahoma" w:cs="Tahoma"/>
          <w:sz w:val="20"/>
        </w:rPr>
        <w:t>podwykonawstwo nie mogą bezpośrednio lub pośrednio naruszać interesu prawnego lub finansowego Zamawiającego.</w:t>
      </w:r>
    </w:p>
    <w:p w14:paraId="2CB722D3"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 xml:space="preserve">Wykonawca oraz podwykonawca są obowiązani, na co najmniej 14 dni przed przystąpieniem do realizacji </w:t>
      </w:r>
      <w:r w:rsidR="00A66B79" w:rsidRPr="00D2033B">
        <w:rPr>
          <w:rFonts w:ascii="Tahoma" w:hAnsi="Tahoma" w:cs="Tahoma"/>
          <w:sz w:val="20"/>
        </w:rPr>
        <w:t>P</w:t>
      </w:r>
      <w:r w:rsidRPr="00D2033B">
        <w:rPr>
          <w:rFonts w:ascii="Tahoma" w:hAnsi="Tahoma" w:cs="Tahoma"/>
          <w:sz w:val="20"/>
        </w:rPr>
        <w:t>rzedmiotu umowy, do przedłożenia Zamawiającemu projektu umowy o podwykonawstwo, której przedmiotem są roboty.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08BFBBA4"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Projekt umowy, której przedmiotem są roboty, o podwykonawstwo lub dalsze podwykonawstwo powinien spełniać następujące wymagania:</w:t>
      </w:r>
    </w:p>
    <w:p w14:paraId="3E8E44E4" w14:textId="77777777" w:rsidR="005B383D" w:rsidRPr="00D2033B"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D2033B">
        <w:rPr>
          <w:rFonts w:ascii="Tahoma" w:hAnsi="Tahoma" w:cs="Tahoma"/>
          <w:sz w:val="20"/>
          <w:szCs w:val="20"/>
        </w:rPr>
        <w:t>być zgodny z prawem, w szczególności z przepisami Kodeksu cywilnego oraz ustawy P</w:t>
      </w:r>
      <w:r w:rsidR="002324CD" w:rsidRPr="00D2033B">
        <w:rPr>
          <w:rFonts w:ascii="Tahoma" w:hAnsi="Tahoma" w:cs="Tahoma"/>
          <w:sz w:val="20"/>
          <w:szCs w:val="20"/>
        </w:rPr>
        <w:t>zp</w:t>
      </w:r>
      <w:r w:rsidRPr="00D2033B">
        <w:rPr>
          <w:rFonts w:ascii="Tahoma" w:hAnsi="Tahoma" w:cs="Tahoma"/>
          <w:sz w:val="20"/>
          <w:szCs w:val="20"/>
        </w:rPr>
        <w:t>;</w:t>
      </w:r>
    </w:p>
    <w:p w14:paraId="72F5AF26" w14:textId="77777777" w:rsidR="005B383D" w:rsidRPr="00D2033B"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D2033B">
        <w:rPr>
          <w:rFonts w:ascii="Tahoma" w:hAnsi="Tahoma" w:cs="Tahoma"/>
          <w:sz w:val="20"/>
          <w:szCs w:val="20"/>
        </w:rPr>
        <w:lastRenderedPageBreak/>
        <w:t xml:space="preserve">zawierać zapisy umożliwiające Zamawiającemu prowadzenie kontroli sposobu realizacji </w:t>
      </w:r>
      <w:r w:rsidR="00A66B79" w:rsidRPr="00D2033B">
        <w:rPr>
          <w:rFonts w:ascii="Tahoma" w:hAnsi="Tahoma" w:cs="Tahoma"/>
          <w:sz w:val="20"/>
          <w:szCs w:val="20"/>
        </w:rPr>
        <w:t>P</w:t>
      </w:r>
      <w:r w:rsidRPr="00D2033B">
        <w:rPr>
          <w:rFonts w:ascii="Tahoma" w:hAnsi="Tahoma" w:cs="Tahoma"/>
          <w:sz w:val="20"/>
          <w:szCs w:val="20"/>
        </w:rPr>
        <w:t>rzedmiotu umowy przez podwykonawcę;</w:t>
      </w:r>
    </w:p>
    <w:p w14:paraId="564D3A37" w14:textId="77777777" w:rsidR="005B383D" w:rsidRPr="00D2033B"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D2033B">
        <w:rPr>
          <w:rFonts w:ascii="Tahoma" w:hAnsi="Tahoma" w:cs="Tahoma"/>
          <w:sz w:val="20"/>
          <w:szCs w:val="20"/>
        </w:rPr>
        <w:t xml:space="preserve">nie zawierać </w:t>
      </w:r>
      <w:r w:rsidR="004969C9" w:rsidRPr="00D2033B">
        <w:rPr>
          <w:rFonts w:ascii="Tahoma" w:hAnsi="Tahoma" w:cs="Tahoma"/>
          <w:sz w:val="20"/>
          <w:szCs w:val="20"/>
        </w:rPr>
        <w:t xml:space="preserve">postanowień </w:t>
      </w:r>
      <w:r w:rsidRPr="00D2033B">
        <w:rPr>
          <w:rFonts w:ascii="Tahoma" w:hAnsi="Tahoma" w:cs="Tahoma"/>
          <w:sz w:val="20"/>
          <w:szCs w:val="20"/>
        </w:rPr>
        <w:t>sprzecznych z umową o roboty zawartą pomiędzy Zamawiającym a Wykonawcą;</w:t>
      </w:r>
    </w:p>
    <w:p w14:paraId="6BBF4218" w14:textId="77777777" w:rsidR="005B383D" w:rsidRPr="00D2033B"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D2033B">
        <w:rPr>
          <w:rFonts w:ascii="Tahoma" w:hAnsi="Tahoma" w:cs="Tahoma"/>
          <w:sz w:val="20"/>
          <w:szCs w:val="20"/>
        </w:rPr>
        <w:t xml:space="preserve">zawierać postanowienia w zakresie zatrudnienia na umowę o prace, o których mowa w </w:t>
      </w:r>
      <w:r w:rsidR="00C067F6" w:rsidRPr="00D2033B">
        <w:rPr>
          <w:rFonts w:ascii="Tahoma" w:hAnsi="Tahoma" w:cs="Tahoma"/>
          <w:sz w:val="20"/>
          <w:szCs w:val="20"/>
        </w:rPr>
        <w:t>§</w:t>
      </w:r>
      <w:r w:rsidR="00C1647F" w:rsidRPr="00D2033B">
        <w:rPr>
          <w:rFonts w:ascii="Tahoma" w:hAnsi="Tahoma" w:cs="Tahoma"/>
          <w:sz w:val="20"/>
          <w:szCs w:val="20"/>
        </w:rPr>
        <w:t xml:space="preserve"> 8</w:t>
      </w:r>
      <w:r w:rsidRPr="00D2033B">
        <w:rPr>
          <w:rFonts w:ascii="Tahoma" w:hAnsi="Tahoma" w:cs="Tahoma"/>
          <w:sz w:val="20"/>
          <w:szCs w:val="20"/>
        </w:rPr>
        <w:t xml:space="preserve"> ust. 19-23</w:t>
      </w:r>
      <w:r w:rsidR="0061280A" w:rsidRPr="00D2033B">
        <w:rPr>
          <w:rFonts w:ascii="Tahoma" w:hAnsi="Tahoma" w:cs="Tahoma"/>
          <w:sz w:val="20"/>
          <w:szCs w:val="20"/>
        </w:rPr>
        <w:t>;</w:t>
      </w:r>
    </w:p>
    <w:p w14:paraId="23578510" w14:textId="77777777" w:rsidR="005B383D" w:rsidRPr="00D2033B"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D2033B">
        <w:rPr>
          <w:rFonts w:ascii="Tahoma" w:hAnsi="Tahoma" w:cs="Tahoma"/>
          <w:sz w:val="20"/>
          <w:szCs w:val="20"/>
        </w:rPr>
        <w:t>jego integralną częścią musi być część dokumentacji technicznej zawartej w SIWZ określającej zakres robót zlecanych podwykonawcy</w:t>
      </w:r>
      <w:r w:rsidR="0061280A" w:rsidRPr="00D2033B">
        <w:rPr>
          <w:rFonts w:ascii="Tahoma" w:hAnsi="Tahoma" w:cs="Tahoma"/>
          <w:sz w:val="20"/>
          <w:szCs w:val="20"/>
        </w:rPr>
        <w:t>.</w:t>
      </w:r>
    </w:p>
    <w:p w14:paraId="6F98717B"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6465E24"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 xml:space="preserve">Zamawiający, w terminie 14 dni od otrzymania projektu umowy o podwykonawstwo, której przedmiotem są roboty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lub projektu jej zmiany przez Zamawiającego. </w:t>
      </w:r>
    </w:p>
    <w:p w14:paraId="149658A2"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Wykonawca, podwykonawca lub dalszy podwykonawca obowiązani są przedłożyć Zamawiającemu poświadczoną za zgodność z oryginałem kopię zawartej umowy o podwykonawstwo, której przedmiotem są roboty</w:t>
      </w:r>
      <w:r w:rsidR="00C56E20" w:rsidRPr="00D2033B">
        <w:rPr>
          <w:rFonts w:ascii="Tahoma" w:hAnsi="Tahoma" w:cs="Tahoma"/>
          <w:sz w:val="20"/>
        </w:rPr>
        <w:t xml:space="preserve"> lub jej zmianę</w:t>
      </w:r>
      <w:r w:rsidRPr="00D2033B">
        <w:rPr>
          <w:rFonts w:ascii="Tahoma" w:hAnsi="Tahoma" w:cs="Tahoma"/>
          <w:sz w:val="20"/>
        </w:rPr>
        <w:t xml:space="preserve">, w terminie 7 dni od jej zawarcia. </w:t>
      </w:r>
    </w:p>
    <w:p w14:paraId="66D2F240"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Zamawiający w terminie 14 dni od otrzymania kopii zawartej umowy o podwykonawstwo, której przedmiotem są roboty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45A47251"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w:t>
      </w:r>
      <w:r w:rsidR="00C56E20" w:rsidRPr="00D2033B">
        <w:rPr>
          <w:rFonts w:ascii="Tahoma" w:hAnsi="Tahoma" w:cs="Tahoma"/>
          <w:sz w:val="20"/>
        </w:rPr>
        <w:t>nagrodzenia wskazany w umowie o </w:t>
      </w:r>
      <w:r w:rsidRPr="00D2033B">
        <w:rPr>
          <w:rFonts w:ascii="Tahoma" w:hAnsi="Tahoma" w:cs="Tahoma"/>
          <w:sz w:val="20"/>
        </w:rPr>
        <w:t>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0C26AF0"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4D8D470A"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Uzyskanie akceptacji Zamawiającego na zawarcie umowy o podwykonawstwo lub jej zmiany, której przedmiotem są roboty, a także prz</w:t>
      </w:r>
      <w:r w:rsidR="00C56E20" w:rsidRPr="00D2033B">
        <w:rPr>
          <w:rFonts w:ascii="Tahoma" w:hAnsi="Tahoma" w:cs="Tahoma"/>
          <w:sz w:val="20"/>
        </w:rPr>
        <w:t>edłożenie Zamawiającemu umowy o </w:t>
      </w:r>
      <w:r w:rsidRPr="00D2033B">
        <w:rPr>
          <w:rFonts w:ascii="Tahoma" w:hAnsi="Tahoma" w:cs="Tahoma"/>
          <w:sz w:val="20"/>
        </w:rPr>
        <w:t xml:space="preserve">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3FEB19E8"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14:paraId="394DB9DD"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Zapłata wynagrodzenia podwykonawcy:</w:t>
      </w:r>
    </w:p>
    <w:p w14:paraId="75E0324B" w14:textId="77777777" w:rsidR="005B383D" w:rsidRPr="00D2033B"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D2033B">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w:t>
      </w:r>
      <w:r w:rsidR="00C56E20" w:rsidRPr="00D2033B">
        <w:rPr>
          <w:rFonts w:ascii="Tahoma" w:hAnsi="Tahoma" w:cs="Tahoma"/>
          <w:sz w:val="20"/>
        </w:rPr>
        <w:t> </w:t>
      </w:r>
      <w:r w:rsidRPr="00D2033B">
        <w:rPr>
          <w:rFonts w:ascii="Tahoma" w:hAnsi="Tahoma" w:cs="Tahoma"/>
          <w:sz w:val="20"/>
        </w:rPr>
        <w:t>podwykonawstwo, której przedmiotem są roboty, lub który zawarł przedłożoną Zamawiającemu umowę o podwykonawstwo, której przedmiotem są dostawy lub usługi</w:t>
      </w:r>
      <w:r w:rsidR="007F1E0E" w:rsidRPr="00D2033B">
        <w:rPr>
          <w:rFonts w:ascii="Tahoma" w:hAnsi="Tahoma" w:cs="Tahoma"/>
          <w:sz w:val="20"/>
        </w:rPr>
        <w:t>;</w:t>
      </w:r>
    </w:p>
    <w:p w14:paraId="34F64D60" w14:textId="77777777" w:rsidR="005B383D" w:rsidRPr="00D2033B"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D2033B">
        <w:rPr>
          <w:rFonts w:ascii="Tahoma" w:hAnsi="Tahoma" w:cs="Tahoma"/>
          <w:sz w:val="20"/>
        </w:rPr>
        <w:lastRenderedPageBreak/>
        <w:t>Wynagrodzenie, o którym mowa w pkt. 1 dotyczy wyłącznie należności powstałych po zaakceptowaniu przez Zamawiającego umowy o podwykonawstwo, której przedmiotem są robot</w:t>
      </w:r>
      <w:r w:rsidR="00D17F6E" w:rsidRPr="00D2033B">
        <w:rPr>
          <w:rFonts w:ascii="Tahoma" w:hAnsi="Tahoma" w:cs="Tahoma"/>
          <w:sz w:val="20"/>
        </w:rPr>
        <w:t>y</w:t>
      </w:r>
      <w:r w:rsidRPr="00D2033B">
        <w:rPr>
          <w:rFonts w:ascii="Tahoma" w:hAnsi="Tahoma" w:cs="Tahoma"/>
          <w:sz w:val="20"/>
        </w:rPr>
        <w:t>, lub po przedłożeniu Zamawiającemu poświadczonej za zgodność z oryginałem umowy o podwykonawstwo, której przedmiotem są dostawy lub usługi</w:t>
      </w:r>
      <w:r w:rsidR="007F1E0E" w:rsidRPr="00D2033B">
        <w:rPr>
          <w:rFonts w:ascii="Tahoma" w:hAnsi="Tahoma" w:cs="Tahoma"/>
          <w:sz w:val="20"/>
        </w:rPr>
        <w:t>;</w:t>
      </w:r>
    </w:p>
    <w:p w14:paraId="68032587" w14:textId="77777777" w:rsidR="005B383D" w:rsidRPr="00D2033B"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D2033B">
        <w:rPr>
          <w:rFonts w:ascii="Tahoma" w:hAnsi="Tahoma" w:cs="Tahoma"/>
          <w:sz w:val="20"/>
        </w:rPr>
        <w:t>Bezpośrednia zapłata obejmuje wyłącznie należne wynagrodzenie, bez odsetek należnych podwykonawcy lub dalszemu podwykonawcy.</w:t>
      </w:r>
    </w:p>
    <w:p w14:paraId="5BC39B16"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Przed dokonaniem bezpośredniej zapłaty, o której mowa w ust</w:t>
      </w:r>
      <w:r w:rsidR="007F1E0E" w:rsidRPr="00D2033B">
        <w:rPr>
          <w:rFonts w:ascii="Tahoma" w:hAnsi="Tahoma" w:cs="Tahoma"/>
          <w:sz w:val="20"/>
        </w:rPr>
        <w:t>.</w:t>
      </w:r>
      <w:r w:rsidRPr="00D2033B">
        <w:rPr>
          <w:rFonts w:ascii="Tahoma" w:hAnsi="Tahoma" w:cs="Tahoma"/>
          <w:sz w:val="20"/>
        </w:rPr>
        <w:t xml:space="preserve"> 13 pkt</w:t>
      </w:r>
      <w:r w:rsidR="007F1E0E" w:rsidRPr="00D2033B">
        <w:rPr>
          <w:rFonts w:ascii="Tahoma" w:hAnsi="Tahoma" w:cs="Tahoma"/>
          <w:sz w:val="20"/>
        </w:rPr>
        <w:t>.</w:t>
      </w:r>
      <w:r w:rsidRPr="00D2033B">
        <w:rPr>
          <w:rFonts w:ascii="Tahoma" w:hAnsi="Tahoma" w:cs="Tahoma"/>
          <w:sz w:val="20"/>
        </w:rPr>
        <w:t xml:space="preserve">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7A217C2C"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W przypadku zgłoszenia uwag, o których mowa w ust. 14, w terminie wskazanym przez Zamawiającego, Zamawiający może wedle swego podyktowanego okolicznościami sprawy przekonania:</w:t>
      </w:r>
    </w:p>
    <w:p w14:paraId="71A59460" w14:textId="77777777" w:rsidR="005B383D" w:rsidRPr="00D2033B"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D2033B">
        <w:rPr>
          <w:rFonts w:ascii="Tahoma" w:hAnsi="Tahoma" w:cs="Tahoma"/>
          <w:sz w:val="20"/>
        </w:rPr>
        <w:t>nie dokonać bezpośredniej zapłaty wynagrodzenia podwykonawcy lub dalszemu podwykonawcy, jeżeli Wykonawca wykaże niezasadność takiej zapłaty, lub</w:t>
      </w:r>
    </w:p>
    <w:p w14:paraId="783A1265" w14:textId="77777777" w:rsidR="005B383D" w:rsidRPr="00D2033B"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D2033B">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66E09FB4" w14:textId="77777777" w:rsidR="005B383D" w:rsidRPr="00D2033B"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D2033B">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D2033B">
        <w:rPr>
          <w:rFonts w:ascii="Tahoma" w:hAnsi="Tahoma" w:cs="Tahoma"/>
          <w:sz w:val="20"/>
        </w:rPr>
        <w:tab/>
      </w:r>
    </w:p>
    <w:p w14:paraId="525BB5B3"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Wynagrodzenie Wykonawcy zatrudniającego podwykonawcę lub podwykonawców wypłacane jest po spełnieniu dodatkowo następujących warunków:</w:t>
      </w:r>
    </w:p>
    <w:p w14:paraId="235670CA" w14:textId="77777777" w:rsidR="005B383D" w:rsidRPr="00D2033B"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D2033B">
        <w:rPr>
          <w:rFonts w:ascii="Tahoma" w:hAnsi="Tahoma" w:cs="Tahoma"/>
          <w:sz w:val="20"/>
        </w:rPr>
        <w:t>podstawą do wystawienia faktury przez Wykonawcę jest protokół odbioru częściowego lub końcowego robót podpisany przez strony umowy podwykonawczej,</w:t>
      </w:r>
    </w:p>
    <w:p w14:paraId="4631CA47" w14:textId="77777777" w:rsidR="005B383D" w:rsidRPr="00D2033B"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D2033B">
        <w:rPr>
          <w:rFonts w:ascii="Tahoma" w:hAnsi="Tahoma" w:cs="Tahoma"/>
          <w:sz w:val="20"/>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14:paraId="7F29D7E9" w14:textId="77777777" w:rsidR="005B383D" w:rsidRPr="00D2033B"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D2033B">
        <w:rPr>
          <w:rFonts w:ascii="Tahoma" w:hAnsi="Tahoma" w:cs="Tahoma"/>
          <w:sz w:val="20"/>
        </w:rPr>
        <w:t>oświadczenie winno być podpisane przez osoby upoważnione do reprezentowania składającego je podwykonawcy,</w:t>
      </w:r>
    </w:p>
    <w:p w14:paraId="034D08D9" w14:textId="77777777" w:rsidR="005B383D" w:rsidRPr="00D2033B"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D2033B">
        <w:rPr>
          <w:rFonts w:ascii="Tahoma" w:hAnsi="Tahoma" w:cs="Tahoma"/>
          <w:sz w:val="20"/>
        </w:rPr>
        <w:t>Zamawiający dokona zapłaty całości lub części należnego wynagrodzenia za odebrane protokolarnie od Wykonawcy roboty po dostarczeniu przez Wykonawcę ww. oświadczenia podwykonawcy,</w:t>
      </w:r>
    </w:p>
    <w:p w14:paraId="3D592268" w14:textId="77777777" w:rsidR="005B383D" w:rsidRPr="00D2033B"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D2033B">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14:paraId="1F89C4C1"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w:t>
      </w:r>
    </w:p>
    <w:p w14:paraId="034DE9D9"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 xml:space="preserve">Jeżeli zmiana albo rezygnacja z podwykonawcy dotycząca podmiotu, na którego zasoby wykonawca powoływał się, na zasadach określonych w art. 22a ust. 1 ustawy Pzp, w celu wykazania spełniania </w:t>
      </w:r>
      <w:bookmarkStart w:id="0" w:name="_Hlk36455996"/>
      <w:r w:rsidRPr="00D2033B">
        <w:rPr>
          <w:rFonts w:ascii="Tahoma" w:hAnsi="Tahoma" w:cs="Tahoma"/>
          <w:sz w:val="20"/>
        </w:rPr>
        <w:t>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bookmarkEnd w:id="0"/>
      <w:r w:rsidRPr="00D2033B">
        <w:rPr>
          <w:rFonts w:ascii="Tahoma" w:hAnsi="Tahoma" w:cs="Tahoma"/>
          <w:sz w:val="20"/>
        </w:rPr>
        <w:t>.</w:t>
      </w:r>
    </w:p>
    <w:p w14:paraId="5F10D31E"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Jeżeli powierzenie podwykonawcy wykonania części zamówienia na roboty</w:t>
      </w:r>
      <w:r w:rsidR="00D17F6E" w:rsidRPr="00D2033B">
        <w:rPr>
          <w:rFonts w:ascii="Tahoma" w:hAnsi="Tahoma" w:cs="Tahoma"/>
          <w:sz w:val="20"/>
        </w:rPr>
        <w:t xml:space="preserve"> </w:t>
      </w:r>
      <w:r w:rsidRPr="00D2033B">
        <w:rPr>
          <w:rFonts w:ascii="Tahoma" w:hAnsi="Tahoma" w:cs="Tahoma"/>
          <w:sz w:val="20"/>
        </w:rPr>
        <w:t xml:space="preserve">lub usługi następuje w trakcie jego realizacji, Wykonawca na żądanie Zamawiającego przedstawia oświadczenia lub dokumenty potwierdzające brak podstaw wykluczenia wobec tego podwykonawcy. </w:t>
      </w:r>
    </w:p>
    <w:p w14:paraId="238002F7" w14:textId="77777777" w:rsidR="005B383D" w:rsidRPr="00D2033B"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D2033B">
        <w:rPr>
          <w:rFonts w:ascii="Tahoma" w:hAnsi="Tahoma" w:cs="Tahoma"/>
          <w:bCs/>
          <w:sz w:val="20"/>
          <w:szCs w:val="20"/>
        </w:rPr>
        <w:t>Powierzenie wykonania części zamówienia podwykonawcom nie zwalnia wykonawcy z odpowiedzialności za należyte wykonanie tego zamówienia.</w:t>
      </w:r>
    </w:p>
    <w:p w14:paraId="00FE78C7"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14:paraId="3D6C22DD" w14:textId="77777777" w:rsidR="005B383D" w:rsidRPr="00D2033B"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D2033B">
        <w:rPr>
          <w:rFonts w:ascii="Tahoma" w:hAnsi="Tahoma" w:cs="Tahoma"/>
          <w:sz w:val="20"/>
        </w:rPr>
        <w:lastRenderedPageBreak/>
        <w:t>Postanowienia niniejszego paragrafu umowy nie naruszają praw i obowiązków Zamawiającego, Wykonawcy, podwykonawcy lub dalszego podwykonawcy wynikających z przepisów art. 647</w:t>
      </w:r>
      <w:r w:rsidRPr="00D2033B">
        <w:rPr>
          <w:rFonts w:ascii="Tahoma" w:hAnsi="Tahoma" w:cs="Tahoma"/>
          <w:sz w:val="20"/>
          <w:vertAlign w:val="superscript"/>
        </w:rPr>
        <w:t>1</w:t>
      </w:r>
      <w:r w:rsidRPr="00D2033B">
        <w:rPr>
          <w:rFonts w:ascii="Tahoma" w:hAnsi="Tahoma" w:cs="Tahoma"/>
          <w:sz w:val="20"/>
        </w:rPr>
        <w:t xml:space="preserve"> Kodeksu cywilnego.</w:t>
      </w:r>
    </w:p>
    <w:p w14:paraId="78825771" w14:textId="77777777" w:rsidR="005B383D" w:rsidRPr="00D2033B"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D2033B">
        <w:rPr>
          <w:rFonts w:ascii="Tahoma" w:hAnsi="Tahoma" w:cs="Tahoma"/>
          <w:sz w:val="20"/>
          <w:szCs w:val="20"/>
        </w:rPr>
        <w:t>Z uwagi, że roboty</w:t>
      </w:r>
      <w:r w:rsidRPr="00D2033B">
        <w:rPr>
          <w:rFonts w:ascii="Tahoma" w:hAnsi="Tahoma" w:cs="Tahoma"/>
          <w:i/>
          <w:sz w:val="20"/>
          <w:szCs w:val="20"/>
        </w:rPr>
        <w:t>,</w:t>
      </w:r>
      <w:r w:rsidRPr="00D2033B">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Wykonawca zawiadamia Zamawiającego o wszelkich zmianach danych, o których mowa w zdaniu pierwszym, w trakcie realizacji zamówienia, a także przekazuje informacje na temat nowych podwykonawców, którym w późniejszym okresie zamierza powierzyć realizację robót.</w:t>
      </w:r>
    </w:p>
    <w:p w14:paraId="3B618994" w14:textId="77777777" w:rsidR="005B383D" w:rsidRPr="00D2033B" w:rsidRDefault="005B383D" w:rsidP="005B383D">
      <w:pPr>
        <w:numPr>
          <w:ilvl w:val="0"/>
          <w:numId w:val="11"/>
        </w:numPr>
        <w:shd w:val="clear" w:color="auto" w:fill="FFFFFF"/>
        <w:autoSpaceDE w:val="0"/>
        <w:ind w:left="357" w:hanging="357"/>
        <w:jc w:val="both"/>
        <w:rPr>
          <w:rFonts w:ascii="Tahoma" w:hAnsi="Tahoma" w:cs="Tahoma"/>
          <w:sz w:val="20"/>
        </w:rPr>
      </w:pPr>
      <w:r w:rsidRPr="00D2033B">
        <w:rPr>
          <w:rFonts w:ascii="Tahoma" w:hAnsi="Tahoma" w:cs="Tahoma"/>
          <w:sz w:val="20"/>
        </w:rPr>
        <w:t xml:space="preserve">Wykonawca zobowiązany jest pisemnie poinformować Podwykonawców o warunkach niniejszej umowy. </w:t>
      </w:r>
      <w:r w:rsidRPr="00D2033B">
        <w:rPr>
          <w:rFonts w:ascii="Tahoma" w:hAnsi="Tahoma" w:cs="Tahoma"/>
          <w:sz w:val="20"/>
          <w:szCs w:val="20"/>
        </w:rPr>
        <w:t xml:space="preserve">W przypadku stwierdzenia realizacji </w:t>
      </w:r>
      <w:r w:rsidR="00A66B79" w:rsidRPr="00D2033B">
        <w:rPr>
          <w:rFonts w:ascii="Tahoma" w:hAnsi="Tahoma" w:cs="Tahoma"/>
          <w:sz w:val="20"/>
          <w:szCs w:val="20"/>
        </w:rPr>
        <w:t>P</w:t>
      </w:r>
      <w:r w:rsidRPr="00D2033B">
        <w:rPr>
          <w:rFonts w:ascii="Tahoma" w:hAnsi="Tahoma" w:cs="Tahoma"/>
          <w:sz w:val="20"/>
          <w:szCs w:val="20"/>
        </w:rPr>
        <w:t>rzedmiotu umowy przez Podwykonawcę w sposób niezgodny z postanowieniami niniejszej umowy i SIWZ, Zamawiający będzie uprawniony</w:t>
      </w:r>
      <w:r w:rsidRPr="00D2033B">
        <w:rPr>
          <w:rFonts w:ascii="Tahoma" w:hAnsi="Tahoma" w:cs="Tahoma"/>
          <w:sz w:val="20"/>
        </w:rPr>
        <w:t xml:space="preserve"> do podjęcia wszelkich niezbędnych działań w celu wyegzekwowania od Wykonawcy i wszystkich Podwykonawców </w:t>
      </w:r>
      <w:r w:rsidRPr="00D2033B">
        <w:rPr>
          <w:rFonts w:ascii="Tahoma" w:hAnsi="Tahoma" w:cs="Tahoma"/>
          <w:sz w:val="20"/>
          <w:szCs w:val="20"/>
        </w:rPr>
        <w:t xml:space="preserve">zmiany sposobu realizacji </w:t>
      </w:r>
      <w:r w:rsidR="00A66B79" w:rsidRPr="00D2033B">
        <w:rPr>
          <w:rFonts w:ascii="Tahoma" w:hAnsi="Tahoma" w:cs="Tahoma"/>
          <w:sz w:val="20"/>
          <w:szCs w:val="20"/>
        </w:rPr>
        <w:t>P</w:t>
      </w:r>
      <w:r w:rsidRPr="00D2033B">
        <w:rPr>
          <w:rFonts w:ascii="Tahoma" w:hAnsi="Tahoma" w:cs="Tahoma"/>
          <w:sz w:val="20"/>
          <w:szCs w:val="20"/>
        </w:rPr>
        <w:t>rzedmiotu</w:t>
      </w:r>
      <w:r w:rsidRPr="00D2033B">
        <w:rPr>
          <w:rFonts w:ascii="Tahoma" w:hAnsi="Tahoma" w:cs="Tahoma"/>
          <w:sz w:val="20"/>
        </w:rPr>
        <w:t xml:space="preserve"> umowy, </w:t>
      </w:r>
      <w:r w:rsidRPr="00D2033B">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D2033B">
        <w:rPr>
          <w:rFonts w:ascii="Tahoma" w:hAnsi="Tahoma" w:cs="Tahoma"/>
          <w:sz w:val="20"/>
        </w:rPr>
        <w:t xml:space="preserve"> do </w:t>
      </w:r>
      <w:r w:rsidR="00C1647F" w:rsidRPr="00D2033B">
        <w:rPr>
          <w:rFonts w:ascii="Tahoma" w:hAnsi="Tahoma" w:cs="Tahoma"/>
          <w:sz w:val="20"/>
        </w:rPr>
        <w:t xml:space="preserve">rozwiązania umowy lub </w:t>
      </w:r>
      <w:r w:rsidRPr="00D2033B">
        <w:rPr>
          <w:rFonts w:ascii="Tahoma" w:hAnsi="Tahoma" w:cs="Tahoma"/>
          <w:sz w:val="20"/>
        </w:rPr>
        <w:t xml:space="preserve">odstąpienia od umowy z Wykonawcą z winy Wykonawcy. Prawo odstąpienia Zamawiający może wykonać w ciągu 30 dni od dnia powzięcia wiadomości o zdarzeniach uzasadniających odstąpienie. </w:t>
      </w:r>
    </w:p>
    <w:p w14:paraId="27E7D29A"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10</w:t>
      </w:r>
      <w:r w:rsidR="005B383D" w:rsidRPr="00D2033B">
        <w:rPr>
          <w:rFonts w:ascii="Tahoma" w:hAnsi="Tahoma" w:cs="Tahoma"/>
          <w:sz w:val="20"/>
          <w:szCs w:val="20"/>
        </w:rPr>
        <w:t xml:space="preserve"> Cesja</w:t>
      </w:r>
    </w:p>
    <w:p w14:paraId="03871DA3" w14:textId="77777777" w:rsidR="005B383D" w:rsidRPr="00D2033B" w:rsidRDefault="005B383D" w:rsidP="005B383D">
      <w:pPr>
        <w:pStyle w:val="Tekstpodstawowy"/>
        <w:jc w:val="both"/>
        <w:rPr>
          <w:rFonts w:ascii="Tahoma" w:hAnsi="Tahoma" w:cs="Tahoma"/>
          <w:sz w:val="20"/>
        </w:rPr>
      </w:pPr>
      <w:r w:rsidRPr="00D2033B">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14:paraId="7188B8D3" w14:textId="77777777" w:rsidR="005B383D" w:rsidRPr="00D2033B" w:rsidRDefault="005B383D" w:rsidP="005B383D">
      <w:pPr>
        <w:jc w:val="both"/>
        <w:rPr>
          <w:rFonts w:ascii="Tahoma" w:hAnsi="Tahoma" w:cs="Tahoma"/>
          <w:b/>
          <w:bCs/>
          <w:sz w:val="20"/>
          <w:szCs w:val="20"/>
        </w:rPr>
      </w:pPr>
    </w:p>
    <w:p w14:paraId="252762DA"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11</w:t>
      </w:r>
      <w:r w:rsidR="005B383D" w:rsidRPr="00D2033B">
        <w:rPr>
          <w:rFonts w:ascii="Tahoma" w:hAnsi="Tahoma" w:cs="Tahoma"/>
          <w:sz w:val="20"/>
          <w:szCs w:val="20"/>
        </w:rPr>
        <w:t xml:space="preserve"> Ubezpieczenie</w:t>
      </w:r>
    </w:p>
    <w:p w14:paraId="730803C2" w14:textId="5EE8EE87" w:rsidR="005B383D" w:rsidRPr="00866753" w:rsidRDefault="005B383D" w:rsidP="005B383D">
      <w:pPr>
        <w:pStyle w:val="Akapitzlist1"/>
        <w:numPr>
          <w:ilvl w:val="0"/>
          <w:numId w:val="18"/>
        </w:numPr>
        <w:spacing w:after="0" w:line="240" w:lineRule="auto"/>
        <w:ind w:left="480" w:hanging="480"/>
        <w:jc w:val="both"/>
        <w:rPr>
          <w:rFonts w:ascii="Tahoma" w:hAnsi="Tahoma" w:cs="Tahoma"/>
          <w:sz w:val="20"/>
        </w:rPr>
      </w:pPr>
      <w:r w:rsidRPr="00D2033B">
        <w:rPr>
          <w:rFonts w:ascii="Tahoma" w:hAnsi="Tahoma" w:cs="Tahoma"/>
          <w:sz w:val="20"/>
        </w:rPr>
        <w:t>Wykonawca, na czas wykonywania robót objętych umową począwszy od dnia zawarcia umowy zawrze i będzie kontynuował umowę ubezpieczenia</w:t>
      </w:r>
      <w:r w:rsidR="00E921AC" w:rsidRPr="00D2033B">
        <w:rPr>
          <w:rFonts w:ascii="Tahoma" w:hAnsi="Tahoma" w:cs="Tahoma"/>
          <w:sz w:val="20"/>
        </w:rPr>
        <w:t>,</w:t>
      </w:r>
      <w:r w:rsidRPr="00D2033B">
        <w:rPr>
          <w:rFonts w:ascii="Tahoma" w:hAnsi="Tahoma" w:cs="Tahoma"/>
          <w:sz w:val="20"/>
        </w:rPr>
        <w:t xml:space="preserve"> w tym ubezpieczenia od odpowiedzialności cywilnej w zakresie prowadzone</w:t>
      </w:r>
      <w:bookmarkStart w:id="1" w:name="_GoBack"/>
      <w:bookmarkEnd w:id="1"/>
      <w:r w:rsidRPr="00D2033B">
        <w:rPr>
          <w:rFonts w:ascii="Tahoma" w:hAnsi="Tahoma" w:cs="Tahoma"/>
          <w:sz w:val="20"/>
        </w:rPr>
        <w:t xml:space="preserve">j działalności o sumie ubezpieczenia nie niższej niż </w:t>
      </w:r>
      <w:r w:rsidR="00866753" w:rsidRPr="00866753">
        <w:rPr>
          <w:rFonts w:ascii="Tahoma" w:hAnsi="Tahoma" w:cs="Tahoma"/>
          <w:sz w:val="18"/>
          <w:szCs w:val="18"/>
        </w:rPr>
        <w:t>2 000 000,00 zł (słownie: dwa miliony złotych).</w:t>
      </w:r>
    </w:p>
    <w:p w14:paraId="15851D05" w14:textId="77777777" w:rsidR="005B383D" w:rsidRPr="00D2033B" w:rsidRDefault="005B383D" w:rsidP="005B383D">
      <w:pPr>
        <w:pStyle w:val="Akapitzlist1"/>
        <w:numPr>
          <w:ilvl w:val="0"/>
          <w:numId w:val="18"/>
        </w:numPr>
        <w:spacing w:after="0" w:line="240" w:lineRule="auto"/>
        <w:ind w:left="480" w:hanging="480"/>
        <w:jc w:val="both"/>
        <w:rPr>
          <w:rFonts w:ascii="Tahoma" w:hAnsi="Tahoma" w:cs="Tahoma"/>
          <w:sz w:val="20"/>
        </w:rPr>
      </w:pPr>
      <w:r w:rsidRPr="00D2033B">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2EB6FFE4" w14:textId="77777777" w:rsidR="005B383D" w:rsidRPr="00D2033B" w:rsidRDefault="005B383D" w:rsidP="005B383D">
      <w:pPr>
        <w:pStyle w:val="Akapitzlist1"/>
        <w:numPr>
          <w:ilvl w:val="0"/>
          <w:numId w:val="18"/>
        </w:numPr>
        <w:spacing w:after="0" w:line="240" w:lineRule="auto"/>
        <w:ind w:left="480" w:hanging="480"/>
        <w:jc w:val="both"/>
        <w:rPr>
          <w:rFonts w:ascii="Tahoma" w:hAnsi="Tahoma" w:cs="Tahoma"/>
          <w:sz w:val="20"/>
        </w:rPr>
      </w:pPr>
      <w:r w:rsidRPr="00D2033B">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14:paraId="3D8394B6" w14:textId="77777777" w:rsidR="005B383D" w:rsidRPr="00D2033B" w:rsidRDefault="005B383D" w:rsidP="005B383D">
      <w:pPr>
        <w:pStyle w:val="Akapitzlist1"/>
        <w:numPr>
          <w:ilvl w:val="0"/>
          <w:numId w:val="18"/>
        </w:numPr>
        <w:spacing w:after="0" w:line="240" w:lineRule="auto"/>
        <w:ind w:left="480" w:hanging="480"/>
        <w:jc w:val="both"/>
        <w:rPr>
          <w:rFonts w:ascii="Tahoma" w:hAnsi="Tahoma" w:cs="Tahoma"/>
          <w:sz w:val="20"/>
        </w:rPr>
      </w:pPr>
      <w:r w:rsidRPr="00D2033B">
        <w:rPr>
          <w:rFonts w:ascii="Tahoma" w:hAnsi="Tahoma" w:cs="Tahoma"/>
          <w:sz w:val="20"/>
        </w:rPr>
        <w:t>Koszty ubezpieczenia zawarte są w wynagrodzeniu Wykonawcy.</w:t>
      </w:r>
    </w:p>
    <w:p w14:paraId="7BECDD82"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12</w:t>
      </w:r>
      <w:r w:rsidR="005B383D" w:rsidRPr="00D2033B">
        <w:rPr>
          <w:rFonts w:ascii="Tahoma" w:hAnsi="Tahoma" w:cs="Tahoma"/>
          <w:sz w:val="20"/>
          <w:szCs w:val="20"/>
        </w:rPr>
        <w:t xml:space="preserve"> Osoby odpowiedzialne za  kierowanie i nadzór </w:t>
      </w:r>
    </w:p>
    <w:p w14:paraId="48FACACC" w14:textId="51E1D11A" w:rsidR="005B383D" w:rsidRPr="00D2033B"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D2033B">
        <w:rPr>
          <w:rFonts w:ascii="Tahoma" w:hAnsi="Tahoma" w:cs="Tahoma"/>
          <w:sz w:val="20"/>
        </w:rPr>
        <w:t xml:space="preserve">Zamawiający wyznacza </w:t>
      </w:r>
      <w:r w:rsidR="00D82C86" w:rsidRPr="00D2033B">
        <w:rPr>
          <w:rFonts w:ascii="Tahoma" w:hAnsi="Tahoma" w:cs="Tahoma"/>
          <w:sz w:val="20"/>
        </w:rPr>
        <w:t>Przedstawiciela odpowiedzialnego</w:t>
      </w:r>
      <w:r w:rsidRPr="00D2033B">
        <w:rPr>
          <w:rFonts w:ascii="Tahoma" w:hAnsi="Tahoma" w:cs="Tahoma"/>
          <w:sz w:val="20"/>
        </w:rPr>
        <w:t xml:space="preserve"> za nadzór nad realizacją umowy:</w:t>
      </w:r>
      <w:r w:rsidR="00E46078" w:rsidRPr="00D2033B">
        <w:rPr>
          <w:rFonts w:ascii="Tahoma" w:hAnsi="Tahoma" w:cs="Tahoma"/>
          <w:sz w:val="20"/>
        </w:rPr>
        <w:t xml:space="preserve"> </w:t>
      </w:r>
      <w:r w:rsidR="004058A8" w:rsidRPr="00D2033B">
        <w:rPr>
          <w:rFonts w:ascii="Tahoma" w:hAnsi="Tahoma" w:cs="Tahoma"/>
          <w:sz w:val="20"/>
        </w:rPr>
        <w:t>Panią Reg</w:t>
      </w:r>
      <w:r w:rsidR="00804BD8" w:rsidRPr="00D2033B">
        <w:rPr>
          <w:rFonts w:ascii="Tahoma" w:hAnsi="Tahoma" w:cs="Tahoma"/>
          <w:sz w:val="20"/>
        </w:rPr>
        <w:t xml:space="preserve">inę Molasy i </w:t>
      </w:r>
      <w:r w:rsidR="004058A8" w:rsidRPr="00D2033B">
        <w:rPr>
          <w:rFonts w:ascii="Tahoma" w:hAnsi="Tahoma" w:cs="Tahoma"/>
          <w:sz w:val="20"/>
        </w:rPr>
        <w:t>Pana Mariusza Fudałę</w:t>
      </w:r>
      <w:r w:rsidR="00804BD8" w:rsidRPr="00D2033B">
        <w:rPr>
          <w:rFonts w:ascii="Tahoma" w:hAnsi="Tahoma" w:cs="Tahoma"/>
          <w:sz w:val="20"/>
        </w:rPr>
        <w:br/>
      </w:r>
    </w:p>
    <w:p w14:paraId="5842D6A4" w14:textId="77777777" w:rsidR="005B383D" w:rsidRPr="00D2033B"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D2033B">
        <w:rPr>
          <w:rFonts w:ascii="Tahoma" w:hAnsi="Tahoma" w:cs="Tahoma"/>
          <w:sz w:val="20"/>
        </w:rPr>
        <w:t xml:space="preserve">Wykonawca wyznacza p. …………………………………………….. do kierowania robotami stanowiącymi </w:t>
      </w:r>
      <w:r w:rsidR="00A66B79" w:rsidRPr="00D2033B">
        <w:rPr>
          <w:rFonts w:ascii="Tahoma" w:hAnsi="Tahoma" w:cs="Tahoma"/>
          <w:sz w:val="20"/>
        </w:rPr>
        <w:t>P</w:t>
      </w:r>
      <w:r w:rsidRPr="00D2033B">
        <w:rPr>
          <w:rFonts w:ascii="Tahoma" w:hAnsi="Tahoma" w:cs="Tahoma"/>
          <w:sz w:val="20"/>
        </w:rPr>
        <w:t>rzedmiot umowy oraz p. ………………………………………………  jako osobę odpowiedzialną za nadzór nad realizacją umowy.</w:t>
      </w:r>
    </w:p>
    <w:p w14:paraId="173125F3" w14:textId="2F6F4EDF" w:rsidR="005B383D" w:rsidRPr="00D2033B" w:rsidRDefault="005B383D" w:rsidP="005B383D">
      <w:pPr>
        <w:pStyle w:val="Akapitzlist1"/>
        <w:numPr>
          <w:ilvl w:val="0"/>
          <w:numId w:val="29"/>
        </w:numPr>
        <w:shd w:val="clear" w:color="auto" w:fill="FFFFFF"/>
        <w:tabs>
          <w:tab w:val="clear" w:pos="720"/>
          <w:tab w:val="num" w:pos="360"/>
        </w:tabs>
        <w:spacing w:after="0" w:line="240" w:lineRule="auto"/>
        <w:ind w:left="482" w:hanging="482"/>
        <w:jc w:val="both"/>
        <w:rPr>
          <w:rFonts w:ascii="Tahoma" w:hAnsi="Tahoma" w:cs="Tahoma"/>
          <w:sz w:val="20"/>
        </w:rPr>
      </w:pPr>
      <w:r w:rsidRPr="00D2033B">
        <w:rPr>
          <w:rFonts w:ascii="Tahoma" w:hAnsi="Tahoma" w:cs="Tahoma"/>
          <w:sz w:val="20"/>
        </w:rPr>
        <w:t>Zmiany dotyczące osób wymienionych w ust. 1 -</w:t>
      </w:r>
      <w:r w:rsidR="00C9472A" w:rsidRPr="00D2033B">
        <w:rPr>
          <w:rFonts w:ascii="Tahoma" w:hAnsi="Tahoma" w:cs="Tahoma"/>
          <w:sz w:val="20"/>
        </w:rPr>
        <w:t xml:space="preserve"> </w:t>
      </w:r>
      <w:r w:rsidRPr="00D2033B">
        <w:rPr>
          <w:rFonts w:ascii="Tahoma" w:hAnsi="Tahoma" w:cs="Tahoma"/>
          <w:sz w:val="20"/>
        </w:rPr>
        <w:t>2 wymagają uprzedniego pisemnego powiadomienia Stron, lecz nie stanowią zmiany umowy.</w:t>
      </w:r>
    </w:p>
    <w:p w14:paraId="5389A2FC" w14:textId="77777777" w:rsidR="005B383D" w:rsidRPr="00D2033B"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D2033B">
        <w:rPr>
          <w:rFonts w:ascii="Tahoma" w:hAnsi="Tahoma" w:cs="Tahoma"/>
          <w:sz w:val="20"/>
        </w:rPr>
        <w:t xml:space="preserve">Zmiana osoby kierującej robotami ze strony Wykonawcy w trakcie wykonywania </w:t>
      </w:r>
      <w:r w:rsidR="00A66B79" w:rsidRPr="00D2033B">
        <w:rPr>
          <w:rFonts w:ascii="Tahoma" w:hAnsi="Tahoma" w:cs="Tahoma"/>
          <w:sz w:val="20"/>
        </w:rPr>
        <w:t>p</w:t>
      </w:r>
      <w:r w:rsidRPr="00D2033B">
        <w:rPr>
          <w:rFonts w:ascii="Tahoma" w:hAnsi="Tahoma" w:cs="Tahoma"/>
          <w:sz w:val="20"/>
        </w:rPr>
        <w:t xml:space="preserve">rzedmiotu umowy, dopuszczalna jest wyłącznie w przypadku, gdy nowy kierownik </w:t>
      </w:r>
      <w:r w:rsidR="00D17F6E" w:rsidRPr="00D2033B">
        <w:rPr>
          <w:rFonts w:ascii="Tahoma" w:hAnsi="Tahoma" w:cs="Tahoma"/>
          <w:sz w:val="20"/>
        </w:rPr>
        <w:t>robót</w:t>
      </w:r>
      <w:r w:rsidRPr="00D2033B">
        <w:rPr>
          <w:rFonts w:ascii="Tahoma" w:hAnsi="Tahoma" w:cs="Tahoma"/>
          <w:sz w:val="20"/>
        </w:rPr>
        <w:t xml:space="preserve"> dysponuje uprawnieniami i kwalifikacjami wymaganymi do sprawowania powierzonych mu funkcji.</w:t>
      </w:r>
    </w:p>
    <w:p w14:paraId="623E70DE" w14:textId="77777777" w:rsidR="005B383D" w:rsidRPr="00D2033B" w:rsidRDefault="008D0F8E" w:rsidP="005B383D">
      <w:pPr>
        <w:pStyle w:val="Nagwek1"/>
        <w:spacing w:before="120" w:after="120"/>
        <w:jc w:val="center"/>
        <w:rPr>
          <w:rFonts w:ascii="Tahoma" w:hAnsi="Tahoma" w:cs="Tahoma"/>
          <w:sz w:val="20"/>
          <w:szCs w:val="20"/>
          <w:lang w:val="pl-PL"/>
        </w:rPr>
      </w:pPr>
      <w:r w:rsidRPr="00D2033B">
        <w:rPr>
          <w:rFonts w:ascii="Tahoma" w:hAnsi="Tahoma" w:cs="Tahoma"/>
          <w:sz w:val="20"/>
          <w:szCs w:val="20"/>
        </w:rPr>
        <w:lastRenderedPageBreak/>
        <w:t>§ 13</w:t>
      </w:r>
      <w:r w:rsidR="005B383D" w:rsidRPr="00D2033B">
        <w:rPr>
          <w:rFonts w:ascii="Tahoma" w:hAnsi="Tahoma" w:cs="Tahoma"/>
          <w:sz w:val="20"/>
          <w:szCs w:val="20"/>
        </w:rPr>
        <w:t xml:space="preserve"> Uprawnienia </w:t>
      </w:r>
      <w:r w:rsidR="00D82C86" w:rsidRPr="00D2033B">
        <w:rPr>
          <w:rFonts w:ascii="Tahoma" w:hAnsi="Tahoma" w:cs="Tahoma"/>
          <w:sz w:val="20"/>
          <w:szCs w:val="20"/>
          <w:lang w:val="pl-PL"/>
        </w:rPr>
        <w:t>Przedstawiciela Zamawiającego</w:t>
      </w:r>
    </w:p>
    <w:p w14:paraId="107CCDE4" w14:textId="77777777"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Zamawiający wyznaczy </w:t>
      </w:r>
      <w:r w:rsidR="00D82C86" w:rsidRPr="00D2033B">
        <w:rPr>
          <w:rFonts w:ascii="Tahoma" w:hAnsi="Tahoma" w:cs="Tahoma"/>
          <w:sz w:val="20"/>
        </w:rPr>
        <w:t>Przedstawiciela Zamawiającego</w:t>
      </w:r>
      <w:r w:rsidRPr="00D2033B">
        <w:rPr>
          <w:rFonts w:ascii="Tahoma" w:hAnsi="Tahoma" w:cs="Tahoma"/>
          <w:sz w:val="20"/>
        </w:rPr>
        <w:t xml:space="preserve"> i powiadomi o tym Wykonawcę przy wprowadzaniu Wykonawcy na teren </w:t>
      </w:r>
      <w:r w:rsidR="00D17F6E" w:rsidRPr="00D2033B">
        <w:rPr>
          <w:rFonts w:ascii="Tahoma" w:hAnsi="Tahoma" w:cs="Tahoma"/>
          <w:sz w:val="20"/>
        </w:rPr>
        <w:t>robót</w:t>
      </w:r>
      <w:r w:rsidRPr="00D2033B">
        <w:rPr>
          <w:rFonts w:ascii="Tahoma" w:hAnsi="Tahoma" w:cs="Tahoma"/>
          <w:sz w:val="20"/>
        </w:rPr>
        <w:t>.</w:t>
      </w:r>
    </w:p>
    <w:p w14:paraId="1EF3641E" w14:textId="77777777" w:rsidR="005B383D" w:rsidRPr="00D2033B" w:rsidRDefault="00D82C86"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Przedstawiciel Zamawiającego</w:t>
      </w:r>
      <w:r w:rsidR="005B383D" w:rsidRPr="00D2033B">
        <w:rPr>
          <w:rFonts w:ascii="Tahoma" w:hAnsi="Tahoma" w:cs="Tahoma"/>
          <w:sz w:val="20"/>
        </w:rPr>
        <w:t xml:space="preserve">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7A54A6E4" w14:textId="77777777"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Sprawdzenie jakości robót przez </w:t>
      </w:r>
      <w:r w:rsidR="00D82C86" w:rsidRPr="00D2033B">
        <w:rPr>
          <w:rFonts w:ascii="Tahoma" w:hAnsi="Tahoma" w:cs="Tahoma"/>
          <w:sz w:val="20"/>
        </w:rPr>
        <w:t>Przedstawiciela Zamawiającego</w:t>
      </w:r>
      <w:r w:rsidRPr="00D2033B">
        <w:rPr>
          <w:rFonts w:ascii="Tahoma" w:hAnsi="Tahoma" w:cs="Tahoma"/>
          <w:sz w:val="20"/>
        </w:rPr>
        <w:t xml:space="preserve"> w trakcie ich realizacji nie wyłącza i nie ogranicza uprawnień komisji odbioru powołanej przez Zamawiającego, do ustalenia istnienia wad przedmiotu w chwili odbioru.</w:t>
      </w:r>
    </w:p>
    <w:p w14:paraId="1C936A6C" w14:textId="77777777" w:rsidR="00804BD8" w:rsidRPr="00D2033B" w:rsidRDefault="00804BD8"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Przedstawiciel Zamawiającego ma prawo do przekazania dokumentacji </w:t>
      </w:r>
      <w:r w:rsidR="00F80A5F" w:rsidRPr="00D2033B">
        <w:rPr>
          <w:rFonts w:ascii="Tahoma" w:hAnsi="Tahoma" w:cs="Tahoma"/>
          <w:sz w:val="20"/>
        </w:rPr>
        <w:t>do prawidłowej realizacji zlecenia.</w:t>
      </w:r>
    </w:p>
    <w:p w14:paraId="5E6672CC" w14:textId="77777777"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Ujawnione przez </w:t>
      </w:r>
      <w:r w:rsidR="00D82C86" w:rsidRPr="00D2033B">
        <w:rPr>
          <w:rFonts w:ascii="Tahoma" w:hAnsi="Tahoma" w:cs="Tahoma"/>
          <w:sz w:val="20"/>
        </w:rPr>
        <w:t>Przedstawiciela Zamawiającego</w:t>
      </w:r>
      <w:r w:rsidRPr="00D2033B">
        <w:rPr>
          <w:rFonts w:ascii="Tahoma" w:hAnsi="Tahoma" w:cs="Tahoma"/>
          <w:sz w:val="20"/>
        </w:rPr>
        <w:t xml:space="preserve"> wady powinny być niezwłocznie usunięte przez Wykonawcę. Usunięcie stwierdzonych wad wymaga potwierdzenia </w:t>
      </w:r>
      <w:r w:rsidR="00D82C86" w:rsidRPr="00D2033B">
        <w:rPr>
          <w:rFonts w:ascii="Tahoma" w:hAnsi="Tahoma" w:cs="Tahoma"/>
          <w:sz w:val="20"/>
        </w:rPr>
        <w:t>Przedstawiciela Zamawiającego</w:t>
      </w:r>
      <w:r w:rsidRPr="00D2033B">
        <w:rPr>
          <w:rFonts w:ascii="Tahoma" w:hAnsi="Tahoma" w:cs="Tahoma"/>
          <w:sz w:val="20"/>
        </w:rPr>
        <w:t>.</w:t>
      </w:r>
    </w:p>
    <w:p w14:paraId="1B4ED37A" w14:textId="77777777" w:rsidR="005B383D" w:rsidRPr="00D2033B" w:rsidRDefault="00D82C86"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Przedstawiciel Zamawiającego</w:t>
      </w:r>
      <w:r w:rsidR="005B383D" w:rsidRPr="00D2033B">
        <w:rPr>
          <w:rFonts w:ascii="Tahoma" w:hAnsi="Tahoma" w:cs="Tahoma"/>
          <w:sz w:val="20"/>
        </w:rPr>
        <w:t xml:space="preserve"> będzie wykonywał swoje obowiązki zgodnie z Umową, przepisami prawa, w tym uprawnieniami określonymi z ustawą – Prawo budowlane.</w:t>
      </w:r>
    </w:p>
    <w:p w14:paraId="3A13C138" w14:textId="77777777" w:rsidR="005B383D" w:rsidRPr="00D2033B" w:rsidRDefault="00D82C86"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Przedstawiciel Zamawiającego</w:t>
      </w:r>
      <w:r w:rsidR="005B383D" w:rsidRPr="00D2033B">
        <w:rPr>
          <w:rFonts w:ascii="Tahoma" w:hAnsi="Tahoma" w:cs="Tahoma"/>
          <w:sz w:val="20"/>
        </w:rPr>
        <w:t xml:space="preserve"> ma prawo zgłaszać Wykonawcy zastrzeżenia w stosunku do osób, które jego zdaniem są niekompetentne lub niedbałe w wykonywaniu swojej pracy, lub których obecność na terenie robót jest uznana przez </w:t>
      </w:r>
      <w:r w:rsidR="00D71C3A" w:rsidRPr="00D2033B">
        <w:rPr>
          <w:rFonts w:ascii="Tahoma" w:hAnsi="Tahoma" w:cs="Tahoma"/>
          <w:sz w:val="20"/>
        </w:rPr>
        <w:t>Przedstawiciela Zamawiającego</w:t>
      </w:r>
      <w:r w:rsidR="005B383D" w:rsidRPr="00D2033B">
        <w:rPr>
          <w:rFonts w:ascii="Tahoma" w:hAnsi="Tahoma" w:cs="Tahoma"/>
          <w:sz w:val="20"/>
        </w:rPr>
        <w:t xml:space="preserve"> za niepożądaną.</w:t>
      </w:r>
    </w:p>
    <w:p w14:paraId="22E84947" w14:textId="77777777"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Na pisemne polecenie </w:t>
      </w:r>
      <w:r w:rsidR="00D82C86" w:rsidRPr="00D2033B">
        <w:rPr>
          <w:rFonts w:ascii="Tahoma" w:hAnsi="Tahoma" w:cs="Tahoma"/>
          <w:sz w:val="20"/>
        </w:rPr>
        <w:t>Przedstawiciela Zamawiającego</w:t>
      </w:r>
      <w:r w:rsidRPr="00D2033B">
        <w:rPr>
          <w:rFonts w:ascii="Tahoma" w:hAnsi="Tahoma" w:cs="Tahoma"/>
          <w:sz w:val="20"/>
        </w:rPr>
        <w:t xml:space="preserve"> Wykonawca wstrzyma realizację robót w takim zakresie i na taki okres, jaki </w:t>
      </w:r>
      <w:r w:rsidR="00D82C86" w:rsidRPr="00D2033B">
        <w:rPr>
          <w:rFonts w:ascii="Tahoma" w:hAnsi="Tahoma" w:cs="Tahoma"/>
          <w:sz w:val="20"/>
        </w:rPr>
        <w:t>Przedstawiciel Zamawiającego</w:t>
      </w:r>
      <w:r w:rsidRPr="00D2033B">
        <w:rPr>
          <w:rFonts w:ascii="Tahoma" w:hAnsi="Tahoma" w:cs="Tahoma"/>
          <w:sz w:val="20"/>
        </w:rPr>
        <w:t xml:space="preserve"> uzna za konieczny. Wykonawca na swój koszt odpowiednio zabezpieczy wykonane roboty zgodnie z wymaganiami </w:t>
      </w:r>
      <w:r w:rsidR="00D82C86" w:rsidRPr="00D2033B">
        <w:rPr>
          <w:rFonts w:ascii="Tahoma" w:hAnsi="Tahoma" w:cs="Tahoma"/>
          <w:sz w:val="20"/>
        </w:rPr>
        <w:t>Przedstawiciela Zamawiającego.</w:t>
      </w:r>
    </w:p>
    <w:p w14:paraId="444FEAA8" w14:textId="77777777"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48E9FBE8" w14:textId="77777777"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W przypadku, gdy niezbędne jest podjęcie ustaleń wykraczających poza zakres uprawnień </w:t>
      </w:r>
      <w:r w:rsidR="00735A0B" w:rsidRPr="00D2033B">
        <w:rPr>
          <w:rFonts w:ascii="Tahoma" w:hAnsi="Tahoma" w:cs="Tahoma"/>
          <w:sz w:val="20"/>
        </w:rPr>
        <w:t>Przedstawiciela Zamawiającego</w:t>
      </w:r>
      <w:r w:rsidRPr="00D2033B">
        <w:rPr>
          <w:rFonts w:ascii="Tahoma" w:hAnsi="Tahoma" w:cs="Tahoma"/>
          <w:sz w:val="20"/>
        </w:rPr>
        <w:t>, wiążące są ustalenia dokonane przez Zamawiającego.</w:t>
      </w:r>
    </w:p>
    <w:p w14:paraId="5371DB0E" w14:textId="77777777"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Wykonawca zapewni </w:t>
      </w:r>
      <w:r w:rsidR="00735A0B" w:rsidRPr="00D2033B">
        <w:rPr>
          <w:rFonts w:ascii="Tahoma" w:hAnsi="Tahoma" w:cs="Tahoma"/>
          <w:sz w:val="20"/>
        </w:rPr>
        <w:t>Przedstawicielowi Zamawiającego s</w:t>
      </w:r>
      <w:r w:rsidRPr="00D2033B">
        <w:rPr>
          <w:rFonts w:ascii="Tahoma" w:hAnsi="Tahoma" w:cs="Tahoma"/>
          <w:sz w:val="20"/>
        </w:rPr>
        <w:t>wobodny dostęp do miejsc, gdzie wykonywane są prace objęte umową i dostarczy mu wszelkich wymaganych przez niego informacji.</w:t>
      </w:r>
    </w:p>
    <w:p w14:paraId="51ED97E1" w14:textId="77777777" w:rsidR="005B383D" w:rsidRPr="00D2033B" w:rsidRDefault="00735A0B"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Przedstawiciel Zamawiającego </w:t>
      </w:r>
      <w:r w:rsidR="005B383D" w:rsidRPr="00D2033B">
        <w:rPr>
          <w:rFonts w:ascii="Tahoma" w:hAnsi="Tahoma" w:cs="Tahoma"/>
          <w:sz w:val="20"/>
        </w:rPr>
        <w:t xml:space="preserve">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w:t>
      </w:r>
      <w:r w:rsidRPr="00D2033B">
        <w:rPr>
          <w:rFonts w:ascii="Tahoma" w:hAnsi="Tahoma" w:cs="Tahoma"/>
          <w:sz w:val="20"/>
        </w:rPr>
        <w:t>Przedstawiciela Zamawiającego</w:t>
      </w:r>
      <w:r w:rsidR="005B383D" w:rsidRPr="00D2033B">
        <w:rPr>
          <w:rFonts w:ascii="Tahoma" w:hAnsi="Tahoma" w:cs="Tahoma"/>
          <w:sz w:val="20"/>
        </w:rPr>
        <w:t>.</w:t>
      </w:r>
    </w:p>
    <w:p w14:paraId="22E86CE1" w14:textId="5C319049"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Wszystkie materiały powinny być zatwierdzone przez </w:t>
      </w:r>
      <w:r w:rsidR="00735A0B" w:rsidRPr="00D2033B">
        <w:rPr>
          <w:rFonts w:ascii="Tahoma" w:hAnsi="Tahoma" w:cs="Tahoma"/>
          <w:sz w:val="20"/>
        </w:rPr>
        <w:t>Przedstawiciela Zamawiającego</w:t>
      </w:r>
      <w:r w:rsidRPr="00D2033B">
        <w:rPr>
          <w:rFonts w:ascii="Tahoma" w:hAnsi="Tahoma" w:cs="Tahoma"/>
          <w:sz w:val="20"/>
        </w:rPr>
        <w:t xml:space="preserve"> przed ich wykorzystaniem, na podstawie okazanych przez Wykonawcę dokumentów zgodności (na podstawie Ustawy o wyrobach budowlanych), złożonych na min 3 dni robocze przed planowaną datą ich wykorzystania (wbudowania). </w:t>
      </w:r>
    </w:p>
    <w:p w14:paraId="49A5BAEB" w14:textId="77777777"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Na żądanie </w:t>
      </w:r>
      <w:r w:rsidR="00AD4918" w:rsidRPr="00D2033B">
        <w:rPr>
          <w:rFonts w:ascii="Tahoma" w:hAnsi="Tahoma" w:cs="Tahoma"/>
          <w:sz w:val="20"/>
        </w:rPr>
        <w:t>Przedstawiciela Zamawiającego</w:t>
      </w:r>
      <w:r w:rsidRPr="00D2033B">
        <w:rPr>
          <w:rFonts w:ascii="Tahoma" w:hAnsi="Tahoma" w:cs="Tahoma"/>
          <w:sz w:val="20"/>
        </w:rPr>
        <w:t xml:space="preserve">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7600B8A3" w14:textId="77777777"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 xml:space="preserve">Próbki wszelkich materiałów i surowców użytych do wykonania </w:t>
      </w:r>
      <w:r w:rsidR="00A66B79" w:rsidRPr="00D2033B">
        <w:rPr>
          <w:rFonts w:ascii="Tahoma" w:hAnsi="Tahoma" w:cs="Tahoma"/>
          <w:sz w:val="20"/>
        </w:rPr>
        <w:t>P</w:t>
      </w:r>
      <w:r w:rsidRPr="00D2033B">
        <w:rPr>
          <w:rFonts w:ascii="Tahoma" w:hAnsi="Tahoma" w:cs="Tahoma"/>
          <w:sz w:val="20"/>
        </w:rPr>
        <w:t>rzedmiotu umowy Wykonawca dostarczy do badań na własny koszt a wyniki wszystkich badań przekaże Zamawiającemu.</w:t>
      </w:r>
    </w:p>
    <w:p w14:paraId="14B83B4E" w14:textId="77777777" w:rsidR="005B383D" w:rsidRPr="00D2033B" w:rsidRDefault="00AD4918"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Przedstawiciel Zamawiającego</w:t>
      </w:r>
      <w:r w:rsidR="005B383D" w:rsidRPr="00D2033B">
        <w:rPr>
          <w:rFonts w:ascii="Tahoma" w:hAnsi="Tahoma" w:cs="Tahoma"/>
          <w:sz w:val="20"/>
        </w:rPr>
        <w:t xml:space="preserve"> może zażądać przeprowadzenia dodatkowych badań w innym laboratorium niż laboratorium Wykonawcy. </w:t>
      </w:r>
    </w:p>
    <w:p w14:paraId="7AC7DD00" w14:textId="77777777" w:rsidR="005B383D" w:rsidRPr="00D2033B" w:rsidRDefault="005B383D" w:rsidP="005B383D">
      <w:pPr>
        <w:pStyle w:val="Akapitzlist1"/>
        <w:numPr>
          <w:ilvl w:val="0"/>
          <w:numId w:val="24"/>
        </w:numPr>
        <w:spacing w:after="0" w:line="240" w:lineRule="auto"/>
        <w:ind w:left="480" w:hanging="480"/>
        <w:jc w:val="both"/>
        <w:rPr>
          <w:rFonts w:ascii="Tahoma" w:hAnsi="Tahoma" w:cs="Tahoma"/>
          <w:sz w:val="20"/>
        </w:rPr>
      </w:pPr>
      <w:r w:rsidRPr="00D2033B">
        <w:rPr>
          <w:rFonts w:ascii="Tahoma" w:hAnsi="Tahoma" w:cs="Tahoma"/>
          <w:sz w:val="20"/>
        </w:rPr>
        <w:t>Wykonawca poniesie koszty badań dodatkowych, jeśli wykażą one, że jakość materiałów lub robót nie jest zgodna z SIWZ, w tym ze STWiOR. W przeciwnym wypadku koszty badań dodatkowych poniesie Zamawiający.</w:t>
      </w:r>
    </w:p>
    <w:p w14:paraId="607635A5" w14:textId="77777777" w:rsidR="005B383D" w:rsidRPr="00D2033B" w:rsidRDefault="008D0F8E" w:rsidP="005B383D">
      <w:pPr>
        <w:pStyle w:val="Nagwek1"/>
        <w:spacing w:before="120" w:after="120"/>
        <w:ind w:left="142"/>
        <w:jc w:val="center"/>
        <w:rPr>
          <w:rFonts w:ascii="Tahoma" w:hAnsi="Tahoma" w:cs="Tahoma"/>
          <w:sz w:val="20"/>
          <w:szCs w:val="20"/>
        </w:rPr>
      </w:pPr>
      <w:r w:rsidRPr="00D2033B">
        <w:rPr>
          <w:rFonts w:ascii="Tahoma" w:hAnsi="Tahoma" w:cs="Tahoma"/>
          <w:sz w:val="20"/>
          <w:szCs w:val="20"/>
        </w:rPr>
        <w:t>§ 14</w:t>
      </w:r>
      <w:r w:rsidR="005B383D" w:rsidRPr="00D2033B">
        <w:rPr>
          <w:rFonts w:ascii="Tahoma" w:hAnsi="Tahoma" w:cs="Tahoma"/>
          <w:sz w:val="20"/>
          <w:szCs w:val="20"/>
        </w:rPr>
        <w:t xml:space="preserve"> Odpowiedzialność i ryzyko</w:t>
      </w:r>
    </w:p>
    <w:p w14:paraId="31F4E378" w14:textId="77777777" w:rsidR="005B383D" w:rsidRPr="00D2033B" w:rsidRDefault="005B383D" w:rsidP="005B383D">
      <w:pPr>
        <w:pStyle w:val="Akapitzlist1"/>
        <w:spacing w:after="0" w:line="240" w:lineRule="auto"/>
        <w:ind w:left="284" w:hanging="284"/>
        <w:jc w:val="both"/>
        <w:rPr>
          <w:rFonts w:ascii="Tahoma" w:hAnsi="Tahoma" w:cs="Tahoma"/>
          <w:sz w:val="20"/>
        </w:rPr>
      </w:pPr>
      <w:r w:rsidRPr="00D2033B">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14:paraId="1AC734FC" w14:textId="77777777" w:rsidR="005B383D" w:rsidRPr="00D2033B" w:rsidRDefault="005B383D" w:rsidP="005B383D">
      <w:pPr>
        <w:pStyle w:val="Akapitzlist1"/>
        <w:spacing w:after="0" w:line="240" w:lineRule="auto"/>
        <w:ind w:left="284" w:hanging="284"/>
        <w:jc w:val="both"/>
        <w:rPr>
          <w:rFonts w:ascii="Tahoma" w:hAnsi="Tahoma" w:cs="Tahoma"/>
          <w:sz w:val="20"/>
        </w:rPr>
      </w:pPr>
      <w:r w:rsidRPr="00D2033B">
        <w:rPr>
          <w:rFonts w:ascii="Tahoma" w:hAnsi="Tahoma" w:cs="Tahoma"/>
          <w:sz w:val="20"/>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w:t>
      </w:r>
      <w:r w:rsidRPr="00D2033B">
        <w:rPr>
          <w:rFonts w:ascii="Tahoma" w:hAnsi="Tahoma" w:cs="Tahoma"/>
          <w:sz w:val="20"/>
        </w:rPr>
        <w:lastRenderedPageBreak/>
        <w:t xml:space="preserve">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w:t>
      </w:r>
      <w:r w:rsidR="00A66B79" w:rsidRPr="00D2033B">
        <w:rPr>
          <w:rFonts w:ascii="Tahoma" w:hAnsi="Tahoma" w:cs="Tahoma"/>
          <w:sz w:val="20"/>
        </w:rPr>
        <w:t>P</w:t>
      </w:r>
      <w:r w:rsidRPr="00D2033B">
        <w:rPr>
          <w:rFonts w:ascii="Tahoma" w:hAnsi="Tahoma" w:cs="Tahoma"/>
          <w:sz w:val="20"/>
        </w:rPr>
        <w:t xml:space="preserve">rzedmiotu umowy. Winien on również zabezpieczyć roboty przed szkodami w warunkach zimowych oraz przed działaniem warunków atmosferycznych i wód gruntowych. </w:t>
      </w:r>
    </w:p>
    <w:p w14:paraId="67485879" w14:textId="77777777" w:rsidR="005B383D" w:rsidRPr="00D2033B" w:rsidRDefault="005B383D" w:rsidP="005B383D">
      <w:pPr>
        <w:pStyle w:val="Akapitzlist1"/>
        <w:spacing w:after="0" w:line="240" w:lineRule="auto"/>
        <w:ind w:left="284" w:hanging="284"/>
        <w:jc w:val="both"/>
        <w:rPr>
          <w:rFonts w:ascii="Tahoma" w:hAnsi="Tahoma" w:cs="Tahoma"/>
          <w:sz w:val="20"/>
        </w:rPr>
      </w:pPr>
      <w:r w:rsidRPr="00D2033B">
        <w:rPr>
          <w:rFonts w:ascii="Tahoma" w:hAnsi="Tahoma" w:cs="Tahoma"/>
          <w:sz w:val="20"/>
        </w:rPr>
        <w:t>3. Wykonawca ponosi odpowiedzialność również za szkody i straty w robotach spowodowane przez siebie podczas usuwania wad w okresie gwarancji jakości i rękojmi za wady.</w:t>
      </w:r>
    </w:p>
    <w:p w14:paraId="5D770B3F" w14:textId="77777777" w:rsidR="005B383D" w:rsidRPr="00D2033B" w:rsidRDefault="005B383D" w:rsidP="005B383D">
      <w:pPr>
        <w:rPr>
          <w:rFonts w:ascii="Tahoma" w:hAnsi="Tahoma" w:cs="Tahoma"/>
        </w:rPr>
      </w:pPr>
    </w:p>
    <w:p w14:paraId="3AF7624E"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15</w:t>
      </w:r>
      <w:r w:rsidR="005B383D" w:rsidRPr="00D2033B">
        <w:rPr>
          <w:rFonts w:ascii="Tahoma" w:hAnsi="Tahoma" w:cs="Tahoma"/>
          <w:sz w:val="20"/>
          <w:szCs w:val="20"/>
        </w:rPr>
        <w:t xml:space="preserve"> Odbiór </w:t>
      </w:r>
      <w:r w:rsidR="00A66B79" w:rsidRPr="00D2033B">
        <w:rPr>
          <w:rFonts w:ascii="Tahoma" w:hAnsi="Tahoma" w:cs="Tahoma"/>
          <w:sz w:val="20"/>
          <w:szCs w:val="20"/>
          <w:lang w:val="pl-PL"/>
        </w:rPr>
        <w:t>P</w:t>
      </w:r>
      <w:r w:rsidR="005B383D" w:rsidRPr="00D2033B">
        <w:rPr>
          <w:rFonts w:ascii="Tahoma" w:hAnsi="Tahoma" w:cs="Tahoma"/>
          <w:sz w:val="20"/>
          <w:szCs w:val="20"/>
        </w:rPr>
        <w:t>rzedmiotu umowy</w:t>
      </w:r>
    </w:p>
    <w:p w14:paraId="3F830BD3"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t>Odbiór Przedmiotu umowy będzie dokonywany poprzez przeprowadzenie:</w:t>
      </w:r>
    </w:p>
    <w:p w14:paraId="21696E0D" w14:textId="77777777" w:rsidR="005B383D" w:rsidRPr="00D2033B" w:rsidRDefault="005B383D" w:rsidP="005B383D">
      <w:pPr>
        <w:numPr>
          <w:ilvl w:val="0"/>
          <w:numId w:val="2"/>
        </w:numPr>
        <w:jc w:val="both"/>
        <w:rPr>
          <w:rFonts w:ascii="Tahoma" w:hAnsi="Tahoma" w:cs="Tahoma"/>
          <w:sz w:val="20"/>
          <w:szCs w:val="20"/>
        </w:rPr>
      </w:pPr>
      <w:r w:rsidRPr="00D2033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64AFBEBD" w14:textId="77777777" w:rsidR="005B383D" w:rsidRPr="00D2033B" w:rsidRDefault="005B383D" w:rsidP="005B383D">
      <w:pPr>
        <w:numPr>
          <w:ilvl w:val="0"/>
          <w:numId w:val="2"/>
        </w:numPr>
        <w:jc w:val="both"/>
        <w:rPr>
          <w:rFonts w:ascii="Tahoma" w:hAnsi="Tahoma" w:cs="Tahoma"/>
          <w:sz w:val="20"/>
          <w:szCs w:val="20"/>
        </w:rPr>
      </w:pPr>
      <w:r w:rsidRPr="00D2033B">
        <w:rPr>
          <w:rFonts w:ascii="Tahoma" w:hAnsi="Tahoma" w:cs="Tahoma"/>
          <w:sz w:val="20"/>
          <w:szCs w:val="20"/>
        </w:rPr>
        <w:t>odbiorów częściowych</w:t>
      </w:r>
      <w:r w:rsidR="008F31F5" w:rsidRPr="00D2033B">
        <w:rPr>
          <w:rFonts w:ascii="Tahoma" w:hAnsi="Tahoma" w:cs="Tahoma"/>
          <w:sz w:val="20"/>
          <w:szCs w:val="20"/>
        </w:rPr>
        <w:t xml:space="preserve"> dla poszczególnych </w:t>
      </w:r>
      <w:r w:rsidR="003A4555" w:rsidRPr="00D2033B">
        <w:rPr>
          <w:rFonts w:ascii="Tahoma" w:hAnsi="Tahoma" w:cs="Tahoma"/>
          <w:sz w:val="20"/>
          <w:szCs w:val="20"/>
        </w:rPr>
        <w:t>Etapów</w:t>
      </w:r>
      <w:r w:rsidRPr="00D2033B">
        <w:rPr>
          <w:rFonts w:ascii="Tahoma" w:hAnsi="Tahoma" w:cs="Tahoma"/>
          <w:sz w:val="20"/>
          <w:szCs w:val="20"/>
        </w:rPr>
        <w:t>, polegających na ocenie ilości i jakości wykonanych robót oraz ustaleniu wynagrodzenia za wykonaną część Przedmiotu umowy</w:t>
      </w:r>
      <w:r w:rsidR="00A66B79" w:rsidRPr="00D2033B">
        <w:rPr>
          <w:rFonts w:ascii="Tahoma" w:hAnsi="Tahoma" w:cs="Tahoma"/>
          <w:sz w:val="20"/>
          <w:szCs w:val="20"/>
        </w:rPr>
        <w:t>;</w:t>
      </w:r>
    </w:p>
    <w:p w14:paraId="45354694" w14:textId="77777777" w:rsidR="005B383D" w:rsidRPr="00D2033B" w:rsidRDefault="005B383D" w:rsidP="005B383D">
      <w:pPr>
        <w:numPr>
          <w:ilvl w:val="0"/>
          <w:numId w:val="2"/>
        </w:numPr>
        <w:jc w:val="both"/>
        <w:rPr>
          <w:rFonts w:ascii="Tahoma" w:hAnsi="Tahoma" w:cs="Tahoma"/>
          <w:sz w:val="20"/>
          <w:szCs w:val="20"/>
        </w:rPr>
      </w:pPr>
      <w:r w:rsidRPr="00D2033B">
        <w:rPr>
          <w:rFonts w:ascii="Tahoma" w:hAnsi="Tahoma" w:cs="Tahoma"/>
          <w:sz w:val="20"/>
          <w:szCs w:val="20"/>
        </w:rPr>
        <w:t xml:space="preserve">odbioru końcowego Przedmiotu umowy </w:t>
      </w:r>
      <w:r w:rsidR="008F31F5" w:rsidRPr="00D2033B">
        <w:rPr>
          <w:rFonts w:ascii="Tahoma" w:hAnsi="Tahoma" w:cs="Tahoma"/>
          <w:sz w:val="20"/>
          <w:szCs w:val="20"/>
        </w:rPr>
        <w:t xml:space="preserve"> </w:t>
      </w:r>
      <w:r w:rsidR="003A4555" w:rsidRPr="00D2033B">
        <w:rPr>
          <w:rFonts w:ascii="Tahoma" w:hAnsi="Tahoma" w:cs="Tahoma"/>
          <w:sz w:val="20"/>
          <w:szCs w:val="20"/>
        </w:rPr>
        <w:t>(będącego jednocześnie odbiorem E</w:t>
      </w:r>
      <w:r w:rsidR="008F31F5" w:rsidRPr="00D2033B">
        <w:rPr>
          <w:rFonts w:ascii="Tahoma" w:hAnsi="Tahoma" w:cs="Tahoma"/>
          <w:sz w:val="20"/>
          <w:szCs w:val="20"/>
        </w:rPr>
        <w:t>tapu VI</w:t>
      </w:r>
      <w:r w:rsidR="003A4555" w:rsidRPr="00D2033B">
        <w:rPr>
          <w:rFonts w:ascii="Tahoma" w:hAnsi="Tahoma" w:cs="Tahoma"/>
          <w:sz w:val="20"/>
          <w:szCs w:val="20"/>
        </w:rPr>
        <w:t>)</w:t>
      </w:r>
      <w:r w:rsidR="00651A5F" w:rsidRPr="00D2033B">
        <w:rPr>
          <w:rFonts w:ascii="Tahoma" w:hAnsi="Tahoma" w:cs="Tahoma"/>
          <w:sz w:val="20"/>
          <w:szCs w:val="20"/>
        </w:rPr>
        <w:t xml:space="preserve">, </w:t>
      </w:r>
      <w:r w:rsidRPr="00D2033B">
        <w:rPr>
          <w:rFonts w:ascii="Tahoma" w:hAnsi="Tahoma" w:cs="Tahoma"/>
          <w:sz w:val="20"/>
          <w:szCs w:val="20"/>
        </w:rPr>
        <w:t>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27E18784" w14:textId="77777777" w:rsidR="005B383D" w:rsidRPr="00D2033B" w:rsidRDefault="005B383D" w:rsidP="005B383D">
      <w:pPr>
        <w:numPr>
          <w:ilvl w:val="0"/>
          <w:numId w:val="2"/>
        </w:numPr>
        <w:jc w:val="both"/>
        <w:rPr>
          <w:rFonts w:ascii="Tahoma" w:hAnsi="Tahoma" w:cs="Tahoma"/>
          <w:sz w:val="20"/>
          <w:szCs w:val="20"/>
        </w:rPr>
      </w:pPr>
      <w:r w:rsidRPr="00D2033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12188E13" w14:textId="77777777" w:rsidR="005B383D" w:rsidRPr="00D2033B" w:rsidRDefault="005B383D" w:rsidP="005B383D">
      <w:pPr>
        <w:numPr>
          <w:ilvl w:val="0"/>
          <w:numId w:val="2"/>
        </w:numPr>
        <w:jc w:val="both"/>
        <w:rPr>
          <w:rFonts w:ascii="Tahoma" w:hAnsi="Tahoma" w:cs="Tahoma"/>
          <w:sz w:val="20"/>
          <w:szCs w:val="20"/>
        </w:rPr>
      </w:pPr>
      <w:r w:rsidRPr="00D2033B">
        <w:rPr>
          <w:rFonts w:ascii="Tahoma" w:hAnsi="Tahoma" w:cs="Tahoma"/>
          <w:sz w:val="20"/>
          <w:szCs w:val="20"/>
        </w:rPr>
        <w:t>odbioru pogwarancyjnego - odbiór elementów robót, które podlegały naprawie/wymianie w okresie gwarancji, na które Wykonawca przedłożył gwarancję</w:t>
      </w:r>
      <w:r w:rsidR="003A4555" w:rsidRPr="00D2033B">
        <w:rPr>
          <w:rFonts w:ascii="Tahoma" w:hAnsi="Tahoma" w:cs="Tahoma"/>
          <w:sz w:val="20"/>
          <w:szCs w:val="20"/>
        </w:rPr>
        <w:t>.</w:t>
      </w:r>
      <w:r w:rsidRPr="00D2033B">
        <w:rPr>
          <w:rFonts w:ascii="Tahoma" w:hAnsi="Tahoma" w:cs="Tahoma"/>
          <w:sz w:val="20"/>
          <w:szCs w:val="20"/>
        </w:rPr>
        <w:t xml:space="preserve"> Odbiór odbędzie się w ciągu 7 dni od daty zgłoszenia gotowości przez Wykonawcę.</w:t>
      </w:r>
    </w:p>
    <w:p w14:paraId="530F2E71" w14:textId="77777777" w:rsidR="005B383D" w:rsidRPr="00D2033B" w:rsidRDefault="005B383D" w:rsidP="006F7F02">
      <w:pPr>
        <w:numPr>
          <w:ilvl w:val="0"/>
          <w:numId w:val="31"/>
        </w:numPr>
        <w:jc w:val="both"/>
        <w:rPr>
          <w:rFonts w:ascii="Tahoma" w:hAnsi="Tahoma" w:cs="Tahoma"/>
          <w:strike/>
          <w:sz w:val="20"/>
          <w:szCs w:val="20"/>
        </w:rPr>
      </w:pPr>
      <w:r w:rsidRPr="00D2033B">
        <w:rPr>
          <w:rFonts w:ascii="Tahoma" w:hAnsi="Tahoma" w:cs="Tahoma"/>
          <w:sz w:val="20"/>
          <w:szCs w:val="20"/>
        </w:rPr>
        <w:t xml:space="preserve">Wykonawca powinien każdorazowo powiadomić </w:t>
      </w:r>
      <w:r w:rsidR="00AD4918" w:rsidRPr="00D2033B">
        <w:rPr>
          <w:rFonts w:ascii="Tahoma" w:hAnsi="Tahoma" w:cs="Tahoma"/>
          <w:sz w:val="20"/>
          <w:szCs w:val="20"/>
        </w:rPr>
        <w:t>Przedstawiciela Zamawiającego</w:t>
      </w:r>
      <w:r w:rsidRPr="00D2033B">
        <w:rPr>
          <w:rFonts w:ascii="Tahoma" w:hAnsi="Tahoma" w:cs="Tahoma"/>
          <w:sz w:val="20"/>
          <w:szCs w:val="20"/>
        </w:rPr>
        <w:t xml:space="preserve"> o zakończeniu robót, a następnie o gotowości do odbioru robót </w:t>
      </w:r>
      <w:r w:rsidR="00CE7A3F" w:rsidRPr="00D2033B">
        <w:rPr>
          <w:rFonts w:ascii="Tahoma" w:hAnsi="Tahoma" w:cs="Tahoma"/>
          <w:sz w:val="20"/>
          <w:szCs w:val="20"/>
        </w:rPr>
        <w:t>w formie pisemnej</w:t>
      </w:r>
      <w:r w:rsidR="00AD4918" w:rsidRPr="00D2033B">
        <w:rPr>
          <w:rFonts w:ascii="Tahoma" w:hAnsi="Tahoma" w:cs="Tahoma"/>
          <w:sz w:val="20"/>
          <w:szCs w:val="20"/>
        </w:rPr>
        <w:t>.</w:t>
      </w:r>
      <w:r w:rsidR="006F7F02" w:rsidRPr="00D2033B">
        <w:rPr>
          <w:rFonts w:ascii="Tahoma" w:hAnsi="Tahoma" w:cs="Tahoma"/>
          <w:sz w:val="20"/>
          <w:szCs w:val="20"/>
        </w:rPr>
        <w:t xml:space="preserve"> Wykonawca zobowiązany jest przedstawić dokumenty wskazane w § 8 ust. 12 i 17 przed przystąpieniem do odbioru. W przeciwnym wypadku, Zamawiający będzie uprawniony do odmowy dokonania odbioru, a Wykonawca będzie w zwłoce w zakończeniu robót. </w:t>
      </w:r>
    </w:p>
    <w:p w14:paraId="08758018"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t xml:space="preserve">Zamawiający zwoła komisję odbioru Przedmiotu umowy lub jego części, w terminie nie przekraczającym 7 dni licząc od daty otrzymania pisemnego potwierdzenia </w:t>
      </w:r>
      <w:r w:rsidR="00AD4918" w:rsidRPr="00D2033B">
        <w:rPr>
          <w:rFonts w:ascii="Tahoma" w:hAnsi="Tahoma" w:cs="Tahoma"/>
          <w:sz w:val="20"/>
          <w:szCs w:val="20"/>
        </w:rPr>
        <w:t xml:space="preserve">Przedstawiciela Zamawiającego </w:t>
      </w:r>
      <w:r w:rsidRPr="00D2033B">
        <w:rPr>
          <w:rFonts w:ascii="Tahoma" w:hAnsi="Tahoma" w:cs="Tahoma"/>
          <w:sz w:val="20"/>
          <w:szCs w:val="20"/>
        </w:rPr>
        <w:t>o gotowości do odbioru zgłoszonego przez Wykonawcę</w:t>
      </w:r>
      <w:r w:rsidR="003A4555" w:rsidRPr="00D2033B">
        <w:rPr>
          <w:rFonts w:ascii="Tahoma" w:hAnsi="Tahoma" w:cs="Tahoma"/>
          <w:sz w:val="20"/>
          <w:szCs w:val="20"/>
        </w:rPr>
        <w:t>, w tym poprzez sprawdzenie kompletności dokumentów niezbędnych do odbioru (dokumentacja powykonawcza, obmiary, badania, certyfikaty itp.) zgodnie z STWiOR</w:t>
      </w:r>
      <w:r w:rsidRPr="00D2033B">
        <w:rPr>
          <w:rFonts w:ascii="Tahoma" w:hAnsi="Tahoma" w:cs="Tahoma"/>
          <w:sz w:val="20"/>
          <w:szCs w:val="20"/>
        </w:rPr>
        <w:t>. Zakończenie czynności odbioru, o ile nie zajdą okoliczności uniemożliwiające dokonanie odbioru, powinno nastąpić w terminie 14 dni od daty rozpoczęcia czynności odbioru przez komisję odbioru.</w:t>
      </w:r>
    </w:p>
    <w:p w14:paraId="1EBFC06F"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t xml:space="preserve">Z częściowego </w:t>
      </w:r>
      <w:r w:rsidR="003A4555" w:rsidRPr="00D2033B">
        <w:rPr>
          <w:rFonts w:ascii="Tahoma" w:hAnsi="Tahoma" w:cs="Tahoma"/>
          <w:sz w:val="20"/>
          <w:szCs w:val="20"/>
        </w:rPr>
        <w:t xml:space="preserve">lub końcowego </w:t>
      </w:r>
      <w:r w:rsidRPr="00D2033B">
        <w:rPr>
          <w:rFonts w:ascii="Tahoma" w:hAnsi="Tahoma" w:cs="Tahoma"/>
          <w:sz w:val="20"/>
          <w:szCs w:val="20"/>
        </w:rPr>
        <w:t xml:space="preserve">odbioru Przedmiotu Umowy zostanie sporządzony protokół odbioru zawierający wszelkie ustalenia i wnioski Zamawiającego dokonane w czasie odbioru. </w:t>
      </w:r>
    </w:p>
    <w:p w14:paraId="3D462024"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t xml:space="preserve">Zgłoszenie gotowości do odbioru końcowego, powinno zawierać potwierdzenie przez </w:t>
      </w:r>
      <w:r w:rsidR="00AD4918" w:rsidRPr="00D2033B">
        <w:rPr>
          <w:rFonts w:ascii="Tahoma" w:hAnsi="Tahoma" w:cs="Tahoma"/>
          <w:sz w:val="20"/>
          <w:szCs w:val="20"/>
        </w:rPr>
        <w:t>Przedstawiciela Zamawiającego</w:t>
      </w:r>
      <w:r w:rsidRPr="00D2033B">
        <w:rPr>
          <w:rFonts w:ascii="Tahoma" w:hAnsi="Tahoma" w:cs="Tahoma"/>
          <w:sz w:val="20"/>
          <w:szCs w:val="20"/>
        </w:rPr>
        <w:t xml:space="preserve"> zakończenia robót, w tym poprzez sprawdzenie kompletności dokumentów niezbędnych do odbioru (dokumentacja powykonawcza, obmiary, badan</w:t>
      </w:r>
      <w:r w:rsidR="00AD4918" w:rsidRPr="00D2033B">
        <w:rPr>
          <w:rFonts w:ascii="Tahoma" w:hAnsi="Tahoma" w:cs="Tahoma"/>
          <w:sz w:val="20"/>
          <w:szCs w:val="20"/>
        </w:rPr>
        <w:t>ia, certyfikaty itp.) zgodnie z</w:t>
      </w:r>
      <w:r w:rsidRPr="00D2033B">
        <w:rPr>
          <w:rFonts w:ascii="Tahoma" w:hAnsi="Tahoma" w:cs="Tahoma"/>
          <w:sz w:val="20"/>
          <w:szCs w:val="20"/>
        </w:rPr>
        <w:t xml:space="preserve"> STWiOR.</w:t>
      </w:r>
    </w:p>
    <w:p w14:paraId="464BD94C"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t xml:space="preserve">Z końcowego odbioru Przedmiotu umowy będzie sporządzony protokół zawierający wszelkie ustalenia dokonane w czasie odbioru. </w:t>
      </w:r>
    </w:p>
    <w:p w14:paraId="66DC18BE"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t xml:space="preserve">Jeżeli w toku czynności odbioru </w:t>
      </w:r>
      <w:r w:rsidR="003A4555" w:rsidRPr="00D2033B">
        <w:rPr>
          <w:rFonts w:ascii="Tahoma" w:hAnsi="Tahoma" w:cs="Tahoma"/>
          <w:sz w:val="20"/>
          <w:szCs w:val="20"/>
        </w:rPr>
        <w:t xml:space="preserve">częściowego lub </w:t>
      </w:r>
      <w:r w:rsidRPr="00D2033B">
        <w:rPr>
          <w:rFonts w:ascii="Tahoma" w:hAnsi="Tahoma" w:cs="Tahoma"/>
          <w:sz w:val="20"/>
          <w:szCs w:val="20"/>
        </w:rPr>
        <w:t xml:space="preserve">końcowego zostaną stwierdzone wady istotne, Zamawiający przerwie czynności odbioru, odmówi dokonania odbioru. Data stwierdzenia przez </w:t>
      </w:r>
      <w:r w:rsidR="00AB15DF" w:rsidRPr="00D2033B">
        <w:rPr>
          <w:rFonts w:ascii="Tahoma" w:hAnsi="Tahoma" w:cs="Tahoma"/>
          <w:sz w:val="20"/>
          <w:szCs w:val="20"/>
        </w:rPr>
        <w:t>Przedstawiciela Zamawiającego</w:t>
      </w:r>
      <w:r w:rsidRPr="00D2033B">
        <w:rPr>
          <w:rFonts w:ascii="Tahoma" w:hAnsi="Tahoma" w:cs="Tahoma"/>
          <w:sz w:val="20"/>
          <w:szCs w:val="20"/>
        </w:rPr>
        <w:t xml:space="preserve"> usunięcia wad jest terminem wznowienia czynności komisji odbioru </w:t>
      </w:r>
      <w:r w:rsidR="003A4555" w:rsidRPr="00D2033B">
        <w:rPr>
          <w:rFonts w:ascii="Tahoma" w:hAnsi="Tahoma" w:cs="Tahoma"/>
          <w:sz w:val="20"/>
          <w:szCs w:val="20"/>
        </w:rPr>
        <w:t xml:space="preserve">częściowego lub </w:t>
      </w:r>
      <w:r w:rsidRPr="00D2033B">
        <w:rPr>
          <w:rFonts w:ascii="Tahoma" w:hAnsi="Tahoma" w:cs="Tahoma"/>
          <w:sz w:val="20"/>
          <w:szCs w:val="20"/>
        </w:rPr>
        <w:t>końcowego Przedmiotu umowy.</w:t>
      </w:r>
    </w:p>
    <w:p w14:paraId="24AE0C96"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t xml:space="preserve">W przypadku stwierdzenia wad nieistotnych, w tym niezagrażających bezpieczeństwu użytkowania, Zamawiający wpisze je do protokołu odbioru </w:t>
      </w:r>
      <w:r w:rsidR="003A4555" w:rsidRPr="00D2033B">
        <w:rPr>
          <w:rFonts w:ascii="Tahoma" w:hAnsi="Tahoma" w:cs="Tahoma"/>
          <w:sz w:val="20"/>
          <w:szCs w:val="20"/>
        </w:rPr>
        <w:t xml:space="preserve">częściowego lub końcowego </w:t>
      </w:r>
      <w:r w:rsidRPr="00D2033B">
        <w:rPr>
          <w:rFonts w:ascii="Tahoma" w:hAnsi="Tahoma" w:cs="Tahoma"/>
          <w:sz w:val="20"/>
          <w:szCs w:val="20"/>
        </w:rPr>
        <w:t>i wyznaczy obiektywny technologicznie termin na ich usunięcie.</w:t>
      </w:r>
    </w:p>
    <w:p w14:paraId="4425AEFC"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t>Jeżeli Wykonawca nie usunie wad w wyznaczonym terminie zgodnie z ust. 8 lub nie przystąpi do ich usuwania w terminie 14 dni od daty ich zgłoszenia</w:t>
      </w:r>
      <w:r w:rsidR="009B726A" w:rsidRPr="00D2033B">
        <w:rPr>
          <w:rFonts w:ascii="Tahoma" w:hAnsi="Tahoma" w:cs="Tahoma"/>
          <w:sz w:val="20"/>
          <w:szCs w:val="20"/>
        </w:rPr>
        <w:t xml:space="preserve"> </w:t>
      </w:r>
      <w:r w:rsidRPr="00D2033B">
        <w:rPr>
          <w:rFonts w:ascii="Tahoma" w:hAnsi="Tahoma" w:cs="Tahoma"/>
          <w:sz w:val="20"/>
          <w:szCs w:val="20"/>
        </w:rPr>
        <w:t>Zamawiający ma prawo do zlecenia zastępczego ich usunięcia. Koszt usunięcia wad ponosi Wykonawca.</w:t>
      </w:r>
    </w:p>
    <w:p w14:paraId="74B6C0E0"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lastRenderedPageBreak/>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22124E95"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335D71B0" w14:textId="77777777" w:rsidR="005B383D" w:rsidRPr="00D2033B" w:rsidRDefault="005B383D" w:rsidP="005B383D">
      <w:pPr>
        <w:numPr>
          <w:ilvl w:val="0"/>
          <w:numId w:val="31"/>
        </w:numPr>
        <w:jc w:val="both"/>
        <w:rPr>
          <w:rFonts w:ascii="Tahoma" w:hAnsi="Tahoma" w:cs="Tahoma"/>
          <w:sz w:val="20"/>
          <w:szCs w:val="20"/>
        </w:rPr>
      </w:pPr>
      <w:r w:rsidRPr="00D2033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14:paraId="22DF3253" w14:textId="77777777" w:rsidR="005B383D" w:rsidRPr="00D2033B" w:rsidRDefault="005B383D" w:rsidP="00EF4DE5">
      <w:pPr>
        <w:pStyle w:val="Akapitzlist3"/>
        <w:numPr>
          <w:ilvl w:val="0"/>
          <w:numId w:val="31"/>
        </w:numPr>
        <w:spacing w:line="240" w:lineRule="auto"/>
        <w:jc w:val="both"/>
        <w:rPr>
          <w:rFonts w:ascii="Tahoma" w:hAnsi="Tahoma" w:cs="Tahoma"/>
          <w:sz w:val="20"/>
          <w:szCs w:val="20"/>
        </w:rPr>
      </w:pPr>
      <w:r w:rsidRPr="00D2033B">
        <w:rPr>
          <w:rFonts w:ascii="Tahoma" w:hAnsi="Tahoma" w:cs="Tahoma"/>
          <w:sz w:val="20"/>
          <w:szCs w:val="20"/>
        </w:rPr>
        <w:t xml:space="preserve">Jeżeli Wykonawca w wyznaczonym przez Zamawiającego terminie nie usunie wad stwierdzonych w protokołach, o których mowa w ust. </w:t>
      </w:r>
      <w:r w:rsidR="00804BD8" w:rsidRPr="00D2033B">
        <w:rPr>
          <w:rFonts w:ascii="Tahoma" w:hAnsi="Tahoma" w:cs="Tahoma"/>
          <w:sz w:val="20"/>
          <w:szCs w:val="20"/>
        </w:rPr>
        <w:t xml:space="preserve">12 </w:t>
      </w:r>
      <w:r w:rsidR="003A4555" w:rsidRPr="00D2033B">
        <w:rPr>
          <w:rFonts w:ascii="Tahoma" w:hAnsi="Tahoma" w:cs="Tahoma"/>
          <w:sz w:val="20"/>
          <w:szCs w:val="20"/>
        </w:rPr>
        <w:t xml:space="preserve"> </w:t>
      </w:r>
      <w:r w:rsidRPr="00D2033B">
        <w:rPr>
          <w:rFonts w:ascii="Tahoma" w:hAnsi="Tahoma" w:cs="Tahoma"/>
          <w:sz w:val="20"/>
          <w:szCs w:val="20"/>
        </w:rPr>
        <w:t>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679A5545" w14:textId="77777777" w:rsidR="005B383D" w:rsidRPr="00D2033B" w:rsidRDefault="008D0F8E" w:rsidP="005B383D">
      <w:pPr>
        <w:pStyle w:val="Nagwek1"/>
        <w:spacing w:before="120" w:after="120"/>
        <w:jc w:val="center"/>
        <w:rPr>
          <w:rFonts w:ascii="Tahoma" w:hAnsi="Tahoma" w:cs="Tahoma"/>
          <w:bCs w:val="0"/>
          <w:sz w:val="20"/>
          <w:szCs w:val="20"/>
          <w:lang w:val="pl-PL"/>
        </w:rPr>
      </w:pPr>
      <w:r w:rsidRPr="00D2033B">
        <w:rPr>
          <w:rFonts w:ascii="Tahoma" w:hAnsi="Tahoma" w:cs="Tahoma"/>
          <w:sz w:val="20"/>
          <w:szCs w:val="20"/>
        </w:rPr>
        <w:t>§ 16</w:t>
      </w:r>
      <w:r w:rsidR="005B383D" w:rsidRPr="00D2033B">
        <w:rPr>
          <w:rFonts w:ascii="Tahoma" w:hAnsi="Tahoma" w:cs="Tahoma"/>
          <w:sz w:val="20"/>
          <w:szCs w:val="20"/>
        </w:rPr>
        <w:t xml:space="preserve"> Kary umowne</w:t>
      </w:r>
      <w:r w:rsidR="00F80A5F" w:rsidRPr="00D2033B">
        <w:rPr>
          <w:rFonts w:ascii="Tahoma" w:hAnsi="Tahoma" w:cs="Tahoma"/>
          <w:sz w:val="20"/>
          <w:szCs w:val="20"/>
          <w:lang w:val="pl-PL"/>
        </w:rPr>
        <w:t xml:space="preserve"> </w:t>
      </w:r>
    </w:p>
    <w:p w14:paraId="26C61DF9" w14:textId="77777777" w:rsidR="005B383D" w:rsidRPr="00D2033B" w:rsidRDefault="005B383D" w:rsidP="005B383D">
      <w:pPr>
        <w:ind w:left="360" w:hanging="360"/>
        <w:jc w:val="both"/>
        <w:rPr>
          <w:rFonts w:ascii="Tahoma" w:hAnsi="Tahoma" w:cs="Tahoma"/>
          <w:sz w:val="20"/>
          <w:szCs w:val="20"/>
        </w:rPr>
      </w:pPr>
      <w:r w:rsidRPr="00D2033B">
        <w:rPr>
          <w:rFonts w:ascii="Tahoma" w:hAnsi="Tahoma" w:cs="Tahoma"/>
          <w:sz w:val="20"/>
          <w:szCs w:val="20"/>
        </w:rPr>
        <w:t>1.</w:t>
      </w:r>
      <w:r w:rsidRPr="00D2033B">
        <w:rPr>
          <w:rFonts w:ascii="Tahoma" w:hAnsi="Tahoma" w:cs="Tahoma"/>
          <w:b/>
          <w:bCs/>
          <w:sz w:val="20"/>
          <w:szCs w:val="20"/>
        </w:rPr>
        <w:tab/>
      </w:r>
      <w:r w:rsidRPr="00D2033B">
        <w:rPr>
          <w:rFonts w:ascii="Tahoma" w:hAnsi="Tahoma" w:cs="Tahoma"/>
          <w:sz w:val="20"/>
          <w:szCs w:val="20"/>
        </w:rPr>
        <w:t>Wykonawca z tytułu niewykonania lub nienależytego wykonania umowy zapłaci Zamawiającemu kary umowne:</w:t>
      </w:r>
    </w:p>
    <w:p w14:paraId="19788E22" w14:textId="05B43E95" w:rsidR="005B383D" w:rsidRPr="00D2033B" w:rsidRDefault="005B383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t>za opóźnienie w rozpoczęciu</w:t>
      </w:r>
      <w:r w:rsidR="003A4555" w:rsidRPr="00D2033B">
        <w:rPr>
          <w:rFonts w:ascii="Tahoma" w:hAnsi="Tahoma" w:cs="Tahoma"/>
          <w:sz w:val="20"/>
          <w:szCs w:val="20"/>
        </w:rPr>
        <w:t xml:space="preserve"> (w stosunku do terminów określonych w § 2 ust. 1 pkt 1-6) </w:t>
      </w:r>
      <w:r w:rsidRPr="00D2033B">
        <w:rPr>
          <w:rFonts w:ascii="Tahoma" w:hAnsi="Tahoma" w:cs="Tahoma"/>
          <w:sz w:val="20"/>
          <w:szCs w:val="20"/>
        </w:rPr>
        <w:t xml:space="preserve"> lub zakończeniu robót</w:t>
      </w:r>
      <w:r w:rsidR="00651A5F" w:rsidRPr="00D2033B">
        <w:rPr>
          <w:rFonts w:ascii="Tahoma" w:hAnsi="Tahoma" w:cs="Tahoma"/>
          <w:sz w:val="20"/>
          <w:szCs w:val="20"/>
        </w:rPr>
        <w:t xml:space="preserve"> </w:t>
      </w:r>
      <w:r w:rsidR="003A4555" w:rsidRPr="00D2033B">
        <w:rPr>
          <w:rFonts w:ascii="Tahoma" w:hAnsi="Tahoma" w:cs="Tahoma"/>
          <w:sz w:val="20"/>
          <w:szCs w:val="20"/>
        </w:rPr>
        <w:t>(</w:t>
      </w:r>
      <w:r w:rsidR="00651A5F" w:rsidRPr="00D2033B">
        <w:rPr>
          <w:rFonts w:ascii="Tahoma" w:hAnsi="Tahoma" w:cs="Tahoma"/>
          <w:sz w:val="20"/>
          <w:szCs w:val="20"/>
        </w:rPr>
        <w:t>w s</w:t>
      </w:r>
      <w:r w:rsidR="003A4555" w:rsidRPr="00D2033B">
        <w:rPr>
          <w:rFonts w:ascii="Tahoma" w:hAnsi="Tahoma" w:cs="Tahoma"/>
          <w:sz w:val="20"/>
          <w:szCs w:val="20"/>
        </w:rPr>
        <w:t xml:space="preserve">tosunku do terminów wskazanych </w:t>
      </w:r>
      <w:r w:rsidR="00651A5F" w:rsidRPr="00D2033B">
        <w:rPr>
          <w:rFonts w:ascii="Tahoma" w:hAnsi="Tahoma" w:cs="Tahoma"/>
          <w:sz w:val="20"/>
          <w:szCs w:val="20"/>
        </w:rPr>
        <w:t>w § 2</w:t>
      </w:r>
      <w:r w:rsidR="003A4555" w:rsidRPr="00D2033B">
        <w:rPr>
          <w:rFonts w:ascii="Tahoma" w:hAnsi="Tahoma" w:cs="Tahoma"/>
          <w:sz w:val="20"/>
          <w:szCs w:val="20"/>
        </w:rPr>
        <w:t xml:space="preserve"> ust. 2 pkt 1-6)</w:t>
      </w:r>
      <w:r w:rsidRPr="00D2033B">
        <w:rPr>
          <w:rFonts w:ascii="Tahoma" w:hAnsi="Tahoma" w:cs="Tahoma"/>
          <w:sz w:val="20"/>
          <w:szCs w:val="20"/>
        </w:rPr>
        <w:t xml:space="preserve"> - kara w wysokości </w:t>
      </w:r>
      <w:r w:rsidR="0038047C" w:rsidRPr="00D2033B">
        <w:rPr>
          <w:rFonts w:ascii="Tahoma" w:hAnsi="Tahoma" w:cs="Tahoma"/>
          <w:sz w:val="20"/>
          <w:szCs w:val="20"/>
        </w:rPr>
        <w:t>5000,00 zł</w:t>
      </w:r>
      <w:r w:rsidRPr="00D2033B">
        <w:rPr>
          <w:rFonts w:ascii="Tahoma" w:hAnsi="Tahoma" w:cs="Tahoma"/>
          <w:sz w:val="20"/>
          <w:szCs w:val="20"/>
        </w:rPr>
        <w:t xml:space="preserve"> za każdy rozpoczęty dzień opóźnienia</w:t>
      </w:r>
      <w:r w:rsidR="00651A5F" w:rsidRPr="00D2033B">
        <w:rPr>
          <w:rFonts w:ascii="Tahoma" w:hAnsi="Tahoma" w:cs="Tahoma"/>
          <w:sz w:val="20"/>
          <w:szCs w:val="20"/>
        </w:rPr>
        <w:t xml:space="preserve"> odpowiednio dla każdego z </w:t>
      </w:r>
      <w:r w:rsidR="003A4555" w:rsidRPr="00D2033B">
        <w:rPr>
          <w:rFonts w:ascii="Tahoma" w:hAnsi="Tahoma" w:cs="Tahoma"/>
          <w:sz w:val="20"/>
          <w:szCs w:val="20"/>
        </w:rPr>
        <w:t>E</w:t>
      </w:r>
      <w:r w:rsidR="00651A5F" w:rsidRPr="00D2033B">
        <w:rPr>
          <w:rFonts w:ascii="Tahoma" w:hAnsi="Tahoma" w:cs="Tahoma"/>
          <w:sz w:val="20"/>
          <w:szCs w:val="20"/>
        </w:rPr>
        <w:t>tapów</w:t>
      </w:r>
      <w:r w:rsidRPr="00D2033B">
        <w:rPr>
          <w:rFonts w:ascii="Tahoma" w:hAnsi="Tahoma" w:cs="Tahoma"/>
          <w:sz w:val="20"/>
          <w:szCs w:val="20"/>
        </w:rPr>
        <w:t xml:space="preserve">, </w:t>
      </w:r>
      <w:r w:rsidR="00CC72D6" w:rsidRPr="00D2033B">
        <w:rPr>
          <w:rFonts w:ascii="Tahoma" w:hAnsi="Tahoma" w:cs="Tahoma"/>
          <w:sz w:val="20"/>
          <w:szCs w:val="20"/>
        </w:rPr>
        <w:t xml:space="preserve">z zastrzeżeniem postanowień pkt 6.8 OPZ, </w:t>
      </w:r>
      <w:r w:rsidRPr="00D2033B">
        <w:rPr>
          <w:rFonts w:ascii="Tahoma" w:hAnsi="Tahoma" w:cs="Tahoma"/>
          <w:sz w:val="20"/>
          <w:szCs w:val="20"/>
        </w:rPr>
        <w:t>jednak nie więcej niż 20 % wynagrodzenia umownego brutto</w:t>
      </w:r>
      <w:r w:rsidR="00CB09C3" w:rsidRPr="00D2033B">
        <w:rPr>
          <w:rFonts w:ascii="Tahoma" w:hAnsi="Tahoma" w:cs="Tahoma"/>
          <w:sz w:val="20"/>
          <w:szCs w:val="20"/>
        </w:rPr>
        <w:t xml:space="preserve"> wskazanego w § 4 ust. 1 Umowy</w:t>
      </w:r>
      <w:r w:rsidRPr="00D2033B">
        <w:rPr>
          <w:rFonts w:ascii="Tahoma" w:hAnsi="Tahoma" w:cs="Tahoma"/>
          <w:sz w:val="20"/>
          <w:szCs w:val="20"/>
        </w:rPr>
        <w:t>,</w:t>
      </w:r>
      <w:r w:rsidR="00CB09C3" w:rsidRPr="00D2033B">
        <w:rPr>
          <w:rFonts w:ascii="Tahoma" w:hAnsi="Tahoma" w:cs="Tahoma"/>
          <w:sz w:val="20"/>
          <w:szCs w:val="20"/>
        </w:rPr>
        <w:t xml:space="preserve"> przy czym kara umowna będzie należna Zamawiającemu również w przypadku nieprzedstawienia dokumentów, o których mowa w § 8 ust. 12 i 17 Umowy (pomimo ukończenia robót w terminie);</w:t>
      </w:r>
    </w:p>
    <w:p w14:paraId="40F17C6D" w14:textId="66ADE9D1" w:rsidR="005B383D" w:rsidRPr="00D2033B" w:rsidRDefault="005B383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opóźnienie w usunięciu wad stwierdzonych w okresie rękojmi lub z tytułu udzielonej gwarancji - kara w wysokości </w:t>
      </w:r>
      <w:r w:rsidR="00CB09C3" w:rsidRPr="00D2033B">
        <w:rPr>
          <w:rFonts w:ascii="Tahoma" w:hAnsi="Tahoma" w:cs="Tahoma"/>
          <w:sz w:val="20"/>
          <w:szCs w:val="20"/>
        </w:rPr>
        <w:t>2000</w:t>
      </w:r>
      <w:r w:rsidR="0038047C" w:rsidRPr="00D2033B">
        <w:rPr>
          <w:rFonts w:ascii="Tahoma" w:hAnsi="Tahoma" w:cs="Tahoma"/>
          <w:sz w:val="20"/>
          <w:szCs w:val="20"/>
        </w:rPr>
        <w:t xml:space="preserve">,00 zł </w:t>
      </w:r>
      <w:r w:rsidRPr="00D2033B">
        <w:rPr>
          <w:rFonts w:ascii="Tahoma" w:hAnsi="Tahoma" w:cs="Tahoma"/>
          <w:sz w:val="20"/>
          <w:szCs w:val="20"/>
        </w:rPr>
        <w:t>za każdy rozpoczęty dzień opóźnienia, jednak nie więcej niż 20 % wynagrodzenia umownego brutto</w:t>
      </w:r>
      <w:r w:rsidR="00CB09C3" w:rsidRPr="00D2033B">
        <w:rPr>
          <w:rFonts w:ascii="Tahoma" w:hAnsi="Tahoma" w:cs="Tahoma"/>
          <w:sz w:val="20"/>
          <w:szCs w:val="20"/>
        </w:rPr>
        <w:t xml:space="preserve"> wskazanego w § 4 ust. 1 Umowy</w:t>
      </w:r>
      <w:r w:rsidRPr="00D2033B">
        <w:rPr>
          <w:rFonts w:ascii="Tahoma" w:hAnsi="Tahoma" w:cs="Tahoma"/>
          <w:sz w:val="20"/>
          <w:szCs w:val="20"/>
        </w:rPr>
        <w:t>,</w:t>
      </w:r>
    </w:p>
    <w:p w14:paraId="0B3F45C8" w14:textId="38EFED17" w:rsidR="005B383D" w:rsidRPr="00D2033B" w:rsidRDefault="005B383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opóźnienie w terminowym usunięciu </w:t>
      </w:r>
      <w:r w:rsidR="003A4555" w:rsidRPr="00D2033B">
        <w:rPr>
          <w:rFonts w:ascii="Tahoma" w:hAnsi="Tahoma" w:cs="Tahoma"/>
          <w:sz w:val="20"/>
          <w:szCs w:val="20"/>
        </w:rPr>
        <w:t xml:space="preserve">wad nieistotnych </w:t>
      </w:r>
      <w:r w:rsidRPr="00D2033B">
        <w:rPr>
          <w:rFonts w:ascii="Tahoma" w:hAnsi="Tahoma" w:cs="Tahoma"/>
          <w:sz w:val="20"/>
          <w:szCs w:val="20"/>
        </w:rPr>
        <w:t xml:space="preserve">stwierdzonych podczas odbioru częściowego lub końcowego - kara w wysokości </w:t>
      </w:r>
      <w:r w:rsidR="00CB09C3" w:rsidRPr="00D2033B">
        <w:rPr>
          <w:rFonts w:ascii="Tahoma" w:hAnsi="Tahoma" w:cs="Tahoma"/>
          <w:sz w:val="20"/>
          <w:szCs w:val="20"/>
        </w:rPr>
        <w:t>2000</w:t>
      </w:r>
      <w:r w:rsidR="0038047C" w:rsidRPr="00D2033B">
        <w:rPr>
          <w:rFonts w:ascii="Tahoma" w:hAnsi="Tahoma" w:cs="Tahoma"/>
          <w:sz w:val="20"/>
          <w:szCs w:val="20"/>
        </w:rPr>
        <w:t>,00 zł</w:t>
      </w:r>
      <w:r w:rsidRPr="00D2033B">
        <w:rPr>
          <w:rFonts w:ascii="Tahoma" w:hAnsi="Tahoma" w:cs="Tahoma"/>
          <w:sz w:val="20"/>
          <w:szCs w:val="20"/>
        </w:rPr>
        <w:t xml:space="preserve"> za każdy rozpoczęty dzień opóźnienia w stosunku do terminu wyznaczonego przez Zamawiającego zgodnie z § 1</w:t>
      </w:r>
      <w:r w:rsidR="00651A5F" w:rsidRPr="00D2033B">
        <w:rPr>
          <w:rFonts w:ascii="Tahoma" w:hAnsi="Tahoma" w:cs="Tahoma"/>
          <w:sz w:val="20"/>
          <w:szCs w:val="20"/>
        </w:rPr>
        <w:t>5</w:t>
      </w:r>
      <w:r w:rsidRPr="00D2033B">
        <w:rPr>
          <w:rFonts w:ascii="Tahoma" w:hAnsi="Tahoma" w:cs="Tahoma"/>
          <w:sz w:val="20"/>
          <w:szCs w:val="20"/>
        </w:rPr>
        <w:t xml:space="preserve"> ust. </w:t>
      </w:r>
      <w:r w:rsidR="003A4555" w:rsidRPr="00D2033B">
        <w:rPr>
          <w:rFonts w:ascii="Tahoma" w:hAnsi="Tahoma" w:cs="Tahoma"/>
          <w:sz w:val="20"/>
          <w:szCs w:val="20"/>
        </w:rPr>
        <w:t xml:space="preserve">6 </w:t>
      </w:r>
      <w:r w:rsidR="00AA47EB" w:rsidRPr="00D2033B">
        <w:rPr>
          <w:rFonts w:ascii="Tahoma" w:hAnsi="Tahoma" w:cs="Tahoma"/>
          <w:sz w:val="20"/>
          <w:szCs w:val="20"/>
        </w:rPr>
        <w:t>umowy</w:t>
      </w:r>
      <w:r w:rsidRPr="00D2033B">
        <w:rPr>
          <w:rFonts w:ascii="Tahoma" w:hAnsi="Tahoma" w:cs="Tahoma"/>
          <w:sz w:val="20"/>
          <w:szCs w:val="20"/>
        </w:rPr>
        <w:t>, jednak nie więcej niż 20 % wynagrodzenia umownego brutto</w:t>
      </w:r>
      <w:r w:rsidR="00CB09C3" w:rsidRPr="00D2033B">
        <w:rPr>
          <w:rFonts w:ascii="Tahoma" w:hAnsi="Tahoma" w:cs="Tahoma"/>
          <w:sz w:val="20"/>
          <w:szCs w:val="20"/>
        </w:rPr>
        <w:t xml:space="preserve"> wskazanego w § 4 ust. 1 Umowy</w:t>
      </w:r>
      <w:r w:rsidRPr="00D2033B">
        <w:rPr>
          <w:rFonts w:ascii="Tahoma" w:hAnsi="Tahoma" w:cs="Tahoma"/>
          <w:sz w:val="20"/>
          <w:szCs w:val="20"/>
        </w:rPr>
        <w:t>,</w:t>
      </w:r>
    </w:p>
    <w:p w14:paraId="1564B784" w14:textId="5ED98F2A" w:rsidR="005B383D" w:rsidRPr="00D2033B" w:rsidRDefault="005B383D" w:rsidP="00CB09C3">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w:t>
      </w:r>
      <w:r w:rsidR="009B32A0" w:rsidRPr="00D2033B">
        <w:rPr>
          <w:rFonts w:ascii="Tahoma" w:hAnsi="Tahoma" w:cs="Tahoma"/>
          <w:sz w:val="20"/>
          <w:szCs w:val="20"/>
        </w:rPr>
        <w:t xml:space="preserve">rozwiązanie umowy lub </w:t>
      </w:r>
      <w:r w:rsidRPr="00D2033B">
        <w:rPr>
          <w:rFonts w:ascii="Tahoma" w:hAnsi="Tahoma" w:cs="Tahoma"/>
          <w:sz w:val="20"/>
          <w:szCs w:val="20"/>
        </w:rPr>
        <w:t>odstąpienie od umowy w całości lub w części przez Zamawiającego wskutek okoliczności, o których mowa w §</w:t>
      </w:r>
      <w:r w:rsidR="00AA47EB" w:rsidRPr="00D2033B">
        <w:rPr>
          <w:rFonts w:ascii="Tahoma" w:hAnsi="Tahoma" w:cs="Tahoma"/>
          <w:sz w:val="20"/>
          <w:szCs w:val="20"/>
        </w:rPr>
        <w:t xml:space="preserve"> </w:t>
      </w:r>
      <w:r w:rsidRPr="00D2033B">
        <w:rPr>
          <w:rFonts w:ascii="Tahoma" w:hAnsi="Tahoma" w:cs="Tahoma"/>
          <w:sz w:val="20"/>
          <w:szCs w:val="20"/>
        </w:rPr>
        <w:t>1</w:t>
      </w:r>
      <w:r w:rsidR="00651A5F" w:rsidRPr="00D2033B">
        <w:rPr>
          <w:rFonts w:ascii="Tahoma" w:hAnsi="Tahoma" w:cs="Tahoma"/>
          <w:sz w:val="20"/>
          <w:szCs w:val="20"/>
        </w:rPr>
        <w:t>7</w:t>
      </w:r>
      <w:r w:rsidRPr="00D2033B">
        <w:rPr>
          <w:rFonts w:ascii="Tahoma" w:hAnsi="Tahoma" w:cs="Tahoma"/>
          <w:sz w:val="20"/>
          <w:szCs w:val="20"/>
        </w:rPr>
        <w:t xml:space="preserve"> ust</w:t>
      </w:r>
      <w:r w:rsidR="00AA47EB" w:rsidRPr="00D2033B">
        <w:rPr>
          <w:rFonts w:ascii="Tahoma" w:hAnsi="Tahoma" w:cs="Tahoma"/>
          <w:sz w:val="20"/>
          <w:szCs w:val="20"/>
        </w:rPr>
        <w:t>.</w:t>
      </w:r>
      <w:r w:rsidRPr="00D2033B">
        <w:rPr>
          <w:rFonts w:ascii="Tahoma" w:hAnsi="Tahoma" w:cs="Tahoma"/>
          <w:sz w:val="20"/>
          <w:szCs w:val="20"/>
        </w:rPr>
        <w:t xml:space="preserve"> 1 lub § 1</w:t>
      </w:r>
      <w:r w:rsidR="00651A5F" w:rsidRPr="00D2033B">
        <w:rPr>
          <w:rFonts w:ascii="Tahoma" w:hAnsi="Tahoma" w:cs="Tahoma"/>
          <w:sz w:val="20"/>
          <w:szCs w:val="20"/>
        </w:rPr>
        <w:t>7</w:t>
      </w:r>
      <w:r w:rsidRPr="00D2033B">
        <w:rPr>
          <w:rFonts w:ascii="Tahoma" w:hAnsi="Tahoma" w:cs="Tahoma"/>
          <w:sz w:val="20"/>
          <w:szCs w:val="20"/>
        </w:rPr>
        <w:t xml:space="preserve"> ust. 2 pkt</w:t>
      </w:r>
      <w:r w:rsidR="00AA47EB" w:rsidRPr="00D2033B">
        <w:rPr>
          <w:rFonts w:ascii="Tahoma" w:hAnsi="Tahoma" w:cs="Tahoma"/>
          <w:sz w:val="20"/>
          <w:szCs w:val="20"/>
        </w:rPr>
        <w:t>.</w:t>
      </w:r>
      <w:r w:rsidRPr="00D2033B">
        <w:rPr>
          <w:rFonts w:ascii="Tahoma" w:hAnsi="Tahoma" w:cs="Tahoma"/>
          <w:sz w:val="20"/>
          <w:szCs w:val="20"/>
        </w:rPr>
        <w:t xml:space="preserve"> 3</w:t>
      </w:r>
      <w:r w:rsidR="00CA0C4B" w:rsidRPr="00D2033B">
        <w:rPr>
          <w:rFonts w:ascii="Tahoma" w:hAnsi="Tahoma" w:cs="Tahoma"/>
          <w:sz w:val="20"/>
          <w:szCs w:val="20"/>
        </w:rPr>
        <w:t>, 4 i 6</w:t>
      </w:r>
      <w:r w:rsidR="007E65A3" w:rsidRPr="00D2033B">
        <w:rPr>
          <w:rFonts w:ascii="Tahoma" w:hAnsi="Tahoma" w:cs="Tahoma"/>
          <w:sz w:val="20"/>
          <w:szCs w:val="20"/>
        </w:rPr>
        <w:t xml:space="preserve"> </w:t>
      </w:r>
      <w:r w:rsidR="00AA47EB" w:rsidRPr="00D2033B">
        <w:rPr>
          <w:rFonts w:ascii="Tahoma" w:hAnsi="Tahoma" w:cs="Tahoma"/>
          <w:sz w:val="20"/>
          <w:szCs w:val="20"/>
        </w:rPr>
        <w:t xml:space="preserve">umowy </w:t>
      </w:r>
      <w:r w:rsidRPr="00D2033B">
        <w:rPr>
          <w:rFonts w:ascii="Tahoma" w:hAnsi="Tahoma" w:cs="Tahoma"/>
          <w:sz w:val="20"/>
          <w:szCs w:val="20"/>
        </w:rPr>
        <w:t xml:space="preserve">- kara w wysokości </w:t>
      </w:r>
      <w:r w:rsidR="00CB09C3" w:rsidRPr="00D2033B">
        <w:rPr>
          <w:rFonts w:ascii="Tahoma" w:hAnsi="Tahoma" w:cs="Tahoma"/>
          <w:sz w:val="20"/>
          <w:szCs w:val="20"/>
        </w:rPr>
        <w:t>20 % łącznego wynagrodzenia umownego brutto wskazanego w § 4 ust. 1 Umowy</w:t>
      </w:r>
      <w:r w:rsidR="00CB09C3" w:rsidRPr="00D2033B" w:rsidDel="00CB09C3">
        <w:rPr>
          <w:rFonts w:ascii="Tahoma" w:hAnsi="Tahoma" w:cs="Tahoma"/>
          <w:sz w:val="20"/>
          <w:szCs w:val="20"/>
        </w:rPr>
        <w:t xml:space="preserve"> </w:t>
      </w:r>
      <w:r w:rsidRPr="00D2033B">
        <w:rPr>
          <w:rFonts w:ascii="Tahoma" w:hAnsi="Tahoma" w:cs="Tahoma"/>
          <w:sz w:val="20"/>
          <w:szCs w:val="20"/>
        </w:rPr>
        <w:t>W takim przypadku Zamawiający nie będzie dochodził kar umownych które byłyby należne za te same okoliczności</w:t>
      </w:r>
      <w:r w:rsidR="00AA47EB" w:rsidRPr="00D2033B">
        <w:rPr>
          <w:rFonts w:ascii="Tahoma" w:hAnsi="Tahoma" w:cs="Tahoma"/>
          <w:sz w:val="20"/>
          <w:szCs w:val="20"/>
        </w:rPr>
        <w:t>,</w:t>
      </w:r>
      <w:r w:rsidRPr="00D2033B">
        <w:rPr>
          <w:rFonts w:ascii="Tahoma" w:hAnsi="Tahoma" w:cs="Tahoma"/>
          <w:sz w:val="20"/>
          <w:szCs w:val="20"/>
        </w:rPr>
        <w:t xml:space="preserve"> z po</w:t>
      </w:r>
      <w:r w:rsidR="007E65A3" w:rsidRPr="00D2033B">
        <w:rPr>
          <w:rFonts w:ascii="Tahoma" w:hAnsi="Tahoma" w:cs="Tahoma"/>
          <w:sz w:val="20"/>
          <w:szCs w:val="20"/>
        </w:rPr>
        <w:t>wodu których odstępuje od umowy,</w:t>
      </w:r>
    </w:p>
    <w:p w14:paraId="53E0FCB9" w14:textId="5B563192" w:rsidR="005B383D" w:rsidRPr="00D2033B" w:rsidRDefault="005B383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brak zapłaty wynagrodzenia należnego podwykonawcom lub dalszym podwykonawcom – kara w wysokości </w:t>
      </w:r>
      <w:r w:rsidR="0038047C" w:rsidRPr="00D2033B">
        <w:rPr>
          <w:rFonts w:ascii="Tahoma" w:hAnsi="Tahoma" w:cs="Tahoma"/>
          <w:sz w:val="20"/>
          <w:szCs w:val="20"/>
        </w:rPr>
        <w:t xml:space="preserve">5000,00 zł </w:t>
      </w:r>
      <w:r w:rsidRPr="00D2033B">
        <w:rPr>
          <w:rFonts w:ascii="Tahoma" w:hAnsi="Tahoma" w:cs="Tahoma"/>
          <w:sz w:val="20"/>
          <w:szCs w:val="20"/>
        </w:rPr>
        <w:t>za każdy przypadek dokonania przez Zamawiającego bezpośredniej płatności na rzecz podwykonawcy lub dalszego podwykonawcy,</w:t>
      </w:r>
    </w:p>
    <w:p w14:paraId="794C20C4" w14:textId="77777777" w:rsidR="005B383D" w:rsidRPr="00D2033B" w:rsidRDefault="005B383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nieterminową zapłatę wynagrodzenia należnego podwykonawcom lub dalszym podwykonawcom – kara w wysokości </w:t>
      </w:r>
      <w:r w:rsidR="002359D5" w:rsidRPr="00D2033B">
        <w:rPr>
          <w:rFonts w:ascii="Tahoma" w:hAnsi="Tahoma" w:cs="Tahoma"/>
          <w:sz w:val="20"/>
          <w:szCs w:val="20"/>
        </w:rPr>
        <w:t>20</w:t>
      </w:r>
      <w:r w:rsidRPr="00D2033B">
        <w:rPr>
          <w:rFonts w:ascii="Tahoma" w:hAnsi="Tahoma" w:cs="Tahoma"/>
          <w:sz w:val="20"/>
          <w:szCs w:val="20"/>
        </w:rPr>
        <w:t>00</w:t>
      </w:r>
      <w:r w:rsidR="002359D5" w:rsidRPr="00D2033B">
        <w:rPr>
          <w:rFonts w:ascii="Tahoma" w:hAnsi="Tahoma" w:cs="Tahoma"/>
          <w:sz w:val="20"/>
          <w:szCs w:val="20"/>
        </w:rPr>
        <w:t>,00</w:t>
      </w:r>
      <w:r w:rsidRPr="00D2033B">
        <w:rPr>
          <w:rFonts w:ascii="Tahoma" w:hAnsi="Tahoma" w:cs="Tahoma"/>
          <w:sz w:val="20"/>
          <w:szCs w:val="20"/>
        </w:rPr>
        <w:t xml:space="preserve"> zł za każdy </w:t>
      </w:r>
      <w:r w:rsidR="002359D5" w:rsidRPr="00D2033B">
        <w:rPr>
          <w:rFonts w:ascii="Tahoma" w:hAnsi="Tahoma" w:cs="Tahoma"/>
          <w:sz w:val="20"/>
          <w:szCs w:val="20"/>
        </w:rPr>
        <w:t>przypadek odrębnie</w:t>
      </w:r>
      <w:r w:rsidRPr="00D2033B">
        <w:rPr>
          <w:rFonts w:ascii="Tahoma" w:hAnsi="Tahoma" w:cs="Tahoma"/>
          <w:sz w:val="20"/>
          <w:szCs w:val="20"/>
        </w:rPr>
        <w:t>,</w:t>
      </w:r>
    </w:p>
    <w:p w14:paraId="7891FE0E" w14:textId="77777777" w:rsidR="005B383D" w:rsidRPr="00D2033B" w:rsidRDefault="005B383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nieprzedłożenie Zamawiającemu, w terminie określonym w § </w:t>
      </w:r>
      <w:r w:rsidR="009B32A0" w:rsidRPr="00D2033B">
        <w:rPr>
          <w:rFonts w:ascii="Tahoma" w:hAnsi="Tahoma" w:cs="Tahoma"/>
          <w:sz w:val="20"/>
          <w:szCs w:val="20"/>
        </w:rPr>
        <w:t xml:space="preserve">9 </w:t>
      </w:r>
      <w:r w:rsidRPr="00D2033B">
        <w:rPr>
          <w:rFonts w:ascii="Tahoma" w:hAnsi="Tahoma" w:cs="Tahoma"/>
          <w:sz w:val="20"/>
          <w:szCs w:val="20"/>
        </w:rPr>
        <w:t xml:space="preserve">ust. 3 umowy, do uprzedniego zaakceptowania projektu umowy o podwykonawstwo, której przedmiotem są roboty lub projektu jej zmiany – kara w wysokości 2.000,00 zł, </w:t>
      </w:r>
      <w:r w:rsidR="009B32A0" w:rsidRPr="00D2033B">
        <w:rPr>
          <w:rFonts w:ascii="Tahoma" w:hAnsi="Tahoma" w:cs="Tahoma"/>
          <w:sz w:val="20"/>
          <w:szCs w:val="20"/>
        </w:rPr>
        <w:t xml:space="preserve">Przedmiotowa kara umowna należna będzie również w przypadku gdy Wykonawca nie uwzględni uwag Zamawiającego do przedłożonego projektu umowy lub jej zmiany; </w:t>
      </w:r>
    </w:p>
    <w:p w14:paraId="13CC4CDC" w14:textId="77777777" w:rsidR="005B383D" w:rsidRPr="00D2033B" w:rsidRDefault="005B383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nieprzedłożenie Zamawiającemu, w terminie określonym w § </w:t>
      </w:r>
      <w:r w:rsidR="00651A5F" w:rsidRPr="00D2033B">
        <w:rPr>
          <w:rFonts w:ascii="Tahoma" w:hAnsi="Tahoma" w:cs="Tahoma"/>
          <w:sz w:val="20"/>
          <w:szCs w:val="20"/>
        </w:rPr>
        <w:t>9</w:t>
      </w:r>
      <w:r w:rsidRPr="00D2033B">
        <w:rPr>
          <w:rFonts w:ascii="Tahoma" w:hAnsi="Tahoma" w:cs="Tahoma"/>
          <w:sz w:val="20"/>
          <w:szCs w:val="20"/>
        </w:rPr>
        <w:t xml:space="preserve"> ust. 7 lub 9 umowy, poświadczonej za zgodność z oryginałem kopii umowy o podwykonawstwo lub jej zmiany – kara w wysokości 2.000,00 zł, </w:t>
      </w:r>
    </w:p>
    <w:p w14:paraId="1FAD4B72" w14:textId="77777777" w:rsidR="005B383D" w:rsidRPr="00D2033B" w:rsidRDefault="005B383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lastRenderedPageBreak/>
        <w:t xml:space="preserve">za brak zmiany umowy o podwykonawstwo w zakresie zmiany terminu zapłaty, w związku ze sprzeciwem Zamawiającego, lub wezwaniem Zamawiającego - kara w wysokości 2.000,00 zł, </w:t>
      </w:r>
    </w:p>
    <w:p w14:paraId="56341EBE" w14:textId="77777777" w:rsidR="005B383D" w:rsidRPr="00D2033B" w:rsidRDefault="00AA47EB" w:rsidP="005B383D">
      <w:pPr>
        <w:pStyle w:val="Akapitzlist3"/>
        <w:numPr>
          <w:ilvl w:val="0"/>
          <w:numId w:val="12"/>
        </w:numPr>
        <w:spacing w:after="0" w:line="240" w:lineRule="auto"/>
        <w:contextualSpacing/>
        <w:jc w:val="both"/>
        <w:rPr>
          <w:rFonts w:ascii="Tahoma" w:hAnsi="Tahoma" w:cs="Tahoma"/>
          <w:sz w:val="20"/>
          <w:szCs w:val="20"/>
        </w:rPr>
      </w:pPr>
      <w:r w:rsidRPr="00D2033B">
        <w:rPr>
          <w:rFonts w:ascii="Tahoma" w:hAnsi="Tahoma" w:cs="Tahoma"/>
          <w:sz w:val="20"/>
          <w:szCs w:val="20"/>
        </w:rPr>
        <w:t>z</w:t>
      </w:r>
      <w:r w:rsidR="005B383D" w:rsidRPr="00D2033B">
        <w:rPr>
          <w:rFonts w:ascii="Tahoma" w:hAnsi="Tahoma" w:cs="Tahoma"/>
          <w:sz w:val="20"/>
          <w:szCs w:val="20"/>
        </w:rPr>
        <w:t xml:space="preserve">a niedopełnienie wymogu zatrudnienia na podstawie umowy o pracę w rozumieniu przepisów Kodeksu Pracy osób wykonujących wskazane w § </w:t>
      </w:r>
      <w:r w:rsidR="0051180B" w:rsidRPr="00D2033B">
        <w:rPr>
          <w:rFonts w:ascii="Tahoma" w:hAnsi="Tahoma" w:cs="Tahoma"/>
          <w:sz w:val="20"/>
          <w:szCs w:val="20"/>
        </w:rPr>
        <w:t>8</w:t>
      </w:r>
      <w:r w:rsidR="005B383D" w:rsidRPr="00D2033B">
        <w:rPr>
          <w:rFonts w:ascii="Tahoma" w:hAnsi="Tahoma" w:cs="Tahoma"/>
          <w:sz w:val="20"/>
          <w:szCs w:val="20"/>
        </w:rPr>
        <w:t xml:space="preserve"> ust. 19 umowy czynności</w:t>
      </w:r>
      <w:r w:rsidRPr="00D2033B">
        <w:rPr>
          <w:rFonts w:ascii="Tahoma" w:hAnsi="Tahoma" w:cs="Tahoma"/>
          <w:sz w:val="20"/>
          <w:szCs w:val="20"/>
        </w:rPr>
        <w:t xml:space="preserve"> - kara</w:t>
      </w:r>
      <w:r w:rsidR="005B383D" w:rsidRPr="00D2033B">
        <w:rPr>
          <w:rFonts w:ascii="Tahoma" w:hAnsi="Tahoma" w:cs="Tahoma"/>
          <w:sz w:val="20"/>
          <w:szCs w:val="20"/>
        </w:rPr>
        <w:t xml:space="preserve">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w:t>
      </w:r>
      <w:r w:rsidR="0051180B" w:rsidRPr="00D2033B">
        <w:rPr>
          <w:rFonts w:ascii="Tahoma" w:hAnsi="Tahoma" w:cs="Tahoma"/>
          <w:sz w:val="20"/>
          <w:szCs w:val="20"/>
        </w:rPr>
        <w:t>8</w:t>
      </w:r>
      <w:r w:rsidR="005B383D" w:rsidRPr="00D2033B">
        <w:rPr>
          <w:rFonts w:ascii="Tahoma" w:hAnsi="Tahoma" w:cs="Tahoma"/>
          <w:sz w:val="20"/>
          <w:szCs w:val="20"/>
        </w:rPr>
        <w:t xml:space="preserve"> ust. 19 umowy czynności) oraz liczby miesięcy w okresie realizacji Umowy, w których nie dopełniono przedmiotowego wymogu – za każdą osobę nie wykonującą wskazanych w § </w:t>
      </w:r>
      <w:r w:rsidR="0051180B" w:rsidRPr="00D2033B">
        <w:rPr>
          <w:rFonts w:ascii="Tahoma" w:hAnsi="Tahoma" w:cs="Tahoma"/>
          <w:sz w:val="20"/>
          <w:szCs w:val="20"/>
        </w:rPr>
        <w:t>8</w:t>
      </w:r>
      <w:r w:rsidR="005B383D" w:rsidRPr="00D2033B">
        <w:rPr>
          <w:rFonts w:ascii="Tahoma" w:hAnsi="Tahoma" w:cs="Tahoma"/>
          <w:sz w:val="20"/>
          <w:szCs w:val="20"/>
        </w:rPr>
        <w:t xml:space="preserve"> ust. 19 umowy czynności na podstawie umowy o pracę w rozumieniu przepisów Kodeksu Pracy, w przypadku gdy powinna je realizować na podstawie umowy o pracę w rozumieniu przepisów Kodeksu Pracy.</w:t>
      </w:r>
    </w:p>
    <w:p w14:paraId="288C400F" w14:textId="77777777" w:rsidR="005B383D" w:rsidRPr="00D2033B" w:rsidRDefault="005B383D" w:rsidP="005B383D">
      <w:pPr>
        <w:ind w:left="708"/>
        <w:jc w:val="both"/>
        <w:rPr>
          <w:rFonts w:ascii="Tahoma" w:hAnsi="Tahoma" w:cs="Tahoma"/>
          <w:sz w:val="20"/>
          <w:szCs w:val="20"/>
        </w:rPr>
      </w:pPr>
      <w:r w:rsidRPr="00D2033B">
        <w:rPr>
          <w:rFonts w:ascii="Tahoma" w:hAnsi="Tahoma" w:cs="Tahoma"/>
          <w:sz w:val="20"/>
          <w:szCs w:val="20"/>
        </w:rPr>
        <w:t>W przypadku niedopełnienia wymogu zatrudnienia na podstawie umowy o pracę w okresie niepełnego miesiąca kalendarzowego, Wykonawca zapłaci karę umowną obliczoną proporcjonalnie, przyjmując</w:t>
      </w:r>
      <w:r w:rsidR="00AA47EB" w:rsidRPr="00D2033B">
        <w:rPr>
          <w:rFonts w:ascii="Tahoma" w:hAnsi="Tahoma" w:cs="Tahoma"/>
          <w:sz w:val="20"/>
          <w:szCs w:val="20"/>
        </w:rPr>
        <w:t>,</w:t>
      </w:r>
      <w:r w:rsidRPr="00D2033B">
        <w:rPr>
          <w:rFonts w:ascii="Tahoma" w:hAnsi="Tahoma" w:cs="Tahoma"/>
          <w:sz w:val="20"/>
          <w:szCs w:val="20"/>
        </w:rPr>
        <w:t xml:space="preserve"> że 1 dzień w miesiącu odpowiada 1/30 wysokości kary umownej określonej powyżej.</w:t>
      </w:r>
    </w:p>
    <w:p w14:paraId="27823B8B" w14:textId="77777777" w:rsidR="00C635ED" w:rsidRPr="00D2033B" w:rsidRDefault="005B383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w:t>
      </w:r>
      <w:r w:rsidR="009B32A0" w:rsidRPr="00D2033B">
        <w:rPr>
          <w:rFonts w:ascii="Tahoma" w:hAnsi="Tahoma" w:cs="Tahoma"/>
          <w:sz w:val="20"/>
          <w:szCs w:val="20"/>
        </w:rPr>
        <w:t xml:space="preserve">nieprzekazanie </w:t>
      </w:r>
      <w:r w:rsidR="0051180B" w:rsidRPr="00D2033B">
        <w:rPr>
          <w:rFonts w:ascii="Tahoma" w:hAnsi="Tahoma" w:cs="Tahoma"/>
          <w:sz w:val="20"/>
          <w:szCs w:val="20"/>
        </w:rPr>
        <w:t xml:space="preserve"> Zamawiającemu</w:t>
      </w:r>
      <w:r w:rsidR="00675E0B" w:rsidRPr="00D2033B">
        <w:rPr>
          <w:rFonts w:ascii="Tahoma" w:hAnsi="Tahoma" w:cs="Tahoma"/>
          <w:sz w:val="20"/>
          <w:szCs w:val="20"/>
        </w:rPr>
        <w:t xml:space="preserve"> </w:t>
      </w:r>
      <w:r w:rsidR="009B32A0" w:rsidRPr="00D2033B">
        <w:rPr>
          <w:rFonts w:ascii="Tahoma" w:hAnsi="Tahoma" w:cs="Tahoma"/>
          <w:sz w:val="20"/>
          <w:szCs w:val="20"/>
        </w:rPr>
        <w:t xml:space="preserve">w formie i terminie wskazanym w </w:t>
      </w:r>
      <w:r w:rsidR="00675E0B" w:rsidRPr="00D2033B">
        <w:rPr>
          <w:rFonts w:ascii="Tahoma" w:hAnsi="Tahoma" w:cs="Tahoma"/>
          <w:sz w:val="20"/>
          <w:szCs w:val="20"/>
        </w:rPr>
        <w:t xml:space="preserve"> </w:t>
      </w:r>
      <w:r w:rsidR="009B32A0" w:rsidRPr="00D2033B">
        <w:rPr>
          <w:rFonts w:ascii="Tahoma" w:hAnsi="Tahoma" w:cs="Tahoma"/>
          <w:sz w:val="20"/>
          <w:szCs w:val="20"/>
        </w:rPr>
        <w:t xml:space="preserve">pkt </w:t>
      </w:r>
      <w:r w:rsidR="00E938BA" w:rsidRPr="00D2033B">
        <w:rPr>
          <w:rFonts w:ascii="Tahoma" w:hAnsi="Tahoma" w:cs="Tahoma"/>
          <w:sz w:val="20"/>
          <w:szCs w:val="20"/>
        </w:rPr>
        <w:t>7</w:t>
      </w:r>
      <w:r w:rsidR="009B32A0" w:rsidRPr="00D2033B">
        <w:rPr>
          <w:rFonts w:ascii="Tahoma" w:hAnsi="Tahoma" w:cs="Tahoma"/>
          <w:sz w:val="20"/>
          <w:szCs w:val="20"/>
        </w:rPr>
        <w:t xml:space="preserve"> </w:t>
      </w:r>
      <w:r w:rsidR="00675E0B" w:rsidRPr="00D2033B">
        <w:rPr>
          <w:rFonts w:ascii="Tahoma" w:hAnsi="Tahoma" w:cs="Tahoma"/>
          <w:sz w:val="20"/>
          <w:szCs w:val="20"/>
        </w:rPr>
        <w:t>OPZ</w:t>
      </w:r>
      <w:r w:rsidR="009B32A0" w:rsidRPr="00D2033B">
        <w:rPr>
          <w:rFonts w:ascii="Tahoma" w:hAnsi="Tahoma" w:cs="Tahoma"/>
          <w:sz w:val="20"/>
          <w:szCs w:val="20"/>
        </w:rPr>
        <w:t>,</w:t>
      </w:r>
      <w:r w:rsidR="0051180B" w:rsidRPr="00D2033B">
        <w:rPr>
          <w:rFonts w:ascii="Tahoma" w:hAnsi="Tahoma" w:cs="Tahoma"/>
          <w:sz w:val="20"/>
          <w:szCs w:val="20"/>
        </w:rPr>
        <w:t xml:space="preserve"> codziennego raportu</w:t>
      </w:r>
      <w:r w:rsidR="00853DDE" w:rsidRPr="00D2033B">
        <w:rPr>
          <w:rFonts w:ascii="Tahoma" w:hAnsi="Tahoma" w:cs="Tahoma"/>
          <w:sz w:val="20"/>
          <w:szCs w:val="20"/>
        </w:rPr>
        <w:t xml:space="preserve"> dla zakresu podstawowego i poszerzonego</w:t>
      </w:r>
      <w:r w:rsidR="00CB09C3" w:rsidRPr="00D2033B">
        <w:rPr>
          <w:rFonts w:ascii="Tahoma" w:hAnsi="Tahoma" w:cs="Tahoma"/>
          <w:sz w:val="20"/>
          <w:szCs w:val="20"/>
        </w:rPr>
        <w:t xml:space="preserve"> (objętego prawem opcji)</w:t>
      </w:r>
      <w:r w:rsidR="0051180B" w:rsidRPr="00D2033B">
        <w:rPr>
          <w:rFonts w:ascii="Tahoma" w:hAnsi="Tahoma" w:cs="Tahoma"/>
          <w:sz w:val="20"/>
          <w:szCs w:val="20"/>
        </w:rPr>
        <w:t xml:space="preserve"> zawierającego wykaz planowanych robót na dzień </w:t>
      </w:r>
      <w:r w:rsidR="00C941A4" w:rsidRPr="00D2033B">
        <w:rPr>
          <w:rFonts w:ascii="Tahoma" w:hAnsi="Tahoma" w:cs="Tahoma"/>
          <w:sz w:val="20"/>
          <w:szCs w:val="20"/>
        </w:rPr>
        <w:t>bieżący</w:t>
      </w:r>
      <w:r w:rsidR="0051180B" w:rsidRPr="00D2033B">
        <w:rPr>
          <w:rFonts w:ascii="Tahoma" w:hAnsi="Tahoma" w:cs="Tahoma"/>
          <w:sz w:val="20"/>
          <w:szCs w:val="20"/>
        </w:rPr>
        <w:t xml:space="preserve"> oraz wykaz wykonanych robót</w:t>
      </w:r>
      <w:r w:rsidR="00423C63" w:rsidRPr="00D2033B">
        <w:rPr>
          <w:rFonts w:ascii="Tahoma" w:hAnsi="Tahoma" w:cs="Tahoma"/>
          <w:sz w:val="20"/>
          <w:szCs w:val="20"/>
        </w:rPr>
        <w:t xml:space="preserve"> w dniu poprzednim </w:t>
      </w:r>
      <w:r w:rsidR="0051180B" w:rsidRPr="00D2033B">
        <w:rPr>
          <w:rFonts w:ascii="Tahoma" w:hAnsi="Tahoma" w:cs="Tahoma"/>
          <w:sz w:val="20"/>
          <w:szCs w:val="20"/>
        </w:rPr>
        <w:t xml:space="preserve">  </w:t>
      </w:r>
      <w:r w:rsidR="00AB15DF" w:rsidRPr="00D2033B">
        <w:rPr>
          <w:rFonts w:ascii="Tahoma" w:hAnsi="Tahoma" w:cs="Tahoma"/>
          <w:sz w:val="20"/>
          <w:szCs w:val="20"/>
        </w:rPr>
        <w:t>– kara w wysokości 500,00 zł.</w:t>
      </w:r>
    </w:p>
    <w:p w14:paraId="4A3310E6" w14:textId="58B44A68" w:rsidR="005B383D" w:rsidRPr="00D2033B" w:rsidRDefault="00C635E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t>za opóźnienie  w realizacji zlecenia realizowanego w trybie pilnym</w:t>
      </w:r>
      <w:r w:rsidR="00A3376A">
        <w:rPr>
          <w:rFonts w:ascii="Tahoma" w:hAnsi="Tahoma" w:cs="Tahoma"/>
          <w:sz w:val="20"/>
          <w:szCs w:val="20"/>
        </w:rPr>
        <w:t xml:space="preserve"> zgodnie z pkt 6.7</w:t>
      </w:r>
      <w:r w:rsidR="00FE2FE8" w:rsidRPr="00D2033B">
        <w:rPr>
          <w:rFonts w:ascii="Tahoma" w:hAnsi="Tahoma" w:cs="Tahoma"/>
          <w:sz w:val="20"/>
          <w:szCs w:val="20"/>
        </w:rPr>
        <w:t xml:space="preserve"> OPZ</w:t>
      </w:r>
      <w:r w:rsidRPr="00D2033B">
        <w:rPr>
          <w:rFonts w:ascii="Tahoma" w:hAnsi="Tahoma" w:cs="Tahoma"/>
          <w:sz w:val="20"/>
          <w:szCs w:val="20"/>
        </w:rPr>
        <w:t xml:space="preserve"> – kara w wysokości </w:t>
      </w:r>
      <w:r w:rsidR="00476FA1" w:rsidRPr="00D2033B">
        <w:rPr>
          <w:rFonts w:ascii="Tahoma" w:hAnsi="Tahoma" w:cs="Tahoma"/>
          <w:sz w:val="20"/>
          <w:szCs w:val="20"/>
        </w:rPr>
        <w:t>1</w:t>
      </w:r>
      <w:r w:rsidRPr="00D2033B">
        <w:rPr>
          <w:rFonts w:ascii="Tahoma" w:hAnsi="Tahoma" w:cs="Tahoma"/>
          <w:sz w:val="20"/>
          <w:szCs w:val="20"/>
        </w:rPr>
        <w:t xml:space="preserve">000,00zł za </w:t>
      </w:r>
      <w:r w:rsidR="00FE2FE8" w:rsidRPr="00D2033B">
        <w:rPr>
          <w:rFonts w:ascii="Tahoma" w:hAnsi="Tahoma" w:cs="Tahoma"/>
          <w:sz w:val="20"/>
          <w:szCs w:val="20"/>
        </w:rPr>
        <w:t xml:space="preserve">każdą </w:t>
      </w:r>
      <w:r w:rsidRPr="00D2033B">
        <w:rPr>
          <w:rFonts w:ascii="Tahoma" w:hAnsi="Tahoma" w:cs="Tahoma"/>
          <w:sz w:val="20"/>
          <w:szCs w:val="20"/>
        </w:rPr>
        <w:t>rozpoczęt</w:t>
      </w:r>
      <w:r w:rsidR="00FE2FE8" w:rsidRPr="00D2033B">
        <w:rPr>
          <w:rFonts w:ascii="Tahoma" w:hAnsi="Tahoma" w:cs="Tahoma"/>
          <w:sz w:val="20"/>
          <w:szCs w:val="20"/>
        </w:rPr>
        <w:t>ą dobę (24h)</w:t>
      </w:r>
      <w:r w:rsidRPr="00D2033B">
        <w:rPr>
          <w:rFonts w:ascii="Tahoma" w:hAnsi="Tahoma" w:cs="Tahoma"/>
          <w:sz w:val="20"/>
          <w:szCs w:val="20"/>
        </w:rPr>
        <w:t xml:space="preserve"> opóźnienia</w:t>
      </w:r>
    </w:p>
    <w:p w14:paraId="241C1362" w14:textId="5DFCEC10" w:rsidR="000E21CD" w:rsidRPr="00D2033B" w:rsidRDefault="000E21CD" w:rsidP="005B383D">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opóźnienie w realizacji </w:t>
      </w:r>
      <w:r w:rsidR="00EA0EB2" w:rsidRPr="00D2033B">
        <w:rPr>
          <w:rFonts w:ascii="Tahoma" w:hAnsi="Tahoma" w:cs="Tahoma"/>
          <w:sz w:val="20"/>
          <w:szCs w:val="20"/>
        </w:rPr>
        <w:t>Zleceni</w:t>
      </w:r>
      <w:r w:rsidR="00C635ED" w:rsidRPr="00D2033B">
        <w:rPr>
          <w:rFonts w:ascii="Tahoma" w:hAnsi="Tahoma" w:cs="Tahoma"/>
          <w:sz w:val="20"/>
          <w:szCs w:val="20"/>
        </w:rPr>
        <w:t>a realizowanego w trybie zwykłym</w:t>
      </w:r>
      <w:r w:rsidRPr="00D2033B">
        <w:rPr>
          <w:rFonts w:ascii="Tahoma" w:hAnsi="Tahoma" w:cs="Tahoma"/>
          <w:sz w:val="20"/>
          <w:szCs w:val="20"/>
        </w:rPr>
        <w:t xml:space="preserve"> </w:t>
      </w:r>
      <w:r w:rsidR="00A3376A">
        <w:rPr>
          <w:rFonts w:ascii="Tahoma" w:hAnsi="Tahoma" w:cs="Tahoma"/>
          <w:sz w:val="20"/>
          <w:szCs w:val="20"/>
        </w:rPr>
        <w:t>zgodnie z pkt 6.7</w:t>
      </w:r>
      <w:r w:rsidR="00FE2FE8" w:rsidRPr="00D2033B">
        <w:rPr>
          <w:rFonts w:ascii="Tahoma" w:hAnsi="Tahoma" w:cs="Tahoma"/>
          <w:sz w:val="20"/>
          <w:szCs w:val="20"/>
        </w:rPr>
        <w:t xml:space="preserve"> OPZ</w:t>
      </w:r>
      <w:r w:rsidRPr="00D2033B">
        <w:rPr>
          <w:rFonts w:ascii="Tahoma" w:hAnsi="Tahoma" w:cs="Tahoma"/>
          <w:sz w:val="20"/>
          <w:szCs w:val="20"/>
        </w:rPr>
        <w:t xml:space="preserve">- kara w wysokości </w:t>
      </w:r>
      <w:r w:rsidR="00C635ED" w:rsidRPr="00D2033B">
        <w:rPr>
          <w:rFonts w:ascii="Tahoma" w:hAnsi="Tahoma" w:cs="Tahoma"/>
          <w:sz w:val="20"/>
          <w:szCs w:val="20"/>
        </w:rPr>
        <w:t>500</w:t>
      </w:r>
      <w:r w:rsidR="00EA0EB2" w:rsidRPr="00D2033B">
        <w:rPr>
          <w:rFonts w:ascii="Tahoma" w:hAnsi="Tahoma" w:cs="Tahoma"/>
          <w:sz w:val="20"/>
          <w:szCs w:val="20"/>
        </w:rPr>
        <w:t>,00 zł</w:t>
      </w:r>
      <w:r w:rsidRPr="00D2033B">
        <w:rPr>
          <w:rFonts w:ascii="Tahoma" w:hAnsi="Tahoma" w:cs="Tahoma"/>
          <w:sz w:val="20"/>
          <w:szCs w:val="20"/>
        </w:rPr>
        <w:t xml:space="preserve"> za każdy rozpoczęty </w:t>
      </w:r>
      <w:r w:rsidR="00EA0EB2" w:rsidRPr="00D2033B">
        <w:rPr>
          <w:rFonts w:ascii="Tahoma" w:hAnsi="Tahoma" w:cs="Tahoma"/>
          <w:sz w:val="20"/>
          <w:szCs w:val="20"/>
        </w:rPr>
        <w:t>dzień opóźnienia.</w:t>
      </w:r>
    </w:p>
    <w:p w14:paraId="6420698C" w14:textId="2C8D08AE" w:rsidR="0021691B" w:rsidRPr="00D2033B" w:rsidRDefault="0021691B" w:rsidP="00391A01">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brak </w:t>
      </w:r>
      <w:r w:rsidR="00FE2FE8" w:rsidRPr="00D2033B">
        <w:rPr>
          <w:rFonts w:ascii="Tahoma" w:hAnsi="Tahoma" w:cs="Tahoma"/>
          <w:sz w:val="20"/>
          <w:szCs w:val="20"/>
        </w:rPr>
        <w:t xml:space="preserve">kompleksowego odnowienia </w:t>
      </w:r>
      <w:r w:rsidRPr="00D2033B">
        <w:rPr>
          <w:rFonts w:ascii="Tahoma" w:hAnsi="Tahoma" w:cs="Tahoma"/>
          <w:sz w:val="20"/>
          <w:szCs w:val="20"/>
        </w:rPr>
        <w:t>oznakowania poziomego na ulicy</w:t>
      </w:r>
      <w:r w:rsidR="00A3376A">
        <w:rPr>
          <w:rFonts w:ascii="Tahoma" w:hAnsi="Tahoma" w:cs="Tahoma"/>
          <w:sz w:val="20"/>
          <w:szCs w:val="20"/>
        </w:rPr>
        <w:t xml:space="preserve"> zgodnie z pkt 6.6</w:t>
      </w:r>
      <w:r w:rsidR="00FE2FE8" w:rsidRPr="00D2033B">
        <w:rPr>
          <w:rFonts w:ascii="Tahoma" w:hAnsi="Tahoma" w:cs="Tahoma"/>
          <w:sz w:val="20"/>
          <w:szCs w:val="20"/>
        </w:rPr>
        <w:t xml:space="preserve"> OPZ</w:t>
      </w:r>
      <w:r w:rsidRPr="00D2033B">
        <w:rPr>
          <w:rFonts w:ascii="Tahoma" w:hAnsi="Tahoma" w:cs="Tahoma"/>
          <w:sz w:val="20"/>
          <w:szCs w:val="20"/>
        </w:rPr>
        <w:t xml:space="preserve"> </w:t>
      </w:r>
      <w:r w:rsidR="00C30305" w:rsidRPr="00D2033B">
        <w:rPr>
          <w:rFonts w:ascii="Tahoma" w:hAnsi="Tahoma" w:cs="Tahoma"/>
          <w:sz w:val="20"/>
          <w:szCs w:val="20"/>
        </w:rPr>
        <w:t xml:space="preserve"> </w:t>
      </w:r>
      <w:r w:rsidRPr="00D2033B">
        <w:rPr>
          <w:rFonts w:ascii="Tahoma" w:hAnsi="Tahoma" w:cs="Tahoma"/>
          <w:sz w:val="20"/>
          <w:szCs w:val="20"/>
        </w:rPr>
        <w:t xml:space="preserve">- </w:t>
      </w:r>
      <w:r w:rsidR="00391A01" w:rsidRPr="00D2033B">
        <w:rPr>
          <w:rFonts w:ascii="Tahoma" w:hAnsi="Tahoma" w:cs="Tahoma"/>
          <w:sz w:val="20"/>
          <w:szCs w:val="20"/>
        </w:rPr>
        <w:t>kara w wysokości 1000,00 zł</w:t>
      </w:r>
      <w:r w:rsidR="00476FA1" w:rsidRPr="00D2033B">
        <w:rPr>
          <w:rFonts w:ascii="Tahoma" w:hAnsi="Tahoma" w:cs="Tahoma"/>
          <w:sz w:val="20"/>
          <w:szCs w:val="20"/>
        </w:rPr>
        <w:t xml:space="preserve"> za każdy rozpoczęty dzień opóźnienia</w:t>
      </w:r>
    </w:p>
    <w:p w14:paraId="4A7DFC9F" w14:textId="237B34D8" w:rsidR="00476FA1" w:rsidRPr="00D2033B" w:rsidRDefault="0021691B" w:rsidP="00986178">
      <w:pPr>
        <w:numPr>
          <w:ilvl w:val="0"/>
          <w:numId w:val="12"/>
        </w:numPr>
        <w:tabs>
          <w:tab w:val="num" w:pos="993"/>
        </w:tabs>
        <w:jc w:val="both"/>
        <w:rPr>
          <w:rFonts w:ascii="Tahoma" w:hAnsi="Tahoma" w:cs="Tahoma"/>
          <w:sz w:val="20"/>
          <w:szCs w:val="20"/>
        </w:rPr>
      </w:pPr>
      <w:r w:rsidRPr="00D2033B">
        <w:rPr>
          <w:rFonts w:ascii="Tahoma" w:hAnsi="Tahoma" w:cs="Tahoma"/>
          <w:sz w:val="20"/>
          <w:szCs w:val="20"/>
        </w:rPr>
        <w:t xml:space="preserve">za niezrealizowanie </w:t>
      </w:r>
      <w:r w:rsidR="00476FA1" w:rsidRPr="00D2033B">
        <w:rPr>
          <w:rFonts w:ascii="Tahoma" w:hAnsi="Tahoma" w:cs="Tahoma"/>
          <w:sz w:val="20"/>
          <w:szCs w:val="20"/>
        </w:rPr>
        <w:t>zleconego zakresu ilościowego</w:t>
      </w:r>
      <w:r w:rsidR="00FE2FE8" w:rsidRPr="00D2033B">
        <w:rPr>
          <w:rFonts w:ascii="Tahoma" w:hAnsi="Tahoma" w:cs="Tahoma"/>
          <w:sz w:val="20"/>
          <w:szCs w:val="20"/>
        </w:rPr>
        <w:t xml:space="preserve"> </w:t>
      </w:r>
      <w:r w:rsidR="00986178" w:rsidRPr="00D2033B">
        <w:rPr>
          <w:rFonts w:ascii="Tahoma" w:hAnsi="Tahoma" w:cs="Tahoma"/>
          <w:sz w:val="20"/>
          <w:szCs w:val="20"/>
        </w:rPr>
        <w:t xml:space="preserve">metrów kwadratowych powierzchni </w:t>
      </w:r>
      <w:r w:rsidR="00FE2FE8" w:rsidRPr="00D2033B">
        <w:rPr>
          <w:rFonts w:ascii="Tahoma" w:hAnsi="Tahoma" w:cs="Tahoma"/>
          <w:sz w:val="20"/>
          <w:szCs w:val="20"/>
        </w:rPr>
        <w:t>w ramach</w:t>
      </w:r>
      <w:r w:rsidR="00986178" w:rsidRPr="00D2033B">
        <w:rPr>
          <w:rFonts w:ascii="Tahoma" w:hAnsi="Tahoma" w:cs="Tahoma"/>
          <w:sz w:val="20"/>
          <w:szCs w:val="20"/>
        </w:rPr>
        <w:t xml:space="preserve"> jednego </w:t>
      </w:r>
      <w:r w:rsidR="00FE2FE8" w:rsidRPr="00D2033B">
        <w:rPr>
          <w:rFonts w:ascii="Tahoma" w:hAnsi="Tahoma" w:cs="Tahoma"/>
          <w:sz w:val="20"/>
          <w:szCs w:val="20"/>
        </w:rPr>
        <w:t>zlecenia złożonego przez Zamawiającego w ramach prawa opcji</w:t>
      </w:r>
      <w:r w:rsidR="00476FA1" w:rsidRPr="00D2033B">
        <w:rPr>
          <w:rFonts w:ascii="Tahoma" w:hAnsi="Tahoma" w:cs="Tahoma"/>
          <w:sz w:val="20"/>
          <w:szCs w:val="20"/>
        </w:rPr>
        <w:t xml:space="preserve">, przy uwzględnieniu wymaganego w § 3 </w:t>
      </w:r>
      <w:r w:rsidR="00FE2FE8" w:rsidRPr="00D2033B">
        <w:rPr>
          <w:rFonts w:ascii="Tahoma" w:hAnsi="Tahoma" w:cs="Tahoma"/>
          <w:sz w:val="20"/>
          <w:szCs w:val="20"/>
        </w:rPr>
        <w:t>ust. 3</w:t>
      </w:r>
      <w:r w:rsidR="00476FA1" w:rsidRPr="00D2033B">
        <w:rPr>
          <w:rFonts w:ascii="Tahoma" w:hAnsi="Tahoma" w:cs="Tahoma"/>
          <w:sz w:val="20"/>
          <w:szCs w:val="20"/>
        </w:rPr>
        <w:t xml:space="preserve"> umowy minimalnego średniego limitu dziennego</w:t>
      </w:r>
      <w:r w:rsidR="00F1119C" w:rsidRPr="00D2033B">
        <w:rPr>
          <w:rFonts w:ascii="Tahoma" w:hAnsi="Tahoma" w:cs="Tahoma"/>
          <w:sz w:val="20"/>
          <w:szCs w:val="20"/>
        </w:rPr>
        <w:t xml:space="preserve"> </w:t>
      </w:r>
      <w:r w:rsidRPr="00D2033B">
        <w:rPr>
          <w:rFonts w:ascii="Tahoma" w:hAnsi="Tahoma" w:cs="Tahoma"/>
          <w:sz w:val="20"/>
          <w:szCs w:val="20"/>
        </w:rPr>
        <w:t xml:space="preserve">- </w:t>
      </w:r>
      <w:r w:rsidR="00391A01" w:rsidRPr="00D2033B">
        <w:rPr>
          <w:rFonts w:ascii="Tahoma" w:hAnsi="Tahoma" w:cs="Tahoma"/>
          <w:sz w:val="20"/>
          <w:szCs w:val="20"/>
        </w:rPr>
        <w:t>k</w:t>
      </w:r>
      <w:r w:rsidR="00476FA1" w:rsidRPr="00D2033B">
        <w:rPr>
          <w:rFonts w:ascii="Tahoma" w:hAnsi="Tahoma" w:cs="Tahoma"/>
          <w:sz w:val="20"/>
          <w:szCs w:val="20"/>
        </w:rPr>
        <w:t xml:space="preserve">ara w wysokości </w:t>
      </w:r>
      <w:r w:rsidR="002A5D13" w:rsidRPr="00D2033B">
        <w:rPr>
          <w:rFonts w:ascii="Tahoma" w:hAnsi="Tahoma" w:cs="Tahoma"/>
          <w:sz w:val="20"/>
          <w:szCs w:val="20"/>
        </w:rPr>
        <w:t>2500,00 zł</w:t>
      </w:r>
      <w:r w:rsidR="00476FA1" w:rsidRPr="00D2033B">
        <w:rPr>
          <w:rFonts w:ascii="Tahoma" w:hAnsi="Tahoma" w:cs="Tahoma"/>
          <w:sz w:val="20"/>
          <w:szCs w:val="20"/>
        </w:rPr>
        <w:t xml:space="preserve"> za każdy rozpoczęty dzień opóźnienia</w:t>
      </w:r>
      <w:r w:rsidR="00986178" w:rsidRPr="00D2033B">
        <w:rPr>
          <w:rFonts w:ascii="Tahoma" w:hAnsi="Tahoma" w:cs="Tahoma"/>
          <w:sz w:val="20"/>
          <w:szCs w:val="20"/>
        </w:rPr>
        <w:t xml:space="preserve"> liczonego po upływie liczby dni </w:t>
      </w:r>
      <w:r w:rsidR="00C5444E" w:rsidRPr="00D2033B">
        <w:rPr>
          <w:rFonts w:ascii="Tahoma" w:hAnsi="Tahoma" w:cs="Tahoma"/>
          <w:sz w:val="20"/>
          <w:szCs w:val="20"/>
        </w:rPr>
        <w:t>sprzyjający</w:t>
      </w:r>
      <w:r w:rsidR="00986178" w:rsidRPr="00D2033B">
        <w:rPr>
          <w:rFonts w:ascii="Tahoma" w:hAnsi="Tahoma" w:cs="Tahoma"/>
          <w:sz w:val="20"/>
          <w:szCs w:val="20"/>
        </w:rPr>
        <w:t xml:space="preserve">ch warunków atmosferycznych umożliwiających wykonanie zlecenia w ramach prawa opcji (przykładowo w przypadku zlecenia </w:t>
      </w:r>
      <w:r w:rsidR="00D22E9C">
        <w:rPr>
          <w:rFonts w:ascii="Tahoma" w:hAnsi="Tahoma" w:cs="Tahoma"/>
          <w:sz w:val="20"/>
          <w:szCs w:val="20"/>
        </w:rPr>
        <w:t>30</w:t>
      </w:r>
      <w:r w:rsidR="00986178" w:rsidRPr="00D2033B">
        <w:rPr>
          <w:rFonts w:ascii="Tahoma" w:hAnsi="Tahoma" w:cs="Tahoma"/>
          <w:sz w:val="20"/>
          <w:szCs w:val="20"/>
        </w:rPr>
        <w:t>.000 m</w:t>
      </w:r>
      <w:r w:rsidR="00986178" w:rsidRPr="00D2033B">
        <w:rPr>
          <w:rFonts w:ascii="Tahoma" w:hAnsi="Tahoma" w:cs="Tahoma"/>
          <w:sz w:val="20"/>
          <w:szCs w:val="20"/>
          <w:vertAlign w:val="superscript"/>
        </w:rPr>
        <w:t>2</w:t>
      </w:r>
      <w:r w:rsidR="00986178" w:rsidRPr="00D2033B">
        <w:rPr>
          <w:rFonts w:ascii="Tahoma" w:hAnsi="Tahoma" w:cs="Tahoma"/>
          <w:sz w:val="20"/>
          <w:szCs w:val="20"/>
        </w:rPr>
        <w:t xml:space="preserve"> kara umowna będzie należna po upływie 10 dni w których występują sprzyjające warunki atmosferyczne, </w:t>
      </w:r>
      <w:r w:rsidR="004F0607" w:rsidRPr="00D2033B">
        <w:rPr>
          <w:rFonts w:ascii="Tahoma" w:hAnsi="Tahoma" w:cs="Tahoma"/>
          <w:sz w:val="20"/>
          <w:szCs w:val="20"/>
        </w:rPr>
        <w:t xml:space="preserve">liczonych </w:t>
      </w:r>
      <w:r w:rsidR="00986178" w:rsidRPr="00D2033B">
        <w:rPr>
          <w:rFonts w:ascii="Tahoma" w:hAnsi="Tahoma" w:cs="Tahoma"/>
          <w:sz w:val="20"/>
          <w:szCs w:val="20"/>
        </w:rPr>
        <w:t>począwszy od terminu rozpoczęcia prac wskazanego w § 3 ust. 3 umowy</w:t>
      </w:r>
      <w:r w:rsidR="006068E6" w:rsidRPr="00D2033B">
        <w:rPr>
          <w:rFonts w:ascii="Tahoma" w:hAnsi="Tahoma" w:cs="Tahoma"/>
          <w:sz w:val="20"/>
          <w:szCs w:val="20"/>
        </w:rPr>
        <w:t>; kara będzie należna również za dni o niesprzyjających warunkach atmosferycznych występujących po upływie terminu określonego zgodnie z niniejszym postanowieniem</w:t>
      </w:r>
      <w:r w:rsidR="00CC72D6" w:rsidRPr="00D2033B">
        <w:rPr>
          <w:rFonts w:ascii="Tahoma" w:hAnsi="Tahoma" w:cs="Tahoma"/>
          <w:sz w:val="20"/>
          <w:szCs w:val="20"/>
        </w:rPr>
        <w:t>, z zastrzeżeniem postanowień pkt 6.8 OPZ</w:t>
      </w:r>
      <w:r w:rsidR="00986178" w:rsidRPr="00D2033B">
        <w:rPr>
          <w:rFonts w:ascii="Tahoma" w:hAnsi="Tahoma" w:cs="Tahoma"/>
          <w:sz w:val="20"/>
          <w:szCs w:val="20"/>
        </w:rPr>
        <w:t xml:space="preserve">). </w:t>
      </w:r>
    </w:p>
    <w:p w14:paraId="5E5134A7" w14:textId="77777777" w:rsidR="005B383D" w:rsidRPr="00D2033B" w:rsidRDefault="005B383D" w:rsidP="005B383D">
      <w:pPr>
        <w:tabs>
          <w:tab w:val="num" w:pos="1144"/>
        </w:tabs>
        <w:ind w:left="360" w:hanging="360"/>
        <w:jc w:val="both"/>
        <w:rPr>
          <w:rFonts w:ascii="Tahoma" w:hAnsi="Tahoma" w:cs="Tahoma"/>
          <w:sz w:val="20"/>
          <w:szCs w:val="20"/>
        </w:rPr>
      </w:pPr>
      <w:r w:rsidRPr="00D2033B">
        <w:rPr>
          <w:rFonts w:ascii="Tahoma" w:hAnsi="Tahoma" w:cs="Tahoma"/>
          <w:sz w:val="20"/>
          <w:szCs w:val="20"/>
        </w:rPr>
        <w:t xml:space="preserve">2. </w:t>
      </w:r>
      <w:r w:rsidRPr="00D2033B">
        <w:rPr>
          <w:rFonts w:ascii="Tahoma" w:hAnsi="Tahoma" w:cs="Tahoma"/>
          <w:sz w:val="20"/>
          <w:szCs w:val="20"/>
        </w:rPr>
        <w:tab/>
        <w:t>Zapłata przez Wykonawcę kar umownych naliczanych przez Zamawiającego nie zwalnia Wykonawcy z wykonania zobowiązań wynikających z umowy.</w:t>
      </w:r>
    </w:p>
    <w:p w14:paraId="6C5DE326" w14:textId="77777777" w:rsidR="005B383D" w:rsidRPr="00D2033B" w:rsidRDefault="005B383D" w:rsidP="005B383D">
      <w:pPr>
        <w:ind w:left="360" w:hanging="360"/>
        <w:jc w:val="both"/>
        <w:rPr>
          <w:rFonts w:ascii="Tahoma" w:hAnsi="Tahoma" w:cs="Tahoma"/>
          <w:sz w:val="20"/>
          <w:szCs w:val="20"/>
        </w:rPr>
      </w:pPr>
      <w:r w:rsidRPr="00D2033B">
        <w:rPr>
          <w:rFonts w:ascii="Tahoma" w:hAnsi="Tahoma" w:cs="Tahoma"/>
          <w:sz w:val="20"/>
          <w:szCs w:val="20"/>
        </w:rPr>
        <w:t>3.</w:t>
      </w:r>
      <w:r w:rsidRPr="00D2033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68E02C01" w14:textId="77777777" w:rsidR="005B383D" w:rsidRPr="00D2033B" w:rsidRDefault="005B383D" w:rsidP="005B383D">
      <w:pPr>
        <w:ind w:left="360" w:hanging="360"/>
        <w:jc w:val="both"/>
        <w:rPr>
          <w:rFonts w:ascii="Tahoma" w:hAnsi="Tahoma" w:cs="Tahoma"/>
          <w:sz w:val="20"/>
          <w:szCs w:val="20"/>
        </w:rPr>
      </w:pPr>
      <w:r w:rsidRPr="00D2033B">
        <w:rPr>
          <w:rFonts w:ascii="Tahoma" w:hAnsi="Tahoma" w:cs="Tahoma"/>
          <w:sz w:val="20"/>
          <w:szCs w:val="20"/>
        </w:rPr>
        <w:t xml:space="preserve">4. </w:t>
      </w:r>
      <w:r w:rsidR="00A21B5B" w:rsidRPr="00D2033B">
        <w:rPr>
          <w:rFonts w:ascii="Tahoma" w:hAnsi="Tahoma" w:cs="Tahoma"/>
          <w:sz w:val="20"/>
          <w:szCs w:val="20"/>
        </w:rPr>
        <w:tab/>
      </w:r>
      <w:r w:rsidRPr="00D2033B">
        <w:rPr>
          <w:rFonts w:ascii="Tahoma" w:hAnsi="Tahoma" w:cs="Tahoma"/>
          <w:sz w:val="20"/>
          <w:szCs w:val="20"/>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w:t>
      </w:r>
      <w:r w:rsidR="00AA47EB" w:rsidRPr="00D2033B">
        <w:rPr>
          <w:rFonts w:ascii="Tahoma" w:hAnsi="Tahoma" w:cs="Tahoma"/>
          <w:sz w:val="20"/>
          <w:szCs w:val="20"/>
        </w:rPr>
        <w:t>,</w:t>
      </w:r>
      <w:r w:rsidRPr="00D2033B">
        <w:rPr>
          <w:rFonts w:ascii="Tahoma" w:hAnsi="Tahoma" w:cs="Tahoma"/>
          <w:sz w:val="20"/>
          <w:szCs w:val="20"/>
        </w:rPr>
        <w:t xml:space="preserve"> o których mowa w zdaniu pierwszym. </w:t>
      </w:r>
    </w:p>
    <w:p w14:paraId="7B04FE4C" w14:textId="77777777" w:rsidR="005B383D" w:rsidRPr="00D2033B" w:rsidRDefault="005B383D" w:rsidP="005B383D">
      <w:pPr>
        <w:ind w:left="360" w:hanging="360"/>
        <w:jc w:val="both"/>
        <w:rPr>
          <w:rFonts w:ascii="Tahoma" w:hAnsi="Tahoma" w:cs="Tahoma"/>
          <w:sz w:val="20"/>
          <w:szCs w:val="20"/>
        </w:rPr>
      </w:pPr>
      <w:r w:rsidRPr="00D2033B">
        <w:rPr>
          <w:rFonts w:ascii="Tahoma" w:hAnsi="Tahoma" w:cs="Tahoma"/>
          <w:sz w:val="20"/>
          <w:szCs w:val="20"/>
        </w:rPr>
        <w:t>5.</w:t>
      </w:r>
      <w:r w:rsidRPr="00D2033B">
        <w:rPr>
          <w:rFonts w:ascii="Tahoma" w:hAnsi="Tahoma" w:cs="Tahoma"/>
          <w:sz w:val="20"/>
          <w:szCs w:val="20"/>
        </w:rPr>
        <w:tab/>
        <w:t>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r w:rsidR="00F769FB" w:rsidRPr="00D2033B">
        <w:rPr>
          <w:rFonts w:ascii="Tahoma" w:hAnsi="Tahoma" w:cs="Tahoma"/>
          <w:sz w:val="20"/>
          <w:szCs w:val="20"/>
        </w:rPr>
        <w:t>/</w:t>
      </w:r>
      <w:r w:rsidRPr="00D2033B">
        <w:rPr>
          <w:rFonts w:ascii="Tahoma" w:hAnsi="Tahoma" w:cs="Tahoma"/>
          <w:sz w:val="20"/>
          <w:szCs w:val="20"/>
        </w:rPr>
        <w:t xml:space="preserve"> </w:t>
      </w:r>
    </w:p>
    <w:p w14:paraId="099CA4F2" w14:textId="77777777" w:rsidR="005B383D" w:rsidRPr="00D2033B" w:rsidRDefault="005B383D" w:rsidP="005B383D">
      <w:pPr>
        <w:ind w:left="360" w:hanging="360"/>
        <w:jc w:val="both"/>
        <w:rPr>
          <w:rFonts w:ascii="Tahoma" w:hAnsi="Tahoma" w:cs="Tahoma"/>
          <w:sz w:val="20"/>
          <w:szCs w:val="20"/>
        </w:rPr>
      </w:pPr>
    </w:p>
    <w:p w14:paraId="59708ACA"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17</w:t>
      </w:r>
      <w:r w:rsidR="005B383D" w:rsidRPr="00D2033B">
        <w:rPr>
          <w:rFonts w:ascii="Tahoma" w:hAnsi="Tahoma" w:cs="Tahoma"/>
          <w:sz w:val="20"/>
          <w:szCs w:val="20"/>
        </w:rPr>
        <w:t xml:space="preserve"> </w:t>
      </w:r>
      <w:r w:rsidR="00440637" w:rsidRPr="00D2033B">
        <w:rPr>
          <w:rFonts w:ascii="Tahoma" w:hAnsi="Tahoma" w:cs="Tahoma"/>
          <w:sz w:val="20"/>
          <w:szCs w:val="20"/>
          <w:lang w:val="pl-PL"/>
        </w:rPr>
        <w:t xml:space="preserve">Rozwiązanie umowy i </w:t>
      </w:r>
      <w:r w:rsidR="005B383D" w:rsidRPr="00D2033B">
        <w:rPr>
          <w:rFonts w:ascii="Tahoma" w:hAnsi="Tahoma" w:cs="Tahoma"/>
          <w:sz w:val="20"/>
          <w:szCs w:val="20"/>
        </w:rPr>
        <w:t>Odstąpienie od umowy</w:t>
      </w:r>
    </w:p>
    <w:p w14:paraId="4D894E09" w14:textId="77777777" w:rsidR="005B383D" w:rsidRPr="00D2033B" w:rsidRDefault="005B383D" w:rsidP="005B383D">
      <w:pPr>
        <w:pStyle w:val="Akapitzlist1"/>
        <w:numPr>
          <w:ilvl w:val="0"/>
          <w:numId w:val="6"/>
        </w:numPr>
        <w:spacing w:after="0" w:line="240" w:lineRule="auto"/>
        <w:ind w:left="284"/>
        <w:jc w:val="both"/>
        <w:rPr>
          <w:rFonts w:ascii="Tahoma" w:hAnsi="Tahoma" w:cs="Tahoma"/>
          <w:sz w:val="20"/>
        </w:rPr>
      </w:pPr>
      <w:r w:rsidRPr="00D2033B">
        <w:rPr>
          <w:rFonts w:ascii="Tahoma" w:hAnsi="Tahoma" w:cs="Tahoma"/>
          <w:sz w:val="20"/>
        </w:rPr>
        <w:t xml:space="preserve">Zamawiający może odstąpić w całości lub części od umowy w przypadkach przewidzianych przepisami Kodeksu cywilnego, w tym art. 635 k.c. oraz postanowieniami niniejszej umowy, </w:t>
      </w:r>
      <w:r w:rsidRPr="00D2033B">
        <w:rPr>
          <w:rFonts w:ascii="Tahoma" w:hAnsi="Tahoma" w:cs="Tahoma"/>
          <w:sz w:val="20"/>
        </w:rPr>
        <w:lastRenderedPageBreak/>
        <w:t xml:space="preserve">Zamawiający może ponadto </w:t>
      </w:r>
      <w:r w:rsidR="00440637" w:rsidRPr="00D2033B">
        <w:rPr>
          <w:rFonts w:ascii="Tahoma" w:hAnsi="Tahoma" w:cs="Tahoma"/>
          <w:sz w:val="20"/>
        </w:rPr>
        <w:t xml:space="preserve">rozwiązać umowę lub </w:t>
      </w:r>
      <w:r w:rsidRPr="00D2033B">
        <w:rPr>
          <w:rFonts w:ascii="Tahoma" w:hAnsi="Tahoma" w:cs="Tahoma"/>
          <w:sz w:val="20"/>
        </w:rPr>
        <w:t>odstąpić w całości lub części od umowy, jeżeli Wykonawca narusza w sposób istotny postanowienia umowy.</w:t>
      </w:r>
    </w:p>
    <w:p w14:paraId="27838344" w14:textId="77777777" w:rsidR="005B383D" w:rsidRPr="00D2033B" w:rsidRDefault="005B383D" w:rsidP="005B383D">
      <w:pPr>
        <w:pStyle w:val="Akapitzlist1"/>
        <w:numPr>
          <w:ilvl w:val="0"/>
          <w:numId w:val="6"/>
        </w:numPr>
        <w:spacing w:after="0" w:line="240" w:lineRule="auto"/>
        <w:ind w:left="284"/>
        <w:jc w:val="both"/>
        <w:rPr>
          <w:rFonts w:ascii="Tahoma" w:hAnsi="Tahoma" w:cs="Tahoma"/>
          <w:sz w:val="20"/>
        </w:rPr>
      </w:pPr>
      <w:r w:rsidRPr="00D2033B">
        <w:rPr>
          <w:rFonts w:ascii="Tahoma" w:hAnsi="Tahoma" w:cs="Tahoma"/>
          <w:sz w:val="20"/>
        </w:rPr>
        <w:t>Istotne naruszenia postanowień umowy mają miejsce, w szczególności, gdy:</w:t>
      </w:r>
    </w:p>
    <w:p w14:paraId="7B4F92EE" w14:textId="77777777" w:rsidR="005B383D" w:rsidRPr="00D2033B"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D2033B">
        <w:rPr>
          <w:rFonts w:ascii="Tahoma" w:hAnsi="Tahoma" w:cs="Tahoma"/>
          <w:sz w:val="20"/>
          <w:szCs w:val="20"/>
        </w:rPr>
        <w:t xml:space="preserve">wszczęte zostanie postępowanie zmierzające do likwidacji Wykonawcy, </w:t>
      </w:r>
    </w:p>
    <w:p w14:paraId="36C49C63" w14:textId="77777777" w:rsidR="005B383D" w:rsidRPr="00D2033B"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D2033B">
        <w:rPr>
          <w:rFonts w:ascii="Tahoma" w:hAnsi="Tahoma" w:cs="Tahoma"/>
          <w:sz w:val="20"/>
          <w:szCs w:val="20"/>
        </w:rPr>
        <w:t xml:space="preserve">zostanie dokonane, w wyniku postępowania egzekucyjnego, zajęcie całości lub części majątku Wykonawcy uniemożliwiające wykonanie </w:t>
      </w:r>
      <w:r w:rsidR="00A66B79" w:rsidRPr="00D2033B">
        <w:rPr>
          <w:rFonts w:ascii="Tahoma" w:hAnsi="Tahoma" w:cs="Tahoma"/>
          <w:sz w:val="20"/>
          <w:szCs w:val="20"/>
        </w:rPr>
        <w:t>P</w:t>
      </w:r>
      <w:r w:rsidRPr="00D2033B">
        <w:rPr>
          <w:rFonts w:ascii="Tahoma" w:hAnsi="Tahoma" w:cs="Tahoma"/>
          <w:sz w:val="20"/>
          <w:szCs w:val="20"/>
        </w:rPr>
        <w:t>rzedmiotu umowy,</w:t>
      </w:r>
    </w:p>
    <w:p w14:paraId="2FB05968" w14:textId="7CA0DFB3" w:rsidR="005B383D" w:rsidRPr="00D2033B"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D2033B">
        <w:rPr>
          <w:rFonts w:ascii="Tahoma" w:hAnsi="Tahoma" w:cs="Tahoma"/>
          <w:sz w:val="20"/>
          <w:szCs w:val="20"/>
        </w:rPr>
        <w:t xml:space="preserve">Wykonawca wykonuje </w:t>
      </w:r>
      <w:r w:rsidR="00A66B79" w:rsidRPr="00D2033B">
        <w:rPr>
          <w:rFonts w:ascii="Tahoma" w:hAnsi="Tahoma" w:cs="Tahoma"/>
          <w:sz w:val="20"/>
          <w:szCs w:val="20"/>
        </w:rPr>
        <w:t>P</w:t>
      </w:r>
      <w:r w:rsidRPr="00D2033B">
        <w:rPr>
          <w:rFonts w:ascii="Tahoma" w:hAnsi="Tahoma" w:cs="Tahoma"/>
          <w:sz w:val="20"/>
          <w:szCs w:val="20"/>
        </w:rPr>
        <w:t>rzedmiot umowy wadliwie</w:t>
      </w:r>
      <w:r w:rsidR="00C30305" w:rsidRPr="00D2033B">
        <w:rPr>
          <w:rFonts w:ascii="Tahoma" w:hAnsi="Tahoma" w:cs="Tahoma"/>
          <w:sz w:val="20"/>
          <w:szCs w:val="20"/>
        </w:rPr>
        <w:t>, niezgodnie z SST</w:t>
      </w:r>
      <w:r w:rsidRPr="00D2033B">
        <w:rPr>
          <w:rFonts w:ascii="Tahoma" w:hAnsi="Tahoma" w:cs="Tahoma"/>
          <w:sz w:val="20"/>
          <w:szCs w:val="20"/>
        </w:rPr>
        <w:t xml:space="preserve"> lub niezgodnie z postanowieniami Umowy i nie </w:t>
      </w:r>
      <w:r w:rsidR="00FE2FE8" w:rsidRPr="00D2033B">
        <w:rPr>
          <w:rFonts w:ascii="Tahoma" w:hAnsi="Tahoma" w:cs="Tahoma"/>
          <w:sz w:val="20"/>
          <w:szCs w:val="20"/>
        </w:rPr>
        <w:t>zmieni</w:t>
      </w:r>
      <w:r w:rsidR="001870E8" w:rsidRPr="00D2033B">
        <w:rPr>
          <w:rFonts w:ascii="Tahoma" w:hAnsi="Tahoma" w:cs="Tahoma"/>
          <w:sz w:val="20"/>
          <w:szCs w:val="20"/>
        </w:rPr>
        <w:t>,</w:t>
      </w:r>
      <w:r w:rsidR="00FE2FE8" w:rsidRPr="00D2033B">
        <w:rPr>
          <w:rFonts w:ascii="Tahoma" w:hAnsi="Tahoma" w:cs="Tahoma"/>
          <w:sz w:val="20"/>
          <w:szCs w:val="20"/>
        </w:rPr>
        <w:t xml:space="preserve"> </w:t>
      </w:r>
      <w:r w:rsidR="001870E8" w:rsidRPr="00D2033B">
        <w:rPr>
          <w:rFonts w:ascii="Tahoma" w:hAnsi="Tahoma" w:cs="Tahoma"/>
          <w:sz w:val="20"/>
          <w:szCs w:val="20"/>
        </w:rPr>
        <w:t xml:space="preserve">w terminie wyznaczonym przez Zamawiającego (w tym Przedstawiciela Zamawiającego), </w:t>
      </w:r>
      <w:r w:rsidR="00FE2FE8" w:rsidRPr="00D2033B">
        <w:rPr>
          <w:rFonts w:ascii="Tahoma" w:hAnsi="Tahoma" w:cs="Tahoma"/>
          <w:sz w:val="20"/>
          <w:szCs w:val="20"/>
        </w:rPr>
        <w:t xml:space="preserve">sposobu realizacji robót, pomimo przesłania przez </w:t>
      </w:r>
      <w:r w:rsidR="00D71C3A" w:rsidRPr="00D2033B">
        <w:rPr>
          <w:rFonts w:ascii="Tahoma" w:hAnsi="Tahoma" w:cs="Tahoma"/>
          <w:sz w:val="20"/>
          <w:szCs w:val="20"/>
        </w:rPr>
        <w:t>Przedstawiciela Zamawiającego</w:t>
      </w:r>
      <w:r w:rsidRPr="00D2033B">
        <w:rPr>
          <w:rFonts w:ascii="Tahoma" w:hAnsi="Tahoma" w:cs="Tahoma"/>
          <w:sz w:val="20"/>
          <w:szCs w:val="20"/>
        </w:rPr>
        <w:t xml:space="preserve"> </w:t>
      </w:r>
      <w:r w:rsidR="00FE2FE8" w:rsidRPr="00D2033B">
        <w:rPr>
          <w:rFonts w:ascii="Tahoma" w:hAnsi="Tahoma" w:cs="Tahoma"/>
          <w:sz w:val="20"/>
          <w:szCs w:val="20"/>
        </w:rPr>
        <w:t xml:space="preserve">wezwania wskazującego </w:t>
      </w:r>
      <w:r w:rsidR="001870E8" w:rsidRPr="00D2033B">
        <w:rPr>
          <w:rFonts w:ascii="Tahoma" w:hAnsi="Tahoma" w:cs="Tahoma"/>
          <w:sz w:val="20"/>
          <w:szCs w:val="20"/>
        </w:rPr>
        <w:t xml:space="preserve">uchybień </w:t>
      </w:r>
      <w:r w:rsidRPr="00D2033B">
        <w:rPr>
          <w:rFonts w:ascii="Tahoma" w:hAnsi="Tahoma" w:cs="Tahoma"/>
          <w:sz w:val="20"/>
          <w:szCs w:val="20"/>
        </w:rPr>
        <w:t>dotyczących sposobu lub terminu wykonania robót</w:t>
      </w:r>
      <w:r w:rsidR="001870E8" w:rsidRPr="00D2033B">
        <w:rPr>
          <w:rFonts w:ascii="Tahoma" w:hAnsi="Tahoma" w:cs="Tahoma"/>
          <w:sz w:val="20"/>
          <w:szCs w:val="20"/>
        </w:rPr>
        <w:t xml:space="preserve">, </w:t>
      </w:r>
    </w:p>
    <w:p w14:paraId="1B62C3A6" w14:textId="77777777" w:rsidR="005B383D" w:rsidRPr="00D2033B" w:rsidRDefault="00DA6B72" w:rsidP="005B383D">
      <w:pPr>
        <w:pStyle w:val="Akapitzlist3"/>
        <w:numPr>
          <w:ilvl w:val="0"/>
          <w:numId w:val="7"/>
        </w:numPr>
        <w:spacing w:after="0"/>
        <w:ind w:left="782" w:hanging="357"/>
        <w:jc w:val="both"/>
        <w:rPr>
          <w:rFonts w:ascii="Tahoma" w:hAnsi="Tahoma" w:cs="Tahoma"/>
          <w:sz w:val="20"/>
          <w:szCs w:val="20"/>
        </w:rPr>
      </w:pPr>
      <w:r w:rsidRPr="00D2033B">
        <w:rPr>
          <w:rFonts w:ascii="Tahoma" w:hAnsi="Tahoma" w:cs="Tahoma"/>
          <w:sz w:val="20"/>
          <w:szCs w:val="20"/>
        </w:rPr>
        <w:t>n</w:t>
      </w:r>
      <w:r w:rsidR="005B383D" w:rsidRPr="00D2033B">
        <w:rPr>
          <w:rFonts w:ascii="Tahoma" w:hAnsi="Tahoma" w:cs="Tahoma"/>
          <w:sz w:val="20"/>
          <w:szCs w:val="20"/>
        </w:rPr>
        <w:t>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6F87B1E" w14:textId="77777777" w:rsidR="00785550" w:rsidRPr="00D2033B" w:rsidRDefault="005B383D" w:rsidP="00C30305">
      <w:pPr>
        <w:pStyle w:val="Akapitzlist3"/>
        <w:numPr>
          <w:ilvl w:val="0"/>
          <w:numId w:val="7"/>
        </w:numPr>
        <w:spacing w:after="0" w:line="240" w:lineRule="auto"/>
        <w:ind w:left="782" w:hanging="357"/>
        <w:jc w:val="both"/>
        <w:rPr>
          <w:rFonts w:ascii="Tahoma" w:hAnsi="Tahoma" w:cs="Tahoma"/>
          <w:sz w:val="20"/>
          <w:szCs w:val="20"/>
        </w:rPr>
      </w:pPr>
      <w:r w:rsidRPr="00D2033B">
        <w:rPr>
          <w:rFonts w:ascii="Tahoma" w:hAnsi="Tahoma" w:cs="Tahoma"/>
          <w:sz w:val="20"/>
          <w:szCs w:val="20"/>
        </w:rPr>
        <w:t xml:space="preserve">łączna wysokość kar umownych przekroczy 20% wynagrodzenia umownego brutto wskazanego w § </w:t>
      </w:r>
      <w:r w:rsidR="00AB15DF" w:rsidRPr="00D2033B">
        <w:rPr>
          <w:rFonts w:ascii="Tahoma" w:hAnsi="Tahoma" w:cs="Tahoma"/>
          <w:sz w:val="20"/>
          <w:szCs w:val="20"/>
        </w:rPr>
        <w:t>4</w:t>
      </w:r>
      <w:r w:rsidRPr="00D2033B">
        <w:rPr>
          <w:rFonts w:ascii="Tahoma" w:hAnsi="Tahoma" w:cs="Tahoma"/>
          <w:sz w:val="20"/>
          <w:szCs w:val="20"/>
        </w:rPr>
        <w:t xml:space="preserve"> ust. 1 umowy.</w:t>
      </w:r>
    </w:p>
    <w:p w14:paraId="7597F022" w14:textId="16194117" w:rsidR="00C30305" w:rsidRPr="00D2033B" w:rsidRDefault="005017A8" w:rsidP="00C30305">
      <w:pPr>
        <w:pStyle w:val="Akapitzlist3"/>
        <w:numPr>
          <w:ilvl w:val="0"/>
          <w:numId w:val="7"/>
        </w:numPr>
        <w:spacing w:after="0" w:line="240" w:lineRule="auto"/>
        <w:ind w:left="782" w:hanging="357"/>
        <w:jc w:val="both"/>
        <w:rPr>
          <w:rFonts w:ascii="Tahoma" w:hAnsi="Tahoma" w:cs="Tahoma"/>
          <w:sz w:val="20"/>
          <w:szCs w:val="20"/>
        </w:rPr>
      </w:pPr>
      <w:r w:rsidRPr="00D2033B">
        <w:rPr>
          <w:rFonts w:ascii="Tahoma" w:hAnsi="Tahoma" w:cs="Tahoma"/>
          <w:sz w:val="20"/>
          <w:szCs w:val="20"/>
        </w:rPr>
        <w:t>Co najmniej r</w:t>
      </w:r>
      <w:r w:rsidR="00C30305" w:rsidRPr="00D2033B">
        <w:rPr>
          <w:rFonts w:ascii="Tahoma" w:hAnsi="Tahoma" w:cs="Tahoma"/>
          <w:sz w:val="20"/>
          <w:szCs w:val="20"/>
        </w:rPr>
        <w:t xml:space="preserve">az w danym </w:t>
      </w:r>
      <w:r w:rsidR="001870E8" w:rsidRPr="00D2033B">
        <w:rPr>
          <w:rFonts w:ascii="Tahoma" w:hAnsi="Tahoma" w:cs="Tahoma"/>
          <w:sz w:val="20"/>
          <w:szCs w:val="20"/>
        </w:rPr>
        <w:t xml:space="preserve">Etapie, </w:t>
      </w:r>
      <w:r w:rsidR="00C30305" w:rsidRPr="00D2033B">
        <w:rPr>
          <w:rFonts w:ascii="Tahoma" w:hAnsi="Tahoma" w:cs="Tahoma"/>
          <w:sz w:val="20"/>
          <w:szCs w:val="20"/>
        </w:rPr>
        <w:t xml:space="preserve">na </w:t>
      </w:r>
      <w:r w:rsidR="001870E8" w:rsidRPr="00D2033B">
        <w:rPr>
          <w:rFonts w:ascii="Tahoma" w:hAnsi="Tahoma" w:cs="Tahoma"/>
          <w:sz w:val="20"/>
          <w:szCs w:val="20"/>
        </w:rPr>
        <w:t xml:space="preserve">dłużej </w:t>
      </w:r>
      <w:r w:rsidR="00C30305" w:rsidRPr="00D2033B">
        <w:rPr>
          <w:rFonts w:ascii="Tahoma" w:hAnsi="Tahoma" w:cs="Tahoma"/>
          <w:sz w:val="20"/>
          <w:szCs w:val="20"/>
        </w:rPr>
        <w:t xml:space="preserve"> niż 7 dni</w:t>
      </w:r>
      <w:r w:rsidR="001870E8" w:rsidRPr="00D2033B">
        <w:rPr>
          <w:rFonts w:ascii="Tahoma" w:hAnsi="Tahoma" w:cs="Tahoma"/>
          <w:sz w:val="20"/>
          <w:szCs w:val="20"/>
        </w:rPr>
        <w:t>,</w:t>
      </w:r>
      <w:r w:rsidR="00C30305" w:rsidRPr="00D2033B">
        <w:rPr>
          <w:rFonts w:ascii="Tahoma" w:hAnsi="Tahoma" w:cs="Tahoma"/>
          <w:sz w:val="20"/>
          <w:szCs w:val="20"/>
        </w:rPr>
        <w:t xml:space="preserve"> wykonawca zaprzestanie </w:t>
      </w:r>
      <w:r w:rsidRPr="00D2033B">
        <w:rPr>
          <w:rFonts w:ascii="Tahoma" w:hAnsi="Tahoma" w:cs="Tahoma"/>
          <w:sz w:val="20"/>
          <w:szCs w:val="20"/>
        </w:rPr>
        <w:t>odnowy oznakowania</w:t>
      </w:r>
      <w:r w:rsidR="00C30305" w:rsidRPr="00D2033B">
        <w:rPr>
          <w:rFonts w:ascii="Tahoma" w:hAnsi="Tahoma" w:cs="Tahoma"/>
          <w:sz w:val="20"/>
          <w:szCs w:val="20"/>
        </w:rPr>
        <w:t xml:space="preserve"> w dni o sprzyjających warunkach atmosferycznych</w:t>
      </w:r>
    </w:p>
    <w:p w14:paraId="60E43811" w14:textId="77777777" w:rsidR="005B383D" w:rsidRPr="00D2033B" w:rsidRDefault="005B383D" w:rsidP="005B383D">
      <w:pPr>
        <w:pStyle w:val="Akapitzlist1"/>
        <w:numPr>
          <w:ilvl w:val="0"/>
          <w:numId w:val="6"/>
        </w:numPr>
        <w:spacing w:after="0" w:line="240" w:lineRule="auto"/>
        <w:ind w:left="284"/>
        <w:jc w:val="both"/>
        <w:rPr>
          <w:rFonts w:ascii="Tahoma" w:hAnsi="Tahoma" w:cs="Tahoma"/>
          <w:sz w:val="20"/>
        </w:rPr>
      </w:pPr>
      <w:r w:rsidRPr="00D2033B">
        <w:rPr>
          <w:rFonts w:ascii="Tahoma" w:hAnsi="Tahoma" w:cs="Tahoma"/>
          <w:sz w:val="20"/>
        </w:rPr>
        <w:t xml:space="preserve">W przypadku odstąpienia od </w:t>
      </w:r>
      <w:r w:rsidR="00B351B8" w:rsidRPr="00D2033B">
        <w:rPr>
          <w:rFonts w:ascii="Tahoma" w:hAnsi="Tahoma" w:cs="Tahoma"/>
          <w:sz w:val="20"/>
        </w:rPr>
        <w:t>u</w:t>
      </w:r>
      <w:r w:rsidRPr="00D2033B">
        <w:rPr>
          <w:rFonts w:ascii="Tahoma" w:hAnsi="Tahoma" w:cs="Tahoma"/>
          <w:sz w:val="20"/>
        </w:rPr>
        <w:t xml:space="preserve">mowy Wykonawcę obciąża obowiązek dokonania wszelkich czynności zmierzających do jej zakończenia, w szczególności: </w:t>
      </w:r>
    </w:p>
    <w:p w14:paraId="2E47DDC9" w14:textId="77777777" w:rsidR="005B383D" w:rsidRPr="00D2033B" w:rsidRDefault="005B383D" w:rsidP="005B383D">
      <w:pPr>
        <w:pStyle w:val="Akapitzlist1"/>
        <w:numPr>
          <w:ilvl w:val="0"/>
          <w:numId w:val="8"/>
        </w:numPr>
        <w:spacing w:after="0" w:line="240" w:lineRule="auto"/>
        <w:ind w:left="709" w:hanging="283"/>
        <w:jc w:val="both"/>
        <w:rPr>
          <w:rFonts w:ascii="Tahoma" w:hAnsi="Tahoma" w:cs="Tahoma"/>
          <w:sz w:val="20"/>
        </w:rPr>
      </w:pPr>
      <w:r w:rsidRPr="00D2033B">
        <w:rPr>
          <w:rFonts w:ascii="Tahoma" w:hAnsi="Tahoma" w:cs="Tahoma"/>
          <w:sz w:val="20"/>
        </w:rPr>
        <w:t>Wykonawca zabezpieczy przerwane prace w zakresie wskazanym przez Zamawiającego na koszt Strony, z której powodu nastąpiło odstąpienie od umowy;</w:t>
      </w:r>
    </w:p>
    <w:p w14:paraId="16143A4B" w14:textId="77777777" w:rsidR="005B383D" w:rsidRPr="00D2033B" w:rsidRDefault="005B383D" w:rsidP="005B383D">
      <w:pPr>
        <w:pStyle w:val="Akapitzlist1"/>
        <w:numPr>
          <w:ilvl w:val="0"/>
          <w:numId w:val="8"/>
        </w:numPr>
        <w:spacing w:after="0" w:line="240" w:lineRule="auto"/>
        <w:ind w:left="709" w:hanging="283"/>
        <w:jc w:val="both"/>
        <w:rPr>
          <w:rFonts w:ascii="Tahoma" w:hAnsi="Tahoma" w:cs="Tahoma"/>
          <w:sz w:val="20"/>
        </w:rPr>
      </w:pPr>
      <w:r w:rsidRPr="00D2033B">
        <w:rPr>
          <w:rFonts w:ascii="Tahoma" w:hAnsi="Tahoma" w:cs="Tahoma"/>
          <w:sz w:val="20"/>
        </w:rPr>
        <w:t xml:space="preserve">Wykonawca sporządzi zestawienie zawierające wykaz i określenie stopnia zaawansowania wykonanych prac wraz z zestawieniem ich wartości i przedłoży je </w:t>
      </w:r>
      <w:r w:rsidR="00D71C3A" w:rsidRPr="00D2033B">
        <w:rPr>
          <w:rFonts w:ascii="Tahoma" w:hAnsi="Tahoma" w:cs="Tahoma"/>
          <w:sz w:val="20"/>
        </w:rPr>
        <w:t>Przedstawicielowi Zamawiającego</w:t>
      </w:r>
      <w:r w:rsidRPr="00D2033B">
        <w:rPr>
          <w:rFonts w:ascii="Tahoma" w:hAnsi="Tahoma" w:cs="Tahoma"/>
          <w:sz w:val="20"/>
        </w:rPr>
        <w:t xml:space="preserve"> celem oceny i ewentualnego potwierdzenia;</w:t>
      </w:r>
    </w:p>
    <w:p w14:paraId="210D13A8" w14:textId="77777777" w:rsidR="005B383D" w:rsidRPr="00D2033B" w:rsidRDefault="005B383D" w:rsidP="005B383D">
      <w:pPr>
        <w:pStyle w:val="Akapitzlist1"/>
        <w:numPr>
          <w:ilvl w:val="0"/>
          <w:numId w:val="8"/>
        </w:numPr>
        <w:spacing w:after="0" w:line="240" w:lineRule="auto"/>
        <w:ind w:left="709" w:hanging="283"/>
        <w:jc w:val="both"/>
        <w:rPr>
          <w:rFonts w:ascii="Tahoma" w:hAnsi="Tahoma" w:cs="Tahoma"/>
          <w:sz w:val="20"/>
        </w:rPr>
      </w:pPr>
      <w:r w:rsidRPr="00D2033B">
        <w:rPr>
          <w:rFonts w:ascii="Tahoma" w:hAnsi="Tahoma" w:cs="Tahoma"/>
          <w:sz w:val="20"/>
        </w:rPr>
        <w:t xml:space="preserve">w terminie 7 dni od daty przedłożenia zestawienia, o którym mowa wyżej </w:t>
      </w:r>
      <w:r w:rsidR="00D71C3A" w:rsidRPr="00D2033B">
        <w:rPr>
          <w:rFonts w:ascii="Tahoma" w:hAnsi="Tahoma" w:cs="Tahoma"/>
          <w:sz w:val="20"/>
        </w:rPr>
        <w:t>Przedstawiciel Zamawiającego</w:t>
      </w:r>
      <w:r w:rsidRPr="00D2033B">
        <w:rPr>
          <w:rFonts w:ascii="Tahoma" w:hAnsi="Tahoma" w:cs="Tahoma"/>
          <w:sz w:val="20"/>
        </w:rPr>
        <w:t xml:space="preserve">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0DB7E7A8" w14:textId="77777777" w:rsidR="005B383D" w:rsidRPr="00D2033B" w:rsidRDefault="005B383D" w:rsidP="005B383D">
      <w:pPr>
        <w:pStyle w:val="Akapitzlist1"/>
        <w:spacing w:after="0" w:line="240" w:lineRule="auto"/>
        <w:ind w:left="284"/>
        <w:jc w:val="both"/>
        <w:rPr>
          <w:rFonts w:ascii="Tahoma" w:hAnsi="Tahoma" w:cs="Tahoma"/>
          <w:sz w:val="20"/>
        </w:rPr>
      </w:pPr>
    </w:p>
    <w:p w14:paraId="633EC06A" w14:textId="77777777" w:rsidR="005B383D" w:rsidRPr="00D2033B" w:rsidRDefault="005B383D" w:rsidP="005B383D">
      <w:pPr>
        <w:pStyle w:val="Akapitzlist1"/>
        <w:numPr>
          <w:ilvl w:val="0"/>
          <w:numId w:val="6"/>
        </w:numPr>
        <w:spacing w:after="0" w:line="240" w:lineRule="auto"/>
        <w:ind w:left="284"/>
        <w:jc w:val="both"/>
        <w:rPr>
          <w:rFonts w:ascii="Tahoma" w:hAnsi="Tahoma" w:cs="Tahoma"/>
          <w:sz w:val="20"/>
        </w:rPr>
      </w:pPr>
      <w:r w:rsidRPr="00D2033B">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79689F09" w14:textId="77777777" w:rsidR="005B383D" w:rsidRPr="00D2033B" w:rsidRDefault="005B383D" w:rsidP="005B383D">
      <w:pPr>
        <w:pStyle w:val="Akapitzlist1"/>
        <w:numPr>
          <w:ilvl w:val="0"/>
          <w:numId w:val="6"/>
        </w:numPr>
        <w:spacing w:after="0" w:line="240" w:lineRule="auto"/>
        <w:ind w:left="284"/>
        <w:jc w:val="both"/>
        <w:rPr>
          <w:rFonts w:ascii="Tahoma" w:hAnsi="Tahoma" w:cs="Tahoma"/>
          <w:sz w:val="20"/>
        </w:rPr>
      </w:pPr>
      <w:r w:rsidRPr="00D2033B">
        <w:rPr>
          <w:rFonts w:ascii="Tahoma" w:hAnsi="Tahoma" w:cs="Tahoma"/>
          <w:sz w:val="20"/>
        </w:rPr>
        <w:t xml:space="preserve">Niezależnie od przypadków wskazanych powyżej, w razie zaistnienia istotnej zmiany okoliczności powodującej, że wykonanie umowy nie leży w interesie publicznym, czego nie można było przewidzieć w chwili zawarcia umowy, lub dalsze wykonywanie </w:t>
      </w:r>
      <w:r w:rsidR="00DA6B72" w:rsidRPr="00D2033B">
        <w:rPr>
          <w:rFonts w:ascii="Tahoma" w:hAnsi="Tahoma" w:cs="Tahoma"/>
          <w:sz w:val="20"/>
        </w:rPr>
        <w:t>u</w:t>
      </w:r>
      <w:r w:rsidRPr="00D2033B">
        <w:rPr>
          <w:rFonts w:ascii="Tahoma" w:hAnsi="Tahoma" w:cs="Tahoma"/>
          <w:sz w:val="20"/>
        </w:rPr>
        <w:t xml:space="preserve">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w:t>
      </w:r>
      <w:r w:rsidR="00DA6B72" w:rsidRPr="00D2033B">
        <w:rPr>
          <w:rFonts w:ascii="Tahoma" w:hAnsi="Tahoma" w:cs="Tahoma"/>
          <w:sz w:val="20"/>
        </w:rPr>
        <w:t>u</w:t>
      </w:r>
      <w:r w:rsidRPr="00D2033B">
        <w:rPr>
          <w:rFonts w:ascii="Tahoma" w:hAnsi="Tahoma" w:cs="Tahoma"/>
          <w:sz w:val="20"/>
        </w:rPr>
        <w:t>mowy.</w:t>
      </w:r>
    </w:p>
    <w:p w14:paraId="3DAA1820" w14:textId="77777777" w:rsidR="005B383D" w:rsidRPr="00D2033B" w:rsidRDefault="005B383D" w:rsidP="005B383D">
      <w:pPr>
        <w:pStyle w:val="Akapitzlist1"/>
        <w:numPr>
          <w:ilvl w:val="0"/>
          <w:numId w:val="6"/>
        </w:numPr>
        <w:spacing w:after="0" w:line="240" w:lineRule="auto"/>
        <w:ind w:left="284"/>
        <w:jc w:val="both"/>
        <w:rPr>
          <w:rFonts w:ascii="Tahoma" w:hAnsi="Tahoma" w:cs="Tahoma"/>
          <w:sz w:val="20"/>
        </w:rPr>
      </w:pPr>
      <w:r w:rsidRPr="00D2033B">
        <w:rPr>
          <w:rFonts w:ascii="Tahoma" w:hAnsi="Tahoma" w:cs="Tahoma"/>
          <w:sz w:val="20"/>
        </w:rPr>
        <w:t xml:space="preserve">Zamawiający może odstąpić od umowy w całości lub w części w terminie 30 dni od powzięcia wiadomości o okolicznościach wskazanych w niniejszym paragrafie. </w:t>
      </w:r>
    </w:p>
    <w:p w14:paraId="416C6734"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18</w:t>
      </w:r>
      <w:r w:rsidR="005B383D" w:rsidRPr="00D2033B">
        <w:rPr>
          <w:rFonts w:ascii="Tahoma" w:hAnsi="Tahoma" w:cs="Tahoma"/>
          <w:sz w:val="20"/>
          <w:szCs w:val="20"/>
        </w:rPr>
        <w:t xml:space="preserve"> Zmiany umowy</w:t>
      </w:r>
    </w:p>
    <w:p w14:paraId="76C01F16" w14:textId="77777777" w:rsidR="005B383D" w:rsidRPr="00D2033B" w:rsidRDefault="005B383D" w:rsidP="00B5643B">
      <w:pPr>
        <w:pStyle w:val="Akapitzlist3"/>
        <w:numPr>
          <w:ilvl w:val="0"/>
          <w:numId w:val="33"/>
        </w:numPr>
        <w:spacing w:after="0" w:line="240" w:lineRule="auto"/>
        <w:ind w:left="357" w:hanging="357"/>
        <w:jc w:val="both"/>
        <w:rPr>
          <w:rFonts w:ascii="Tahoma" w:hAnsi="Tahoma" w:cs="Tahoma"/>
          <w:b/>
          <w:sz w:val="20"/>
          <w:szCs w:val="20"/>
        </w:rPr>
      </w:pPr>
      <w:r w:rsidRPr="00D2033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43759018" w14:textId="77777777" w:rsidR="005B383D" w:rsidRPr="00D2033B"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t>Zmiana terminu, o którym mowa w § 2 ust. 2 umowy:</w:t>
      </w:r>
    </w:p>
    <w:p w14:paraId="1025C15D" w14:textId="77777777" w:rsidR="005B383D" w:rsidRPr="00D2033B"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t>Zmiany spowodowane warunkami atmosferycznymi w szczególności:</w:t>
      </w:r>
    </w:p>
    <w:p w14:paraId="1377BBB1" w14:textId="77777777" w:rsidR="005B383D" w:rsidRPr="00D2033B"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D2033B">
        <w:rPr>
          <w:rFonts w:ascii="Tahoma" w:hAnsi="Tahoma" w:cs="Tahoma"/>
          <w:bCs/>
          <w:sz w:val="20"/>
          <w:szCs w:val="20"/>
        </w:rPr>
        <w:t>klęski żywiołowe,</w:t>
      </w:r>
    </w:p>
    <w:p w14:paraId="736843E6" w14:textId="0F8EFE0E" w:rsidR="003F07E8" w:rsidRPr="00D2033B" w:rsidRDefault="00E11173" w:rsidP="00E11173">
      <w:pPr>
        <w:pStyle w:val="Akapitzlist"/>
        <w:numPr>
          <w:ilvl w:val="0"/>
          <w:numId w:val="53"/>
        </w:numPr>
        <w:jc w:val="both"/>
        <w:rPr>
          <w:rFonts w:ascii="Tahoma" w:hAnsi="Tahoma" w:cs="Tahoma"/>
          <w:lang w:eastAsia="en-US"/>
        </w:rPr>
      </w:pPr>
      <w:r w:rsidRPr="00D2033B">
        <w:rPr>
          <w:rFonts w:ascii="Tahoma" w:hAnsi="Tahoma" w:cs="Tahoma"/>
          <w:bCs/>
          <w:sz w:val="20"/>
          <w:szCs w:val="20"/>
          <w:lang w:eastAsia="en-US"/>
        </w:rPr>
        <w:t xml:space="preserve">wystąpienie </w:t>
      </w:r>
      <w:r w:rsidR="00C5444E" w:rsidRPr="00D2033B">
        <w:rPr>
          <w:rFonts w:ascii="Tahoma" w:hAnsi="Tahoma" w:cs="Tahoma"/>
          <w:bCs/>
          <w:sz w:val="20"/>
          <w:szCs w:val="20"/>
          <w:lang w:eastAsia="en-US"/>
        </w:rPr>
        <w:t xml:space="preserve">niesprzyjających </w:t>
      </w:r>
      <w:r w:rsidRPr="00D2033B">
        <w:rPr>
          <w:rFonts w:ascii="Tahoma" w:hAnsi="Tahoma" w:cs="Tahoma"/>
          <w:bCs/>
          <w:sz w:val="20"/>
          <w:szCs w:val="20"/>
          <w:lang w:eastAsia="en-US"/>
        </w:rPr>
        <w:t xml:space="preserve">warunków atmosferycznych określonych w </w:t>
      </w:r>
      <w:r w:rsidR="00953CCD" w:rsidRPr="00D2033B">
        <w:rPr>
          <w:rFonts w:ascii="Tahoma" w:hAnsi="Tahoma" w:cs="Tahoma"/>
          <w:bCs/>
          <w:sz w:val="20"/>
          <w:szCs w:val="20"/>
          <w:lang w:eastAsia="en-US"/>
        </w:rPr>
        <w:t>S</w:t>
      </w:r>
      <w:r w:rsidRPr="00D2033B">
        <w:rPr>
          <w:rFonts w:ascii="Tahoma" w:hAnsi="Tahoma" w:cs="Tahoma"/>
          <w:bCs/>
          <w:sz w:val="20"/>
          <w:szCs w:val="20"/>
          <w:lang w:eastAsia="en-US"/>
        </w:rPr>
        <w:t xml:space="preserve">ST, jako uniemożliwiających prowadzenie robót lub dokonywanie odbiorów, w zakresie przekraczającym średnią </w:t>
      </w:r>
      <w:r w:rsidR="004F0607" w:rsidRPr="00D2033B">
        <w:rPr>
          <w:rFonts w:ascii="Tahoma" w:hAnsi="Tahoma" w:cs="Tahoma"/>
          <w:bCs/>
          <w:sz w:val="20"/>
          <w:szCs w:val="20"/>
          <w:lang w:eastAsia="en-US"/>
        </w:rPr>
        <w:t>liczbę</w:t>
      </w:r>
      <w:r w:rsidRPr="00D2033B">
        <w:rPr>
          <w:rFonts w:ascii="Tahoma" w:hAnsi="Tahoma" w:cs="Tahoma"/>
          <w:bCs/>
          <w:sz w:val="20"/>
          <w:szCs w:val="20"/>
          <w:lang w:eastAsia="en-US"/>
        </w:rPr>
        <w:t xml:space="preserve"> dni z takimi warunkami dla danego okresu</w:t>
      </w:r>
      <w:r w:rsidR="0076514F" w:rsidRPr="00D2033B">
        <w:rPr>
          <w:rFonts w:ascii="Tahoma" w:hAnsi="Tahoma" w:cs="Tahoma"/>
          <w:lang w:eastAsia="en-US"/>
        </w:rPr>
        <w:t>;</w:t>
      </w:r>
    </w:p>
    <w:p w14:paraId="0201BD27" w14:textId="77777777" w:rsidR="005B383D" w:rsidRPr="00D2033B" w:rsidRDefault="0076514F" w:rsidP="0076514F">
      <w:pPr>
        <w:pStyle w:val="Akapitzlist3"/>
        <w:numPr>
          <w:ilvl w:val="2"/>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lastRenderedPageBreak/>
        <w:t xml:space="preserve">Zmiany </w:t>
      </w:r>
      <w:r w:rsidR="005B383D" w:rsidRPr="00D2033B">
        <w:rPr>
          <w:rFonts w:ascii="Tahoma" w:hAnsi="Tahoma" w:cs="Tahoma"/>
          <w:bCs/>
          <w:sz w:val="20"/>
          <w:szCs w:val="20"/>
        </w:rPr>
        <w:t>spowodowane</w:t>
      </w:r>
      <w:r w:rsidRPr="00D2033B">
        <w:rPr>
          <w:rFonts w:ascii="Tahoma" w:hAnsi="Tahoma" w:cs="Tahoma"/>
          <w:bCs/>
          <w:sz w:val="20"/>
          <w:szCs w:val="20"/>
        </w:rPr>
        <w:t>,</w:t>
      </w:r>
      <w:r w:rsidR="005B383D" w:rsidRPr="00D2033B">
        <w:rPr>
          <w:rFonts w:ascii="Tahoma" w:hAnsi="Tahoma" w:cs="Tahoma"/>
          <w:bCs/>
          <w:sz w:val="20"/>
          <w:szCs w:val="20"/>
        </w:rPr>
        <w:t xml:space="preserve"> nieprzewidzianymi w SIWZ</w:t>
      </w:r>
      <w:r w:rsidRPr="00D2033B">
        <w:rPr>
          <w:rFonts w:ascii="Tahoma" w:hAnsi="Tahoma" w:cs="Tahoma"/>
          <w:bCs/>
          <w:sz w:val="20"/>
          <w:szCs w:val="20"/>
        </w:rPr>
        <w:t>,</w:t>
      </w:r>
      <w:r w:rsidR="005B383D" w:rsidRPr="00D2033B">
        <w:rPr>
          <w:rFonts w:ascii="Tahoma" w:hAnsi="Tahoma" w:cs="Tahoma"/>
          <w:bCs/>
          <w:sz w:val="20"/>
          <w:szCs w:val="20"/>
        </w:rPr>
        <w:t xml:space="preserve"> warunkami geologicznymi, archeologicznymi lub terenowymi, </w:t>
      </w:r>
      <w:r w:rsidRPr="00D2033B">
        <w:rPr>
          <w:rFonts w:ascii="Tahoma" w:hAnsi="Tahoma" w:cs="Tahoma"/>
          <w:bCs/>
          <w:sz w:val="20"/>
          <w:szCs w:val="20"/>
        </w:rPr>
        <w:t xml:space="preserve">które wymagały wstrzymania </w:t>
      </w:r>
      <w:r w:rsidR="00807DAD" w:rsidRPr="00D2033B">
        <w:rPr>
          <w:rFonts w:ascii="Tahoma" w:hAnsi="Tahoma" w:cs="Tahoma"/>
          <w:bCs/>
          <w:sz w:val="20"/>
          <w:szCs w:val="20"/>
        </w:rPr>
        <w:t>robót</w:t>
      </w:r>
      <w:r w:rsidRPr="00D2033B">
        <w:rPr>
          <w:rFonts w:ascii="Tahoma" w:hAnsi="Tahoma" w:cs="Tahoma"/>
          <w:bCs/>
          <w:sz w:val="20"/>
          <w:szCs w:val="20"/>
        </w:rPr>
        <w:t xml:space="preserve">, </w:t>
      </w:r>
      <w:r w:rsidR="005B383D" w:rsidRPr="00D2033B">
        <w:rPr>
          <w:rFonts w:ascii="Tahoma" w:hAnsi="Tahoma" w:cs="Tahoma"/>
          <w:bCs/>
          <w:sz w:val="20"/>
          <w:szCs w:val="20"/>
        </w:rPr>
        <w:t>w szczególności:</w:t>
      </w:r>
    </w:p>
    <w:p w14:paraId="17C2388B" w14:textId="77777777" w:rsidR="005B383D" w:rsidRPr="00D2033B"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D2033B">
        <w:rPr>
          <w:rFonts w:ascii="Tahoma" w:hAnsi="Tahoma" w:cs="Tahoma"/>
          <w:bCs/>
          <w:sz w:val="20"/>
          <w:szCs w:val="20"/>
        </w:rPr>
        <w:t>niewypały, niewybuchy</w:t>
      </w:r>
      <w:r w:rsidR="00DA6B72" w:rsidRPr="00D2033B">
        <w:rPr>
          <w:rFonts w:ascii="Tahoma" w:hAnsi="Tahoma" w:cs="Tahoma"/>
          <w:bCs/>
          <w:sz w:val="20"/>
          <w:szCs w:val="20"/>
        </w:rPr>
        <w:t>,</w:t>
      </w:r>
    </w:p>
    <w:p w14:paraId="10FFE8E5" w14:textId="77777777" w:rsidR="005B383D" w:rsidRPr="00D2033B"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D2033B">
        <w:rPr>
          <w:rFonts w:ascii="Tahoma" w:hAnsi="Tahoma" w:cs="Tahoma"/>
          <w:bCs/>
          <w:sz w:val="20"/>
          <w:szCs w:val="20"/>
        </w:rPr>
        <w:t>wykopaliska archeologiczne</w:t>
      </w:r>
      <w:r w:rsidR="00DA6B72" w:rsidRPr="00D2033B">
        <w:rPr>
          <w:rFonts w:ascii="Tahoma" w:hAnsi="Tahoma" w:cs="Tahoma"/>
          <w:bCs/>
          <w:sz w:val="20"/>
          <w:szCs w:val="20"/>
        </w:rPr>
        <w:t>,</w:t>
      </w:r>
    </w:p>
    <w:p w14:paraId="44964CBE" w14:textId="77777777" w:rsidR="005B383D" w:rsidRPr="00D2033B"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D2033B">
        <w:rPr>
          <w:rFonts w:ascii="Tahoma" w:hAnsi="Tahoma" w:cs="Tahoma"/>
          <w:bCs/>
          <w:sz w:val="20"/>
          <w:szCs w:val="20"/>
        </w:rPr>
        <w:t>odmienne od przyjętych w dokumentacji projektowej warunki geologiczne np.:</w:t>
      </w:r>
    </w:p>
    <w:p w14:paraId="550AEDAA" w14:textId="77777777" w:rsidR="005B383D" w:rsidRPr="00D2033B" w:rsidRDefault="005B383D" w:rsidP="005B383D">
      <w:pPr>
        <w:ind w:left="708"/>
        <w:jc w:val="both"/>
        <w:rPr>
          <w:rFonts w:ascii="Tahoma" w:hAnsi="Tahoma" w:cs="Tahoma"/>
          <w:bCs/>
          <w:sz w:val="20"/>
          <w:szCs w:val="20"/>
        </w:rPr>
      </w:pPr>
      <w:r w:rsidRPr="00D2033B">
        <w:rPr>
          <w:rFonts w:ascii="Tahoma" w:hAnsi="Tahoma" w:cs="Tahoma"/>
          <w:bCs/>
          <w:sz w:val="20"/>
          <w:szCs w:val="20"/>
        </w:rPr>
        <w:t>- wystąpienie wód gruntowych</w:t>
      </w:r>
      <w:r w:rsidR="00BD499D" w:rsidRPr="00D2033B">
        <w:rPr>
          <w:rFonts w:ascii="Tahoma" w:hAnsi="Tahoma" w:cs="Tahoma"/>
          <w:bCs/>
          <w:sz w:val="20"/>
          <w:szCs w:val="20"/>
        </w:rPr>
        <w:t>,</w:t>
      </w:r>
      <w:r w:rsidRPr="00D2033B">
        <w:rPr>
          <w:rFonts w:ascii="Tahoma" w:hAnsi="Tahoma" w:cs="Tahoma"/>
          <w:bCs/>
          <w:sz w:val="20"/>
          <w:szCs w:val="20"/>
        </w:rPr>
        <w:t xml:space="preserve"> o ile nie przewidywała ich dokumentacja techniczna itp</w:t>
      </w:r>
      <w:r w:rsidR="00DA6B72" w:rsidRPr="00D2033B">
        <w:rPr>
          <w:rFonts w:ascii="Tahoma" w:hAnsi="Tahoma" w:cs="Tahoma"/>
          <w:bCs/>
          <w:sz w:val="20"/>
          <w:szCs w:val="20"/>
        </w:rPr>
        <w:t>.</w:t>
      </w:r>
      <w:r w:rsidR="002A20F3" w:rsidRPr="00D2033B">
        <w:rPr>
          <w:rFonts w:ascii="Tahoma" w:hAnsi="Tahoma" w:cs="Tahoma"/>
          <w:bCs/>
          <w:sz w:val="20"/>
          <w:szCs w:val="20"/>
        </w:rPr>
        <w:t>,</w:t>
      </w:r>
    </w:p>
    <w:p w14:paraId="1F4C6807" w14:textId="5D04C9D6" w:rsidR="005B383D" w:rsidRPr="00D2033B" w:rsidRDefault="005B383D" w:rsidP="005B383D">
      <w:pPr>
        <w:ind w:left="708"/>
        <w:jc w:val="both"/>
        <w:rPr>
          <w:rFonts w:ascii="Tahoma" w:hAnsi="Tahoma" w:cs="Tahoma"/>
          <w:bCs/>
          <w:sz w:val="20"/>
          <w:szCs w:val="20"/>
        </w:rPr>
      </w:pPr>
      <w:r w:rsidRPr="00D2033B">
        <w:rPr>
          <w:rFonts w:ascii="Tahoma" w:hAnsi="Tahoma" w:cs="Tahoma"/>
          <w:bCs/>
          <w:sz w:val="20"/>
          <w:szCs w:val="20"/>
        </w:rPr>
        <w:t>- inna niż określona w S</w:t>
      </w:r>
      <w:r w:rsidR="00884B4C" w:rsidRPr="00D2033B">
        <w:rPr>
          <w:rFonts w:ascii="Tahoma" w:hAnsi="Tahoma" w:cs="Tahoma"/>
          <w:bCs/>
          <w:sz w:val="20"/>
          <w:szCs w:val="20"/>
        </w:rPr>
        <w:t>S</w:t>
      </w:r>
      <w:r w:rsidRPr="00D2033B">
        <w:rPr>
          <w:rFonts w:ascii="Tahoma" w:hAnsi="Tahoma" w:cs="Tahoma"/>
          <w:bCs/>
          <w:sz w:val="20"/>
          <w:szCs w:val="20"/>
        </w:rPr>
        <w:t>T wilgotność gruntu</w:t>
      </w:r>
      <w:r w:rsidR="00DA6B72" w:rsidRPr="00D2033B">
        <w:rPr>
          <w:rFonts w:ascii="Tahoma" w:hAnsi="Tahoma" w:cs="Tahoma"/>
          <w:bCs/>
          <w:sz w:val="20"/>
          <w:szCs w:val="20"/>
        </w:rPr>
        <w:t>,</w:t>
      </w:r>
    </w:p>
    <w:p w14:paraId="513FA324" w14:textId="77777777" w:rsidR="005B383D" w:rsidRPr="00D2033B"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D2033B">
        <w:rPr>
          <w:rFonts w:ascii="Tahoma" w:hAnsi="Tahoma" w:cs="Tahoma"/>
          <w:bCs/>
          <w:sz w:val="20"/>
          <w:szCs w:val="20"/>
        </w:rPr>
        <w:t>odmienne od przyjętych w dokumentacji projektowej warunki terenowe, w szczególności istnienie nie zinwentaryzowanych lub błędnie zinwentaryzowanych obiektów</w:t>
      </w:r>
      <w:r w:rsidR="002A20F3" w:rsidRPr="00D2033B">
        <w:rPr>
          <w:rFonts w:ascii="Tahoma" w:hAnsi="Tahoma" w:cs="Tahoma"/>
          <w:bCs/>
          <w:sz w:val="20"/>
          <w:szCs w:val="20"/>
        </w:rPr>
        <w:t>, w tym sieci lub instalacji</w:t>
      </w:r>
      <w:r w:rsidR="00DA6B72" w:rsidRPr="00D2033B">
        <w:rPr>
          <w:rFonts w:ascii="Tahoma" w:hAnsi="Tahoma" w:cs="Tahoma"/>
          <w:bCs/>
          <w:sz w:val="20"/>
          <w:szCs w:val="20"/>
        </w:rPr>
        <w:t>,</w:t>
      </w:r>
    </w:p>
    <w:p w14:paraId="11628AAD" w14:textId="77777777" w:rsidR="005B383D" w:rsidRPr="00D2033B"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D2033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r w:rsidR="002A20F3" w:rsidRPr="00D2033B">
        <w:rPr>
          <w:rFonts w:ascii="Tahoma" w:hAnsi="Tahoma" w:cs="Tahoma"/>
          <w:bCs/>
          <w:sz w:val="20"/>
          <w:szCs w:val="20"/>
        </w:rPr>
        <w:t>;</w:t>
      </w:r>
    </w:p>
    <w:p w14:paraId="0C6EC639" w14:textId="77777777" w:rsidR="005B383D" w:rsidRPr="00D2033B" w:rsidRDefault="005B383D" w:rsidP="00F205EF">
      <w:pPr>
        <w:pStyle w:val="Akapitzlist3"/>
        <w:spacing w:after="0" w:line="240" w:lineRule="auto"/>
        <w:contextualSpacing/>
        <w:jc w:val="both"/>
        <w:rPr>
          <w:rFonts w:ascii="Tahoma" w:hAnsi="Tahoma" w:cs="Tahoma"/>
          <w:bCs/>
          <w:sz w:val="20"/>
          <w:szCs w:val="20"/>
        </w:rPr>
      </w:pPr>
    </w:p>
    <w:p w14:paraId="10B7351A" w14:textId="77777777" w:rsidR="005B383D" w:rsidRPr="00D2033B"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t>Zmiany będące następstwem okoliczności leżących po stronie Zamawiającego, w szczególności:</w:t>
      </w:r>
    </w:p>
    <w:p w14:paraId="5F7CE95B" w14:textId="77777777" w:rsidR="005B383D" w:rsidRPr="00D2033B"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D2033B">
        <w:rPr>
          <w:rFonts w:ascii="Tahoma" w:hAnsi="Tahoma" w:cs="Tahoma"/>
          <w:bCs/>
          <w:sz w:val="20"/>
          <w:szCs w:val="20"/>
        </w:rPr>
        <w:t>wstrzymanie robót przez Zamawiającego</w:t>
      </w:r>
      <w:r w:rsidR="002A20F3" w:rsidRPr="00D2033B">
        <w:rPr>
          <w:rFonts w:ascii="Tahoma" w:hAnsi="Tahoma" w:cs="Tahoma"/>
        </w:rPr>
        <w:t xml:space="preserve"> </w:t>
      </w:r>
      <w:r w:rsidR="002A20F3" w:rsidRPr="00D2033B">
        <w:rPr>
          <w:rFonts w:ascii="Tahoma" w:hAnsi="Tahoma" w:cs="Tahoma"/>
          <w:bCs/>
          <w:sz w:val="20"/>
          <w:szCs w:val="20"/>
        </w:rPr>
        <w:t>z przyczyn nieleżących po stronie Wykonawcy, o ile takie działanie powoduje, że nie jest możliwe wykonanie Umowy w dotychczas ustalonym terminie,</w:t>
      </w:r>
    </w:p>
    <w:p w14:paraId="561129C4" w14:textId="77777777" w:rsidR="005B383D" w:rsidRPr="00D2033B"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D2033B">
        <w:rPr>
          <w:rFonts w:ascii="Tahoma" w:hAnsi="Tahoma" w:cs="Tahoma"/>
          <w:bCs/>
          <w:sz w:val="20"/>
          <w:szCs w:val="20"/>
        </w:rPr>
        <w:t>konieczność usunięcia błędów lub wprowadzenia zmian w STWiOR</w:t>
      </w:r>
      <w:r w:rsidR="002A20F3" w:rsidRPr="00D2033B">
        <w:rPr>
          <w:rFonts w:ascii="Tahoma" w:hAnsi="Tahoma" w:cs="Tahoma"/>
          <w:bCs/>
          <w:sz w:val="20"/>
          <w:szCs w:val="20"/>
        </w:rPr>
        <w:t>,</w:t>
      </w:r>
    </w:p>
    <w:p w14:paraId="6B7C18A5" w14:textId="77777777" w:rsidR="002A20F3" w:rsidRPr="00D2033B" w:rsidRDefault="002A20F3" w:rsidP="005B383D">
      <w:pPr>
        <w:pStyle w:val="Akapitzlist3"/>
        <w:numPr>
          <w:ilvl w:val="0"/>
          <w:numId w:val="34"/>
        </w:numPr>
        <w:spacing w:after="0" w:line="240" w:lineRule="auto"/>
        <w:contextualSpacing/>
        <w:jc w:val="both"/>
        <w:rPr>
          <w:rFonts w:ascii="Tahoma" w:hAnsi="Tahoma" w:cs="Tahoma"/>
          <w:bCs/>
          <w:sz w:val="20"/>
          <w:szCs w:val="20"/>
        </w:rPr>
      </w:pPr>
      <w:r w:rsidRPr="00D2033B">
        <w:rPr>
          <w:rFonts w:ascii="Tahoma" w:hAnsi="Tahoma" w:cs="Tahoma"/>
          <w:bCs/>
          <w:sz w:val="20"/>
          <w:szCs w:val="20"/>
        </w:rPr>
        <w:t>opóźnienia innych inwestycji lub robót prowadzonych przez Zamawiającego lub innych zamawiających, które to inwestycje lub roboty kolidują z wykonaniem robót objętych umową, co uniemożliwia Wykonawcy terminowe wykonanie umowy,</w:t>
      </w:r>
    </w:p>
    <w:p w14:paraId="12CA66FC" w14:textId="77777777" w:rsidR="00947B51" w:rsidRPr="00D2033B" w:rsidRDefault="002A20F3" w:rsidP="00B93157">
      <w:pPr>
        <w:pStyle w:val="Akapitzlist3"/>
        <w:spacing w:after="0" w:line="240" w:lineRule="auto"/>
        <w:contextualSpacing/>
        <w:jc w:val="both"/>
        <w:rPr>
          <w:rFonts w:ascii="Tahoma" w:hAnsi="Tahoma" w:cs="Tahoma"/>
          <w:bCs/>
          <w:sz w:val="20"/>
          <w:szCs w:val="20"/>
        </w:rPr>
      </w:pPr>
      <w:r w:rsidRPr="00D2033B">
        <w:rPr>
          <w:rFonts w:ascii="Tahoma" w:hAnsi="Tahoma" w:cs="Tahoma"/>
          <w:bCs/>
          <w:sz w:val="20"/>
          <w:szCs w:val="20"/>
        </w:rPr>
        <w:t>opóźnienia Zamawiającego w wykonaniu jego zobowiązań wynikających z umowy lub przepisów powszechnie obowiązującego prawa, co uniemożliwia terminowe wykonanie umowy przez Wykonawcę</w:t>
      </w:r>
      <w:r w:rsidR="00DA6B72" w:rsidRPr="00D2033B">
        <w:rPr>
          <w:rFonts w:ascii="Tahoma" w:hAnsi="Tahoma" w:cs="Tahoma"/>
          <w:bCs/>
          <w:sz w:val="20"/>
          <w:szCs w:val="20"/>
        </w:rPr>
        <w:t>;</w:t>
      </w:r>
    </w:p>
    <w:p w14:paraId="79DD7A88" w14:textId="77777777" w:rsidR="002A20F3" w:rsidRPr="00D2033B" w:rsidRDefault="002A20F3" w:rsidP="00B93157">
      <w:pPr>
        <w:pStyle w:val="Akapitzlist3"/>
        <w:spacing w:after="0" w:line="240" w:lineRule="auto"/>
        <w:contextualSpacing/>
        <w:jc w:val="both"/>
        <w:rPr>
          <w:rFonts w:ascii="Tahoma" w:hAnsi="Tahoma" w:cs="Tahoma"/>
          <w:bCs/>
          <w:sz w:val="20"/>
          <w:szCs w:val="20"/>
        </w:rPr>
      </w:pPr>
    </w:p>
    <w:p w14:paraId="40B29AF5" w14:textId="77777777" w:rsidR="002A20F3" w:rsidRPr="00D2033B" w:rsidRDefault="00DA6B72" w:rsidP="005B383D">
      <w:pPr>
        <w:pStyle w:val="Akapitzlist3"/>
        <w:numPr>
          <w:ilvl w:val="2"/>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t>I</w:t>
      </w:r>
      <w:r w:rsidR="005B383D" w:rsidRPr="00D2033B">
        <w:rPr>
          <w:rFonts w:ascii="Tahoma" w:hAnsi="Tahoma" w:cs="Tahoma"/>
          <w:bCs/>
          <w:sz w:val="20"/>
          <w:szCs w:val="20"/>
        </w:rPr>
        <w:t xml:space="preserve">nne przyczyny zewnętrzne niezależne od Zamawiającego oraz Wykonawcy skutkujące niemożliwością prowadzenia prac lub wykonywania innych czynności przewidzianych </w:t>
      </w:r>
      <w:r w:rsidRPr="00D2033B">
        <w:rPr>
          <w:rFonts w:ascii="Tahoma" w:hAnsi="Tahoma" w:cs="Tahoma"/>
          <w:bCs/>
          <w:sz w:val="20"/>
          <w:szCs w:val="20"/>
        </w:rPr>
        <w:t>U</w:t>
      </w:r>
      <w:r w:rsidR="005B383D" w:rsidRPr="00D2033B">
        <w:rPr>
          <w:rFonts w:ascii="Tahoma" w:hAnsi="Tahoma" w:cs="Tahoma"/>
          <w:bCs/>
          <w:sz w:val="20"/>
          <w:szCs w:val="20"/>
        </w:rPr>
        <w:t>mową</w:t>
      </w:r>
      <w:r w:rsidR="002A20F3" w:rsidRPr="00D2033B">
        <w:rPr>
          <w:rFonts w:ascii="Tahoma" w:hAnsi="Tahoma" w:cs="Tahoma"/>
          <w:bCs/>
          <w:sz w:val="20"/>
          <w:szCs w:val="20"/>
        </w:rPr>
        <w:t>:</w:t>
      </w:r>
    </w:p>
    <w:p w14:paraId="1EEF840B" w14:textId="77777777" w:rsidR="002A20F3" w:rsidRPr="00D2033B" w:rsidRDefault="002A20F3" w:rsidP="002A20F3">
      <w:pPr>
        <w:pStyle w:val="Akapitzlist3"/>
        <w:numPr>
          <w:ilvl w:val="0"/>
          <w:numId w:val="43"/>
        </w:numPr>
        <w:spacing w:after="0" w:line="240" w:lineRule="auto"/>
        <w:contextualSpacing/>
        <w:jc w:val="both"/>
        <w:rPr>
          <w:rFonts w:ascii="Tahoma" w:hAnsi="Tahoma" w:cs="Tahoma"/>
          <w:bCs/>
          <w:sz w:val="20"/>
          <w:szCs w:val="20"/>
        </w:rPr>
      </w:pPr>
      <w:r w:rsidRPr="00D2033B">
        <w:rPr>
          <w:rFonts w:ascii="Tahoma" w:hAnsi="Tahoma" w:cs="Tahoma"/>
          <w:bCs/>
          <w:sz w:val="20"/>
          <w:szCs w:val="20"/>
        </w:rPr>
        <w:t>wystąpienia awarii na terenie</w:t>
      </w:r>
      <w:r w:rsidR="005577D3" w:rsidRPr="00D2033B">
        <w:rPr>
          <w:rFonts w:ascii="Tahoma" w:hAnsi="Tahoma" w:cs="Tahoma"/>
          <w:bCs/>
          <w:sz w:val="20"/>
          <w:szCs w:val="20"/>
        </w:rPr>
        <w:t xml:space="preserve"> robót</w:t>
      </w:r>
      <w:r w:rsidRPr="00D2033B">
        <w:rPr>
          <w:rFonts w:ascii="Tahoma" w:hAnsi="Tahoma" w:cs="Tahoma"/>
          <w:bCs/>
          <w:sz w:val="20"/>
          <w:szCs w:val="20"/>
        </w:rPr>
        <w:t>, za którą odpowiedzialności nie ponosi Wykonawca, skutkującej koniecznością wstrzymania wykonania robót przez Wykonawcę</w:t>
      </w:r>
      <w:r w:rsidR="00DA6B72" w:rsidRPr="00D2033B">
        <w:rPr>
          <w:rFonts w:ascii="Tahoma" w:hAnsi="Tahoma" w:cs="Tahoma"/>
          <w:bCs/>
          <w:sz w:val="20"/>
          <w:szCs w:val="20"/>
        </w:rPr>
        <w:t>,</w:t>
      </w:r>
    </w:p>
    <w:p w14:paraId="65A96812" w14:textId="77777777" w:rsidR="002A20F3" w:rsidRPr="00D2033B" w:rsidRDefault="002A20F3" w:rsidP="002A20F3">
      <w:pPr>
        <w:pStyle w:val="Akapitzlist3"/>
        <w:numPr>
          <w:ilvl w:val="0"/>
          <w:numId w:val="43"/>
        </w:numPr>
        <w:spacing w:after="0" w:line="240" w:lineRule="auto"/>
        <w:contextualSpacing/>
        <w:jc w:val="both"/>
        <w:rPr>
          <w:rFonts w:ascii="Tahoma" w:hAnsi="Tahoma" w:cs="Tahoma"/>
          <w:bCs/>
          <w:sz w:val="20"/>
          <w:szCs w:val="20"/>
        </w:rPr>
      </w:pPr>
      <w:r w:rsidRPr="00D2033B">
        <w:rPr>
          <w:rFonts w:ascii="Tahoma" w:hAnsi="Tahoma" w:cs="Tahoma"/>
          <w:bCs/>
          <w:sz w:val="20"/>
          <w:szCs w:val="20"/>
        </w:rPr>
        <w:t xml:space="preserve">wystąpienia okoliczności uprawniających do zmiany </w:t>
      </w:r>
      <w:r w:rsidR="00A66B79" w:rsidRPr="00D2033B">
        <w:rPr>
          <w:rFonts w:ascii="Tahoma" w:hAnsi="Tahoma" w:cs="Tahoma"/>
          <w:bCs/>
          <w:sz w:val="20"/>
          <w:szCs w:val="20"/>
        </w:rPr>
        <w:t>P</w:t>
      </w:r>
      <w:r w:rsidRPr="00D2033B">
        <w:rPr>
          <w:rFonts w:ascii="Tahoma" w:hAnsi="Tahoma" w:cs="Tahoma"/>
          <w:bCs/>
          <w:sz w:val="20"/>
          <w:szCs w:val="20"/>
        </w:rPr>
        <w:t xml:space="preserve">rzedmiotu </w:t>
      </w:r>
      <w:r w:rsidR="00DA6B72" w:rsidRPr="00D2033B">
        <w:rPr>
          <w:rFonts w:ascii="Tahoma" w:hAnsi="Tahoma" w:cs="Tahoma"/>
          <w:bCs/>
          <w:sz w:val="20"/>
          <w:szCs w:val="20"/>
        </w:rPr>
        <w:t>u</w:t>
      </w:r>
      <w:r w:rsidRPr="00D2033B">
        <w:rPr>
          <w:rFonts w:ascii="Tahoma" w:hAnsi="Tahoma" w:cs="Tahoma"/>
          <w:bCs/>
          <w:sz w:val="20"/>
          <w:szCs w:val="20"/>
        </w:rPr>
        <w:t xml:space="preserve">mowy, o których mowa w niniejszym paragrafie, jeżeli okoliczności te mają wpływ na termin wykonania </w:t>
      </w:r>
      <w:r w:rsidR="00DA6B72" w:rsidRPr="00D2033B">
        <w:rPr>
          <w:rFonts w:ascii="Tahoma" w:hAnsi="Tahoma" w:cs="Tahoma"/>
          <w:bCs/>
          <w:sz w:val="20"/>
          <w:szCs w:val="20"/>
        </w:rPr>
        <w:t>u</w:t>
      </w:r>
      <w:r w:rsidRPr="00D2033B">
        <w:rPr>
          <w:rFonts w:ascii="Tahoma" w:hAnsi="Tahoma" w:cs="Tahoma"/>
          <w:bCs/>
          <w:sz w:val="20"/>
          <w:szCs w:val="20"/>
        </w:rPr>
        <w:t>mowy,</w:t>
      </w:r>
    </w:p>
    <w:p w14:paraId="2F0A5EB8" w14:textId="77777777" w:rsidR="002A20F3" w:rsidRPr="00D2033B" w:rsidRDefault="002A20F3" w:rsidP="002A20F3">
      <w:pPr>
        <w:pStyle w:val="Akapitzlist3"/>
        <w:numPr>
          <w:ilvl w:val="0"/>
          <w:numId w:val="43"/>
        </w:numPr>
        <w:spacing w:after="0" w:line="240" w:lineRule="auto"/>
        <w:contextualSpacing/>
        <w:jc w:val="both"/>
        <w:rPr>
          <w:rFonts w:ascii="Tahoma" w:hAnsi="Tahoma" w:cs="Tahoma"/>
          <w:bCs/>
          <w:sz w:val="20"/>
          <w:szCs w:val="20"/>
        </w:rPr>
      </w:pPr>
      <w:r w:rsidRPr="00D2033B">
        <w:rPr>
          <w:rFonts w:ascii="Tahoma" w:hAnsi="Tahoma" w:cs="Tahoma"/>
          <w:bCs/>
          <w:sz w:val="20"/>
          <w:szCs w:val="20"/>
        </w:rPr>
        <w:t>zmiany po upływie składania ofert powszechnie obowiązujących przepisów prawa, które miały wpływ na możliwość wykonania umowy w terminie w niej ustalonym</w:t>
      </w:r>
      <w:r w:rsidR="00DA6B72" w:rsidRPr="00D2033B">
        <w:rPr>
          <w:rFonts w:ascii="Tahoma" w:hAnsi="Tahoma" w:cs="Tahoma"/>
          <w:bCs/>
          <w:sz w:val="20"/>
          <w:szCs w:val="20"/>
        </w:rPr>
        <w:t>,</w:t>
      </w:r>
    </w:p>
    <w:p w14:paraId="3BE08D10" w14:textId="77777777" w:rsidR="00770503" w:rsidRPr="00D2033B" w:rsidRDefault="00770503" w:rsidP="002A20F3">
      <w:pPr>
        <w:pStyle w:val="Akapitzlist3"/>
        <w:numPr>
          <w:ilvl w:val="0"/>
          <w:numId w:val="43"/>
        </w:numPr>
        <w:spacing w:after="0" w:line="240" w:lineRule="auto"/>
        <w:contextualSpacing/>
        <w:jc w:val="both"/>
        <w:rPr>
          <w:rFonts w:ascii="Tahoma" w:hAnsi="Tahoma" w:cs="Tahoma"/>
          <w:bCs/>
          <w:sz w:val="20"/>
          <w:szCs w:val="20"/>
        </w:rPr>
      </w:pPr>
      <w:r w:rsidRPr="00D2033B">
        <w:rPr>
          <w:rFonts w:ascii="Tahoma" w:hAnsi="Tahoma" w:cs="Tahoma"/>
          <w:bCs/>
          <w:sz w:val="20"/>
          <w:szCs w:val="20"/>
        </w:rPr>
        <w:t xml:space="preserve">wystąpienia warunków siły wyższej, które uniemożliwiły wykonanie </w:t>
      </w:r>
      <w:r w:rsidR="00DA6B72" w:rsidRPr="00D2033B">
        <w:rPr>
          <w:rFonts w:ascii="Tahoma" w:hAnsi="Tahoma" w:cs="Tahoma"/>
          <w:bCs/>
          <w:sz w:val="20"/>
          <w:szCs w:val="20"/>
        </w:rPr>
        <w:t>u</w:t>
      </w:r>
      <w:r w:rsidRPr="00D2033B">
        <w:rPr>
          <w:rFonts w:ascii="Tahoma" w:hAnsi="Tahoma" w:cs="Tahoma"/>
          <w:bCs/>
          <w:sz w:val="20"/>
          <w:szCs w:val="20"/>
        </w:rPr>
        <w:t xml:space="preserve">mowy w dotychczas ustalonym terminie; </w:t>
      </w:r>
    </w:p>
    <w:p w14:paraId="30907EF2" w14:textId="77777777" w:rsidR="002A20F3" w:rsidRPr="00D2033B" w:rsidRDefault="002A20F3" w:rsidP="002A20F3">
      <w:pPr>
        <w:pStyle w:val="Akapitzlist3"/>
        <w:spacing w:after="0" w:line="240" w:lineRule="auto"/>
        <w:ind w:left="0"/>
        <w:contextualSpacing/>
        <w:jc w:val="both"/>
        <w:rPr>
          <w:rFonts w:ascii="Tahoma" w:hAnsi="Tahoma" w:cs="Tahoma"/>
          <w:bCs/>
          <w:sz w:val="20"/>
          <w:szCs w:val="20"/>
        </w:rPr>
      </w:pPr>
    </w:p>
    <w:p w14:paraId="3262E57A" w14:textId="77777777" w:rsidR="00770503" w:rsidRPr="00D2033B" w:rsidRDefault="005B383D" w:rsidP="00212BDD">
      <w:pPr>
        <w:pStyle w:val="Akapitzlist3"/>
        <w:numPr>
          <w:ilvl w:val="2"/>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t>W przypadku wystąpienia którejkolwiek z okoliczności wymienionych w pkt 1.1.1 – 1.1.</w:t>
      </w:r>
      <w:r w:rsidR="002A5D13" w:rsidRPr="00D2033B">
        <w:rPr>
          <w:rFonts w:ascii="Tahoma" w:hAnsi="Tahoma" w:cs="Tahoma"/>
          <w:bCs/>
          <w:sz w:val="20"/>
          <w:szCs w:val="20"/>
        </w:rPr>
        <w:t xml:space="preserve">4 </w:t>
      </w:r>
      <w:r w:rsidRPr="00D2033B">
        <w:rPr>
          <w:rFonts w:ascii="Tahoma" w:hAnsi="Tahoma" w:cs="Tahoma"/>
          <w:bCs/>
          <w:sz w:val="20"/>
          <w:szCs w:val="20"/>
        </w:rPr>
        <w:t xml:space="preserve">termin, o którym omowa w § 2 ust. 2 umowy może ulec odpowiedniemu przedłużeniu, o czas niezbędny do zakończenia wykonywania jej przedmiotu w sposób należyty, nie dłużej jednak niż o okres trwania tych okoliczności. </w:t>
      </w:r>
    </w:p>
    <w:p w14:paraId="170A51D0" w14:textId="77777777" w:rsidR="005B383D" w:rsidRPr="00D2033B" w:rsidRDefault="005B383D" w:rsidP="00212BDD">
      <w:pPr>
        <w:pStyle w:val="Akapitzlist3"/>
        <w:spacing w:after="0" w:line="240" w:lineRule="auto"/>
        <w:contextualSpacing/>
        <w:jc w:val="both"/>
        <w:rPr>
          <w:rFonts w:ascii="Tahoma" w:hAnsi="Tahoma" w:cs="Tahoma"/>
          <w:bCs/>
          <w:sz w:val="20"/>
          <w:szCs w:val="20"/>
        </w:rPr>
      </w:pPr>
    </w:p>
    <w:p w14:paraId="01F15FE6" w14:textId="77777777" w:rsidR="00C7600A" w:rsidRPr="00D2033B" w:rsidRDefault="00C7600A" w:rsidP="005B383D">
      <w:pPr>
        <w:pStyle w:val="Akapitzlist3"/>
        <w:numPr>
          <w:ilvl w:val="1"/>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t>Zmiany postanowień umowy dotyczących odbiorów itp.</w:t>
      </w:r>
      <w:r w:rsidR="00D83ADC" w:rsidRPr="00D2033B">
        <w:rPr>
          <w:rFonts w:ascii="Tahoma" w:hAnsi="Tahoma" w:cs="Tahoma"/>
          <w:bCs/>
          <w:sz w:val="20"/>
          <w:szCs w:val="20"/>
        </w:rPr>
        <w:t>:</w:t>
      </w:r>
      <w:r w:rsidRPr="00D2033B">
        <w:rPr>
          <w:rFonts w:ascii="Tahoma" w:hAnsi="Tahoma" w:cs="Tahoma"/>
          <w:bCs/>
          <w:sz w:val="20"/>
          <w:szCs w:val="20"/>
        </w:rPr>
        <w:t xml:space="preserve"> </w:t>
      </w:r>
    </w:p>
    <w:p w14:paraId="23F8AB09" w14:textId="77777777" w:rsidR="00C7600A" w:rsidRPr="00D2033B" w:rsidRDefault="00DA6B72" w:rsidP="00212BDD">
      <w:pPr>
        <w:pStyle w:val="Akapitzlist3"/>
        <w:numPr>
          <w:ilvl w:val="2"/>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t>D</w:t>
      </w:r>
      <w:r w:rsidR="00C7600A" w:rsidRPr="00D2033B">
        <w:rPr>
          <w:rFonts w:ascii="Tahoma" w:hAnsi="Tahoma" w:cs="Tahoma"/>
          <w:bCs/>
          <w:sz w:val="20"/>
          <w:szCs w:val="20"/>
        </w:rPr>
        <w:t>opuszczalna jest zmiana sposobu przeprowadzenia odbiorów częściowych, odbioru końcowego, prób lub testów, w sytuacji</w:t>
      </w:r>
      <w:r w:rsidR="00D83ADC" w:rsidRPr="00D2033B">
        <w:rPr>
          <w:rFonts w:ascii="Tahoma" w:hAnsi="Tahoma" w:cs="Tahoma"/>
          <w:bCs/>
          <w:sz w:val="20"/>
          <w:szCs w:val="20"/>
        </w:rPr>
        <w:t>,</w:t>
      </w:r>
      <w:r w:rsidR="00C7600A" w:rsidRPr="00D2033B">
        <w:rPr>
          <w:rFonts w:ascii="Tahoma" w:hAnsi="Tahoma" w:cs="Tahoma"/>
          <w:bCs/>
          <w:sz w:val="20"/>
          <w:szCs w:val="20"/>
        </w:rPr>
        <w:t xml:space="preserve"> gdy taka zmiana okaże się konieczna do prawidłowej oceny należytego wykonania przedmiotu zamówienia przez Wykonawcę, w szczególności</w:t>
      </w:r>
      <w:r w:rsidR="00D83ADC" w:rsidRPr="00D2033B">
        <w:rPr>
          <w:rFonts w:ascii="Tahoma" w:hAnsi="Tahoma" w:cs="Tahoma"/>
          <w:bCs/>
          <w:sz w:val="20"/>
          <w:szCs w:val="20"/>
        </w:rPr>
        <w:t>,</w:t>
      </w:r>
      <w:r w:rsidR="00C7600A" w:rsidRPr="00D2033B">
        <w:rPr>
          <w:rFonts w:ascii="Tahoma" w:hAnsi="Tahoma" w:cs="Tahoma"/>
          <w:bCs/>
          <w:sz w:val="20"/>
          <w:szCs w:val="20"/>
        </w:rPr>
        <w:t xml:space="preserve"> gdy zmianie ulegnie technologia wykonania poszczególnych robót,</w:t>
      </w:r>
    </w:p>
    <w:p w14:paraId="15C63FC2" w14:textId="77777777" w:rsidR="00C7600A" w:rsidRPr="00D2033B" w:rsidRDefault="00A1662A" w:rsidP="00C7600A">
      <w:pPr>
        <w:pStyle w:val="Akapitzlist3"/>
        <w:numPr>
          <w:ilvl w:val="2"/>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t>D</w:t>
      </w:r>
      <w:r w:rsidR="00C7600A" w:rsidRPr="00D2033B">
        <w:rPr>
          <w:rFonts w:ascii="Tahoma" w:hAnsi="Tahoma" w:cs="Tahoma"/>
          <w:bCs/>
          <w:sz w:val="20"/>
          <w:szCs w:val="20"/>
        </w:rPr>
        <w:t>opuszczalna jest zmiana obowiązków Wykonawcy innych niż wykonanie robót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w:t>
      </w:r>
      <w:r w:rsidRPr="00D2033B">
        <w:rPr>
          <w:rFonts w:ascii="Tahoma" w:hAnsi="Tahoma" w:cs="Tahoma"/>
          <w:bCs/>
          <w:sz w:val="20"/>
          <w:szCs w:val="20"/>
        </w:rPr>
        <w:t>.</w:t>
      </w:r>
    </w:p>
    <w:p w14:paraId="7188A487" w14:textId="77777777" w:rsidR="00CD74BD" w:rsidRPr="00D2033B" w:rsidRDefault="00CD74BD" w:rsidP="005B383D">
      <w:pPr>
        <w:pStyle w:val="Akapitzlist3"/>
        <w:numPr>
          <w:ilvl w:val="1"/>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lastRenderedPageBreak/>
        <w:t>Dopuszczalna jest zmiana osób skierowanych do realizacji zamówienia</w:t>
      </w:r>
      <w:r w:rsidR="00334914" w:rsidRPr="00D2033B">
        <w:rPr>
          <w:rFonts w:ascii="Tahoma" w:hAnsi="Tahoma" w:cs="Tahoma"/>
          <w:bCs/>
          <w:sz w:val="20"/>
          <w:szCs w:val="20"/>
        </w:rPr>
        <w:t>,</w:t>
      </w:r>
      <w:r w:rsidRPr="00D2033B">
        <w:rPr>
          <w:rFonts w:ascii="Tahoma" w:hAnsi="Tahoma" w:cs="Tahoma"/>
          <w:bCs/>
          <w:sz w:val="20"/>
          <w:szCs w:val="20"/>
        </w:rPr>
        <w:t xml:space="preserve"> w odniesieniu do osób wskazanych przez Wykonawcę na etapie postępowania o udzielenie zamówienia publicznego</w:t>
      </w:r>
      <w:r w:rsidR="00D97EF5" w:rsidRPr="00D2033B">
        <w:rPr>
          <w:rStyle w:val="Odwoanieprzypisudolnego"/>
          <w:rFonts w:ascii="Tahoma" w:hAnsi="Tahoma" w:cs="Tahoma"/>
          <w:bCs/>
          <w:sz w:val="20"/>
          <w:szCs w:val="20"/>
        </w:rPr>
        <w:footnoteReference w:id="1"/>
      </w:r>
      <w:r w:rsidR="00334914" w:rsidRPr="00D2033B">
        <w:rPr>
          <w:rFonts w:ascii="Tahoma" w:hAnsi="Tahoma" w:cs="Tahoma"/>
          <w:bCs/>
          <w:sz w:val="20"/>
          <w:szCs w:val="20"/>
        </w:rPr>
        <w:t xml:space="preserve"> lub zmiana podwykonawców</w:t>
      </w:r>
      <w:r w:rsidRPr="00D2033B">
        <w:rPr>
          <w:rFonts w:ascii="Tahoma" w:hAnsi="Tahoma" w:cs="Tahoma"/>
          <w:bCs/>
          <w:sz w:val="20"/>
          <w:szCs w:val="20"/>
        </w:rPr>
        <w:t>:</w:t>
      </w:r>
    </w:p>
    <w:p w14:paraId="221CD1F2" w14:textId="77777777" w:rsidR="00334914" w:rsidRPr="00D2033B" w:rsidRDefault="00A1662A" w:rsidP="00334914">
      <w:pPr>
        <w:pStyle w:val="Akapitzlist3"/>
        <w:numPr>
          <w:ilvl w:val="2"/>
          <w:numId w:val="20"/>
        </w:numPr>
        <w:contextualSpacing/>
        <w:jc w:val="both"/>
        <w:rPr>
          <w:rFonts w:ascii="Tahoma" w:hAnsi="Tahoma" w:cs="Tahoma"/>
          <w:bCs/>
          <w:sz w:val="20"/>
          <w:szCs w:val="20"/>
        </w:rPr>
      </w:pPr>
      <w:r w:rsidRPr="00D2033B">
        <w:rPr>
          <w:rFonts w:ascii="Tahoma" w:hAnsi="Tahoma" w:cs="Tahoma"/>
          <w:bCs/>
          <w:sz w:val="20"/>
          <w:szCs w:val="20"/>
        </w:rPr>
        <w:t>Z</w:t>
      </w:r>
      <w:r w:rsidR="00334914" w:rsidRPr="00D2033B">
        <w:rPr>
          <w:rFonts w:ascii="Tahoma" w:hAnsi="Tahoma" w:cs="Tahoma"/>
          <w:bCs/>
          <w:sz w:val="20"/>
          <w:szCs w:val="20"/>
        </w:rPr>
        <w:t>miany osób i podmiotów zdolnych do wykonania zamówienia, w przypadku zdarzeń losowych niezależnych od Wykonawcy, na uzasadnione wystąpienie wykonawcy,</w:t>
      </w:r>
    </w:p>
    <w:p w14:paraId="46AEF0FA" w14:textId="77777777" w:rsidR="00334914" w:rsidRPr="00D2033B" w:rsidRDefault="00A1662A" w:rsidP="00334914">
      <w:pPr>
        <w:pStyle w:val="Akapitzlist3"/>
        <w:numPr>
          <w:ilvl w:val="2"/>
          <w:numId w:val="20"/>
        </w:numPr>
        <w:contextualSpacing/>
        <w:jc w:val="both"/>
        <w:rPr>
          <w:rFonts w:ascii="Tahoma" w:hAnsi="Tahoma" w:cs="Tahoma"/>
          <w:bCs/>
          <w:sz w:val="20"/>
          <w:szCs w:val="20"/>
        </w:rPr>
      </w:pPr>
      <w:r w:rsidRPr="00D2033B">
        <w:rPr>
          <w:rFonts w:ascii="Tahoma" w:hAnsi="Tahoma" w:cs="Tahoma"/>
          <w:bCs/>
          <w:sz w:val="20"/>
          <w:szCs w:val="20"/>
        </w:rPr>
        <w:t>Z</w:t>
      </w:r>
      <w:r w:rsidR="00334914" w:rsidRPr="00D2033B">
        <w:rPr>
          <w:rFonts w:ascii="Tahoma" w:hAnsi="Tahoma" w:cs="Tahoma"/>
          <w:bCs/>
          <w:sz w:val="20"/>
          <w:szCs w:val="20"/>
        </w:rPr>
        <w:t xml:space="preserve">miany osoby pełniącej funkcje kierownika </w:t>
      </w:r>
      <w:r w:rsidR="005577D3" w:rsidRPr="00D2033B">
        <w:rPr>
          <w:rFonts w:ascii="Tahoma" w:hAnsi="Tahoma" w:cs="Tahoma"/>
          <w:bCs/>
          <w:sz w:val="20"/>
          <w:szCs w:val="20"/>
        </w:rPr>
        <w:t>robót</w:t>
      </w:r>
      <w:r w:rsidR="00334914" w:rsidRPr="00D2033B">
        <w:rPr>
          <w:rFonts w:ascii="Tahoma" w:hAnsi="Tahoma" w:cs="Tahoma"/>
          <w:bCs/>
          <w:sz w:val="20"/>
          <w:szCs w:val="20"/>
        </w:rPr>
        <w:t xml:space="preserve"> wskazanej w ofercie w przypadku sytuacji niezależnej od Wykonawcy lub na żądanie Zamawiającego</w:t>
      </w:r>
      <w:r w:rsidR="00D97EF5" w:rsidRPr="00D2033B">
        <w:rPr>
          <w:rFonts w:ascii="Tahoma" w:hAnsi="Tahoma" w:cs="Tahoma"/>
          <w:bCs/>
          <w:sz w:val="20"/>
          <w:szCs w:val="20"/>
        </w:rPr>
        <w:t>,</w:t>
      </w:r>
      <w:r w:rsidR="00334914" w:rsidRPr="00D2033B">
        <w:rPr>
          <w:rFonts w:ascii="Tahoma" w:hAnsi="Tahoma" w:cs="Tahoma"/>
          <w:bCs/>
          <w:sz w:val="20"/>
          <w:szCs w:val="20"/>
        </w:rPr>
        <w:t xml:space="preserve"> jeżeli nie wywiązuje się on z nałożonych obowiązków,</w:t>
      </w:r>
    </w:p>
    <w:p w14:paraId="405F8C46" w14:textId="77777777" w:rsidR="00186B71" w:rsidRPr="00D2033B" w:rsidRDefault="00A1662A">
      <w:pPr>
        <w:pStyle w:val="Akapitzlist3"/>
        <w:numPr>
          <w:ilvl w:val="2"/>
          <w:numId w:val="20"/>
        </w:numPr>
        <w:contextualSpacing/>
        <w:jc w:val="both"/>
        <w:rPr>
          <w:rFonts w:ascii="Tahoma" w:hAnsi="Tahoma" w:cs="Tahoma"/>
          <w:bCs/>
          <w:sz w:val="20"/>
          <w:szCs w:val="20"/>
        </w:rPr>
      </w:pPr>
      <w:r w:rsidRPr="00D2033B">
        <w:rPr>
          <w:rFonts w:ascii="Tahoma" w:hAnsi="Tahoma" w:cs="Tahoma"/>
          <w:bCs/>
          <w:sz w:val="20"/>
          <w:szCs w:val="20"/>
        </w:rPr>
        <w:t>Z</w:t>
      </w:r>
      <w:r w:rsidR="00CD74BD" w:rsidRPr="00D2033B">
        <w:rPr>
          <w:rFonts w:ascii="Tahoma" w:hAnsi="Tahoma" w:cs="Tahoma"/>
          <w:bCs/>
          <w:sz w:val="20"/>
          <w:szCs w:val="20"/>
        </w:rPr>
        <w:t xml:space="preserve">miana </w:t>
      </w:r>
      <w:r w:rsidR="00186B71" w:rsidRPr="00D2033B">
        <w:rPr>
          <w:rFonts w:ascii="Tahoma" w:hAnsi="Tahoma" w:cs="Tahoma"/>
          <w:bCs/>
          <w:sz w:val="20"/>
          <w:szCs w:val="20"/>
        </w:rPr>
        <w:t xml:space="preserve">z innych </w:t>
      </w:r>
      <w:r w:rsidR="00B5643B" w:rsidRPr="00D2033B">
        <w:rPr>
          <w:rFonts w:ascii="Tahoma" w:hAnsi="Tahoma" w:cs="Tahoma"/>
          <w:bCs/>
          <w:sz w:val="20"/>
          <w:szCs w:val="20"/>
        </w:rPr>
        <w:t xml:space="preserve">uzasadnionych </w:t>
      </w:r>
      <w:r w:rsidR="00186B71" w:rsidRPr="00D2033B">
        <w:rPr>
          <w:rFonts w:ascii="Tahoma" w:hAnsi="Tahoma" w:cs="Tahoma"/>
          <w:bCs/>
          <w:sz w:val="20"/>
          <w:szCs w:val="20"/>
        </w:rPr>
        <w:t>przyczyn niż wskazan</w:t>
      </w:r>
      <w:r w:rsidR="00B5643B" w:rsidRPr="00D2033B">
        <w:rPr>
          <w:rFonts w:ascii="Tahoma" w:hAnsi="Tahoma" w:cs="Tahoma"/>
          <w:bCs/>
          <w:sz w:val="20"/>
          <w:szCs w:val="20"/>
        </w:rPr>
        <w:t>e</w:t>
      </w:r>
      <w:r w:rsidR="00186B71" w:rsidRPr="00D2033B">
        <w:rPr>
          <w:rFonts w:ascii="Tahoma" w:hAnsi="Tahoma" w:cs="Tahoma"/>
          <w:bCs/>
          <w:sz w:val="20"/>
          <w:szCs w:val="20"/>
        </w:rPr>
        <w:t xml:space="preserve"> w pkt. 1.</w:t>
      </w:r>
      <w:r w:rsidR="001870E8" w:rsidRPr="00D2033B">
        <w:rPr>
          <w:rFonts w:ascii="Tahoma" w:hAnsi="Tahoma" w:cs="Tahoma"/>
          <w:bCs/>
          <w:sz w:val="20"/>
          <w:szCs w:val="20"/>
        </w:rPr>
        <w:t>3</w:t>
      </w:r>
      <w:r w:rsidR="00186B71" w:rsidRPr="00D2033B">
        <w:rPr>
          <w:rFonts w:ascii="Tahoma" w:hAnsi="Tahoma" w:cs="Tahoma"/>
          <w:bCs/>
          <w:sz w:val="20"/>
          <w:szCs w:val="20"/>
        </w:rPr>
        <w:t>.1-1.</w:t>
      </w:r>
      <w:r w:rsidR="001870E8" w:rsidRPr="00D2033B">
        <w:rPr>
          <w:rFonts w:ascii="Tahoma" w:hAnsi="Tahoma" w:cs="Tahoma"/>
          <w:bCs/>
          <w:sz w:val="20"/>
          <w:szCs w:val="20"/>
        </w:rPr>
        <w:t>3</w:t>
      </w:r>
      <w:r w:rsidR="00186B71" w:rsidRPr="00D2033B">
        <w:rPr>
          <w:rFonts w:ascii="Tahoma" w:hAnsi="Tahoma" w:cs="Tahoma"/>
          <w:bCs/>
          <w:sz w:val="20"/>
          <w:szCs w:val="20"/>
        </w:rPr>
        <w:t>.2</w:t>
      </w:r>
      <w:r w:rsidRPr="00D2033B">
        <w:rPr>
          <w:rFonts w:ascii="Tahoma" w:hAnsi="Tahoma" w:cs="Tahoma"/>
          <w:bCs/>
          <w:sz w:val="20"/>
          <w:szCs w:val="20"/>
        </w:rPr>
        <w:t>.</w:t>
      </w:r>
    </w:p>
    <w:p w14:paraId="2C953106" w14:textId="77777777" w:rsidR="00B5643B" w:rsidRPr="00D2033B" w:rsidRDefault="00B5643B" w:rsidP="00212BDD">
      <w:pPr>
        <w:pStyle w:val="Akapitzlist3"/>
        <w:ind w:left="0"/>
        <w:contextualSpacing/>
        <w:jc w:val="both"/>
        <w:rPr>
          <w:rFonts w:ascii="Tahoma" w:hAnsi="Tahoma" w:cs="Tahoma"/>
          <w:bCs/>
          <w:sz w:val="20"/>
          <w:szCs w:val="20"/>
        </w:rPr>
      </w:pPr>
    </w:p>
    <w:p w14:paraId="7286739E" w14:textId="77777777" w:rsidR="00CD74BD" w:rsidRPr="00D2033B" w:rsidRDefault="00186B71" w:rsidP="00212BDD">
      <w:pPr>
        <w:pStyle w:val="Akapitzlist3"/>
        <w:ind w:left="0"/>
        <w:contextualSpacing/>
        <w:jc w:val="both"/>
        <w:rPr>
          <w:rFonts w:ascii="Tahoma" w:hAnsi="Tahoma" w:cs="Tahoma"/>
          <w:bCs/>
          <w:strike/>
          <w:sz w:val="20"/>
          <w:szCs w:val="20"/>
        </w:rPr>
      </w:pPr>
      <w:r w:rsidRPr="00D2033B">
        <w:rPr>
          <w:rFonts w:ascii="Tahoma" w:hAnsi="Tahoma" w:cs="Tahoma"/>
          <w:bCs/>
          <w:sz w:val="20"/>
          <w:szCs w:val="20"/>
        </w:rPr>
        <w:t>Zmiany w pkt. 1.</w:t>
      </w:r>
      <w:r w:rsidR="001870E8" w:rsidRPr="00D2033B">
        <w:rPr>
          <w:rFonts w:ascii="Tahoma" w:hAnsi="Tahoma" w:cs="Tahoma"/>
          <w:bCs/>
          <w:sz w:val="20"/>
          <w:szCs w:val="20"/>
        </w:rPr>
        <w:t>3</w:t>
      </w:r>
      <w:r w:rsidRPr="00D2033B">
        <w:rPr>
          <w:rFonts w:ascii="Tahoma" w:hAnsi="Tahoma" w:cs="Tahoma"/>
          <w:bCs/>
          <w:sz w:val="20"/>
          <w:szCs w:val="20"/>
        </w:rPr>
        <w:t>.1.-1.</w:t>
      </w:r>
      <w:r w:rsidR="001870E8" w:rsidRPr="00D2033B">
        <w:rPr>
          <w:rFonts w:ascii="Tahoma" w:hAnsi="Tahoma" w:cs="Tahoma"/>
          <w:bCs/>
          <w:sz w:val="20"/>
          <w:szCs w:val="20"/>
        </w:rPr>
        <w:t>3</w:t>
      </w:r>
      <w:r w:rsidRPr="00D2033B">
        <w:rPr>
          <w:rFonts w:ascii="Tahoma" w:hAnsi="Tahoma" w:cs="Tahoma"/>
          <w:bCs/>
          <w:sz w:val="20"/>
          <w:szCs w:val="20"/>
        </w:rPr>
        <w:t>.</w:t>
      </w:r>
      <w:r w:rsidR="00B5643B" w:rsidRPr="00D2033B">
        <w:rPr>
          <w:rFonts w:ascii="Tahoma" w:hAnsi="Tahoma" w:cs="Tahoma"/>
          <w:bCs/>
          <w:sz w:val="20"/>
          <w:szCs w:val="20"/>
        </w:rPr>
        <w:t>3</w:t>
      </w:r>
      <w:r w:rsidRPr="00D2033B">
        <w:rPr>
          <w:rFonts w:ascii="Tahoma" w:hAnsi="Tahoma" w:cs="Tahoma"/>
          <w:bCs/>
          <w:sz w:val="20"/>
          <w:szCs w:val="20"/>
        </w:rPr>
        <w:t>. są</w:t>
      </w:r>
      <w:r w:rsidR="00CD74BD" w:rsidRPr="00D2033B">
        <w:rPr>
          <w:rFonts w:ascii="Tahoma" w:hAnsi="Tahoma" w:cs="Tahoma"/>
          <w:bCs/>
          <w:sz w:val="20"/>
          <w:szCs w:val="20"/>
        </w:rPr>
        <w:t xml:space="preserve"> dopuszczaln</w:t>
      </w:r>
      <w:r w:rsidRPr="00D2033B">
        <w:rPr>
          <w:rFonts w:ascii="Tahoma" w:hAnsi="Tahoma" w:cs="Tahoma"/>
          <w:bCs/>
          <w:sz w:val="20"/>
          <w:szCs w:val="20"/>
        </w:rPr>
        <w:t>e</w:t>
      </w:r>
      <w:r w:rsidR="00CD74BD" w:rsidRPr="00D2033B">
        <w:rPr>
          <w:rFonts w:ascii="Tahoma" w:hAnsi="Tahoma" w:cs="Tahoma"/>
          <w:bCs/>
          <w:sz w:val="20"/>
          <w:szCs w:val="20"/>
        </w:rPr>
        <w:t xml:space="preserve"> w sytuacji, gdy </w:t>
      </w:r>
      <w:r w:rsidRPr="00D2033B">
        <w:rPr>
          <w:rFonts w:ascii="Tahoma" w:hAnsi="Tahoma" w:cs="Tahoma"/>
          <w:bCs/>
          <w:sz w:val="20"/>
          <w:szCs w:val="20"/>
        </w:rPr>
        <w:t>osoba</w:t>
      </w:r>
      <w:r w:rsidR="00CD74BD" w:rsidRPr="00D2033B">
        <w:rPr>
          <w:rFonts w:ascii="Tahoma" w:hAnsi="Tahoma" w:cs="Tahoma"/>
          <w:bCs/>
          <w:sz w:val="20"/>
          <w:szCs w:val="20"/>
        </w:rPr>
        <w:t xml:space="preserve"> </w:t>
      </w:r>
      <w:r w:rsidRPr="00D2033B">
        <w:rPr>
          <w:rFonts w:ascii="Tahoma" w:hAnsi="Tahoma" w:cs="Tahoma"/>
          <w:bCs/>
          <w:sz w:val="20"/>
          <w:szCs w:val="20"/>
        </w:rPr>
        <w:t>zastępująca</w:t>
      </w:r>
      <w:r w:rsidR="00CD74BD" w:rsidRPr="00D2033B">
        <w:rPr>
          <w:rFonts w:ascii="Tahoma" w:hAnsi="Tahoma" w:cs="Tahoma"/>
          <w:bCs/>
          <w:sz w:val="20"/>
          <w:szCs w:val="20"/>
        </w:rPr>
        <w:t xml:space="preserve"> dotychczasow</w:t>
      </w:r>
      <w:r w:rsidRPr="00D2033B">
        <w:rPr>
          <w:rFonts w:ascii="Tahoma" w:hAnsi="Tahoma" w:cs="Tahoma"/>
          <w:bCs/>
          <w:sz w:val="20"/>
          <w:szCs w:val="20"/>
        </w:rPr>
        <w:t>ą</w:t>
      </w:r>
      <w:r w:rsidR="00CD74BD" w:rsidRPr="00D2033B">
        <w:rPr>
          <w:rFonts w:ascii="Tahoma" w:hAnsi="Tahoma" w:cs="Tahoma"/>
          <w:bCs/>
          <w:sz w:val="20"/>
          <w:szCs w:val="20"/>
        </w:rPr>
        <w:t xml:space="preserve"> osob</w:t>
      </w:r>
      <w:r w:rsidRPr="00D2033B">
        <w:rPr>
          <w:rFonts w:ascii="Tahoma" w:hAnsi="Tahoma" w:cs="Tahoma"/>
          <w:bCs/>
          <w:sz w:val="20"/>
          <w:szCs w:val="20"/>
        </w:rPr>
        <w:t>ę</w:t>
      </w:r>
      <w:r w:rsidR="00CD74BD" w:rsidRPr="00D2033B">
        <w:rPr>
          <w:rFonts w:ascii="Tahoma" w:hAnsi="Tahoma" w:cs="Tahoma"/>
          <w:bCs/>
          <w:sz w:val="20"/>
          <w:szCs w:val="20"/>
        </w:rPr>
        <w:t xml:space="preserve"> będzie posiadać doświadczenie potwierdzające spełnienie warunków udziału w postępowaniu przez Wykonawcę </w:t>
      </w:r>
    </w:p>
    <w:p w14:paraId="2B0E5655" w14:textId="77777777" w:rsidR="00334914" w:rsidRPr="00D2033B" w:rsidRDefault="00A1662A" w:rsidP="00212BDD">
      <w:pPr>
        <w:pStyle w:val="Akapitzlist"/>
        <w:numPr>
          <w:ilvl w:val="2"/>
          <w:numId w:val="20"/>
        </w:numPr>
        <w:jc w:val="both"/>
        <w:rPr>
          <w:rFonts w:ascii="Tahoma" w:hAnsi="Tahoma" w:cs="Tahoma"/>
          <w:bCs/>
          <w:sz w:val="20"/>
          <w:szCs w:val="20"/>
          <w:lang w:eastAsia="en-US"/>
        </w:rPr>
      </w:pPr>
      <w:r w:rsidRPr="00D2033B">
        <w:rPr>
          <w:rFonts w:ascii="Tahoma" w:hAnsi="Tahoma" w:cs="Tahoma"/>
          <w:bCs/>
          <w:sz w:val="20"/>
          <w:szCs w:val="20"/>
        </w:rPr>
        <w:t>D</w:t>
      </w:r>
      <w:r w:rsidR="00CD74BD" w:rsidRPr="00D2033B">
        <w:rPr>
          <w:rFonts w:ascii="Tahoma" w:hAnsi="Tahoma" w:cs="Tahoma"/>
          <w:bCs/>
          <w:sz w:val="20"/>
          <w:szCs w:val="20"/>
        </w:rPr>
        <w:t xml:space="preserve">opuszczalna jest również zmiana podwykonawcy, </w:t>
      </w:r>
      <w:r w:rsidR="00334914" w:rsidRPr="00D2033B">
        <w:rPr>
          <w:rFonts w:ascii="Tahoma" w:hAnsi="Tahoma" w:cs="Tahoma"/>
          <w:bCs/>
          <w:sz w:val="20"/>
          <w:szCs w:val="20"/>
        </w:rPr>
        <w:t xml:space="preserve">zgodnie z § </w:t>
      </w:r>
      <w:r w:rsidR="002B7E05" w:rsidRPr="00D2033B">
        <w:rPr>
          <w:rFonts w:ascii="Tahoma" w:hAnsi="Tahoma" w:cs="Tahoma"/>
          <w:bCs/>
          <w:sz w:val="20"/>
          <w:szCs w:val="20"/>
        </w:rPr>
        <w:t>9</w:t>
      </w:r>
      <w:r w:rsidR="00334914" w:rsidRPr="00D2033B">
        <w:rPr>
          <w:rFonts w:ascii="Tahoma" w:hAnsi="Tahoma" w:cs="Tahoma"/>
          <w:bCs/>
          <w:sz w:val="20"/>
          <w:szCs w:val="20"/>
        </w:rPr>
        <w:t xml:space="preserve"> ust. 18</w:t>
      </w:r>
      <w:r w:rsidRPr="00D2033B">
        <w:rPr>
          <w:rFonts w:ascii="Tahoma" w:hAnsi="Tahoma" w:cs="Tahoma"/>
          <w:bCs/>
          <w:sz w:val="20"/>
          <w:szCs w:val="20"/>
        </w:rPr>
        <w:t xml:space="preserve"> umowy</w:t>
      </w:r>
      <w:r w:rsidR="00CD74BD" w:rsidRPr="00D2033B">
        <w:rPr>
          <w:rFonts w:ascii="Tahoma" w:hAnsi="Tahoma" w:cs="Tahoma"/>
          <w:bCs/>
          <w:sz w:val="20"/>
          <w:szCs w:val="20"/>
        </w:rPr>
        <w:t>, w sytuacji</w:t>
      </w:r>
      <w:r w:rsidR="00186B71" w:rsidRPr="00D2033B">
        <w:rPr>
          <w:rFonts w:ascii="Tahoma" w:hAnsi="Tahoma" w:cs="Tahoma"/>
          <w:bCs/>
          <w:sz w:val="20"/>
          <w:szCs w:val="20"/>
        </w:rPr>
        <w:t>,</w:t>
      </w:r>
      <w:r w:rsidR="00CD74BD" w:rsidRPr="00D2033B">
        <w:rPr>
          <w:rFonts w:ascii="Tahoma" w:hAnsi="Tahoma" w:cs="Tahoma"/>
          <w:bCs/>
          <w:sz w:val="20"/>
          <w:szCs w:val="20"/>
        </w:rPr>
        <w:t xml:space="preserve"> gdy </w:t>
      </w:r>
      <w:r w:rsidR="00212BDD" w:rsidRPr="00D2033B">
        <w:rPr>
          <w:rFonts w:ascii="Tahoma" w:hAnsi="Tahoma" w:cs="Tahoma"/>
          <w:bCs/>
          <w:sz w:val="20"/>
          <w:szCs w:val="20"/>
        </w:rPr>
        <w:t xml:space="preserve">Wykonawca </w:t>
      </w:r>
      <w:r w:rsidR="00CD74BD" w:rsidRPr="00D2033B">
        <w:rPr>
          <w:rFonts w:ascii="Tahoma" w:hAnsi="Tahoma" w:cs="Tahoma"/>
          <w:bCs/>
          <w:sz w:val="20"/>
          <w:szCs w:val="20"/>
        </w:rPr>
        <w:t>nie dysponuje już zasobami wskazanego w ofercie podmiotu</w:t>
      </w:r>
      <w:r w:rsidR="00186B71" w:rsidRPr="00D2033B">
        <w:rPr>
          <w:rFonts w:ascii="Tahoma" w:hAnsi="Tahoma" w:cs="Tahoma"/>
          <w:bCs/>
          <w:sz w:val="20"/>
          <w:szCs w:val="20"/>
        </w:rPr>
        <w:t>,</w:t>
      </w:r>
      <w:r w:rsidR="00CD74BD" w:rsidRPr="00D2033B">
        <w:rPr>
          <w:rFonts w:ascii="Tahoma" w:hAnsi="Tahoma" w:cs="Tahoma"/>
          <w:bCs/>
          <w:sz w:val="20"/>
          <w:szCs w:val="20"/>
        </w:rPr>
        <w:t xml:space="preserve"> jeżeli wykaże</w:t>
      </w:r>
      <w:r w:rsidR="00334914" w:rsidRPr="00D2033B">
        <w:rPr>
          <w:rFonts w:ascii="Tahoma" w:hAnsi="Tahoma" w:cs="Tahoma"/>
          <w:bCs/>
          <w:sz w:val="20"/>
          <w:szCs w:val="20"/>
        </w:rPr>
        <w:t xml:space="preserve">, </w:t>
      </w:r>
      <w:r w:rsidR="00CD74BD" w:rsidRPr="00D2033B">
        <w:rPr>
          <w:rFonts w:ascii="Tahoma" w:hAnsi="Tahoma" w:cs="Tahoma"/>
          <w:bCs/>
          <w:sz w:val="20"/>
          <w:szCs w:val="20"/>
        </w:rPr>
        <w:t>że zastępujący podmiot spełnia określone w dokumentach zamówienia warunki udziału w postępowaniu</w:t>
      </w:r>
      <w:r w:rsidRPr="00D2033B">
        <w:rPr>
          <w:rFonts w:ascii="Tahoma" w:hAnsi="Tahoma" w:cs="Tahoma"/>
          <w:bCs/>
          <w:sz w:val="20"/>
          <w:szCs w:val="20"/>
        </w:rPr>
        <w:t>,</w:t>
      </w:r>
      <w:r w:rsidR="00334914" w:rsidRPr="00D2033B">
        <w:rPr>
          <w:rFonts w:ascii="Tahoma" w:hAnsi="Tahoma" w:cs="Tahoma"/>
        </w:rPr>
        <w:t xml:space="preserve"> </w:t>
      </w:r>
    </w:p>
    <w:p w14:paraId="6012BDF0" w14:textId="77777777" w:rsidR="00334914" w:rsidRPr="00D2033B" w:rsidRDefault="00334914" w:rsidP="00212BDD">
      <w:pPr>
        <w:pStyle w:val="Akapitzlist"/>
        <w:numPr>
          <w:ilvl w:val="2"/>
          <w:numId w:val="20"/>
        </w:numPr>
        <w:jc w:val="both"/>
        <w:rPr>
          <w:rFonts w:ascii="Tahoma" w:hAnsi="Tahoma" w:cs="Tahoma"/>
          <w:bCs/>
          <w:sz w:val="20"/>
          <w:szCs w:val="20"/>
          <w:lang w:eastAsia="en-US"/>
        </w:rPr>
      </w:pPr>
      <w:r w:rsidRPr="00D2033B">
        <w:rPr>
          <w:rFonts w:ascii="Tahoma" w:hAnsi="Tahoma" w:cs="Tahoma"/>
          <w:bCs/>
          <w:sz w:val="20"/>
          <w:szCs w:val="20"/>
          <w:lang w:eastAsia="en-US"/>
        </w:rPr>
        <w:t xml:space="preserve">Zamawiający, na pisemny wniosek Wykonawcy, dopuszcza zmianę podwykonawcy lub rezygnacje z udziału podwykonawcy przy realizacji </w:t>
      </w:r>
      <w:r w:rsidR="00A66B79" w:rsidRPr="00D2033B">
        <w:rPr>
          <w:rFonts w:ascii="Tahoma" w:hAnsi="Tahoma" w:cs="Tahoma"/>
          <w:bCs/>
          <w:sz w:val="20"/>
          <w:szCs w:val="20"/>
          <w:lang w:eastAsia="en-US"/>
        </w:rPr>
        <w:t>P</w:t>
      </w:r>
      <w:r w:rsidRPr="00D2033B">
        <w:rPr>
          <w:rFonts w:ascii="Tahoma" w:hAnsi="Tahoma" w:cs="Tahoma"/>
          <w:bCs/>
          <w:sz w:val="20"/>
          <w:szCs w:val="20"/>
          <w:lang w:eastAsia="en-US"/>
        </w:rPr>
        <w:t xml:space="preserve">rzedmiotu umowy. Zmiana może nastąpić wyłącznie po przedstawieniu przez Wykonawcę oświadczenia podwykonawcy o jego rezygnacji z udziału w realizacji </w:t>
      </w:r>
      <w:r w:rsidR="00A66B79" w:rsidRPr="00D2033B">
        <w:rPr>
          <w:rFonts w:ascii="Tahoma" w:hAnsi="Tahoma" w:cs="Tahoma"/>
          <w:bCs/>
          <w:sz w:val="20"/>
          <w:szCs w:val="20"/>
          <w:lang w:eastAsia="en-US"/>
        </w:rPr>
        <w:t>P</w:t>
      </w:r>
      <w:r w:rsidRPr="00D2033B">
        <w:rPr>
          <w:rFonts w:ascii="Tahoma" w:hAnsi="Tahoma" w:cs="Tahoma"/>
          <w:bCs/>
          <w:sz w:val="20"/>
          <w:szCs w:val="20"/>
          <w:lang w:eastAsia="en-US"/>
        </w:rPr>
        <w:t>rzedmiotu umowy oraz o braku roszczeń wobec Wykonawcy z tytułu realizacji robót. Forma zapłaty należności przysługującej podwykonawcom, może ulec zmianie z przyczyn obiektywnych, jeśli zostanie wprowadzona do umowy aneksem podpisanym przez Strony umowy.</w:t>
      </w:r>
    </w:p>
    <w:p w14:paraId="4A0D8FD5" w14:textId="77777777" w:rsidR="005B383D" w:rsidRPr="00D2033B"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t>Pozostałe zmiany</w:t>
      </w:r>
      <w:r w:rsidR="00860223" w:rsidRPr="00D2033B">
        <w:rPr>
          <w:rFonts w:ascii="Tahoma" w:hAnsi="Tahoma" w:cs="Tahoma"/>
          <w:bCs/>
          <w:sz w:val="20"/>
          <w:szCs w:val="20"/>
        </w:rPr>
        <w:t xml:space="preserve">, w szczególności w zakresie </w:t>
      </w:r>
      <w:r w:rsidR="00334914" w:rsidRPr="00D2033B">
        <w:rPr>
          <w:rFonts w:ascii="Tahoma" w:hAnsi="Tahoma" w:cs="Tahoma"/>
          <w:bCs/>
          <w:sz w:val="20"/>
          <w:szCs w:val="20"/>
        </w:rPr>
        <w:t>1.1-1.</w:t>
      </w:r>
      <w:r w:rsidR="00FC422A" w:rsidRPr="00D2033B">
        <w:rPr>
          <w:rFonts w:ascii="Tahoma" w:hAnsi="Tahoma" w:cs="Tahoma"/>
          <w:bCs/>
          <w:sz w:val="20"/>
          <w:szCs w:val="20"/>
        </w:rPr>
        <w:t>3</w:t>
      </w:r>
      <w:r w:rsidR="00860223" w:rsidRPr="00D2033B">
        <w:rPr>
          <w:rFonts w:ascii="Tahoma" w:hAnsi="Tahoma" w:cs="Tahoma"/>
          <w:bCs/>
          <w:sz w:val="20"/>
          <w:szCs w:val="20"/>
        </w:rPr>
        <w:t>,</w:t>
      </w:r>
      <w:r w:rsidRPr="00D2033B">
        <w:rPr>
          <w:rFonts w:ascii="Tahoma" w:hAnsi="Tahoma" w:cs="Tahoma"/>
          <w:bCs/>
          <w:sz w:val="20"/>
          <w:szCs w:val="20"/>
        </w:rPr>
        <w:t xml:space="preserve"> spowodowane następującymi okolicznościami:</w:t>
      </w:r>
    </w:p>
    <w:p w14:paraId="0553AA96" w14:textId="77777777" w:rsidR="005B383D" w:rsidRPr="00D2033B"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D2033B">
        <w:rPr>
          <w:rFonts w:ascii="Tahoma" w:hAnsi="Tahoma" w:cs="Tahoma"/>
          <w:bCs/>
          <w:sz w:val="20"/>
          <w:szCs w:val="20"/>
        </w:rPr>
        <w:t xml:space="preserve">siła wyższa uniemożliwiająca wykonanie </w:t>
      </w:r>
      <w:r w:rsidR="00A66B79" w:rsidRPr="00D2033B">
        <w:rPr>
          <w:rFonts w:ascii="Tahoma" w:hAnsi="Tahoma" w:cs="Tahoma"/>
          <w:bCs/>
          <w:sz w:val="20"/>
          <w:szCs w:val="20"/>
        </w:rPr>
        <w:t>P</w:t>
      </w:r>
      <w:r w:rsidRPr="00D2033B">
        <w:rPr>
          <w:rFonts w:ascii="Tahoma" w:hAnsi="Tahoma" w:cs="Tahoma"/>
          <w:bCs/>
          <w:sz w:val="20"/>
          <w:szCs w:val="20"/>
        </w:rPr>
        <w:t>rzedmiotu umowy zgodnie z SIWZ</w:t>
      </w:r>
      <w:r w:rsidR="00763EF7" w:rsidRPr="00D2033B">
        <w:rPr>
          <w:rFonts w:ascii="Tahoma" w:hAnsi="Tahoma" w:cs="Tahoma"/>
          <w:bCs/>
          <w:sz w:val="20"/>
          <w:szCs w:val="20"/>
        </w:rPr>
        <w:t xml:space="preserve"> lub postanowieniami umowy,</w:t>
      </w:r>
    </w:p>
    <w:p w14:paraId="75C3E58D" w14:textId="77777777" w:rsidR="005B383D" w:rsidRPr="00D2033B"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D2033B">
        <w:rPr>
          <w:rFonts w:ascii="Tahoma" w:hAnsi="Tahoma" w:cs="Tahoma"/>
          <w:bCs/>
          <w:sz w:val="20"/>
          <w:szCs w:val="20"/>
        </w:rPr>
        <w:t xml:space="preserve">rezygnacja przez Zamawiającego z realizacji części </w:t>
      </w:r>
      <w:r w:rsidR="00A66B79" w:rsidRPr="00D2033B">
        <w:rPr>
          <w:rFonts w:ascii="Tahoma" w:hAnsi="Tahoma" w:cs="Tahoma"/>
          <w:bCs/>
          <w:sz w:val="20"/>
          <w:szCs w:val="20"/>
        </w:rPr>
        <w:t>P</w:t>
      </w:r>
      <w:r w:rsidRPr="00D2033B">
        <w:rPr>
          <w:rFonts w:ascii="Tahoma" w:hAnsi="Tahoma" w:cs="Tahoma"/>
          <w:bCs/>
          <w:sz w:val="20"/>
          <w:szCs w:val="20"/>
        </w:rPr>
        <w:t>rzedmiotu umowy</w:t>
      </w:r>
      <w:r w:rsidR="00763EF7" w:rsidRPr="00D2033B">
        <w:rPr>
          <w:rFonts w:ascii="Tahoma" w:hAnsi="Tahoma" w:cs="Tahoma"/>
          <w:bCs/>
          <w:sz w:val="20"/>
          <w:szCs w:val="20"/>
        </w:rPr>
        <w:t>,</w:t>
      </w:r>
    </w:p>
    <w:p w14:paraId="774A40BD" w14:textId="77777777" w:rsidR="005B383D" w:rsidRPr="00D2033B"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D2033B">
        <w:rPr>
          <w:rFonts w:ascii="Tahoma" w:hAnsi="Tahoma" w:cs="Tahoma"/>
          <w:bCs/>
          <w:sz w:val="20"/>
          <w:szCs w:val="20"/>
        </w:rPr>
        <w:t>kolizja z planowanymi lub równolegle prowadzonymi przez inne podmioty inwestycjami</w:t>
      </w:r>
      <w:r w:rsidR="00334914" w:rsidRPr="00D2033B">
        <w:rPr>
          <w:rFonts w:ascii="Tahoma" w:hAnsi="Tahoma" w:cs="Tahoma"/>
          <w:bCs/>
          <w:sz w:val="20"/>
          <w:szCs w:val="20"/>
        </w:rPr>
        <w:t xml:space="preserve">; w </w:t>
      </w:r>
      <w:r w:rsidRPr="00D2033B">
        <w:rPr>
          <w:rFonts w:ascii="Tahoma" w:hAnsi="Tahoma" w:cs="Tahoma"/>
          <w:bCs/>
          <w:sz w:val="20"/>
          <w:szCs w:val="20"/>
        </w:rPr>
        <w:t>takim przypadku zmiany w umowie zostaną ograniczone do zmian koniecznych powodujących uniknięcie lub usunięcie kolizji</w:t>
      </w:r>
      <w:r w:rsidR="00763EF7" w:rsidRPr="00D2033B">
        <w:rPr>
          <w:rFonts w:ascii="Tahoma" w:hAnsi="Tahoma" w:cs="Tahoma"/>
          <w:bCs/>
          <w:sz w:val="20"/>
          <w:szCs w:val="20"/>
        </w:rPr>
        <w:t>,</w:t>
      </w:r>
    </w:p>
    <w:p w14:paraId="76A28FDD" w14:textId="77777777" w:rsidR="005B383D" w:rsidRPr="00D2033B" w:rsidRDefault="005B383D" w:rsidP="00BC67E4">
      <w:pPr>
        <w:pStyle w:val="Akapitzlist3"/>
        <w:numPr>
          <w:ilvl w:val="0"/>
          <w:numId w:val="37"/>
        </w:numPr>
        <w:spacing w:after="0" w:line="240" w:lineRule="auto"/>
        <w:contextualSpacing/>
        <w:jc w:val="both"/>
        <w:rPr>
          <w:rFonts w:ascii="Tahoma" w:hAnsi="Tahoma" w:cs="Tahoma"/>
          <w:bCs/>
          <w:sz w:val="20"/>
          <w:szCs w:val="20"/>
        </w:rPr>
      </w:pPr>
      <w:r w:rsidRPr="00D2033B">
        <w:rPr>
          <w:rFonts w:ascii="Tahoma" w:hAnsi="Tahoma" w:cs="Tahoma"/>
          <w:bCs/>
          <w:sz w:val="20"/>
          <w:szCs w:val="20"/>
        </w:rPr>
        <w:t>zmiany uzasadnione okolicznościami</w:t>
      </w:r>
      <w:r w:rsidR="00763EF7" w:rsidRPr="00D2033B">
        <w:rPr>
          <w:rFonts w:ascii="Tahoma" w:hAnsi="Tahoma" w:cs="Tahoma"/>
          <w:bCs/>
          <w:sz w:val="20"/>
          <w:szCs w:val="20"/>
        </w:rPr>
        <w:t>,</w:t>
      </w:r>
      <w:r w:rsidRPr="00D2033B">
        <w:rPr>
          <w:rFonts w:ascii="Tahoma" w:hAnsi="Tahoma" w:cs="Tahoma"/>
          <w:bCs/>
          <w:sz w:val="20"/>
          <w:szCs w:val="20"/>
        </w:rPr>
        <w:t xml:space="preserve"> o których mowa w art. 357</w:t>
      </w:r>
      <w:r w:rsidRPr="00D2033B">
        <w:rPr>
          <w:rFonts w:ascii="Tahoma" w:hAnsi="Tahoma" w:cs="Tahoma"/>
          <w:bCs/>
          <w:sz w:val="20"/>
          <w:szCs w:val="20"/>
          <w:vertAlign w:val="superscript"/>
        </w:rPr>
        <w:t>1</w:t>
      </w:r>
      <w:r w:rsidRPr="00D2033B">
        <w:rPr>
          <w:rFonts w:ascii="Tahoma" w:hAnsi="Tahoma" w:cs="Tahoma"/>
          <w:bCs/>
          <w:sz w:val="20"/>
          <w:szCs w:val="20"/>
        </w:rPr>
        <w:t xml:space="preserve"> Kodeksu cywilnego</w:t>
      </w:r>
      <w:r w:rsidR="00BC67E4" w:rsidRPr="00D2033B">
        <w:rPr>
          <w:rFonts w:ascii="Tahoma" w:hAnsi="Tahoma" w:cs="Tahoma"/>
          <w:bCs/>
          <w:sz w:val="20"/>
          <w:szCs w:val="20"/>
        </w:rPr>
        <w:t>,</w:t>
      </w:r>
    </w:p>
    <w:p w14:paraId="5575FF34" w14:textId="77777777" w:rsidR="005B383D" w:rsidRPr="00D2033B"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D2033B">
        <w:rPr>
          <w:rFonts w:ascii="Tahoma" w:hAnsi="Tahoma" w:cs="Tahoma"/>
          <w:bCs/>
          <w:sz w:val="20"/>
          <w:szCs w:val="20"/>
        </w:rPr>
        <w:t>gdy zaistnieje inna okoliczność prawna, ekonomiczna lub techniczna, skutkująca niemożliwością wykonania lub należytego wykonania umowy zgodnie z SIWZ</w:t>
      </w:r>
      <w:r w:rsidR="00763EF7" w:rsidRPr="00D2033B">
        <w:rPr>
          <w:rFonts w:ascii="Tahoma" w:hAnsi="Tahoma" w:cs="Tahoma"/>
          <w:bCs/>
          <w:sz w:val="20"/>
          <w:szCs w:val="20"/>
        </w:rPr>
        <w:t xml:space="preserve"> lub postanowieniami umowy,</w:t>
      </w:r>
    </w:p>
    <w:p w14:paraId="2ACC59B7" w14:textId="77777777" w:rsidR="005B383D" w:rsidRPr="00D2033B"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D2033B">
        <w:rPr>
          <w:rFonts w:ascii="Tahoma" w:hAnsi="Tahoma" w:cs="Tahoma"/>
          <w:bCs/>
          <w:sz w:val="20"/>
          <w:szCs w:val="20"/>
        </w:rPr>
        <w:t>zmiany prowadzące do likwidacji oczywistych omyłek pisarskich i rachunkowych w treści umowy</w:t>
      </w:r>
      <w:r w:rsidR="00763EF7" w:rsidRPr="00D2033B">
        <w:rPr>
          <w:rFonts w:ascii="Tahoma" w:hAnsi="Tahoma" w:cs="Tahoma"/>
          <w:bCs/>
          <w:sz w:val="20"/>
          <w:szCs w:val="20"/>
        </w:rPr>
        <w:t>.</w:t>
      </w:r>
    </w:p>
    <w:p w14:paraId="7C9A8390" w14:textId="77777777" w:rsidR="00860223" w:rsidRPr="00D2033B" w:rsidRDefault="00860223" w:rsidP="00BC67E4">
      <w:pPr>
        <w:ind w:left="360"/>
        <w:rPr>
          <w:rFonts w:ascii="Tahoma" w:hAnsi="Tahoma" w:cs="Tahoma"/>
          <w:bCs/>
          <w:sz w:val="20"/>
          <w:szCs w:val="20"/>
          <w:lang w:eastAsia="en-US"/>
        </w:rPr>
      </w:pPr>
    </w:p>
    <w:p w14:paraId="4EB63375" w14:textId="77777777" w:rsidR="005B383D" w:rsidRPr="00D2033B" w:rsidRDefault="005B383D" w:rsidP="00334914">
      <w:pPr>
        <w:pStyle w:val="Akapitzlist3"/>
        <w:numPr>
          <w:ilvl w:val="1"/>
          <w:numId w:val="20"/>
        </w:numPr>
        <w:spacing w:after="0" w:line="240" w:lineRule="auto"/>
        <w:contextualSpacing/>
        <w:jc w:val="both"/>
        <w:rPr>
          <w:rFonts w:ascii="Tahoma" w:hAnsi="Tahoma" w:cs="Tahoma"/>
          <w:bCs/>
          <w:sz w:val="20"/>
          <w:szCs w:val="20"/>
        </w:rPr>
      </w:pPr>
      <w:r w:rsidRPr="00D2033B">
        <w:rPr>
          <w:rFonts w:ascii="Tahoma" w:hAnsi="Tahoma" w:cs="Tahoma"/>
          <w:bCs/>
          <w:sz w:val="20"/>
          <w:szCs w:val="20"/>
        </w:rPr>
        <w:t>Wszystkie powyższe postanowienia w punktach 1.1</w:t>
      </w:r>
      <w:r w:rsidR="00334914" w:rsidRPr="00D2033B">
        <w:rPr>
          <w:rFonts w:ascii="Tahoma" w:hAnsi="Tahoma" w:cs="Tahoma"/>
          <w:bCs/>
          <w:sz w:val="20"/>
          <w:szCs w:val="20"/>
        </w:rPr>
        <w:t>-1.</w:t>
      </w:r>
      <w:r w:rsidR="00FC422A" w:rsidRPr="00D2033B">
        <w:rPr>
          <w:rFonts w:ascii="Tahoma" w:hAnsi="Tahoma" w:cs="Tahoma"/>
          <w:bCs/>
          <w:sz w:val="20"/>
          <w:szCs w:val="20"/>
        </w:rPr>
        <w:t xml:space="preserve">4 </w:t>
      </w:r>
      <w:r w:rsidRPr="00D2033B">
        <w:rPr>
          <w:rFonts w:ascii="Tahoma" w:hAnsi="Tahoma" w:cs="Tahoma"/>
          <w:bCs/>
          <w:sz w:val="20"/>
          <w:szCs w:val="20"/>
        </w:rPr>
        <w:t>stanowią katalog zmian</w:t>
      </w:r>
      <w:r w:rsidR="00A825E9" w:rsidRPr="00D2033B">
        <w:rPr>
          <w:rFonts w:ascii="Tahoma" w:hAnsi="Tahoma" w:cs="Tahoma"/>
          <w:bCs/>
          <w:sz w:val="20"/>
          <w:szCs w:val="20"/>
        </w:rPr>
        <w:t>,</w:t>
      </w:r>
      <w:r w:rsidRPr="00D2033B">
        <w:rPr>
          <w:rFonts w:ascii="Tahoma" w:hAnsi="Tahoma" w:cs="Tahoma"/>
          <w:bCs/>
          <w:sz w:val="20"/>
          <w:szCs w:val="20"/>
        </w:rPr>
        <w:t xml:space="preserve"> na które Zamawiający może wyrazić zgodę. Nie stanowią jednocześnie zobowiązania do wyrażenia takiej zgody i nie rodzą żadnego roszczenia w stosunku do Zamawiającego.</w:t>
      </w:r>
    </w:p>
    <w:p w14:paraId="3EE0EAFE" w14:textId="77777777" w:rsidR="005B383D" w:rsidRPr="00D2033B" w:rsidRDefault="005B383D" w:rsidP="00EF4DE5">
      <w:pPr>
        <w:pStyle w:val="Akapitzlist3"/>
        <w:spacing w:after="0" w:line="240" w:lineRule="auto"/>
        <w:ind w:left="0"/>
        <w:contextualSpacing/>
        <w:jc w:val="both"/>
        <w:rPr>
          <w:rFonts w:ascii="Tahoma" w:hAnsi="Tahoma" w:cs="Tahoma"/>
          <w:bCs/>
          <w:sz w:val="20"/>
          <w:szCs w:val="20"/>
        </w:rPr>
      </w:pPr>
    </w:p>
    <w:p w14:paraId="55A3E3CB" w14:textId="77777777" w:rsidR="00452F0D" w:rsidRPr="00D2033B" w:rsidRDefault="00452F0D" w:rsidP="00452F0D">
      <w:pPr>
        <w:pStyle w:val="Akapitzlist3"/>
        <w:numPr>
          <w:ilvl w:val="0"/>
          <w:numId w:val="33"/>
        </w:numPr>
        <w:spacing w:after="0" w:line="240" w:lineRule="auto"/>
        <w:ind w:left="357" w:hanging="357"/>
        <w:jc w:val="both"/>
        <w:rPr>
          <w:rFonts w:ascii="Tahoma" w:hAnsi="Tahoma" w:cs="Tahoma"/>
          <w:sz w:val="20"/>
          <w:szCs w:val="20"/>
        </w:rPr>
      </w:pPr>
      <w:r w:rsidRPr="00D2033B">
        <w:rPr>
          <w:rFonts w:ascii="Tahoma" w:hAnsi="Tahoma" w:cs="Tahoma"/>
          <w:sz w:val="20"/>
          <w:szCs w:val="20"/>
        </w:rPr>
        <w:t>Zamawiający dopuszcza zmianę wysokości wynagrodzenia Wykonawcy w zakresie, w jakim zmiany określone w ust. 1 pkt 1.1-1.</w:t>
      </w:r>
      <w:r w:rsidR="005C10E1" w:rsidRPr="00D2033B">
        <w:rPr>
          <w:rFonts w:ascii="Tahoma" w:hAnsi="Tahoma" w:cs="Tahoma"/>
          <w:sz w:val="20"/>
          <w:szCs w:val="20"/>
        </w:rPr>
        <w:t>5</w:t>
      </w:r>
      <w:r w:rsidRPr="00D2033B">
        <w:rPr>
          <w:rFonts w:ascii="Tahoma" w:hAnsi="Tahoma" w:cs="Tahoma"/>
          <w:sz w:val="20"/>
          <w:szCs w:val="20"/>
        </w:rPr>
        <w:t>, w przypadku</w:t>
      </w:r>
      <w:r w:rsidR="00A825E9" w:rsidRPr="00D2033B">
        <w:rPr>
          <w:rFonts w:ascii="Tahoma" w:hAnsi="Tahoma" w:cs="Tahoma"/>
          <w:sz w:val="20"/>
          <w:szCs w:val="20"/>
        </w:rPr>
        <w:t>,</w:t>
      </w:r>
      <w:r w:rsidRPr="00D2033B">
        <w:rPr>
          <w:rFonts w:ascii="Tahoma" w:hAnsi="Tahoma" w:cs="Tahoma"/>
          <w:sz w:val="20"/>
          <w:szCs w:val="20"/>
        </w:rPr>
        <w:t xml:space="preserve"> gdy zmiany te mają wpływ na wysokość wynagrodzenia Wykonawcy. W takim przypadku ustalenie zmiany wysokości wynagrodzenia, nastąpi zgodnie z </w:t>
      </w:r>
      <w:r w:rsidR="00A209A7" w:rsidRPr="00D2033B">
        <w:rPr>
          <w:rFonts w:ascii="Tahoma" w:hAnsi="Tahoma" w:cs="Tahoma"/>
          <w:sz w:val="20"/>
          <w:szCs w:val="20"/>
        </w:rPr>
        <w:t xml:space="preserve">odpowiednio stosowanymi </w:t>
      </w:r>
      <w:r w:rsidRPr="00D2033B">
        <w:rPr>
          <w:rFonts w:ascii="Tahoma" w:hAnsi="Tahoma" w:cs="Tahoma"/>
          <w:sz w:val="20"/>
          <w:szCs w:val="20"/>
        </w:rPr>
        <w:t xml:space="preserve">zasadami określonymi w § </w:t>
      </w:r>
      <w:r w:rsidR="005C10E1" w:rsidRPr="00D2033B">
        <w:rPr>
          <w:rFonts w:ascii="Tahoma" w:hAnsi="Tahoma" w:cs="Tahoma"/>
          <w:sz w:val="20"/>
          <w:szCs w:val="20"/>
        </w:rPr>
        <w:t>4</w:t>
      </w:r>
      <w:r w:rsidRPr="00D2033B">
        <w:rPr>
          <w:rFonts w:ascii="Tahoma" w:hAnsi="Tahoma" w:cs="Tahoma"/>
          <w:sz w:val="20"/>
          <w:szCs w:val="20"/>
        </w:rPr>
        <w:t xml:space="preserve"> ust.</w:t>
      </w:r>
      <w:r w:rsidR="00A209A7" w:rsidRPr="00D2033B">
        <w:rPr>
          <w:rFonts w:ascii="Tahoma" w:hAnsi="Tahoma" w:cs="Tahoma"/>
          <w:sz w:val="20"/>
          <w:szCs w:val="20"/>
        </w:rPr>
        <w:t xml:space="preserve"> 9 umowy z zastrzeżeniem, że </w:t>
      </w:r>
      <w:r w:rsidR="00DE6545" w:rsidRPr="00D2033B">
        <w:rPr>
          <w:rFonts w:ascii="Tahoma" w:hAnsi="Tahoma" w:cs="Tahoma"/>
          <w:sz w:val="20"/>
          <w:szCs w:val="20"/>
        </w:rPr>
        <w:t xml:space="preserve">zmiana </w:t>
      </w:r>
      <w:r w:rsidR="00A209A7" w:rsidRPr="00D2033B">
        <w:rPr>
          <w:rFonts w:ascii="Tahoma" w:hAnsi="Tahoma" w:cs="Tahoma"/>
          <w:sz w:val="20"/>
          <w:szCs w:val="20"/>
        </w:rPr>
        <w:t>wysokoś</w:t>
      </w:r>
      <w:r w:rsidR="00DE6545" w:rsidRPr="00D2033B">
        <w:rPr>
          <w:rFonts w:ascii="Tahoma" w:hAnsi="Tahoma" w:cs="Tahoma"/>
          <w:sz w:val="20"/>
          <w:szCs w:val="20"/>
        </w:rPr>
        <w:t>ci</w:t>
      </w:r>
      <w:r w:rsidR="00A209A7" w:rsidRPr="00D2033B">
        <w:rPr>
          <w:rFonts w:ascii="Tahoma" w:hAnsi="Tahoma" w:cs="Tahoma"/>
          <w:sz w:val="20"/>
          <w:szCs w:val="20"/>
        </w:rPr>
        <w:t xml:space="preserve"> wynagrodzenia nie przekroczy </w:t>
      </w:r>
      <w:r w:rsidR="00DE6545" w:rsidRPr="00D2033B">
        <w:rPr>
          <w:rFonts w:ascii="Tahoma" w:hAnsi="Tahoma" w:cs="Tahoma"/>
          <w:sz w:val="20"/>
          <w:szCs w:val="20"/>
        </w:rPr>
        <w:t>30</w:t>
      </w:r>
      <w:r w:rsidR="00A209A7" w:rsidRPr="00D2033B">
        <w:rPr>
          <w:rFonts w:ascii="Tahoma" w:hAnsi="Tahoma" w:cs="Tahoma"/>
          <w:sz w:val="20"/>
          <w:szCs w:val="20"/>
        </w:rPr>
        <w:t xml:space="preserve"> % pierwotnej wartości umowy. </w:t>
      </w:r>
    </w:p>
    <w:p w14:paraId="0B66D491" w14:textId="77777777" w:rsidR="00A825E9" w:rsidRPr="00D2033B" w:rsidRDefault="00A825E9" w:rsidP="00A825E9">
      <w:pPr>
        <w:pStyle w:val="Akapitzlist"/>
        <w:numPr>
          <w:ilvl w:val="0"/>
          <w:numId w:val="33"/>
        </w:numPr>
        <w:tabs>
          <w:tab w:val="left" w:pos="728"/>
        </w:tabs>
        <w:spacing w:after="160"/>
        <w:contextualSpacing w:val="0"/>
        <w:jc w:val="both"/>
        <w:rPr>
          <w:rFonts w:ascii="Tahoma" w:hAnsi="Tahoma" w:cs="Tahoma"/>
          <w:sz w:val="20"/>
          <w:szCs w:val="20"/>
        </w:rPr>
      </w:pPr>
      <w:r w:rsidRPr="00D2033B">
        <w:rPr>
          <w:rFonts w:ascii="Tahoma" w:hAnsi="Tahoma" w:cs="Tahoma"/>
          <w:sz w:val="20"/>
          <w:szCs w:val="20"/>
        </w:rPr>
        <w:t>Inicjatorem zmian może być Zamawiający lub Wykonawca poprzez pisemne wystąpienie w okresie obowiązywania umowy zawierające opis proponowanych zmian i ich uzasadnienie.</w:t>
      </w:r>
    </w:p>
    <w:p w14:paraId="02F56EC9" w14:textId="77777777" w:rsidR="00A825E9" w:rsidRPr="00D2033B" w:rsidRDefault="00A825E9" w:rsidP="00A825E9">
      <w:pPr>
        <w:numPr>
          <w:ilvl w:val="0"/>
          <w:numId w:val="33"/>
        </w:numPr>
        <w:autoSpaceDE w:val="0"/>
        <w:autoSpaceDN w:val="0"/>
        <w:adjustRightInd w:val="0"/>
        <w:jc w:val="both"/>
        <w:rPr>
          <w:rFonts w:ascii="Tahoma" w:hAnsi="Tahoma" w:cs="Tahoma"/>
          <w:sz w:val="20"/>
          <w:szCs w:val="20"/>
        </w:rPr>
      </w:pPr>
      <w:r w:rsidRPr="00D2033B">
        <w:rPr>
          <w:rFonts w:ascii="Tahoma" w:hAnsi="Tahoma" w:cs="Tahoma"/>
          <w:sz w:val="20"/>
          <w:szCs w:val="20"/>
        </w:rPr>
        <w:lastRenderedPageBreak/>
        <w:t>Strona występująca o zmianę postanowień umowy zobowiązana jest do udokumentowania zaistnienia okoliczności, o których mowa w ust. 1 i 2 niniejszego paragrafu. Wniosek o zmianę postanowień umowy musi być wyrażony na piśmie.</w:t>
      </w:r>
    </w:p>
    <w:p w14:paraId="1CA7B9A9" w14:textId="77777777" w:rsidR="005B383D" w:rsidRPr="00D2033B" w:rsidRDefault="005B383D" w:rsidP="005B383D">
      <w:pPr>
        <w:pStyle w:val="Akapitzlist3"/>
        <w:numPr>
          <w:ilvl w:val="0"/>
          <w:numId w:val="33"/>
        </w:numPr>
        <w:spacing w:after="0" w:line="240" w:lineRule="auto"/>
        <w:ind w:left="357" w:hanging="357"/>
        <w:jc w:val="both"/>
        <w:rPr>
          <w:rFonts w:ascii="Tahoma" w:hAnsi="Tahoma" w:cs="Tahoma"/>
          <w:sz w:val="20"/>
          <w:szCs w:val="20"/>
        </w:rPr>
      </w:pPr>
      <w:r w:rsidRPr="00D2033B">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698A5B6A" w14:textId="77777777" w:rsidR="005B383D" w:rsidRPr="00D2033B" w:rsidRDefault="005B383D" w:rsidP="005B383D">
      <w:pPr>
        <w:pStyle w:val="Akapitzlist3"/>
        <w:numPr>
          <w:ilvl w:val="0"/>
          <w:numId w:val="33"/>
        </w:numPr>
        <w:spacing w:after="120"/>
        <w:ind w:left="357" w:hanging="357"/>
        <w:jc w:val="both"/>
        <w:rPr>
          <w:rFonts w:ascii="Tahoma" w:hAnsi="Tahoma" w:cs="Tahoma"/>
          <w:sz w:val="20"/>
          <w:szCs w:val="20"/>
        </w:rPr>
      </w:pPr>
      <w:r w:rsidRPr="00D2033B">
        <w:rPr>
          <w:rFonts w:ascii="Tahoma" w:hAnsi="Tahoma" w:cs="Tahoma"/>
          <w:sz w:val="20"/>
          <w:szCs w:val="20"/>
        </w:rPr>
        <w:t>Zmiany umowy mogą być dokonane również w przypadku zaistnienia okoliczności wskazanych w art. 144 ust. 1 pkt 2-6 ustawy Pzp.</w:t>
      </w:r>
    </w:p>
    <w:p w14:paraId="7BE1EC3D" w14:textId="77777777" w:rsidR="005B383D" w:rsidRPr="00D2033B" w:rsidRDefault="005B383D" w:rsidP="005B383D">
      <w:pPr>
        <w:pStyle w:val="Akapitzlist3"/>
        <w:numPr>
          <w:ilvl w:val="0"/>
          <w:numId w:val="33"/>
        </w:numPr>
        <w:spacing w:after="120"/>
        <w:ind w:left="357" w:hanging="357"/>
        <w:jc w:val="both"/>
        <w:rPr>
          <w:rFonts w:ascii="Tahoma" w:hAnsi="Tahoma" w:cs="Tahoma"/>
          <w:sz w:val="20"/>
          <w:szCs w:val="20"/>
        </w:rPr>
      </w:pPr>
      <w:r w:rsidRPr="00D2033B">
        <w:rPr>
          <w:rFonts w:ascii="Tahoma" w:hAnsi="Tahoma" w:cs="Tahoma"/>
          <w:sz w:val="20"/>
          <w:szCs w:val="20"/>
        </w:rPr>
        <w:t xml:space="preserve">Strony przewidują możliwość zmiany umowy w zakresie wymagań Ustawy, o których mowa w § </w:t>
      </w:r>
      <w:r w:rsidR="002B7E05" w:rsidRPr="00D2033B">
        <w:rPr>
          <w:rFonts w:ascii="Tahoma" w:hAnsi="Tahoma" w:cs="Tahoma"/>
          <w:sz w:val="20"/>
          <w:szCs w:val="20"/>
        </w:rPr>
        <w:t>8</w:t>
      </w:r>
      <w:r w:rsidRPr="00D2033B">
        <w:rPr>
          <w:rFonts w:ascii="Tahoma" w:hAnsi="Tahoma" w:cs="Tahoma"/>
          <w:sz w:val="20"/>
          <w:szCs w:val="20"/>
        </w:rPr>
        <w:t xml:space="preserve"> ust. </w:t>
      </w:r>
      <w:r w:rsidR="00C55F0F" w:rsidRPr="00D2033B">
        <w:rPr>
          <w:rFonts w:ascii="Tahoma" w:hAnsi="Tahoma" w:cs="Tahoma"/>
          <w:sz w:val="20"/>
          <w:szCs w:val="20"/>
        </w:rPr>
        <w:t xml:space="preserve">24 </w:t>
      </w:r>
      <w:r w:rsidRPr="00D2033B">
        <w:rPr>
          <w:rFonts w:ascii="Tahoma" w:hAnsi="Tahoma" w:cs="Tahoma"/>
          <w:sz w:val="20"/>
          <w:szCs w:val="20"/>
        </w:rPr>
        <w:t>umowy, jeżeli:</w:t>
      </w:r>
    </w:p>
    <w:p w14:paraId="2530CE3B" w14:textId="77777777" w:rsidR="005B383D" w:rsidRPr="00D2033B" w:rsidRDefault="008020FF" w:rsidP="005B383D">
      <w:pPr>
        <w:pStyle w:val="NormalnyWeb"/>
        <w:shd w:val="clear" w:color="auto" w:fill="FFFFFF"/>
        <w:spacing w:before="0" w:beforeAutospacing="0" w:after="0" w:afterAutospacing="0"/>
        <w:ind w:left="426"/>
        <w:rPr>
          <w:rFonts w:ascii="Tahoma" w:hAnsi="Tahoma" w:cs="Tahoma"/>
        </w:rPr>
      </w:pPr>
      <w:r w:rsidRPr="00D2033B">
        <w:rPr>
          <w:rFonts w:ascii="Tahoma" w:hAnsi="Tahoma" w:cs="Tahoma"/>
        </w:rPr>
        <w:t>1</w:t>
      </w:r>
      <w:r w:rsidR="005B383D" w:rsidRPr="00D2033B">
        <w:rPr>
          <w:rFonts w:ascii="Tahoma" w:hAnsi="Tahoma" w:cs="Tahoma"/>
        </w:rPr>
        <w:t>) zostaną wprowadzone zmiany Ustawy, mające wpływ na wymagania określone w SIWZ oraz umowie</w:t>
      </w:r>
      <w:r w:rsidR="0061280A" w:rsidRPr="00D2033B">
        <w:rPr>
          <w:rFonts w:ascii="Tahoma" w:hAnsi="Tahoma" w:cs="Tahoma"/>
        </w:rPr>
        <w:t>,</w:t>
      </w:r>
    </w:p>
    <w:p w14:paraId="5C6480D4" w14:textId="77777777" w:rsidR="005B383D" w:rsidRPr="00D2033B" w:rsidRDefault="008020FF" w:rsidP="005B383D">
      <w:pPr>
        <w:pStyle w:val="NormalnyWeb"/>
        <w:shd w:val="clear" w:color="auto" w:fill="FFFFFF"/>
        <w:spacing w:before="0" w:beforeAutospacing="0" w:after="0" w:afterAutospacing="0"/>
        <w:ind w:left="426"/>
        <w:rPr>
          <w:rFonts w:ascii="Tahoma" w:hAnsi="Tahoma" w:cs="Tahoma"/>
        </w:rPr>
      </w:pPr>
      <w:r w:rsidRPr="00D2033B">
        <w:rPr>
          <w:rFonts w:ascii="Tahoma" w:hAnsi="Tahoma" w:cs="Tahoma"/>
        </w:rPr>
        <w:t>2</w:t>
      </w:r>
      <w:r w:rsidR="005B383D" w:rsidRPr="00D2033B">
        <w:rPr>
          <w:rFonts w:ascii="Tahoma" w:hAnsi="Tahoma" w:cs="Tahoma"/>
        </w:rPr>
        <w:t>) zostaną wprowadzone przepisy wykonawcze do Ustawy, mające wpływ na wymagania określone w SIWZ oraz umowie.</w:t>
      </w:r>
    </w:p>
    <w:p w14:paraId="16AF253A" w14:textId="77777777" w:rsidR="00A825E9" w:rsidRPr="00D2033B" w:rsidRDefault="00A825E9" w:rsidP="005B383D">
      <w:pPr>
        <w:pStyle w:val="NormalnyWeb"/>
        <w:shd w:val="clear" w:color="auto" w:fill="FFFFFF"/>
        <w:spacing w:before="0" w:beforeAutospacing="0" w:after="0" w:afterAutospacing="0"/>
        <w:ind w:left="426"/>
        <w:rPr>
          <w:rFonts w:ascii="Tahoma" w:hAnsi="Tahoma" w:cs="Tahoma"/>
        </w:rPr>
      </w:pPr>
    </w:p>
    <w:p w14:paraId="5833DE3D" w14:textId="77777777" w:rsidR="005B383D" w:rsidRPr="00D2033B" w:rsidRDefault="005B383D" w:rsidP="005B383D">
      <w:pPr>
        <w:pStyle w:val="Akapitzlist3"/>
        <w:spacing w:after="120"/>
        <w:ind w:left="357"/>
        <w:jc w:val="both"/>
        <w:rPr>
          <w:rFonts w:ascii="Tahoma" w:hAnsi="Tahoma" w:cs="Tahoma"/>
          <w:sz w:val="20"/>
          <w:szCs w:val="20"/>
        </w:rPr>
      </w:pPr>
    </w:p>
    <w:p w14:paraId="58E19E87"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19</w:t>
      </w:r>
      <w:r w:rsidR="005B383D" w:rsidRPr="00D2033B">
        <w:rPr>
          <w:rFonts w:ascii="Tahoma" w:hAnsi="Tahoma" w:cs="Tahoma"/>
          <w:sz w:val="20"/>
          <w:szCs w:val="20"/>
        </w:rPr>
        <w:t xml:space="preserve"> Postanowienia końcowe</w:t>
      </w:r>
    </w:p>
    <w:p w14:paraId="628B8F1C" w14:textId="77777777" w:rsidR="005B383D" w:rsidRPr="00D2033B"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D2033B">
        <w:rPr>
          <w:rFonts w:ascii="Tahoma" w:hAnsi="Tahoma" w:cs="Tahoma"/>
          <w:sz w:val="20"/>
          <w:szCs w:val="20"/>
        </w:rPr>
        <w:t xml:space="preserve">Wszelkie zmiany treści umowy mogą być dokonywane pod rygorem nieważności wyłącznie w formie pisemnego aneksu. </w:t>
      </w:r>
    </w:p>
    <w:p w14:paraId="1EFE1EDC" w14:textId="77777777" w:rsidR="005B383D" w:rsidRPr="00D2033B"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D2033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15F290CD" w14:textId="77777777" w:rsidR="005B383D" w:rsidRPr="00D2033B" w:rsidRDefault="005B383D" w:rsidP="005B383D">
      <w:pPr>
        <w:pStyle w:val="Akapitzlist3"/>
        <w:numPr>
          <w:ilvl w:val="3"/>
          <w:numId w:val="30"/>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D2033B">
        <w:rPr>
          <w:rFonts w:ascii="Tahoma" w:hAnsi="Tahoma" w:cs="Tahoma"/>
          <w:sz w:val="20"/>
          <w:szCs w:val="20"/>
        </w:rPr>
        <w:t>Spory wynikające z realizacji umowy lub z nią związane będą rozstrzygnięte przez sądy cywilne właściwe miejscowo dla siedziby Zamawiającego.</w:t>
      </w:r>
    </w:p>
    <w:p w14:paraId="15A9C8C4" w14:textId="77777777" w:rsidR="005B383D" w:rsidRPr="00D2033B" w:rsidRDefault="005B383D"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D2033B">
        <w:rPr>
          <w:rFonts w:ascii="Tahoma" w:hAnsi="Tahoma" w:cs="Tahoma"/>
          <w:sz w:val="20"/>
          <w:szCs w:val="20"/>
        </w:rPr>
        <w:t>W sprawach nieuregulowanych umową mają zastosowanie przepisy ustawy P</w:t>
      </w:r>
      <w:r w:rsidR="002324CD" w:rsidRPr="00D2033B">
        <w:rPr>
          <w:rFonts w:ascii="Tahoma" w:hAnsi="Tahoma" w:cs="Tahoma"/>
          <w:sz w:val="20"/>
          <w:szCs w:val="20"/>
        </w:rPr>
        <w:t>zp</w:t>
      </w:r>
      <w:r w:rsidRPr="00D2033B">
        <w:rPr>
          <w:rFonts w:ascii="Tahoma" w:hAnsi="Tahoma" w:cs="Tahoma"/>
          <w:sz w:val="20"/>
          <w:szCs w:val="20"/>
        </w:rPr>
        <w:t xml:space="preserve">, Kodeksu cywilnego. </w:t>
      </w:r>
    </w:p>
    <w:p w14:paraId="2D87B4D6" w14:textId="77777777" w:rsidR="005B383D" w:rsidRPr="00D2033B" w:rsidRDefault="008D0F8E" w:rsidP="005B383D">
      <w:pPr>
        <w:pStyle w:val="Nagwek1"/>
        <w:spacing w:before="120" w:after="120"/>
        <w:jc w:val="center"/>
        <w:rPr>
          <w:rFonts w:ascii="Tahoma" w:hAnsi="Tahoma" w:cs="Tahoma"/>
          <w:sz w:val="20"/>
          <w:szCs w:val="20"/>
        </w:rPr>
      </w:pPr>
      <w:r w:rsidRPr="00D2033B">
        <w:rPr>
          <w:rFonts w:ascii="Tahoma" w:hAnsi="Tahoma" w:cs="Tahoma"/>
          <w:sz w:val="20"/>
          <w:szCs w:val="20"/>
        </w:rPr>
        <w:t>§ 20</w:t>
      </w:r>
      <w:r w:rsidR="005B383D" w:rsidRPr="00D2033B">
        <w:rPr>
          <w:rFonts w:ascii="Tahoma" w:hAnsi="Tahoma" w:cs="Tahoma"/>
          <w:sz w:val="20"/>
          <w:szCs w:val="20"/>
        </w:rPr>
        <w:t xml:space="preserve"> Dostęp do informacji publicznej. RODO </w:t>
      </w:r>
    </w:p>
    <w:p w14:paraId="4A3140F8" w14:textId="77777777" w:rsidR="005B383D" w:rsidRPr="00D2033B" w:rsidRDefault="005B383D" w:rsidP="005B383D">
      <w:pPr>
        <w:pStyle w:val="Akapitzlist3"/>
        <w:numPr>
          <w:ilvl w:val="0"/>
          <w:numId w:val="38"/>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D2033B">
        <w:rPr>
          <w:rFonts w:ascii="Tahoma" w:hAnsi="Tahoma" w:cs="Tahoma"/>
          <w:sz w:val="20"/>
          <w:szCs w:val="20"/>
        </w:rPr>
        <w:t xml:space="preserve">Wykonawca oświadcza, ze znany jest mu fakt, iż treść umowy, a w szczególności dotyczące go dane identyfikujące, </w:t>
      </w:r>
      <w:r w:rsidR="00A66B79" w:rsidRPr="00D2033B">
        <w:rPr>
          <w:rFonts w:ascii="Tahoma" w:hAnsi="Tahoma" w:cs="Tahoma"/>
          <w:sz w:val="20"/>
          <w:szCs w:val="20"/>
        </w:rPr>
        <w:t>P</w:t>
      </w:r>
      <w:r w:rsidRPr="00D2033B">
        <w:rPr>
          <w:rFonts w:ascii="Tahoma" w:hAnsi="Tahoma" w:cs="Tahoma"/>
          <w:sz w:val="20"/>
          <w:szCs w:val="20"/>
        </w:rPr>
        <w:t>rzedmiot umowy i wysokość wynagrodzenia</w:t>
      </w:r>
      <w:r w:rsidR="004969C9" w:rsidRPr="00D2033B">
        <w:rPr>
          <w:rFonts w:ascii="Tahoma" w:hAnsi="Tahoma" w:cs="Tahoma"/>
          <w:sz w:val="20"/>
          <w:szCs w:val="20"/>
        </w:rPr>
        <w:t xml:space="preserve"> podlegają udostępnieniu w trybie</w:t>
      </w:r>
      <w:r w:rsidRPr="00D2033B">
        <w:rPr>
          <w:rFonts w:ascii="Tahoma" w:hAnsi="Tahoma" w:cs="Tahoma"/>
          <w:sz w:val="20"/>
          <w:szCs w:val="20"/>
        </w:rPr>
        <w:t xml:space="preserve"> ustawy z dnia 6 września 2001 r. o dostępie do informacji publicznej (Dz. U. z 201</w:t>
      </w:r>
      <w:r w:rsidR="00257FB1" w:rsidRPr="00D2033B">
        <w:rPr>
          <w:rFonts w:ascii="Tahoma" w:hAnsi="Tahoma" w:cs="Tahoma"/>
          <w:sz w:val="20"/>
          <w:szCs w:val="20"/>
        </w:rPr>
        <w:t>9</w:t>
      </w:r>
      <w:r w:rsidRPr="00D2033B">
        <w:rPr>
          <w:rFonts w:ascii="Tahoma" w:hAnsi="Tahoma" w:cs="Tahoma"/>
          <w:sz w:val="20"/>
          <w:szCs w:val="20"/>
        </w:rPr>
        <w:t xml:space="preserve"> r. poz. 1</w:t>
      </w:r>
      <w:r w:rsidR="00257FB1" w:rsidRPr="00D2033B">
        <w:rPr>
          <w:rFonts w:ascii="Tahoma" w:hAnsi="Tahoma" w:cs="Tahoma"/>
          <w:sz w:val="20"/>
          <w:szCs w:val="20"/>
        </w:rPr>
        <w:t>429</w:t>
      </w:r>
      <w:r w:rsidRPr="00D2033B">
        <w:rPr>
          <w:rFonts w:ascii="Tahoma" w:hAnsi="Tahoma" w:cs="Tahoma"/>
          <w:sz w:val="20"/>
          <w:szCs w:val="20"/>
        </w:rPr>
        <w:t>.</w:t>
      </w:r>
    </w:p>
    <w:p w14:paraId="5E965205" w14:textId="77777777" w:rsidR="005B383D" w:rsidRPr="00D2033B"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D2033B">
        <w:rPr>
          <w:rFonts w:ascii="Tahoma" w:hAnsi="Tahoma" w:cs="Tahoma"/>
          <w:sz w:val="20"/>
          <w:szCs w:val="20"/>
        </w:rPr>
        <w:t>Ze względu na tajemnicę przedsiębiorcy udostępnieniu, o którym mowa w ust. 1, nie będą podlegały informacje zawarte w § …….. /załączniku nr …………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D2033B">
        <w:rPr>
          <w:rFonts w:ascii="Tahoma" w:hAnsi="Tahoma" w:cs="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D2033B">
        <w:rPr>
          <w:rFonts w:ascii="Tahoma" w:hAnsi="Tahoma" w:cs="Tahoma"/>
          <w:sz w:val="20"/>
          <w:szCs w:val="20"/>
        </w:rPr>
        <w:t>.</w:t>
      </w:r>
    </w:p>
    <w:p w14:paraId="47D5612F" w14:textId="77777777" w:rsidR="005B383D" w:rsidRPr="00D2033B"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D2033B">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FFE19F8" w14:textId="77777777" w:rsidR="005B383D" w:rsidRPr="00D2033B"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D2033B">
        <w:rPr>
          <w:rFonts w:ascii="Tahoma" w:hAnsi="Tahoma" w:cs="Tahoma"/>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w:t>
      </w:r>
      <w:r w:rsidRPr="00D2033B">
        <w:rPr>
          <w:rFonts w:ascii="Tahoma" w:hAnsi="Tahoma" w:cs="Tahoma"/>
          <w:sz w:val="20"/>
          <w:szCs w:val="20"/>
        </w:rPr>
        <w:lastRenderedPageBreak/>
        <w:t>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2372D64" w14:textId="77777777" w:rsidR="001870E8" w:rsidRPr="00D2033B" w:rsidRDefault="001870E8"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D2033B">
        <w:rPr>
          <w:rFonts w:ascii="Tahoma" w:hAnsi="Tahoma" w:cs="Tahoma"/>
        </w:rPr>
        <w:t>Zamawiający, w wykonaniu obowiązku określonego w art. 4c ustawy z dnia 8 marca 2013 r. o przeciwdziałaniu nadmiernym opóźnieniom w transakcjach handlowych (Dz.U. z 2019r. poz. 118), oświadcza, że posiada status dużego przedsiębiorcy.</w:t>
      </w:r>
    </w:p>
    <w:p w14:paraId="09D51732" w14:textId="77777777" w:rsidR="005B383D" w:rsidRPr="00D2033B" w:rsidRDefault="005B383D" w:rsidP="005B383D">
      <w:pPr>
        <w:pStyle w:val="Nagwek1"/>
        <w:spacing w:before="120" w:after="120"/>
        <w:jc w:val="center"/>
        <w:rPr>
          <w:rFonts w:ascii="Tahoma" w:hAnsi="Tahoma" w:cs="Tahoma"/>
          <w:sz w:val="20"/>
          <w:szCs w:val="20"/>
        </w:rPr>
      </w:pPr>
      <w:r w:rsidRPr="00D2033B">
        <w:rPr>
          <w:rFonts w:ascii="Tahoma" w:hAnsi="Tahoma" w:cs="Tahoma"/>
          <w:sz w:val="20"/>
          <w:szCs w:val="20"/>
        </w:rPr>
        <w:t xml:space="preserve">§ </w:t>
      </w:r>
      <w:r w:rsidR="00823777" w:rsidRPr="00D2033B">
        <w:rPr>
          <w:rFonts w:ascii="Tahoma" w:hAnsi="Tahoma" w:cs="Tahoma"/>
          <w:sz w:val="20"/>
          <w:szCs w:val="20"/>
        </w:rPr>
        <w:t>2</w:t>
      </w:r>
      <w:r w:rsidR="008D0F8E" w:rsidRPr="00D2033B">
        <w:rPr>
          <w:rFonts w:ascii="Tahoma" w:hAnsi="Tahoma" w:cs="Tahoma"/>
          <w:sz w:val="20"/>
          <w:szCs w:val="20"/>
          <w:lang w:val="pl-PL"/>
        </w:rPr>
        <w:t>1</w:t>
      </w:r>
      <w:r w:rsidR="00FE4902" w:rsidRPr="00D2033B">
        <w:rPr>
          <w:rFonts w:ascii="Tahoma" w:hAnsi="Tahoma" w:cs="Tahoma"/>
          <w:sz w:val="20"/>
          <w:szCs w:val="20"/>
          <w:lang w:val="pl-PL"/>
        </w:rPr>
        <w:t xml:space="preserve"> </w:t>
      </w:r>
      <w:r w:rsidRPr="00D2033B">
        <w:rPr>
          <w:rFonts w:ascii="Tahoma" w:hAnsi="Tahoma" w:cs="Tahoma"/>
          <w:sz w:val="20"/>
          <w:szCs w:val="20"/>
        </w:rPr>
        <w:t>Załączniki</w:t>
      </w:r>
    </w:p>
    <w:p w14:paraId="4EE77FAD" w14:textId="77777777" w:rsidR="005B383D" w:rsidRPr="00D2033B" w:rsidRDefault="005B383D" w:rsidP="005B383D">
      <w:pPr>
        <w:jc w:val="both"/>
        <w:rPr>
          <w:rFonts w:ascii="Tahoma" w:hAnsi="Tahoma" w:cs="Tahoma"/>
          <w:sz w:val="20"/>
          <w:szCs w:val="20"/>
        </w:rPr>
      </w:pPr>
      <w:r w:rsidRPr="00D2033B">
        <w:rPr>
          <w:rFonts w:ascii="Tahoma" w:hAnsi="Tahoma" w:cs="Tahoma"/>
          <w:sz w:val="20"/>
          <w:szCs w:val="20"/>
        </w:rPr>
        <w:t>Integralną cześć umowy stanowią dokumenty:</w:t>
      </w:r>
    </w:p>
    <w:p w14:paraId="2219F7A0" w14:textId="77777777" w:rsidR="005B383D" w:rsidRPr="00D2033B" w:rsidRDefault="005B383D" w:rsidP="005B383D">
      <w:pPr>
        <w:numPr>
          <w:ilvl w:val="0"/>
          <w:numId w:val="19"/>
        </w:numPr>
        <w:jc w:val="both"/>
        <w:rPr>
          <w:rFonts w:ascii="Tahoma" w:hAnsi="Tahoma" w:cs="Tahoma"/>
          <w:strike/>
          <w:sz w:val="20"/>
          <w:szCs w:val="20"/>
        </w:rPr>
      </w:pPr>
      <w:r w:rsidRPr="00D2033B">
        <w:rPr>
          <w:rFonts w:ascii="Tahoma" w:hAnsi="Tahoma" w:cs="Tahoma"/>
          <w:sz w:val="20"/>
          <w:szCs w:val="20"/>
        </w:rPr>
        <w:t xml:space="preserve">Specyfikacja Istotnych Warunków Zamówienia wraz z załącznikami, w tym: STWiOR, </w:t>
      </w:r>
    </w:p>
    <w:p w14:paraId="593D7E8E" w14:textId="77777777" w:rsidR="005B383D" w:rsidRPr="00D2033B" w:rsidRDefault="005B383D" w:rsidP="005B383D">
      <w:pPr>
        <w:numPr>
          <w:ilvl w:val="0"/>
          <w:numId w:val="19"/>
        </w:numPr>
        <w:jc w:val="both"/>
        <w:rPr>
          <w:rFonts w:ascii="Tahoma" w:hAnsi="Tahoma" w:cs="Tahoma"/>
          <w:sz w:val="20"/>
          <w:szCs w:val="20"/>
        </w:rPr>
      </w:pPr>
      <w:r w:rsidRPr="00D2033B">
        <w:rPr>
          <w:rFonts w:ascii="Tahoma" w:hAnsi="Tahoma" w:cs="Tahoma"/>
          <w:sz w:val="20"/>
          <w:szCs w:val="20"/>
        </w:rPr>
        <w:t>oferta z załącznikami,</w:t>
      </w:r>
    </w:p>
    <w:p w14:paraId="272CE7BA" w14:textId="77777777" w:rsidR="005B383D" w:rsidRPr="00D2033B" w:rsidRDefault="00CE5193" w:rsidP="005B383D">
      <w:pPr>
        <w:numPr>
          <w:ilvl w:val="0"/>
          <w:numId w:val="19"/>
        </w:numPr>
        <w:jc w:val="both"/>
        <w:rPr>
          <w:rFonts w:ascii="Tahoma" w:hAnsi="Tahoma" w:cs="Tahoma"/>
          <w:sz w:val="20"/>
          <w:szCs w:val="20"/>
        </w:rPr>
      </w:pPr>
      <w:r w:rsidRPr="00D2033B">
        <w:rPr>
          <w:rFonts w:ascii="Tahoma" w:hAnsi="Tahoma" w:cs="Tahoma"/>
          <w:sz w:val="20"/>
          <w:szCs w:val="20"/>
        </w:rPr>
        <w:t>z</w:t>
      </w:r>
      <w:r w:rsidR="005B383D" w:rsidRPr="00D2033B">
        <w:rPr>
          <w:rFonts w:ascii="Tahoma" w:hAnsi="Tahoma" w:cs="Tahoma"/>
          <w:sz w:val="20"/>
          <w:szCs w:val="20"/>
        </w:rPr>
        <w:t>abezpieczenie należytego wykonania umowy,</w:t>
      </w:r>
    </w:p>
    <w:p w14:paraId="00C291C2" w14:textId="77777777" w:rsidR="005B383D" w:rsidRPr="00D2033B" w:rsidRDefault="005B383D" w:rsidP="005B383D">
      <w:pPr>
        <w:numPr>
          <w:ilvl w:val="0"/>
          <w:numId w:val="19"/>
        </w:numPr>
        <w:jc w:val="both"/>
        <w:rPr>
          <w:rFonts w:ascii="Tahoma" w:hAnsi="Tahoma" w:cs="Tahoma"/>
          <w:sz w:val="20"/>
          <w:szCs w:val="20"/>
        </w:rPr>
      </w:pPr>
      <w:r w:rsidRPr="00D2033B">
        <w:rPr>
          <w:rFonts w:ascii="Tahoma" w:hAnsi="Tahoma" w:cs="Tahoma"/>
          <w:sz w:val="20"/>
          <w:szCs w:val="20"/>
        </w:rPr>
        <w:t>Oświadczenie Gwarancyjne,</w:t>
      </w:r>
    </w:p>
    <w:p w14:paraId="435E6205" w14:textId="77777777" w:rsidR="005B383D" w:rsidRPr="00D2033B" w:rsidRDefault="00CE5193" w:rsidP="005B383D">
      <w:pPr>
        <w:numPr>
          <w:ilvl w:val="0"/>
          <w:numId w:val="19"/>
        </w:numPr>
        <w:jc w:val="both"/>
        <w:rPr>
          <w:rFonts w:ascii="Tahoma" w:hAnsi="Tahoma" w:cs="Tahoma"/>
          <w:sz w:val="20"/>
          <w:szCs w:val="20"/>
        </w:rPr>
      </w:pPr>
      <w:r w:rsidRPr="00D2033B">
        <w:rPr>
          <w:rFonts w:ascii="Tahoma" w:hAnsi="Tahoma" w:cs="Tahoma"/>
          <w:sz w:val="20"/>
          <w:szCs w:val="20"/>
        </w:rPr>
        <w:t>p</w:t>
      </w:r>
      <w:r w:rsidR="005B383D" w:rsidRPr="00D2033B">
        <w:rPr>
          <w:rFonts w:ascii="Tahoma" w:hAnsi="Tahoma" w:cs="Tahoma"/>
          <w:sz w:val="20"/>
          <w:szCs w:val="20"/>
        </w:rPr>
        <w:t>ismo powiadamiające o wyborze Wykonawcy.</w:t>
      </w:r>
    </w:p>
    <w:p w14:paraId="16E3298B" w14:textId="77777777" w:rsidR="005B383D" w:rsidRPr="00D2033B" w:rsidRDefault="005B383D" w:rsidP="005B383D">
      <w:pPr>
        <w:pStyle w:val="Nagwek1"/>
        <w:spacing w:before="120" w:after="120"/>
        <w:jc w:val="center"/>
        <w:rPr>
          <w:rFonts w:ascii="Tahoma" w:hAnsi="Tahoma" w:cs="Tahoma"/>
          <w:sz w:val="20"/>
          <w:szCs w:val="20"/>
        </w:rPr>
      </w:pPr>
      <w:r w:rsidRPr="00D2033B">
        <w:rPr>
          <w:rFonts w:ascii="Tahoma" w:hAnsi="Tahoma" w:cs="Tahoma"/>
          <w:sz w:val="20"/>
          <w:szCs w:val="20"/>
        </w:rPr>
        <w:t xml:space="preserve">§ </w:t>
      </w:r>
      <w:r w:rsidR="00823777" w:rsidRPr="00D2033B">
        <w:rPr>
          <w:rFonts w:ascii="Tahoma" w:hAnsi="Tahoma" w:cs="Tahoma"/>
          <w:sz w:val="20"/>
          <w:szCs w:val="20"/>
        </w:rPr>
        <w:t>2</w:t>
      </w:r>
      <w:r w:rsidR="008D0F8E" w:rsidRPr="00D2033B">
        <w:rPr>
          <w:rFonts w:ascii="Tahoma" w:hAnsi="Tahoma" w:cs="Tahoma"/>
          <w:sz w:val="20"/>
          <w:szCs w:val="20"/>
          <w:lang w:val="pl-PL"/>
        </w:rPr>
        <w:t>2</w:t>
      </w:r>
      <w:r w:rsidR="00823777" w:rsidRPr="00D2033B">
        <w:rPr>
          <w:rFonts w:ascii="Tahoma" w:hAnsi="Tahoma" w:cs="Tahoma"/>
          <w:sz w:val="20"/>
          <w:szCs w:val="20"/>
        </w:rPr>
        <w:t xml:space="preserve"> </w:t>
      </w:r>
      <w:r w:rsidRPr="00D2033B">
        <w:rPr>
          <w:rFonts w:ascii="Tahoma" w:hAnsi="Tahoma" w:cs="Tahoma"/>
          <w:sz w:val="20"/>
          <w:szCs w:val="20"/>
        </w:rPr>
        <w:t>Egzemplarze umowy</w:t>
      </w:r>
    </w:p>
    <w:p w14:paraId="23BD82A1" w14:textId="77777777" w:rsidR="005B383D" w:rsidRPr="00D2033B" w:rsidRDefault="005B383D" w:rsidP="005B383D">
      <w:pPr>
        <w:jc w:val="both"/>
        <w:rPr>
          <w:rFonts w:ascii="Tahoma" w:hAnsi="Tahoma" w:cs="Tahoma"/>
          <w:sz w:val="20"/>
          <w:szCs w:val="20"/>
        </w:rPr>
      </w:pPr>
      <w:r w:rsidRPr="00D2033B">
        <w:rPr>
          <w:rFonts w:ascii="Tahoma" w:hAnsi="Tahoma" w:cs="Tahoma"/>
          <w:sz w:val="20"/>
          <w:szCs w:val="20"/>
        </w:rPr>
        <w:t>Umowę sporządzono w 3 jednobrzmiących egzemplarzach – 2 egz. dla Zamawiającego, a 1 egz. dla Wykonawcy.</w:t>
      </w:r>
      <w:r w:rsidRPr="00D2033B">
        <w:rPr>
          <w:rFonts w:ascii="Tahoma" w:hAnsi="Tahoma" w:cs="Tahoma"/>
          <w:b/>
          <w:bCs/>
          <w:sz w:val="20"/>
          <w:szCs w:val="20"/>
        </w:rPr>
        <w:tab/>
      </w:r>
    </w:p>
    <w:p w14:paraId="384918C1" w14:textId="77777777" w:rsidR="005B383D" w:rsidRPr="00D2033B" w:rsidRDefault="005B383D" w:rsidP="005B383D">
      <w:pPr>
        <w:jc w:val="both"/>
        <w:rPr>
          <w:rFonts w:ascii="Tahoma" w:hAnsi="Tahoma" w:cs="Tahoma"/>
          <w:sz w:val="20"/>
          <w:szCs w:val="20"/>
        </w:rPr>
      </w:pPr>
    </w:p>
    <w:p w14:paraId="67477BC7" w14:textId="77777777" w:rsidR="005B383D" w:rsidRPr="00D2033B" w:rsidRDefault="005B383D" w:rsidP="005B383D">
      <w:pPr>
        <w:jc w:val="both"/>
        <w:rPr>
          <w:rFonts w:ascii="Tahoma" w:hAnsi="Tahoma" w:cs="Tahoma"/>
          <w:sz w:val="20"/>
          <w:szCs w:val="20"/>
        </w:rPr>
      </w:pPr>
    </w:p>
    <w:p w14:paraId="3C646F10" w14:textId="77777777" w:rsidR="005B383D" w:rsidRPr="00D2033B" w:rsidRDefault="005B383D" w:rsidP="005B383D">
      <w:pPr>
        <w:jc w:val="center"/>
        <w:rPr>
          <w:rFonts w:ascii="Tahoma" w:hAnsi="Tahoma" w:cs="Tahoma"/>
          <w:b/>
          <w:bCs/>
          <w:sz w:val="20"/>
          <w:szCs w:val="20"/>
        </w:rPr>
      </w:pPr>
      <w:r w:rsidRPr="00D2033B">
        <w:rPr>
          <w:rFonts w:ascii="Tahoma" w:hAnsi="Tahoma" w:cs="Tahoma"/>
          <w:b/>
          <w:bCs/>
          <w:sz w:val="20"/>
          <w:szCs w:val="20"/>
        </w:rPr>
        <w:t xml:space="preserve">ZAMAWIAJĄCY  </w:t>
      </w:r>
      <w:r w:rsidRPr="00D2033B">
        <w:rPr>
          <w:rFonts w:ascii="Tahoma" w:hAnsi="Tahoma" w:cs="Tahoma"/>
          <w:b/>
          <w:bCs/>
          <w:sz w:val="20"/>
          <w:szCs w:val="20"/>
        </w:rPr>
        <w:tab/>
      </w:r>
      <w:r w:rsidRPr="00D2033B">
        <w:rPr>
          <w:rFonts w:ascii="Tahoma" w:hAnsi="Tahoma" w:cs="Tahoma"/>
          <w:b/>
          <w:bCs/>
          <w:sz w:val="20"/>
          <w:szCs w:val="20"/>
        </w:rPr>
        <w:tab/>
        <w:t xml:space="preserve">       </w:t>
      </w:r>
      <w:r w:rsidRPr="00D2033B">
        <w:rPr>
          <w:rFonts w:ascii="Tahoma" w:hAnsi="Tahoma" w:cs="Tahoma"/>
          <w:b/>
          <w:bCs/>
          <w:sz w:val="20"/>
          <w:szCs w:val="20"/>
        </w:rPr>
        <w:tab/>
      </w:r>
      <w:r w:rsidRPr="00D2033B">
        <w:rPr>
          <w:rFonts w:ascii="Tahoma" w:hAnsi="Tahoma" w:cs="Tahoma"/>
          <w:b/>
          <w:bCs/>
          <w:sz w:val="20"/>
          <w:szCs w:val="20"/>
        </w:rPr>
        <w:tab/>
      </w:r>
      <w:r w:rsidRPr="00D2033B">
        <w:rPr>
          <w:rFonts w:ascii="Tahoma" w:hAnsi="Tahoma" w:cs="Tahoma"/>
          <w:b/>
          <w:bCs/>
          <w:sz w:val="20"/>
          <w:szCs w:val="20"/>
        </w:rPr>
        <w:tab/>
      </w:r>
      <w:r w:rsidRPr="00D2033B">
        <w:rPr>
          <w:rFonts w:ascii="Tahoma" w:hAnsi="Tahoma" w:cs="Tahoma"/>
          <w:b/>
          <w:bCs/>
          <w:sz w:val="20"/>
          <w:szCs w:val="20"/>
        </w:rPr>
        <w:tab/>
        <w:t>WYKONAWCA</w:t>
      </w:r>
    </w:p>
    <w:p w14:paraId="7405969F" w14:textId="77777777" w:rsidR="005B383D" w:rsidRPr="00D2033B" w:rsidRDefault="005B383D" w:rsidP="005B383D">
      <w:pPr>
        <w:ind w:right="-19"/>
        <w:rPr>
          <w:rFonts w:ascii="Tahoma" w:hAnsi="Tahoma" w:cs="Tahoma"/>
          <w:sz w:val="20"/>
          <w:szCs w:val="20"/>
        </w:rPr>
      </w:pPr>
    </w:p>
    <w:p w14:paraId="15703B7D" w14:textId="77777777" w:rsidR="005B383D" w:rsidRPr="00D2033B" w:rsidRDefault="005B383D" w:rsidP="005B383D">
      <w:pPr>
        <w:jc w:val="both"/>
        <w:rPr>
          <w:rFonts w:ascii="Tahoma" w:hAnsi="Tahoma" w:cs="Tahoma"/>
          <w:sz w:val="20"/>
          <w:szCs w:val="20"/>
        </w:rPr>
      </w:pPr>
    </w:p>
    <w:p w14:paraId="0DA6E947" w14:textId="77777777" w:rsidR="005B383D" w:rsidRPr="00D2033B" w:rsidRDefault="005B383D" w:rsidP="005B383D">
      <w:pPr>
        <w:spacing w:before="120"/>
        <w:jc w:val="center"/>
        <w:rPr>
          <w:rFonts w:ascii="Tahoma" w:hAnsi="Tahoma" w:cs="Tahoma"/>
        </w:rPr>
      </w:pPr>
    </w:p>
    <w:p w14:paraId="57500B7A" w14:textId="77777777" w:rsidR="005B383D" w:rsidRPr="00D2033B" w:rsidRDefault="005B383D" w:rsidP="005B383D">
      <w:pPr>
        <w:spacing w:before="120"/>
        <w:jc w:val="center"/>
        <w:rPr>
          <w:rFonts w:ascii="Tahoma" w:hAnsi="Tahoma" w:cs="Tahoma"/>
        </w:rPr>
      </w:pPr>
    </w:p>
    <w:p w14:paraId="34D53A7C" w14:textId="77777777" w:rsidR="005B383D" w:rsidRPr="00D2033B" w:rsidRDefault="005B383D" w:rsidP="005B383D">
      <w:pPr>
        <w:spacing w:before="120"/>
        <w:jc w:val="center"/>
        <w:rPr>
          <w:rFonts w:ascii="Tahoma" w:hAnsi="Tahoma" w:cs="Tahoma"/>
        </w:rPr>
      </w:pPr>
    </w:p>
    <w:p w14:paraId="733187DA" w14:textId="77777777" w:rsidR="005B383D" w:rsidRPr="00D2033B" w:rsidRDefault="005B383D" w:rsidP="005B383D">
      <w:pPr>
        <w:spacing w:before="120"/>
        <w:jc w:val="center"/>
        <w:rPr>
          <w:rFonts w:ascii="Tahoma" w:hAnsi="Tahoma" w:cs="Tahoma"/>
        </w:rPr>
      </w:pPr>
    </w:p>
    <w:p w14:paraId="4E35AA1C" w14:textId="77777777" w:rsidR="00C7600A" w:rsidRPr="00D2033B" w:rsidRDefault="00C7600A">
      <w:pPr>
        <w:rPr>
          <w:rFonts w:ascii="Tahoma" w:hAnsi="Tahoma" w:cs="Tahoma"/>
        </w:rPr>
      </w:pPr>
    </w:p>
    <w:sectPr w:rsidR="00C7600A" w:rsidRPr="00D2033B" w:rsidSect="007E2FD6">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2AFA" w16cex:dateUtc="2020-04-23T12:55:00Z"/>
  <w16cex:commentExtensible w16cex:durableId="224C2B9E" w16cex:dateUtc="2020-04-23T12:58:00Z"/>
  <w16cex:commentExtensible w16cex:durableId="224C2BC0" w16cex:dateUtc="2020-04-23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3DA0D" w16cid:durableId="224C2A74"/>
  <w16cid:commentId w16cid:paraId="0C7810FD" w16cid:durableId="222ECEE9"/>
  <w16cid:commentId w16cid:paraId="0C806E43" w16cid:durableId="222ECF62"/>
  <w16cid:commentId w16cid:paraId="6CC3657D" w16cid:durableId="222ED073"/>
  <w16cid:commentId w16cid:paraId="77F3E8FC" w16cid:durableId="222ED7C6"/>
  <w16cid:commentId w16cid:paraId="4500C05F" w16cid:durableId="222EDA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197DB" w14:textId="77777777" w:rsidR="004C1C3A" w:rsidRDefault="004C1C3A" w:rsidP="005B383D">
      <w:r>
        <w:separator/>
      </w:r>
    </w:p>
  </w:endnote>
  <w:endnote w:type="continuationSeparator" w:id="0">
    <w:p w14:paraId="1D3FA986" w14:textId="77777777" w:rsidR="004C1C3A" w:rsidRDefault="004C1C3A" w:rsidP="005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342698"/>
      <w:docPartObj>
        <w:docPartGallery w:val="Page Numbers (Bottom of Page)"/>
        <w:docPartUnique/>
      </w:docPartObj>
    </w:sdtPr>
    <w:sdtEndPr>
      <w:rPr>
        <w:rFonts w:ascii="Tahoma" w:hAnsi="Tahoma" w:cs="Tahoma"/>
        <w:sz w:val="20"/>
        <w:szCs w:val="20"/>
      </w:rPr>
    </w:sdtEndPr>
    <w:sdtContent>
      <w:p w14:paraId="655D4C90" w14:textId="77777777" w:rsidR="00986178" w:rsidRPr="00D71B1F" w:rsidRDefault="00986178">
        <w:pPr>
          <w:pStyle w:val="Stopka"/>
          <w:jc w:val="right"/>
          <w:rPr>
            <w:rFonts w:ascii="Tahoma" w:hAnsi="Tahoma" w:cs="Tahoma"/>
            <w:sz w:val="20"/>
            <w:szCs w:val="20"/>
          </w:rPr>
        </w:pPr>
        <w:r w:rsidRPr="00D71B1F">
          <w:rPr>
            <w:rFonts w:ascii="Tahoma" w:hAnsi="Tahoma" w:cs="Tahoma"/>
            <w:sz w:val="20"/>
            <w:szCs w:val="20"/>
          </w:rPr>
          <w:fldChar w:fldCharType="begin"/>
        </w:r>
        <w:r w:rsidRPr="00D71B1F">
          <w:rPr>
            <w:rFonts w:ascii="Tahoma" w:hAnsi="Tahoma" w:cs="Tahoma"/>
            <w:sz w:val="20"/>
            <w:szCs w:val="20"/>
          </w:rPr>
          <w:instrText>PAGE   \* MERGEFORMAT</w:instrText>
        </w:r>
        <w:r w:rsidRPr="00D71B1F">
          <w:rPr>
            <w:rFonts w:ascii="Tahoma" w:hAnsi="Tahoma" w:cs="Tahoma"/>
            <w:sz w:val="20"/>
            <w:szCs w:val="20"/>
          </w:rPr>
          <w:fldChar w:fldCharType="separate"/>
        </w:r>
        <w:r w:rsidR="00866753">
          <w:rPr>
            <w:rFonts w:ascii="Tahoma" w:hAnsi="Tahoma" w:cs="Tahoma"/>
            <w:noProof/>
            <w:sz w:val="20"/>
            <w:szCs w:val="20"/>
          </w:rPr>
          <w:t>20</w:t>
        </w:r>
        <w:r w:rsidRPr="00D71B1F">
          <w:rPr>
            <w:rFonts w:ascii="Tahoma" w:hAnsi="Tahoma" w:cs="Tahoma"/>
            <w:sz w:val="20"/>
            <w:szCs w:val="20"/>
          </w:rPr>
          <w:fldChar w:fldCharType="end"/>
        </w:r>
      </w:p>
    </w:sdtContent>
  </w:sdt>
  <w:p w14:paraId="474F189D" w14:textId="77777777" w:rsidR="00986178" w:rsidRDefault="009861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C5AC7" w14:textId="77777777" w:rsidR="004C1C3A" w:rsidRDefault="004C1C3A" w:rsidP="005B383D">
      <w:r>
        <w:separator/>
      </w:r>
    </w:p>
  </w:footnote>
  <w:footnote w:type="continuationSeparator" w:id="0">
    <w:p w14:paraId="701680F6" w14:textId="77777777" w:rsidR="004C1C3A" w:rsidRDefault="004C1C3A" w:rsidP="005B383D">
      <w:r>
        <w:continuationSeparator/>
      </w:r>
    </w:p>
  </w:footnote>
  <w:footnote w:id="1">
    <w:p w14:paraId="29545D7F" w14:textId="77777777" w:rsidR="00986178" w:rsidRPr="00D2033B" w:rsidRDefault="00986178" w:rsidP="00D2033B">
      <w:pPr>
        <w:pStyle w:val="Tekstprzypisudolnego"/>
        <w:jc w:val="both"/>
        <w:rPr>
          <w:rFonts w:ascii="Tahoma" w:hAnsi="Tahoma" w:cs="Tahoma"/>
          <w:lang w:val="pl-PL"/>
        </w:rPr>
      </w:pPr>
      <w:r w:rsidRPr="00D2033B">
        <w:rPr>
          <w:rStyle w:val="Odwoanieprzypisudolnego"/>
          <w:rFonts w:ascii="Tahoma" w:hAnsi="Tahoma" w:cs="Tahoma"/>
        </w:rPr>
        <w:footnoteRef/>
      </w:r>
      <w:r w:rsidRPr="00D2033B">
        <w:rPr>
          <w:rFonts w:ascii="Tahoma" w:hAnsi="Tahoma" w:cs="Tahoma"/>
        </w:rPr>
        <w:t xml:space="preserve"> Dotyczy postępowań o udzielenie zamówienia publicznego, w który</w:t>
      </w:r>
      <w:r w:rsidRPr="00D2033B">
        <w:rPr>
          <w:rFonts w:ascii="Tahoma" w:hAnsi="Tahoma" w:cs="Tahoma"/>
          <w:lang w:val="pl-PL"/>
        </w:rPr>
        <w:t>ch</w:t>
      </w:r>
      <w:r w:rsidRPr="00D2033B">
        <w:rPr>
          <w:rFonts w:ascii="Tahoma" w:hAnsi="Tahoma" w:cs="Tahoma"/>
        </w:rPr>
        <w:t xml:space="preserve"> </w:t>
      </w:r>
      <w:r w:rsidRPr="00D2033B">
        <w:rPr>
          <w:rFonts w:ascii="Tahoma" w:hAnsi="Tahoma" w:cs="Tahoma"/>
          <w:lang w:val="pl-PL"/>
        </w:rPr>
        <w:t>Zamawiający na etapie  wszczęcia postępowania wymagał w ramach warunków udziału w postepowaniu albo jako</w:t>
      </w:r>
      <w:r w:rsidRPr="00D2033B">
        <w:rPr>
          <w:rFonts w:ascii="Tahoma" w:hAnsi="Tahoma" w:cs="Tahoma"/>
        </w:rPr>
        <w:t xml:space="preserve"> kryteri</w:t>
      </w:r>
      <w:r w:rsidRPr="00D2033B">
        <w:rPr>
          <w:rFonts w:ascii="Tahoma" w:hAnsi="Tahoma" w:cs="Tahoma"/>
          <w:lang w:val="pl-PL"/>
        </w:rPr>
        <w:t>um</w:t>
      </w:r>
      <w:r w:rsidRPr="00D2033B">
        <w:rPr>
          <w:rFonts w:ascii="Tahoma" w:hAnsi="Tahoma" w:cs="Tahoma"/>
        </w:rPr>
        <w:t xml:space="preserve"> oceny ofert</w:t>
      </w:r>
      <w:r w:rsidRPr="00D2033B">
        <w:rPr>
          <w:rFonts w:ascii="Tahoma" w:hAnsi="Tahoma" w:cs="Tahoma"/>
          <w:lang w:val="pl-PL"/>
        </w:rPr>
        <w:t xml:space="preserve">, że wykonawca będzie dysponować w okresie realizacji zmówienia osobami na odpowiednie stanowiska, które posiadać będą określone </w:t>
      </w:r>
      <w:r w:rsidRPr="00D2033B">
        <w:rPr>
          <w:rFonts w:ascii="Tahoma" w:hAnsi="Tahoma" w:cs="Tahoma"/>
        </w:rPr>
        <w:t xml:space="preserve"> doświadczenie </w:t>
      </w:r>
      <w:r w:rsidRPr="00D2033B">
        <w:rPr>
          <w:rFonts w:ascii="Tahoma" w:hAnsi="Tahoma" w:cs="Tahoma"/>
          <w:lang w:val="pl-PL"/>
        </w:rPr>
        <w:t>lub kwalifikacje</w:t>
      </w:r>
      <w:r w:rsidRPr="00D2033B">
        <w:rPr>
          <w:rFonts w:ascii="Tahoma" w:hAnsi="Tahoma" w:cs="Tahom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933723F"/>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6D6EAB"/>
    <w:multiLevelType w:val="hybridMultilevel"/>
    <w:tmpl w:val="F7BA25F6"/>
    <w:lvl w:ilvl="0" w:tplc="04150011">
      <w:start w:val="1"/>
      <w:numFmt w:val="decimal"/>
      <w:lvlText w:val="%1)"/>
      <w:lvlJc w:val="left"/>
      <w:pPr>
        <w:tabs>
          <w:tab w:val="num" w:pos="720"/>
        </w:tabs>
        <w:ind w:left="720" w:hanging="360"/>
      </w:pPr>
      <w:rPr>
        <w:rFonts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9D15E7"/>
    <w:multiLevelType w:val="hybridMultilevel"/>
    <w:tmpl w:val="680C179C"/>
    <w:lvl w:ilvl="0" w:tplc="20C6CCF6">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7641BE"/>
    <w:multiLevelType w:val="hybridMultilevel"/>
    <w:tmpl w:val="76AE5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0D50990"/>
    <w:multiLevelType w:val="hybridMultilevel"/>
    <w:tmpl w:val="CDDAE458"/>
    <w:lvl w:ilvl="0" w:tplc="83EC8EB0">
      <w:start w:val="1"/>
      <w:numFmt w:val="decimal"/>
      <w:lvlText w:val="%1."/>
      <w:lvlJc w:val="left"/>
      <w:pPr>
        <w:ind w:left="45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39105B"/>
    <w:multiLevelType w:val="hybridMultilevel"/>
    <w:tmpl w:val="9B1E35AC"/>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6822EF"/>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7"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00DF3"/>
    <w:multiLevelType w:val="hybridMultilevel"/>
    <w:tmpl w:val="0DBEA570"/>
    <w:lvl w:ilvl="0" w:tplc="5880B484">
      <w:start w:val="1"/>
      <w:numFmt w:val="decimal"/>
      <w:lvlText w:val="%1)"/>
      <w:lvlJc w:val="left"/>
      <w:pPr>
        <w:tabs>
          <w:tab w:val="num" w:pos="644"/>
        </w:tabs>
        <w:ind w:left="644" w:hanging="360"/>
      </w:pPr>
      <w:rPr>
        <w:rFonts w:hint="default"/>
        <w:i w:val="0"/>
        <w:strike w:val="0"/>
        <w:color w:val="auto"/>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5F7DD0"/>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D6BC1"/>
    <w:multiLevelType w:val="hybridMultilevel"/>
    <w:tmpl w:val="1ECCC6AE"/>
    <w:lvl w:ilvl="0" w:tplc="84DC55E2">
      <w:start w:val="1"/>
      <w:numFmt w:val="decimal"/>
      <w:lvlText w:val="%1."/>
      <w:lvlJc w:val="left"/>
      <w:pPr>
        <w:ind w:left="502"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4F09B9"/>
    <w:multiLevelType w:val="hybridMultilevel"/>
    <w:tmpl w:val="D6FAB908"/>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1007E4"/>
    <w:multiLevelType w:val="hybridMultilevel"/>
    <w:tmpl w:val="9B1E35AC"/>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9"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0" w15:restartNumberingAfterBreak="0">
    <w:nsid w:val="676D0835"/>
    <w:multiLevelType w:val="hybridMultilevel"/>
    <w:tmpl w:val="A6FCB664"/>
    <w:lvl w:ilvl="0" w:tplc="28F0033C">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0B2B5B"/>
    <w:multiLevelType w:val="hybridMultilevel"/>
    <w:tmpl w:val="79F08972"/>
    <w:lvl w:ilvl="0" w:tplc="642E9074">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0B510E7"/>
    <w:multiLevelType w:val="hybridMultilevel"/>
    <w:tmpl w:val="6764DB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1E0614C"/>
    <w:multiLevelType w:val="hybridMultilevel"/>
    <w:tmpl w:val="DEF29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F301EC1"/>
    <w:multiLevelType w:val="hybridMultilevel"/>
    <w:tmpl w:val="FEFA65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FDA1D5E"/>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3"/>
  </w:num>
  <w:num w:numId="12">
    <w:abstractNumId w:val="24"/>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7"/>
  </w:num>
  <w:num w:numId="22">
    <w:abstractNumId w:val="21"/>
  </w:num>
  <w:num w:numId="23">
    <w:abstractNumId w:val="37"/>
  </w:num>
  <w:num w:numId="24">
    <w:abstractNumId w:val="46"/>
  </w:num>
  <w:num w:numId="25">
    <w:abstractNumId w:val="25"/>
  </w:num>
  <w:num w:numId="26">
    <w:abstractNumId w:val="22"/>
  </w:num>
  <w:num w:numId="27">
    <w:abstractNumId w:val="3"/>
  </w:num>
  <w:num w:numId="28">
    <w:abstractNumId w:val="34"/>
  </w:num>
  <w:num w:numId="29">
    <w:abstractNumId w:val="33"/>
  </w:num>
  <w:num w:numId="30">
    <w:abstractNumId w:val="27"/>
  </w:num>
  <w:num w:numId="31">
    <w:abstractNumId w:val="8"/>
  </w:num>
  <w:num w:numId="32">
    <w:abstractNumId w:val="36"/>
  </w:num>
  <w:num w:numId="33">
    <w:abstractNumId w:val="32"/>
  </w:num>
  <w:num w:numId="34">
    <w:abstractNumId w:val="47"/>
  </w:num>
  <w:num w:numId="35">
    <w:abstractNumId w:val="11"/>
  </w:num>
  <w:num w:numId="36">
    <w:abstractNumId w:val="9"/>
  </w:num>
  <w:num w:numId="37">
    <w:abstractNumId w:val="0"/>
  </w:num>
  <w:num w:numId="38">
    <w:abstractNumId w:val="38"/>
  </w:num>
  <w:num w:numId="39">
    <w:abstractNumId w:val="3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5"/>
  </w:num>
  <w:num w:numId="43">
    <w:abstractNumId w:val="50"/>
  </w:num>
  <w:num w:numId="44">
    <w:abstractNumId w:val="15"/>
  </w:num>
  <w:num w:numId="45">
    <w:abstractNumId w:val="35"/>
  </w:num>
  <w:num w:numId="46">
    <w:abstractNumId w:val="4"/>
  </w:num>
  <w:num w:numId="47">
    <w:abstractNumId w:val="28"/>
  </w:num>
  <w:num w:numId="48">
    <w:abstractNumId w:val="41"/>
  </w:num>
  <w:num w:numId="49">
    <w:abstractNumId w:val="1"/>
  </w:num>
  <w:num w:numId="50">
    <w:abstractNumId w:val="43"/>
  </w:num>
  <w:num w:numId="51">
    <w:abstractNumId w:val="49"/>
  </w:num>
  <w:num w:numId="52">
    <w:abstractNumId w:val="29"/>
  </w:num>
  <w:num w:numId="53">
    <w:abstractNumId w:val="20"/>
  </w:num>
  <w:num w:numId="5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2"/>
    <w:rsid w:val="00006930"/>
    <w:rsid w:val="0000792F"/>
    <w:rsid w:val="000166BF"/>
    <w:rsid w:val="000236A3"/>
    <w:rsid w:val="00030C61"/>
    <w:rsid w:val="00031400"/>
    <w:rsid w:val="00037AB2"/>
    <w:rsid w:val="000409AA"/>
    <w:rsid w:val="0004701A"/>
    <w:rsid w:val="00051443"/>
    <w:rsid w:val="00060FFB"/>
    <w:rsid w:val="000613A7"/>
    <w:rsid w:val="00077271"/>
    <w:rsid w:val="000A5411"/>
    <w:rsid w:val="000B0976"/>
    <w:rsid w:val="000B1EDD"/>
    <w:rsid w:val="000B4E0E"/>
    <w:rsid w:val="000B75BC"/>
    <w:rsid w:val="000C4DCA"/>
    <w:rsid w:val="000D00A5"/>
    <w:rsid w:val="000E21CD"/>
    <w:rsid w:val="000E613B"/>
    <w:rsid w:val="000F170F"/>
    <w:rsid w:val="00135995"/>
    <w:rsid w:val="0014201E"/>
    <w:rsid w:val="0014612C"/>
    <w:rsid w:val="00183D0A"/>
    <w:rsid w:val="001850D0"/>
    <w:rsid w:val="00186B71"/>
    <w:rsid w:val="001870E8"/>
    <w:rsid w:val="00190141"/>
    <w:rsid w:val="0019620E"/>
    <w:rsid w:val="00197656"/>
    <w:rsid w:val="001A61BB"/>
    <w:rsid w:val="001D6665"/>
    <w:rsid w:val="001D7B44"/>
    <w:rsid w:val="001E030D"/>
    <w:rsid w:val="001E315B"/>
    <w:rsid w:val="001F69D7"/>
    <w:rsid w:val="002069DD"/>
    <w:rsid w:val="002077EC"/>
    <w:rsid w:val="002128A0"/>
    <w:rsid w:val="00212BDD"/>
    <w:rsid w:val="0021691B"/>
    <w:rsid w:val="0022229C"/>
    <w:rsid w:val="00226E3D"/>
    <w:rsid w:val="002324CD"/>
    <w:rsid w:val="002359D5"/>
    <w:rsid w:val="00235BD8"/>
    <w:rsid w:val="00241333"/>
    <w:rsid w:val="00244A67"/>
    <w:rsid w:val="0024564D"/>
    <w:rsid w:val="0025027C"/>
    <w:rsid w:val="00252613"/>
    <w:rsid w:val="00257FB1"/>
    <w:rsid w:val="00260B68"/>
    <w:rsid w:val="002617DA"/>
    <w:rsid w:val="00261808"/>
    <w:rsid w:val="00275B86"/>
    <w:rsid w:val="002A20F3"/>
    <w:rsid w:val="002A5D13"/>
    <w:rsid w:val="002A7205"/>
    <w:rsid w:val="002A7648"/>
    <w:rsid w:val="002B1B07"/>
    <w:rsid w:val="002B57B7"/>
    <w:rsid w:val="002B6498"/>
    <w:rsid w:val="002B7E05"/>
    <w:rsid w:val="002C5BC8"/>
    <w:rsid w:val="002D3D8F"/>
    <w:rsid w:val="002F25CB"/>
    <w:rsid w:val="00300204"/>
    <w:rsid w:val="003058BA"/>
    <w:rsid w:val="003065A4"/>
    <w:rsid w:val="003141BB"/>
    <w:rsid w:val="00314FE4"/>
    <w:rsid w:val="00320088"/>
    <w:rsid w:val="00334914"/>
    <w:rsid w:val="00353A56"/>
    <w:rsid w:val="003629CF"/>
    <w:rsid w:val="0037119B"/>
    <w:rsid w:val="003767FE"/>
    <w:rsid w:val="00380110"/>
    <w:rsid w:val="0038047C"/>
    <w:rsid w:val="003870C4"/>
    <w:rsid w:val="00391A01"/>
    <w:rsid w:val="003A1EA2"/>
    <w:rsid w:val="003A3FE5"/>
    <w:rsid w:val="003A4555"/>
    <w:rsid w:val="003A4C80"/>
    <w:rsid w:val="003A782B"/>
    <w:rsid w:val="003C186B"/>
    <w:rsid w:val="003D12E5"/>
    <w:rsid w:val="003D686A"/>
    <w:rsid w:val="003E605F"/>
    <w:rsid w:val="003F07E8"/>
    <w:rsid w:val="004024D5"/>
    <w:rsid w:val="004058A8"/>
    <w:rsid w:val="004229E6"/>
    <w:rsid w:val="00423C63"/>
    <w:rsid w:val="00440637"/>
    <w:rsid w:val="00441236"/>
    <w:rsid w:val="0044547A"/>
    <w:rsid w:val="00446AC2"/>
    <w:rsid w:val="00446C18"/>
    <w:rsid w:val="00452F0D"/>
    <w:rsid w:val="00475CF3"/>
    <w:rsid w:val="00476FA1"/>
    <w:rsid w:val="00483B75"/>
    <w:rsid w:val="00490FC6"/>
    <w:rsid w:val="0049699A"/>
    <w:rsid w:val="004969C9"/>
    <w:rsid w:val="00497EAE"/>
    <w:rsid w:val="004B0535"/>
    <w:rsid w:val="004B4D39"/>
    <w:rsid w:val="004C1C3A"/>
    <w:rsid w:val="004D02C5"/>
    <w:rsid w:val="004F0607"/>
    <w:rsid w:val="004F2C9B"/>
    <w:rsid w:val="005017A8"/>
    <w:rsid w:val="0051180B"/>
    <w:rsid w:val="00523682"/>
    <w:rsid w:val="00526CF9"/>
    <w:rsid w:val="00554F15"/>
    <w:rsid w:val="005577D3"/>
    <w:rsid w:val="00570F97"/>
    <w:rsid w:val="005725E0"/>
    <w:rsid w:val="00576598"/>
    <w:rsid w:val="005808E7"/>
    <w:rsid w:val="0059175B"/>
    <w:rsid w:val="00594C74"/>
    <w:rsid w:val="00596092"/>
    <w:rsid w:val="005A4498"/>
    <w:rsid w:val="005B383D"/>
    <w:rsid w:val="005C10E1"/>
    <w:rsid w:val="005C2630"/>
    <w:rsid w:val="005C4F6D"/>
    <w:rsid w:val="005D087B"/>
    <w:rsid w:val="005D306A"/>
    <w:rsid w:val="005F484A"/>
    <w:rsid w:val="0060653C"/>
    <w:rsid w:val="006068E6"/>
    <w:rsid w:val="0061280A"/>
    <w:rsid w:val="006207FC"/>
    <w:rsid w:val="00631AAE"/>
    <w:rsid w:val="00641771"/>
    <w:rsid w:val="006422C3"/>
    <w:rsid w:val="00651A5F"/>
    <w:rsid w:val="00656F11"/>
    <w:rsid w:val="00661D91"/>
    <w:rsid w:val="00666AD6"/>
    <w:rsid w:val="00673777"/>
    <w:rsid w:val="00675E0B"/>
    <w:rsid w:val="006802F6"/>
    <w:rsid w:val="00680DA7"/>
    <w:rsid w:val="006879F4"/>
    <w:rsid w:val="00692C56"/>
    <w:rsid w:val="006932A7"/>
    <w:rsid w:val="006A5C62"/>
    <w:rsid w:val="006A6FE4"/>
    <w:rsid w:val="006B371D"/>
    <w:rsid w:val="006B43A3"/>
    <w:rsid w:val="006B5647"/>
    <w:rsid w:val="006C27FE"/>
    <w:rsid w:val="006C32B6"/>
    <w:rsid w:val="006D53DD"/>
    <w:rsid w:val="006E68BD"/>
    <w:rsid w:val="006F33DE"/>
    <w:rsid w:val="006F7F02"/>
    <w:rsid w:val="007054F6"/>
    <w:rsid w:val="007114F8"/>
    <w:rsid w:val="00723405"/>
    <w:rsid w:val="0073262A"/>
    <w:rsid w:val="00735A0B"/>
    <w:rsid w:val="00736B18"/>
    <w:rsid w:val="0073709D"/>
    <w:rsid w:val="00754395"/>
    <w:rsid w:val="00760067"/>
    <w:rsid w:val="00763EF7"/>
    <w:rsid w:val="0076514F"/>
    <w:rsid w:val="00770503"/>
    <w:rsid w:val="007728B7"/>
    <w:rsid w:val="00783D05"/>
    <w:rsid w:val="00785550"/>
    <w:rsid w:val="00786976"/>
    <w:rsid w:val="0079670D"/>
    <w:rsid w:val="007B09F6"/>
    <w:rsid w:val="007B4A34"/>
    <w:rsid w:val="007C0A47"/>
    <w:rsid w:val="007C5A04"/>
    <w:rsid w:val="007D0434"/>
    <w:rsid w:val="007D0D1A"/>
    <w:rsid w:val="007D1942"/>
    <w:rsid w:val="007D6082"/>
    <w:rsid w:val="007D6AC3"/>
    <w:rsid w:val="007E0A95"/>
    <w:rsid w:val="007E2FD6"/>
    <w:rsid w:val="007E436A"/>
    <w:rsid w:val="007E65A3"/>
    <w:rsid w:val="007F12C9"/>
    <w:rsid w:val="007F1E0E"/>
    <w:rsid w:val="008020FF"/>
    <w:rsid w:val="00804BD8"/>
    <w:rsid w:val="008064EA"/>
    <w:rsid w:val="00807DAD"/>
    <w:rsid w:val="00815125"/>
    <w:rsid w:val="00815DC4"/>
    <w:rsid w:val="00823777"/>
    <w:rsid w:val="00825EA1"/>
    <w:rsid w:val="008265C9"/>
    <w:rsid w:val="00826FC7"/>
    <w:rsid w:val="00827BAC"/>
    <w:rsid w:val="00837C03"/>
    <w:rsid w:val="00845394"/>
    <w:rsid w:val="00853BFE"/>
    <w:rsid w:val="00853DDE"/>
    <w:rsid w:val="00857042"/>
    <w:rsid w:val="00857C69"/>
    <w:rsid w:val="00860223"/>
    <w:rsid w:val="00866531"/>
    <w:rsid w:val="00866753"/>
    <w:rsid w:val="00871D2D"/>
    <w:rsid w:val="00873480"/>
    <w:rsid w:val="00876821"/>
    <w:rsid w:val="00884B4C"/>
    <w:rsid w:val="00885B4E"/>
    <w:rsid w:val="008B14B3"/>
    <w:rsid w:val="008B2683"/>
    <w:rsid w:val="008B463A"/>
    <w:rsid w:val="008B5550"/>
    <w:rsid w:val="008C75CE"/>
    <w:rsid w:val="008D0F8E"/>
    <w:rsid w:val="008D6234"/>
    <w:rsid w:val="008D7FC5"/>
    <w:rsid w:val="008E210A"/>
    <w:rsid w:val="008E69C1"/>
    <w:rsid w:val="008E71EE"/>
    <w:rsid w:val="008F1382"/>
    <w:rsid w:val="008F31F5"/>
    <w:rsid w:val="0094439E"/>
    <w:rsid w:val="00944F9B"/>
    <w:rsid w:val="00947B51"/>
    <w:rsid w:val="00953CCD"/>
    <w:rsid w:val="00973816"/>
    <w:rsid w:val="00984296"/>
    <w:rsid w:val="00986178"/>
    <w:rsid w:val="00986349"/>
    <w:rsid w:val="009B0B2A"/>
    <w:rsid w:val="009B1021"/>
    <w:rsid w:val="009B26C7"/>
    <w:rsid w:val="009B32A0"/>
    <w:rsid w:val="009B3CAA"/>
    <w:rsid w:val="009B4B2A"/>
    <w:rsid w:val="009B726A"/>
    <w:rsid w:val="009D1A95"/>
    <w:rsid w:val="009F2E5B"/>
    <w:rsid w:val="00A01B71"/>
    <w:rsid w:val="00A039B8"/>
    <w:rsid w:val="00A136FC"/>
    <w:rsid w:val="00A14C08"/>
    <w:rsid w:val="00A1662A"/>
    <w:rsid w:val="00A20978"/>
    <w:rsid w:val="00A209A7"/>
    <w:rsid w:val="00A21B5B"/>
    <w:rsid w:val="00A310C0"/>
    <w:rsid w:val="00A3376A"/>
    <w:rsid w:val="00A44F96"/>
    <w:rsid w:val="00A66B79"/>
    <w:rsid w:val="00A73A30"/>
    <w:rsid w:val="00A825E9"/>
    <w:rsid w:val="00A85EE5"/>
    <w:rsid w:val="00A90BDA"/>
    <w:rsid w:val="00A916F2"/>
    <w:rsid w:val="00A94B81"/>
    <w:rsid w:val="00A95FA8"/>
    <w:rsid w:val="00AA0BD0"/>
    <w:rsid w:val="00AA47EB"/>
    <w:rsid w:val="00AB15DF"/>
    <w:rsid w:val="00AB3E45"/>
    <w:rsid w:val="00AB569B"/>
    <w:rsid w:val="00AB5C09"/>
    <w:rsid w:val="00AB7CB8"/>
    <w:rsid w:val="00AC08C0"/>
    <w:rsid w:val="00AC0C9C"/>
    <w:rsid w:val="00AC6871"/>
    <w:rsid w:val="00AD4918"/>
    <w:rsid w:val="00AE3ABB"/>
    <w:rsid w:val="00AE5145"/>
    <w:rsid w:val="00AE5951"/>
    <w:rsid w:val="00AF205F"/>
    <w:rsid w:val="00AF5F0C"/>
    <w:rsid w:val="00B2135F"/>
    <w:rsid w:val="00B21C67"/>
    <w:rsid w:val="00B262E4"/>
    <w:rsid w:val="00B351B8"/>
    <w:rsid w:val="00B35D5F"/>
    <w:rsid w:val="00B42820"/>
    <w:rsid w:val="00B433C2"/>
    <w:rsid w:val="00B440B7"/>
    <w:rsid w:val="00B5643B"/>
    <w:rsid w:val="00B66660"/>
    <w:rsid w:val="00B674DA"/>
    <w:rsid w:val="00B92280"/>
    <w:rsid w:val="00B93157"/>
    <w:rsid w:val="00BA57A0"/>
    <w:rsid w:val="00BA646A"/>
    <w:rsid w:val="00BC67E4"/>
    <w:rsid w:val="00BD092A"/>
    <w:rsid w:val="00BD22B3"/>
    <w:rsid w:val="00BD499D"/>
    <w:rsid w:val="00C01022"/>
    <w:rsid w:val="00C067F6"/>
    <w:rsid w:val="00C13E20"/>
    <w:rsid w:val="00C1647F"/>
    <w:rsid w:val="00C22B3F"/>
    <w:rsid w:val="00C30305"/>
    <w:rsid w:val="00C4105A"/>
    <w:rsid w:val="00C52DEB"/>
    <w:rsid w:val="00C5444E"/>
    <w:rsid w:val="00C55F0F"/>
    <w:rsid w:val="00C56E20"/>
    <w:rsid w:val="00C63071"/>
    <w:rsid w:val="00C635ED"/>
    <w:rsid w:val="00C665D0"/>
    <w:rsid w:val="00C67775"/>
    <w:rsid w:val="00C73046"/>
    <w:rsid w:val="00C7600A"/>
    <w:rsid w:val="00C941A4"/>
    <w:rsid w:val="00C9472A"/>
    <w:rsid w:val="00C95A29"/>
    <w:rsid w:val="00C96382"/>
    <w:rsid w:val="00CA0C4B"/>
    <w:rsid w:val="00CB041B"/>
    <w:rsid w:val="00CB09C3"/>
    <w:rsid w:val="00CC2257"/>
    <w:rsid w:val="00CC72D6"/>
    <w:rsid w:val="00CD5CAA"/>
    <w:rsid w:val="00CD5FBF"/>
    <w:rsid w:val="00CD74BD"/>
    <w:rsid w:val="00CE5193"/>
    <w:rsid w:val="00CE7A3F"/>
    <w:rsid w:val="00CF0F31"/>
    <w:rsid w:val="00D03EC4"/>
    <w:rsid w:val="00D074C5"/>
    <w:rsid w:val="00D14F0F"/>
    <w:rsid w:val="00D16163"/>
    <w:rsid w:val="00D165E7"/>
    <w:rsid w:val="00D16D8B"/>
    <w:rsid w:val="00D17F6E"/>
    <w:rsid w:val="00D2033B"/>
    <w:rsid w:val="00D21D72"/>
    <w:rsid w:val="00D22E9C"/>
    <w:rsid w:val="00D30C95"/>
    <w:rsid w:val="00D43F7E"/>
    <w:rsid w:val="00D470E2"/>
    <w:rsid w:val="00D67335"/>
    <w:rsid w:val="00D67AEE"/>
    <w:rsid w:val="00D715B6"/>
    <w:rsid w:val="00D71B1F"/>
    <w:rsid w:val="00D71C3A"/>
    <w:rsid w:val="00D72180"/>
    <w:rsid w:val="00D82C86"/>
    <w:rsid w:val="00D83ADC"/>
    <w:rsid w:val="00D85521"/>
    <w:rsid w:val="00D9245D"/>
    <w:rsid w:val="00D97EF5"/>
    <w:rsid w:val="00DA0DA6"/>
    <w:rsid w:val="00DA69EC"/>
    <w:rsid w:val="00DA6B72"/>
    <w:rsid w:val="00DB22D6"/>
    <w:rsid w:val="00DC7F63"/>
    <w:rsid w:val="00DD1DB5"/>
    <w:rsid w:val="00DD3199"/>
    <w:rsid w:val="00DD4A11"/>
    <w:rsid w:val="00DE3539"/>
    <w:rsid w:val="00DE6545"/>
    <w:rsid w:val="00DF572D"/>
    <w:rsid w:val="00E063CF"/>
    <w:rsid w:val="00E100E7"/>
    <w:rsid w:val="00E101A7"/>
    <w:rsid w:val="00E11173"/>
    <w:rsid w:val="00E11392"/>
    <w:rsid w:val="00E16222"/>
    <w:rsid w:val="00E16DF4"/>
    <w:rsid w:val="00E253AB"/>
    <w:rsid w:val="00E26952"/>
    <w:rsid w:val="00E27E9C"/>
    <w:rsid w:val="00E37424"/>
    <w:rsid w:val="00E40145"/>
    <w:rsid w:val="00E41F3B"/>
    <w:rsid w:val="00E4474C"/>
    <w:rsid w:val="00E46078"/>
    <w:rsid w:val="00E54EB2"/>
    <w:rsid w:val="00E64440"/>
    <w:rsid w:val="00E667D5"/>
    <w:rsid w:val="00E73426"/>
    <w:rsid w:val="00E77573"/>
    <w:rsid w:val="00E853F5"/>
    <w:rsid w:val="00E86345"/>
    <w:rsid w:val="00E865D2"/>
    <w:rsid w:val="00E921AC"/>
    <w:rsid w:val="00E92201"/>
    <w:rsid w:val="00E938BA"/>
    <w:rsid w:val="00EA0EB2"/>
    <w:rsid w:val="00EA6038"/>
    <w:rsid w:val="00EB43C2"/>
    <w:rsid w:val="00EB59F3"/>
    <w:rsid w:val="00EB5C11"/>
    <w:rsid w:val="00EC3EC9"/>
    <w:rsid w:val="00ED3B4A"/>
    <w:rsid w:val="00EE24BE"/>
    <w:rsid w:val="00EF4DE5"/>
    <w:rsid w:val="00EF51C3"/>
    <w:rsid w:val="00F02CCC"/>
    <w:rsid w:val="00F0420D"/>
    <w:rsid w:val="00F1119C"/>
    <w:rsid w:val="00F12BCC"/>
    <w:rsid w:val="00F1634A"/>
    <w:rsid w:val="00F205EF"/>
    <w:rsid w:val="00F302A9"/>
    <w:rsid w:val="00F37DF7"/>
    <w:rsid w:val="00F4655B"/>
    <w:rsid w:val="00F6174D"/>
    <w:rsid w:val="00F651AE"/>
    <w:rsid w:val="00F71E52"/>
    <w:rsid w:val="00F73E64"/>
    <w:rsid w:val="00F769FB"/>
    <w:rsid w:val="00F7753D"/>
    <w:rsid w:val="00F80A5F"/>
    <w:rsid w:val="00F83474"/>
    <w:rsid w:val="00F85415"/>
    <w:rsid w:val="00F87516"/>
    <w:rsid w:val="00F8786B"/>
    <w:rsid w:val="00F90F3A"/>
    <w:rsid w:val="00FB5E15"/>
    <w:rsid w:val="00FB6D58"/>
    <w:rsid w:val="00FC0D4B"/>
    <w:rsid w:val="00FC422A"/>
    <w:rsid w:val="00FC7635"/>
    <w:rsid w:val="00FE07D4"/>
    <w:rsid w:val="00FE2FE8"/>
    <w:rsid w:val="00FE4902"/>
    <w:rsid w:val="00FF0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F1679"/>
  <w15:docId w15:val="{D6944E49-74A3-4569-B7C6-E85B3309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5B383D"/>
    <w:rPr>
      <w:rFonts w:cs="Times New Roman"/>
      <w:vertAlign w:val="superscript"/>
    </w:rPr>
  </w:style>
  <w:style w:type="paragraph" w:styleId="Tekstprzypisudolnego">
    <w:name w:val="footnote text"/>
    <w:basedOn w:val="Normalny"/>
    <w:link w:val="TekstprzypisudolnegoZnak"/>
    <w:uiPriority w:val="99"/>
    <w:semiHidden/>
    <w:rsid w:val="005B383D"/>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23777"/>
    <w:rPr>
      <w:sz w:val="16"/>
      <w:szCs w:val="16"/>
    </w:rPr>
  </w:style>
  <w:style w:type="paragraph" w:styleId="Tekstkomentarza">
    <w:name w:val="annotation text"/>
    <w:basedOn w:val="Normalny"/>
    <w:link w:val="TekstkomentarzaZnak"/>
    <w:uiPriority w:val="99"/>
    <w:semiHidden/>
    <w:unhideWhenUsed/>
    <w:rsid w:val="00823777"/>
    <w:rPr>
      <w:sz w:val="20"/>
      <w:szCs w:val="20"/>
    </w:rPr>
  </w:style>
  <w:style w:type="character" w:customStyle="1" w:styleId="TekstkomentarzaZnak">
    <w:name w:val="Tekst komentarza Znak"/>
    <w:basedOn w:val="Domylnaczcionkaakapitu"/>
    <w:link w:val="Tekstkomentarza"/>
    <w:uiPriority w:val="99"/>
    <w:semiHidden/>
    <w:rsid w:val="0082377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3777"/>
    <w:rPr>
      <w:b/>
      <w:bCs/>
    </w:rPr>
  </w:style>
  <w:style w:type="character" w:customStyle="1" w:styleId="TematkomentarzaZnak">
    <w:name w:val="Temat komentarza Znak"/>
    <w:basedOn w:val="TekstkomentarzaZnak"/>
    <w:link w:val="Tematkomentarza"/>
    <w:uiPriority w:val="99"/>
    <w:semiHidden/>
    <w:rsid w:val="0082377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823777"/>
    <w:pPr>
      <w:ind w:left="720"/>
      <w:contextualSpacing/>
    </w:pPr>
  </w:style>
  <w:style w:type="paragraph" w:styleId="Nagwek">
    <w:name w:val="header"/>
    <w:basedOn w:val="Normalny"/>
    <w:link w:val="NagwekZnak"/>
    <w:uiPriority w:val="99"/>
    <w:unhideWhenUsed/>
    <w:rsid w:val="00CC2257"/>
    <w:pPr>
      <w:tabs>
        <w:tab w:val="center" w:pos="4536"/>
        <w:tab w:val="right" w:pos="9072"/>
      </w:tabs>
    </w:pPr>
  </w:style>
  <w:style w:type="character" w:customStyle="1" w:styleId="NagwekZnak">
    <w:name w:val="Nagłówek Znak"/>
    <w:basedOn w:val="Domylnaczcionkaakapitu"/>
    <w:link w:val="Nagwek"/>
    <w:uiPriority w:val="99"/>
    <w:rsid w:val="00CC22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2257"/>
    <w:pPr>
      <w:tabs>
        <w:tab w:val="center" w:pos="4536"/>
        <w:tab w:val="right" w:pos="9072"/>
      </w:tabs>
    </w:pPr>
  </w:style>
  <w:style w:type="character" w:customStyle="1" w:styleId="StopkaZnak">
    <w:name w:val="Stopka Znak"/>
    <w:basedOn w:val="Domylnaczcionkaakapitu"/>
    <w:link w:val="Stopka"/>
    <w:uiPriority w:val="99"/>
    <w:rsid w:val="00CC2257"/>
    <w:rPr>
      <w:rFonts w:ascii="Times New Roman" w:eastAsia="Times New Roman" w:hAnsi="Times New Roman" w:cs="Times New Roman"/>
      <w:sz w:val="24"/>
      <w:szCs w:val="24"/>
      <w:lang w:eastAsia="pl-PL"/>
    </w:rPr>
  </w:style>
  <w:style w:type="paragraph" w:styleId="Poprawka">
    <w:name w:val="Revision"/>
    <w:hidden/>
    <w:uiPriority w:val="99"/>
    <w:semiHidden/>
    <w:rsid w:val="00570F9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47175">
      <w:bodyDiv w:val="1"/>
      <w:marLeft w:val="0"/>
      <w:marRight w:val="0"/>
      <w:marTop w:val="0"/>
      <w:marBottom w:val="0"/>
      <w:divBdr>
        <w:top w:val="none" w:sz="0" w:space="0" w:color="auto"/>
        <w:left w:val="none" w:sz="0" w:space="0" w:color="auto"/>
        <w:bottom w:val="none" w:sz="0" w:space="0" w:color="auto"/>
        <w:right w:val="none" w:sz="0" w:space="0" w:color="auto"/>
      </w:divBdr>
    </w:div>
    <w:div w:id="1560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F7F8-670A-4FB0-8067-CA03B62C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10901</Words>
  <Characters>65407</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Zarząd Transportu Miejskiego</Company>
  <LinksUpToDate>false</LinksUpToDate>
  <CharactersWithSpaces>76156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Mużecki</dc:creator>
  <cp:lastModifiedBy>Magdalena Barwińska</cp:lastModifiedBy>
  <cp:revision>7</cp:revision>
  <cp:lastPrinted>2020-09-09T07:37:00Z</cp:lastPrinted>
  <dcterms:created xsi:type="dcterms:W3CDTF">2020-10-15T04:59:00Z</dcterms:created>
  <dcterms:modified xsi:type="dcterms:W3CDTF">2020-12-15T09:52:00Z</dcterms:modified>
</cp:coreProperties>
</file>