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tblLook w:val="01E0" w:firstRow="1" w:lastRow="1" w:firstColumn="1" w:lastColumn="1" w:noHBand="0" w:noVBand="0"/>
      </w:tblPr>
      <w:tblGrid>
        <w:gridCol w:w="4535"/>
        <w:gridCol w:w="710"/>
        <w:gridCol w:w="4762"/>
      </w:tblGrid>
      <w:tr w:rsidR="005628F3" w:rsidRPr="001B6E99" w:rsidTr="006406C7">
        <w:trPr>
          <w:trHeight w:val="262"/>
        </w:trPr>
        <w:tc>
          <w:tcPr>
            <w:tcW w:w="5245" w:type="dxa"/>
            <w:gridSpan w:val="2"/>
            <w:shd w:val="clear" w:color="auto" w:fill="auto"/>
          </w:tcPr>
          <w:p w:rsidR="005628F3" w:rsidRPr="001B6E99" w:rsidRDefault="00CA670E" w:rsidP="006406C7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CA670E">
              <w:rPr>
                <w:rFonts w:ascii="Arial" w:hAnsi="Arial" w:cs="Arial"/>
              </w:rPr>
              <w:t>ZDM-UAD-CKM.050.</w:t>
            </w:r>
            <w:r w:rsidR="006406C7">
              <w:rPr>
                <w:rFonts w:ascii="Arial" w:hAnsi="Arial" w:cs="Arial"/>
              </w:rPr>
              <w:t>6</w:t>
            </w:r>
            <w:r w:rsidRPr="00CA670E">
              <w:rPr>
                <w:rFonts w:ascii="Arial" w:hAnsi="Arial" w:cs="Arial"/>
              </w:rPr>
              <w:t>.2022.</w:t>
            </w:r>
            <w:r w:rsidR="006406C7">
              <w:rPr>
                <w:rFonts w:ascii="Arial" w:hAnsi="Arial" w:cs="Arial"/>
              </w:rPr>
              <w:t>MST</w:t>
            </w:r>
          </w:p>
        </w:tc>
        <w:tc>
          <w:tcPr>
            <w:tcW w:w="4762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6406C7">
        <w:trPr>
          <w:trHeight w:val="168"/>
        </w:trPr>
        <w:tc>
          <w:tcPr>
            <w:tcW w:w="5245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6406C7">
        <w:trPr>
          <w:trHeight w:val="262"/>
        </w:trPr>
        <w:tc>
          <w:tcPr>
            <w:tcW w:w="4535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2"/>
            <w:shd w:val="clear" w:color="auto" w:fill="auto"/>
          </w:tcPr>
          <w:p w:rsidR="00CA670E" w:rsidRDefault="008767C7" w:rsidP="006406C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Biuro</w:t>
            </w:r>
            <w:r w:rsidR="006406C7">
              <w:rPr>
                <w:rFonts w:ascii="Arial" w:eastAsia="Batang" w:hAnsi="Arial" w:cs="Arial"/>
                <w:b/>
                <w:bCs/>
              </w:rPr>
              <w:t xml:space="preserve"> Ochrony Powietrza</w:t>
            </w:r>
            <w:r w:rsidR="006406C7">
              <w:rPr>
                <w:rFonts w:ascii="Arial" w:eastAsia="Batang" w:hAnsi="Arial" w:cs="Arial"/>
                <w:b/>
                <w:bCs/>
              </w:rPr>
              <w:br/>
              <w:t>i Polityki Klimatycznej</w:t>
            </w:r>
          </w:p>
          <w:p w:rsidR="00CA670E" w:rsidRPr="00CA670E" w:rsidRDefault="006406C7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</w:t>
            </w:r>
            <w:r w:rsidR="00CA670E" w:rsidRPr="00CA670E">
              <w:rPr>
                <w:rFonts w:ascii="Arial" w:eastAsia="Batang" w:hAnsi="Arial" w:cs="Arial"/>
                <w:bCs/>
              </w:rPr>
              <w:t xml:space="preserve">l. </w:t>
            </w:r>
            <w:r>
              <w:rPr>
                <w:rFonts w:ascii="Arial" w:eastAsia="Batang" w:hAnsi="Arial" w:cs="Arial"/>
                <w:bCs/>
              </w:rPr>
              <w:t>Bankowy 2</w:t>
            </w:r>
          </w:p>
          <w:p w:rsidR="00CA670E" w:rsidRDefault="006406C7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00-095</w:t>
            </w:r>
            <w:r w:rsidR="008767C7">
              <w:rPr>
                <w:rFonts w:ascii="Arial" w:eastAsia="Batang" w:hAnsi="Arial" w:cs="Arial"/>
                <w:bCs/>
              </w:rPr>
              <w:t xml:space="preserve"> Warszawa</w:t>
            </w:r>
          </w:p>
          <w:p w:rsidR="008767C7" w:rsidRPr="00CA670E" w:rsidRDefault="003E5081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e-mail: ……..</w:t>
            </w:r>
            <w:bookmarkStart w:id="0" w:name="_GoBack"/>
            <w:bookmarkEnd w:id="0"/>
            <w:r w:rsidR="008767C7">
              <w:rPr>
                <w:rFonts w:ascii="Arial" w:eastAsia="Batang" w:hAnsi="Arial" w:cs="Arial"/>
                <w:bCs/>
              </w:rPr>
              <w:t>@um.warszawa.pl</w:t>
            </w: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CA670E" w:rsidRDefault="003040A4" w:rsidP="006406C7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</w:t>
      </w:r>
      <w:r w:rsidR="00CA670E">
        <w:rPr>
          <w:rFonts w:ascii="Arial" w:hAnsi="Arial" w:cs="Arial"/>
          <w:sz w:val="24"/>
          <w:szCs w:val="24"/>
        </w:rPr>
        <w:t xml:space="preserve">Państwa </w:t>
      </w:r>
      <w:r w:rsidR="006406C7">
        <w:rPr>
          <w:rFonts w:ascii="Arial" w:hAnsi="Arial" w:cs="Arial"/>
          <w:sz w:val="24"/>
          <w:szCs w:val="24"/>
        </w:rPr>
        <w:t>wiadomość e-mail</w:t>
      </w:r>
      <w:r w:rsidR="00CA670E">
        <w:rPr>
          <w:rFonts w:ascii="Arial" w:hAnsi="Arial" w:cs="Arial"/>
          <w:sz w:val="24"/>
          <w:szCs w:val="24"/>
        </w:rPr>
        <w:t xml:space="preserve"> z </w:t>
      </w:r>
      <w:r w:rsidR="006406C7">
        <w:rPr>
          <w:rFonts w:ascii="Arial" w:hAnsi="Arial" w:cs="Arial"/>
          <w:sz w:val="24"/>
          <w:szCs w:val="24"/>
        </w:rPr>
        <w:t>8</w:t>
      </w:r>
      <w:r w:rsidR="00CA670E">
        <w:rPr>
          <w:rFonts w:ascii="Arial" w:hAnsi="Arial" w:cs="Arial"/>
          <w:sz w:val="24"/>
          <w:szCs w:val="24"/>
        </w:rPr>
        <w:t xml:space="preserve"> </w:t>
      </w:r>
      <w:r w:rsidR="006406C7">
        <w:rPr>
          <w:rFonts w:ascii="Arial" w:hAnsi="Arial" w:cs="Arial"/>
          <w:sz w:val="24"/>
          <w:szCs w:val="24"/>
        </w:rPr>
        <w:t>kwietnia</w:t>
      </w:r>
      <w:r w:rsidR="00CA670E">
        <w:rPr>
          <w:rFonts w:ascii="Arial" w:hAnsi="Arial" w:cs="Arial"/>
          <w:sz w:val="24"/>
          <w:szCs w:val="24"/>
        </w:rPr>
        <w:t xml:space="preserve"> br. </w:t>
      </w:r>
      <w:r w:rsidR="006406C7">
        <w:rPr>
          <w:rFonts w:ascii="Arial" w:hAnsi="Arial" w:cs="Arial"/>
          <w:sz w:val="24"/>
          <w:szCs w:val="24"/>
        </w:rPr>
        <w:t xml:space="preserve">w sprawie wprowadzenia śródmiejskiej strefy płatnego parkowania (petycja 9/2022), </w:t>
      </w:r>
      <w:r w:rsidR="006406C7">
        <w:rPr>
          <w:rFonts w:ascii="Arial" w:hAnsi="Arial" w:cs="Arial"/>
          <w:sz w:val="24"/>
          <w:szCs w:val="24"/>
        </w:rPr>
        <w:br/>
        <w:t>Zarząd Dróg Miejskich informuje</w:t>
      </w:r>
      <w:r w:rsidR="00CA670E">
        <w:rPr>
          <w:rFonts w:ascii="Arial" w:hAnsi="Arial" w:cs="Arial"/>
          <w:sz w:val="24"/>
          <w:szCs w:val="24"/>
        </w:rPr>
        <w:t xml:space="preserve">, że </w:t>
      </w:r>
      <w:r w:rsidR="006406C7">
        <w:rPr>
          <w:rFonts w:ascii="Arial" w:hAnsi="Arial" w:cs="Arial"/>
          <w:sz w:val="24"/>
          <w:szCs w:val="24"/>
        </w:rPr>
        <w:t xml:space="preserve">jest jednostką wykonawczą </w:t>
      </w:r>
      <w:r w:rsidR="006406C7" w:rsidRPr="004D08C4">
        <w:rPr>
          <w:rFonts w:ascii="Arial" w:hAnsi="Arial" w:cs="Arial"/>
          <w:sz w:val="24"/>
          <w:szCs w:val="24"/>
        </w:rPr>
        <w:t xml:space="preserve">działającą </w:t>
      </w:r>
      <w:r w:rsidR="006406C7">
        <w:rPr>
          <w:rFonts w:ascii="Arial" w:hAnsi="Arial" w:cs="Arial"/>
          <w:sz w:val="24"/>
          <w:szCs w:val="24"/>
        </w:rPr>
        <w:br/>
      </w:r>
      <w:r w:rsidR="006406C7" w:rsidRPr="004D08C4">
        <w:rPr>
          <w:rFonts w:ascii="Arial" w:hAnsi="Arial" w:cs="Arial"/>
          <w:sz w:val="24"/>
          <w:szCs w:val="24"/>
        </w:rPr>
        <w:t>na polec</w:t>
      </w:r>
      <w:r w:rsidR="006406C7">
        <w:rPr>
          <w:rFonts w:ascii="Arial" w:hAnsi="Arial" w:cs="Arial"/>
          <w:sz w:val="24"/>
          <w:szCs w:val="24"/>
        </w:rPr>
        <w:t xml:space="preserve">enie i pod nadzorem władz m.st. </w:t>
      </w:r>
      <w:r w:rsidR="006406C7" w:rsidRPr="004D08C4">
        <w:rPr>
          <w:rFonts w:ascii="Arial" w:hAnsi="Arial" w:cs="Arial"/>
          <w:sz w:val="24"/>
          <w:szCs w:val="24"/>
        </w:rPr>
        <w:t xml:space="preserve">Warszawy, w szczególności </w:t>
      </w:r>
      <w:r w:rsidR="006406C7">
        <w:rPr>
          <w:rFonts w:ascii="Arial" w:hAnsi="Arial" w:cs="Arial"/>
          <w:sz w:val="24"/>
          <w:szCs w:val="24"/>
        </w:rPr>
        <w:t>Biura Funduszy Europejskich i Polityki Rozwoju Urzędu m.st. Warszawy.</w:t>
      </w:r>
    </w:p>
    <w:p w:rsidR="006406C7" w:rsidRDefault="006406C7" w:rsidP="006406C7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powyższe, w przypadku uznania argumentów z petycji </w:t>
      </w:r>
      <w:r>
        <w:rPr>
          <w:rFonts w:ascii="Arial" w:hAnsi="Arial" w:cs="Arial"/>
          <w:sz w:val="24"/>
          <w:szCs w:val="24"/>
        </w:rPr>
        <w:br/>
        <w:t xml:space="preserve">za celowe </w:t>
      </w:r>
      <w:r w:rsidR="00DE0486">
        <w:rPr>
          <w:rFonts w:ascii="Arial" w:hAnsi="Arial" w:cs="Arial"/>
          <w:sz w:val="24"/>
          <w:szCs w:val="24"/>
        </w:rPr>
        <w:t xml:space="preserve">oraz w przypadku </w:t>
      </w:r>
      <w:r w:rsidR="00DE0486" w:rsidRPr="004D08C4">
        <w:rPr>
          <w:rFonts w:ascii="Arial" w:hAnsi="Arial" w:cs="Arial"/>
          <w:sz w:val="24"/>
          <w:szCs w:val="24"/>
        </w:rPr>
        <w:t>wydan</w:t>
      </w:r>
      <w:r w:rsidR="00DE0486">
        <w:rPr>
          <w:rFonts w:ascii="Arial" w:hAnsi="Arial" w:cs="Arial"/>
          <w:sz w:val="24"/>
          <w:szCs w:val="24"/>
        </w:rPr>
        <w:t xml:space="preserve">ia stosownego polecenia przez </w:t>
      </w:r>
      <w:proofErr w:type="spellStart"/>
      <w:r>
        <w:rPr>
          <w:rFonts w:ascii="Arial" w:hAnsi="Arial" w:cs="Arial"/>
          <w:sz w:val="24"/>
          <w:szCs w:val="24"/>
        </w:rPr>
        <w:t>BFEiPR</w:t>
      </w:r>
      <w:proofErr w:type="spellEnd"/>
      <w:r w:rsidRPr="004D08C4">
        <w:rPr>
          <w:rFonts w:ascii="Arial" w:hAnsi="Arial" w:cs="Arial"/>
          <w:sz w:val="24"/>
          <w:szCs w:val="24"/>
        </w:rPr>
        <w:t xml:space="preserve"> </w:t>
      </w:r>
      <w:r w:rsidR="00807AD8">
        <w:rPr>
          <w:rFonts w:ascii="Arial" w:hAnsi="Arial" w:cs="Arial"/>
          <w:sz w:val="24"/>
          <w:szCs w:val="24"/>
        </w:rPr>
        <w:br/>
      </w:r>
      <w:r w:rsidR="00DE04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wraz z </w:t>
      </w:r>
      <w:r w:rsidRPr="004D08C4">
        <w:rPr>
          <w:rFonts w:ascii="Arial" w:hAnsi="Arial" w:cs="Arial"/>
          <w:sz w:val="24"/>
          <w:szCs w:val="24"/>
        </w:rPr>
        <w:t xml:space="preserve">przekazaniem dodatkowych środków </w:t>
      </w:r>
      <w:r>
        <w:rPr>
          <w:rFonts w:ascii="Arial" w:hAnsi="Arial" w:cs="Arial"/>
          <w:sz w:val="24"/>
          <w:szCs w:val="24"/>
        </w:rPr>
        <w:t>budżetowych na jego realizację</w:t>
      </w:r>
      <w:r w:rsidR="00DE0486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807AD8">
        <w:rPr>
          <w:rFonts w:ascii="Arial" w:hAnsi="Arial" w:cs="Arial"/>
          <w:sz w:val="24"/>
          <w:szCs w:val="24"/>
        </w:rPr>
        <w:br/>
      </w:r>
      <w:r w:rsidR="00DE0486">
        <w:rPr>
          <w:rFonts w:ascii="Arial" w:hAnsi="Arial" w:cs="Arial"/>
          <w:sz w:val="24"/>
          <w:szCs w:val="24"/>
        </w:rPr>
        <w:t>ZDM</w:t>
      </w:r>
      <w:r>
        <w:rPr>
          <w:rFonts w:ascii="Arial" w:hAnsi="Arial" w:cs="Arial"/>
          <w:sz w:val="24"/>
          <w:szCs w:val="24"/>
        </w:rPr>
        <w:t xml:space="preserve"> będzie</w:t>
      </w:r>
      <w:r w:rsidR="00DE0486">
        <w:rPr>
          <w:rFonts w:ascii="Arial" w:hAnsi="Arial" w:cs="Arial"/>
          <w:sz w:val="24"/>
          <w:szCs w:val="24"/>
        </w:rPr>
        <w:t xml:space="preserve"> mógł</w:t>
      </w:r>
      <w:r>
        <w:rPr>
          <w:rFonts w:ascii="Arial" w:hAnsi="Arial" w:cs="Arial"/>
          <w:sz w:val="24"/>
          <w:szCs w:val="24"/>
        </w:rPr>
        <w:t xml:space="preserve"> niezwłocznie rozpocząć</w:t>
      </w:r>
      <w:r w:rsidRPr="004D08C4">
        <w:rPr>
          <w:rFonts w:ascii="Arial" w:hAnsi="Arial" w:cs="Arial"/>
          <w:sz w:val="24"/>
          <w:szCs w:val="24"/>
        </w:rPr>
        <w:t xml:space="preserve"> prace p</w:t>
      </w:r>
      <w:r>
        <w:rPr>
          <w:rFonts w:ascii="Arial" w:hAnsi="Arial" w:cs="Arial"/>
          <w:sz w:val="24"/>
          <w:szCs w:val="24"/>
        </w:rPr>
        <w:t>rzygotowawcze wymagane ustawą o </w:t>
      </w:r>
      <w:r w:rsidRPr="004D08C4">
        <w:rPr>
          <w:rFonts w:ascii="Arial" w:hAnsi="Arial" w:cs="Arial"/>
          <w:sz w:val="24"/>
          <w:szCs w:val="24"/>
        </w:rPr>
        <w:t>drogach publicznych, tj. przeprowadzenie analizy rotacji na te</w:t>
      </w:r>
      <w:r w:rsidR="008767C7">
        <w:rPr>
          <w:rFonts w:ascii="Arial" w:hAnsi="Arial" w:cs="Arial"/>
          <w:sz w:val="24"/>
          <w:szCs w:val="24"/>
        </w:rPr>
        <w:t xml:space="preserve">renie planowanym </w:t>
      </w:r>
      <w:r w:rsidR="00807A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objęcia śródmiejską strefą płatnego parkowania</w:t>
      </w:r>
      <w:r w:rsidRPr="004D08C4">
        <w:rPr>
          <w:rFonts w:ascii="Arial" w:hAnsi="Arial" w:cs="Arial"/>
          <w:sz w:val="24"/>
          <w:szCs w:val="24"/>
        </w:rPr>
        <w:t xml:space="preserve"> oraz analiz</w:t>
      </w:r>
      <w:r>
        <w:rPr>
          <w:rFonts w:ascii="Arial" w:hAnsi="Arial" w:cs="Arial"/>
          <w:sz w:val="24"/>
          <w:szCs w:val="24"/>
        </w:rPr>
        <w:t xml:space="preserve">y </w:t>
      </w:r>
      <w:r w:rsidR="008767C7">
        <w:rPr>
          <w:rFonts w:ascii="Arial" w:hAnsi="Arial" w:cs="Arial"/>
          <w:sz w:val="24"/>
          <w:szCs w:val="24"/>
        </w:rPr>
        <w:t>po wprowadzeniu zmian</w:t>
      </w:r>
      <w:r>
        <w:rPr>
          <w:rFonts w:ascii="Arial" w:hAnsi="Arial" w:cs="Arial"/>
          <w:sz w:val="24"/>
          <w:szCs w:val="24"/>
        </w:rPr>
        <w:t>.</w:t>
      </w: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8767C7" w:rsidRDefault="008767C7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DE0486" w:rsidRDefault="00DE048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DE0486" w:rsidRDefault="00DE048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DE0486" w:rsidRDefault="00DE048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EE2D46" w:rsidRPr="007D0783" w:rsidRDefault="00DE0486" w:rsidP="007D0783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DSK</w:t>
      </w:r>
      <w:r w:rsidR="003040A4">
        <w:rPr>
          <w:rFonts w:ascii="Arial" w:hAnsi="Arial" w:cs="Arial"/>
          <w:iCs/>
          <w:sz w:val="20"/>
          <w:szCs w:val="20"/>
        </w:rPr>
        <w:t xml:space="preserve"> ZDM</w:t>
      </w:r>
    </w:p>
    <w:sectPr w:rsidR="00EE2D46" w:rsidRPr="007D0783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43" w:rsidRDefault="008A3743">
      <w:r>
        <w:separator/>
      </w:r>
    </w:p>
  </w:endnote>
  <w:endnote w:type="continuationSeparator" w:id="0">
    <w:p w:rsidR="008A3743" w:rsidRDefault="008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43" w:rsidRDefault="008A3743">
      <w:r>
        <w:separator/>
      </w:r>
    </w:p>
  </w:footnote>
  <w:footnote w:type="continuationSeparator" w:id="0">
    <w:p w:rsidR="008A3743" w:rsidRDefault="008A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3536E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E5081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034E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06C7"/>
    <w:rsid w:val="0064477C"/>
    <w:rsid w:val="00647ADF"/>
    <w:rsid w:val="006A0D3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0783"/>
    <w:rsid w:val="007D3F63"/>
    <w:rsid w:val="007D5DF1"/>
    <w:rsid w:val="00802B24"/>
    <w:rsid w:val="00807AD8"/>
    <w:rsid w:val="0081337E"/>
    <w:rsid w:val="00841ABF"/>
    <w:rsid w:val="00860FAB"/>
    <w:rsid w:val="008663F0"/>
    <w:rsid w:val="0087402B"/>
    <w:rsid w:val="008767C7"/>
    <w:rsid w:val="00876BC1"/>
    <w:rsid w:val="008A3743"/>
    <w:rsid w:val="008C7974"/>
    <w:rsid w:val="008D102F"/>
    <w:rsid w:val="008E1CD8"/>
    <w:rsid w:val="0090225B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2108E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CA670E"/>
    <w:rsid w:val="00D049C0"/>
    <w:rsid w:val="00D277DA"/>
    <w:rsid w:val="00D33B6A"/>
    <w:rsid w:val="00D53EA0"/>
    <w:rsid w:val="00D76453"/>
    <w:rsid w:val="00DA4BF4"/>
    <w:rsid w:val="00DB7C79"/>
    <w:rsid w:val="00DD1C59"/>
    <w:rsid w:val="00DE0486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71DD5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DC6B-BA22-4FF4-AC53-D64DE03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2021-09-09T11:07:00Z</cp:lastPrinted>
  <dcterms:created xsi:type="dcterms:W3CDTF">2023-01-12T09:58:00Z</dcterms:created>
  <dcterms:modified xsi:type="dcterms:W3CDTF">2023-01-12T09:59:00Z</dcterms:modified>
</cp:coreProperties>
</file>