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8D5433" w:rsidP="007A7D62">
      <w:pPr>
        <w:pStyle w:val="Nagwek1"/>
        <w:jc w:val="center"/>
      </w:pPr>
      <w:r>
        <w:t xml:space="preserve">Starszy </w:t>
      </w:r>
      <w:r w:rsidR="00A614F4">
        <w:t>referent</w:t>
      </w:r>
      <w:r w:rsidR="00F266D4" w:rsidRPr="00F266D4">
        <w:t xml:space="preserve"> w Wydziale </w:t>
      </w:r>
      <w:r w:rsidR="005047A6">
        <w:t>Parkowania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FE2C74">
        <w:t>parkowania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04664A">
        <w:rPr>
          <w:b/>
        </w:rPr>
        <w:t>5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8D5433" w:rsidP="00E10E0A">
      <w:pPr>
        <w:pStyle w:val="Akapitzlist"/>
        <w:numPr>
          <w:ilvl w:val="0"/>
          <w:numId w:val="9"/>
        </w:numPr>
      </w:pPr>
      <w:r>
        <w:t>Wsparcie organizacji i funkcjonowania Wydziału Parkowania w zakresie umów oraz postępowań o udzielenie zamówienia publicznego</w:t>
      </w:r>
    </w:p>
    <w:p w:rsidR="001F5E65" w:rsidRDefault="008D5433" w:rsidP="00E10E0A">
      <w:pPr>
        <w:pStyle w:val="Akapitzlist"/>
        <w:numPr>
          <w:ilvl w:val="0"/>
          <w:numId w:val="9"/>
        </w:numPr>
      </w:pPr>
      <w:r>
        <w:t>Sporządzanie wniosków o zmiany w planie finansowym Wydziału Parkowania</w:t>
      </w:r>
    </w:p>
    <w:p w:rsidR="001F5E65" w:rsidRDefault="008D5433" w:rsidP="00E10E0A">
      <w:pPr>
        <w:pStyle w:val="Akapitzlist"/>
        <w:numPr>
          <w:ilvl w:val="0"/>
          <w:numId w:val="9"/>
        </w:numPr>
      </w:pPr>
      <w:r>
        <w:t>Bieżąca, kwartalna i roczna analiza zaangażowania wydatków bieżących i inwestycyjnych</w:t>
      </w:r>
    </w:p>
    <w:p w:rsidR="008D5433" w:rsidRDefault="008D5433" w:rsidP="00E10E0A">
      <w:pPr>
        <w:pStyle w:val="Akapitzlist"/>
        <w:numPr>
          <w:ilvl w:val="0"/>
          <w:numId w:val="9"/>
        </w:numPr>
      </w:pPr>
      <w:r>
        <w:t xml:space="preserve">Korespondencja z innymi jednostkami oraz wydziałami wewnętrznymi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</w:p>
    <w:p w:rsidR="001F5E65" w:rsidRDefault="008D5433" w:rsidP="00E10E0A">
      <w:pPr>
        <w:pStyle w:val="Akapitzlist"/>
        <w:numPr>
          <w:ilvl w:val="0"/>
          <w:numId w:val="10"/>
        </w:numPr>
      </w:pPr>
      <w:r>
        <w:t>2 lata</w:t>
      </w:r>
      <w:r w:rsidR="001F5E65">
        <w:t xml:space="preserve"> stażu pracy</w:t>
      </w:r>
      <w:r>
        <w:t xml:space="preserve"> przy wykształceniu średnim</w:t>
      </w:r>
    </w:p>
    <w:p w:rsidR="001F5E65" w:rsidRDefault="001F5E65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bookmarkStart w:id="0" w:name="_GoBack"/>
      <w:bookmarkEnd w:id="0"/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63973" w:rsidRDefault="00FE2C74" w:rsidP="00163973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aktualnych </w:t>
      </w:r>
      <w:r>
        <w:t xml:space="preserve">przepisów </w:t>
      </w:r>
      <w:r w:rsidR="008903BB">
        <w:t>p</w:t>
      </w:r>
      <w:r w:rsidR="00163973">
        <w:t xml:space="preserve">rawnych zawartych w ustawach </w:t>
      </w:r>
    </w:p>
    <w:p w:rsidR="008903BB" w:rsidRDefault="008903BB" w:rsidP="00163973">
      <w:pPr>
        <w:pStyle w:val="Akapitzlist"/>
        <w:ind w:left="720" w:firstLine="0"/>
      </w:pPr>
      <w:r>
        <w:t>- z dnia 21 marca 1985 r. o drogach publicznych</w:t>
      </w:r>
    </w:p>
    <w:p w:rsidR="008903BB" w:rsidRDefault="008903BB" w:rsidP="008903BB">
      <w:pPr>
        <w:pStyle w:val="Akapitzlist"/>
        <w:ind w:left="720" w:firstLine="0"/>
      </w:pPr>
      <w:r>
        <w:t>- z dnia 20 czerwca 1997 r. Prawo o ruchu drogowym</w:t>
      </w:r>
    </w:p>
    <w:p w:rsidR="008903BB" w:rsidRDefault="00163973" w:rsidP="008903BB">
      <w:pPr>
        <w:pStyle w:val="Akapitzlist"/>
        <w:ind w:left="720" w:firstLine="0"/>
      </w:pPr>
      <w:r>
        <w:t>- z dnia 11 września 2019 r. Prawo zamówień publicznych</w:t>
      </w:r>
    </w:p>
    <w:p w:rsidR="000F0203" w:rsidRDefault="008903BB" w:rsidP="00C70865">
      <w:pPr>
        <w:pStyle w:val="Akapitzlist"/>
        <w:numPr>
          <w:ilvl w:val="0"/>
          <w:numId w:val="11"/>
        </w:numPr>
      </w:pPr>
      <w:r>
        <w:t>Znajomość przepisów uchwały nr XXXVI/1077/2008 Rady Miasta Stołecznego Warszawy z dnia 26 cze</w:t>
      </w:r>
      <w:r w:rsidR="00972E6D">
        <w:t>rwca 2008 r. w sprawie ustalenia</w:t>
      </w:r>
      <w:r>
        <w:t xml:space="preserve"> strefy płatnego parkowania, wysokości stawek opłaty za postój</w:t>
      </w:r>
      <w:r w:rsidR="001C14DA">
        <w:t xml:space="preserve"> </w:t>
      </w:r>
      <w:r>
        <w:t>po</w:t>
      </w:r>
      <w:r w:rsidR="001C14DA">
        <w:t xml:space="preserve">jazdów samochodowych na drogach publicznych w strefie, wysokości opłaty dodatkowej oraz określania sposobu pobierania tych opłat (Dz. Urz. Woj. </w:t>
      </w:r>
      <w:proofErr w:type="spellStart"/>
      <w:r w:rsidR="001C14DA">
        <w:t>Maz</w:t>
      </w:r>
      <w:proofErr w:type="spellEnd"/>
      <w:r w:rsidR="001C14DA">
        <w:t>. Nr 138</w:t>
      </w:r>
      <w:r w:rsidR="00163973">
        <w:t xml:space="preserve"> poz. 4868 ze zm.)</w:t>
      </w:r>
    </w:p>
    <w:p w:rsidR="000F0203" w:rsidRDefault="000F0203" w:rsidP="00752BED">
      <w:pPr>
        <w:pStyle w:val="Akapitzlist"/>
        <w:numPr>
          <w:ilvl w:val="0"/>
          <w:numId w:val="11"/>
        </w:numPr>
      </w:pPr>
      <w:r>
        <w:t>Umiejętność analitycznego myślenia, komunikatywność</w:t>
      </w:r>
      <w:r w:rsidR="00C70865">
        <w:t>, dobra organizacja pracy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 xml:space="preserve">sądu za umyślne przestępstwo ścigane z oskarżenia </w:t>
      </w:r>
      <w:r w:rsidR="00F83B2B" w:rsidRPr="00B53B71">
        <w:lastRenderedPageBreak/>
        <w:t>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04664A">
        <w:rPr>
          <w:b/>
        </w:rPr>
        <w:t>5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B3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5926-448D-4323-9FF5-DA481AF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24</cp:revision>
  <cp:lastPrinted>2023-07-13T06:49:00Z</cp:lastPrinted>
  <dcterms:created xsi:type="dcterms:W3CDTF">2023-09-05T06:05:00Z</dcterms:created>
  <dcterms:modified xsi:type="dcterms:W3CDTF">2023-09-27T08:49:00Z</dcterms:modified>
</cp:coreProperties>
</file>