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3F89" w14:textId="77777777" w:rsidR="00997B37" w:rsidRPr="00015CA7" w:rsidRDefault="00997B37" w:rsidP="003812A7">
      <w:pPr>
        <w:pStyle w:val="Nagwek1"/>
        <w:spacing w:before="0" w:line="360" w:lineRule="auto"/>
        <w:jc w:val="center"/>
      </w:pPr>
      <w:r w:rsidRPr="00015CA7">
        <w:t>Zarząd Dróg Miejskich</w:t>
      </w:r>
      <w:r w:rsidRPr="00015CA7">
        <w:br/>
        <w:t>Ogłasza nabór na wolne stanowisko urzędnicze</w:t>
      </w:r>
    </w:p>
    <w:p w14:paraId="38B26105" w14:textId="2B1C5D94" w:rsidR="003812A7" w:rsidRPr="00015CA7" w:rsidRDefault="002C17DF" w:rsidP="003812A7">
      <w:pPr>
        <w:pStyle w:val="Nagwek1"/>
        <w:spacing w:before="0" w:line="360" w:lineRule="auto"/>
        <w:jc w:val="center"/>
      </w:pPr>
      <w:r>
        <w:t xml:space="preserve">K/M </w:t>
      </w:r>
      <w:r w:rsidR="003812A7" w:rsidRPr="00015CA7">
        <w:t>główny specjalista - stanowisko samodzielne</w:t>
      </w:r>
      <w:r w:rsidR="00997B37" w:rsidRPr="00015CA7">
        <w:t xml:space="preserve"> </w:t>
      </w:r>
    </w:p>
    <w:p w14:paraId="72C67B30" w14:textId="42286737" w:rsidR="003812A7" w:rsidRPr="00015CA7" w:rsidRDefault="003812A7" w:rsidP="003812A7">
      <w:pPr>
        <w:jc w:val="center"/>
        <w:rPr>
          <w:b/>
        </w:rPr>
      </w:pPr>
      <w:r w:rsidRPr="00015CA7">
        <w:rPr>
          <w:b/>
        </w:rPr>
        <w:t>Stanowisko ds. Ochrony Informacji Niejawnych</w:t>
      </w:r>
    </w:p>
    <w:p w14:paraId="7933016E" w14:textId="28D5D47D" w:rsidR="00997B37" w:rsidRPr="00015CA7" w:rsidRDefault="00997B37" w:rsidP="003812A7">
      <w:pPr>
        <w:spacing w:line="360" w:lineRule="auto"/>
        <w:jc w:val="center"/>
        <w:rPr>
          <w:rFonts w:asciiTheme="minorHAnsi" w:hAnsiTheme="minorHAnsi"/>
          <w:b/>
          <w:sz w:val="20"/>
        </w:rPr>
      </w:pPr>
      <w:r w:rsidRPr="00015CA7">
        <w:rPr>
          <w:b/>
        </w:rPr>
        <w:t>Termin</w:t>
      </w:r>
      <w:r w:rsidRPr="00015CA7">
        <w:rPr>
          <w:b/>
          <w:spacing w:val="-13"/>
        </w:rPr>
        <w:t xml:space="preserve"> </w:t>
      </w:r>
      <w:r w:rsidRPr="00015CA7">
        <w:rPr>
          <w:b/>
        </w:rPr>
        <w:t>składania</w:t>
      </w:r>
      <w:r w:rsidRPr="00015CA7">
        <w:rPr>
          <w:b/>
          <w:spacing w:val="-13"/>
        </w:rPr>
        <w:t xml:space="preserve"> </w:t>
      </w:r>
      <w:r w:rsidRPr="00015CA7">
        <w:rPr>
          <w:b/>
        </w:rPr>
        <w:t>dokumentów:</w:t>
      </w:r>
      <w:r w:rsidRPr="00015CA7">
        <w:rPr>
          <w:b/>
          <w:spacing w:val="-11"/>
        </w:rPr>
        <w:t xml:space="preserve"> </w:t>
      </w:r>
      <w:r w:rsidR="005B49ED" w:rsidRPr="00015CA7">
        <w:rPr>
          <w:b/>
          <w:spacing w:val="-11"/>
        </w:rPr>
        <w:t>09</w:t>
      </w:r>
      <w:r w:rsidR="00BB21E1" w:rsidRPr="00015CA7">
        <w:rPr>
          <w:b/>
        </w:rPr>
        <w:t>.</w:t>
      </w:r>
      <w:r w:rsidR="005B49ED" w:rsidRPr="00015CA7">
        <w:rPr>
          <w:b/>
        </w:rPr>
        <w:t>01</w:t>
      </w:r>
      <w:r w:rsidR="00E909B8" w:rsidRPr="00015CA7">
        <w:rPr>
          <w:b/>
        </w:rPr>
        <w:t>.202</w:t>
      </w:r>
      <w:r w:rsidR="005B49ED" w:rsidRPr="00015CA7">
        <w:rPr>
          <w:b/>
        </w:rPr>
        <w:t>6</w:t>
      </w:r>
      <w:r w:rsidRPr="00015CA7">
        <w:rPr>
          <w:b/>
        </w:rPr>
        <w:t xml:space="preserve"> r.</w:t>
      </w:r>
      <w:r w:rsidR="00E909B8" w:rsidRPr="00015CA7">
        <w:rPr>
          <w:b/>
        </w:rPr>
        <w:t xml:space="preserve"> do godz. 15:30</w:t>
      </w:r>
    </w:p>
    <w:p w14:paraId="34CAC3F6" w14:textId="77777777" w:rsidR="00997B37" w:rsidRDefault="00997B37" w:rsidP="00F65033">
      <w:pPr>
        <w:pStyle w:val="Nagwek2"/>
        <w:spacing w:before="0" w:line="240" w:lineRule="auto"/>
      </w:pPr>
      <w:r w:rsidRPr="008A270E">
        <w:t>Do głównych zadań osoby zatrudnionej na tym stanowisku będzie należało:</w:t>
      </w:r>
    </w:p>
    <w:p w14:paraId="7755F515" w14:textId="77777777" w:rsidR="00F65033" w:rsidRPr="00F65033" w:rsidRDefault="00F65033" w:rsidP="00F65033"/>
    <w:p w14:paraId="784386AA" w14:textId="77777777" w:rsidR="003812A7" w:rsidRPr="003812A7" w:rsidRDefault="003812A7" w:rsidP="00F65033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zapewnienie ochrony informacji niejawnych, w tym stosowanie środków bezpieczeństwa fizycznego</w:t>
      </w:r>
    </w:p>
    <w:p w14:paraId="51921946" w14:textId="77777777" w:rsidR="003812A7" w:rsidRPr="003812A7" w:rsidRDefault="003812A7" w:rsidP="003812A7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zarządzanie ryzykiem bezpieczeństwa informacji niejawnych, w tym szacowanie ryzyka</w:t>
      </w:r>
    </w:p>
    <w:p w14:paraId="6CE07376" w14:textId="77777777" w:rsidR="003812A7" w:rsidRPr="003812A7" w:rsidRDefault="003812A7" w:rsidP="003812A7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kontrola ochrony informacji niejawnych oraz przestrzegania przepisów o ochronie tych informacji</w:t>
      </w:r>
    </w:p>
    <w:p w14:paraId="79BA5852" w14:textId="075B86FE" w:rsidR="003812A7" w:rsidRPr="003812A7" w:rsidRDefault="003812A7" w:rsidP="003812A7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opracowywanie i aktualizowanie planu ochrony informacji niejawnych w ZDM,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3812A7">
        <w:rPr>
          <w:rFonts w:asciiTheme="minorHAnsi" w:eastAsia="Times New Roman" w:hAnsiTheme="minorHAnsi" w:cstheme="minorHAnsi"/>
          <w:lang w:eastAsia="pl-PL"/>
        </w:rPr>
        <w:t xml:space="preserve">w tym </w:t>
      </w:r>
      <w:r>
        <w:rPr>
          <w:rFonts w:asciiTheme="minorHAnsi" w:eastAsia="Times New Roman" w:hAnsiTheme="minorHAnsi" w:cstheme="minorHAnsi"/>
          <w:lang w:eastAsia="pl-PL"/>
        </w:rPr>
        <w:t xml:space="preserve">                </w:t>
      </w:r>
      <w:r w:rsidRPr="003812A7">
        <w:rPr>
          <w:rFonts w:asciiTheme="minorHAnsi" w:eastAsia="Times New Roman" w:hAnsiTheme="minorHAnsi" w:cstheme="minorHAnsi"/>
          <w:lang w:eastAsia="pl-PL"/>
        </w:rPr>
        <w:t>w razie wprowadzenia stanu nadzwyczajnego, oraz nadzorowanie jego realizacji</w:t>
      </w:r>
    </w:p>
    <w:p w14:paraId="7CDB35B3" w14:textId="77777777" w:rsidR="003812A7" w:rsidRPr="003812A7" w:rsidRDefault="003812A7" w:rsidP="003812A7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opracowywanie i aktualizowanie instrukcji dotyczącej sposobu i trybu przetwarzania informacji niejawnych o klauzuli „zastrzeżone” w podległych komórkach organizacyjnych oraz zakres i warunki stosowania środków bezpieczeństwa fizycznego w celu ich ochrony</w:t>
      </w:r>
    </w:p>
    <w:p w14:paraId="00A8143C" w14:textId="77777777" w:rsidR="003812A7" w:rsidRPr="003812A7" w:rsidRDefault="003812A7" w:rsidP="003812A7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prowadzenie szkoleń w zakresie ochrony informacji niejawnych</w:t>
      </w:r>
    </w:p>
    <w:p w14:paraId="4B1CED2E" w14:textId="77777777" w:rsidR="003812A7" w:rsidRPr="003812A7" w:rsidRDefault="003812A7" w:rsidP="003812A7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realizacja procedur bezpieczeństwa osobowego, w tym dostępu do informacji niejawnych i wydawania upoważnień</w:t>
      </w:r>
    </w:p>
    <w:p w14:paraId="2FC3DE12" w14:textId="77777777" w:rsidR="003812A7" w:rsidRPr="003812A7" w:rsidRDefault="003812A7" w:rsidP="003812A7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prowadzenie aktualnego wykazu osób zatrudnionych w ZDM albo wykonujących czynności zlecone, które posiadają uprawnienie dostępu do informacji niejawnych</w:t>
      </w:r>
    </w:p>
    <w:p w14:paraId="60BBBEC3" w14:textId="1A9727E2" w:rsidR="00F65033" w:rsidRPr="00F65033" w:rsidRDefault="003812A7" w:rsidP="00F65033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monitorowanie zmian przepisów o ochronie informacji niejawnych i aktualizowanie wewnętrznych przepisów i procedur pod kątem wprowadzanych</w:t>
      </w:r>
      <w:r w:rsidRPr="00381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</w:t>
      </w:r>
    </w:p>
    <w:p w14:paraId="1CA05D5E" w14:textId="77777777" w:rsidR="00F65033" w:rsidRDefault="00F65033" w:rsidP="00F65033">
      <w:pPr>
        <w:pStyle w:val="Nagwek2"/>
        <w:spacing w:before="0" w:line="240" w:lineRule="auto"/>
      </w:pPr>
    </w:p>
    <w:p w14:paraId="2F86E6C2" w14:textId="12816EB4" w:rsidR="00997B37" w:rsidRDefault="00EF7905" w:rsidP="00F65033">
      <w:pPr>
        <w:pStyle w:val="Nagwek2"/>
        <w:spacing w:before="0" w:line="240" w:lineRule="auto"/>
      </w:pPr>
      <w:r>
        <w:t>6</w:t>
      </w:r>
      <w:r w:rsidR="00997B37" w:rsidRPr="00B53B71">
        <w:t>Wymagania konieczne:</w:t>
      </w:r>
    </w:p>
    <w:p w14:paraId="4377011A" w14:textId="77777777" w:rsidR="00F65033" w:rsidRPr="00F65033" w:rsidRDefault="00F65033" w:rsidP="00F65033"/>
    <w:p w14:paraId="01A4FDF9" w14:textId="0AFA00E0" w:rsidR="003812A7" w:rsidRPr="00EF3ED6" w:rsidRDefault="003812A7" w:rsidP="00F65033">
      <w:pPr>
        <w:numPr>
          <w:ilvl w:val="0"/>
          <w:numId w:val="14"/>
        </w:numPr>
        <w:tabs>
          <w:tab w:val="num" w:pos="1134"/>
        </w:tabs>
        <w:spacing w:line="240" w:lineRule="auto"/>
        <w:ind w:hanging="306"/>
        <w:contextualSpacing/>
        <w:rPr>
          <w:rFonts w:asciiTheme="minorHAnsi" w:hAnsiTheme="minorHAnsi" w:cstheme="minorHAnsi"/>
        </w:rPr>
      </w:pPr>
      <w:r w:rsidRPr="003812A7">
        <w:rPr>
          <w:rFonts w:asciiTheme="minorHAnsi" w:hAnsiTheme="minorHAnsi" w:cstheme="minorHAnsi"/>
        </w:rPr>
        <w:t>Wykształcenie</w:t>
      </w:r>
      <w:r w:rsidRPr="00EF3ED6">
        <w:rPr>
          <w:rFonts w:asciiTheme="minorHAnsi" w:hAnsiTheme="minorHAnsi" w:cstheme="minorHAnsi"/>
        </w:rPr>
        <w:t>: wyższe z zakresu bezpieczeństwa</w:t>
      </w:r>
    </w:p>
    <w:p w14:paraId="31AFDCE6" w14:textId="34004D18" w:rsidR="003812A7" w:rsidRPr="00EF3ED6" w:rsidRDefault="003812A7" w:rsidP="00EF3ED6">
      <w:pPr>
        <w:numPr>
          <w:ilvl w:val="0"/>
          <w:numId w:val="14"/>
        </w:numPr>
        <w:tabs>
          <w:tab w:val="num" w:pos="1134"/>
        </w:tabs>
        <w:spacing w:before="100" w:beforeAutospacing="1" w:after="100" w:afterAutospacing="1" w:line="276" w:lineRule="auto"/>
        <w:ind w:right="-288" w:hanging="306"/>
        <w:contextualSpacing/>
        <w:jc w:val="both"/>
        <w:rPr>
          <w:rFonts w:asciiTheme="minorHAnsi" w:hAnsiTheme="minorHAnsi" w:cstheme="minorHAnsi"/>
        </w:rPr>
      </w:pPr>
      <w:r w:rsidRPr="00EF3ED6">
        <w:rPr>
          <w:rFonts w:asciiTheme="minorHAnsi" w:hAnsiTheme="minorHAnsi" w:cstheme="minorHAnsi"/>
        </w:rPr>
        <w:t xml:space="preserve">prawo jazdy kat. B oraz poświadczenie bezpieczeństwa upoważniające do dostępu do informacji niejawnych o klauzuli "ZASTRZEŻONE" lub wyższej </w:t>
      </w:r>
    </w:p>
    <w:p w14:paraId="42BA3A2C" w14:textId="0A9A62A5" w:rsidR="003812A7" w:rsidRPr="00EF3ED6" w:rsidRDefault="003812A7" w:rsidP="00EF3ED6">
      <w:pPr>
        <w:numPr>
          <w:ilvl w:val="0"/>
          <w:numId w:val="14"/>
        </w:numPr>
        <w:tabs>
          <w:tab w:val="num" w:pos="1134"/>
        </w:tabs>
        <w:spacing w:before="100" w:beforeAutospacing="1" w:after="100" w:afterAutospacing="1" w:line="276" w:lineRule="auto"/>
        <w:ind w:right="-288" w:hanging="306"/>
        <w:contextualSpacing/>
        <w:jc w:val="both"/>
        <w:rPr>
          <w:rFonts w:asciiTheme="minorHAnsi" w:hAnsiTheme="minorHAnsi" w:cstheme="minorHAnsi"/>
        </w:rPr>
      </w:pPr>
      <w:r w:rsidRPr="00EF3ED6">
        <w:rPr>
          <w:rFonts w:asciiTheme="minorHAnsi" w:hAnsiTheme="minorHAnsi" w:cstheme="minorHAnsi"/>
        </w:rPr>
        <w:t>co najmniej 5 lat w pracy związanej z obronnością, bezpieczeństwem państwa lub zarządzeniem kryzysowym lub ochroną informacji niejawnych</w:t>
      </w:r>
    </w:p>
    <w:p w14:paraId="7D568E6C" w14:textId="77777777" w:rsidR="003812A7" w:rsidRPr="003812A7" w:rsidRDefault="003812A7" w:rsidP="00EF3ED6">
      <w:pPr>
        <w:numPr>
          <w:ilvl w:val="0"/>
          <w:numId w:val="14"/>
        </w:numPr>
        <w:tabs>
          <w:tab w:val="num" w:pos="1134"/>
        </w:tabs>
        <w:spacing w:before="100" w:beforeAutospacing="1" w:after="100" w:afterAutospacing="1" w:line="276" w:lineRule="auto"/>
        <w:ind w:right="-288" w:hanging="306"/>
        <w:contextualSpacing/>
        <w:jc w:val="both"/>
        <w:rPr>
          <w:rFonts w:asciiTheme="minorHAnsi" w:hAnsiTheme="minorHAnsi" w:cstheme="minorHAnsi"/>
        </w:rPr>
      </w:pPr>
      <w:r w:rsidRPr="003812A7">
        <w:rPr>
          <w:rFonts w:asciiTheme="minorHAnsi" w:hAnsiTheme="minorHAnsi" w:cstheme="minorHAnsi"/>
        </w:rPr>
        <w:t>Zaświadczenie o przeszkoleniu w zakresie ochrony informacji niejawnych prowadzonego przez ABW albo SKW lub zgoda na poddanie się szkoleniu</w:t>
      </w:r>
    </w:p>
    <w:p w14:paraId="1A6490CD" w14:textId="6E98FDF3" w:rsidR="00997B37" w:rsidRPr="005E25DB" w:rsidRDefault="003812A7" w:rsidP="00EF3ED6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142"/>
        <w:rPr>
          <w:szCs w:val="22"/>
        </w:rPr>
      </w:pPr>
      <w:r>
        <w:t xml:space="preserve">   </w:t>
      </w:r>
      <w:r w:rsidR="00997B37" w:rsidRPr="00F20E0C">
        <w:t>Nieposzlakowana opinia</w:t>
      </w:r>
    </w:p>
    <w:p w14:paraId="1F13D101" w14:textId="7D72D6B3" w:rsidR="00997B37" w:rsidRPr="005E25DB" w:rsidRDefault="003812A7" w:rsidP="00EF3ED6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142"/>
        <w:rPr>
          <w:szCs w:val="22"/>
        </w:rPr>
      </w:pPr>
      <w:r>
        <w:t xml:space="preserve">  </w:t>
      </w:r>
      <w:r w:rsidR="00F65033">
        <w:t xml:space="preserve"> </w:t>
      </w:r>
      <w:r w:rsidR="00997B37" w:rsidRPr="00B53B71">
        <w:t>Obywatelstwo polskie</w:t>
      </w:r>
    </w:p>
    <w:p w14:paraId="0FD71116" w14:textId="39A38744" w:rsidR="00EF3ED6" w:rsidRPr="00EF3ED6" w:rsidRDefault="003812A7" w:rsidP="00EF3ED6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142"/>
        <w:rPr>
          <w:szCs w:val="22"/>
        </w:rPr>
      </w:pPr>
      <w:r>
        <w:t xml:space="preserve">  </w:t>
      </w:r>
      <w:r w:rsidR="00F65033">
        <w:t xml:space="preserve"> </w:t>
      </w:r>
      <w:r w:rsidR="00997B37" w:rsidRPr="00B53B71">
        <w:t xml:space="preserve">Pełna zdolność do czynności prawnych, korzystanie z pełni praw publicznych oraz </w:t>
      </w:r>
      <w:r>
        <w:t xml:space="preserve">  </w:t>
      </w:r>
    </w:p>
    <w:p w14:paraId="54AC845E" w14:textId="77777777" w:rsidR="00F65033" w:rsidRDefault="00F65033" w:rsidP="00F65033">
      <w:pPr>
        <w:tabs>
          <w:tab w:val="left" w:pos="851"/>
        </w:tabs>
        <w:kinsoku w:val="0"/>
        <w:overflowPunct w:val="0"/>
        <w:spacing w:line="240" w:lineRule="auto"/>
        <w:ind w:left="709" w:right="136"/>
      </w:pPr>
      <w:r>
        <w:t xml:space="preserve">      </w:t>
      </w:r>
      <w:r w:rsidR="00997B37" w:rsidRPr="00B53B71">
        <w:t>niekaralność za umyślne przestępstwo ścigane z oskarżenia publicznego lub umyśln</w:t>
      </w:r>
      <w:r>
        <w:t xml:space="preserve">e </w:t>
      </w:r>
    </w:p>
    <w:p w14:paraId="0AAC8729" w14:textId="33E1C844" w:rsidR="00F65033" w:rsidRDefault="00F65033" w:rsidP="00F65033">
      <w:pPr>
        <w:tabs>
          <w:tab w:val="left" w:pos="851"/>
        </w:tabs>
        <w:kinsoku w:val="0"/>
        <w:overflowPunct w:val="0"/>
        <w:spacing w:line="240" w:lineRule="auto"/>
        <w:ind w:left="709" w:right="136"/>
      </w:pPr>
      <w:r>
        <w:t xml:space="preserve">      </w:t>
      </w:r>
      <w:r w:rsidR="00997B37" w:rsidRPr="00B53B71">
        <w:t>przestępstwo skarbowe</w:t>
      </w:r>
    </w:p>
    <w:p w14:paraId="1039D0BA" w14:textId="77777777" w:rsidR="00F65033" w:rsidRDefault="00F65033" w:rsidP="00F65033">
      <w:pPr>
        <w:pStyle w:val="Nagwek2"/>
        <w:spacing w:before="0" w:line="240" w:lineRule="auto"/>
      </w:pPr>
    </w:p>
    <w:p w14:paraId="52ACC0F1" w14:textId="53A230E0" w:rsidR="00997B37" w:rsidRDefault="00997B37" w:rsidP="00F65033">
      <w:pPr>
        <w:pStyle w:val="Nagwek2"/>
        <w:spacing w:before="0" w:line="240" w:lineRule="auto"/>
      </w:pPr>
      <w:r w:rsidRPr="00B53B71">
        <w:t>Wymagania dodatkowe:</w:t>
      </w:r>
    </w:p>
    <w:p w14:paraId="14ED547A" w14:textId="77777777" w:rsidR="00F65033" w:rsidRPr="00F65033" w:rsidRDefault="00F65033" w:rsidP="00F65033"/>
    <w:p w14:paraId="48FCF1C0" w14:textId="77777777" w:rsidR="00F65033" w:rsidRPr="00F65033" w:rsidRDefault="00F65033" w:rsidP="00F65033">
      <w:pPr>
        <w:numPr>
          <w:ilvl w:val="0"/>
          <w:numId w:val="16"/>
        </w:numPr>
        <w:tabs>
          <w:tab w:val="num" w:pos="709"/>
          <w:tab w:val="num" w:pos="1134"/>
        </w:tabs>
        <w:spacing w:line="240" w:lineRule="auto"/>
        <w:ind w:left="1134" w:right="-288" w:hanging="42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znajomość: ustawy o ochronie informacji niejawnych, ustawy o udostępnianiu informacji publicznej, ustawy o ochronie danych osobowych, ustawy o zarządzaniu kryzysowym oraz ustawy o obronie Ojczyzny wraz z aktami wykonawczymi</w:t>
      </w:r>
    </w:p>
    <w:p w14:paraId="2AD329D1" w14:textId="77777777" w:rsidR="00F65033" w:rsidRPr="00F65033" w:rsidRDefault="00F65033" w:rsidP="00F65033">
      <w:pPr>
        <w:numPr>
          <w:ilvl w:val="0"/>
          <w:numId w:val="16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left="1134" w:right="-288" w:hanging="41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 xml:space="preserve">komunikatywność i umiejętność pracy w zespole, odporność na stres, sumienność, samodzielność, odpowiedzialność, dobra organizacja pracy, zaangażowanie, gotowość do </w:t>
      </w:r>
      <w:r w:rsidRPr="00F65033">
        <w:rPr>
          <w:rFonts w:asciiTheme="minorHAnsi" w:eastAsia="Times New Roman" w:hAnsiTheme="minorHAnsi" w:cstheme="minorHAnsi"/>
          <w:lang w:eastAsia="pl-PL"/>
        </w:rPr>
        <w:lastRenderedPageBreak/>
        <w:t>doskonalenia zawodowego, dbałość o dobrą opinię własną i pracodawcy, postępowanie zgodnie z zasadami etyki zawodowej</w:t>
      </w:r>
    </w:p>
    <w:p w14:paraId="01F81351" w14:textId="77777777" w:rsidR="00F65033" w:rsidRPr="00F65033" w:rsidRDefault="00F65033" w:rsidP="00F65033">
      <w:pPr>
        <w:numPr>
          <w:ilvl w:val="0"/>
          <w:numId w:val="16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left="1134" w:right="-288" w:hanging="41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studia podyplomowe z zakresu ochrony informacji niejawnych</w:t>
      </w:r>
    </w:p>
    <w:p w14:paraId="2509BC7B" w14:textId="77777777" w:rsidR="00F65033" w:rsidRPr="00F65033" w:rsidRDefault="00F65033" w:rsidP="00F65033">
      <w:pPr>
        <w:numPr>
          <w:ilvl w:val="0"/>
          <w:numId w:val="16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left="1134" w:right="-288" w:hanging="41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posiadanie szkoleń lub kursów w zakresie informacji niejawnych, zarządzania kryzysowego, spraw obronnych</w:t>
      </w:r>
    </w:p>
    <w:p w14:paraId="01907B0E" w14:textId="77777777" w:rsidR="00F65033" w:rsidRPr="00F65033" w:rsidRDefault="00F65033" w:rsidP="00F65033">
      <w:pPr>
        <w:numPr>
          <w:ilvl w:val="0"/>
          <w:numId w:val="16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left="1134" w:right="-288" w:hanging="41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umiejętność analitycznego myślenia</w:t>
      </w:r>
    </w:p>
    <w:p w14:paraId="1ECD6D54" w14:textId="77777777" w:rsidR="00F65033" w:rsidRPr="00F65033" w:rsidRDefault="00F65033" w:rsidP="00F65033">
      <w:pPr>
        <w:numPr>
          <w:ilvl w:val="0"/>
          <w:numId w:val="16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left="1134" w:right="-288" w:hanging="41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znajomość pakietu MS Office (Word, Excel, PowerPoint)</w:t>
      </w:r>
    </w:p>
    <w:p w14:paraId="49E7ED8F" w14:textId="77777777" w:rsidR="00F65033" w:rsidRPr="00F65033" w:rsidRDefault="00F65033" w:rsidP="00F65033">
      <w:pPr>
        <w:numPr>
          <w:ilvl w:val="0"/>
          <w:numId w:val="16"/>
        </w:numPr>
        <w:tabs>
          <w:tab w:val="num" w:pos="709"/>
          <w:tab w:val="num" w:pos="1134"/>
        </w:tabs>
        <w:spacing w:line="240" w:lineRule="auto"/>
        <w:ind w:left="1134" w:right="-288" w:hanging="41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znajomość języka angielskiego w stopniu komunikatywnym</w:t>
      </w:r>
    </w:p>
    <w:p w14:paraId="3AE3E3AD" w14:textId="77777777" w:rsidR="00F65033" w:rsidRDefault="00F65033" w:rsidP="00F65033">
      <w:pPr>
        <w:pStyle w:val="Nagwek2"/>
        <w:spacing w:before="0" w:line="240" w:lineRule="auto"/>
      </w:pPr>
    </w:p>
    <w:p w14:paraId="600FEE93" w14:textId="1F37CDEE" w:rsidR="00997B37" w:rsidRPr="00B53B71" w:rsidRDefault="00997B37" w:rsidP="00F65033">
      <w:pPr>
        <w:pStyle w:val="Nagwek2"/>
        <w:spacing w:before="0" w:line="240" w:lineRule="auto"/>
      </w:pPr>
      <w:r w:rsidRPr="00B53B71">
        <w:t>Warunki pracy na danym stanowisku:</w:t>
      </w:r>
    </w:p>
    <w:p w14:paraId="7621E6FF" w14:textId="77777777" w:rsidR="00F65033" w:rsidRPr="00F65033" w:rsidRDefault="00F65033" w:rsidP="00F65033">
      <w:pPr>
        <w:numPr>
          <w:ilvl w:val="0"/>
          <w:numId w:val="17"/>
        </w:numPr>
        <w:tabs>
          <w:tab w:val="num" w:pos="709"/>
          <w:tab w:val="num" w:pos="1134"/>
        </w:tabs>
        <w:spacing w:before="100" w:beforeAutospacing="1" w:after="100" w:afterAutospacing="1" w:line="240" w:lineRule="auto"/>
        <w:ind w:hanging="108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praca przy komputerze powyżej 4 godzin dziennie</w:t>
      </w:r>
    </w:p>
    <w:p w14:paraId="0DA7C046" w14:textId="77777777" w:rsidR="00F65033" w:rsidRPr="00F65033" w:rsidRDefault="00F65033" w:rsidP="00F65033">
      <w:pPr>
        <w:numPr>
          <w:ilvl w:val="0"/>
          <w:numId w:val="17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left="1134" w:hanging="438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praca w biurze (parter i I piętro, budynek bez podjazdów, bez windy przystosowanej  do wózków inwalidzkich)</w:t>
      </w:r>
    </w:p>
    <w:p w14:paraId="77631975" w14:textId="77777777" w:rsidR="00F65033" w:rsidRPr="00F65033" w:rsidRDefault="00F65033" w:rsidP="00F65033">
      <w:pPr>
        <w:numPr>
          <w:ilvl w:val="0"/>
          <w:numId w:val="17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hanging="108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praca w terenie na obszarze m.st. Warszawy</w:t>
      </w:r>
    </w:p>
    <w:p w14:paraId="4A0A71F8" w14:textId="45211AB9" w:rsidR="00F65033" w:rsidRPr="00F65033" w:rsidRDefault="00F65033" w:rsidP="00F65033">
      <w:pPr>
        <w:numPr>
          <w:ilvl w:val="0"/>
          <w:numId w:val="17"/>
        </w:numPr>
        <w:tabs>
          <w:tab w:val="num" w:pos="709"/>
          <w:tab w:val="num" w:pos="1134"/>
        </w:tabs>
        <w:spacing w:line="240" w:lineRule="auto"/>
        <w:ind w:hanging="108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prowadzenie pojazdu służbowego</w:t>
      </w:r>
      <w:r>
        <w:rPr>
          <w:rFonts w:asciiTheme="minorHAnsi" w:eastAsia="Times New Roman" w:hAnsiTheme="minorHAnsi" w:cstheme="minorHAnsi"/>
          <w:lang w:eastAsia="pl-PL"/>
        </w:rPr>
        <w:t xml:space="preserve"> kat. B</w:t>
      </w:r>
    </w:p>
    <w:p w14:paraId="0DDE2B82" w14:textId="77777777" w:rsidR="00F65033" w:rsidRDefault="00F65033" w:rsidP="00F65033">
      <w:pPr>
        <w:pStyle w:val="Nagwek2"/>
        <w:spacing w:before="0" w:line="240" w:lineRule="auto"/>
      </w:pPr>
    </w:p>
    <w:p w14:paraId="50D5824B" w14:textId="5C96523F" w:rsidR="0077484D" w:rsidRDefault="0077484D" w:rsidP="00F65033">
      <w:pPr>
        <w:pStyle w:val="Nagwek2"/>
        <w:spacing w:before="0" w:line="240" w:lineRule="auto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4920088A" w14:textId="77777777" w:rsidR="00F65033" w:rsidRPr="00F65033" w:rsidRDefault="00F65033" w:rsidP="00F65033"/>
    <w:p w14:paraId="29F452F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D1F676F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58CFCC6A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36E1D61A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10DF63E3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6507B708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74059741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588814B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0D4C44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D7AD42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1C2A89E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 xml:space="preserve">upoważnieni </w:t>
      </w:r>
      <w:r w:rsidRPr="001456A4">
        <w:lastRenderedPageBreak/>
        <w:t>pracownicy Administratora: pracownicy Wydziału Spraw Pracowniczych ZDM oraz członkowie Komisji ds. rekrutacji.</w:t>
      </w:r>
    </w:p>
    <w:p w14:paraId="26F94EB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454E91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7221C0F3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3F42C0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194ADFA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872662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7C5BC4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47D424D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09719E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2FC9E181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6EDCCDE1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27D31D89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6920E0B7" w14:textId="77777777" w:rsidR="00AC3CFE" w:rsidRDefault="00C6744B" w:rsidP="00AC3CFE">
      <w:pPr>
        <w:pStyle w:val="Nagwek1"/>
      </w:pPr>
      <w:r w:rsidRPr="00C6744B">
        <w:lastRenderedPageBreak/>
        <w:t xml:space="preserve">Wskaźnik zatrudnienia osób niepełnosprawnych: </w:t>
      </w:r>
    </w:p>
    <w:p w14:paraId="2D59C56B" w14:textId="77777777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14:paraId="67F753CA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5655E2" w14:textId="77777777" w:rsidR="00406E3A" w:rsidRDefault="00406E3A" w:rsidP="00406E3A"/>
    <w:p w14:paraId="09298F5A" w14:textId="75FD6008" w:rsidR="00406E3A" w:rsidRDefault="00406E3A" w:rsidP="00406E3A">
      <w:r w:rsidRPr="00406E3A">
        <w:t>Kandydat</w:t>
      </w:r>
      <w:r w:rsidR="002C17DF">
        <w:t>ką/Kandydatom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1A6D37C7" w14:textId="77777777" w:rsidR="00406E3A" w:rsidRDefault="00406E3A" w:rsidP="00406E3A"/>
    <w:p w14:paraId="6B019D17" w14:textId="264AB07F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2B3C0C">
        <w:rPr>
          <w:b/>
        </w:rPr>
        <w:t>09</w:t>
      </w:r>
      <w:r w:rsidR="004B21DB">
        <w:rPr>
          <w:b/>
        </w:rPr>
        <w:t>.</w:t>
      </w:r>
      <w:r w:rsidR="002B3C0C">
        <w:rPr>
          <w:b/>
        </w:rPr>
        <w:t>01</w:t>
      </w:r>
      <w:r w:rsidR="00E909B8">
        <w:rPr>
          <w:b/>
        </w:rPr>
        <w:t>.202</w:t>
      </w:r>
      <w:r w:rsidR="002B3C0C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37F4665B" w14:textId="77777777" w:rsidR="00406E3A" w:rsidRPr="00406E3A" w:rsidRDefault="00406E3A" w:rsidP="00406E3A"/>
    <w:p w14:paraId="6B837266" w14:textId="77777777" w:rsidR="002C17DF" w:rsidRDefault="002C17DF" w:rsidP="002C17DF">
      <w:r>
        <w:t>Termin złożenia dokumentów aplikacyjnych przez kandydatkę/kandydata uważa się za zachowany, jeżeli w terminie określonym w ogłoszeniu o naborze kandydatka/kandydat wypełniła/wypełnił                   i przesłał elektroniczny formularz aplikacyjny wraz z wymaganymi dokumentami.</w:t>
      </w:r>
    </w:p>
    <w:p w14:paraId="53FBB402" w14:textId="2CC8A9F8" w:rsidR="00A31430" w:rsidRDefault="002C17DF" w:rsidP="002C17DF">
      <w:r>
        <w:t>Telefon kontaktowy dot. ww. ogłoszenia 22 55 89 355</w:t>
      </w:r>
    </w:p>
    <w:p w14:paraId="7A35A204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7853" w14:textId="77777777"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14:paraId="3F1A3B66" w14:textId="77777777" w:rsidR="00FE0F27" w:rsidRDefault="00FE0F27" w:rsidP="00B53B71">
      <w:pPr>
        <w:spacing w:line="240" w:lineRule="auto"/>
      </w:pPr>
      <w:r>
        <w:continuationSeparator/>
      </w:r>
    </w:p>
  </w:endnote>
  <w:endnote w:id="1">
    <w:p w14:paraId="6BA2B38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4C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EE491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6B20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21D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9EC7E3F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8139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DD93" w14:textId="77777777"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14:paraId="2C5B6256" w14:textId="77777777"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E8B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95E2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07FEDA9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714A460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462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7CE9A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2"/>
        <w:szCs w:val="22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2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F0D26"/>
    <w:multiLevelType w:val="hybridMultilevel"/>
    <w:tmpl w:val="5F62C0D6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2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336">
    <w:abstractNumId w:val="11"/>
  </w:num>
  <w:num w:numId="2" w16cid:durableId="1832721370">
    <w:abstractNumId w:val="8"/>
  </w:num>
  <w:num w:numId="3" w16cid:durableId="1444616409">
    <w:abstractNumId w:val="3"/>
  </w:num>
  <w:num w:numId="4" w16cid:durableId="897594114">
    <w:abstractNumId w:val="16"/>
  </w:num>
  <w:num w:numId="5" w16cid:durableId="1072969934">
    <w:abstractNumId w:val="13"/>
  </w:num>
  <w:num w:numId="6" w16cid:durableId="305551501">
    <w:abstractNumId w:val="7"/>
  </w:num>
  <w:num w:numId="7" w16cid:durableId="351954576">
    <w:abstractNumId w:val="12"/>
  </w:num>
  <w:num w:numId="8" w16cid:durableId="523441836">
    <w:abstractNumId w:val="10"/>
  </w:num>
  <w:num w:numId="9" w16cid:durableId="2099137955">
    <w:abstractNumId w:val="2"/>
  </w:num>
  <w:num w:numId="10" w16cid:durableId="1433041693">
    <w:abstractNumId w:val="6"/>
  </w:num>
  <w:num w:numId="11" w16cid:durableId="627590064">
    <w:abstractNumId w:val="4"/>
  </w:num>
  <w:num w:numId="12" w16cid:durableId="426004774">
    <w:abstractNumId w:val="14"/>
  </w:num>
  <w:num w:numId="13" w16cid:durableId="1862279439">
    <w:abstractNumId w:val="5"/>
  </w:num>
  <w:num w:numId="14" w16cid:durableId="286937739">
    <w:abstractNumId w:val="1"/>
  </w:num>
  <w:num w:numId="15" w16cid:durableId="1670131818">
    <w:abstractNumId w:val="0"/>
  </w:num>
  <w:num w:numId="16" w16cid:durableId="40102728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6549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15CA7"/>
    <w:rsid w:val="000431EB"/>
    <w:rsid w:val="0004639C"/>
    <w:rsid w:val="0004664A"/>
    <w:rsid w:val="000536F5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77839"/>
    <w:rsid w:val="002A7714"/>
    <w:rsid w:val="002B3C0C"/>
    <w:rsid w:val="002C17DF"/>
    <w:rsid w:val="003301A7"/>
    <w:rsid w:val="003336EA"/>
    <w:rsid w:val="00333E49"/>
    <w:rsid w:val="003344DD"/>
    <w:rsid w:val="003812A7"/>
    <w:rsid w:val="00392059"/>
    <w:rsid w:val="003A3225"/>
    <w:rsid w:val="003B62DA"/>
    <w:rsid w:val="003C1959"/>
    <w:rsid w:val="003C3F98"/>
    <w:rsid w:val="003E392F"/>
    <w:rsid w:val="003F49D4"/>
    <w:rsid w:val="00406E3A"/>
    <w:rsid w:val="0045053A"/>
    <w:rsid w:val="00455D2C"/>
    <w:rsid w:val="004B21DB"/>
    <w:rsid w:val="004B77AB"/>
    <w:rsid w:val="004E0136"/>
    <w:rsid w:val="004E0483"/>
    <w:rsid w:val="004F05AB"/>
    <w:rsid w:val="004F2895"/>
    <w:rsid w:val="00503DD5"/>
    <w:rsid w:val="005047A6"/>
    <w:rsid w:val="00513B06"/>
    <w:rsid w:val="0053517D"/>
    <w:rsid w:val="0054038F"/>
    <w:rsid w:val="005711AC"/>
    <w:rsid w:val="005766C9"/>
    <w:rsid w:val="005B49ED"/>
    <w:rsid w:val="005C74FB"/>
    <w:rsid w:val="005E559F"/>
    <w:rsid w:val="005F0186"/>
    <w:rsid w:val="005F0DBF"/>
    <w:rsid w:val="006111A7"/>
    <w:rsid w:val="00617AE6"/>
    <w:rsid w:val="006268E9"/>
    <w:rsid w:val="00663DFB"/>
    <w:rsid w:val="00674A6A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82A3C"/>
    <w:rsid w:val="00792E31"/>
    <w:rsid w:val="007A7D62"/>
    <w:rsid w:val="007B5151"/>
    <w:rsid w:val="007C1CDD"/>
    <w:rsid w:val="007C5D0A"/>
    <w:rsid w:val="007E25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E50F9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04B3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B21E1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B648C"/>
    <w:rsid w:val="00CF283E"/>
    <w:rsid w:val="00D15588"/>
    <w:rsid w:val="00D65894"/>
    <w:rsid w:val="00DC6EE2"/>
    <w:rsid w:val="00DE55C0"/>
    <w:rsid w:val="00DE67A4"/>
    <w:rsid w:val="00DF23CC"/>
    <w:rsid w:val="00DF3CF7"/>
    <w:rsid w:val="00E05BC5"/>
    <w:rsid w:val="00E10E0A"/>
    <w:rsid w:val="00E2508E"/>
    <w:rsid w:val="00E27E00"/>
    <w:rsid w:val="00E46E05"/>
    <w:rsid w:val="00E47E30"/>
    <w:rsid w:val="00E56870"/>
    <w:rsid w:val="00E57C0B"/>
    <w:rsid w:val="00E909B8"/>
    <w:rsid w:val="00EB1C3C"/>
    <w:rsid w:val="00EB2564"/>
    <w:rsid w:val="00EC5DEF"/>
    <w:rsid w:val="00ED25A6"/>
    <w:rsid w:val="00EE6544"/>
    <w:rsid w:val="00EE75C1"/>
    <w:rsid w:val="00EF2836"/>
    <w:rsid w:val="00EF3ED6"/>
    <w:rsid w:val="00EF6A92"/>
    <w:rsid w:val="00EF7905"/>
    <w:rsid w:val="00F20E0C"/>
    <w:rsid w:val="00F233AC"/>
    <w:rsid w:val="00F266D4"/>
    <w:rsid w:val="00F318EC"/>
    <w:rsid w:val="00F61C44"/>
    <w:rsid w:val="00F65033"/>
    <w:rsid w:val="00F6766D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B92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4644-0884-4447-A143-C24ED971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1274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Agnieszka Buk</cp:lastModifiedBy>
  <cp:revision>4</cp:revision>
  <cp:lastPrinted>2026-01-05T09:02:00Z</cp:lastPrinted>
  <dcterms:created xsi:type="dcterms:W3CDTF">2025-12-30T07:19:00Z</dcterms:created>
  <dcterms:modified xsi:type="dcterms:W3CDTF">2026-01-05T09:02:00Z</dcterms:modified>
</cp:coreProperties>
</file>