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332D" w14:textId="6D9AD38A" w:rsidR="00CA2CFF" w:rsidRPr="00B53B71" w:rsidRDefault="00CA2CFF" w:rsidP="00CA2CFF">
      <w:pPr>
        <w:pStyle w:val="Nagwek1"/>
        <w:jc w:val="center"/>
      </w:pPr>
      <w:r w:rsidRPr="00B53B71">
        <w:t>Zarząd Dróg Miejskich</w:t>
      </w:r>
      <w:r>
        <w:br/>
      </w:r>
      <w:r w:rsidRPr="00B53B71">
        <w:t xml:space="preserve">Ogłasza nabór </w:t>
      </w:r>
      <w:r w:rsidR="00AB4039" w:rsidRPr="00B53B71">
        <w:t>na</w:t>
      </w:r>
      <w:r w:rsidR="00AB4039">
        <w:t xml:space="preserve"> wolne</w:t>
      </w:r>
      <w:r w:rsidR="004D2C50">
        <w:t xml:space="preserve"> stanowisko</w:t>
      </w:r>
      <w:r w:rsidRPr="00B53B71">
        <w:t xml:space="preserve"> urzędnicze</w:t>
      </w:r>
    </w:p>
    <w:p w14:paraId="1B1D43FB" w14:textId="77777777" w:rsidR="00CA2CFF" w:rsidRDefault="004D2C50" w:rsidP="00CA2CFF">
      <w:pPr>
        <w:pStyle w:val="Nagwek1"/>
        <w:jc w:val="center"/>
      </w:pPr>
      <w:r>
        <w:t xml:space="preserve">Starszy </w:t>
      </w:r>
      <w:r w:rsidR="00CA2CFF">
        <w:t>referent</w:t>
      </w:r>
      <w:r w:rsidR="00CA2CFF" w:rsidRPr="00F266D4">
        <w:t xml:space="preserve"> w Wydziale </w:t>
      </w:r>
      <w:r w:rsidR="00CA2CFF">
        <w:t>Windykacji</w:t>
      </w:r>
    </w:p>
    <w:p w14:paraId="4CC5A69C" w14:textId="3B3C4722" w:rsidR="00CA2CFF" w:rsidRDefault="00AB4039" w:rsidP="00CA2CFF">
      <w:pPr>
        <w:jc w:val="center"/>
      </w:pPr>
      <w:r>
        <w:t>s</w:t>
      </w:r>
      <w:r w:rsidR="00CA2CFF">
        <w:t>tanowisko</w:t>
      </w:r>
      <w:r w:rsidR="00CA2CFF" w:rsidRPr="00B53B71">
        <w:t xml:space="preserve"> </w:t>
      </w:r>
      <w:r w:rsidR="00CA2CFF" w:rsidRPr="00E46E05">
        <w:t>ds.</w:t>
      </w:r>
      <w:r w:rsidR="00CA2CFF">
        <w:t xml:space="preserve"> </w:t>
      </w:r>
      <w:r w:rsidR="005F2DB7">
        <w:t>windykacji należności</w:t>
      </w:r>
    </w:p>
    <w:p w14:paraId="559591E0" w14:textId="5ECC92E8" w:rsidR="00CA2CFF" w:rsidRDefault="005F2DB7" w:rsidP="00CA2CFF">
      <w:pPr>
        <w:jc w:val="center"/>
      </w:pPr>
      <w:r>
        <w:t>(</w:t>
      </w:r>
      <w:r w:rsidR="00AB4039">
        <w:t>4</w:t>
      </w:r>
      <w:r>
        <w:t>3</w:t>
      </w:r>
      <w:r w:rsidR="00CA2CFF">
        <w:t>/202</w:t>
      </w:r>
      <w:r w:rsidR="00AB4039">
        <w:t>6</w:t>
      </w:r>
      <w:r w:rsidR="00CA2CFF">
        <w:t>)</w:t>
      </w:r>
    </w:p>
    <w:p w14:paraId="660A2B18" w14:textId="7A7AFC0B"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4D2C50">
        <w:rPr>
          <w:b/>
        </w:rPr>
        <w:t xml:space="preserve"> </w:t>
      </w:r>
      <w:r w:rsidR="00AB4039">
        <w:rPr>
          <w:b/>
        </w:rPr>
        <w:t>14</w:t>
      </w:r>
      <w:r w:rsidR="004D2C50">
        <w:rPr>
          <w:b/>
        </w:rPr>
        <w:t>.0</w:t>
      </w:r>
      <w:r w:rsidR="00AB4039">
        <w:rPr>
          <w:b/>
        </w:rPr>
        <w:t>5</w:t>
      </w:r>
      <w:r>
        <w:rPr>
          <w:b/>
        </w:rPr>
        <w:t>.202</w:t>
      </w:r>
      <w:r w:rsidR="00AB4039">
        <w:rPr>
          <w:b/>
        </w:rPr>
        <w:t>6</w:t>
      </w:r>
      <w:r>
        <w:rPr>
          <w:b/>
        </w:rPr>
        <w:t xml:space="preserve"> do godz. 15:30</w:t>
      </w:r>
    </w:p>
    <w:p w14:paraId="2F242710" w14:textId="77777777"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14:paraId="18FB6782" w14:textId="77777777" w:rsidR="008831C3" w:rsidRDefault="008831C3" w:rsidP="008831C3">
      <w:pPr>
        <w:pStyle w:val="Akapitzlist"/>
        <w:numPr>
          <w:ilvl w:val="0"/>
          <w:numId w:val="9"/>
        </w:numPr>
      </w:pPr>
      <w:r>
        <w:t xml:space="preserve">prowadzenie </w:t>
      </w:r>
      <w:r w:rsidR="004D2C50">
        <w:t>p</w:t>
      </w:r>
      <w:r w:rsidR="005F2DB7">
        <w:t>ostępowania egzekucyjnego</w:t>
      </w:r>
    </w:p>
    <w:p w14:paraId="7FBE9FC5" w14:textId="77777777" w:rsidR="008831C3" w:rsidRDefault="008831C3" w:rsidP="008831C3">
      <w:pPr>
        <w:pStyle w:val="Akapitzlist"/>
        <w:numPr>
          <w:ilvl w:val="0"/>
          <w:numId w:val="9"/>
        </w:numPr>
      </w:pPr>
      <w:r>
        <w:t>analizowanie spraw pod kątem dalszego postępowania</w:t>
      </w:r>
    </w:p>
    <w:p w14:paraId="4F043596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prowadzenie korespondencji z urzędami w celu ustalenia danych dłużnika</w:t>
      </w:r>
    </w:p>
    <w:p w14:paraId="6F88A06B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telefoniczne udzielanie wyjaśnień mieszkańcom w zakresie kompetencji</w:t>
      </w:r>
    </w:p>
    <w:p w14:paraId="677F1C69" w14:textId="77777777" w:rsidR="00CA2CFF" w:rsidRDefault="00CA2CFF" w:rsidP="008831C3">
      <w:pPr>
        <w:pStyle w:val="Akapitzlist"/>
        <w:ind w:left="720" w:firstLine="0"/>
      </w:pPr>
    </w:p>
    <w:p w14:paraId="1271C595" w14:textId="77777777"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31B5AC03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14:paraId="2194C27D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>oświadczenie zawodowe: minimum 2 lata</w:t>
      </w:r>
      <w:r>
        <w:t xml:space="preserve"> stażu pracy przy wykształceniu średnim</w:t>
      </w:r>
    </w:p>
    <w:p w14:paraId="62F5EF41" w14:textId="77777777"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14:paraId="0FE87326" w14:textId="77777777"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639626CF" w14:textId="77777777"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25BC146" w14:textId="77777777" w:rsidR="008831C3" w:rsidRDefault="00CA2CFF" w:rsidP="008831C3">
      <w:pPr>
        <w:pStyle w:val="Nagwek2"/>
      </w:pPr>
      <w:r w:rsidRPr="00B53B71">
        <w:t>Wymagania dodatkowe:</w:t>
      </w:r>
    </w:p>
    <w:p w14:paraId="65124762" w14:textId="77777777" w:rsidR="001F71C1" w:rsidRPr="001F71C1" w:rsidRDefault="001F71C1" w:rsidP="001F71C1">
      <w:pPr>
        <w:pStyle w:val="Akapitzlist"/>
        <w:numPr>
          <w:ilvl w:val="0"/>
          <w:numId w:val="11"/>
        </w:numPr>
      </w:pPr>
      <w:r w:rsidRPr="001F71C1">
        <w:t>Doświadczenie w jednostce samorządowej – minimum 2 lata stażu pracy w urzędzie miasta lub jednostce organizacyjnej, przy bezpośredniej obsłudze interesanta</w:t>
      </w:r>
    </w:p>
    <w:p w14:paraId="09497A35" w14:textId="77777777"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14:paraId="62E2038A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14:paraId="13AEBF7E" w14:textId="3558F96B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 xml:space="preserve">o, Kodeks cywilny, ustaw: </w:t>
      </w:r>
      <w:r w:rsidRPr="00215642">
        <w:t xml:space="preserve">o drogach publicznych, </w:t>
      </w:r>
      <w:r w:rsidR="00AB4039">
        <w:t xml:space="preserve">ustawa prawo o ruchu drogowym, </w:t>
      </w:r>
      <w:r w:rsidRPr="00215642">
        <w:t xml:space="preserve">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oraz innych regulujących procedury korzystania ze strefy płatnego parkowania</w:t>
      </w:r>
    </w:p>
    <w:p w14:paraId="31F51001" w14:textId="77777777"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2173B7ED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6F63D676" w14:textId="77777777"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64276520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565F6AFE" w14:textId="77777777" w:rsidR="00CA2CFF" w:rsidRDefault="00CA2CFF" w:rsidP="00CA2CFF">
      <w:pPr>
        <w:pStyle w:val="Akapitzlist"/>
        <w:ind w:left="720" w:firstLine="0"/>
      </w:pPr>
    </w:p>
    <w:p w14:paraId="25988178" w14:textId="77777777"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6ABA159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14:paraId="6159BB7B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14:paraId="4A7A49F4" w14:textId="77777777"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14:paraId="5074018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0D6BD431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7CB8131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3CC181D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66A00F1E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14:paraId="2570DA3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756FAA5F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14:paraId="57E7E22A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5DC559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0CBCCF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582A3D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3FD4BBA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F30179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305C37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14:paraId="1F295EC4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1253C34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C8356C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5A5F45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A9C008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DCD211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17B7EB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9B8387F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B5C451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5DD26A5A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C46DBFB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75720B7D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332FBC69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95BE7AE" w14:textId="77777777" w:rsidR="00406E3A" w:rsidRDefault="00406E3A" w:rsidP="00406E3A"/>
    <w:p w14:paraId="65D3C863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8BB776D" w14:textId="77777777" w:rsidR="00406E3A" w:rsidRDefault="00406E3A" w:rsidP="00406E3A"/>
    <w:p w14:paraId="1AE154EF" w14:textId="33F5650D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8C5E89">
        <w:rPr>
          <w:b/>
        </w:rPr>
        <w:t xml:space="preserve">  </w:t>
      </w:r>
      <w:r w:rsidR="00AB4039">
        <w:rPr>
          <w:b/>
        </w:rPr>
        <w:t>14</w:t>
      </w:r>
      <w:r w:rsidR="00BA0CB5">
        <w:rPr>
          <w:b/>
        </w:rPr>
        <w:t>.0</w:t>
      </w:r>
      <w:r w:rsidR="00AB4039">
        <w:rPr>
          <w:b/>
        </w:rPr>
        <w:t>5</w:t>
      </w:r>
      <w:r w:rsidR="00E4233B">
        <w:rPr>
          <w:b/>
        </w:rPr>
        <w:t>.202</w:t>
      </w:r>
      <w:r w:rsidR="00AB4039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184217A" w14:textId="77777777" w:rsidR="00406E3A" w:rsidRPr="00406E3A" w:rsidRDefault="00406E3A" w:rsidP="00406E3A"/>
    <w:p w14:paraId="55051831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F7DE598" w14:textId="77777777" w:rsidR="008C5E89" w:rsidRPr="007B5151" w:rsidRDefault="008C5E89" w:rsidP="007B5151"/>
    <w:p w14:paraId="5BDDD13B" w14:textId="77777777"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14:paraId="67B0BC8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A183" w14:textId="77777777" w:rsidR="00AC38F3" w:rsidRDefault="00AC38F3" w:rsidP="00B53B71">
      <w:pPr>
        <w:spacing w:line="240" w:lineRule="auto"/>
      </w:pPr>
      <w:r>
        <w:separator/>
      </w:r>
    </w:p>
  </w:endnote>
  <w:endnote w:type="continuationSeparator" w:id="0">
    <w:p w14:paraId="7DE1EB6F" w14:textId="77777777" w:rsidR="00AC38F3" w:rsidRDefault="00AC38F3" w:rsidP="00B53B71">
      <w:pPr>
        <w:spacing w:line="240" w:lineRule="auto"/>
      </w:pPr>
      <w:r>
        <w:continuationSeparator/>
      </w:r>
    </w:p>
  </w:endnote>
  <w:endnote w:id="1">
    <w:p w14:paraId="1FEA7CDB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803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46E95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D3C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663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0951F5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5C0C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4703" w14:textId="77777777" w:rsidR="00AC38F3" w:rsidRDefault="00AC38F3" w:rsidP="00B53B71">
      <w:pPr>
        <w:spacing w:line="240" w:lineRule="auto"/>
      </w:pPr>
      <w:r>
        <w:separator/>
      </w:r>
    </w:p>
  </w:footnote>
  <w:footnote w:type="continuationSeparator" w:id="0">
    <w:p w14:paraId="686C5577" w14:textId="77777777" w:rsidR="00AC38F3" w:rsidRDefault="00AC38F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8D73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FA51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5335CC6B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1EFFA4A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149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3991">
    <w:abstractNumId w:val="9"/>
  </w:num>
  <w:num w:numId="2" w16cid:durableId="1845708902">
    <w:abstractNumId w:val="7"/>
  </w:num>
  <w:num w:numId="3" w16cid:durableId="1246576623">
    <w:abstractNumId w:val="2"/>
  </w:num>
  <w:num w:numId="4" w16cid:durableId="880362654">
    <w:abstractNumId w:val="13"/>
  </w:num>
  <w:num w:numId="5" w16cid:durableId="78016812">
    <w:abstractNumId w:val="11"/>
  </w:num>
  <w:num w:numId="6" w16cid:durableId="1023243465">
    <w:abstractNumId w:val="6"/>
  </w:num>
  <w:num w:numId="7" w16cid:durableId="780880424">
    <w:abstractNumId w:val="10"/>
  </w:num>
  <w:num w:numId="8" w16cid:durableId="647168714">
    <w:abstractNumId w:val="8"/>
  </w:num>
  <w:num w:numId="9" w16cid:durableId="733308738">
    <w:abstractNumId w:val="1"/>
  </w:num>
  <w:num w:numId="10" w16cid:durableId="369381868">
    <w:abstractNumId w:val="5"/>
  </w:num>
  <w:num w:numId="11" w16cid:durableId="2111467579">
    <w:abstractNumId w:val="3"/>
  </w:num>
  <w:num w:numId="12" w16cid:durableId="1587768511">
    <w:abstractNumId w:val="12"/>
  </w:num>
  <w:num w:numId="13" w16cid:durableId="369232796">
    <w:abstractNumId w:val="4"/>
  </w:num>
  <w:num w:numId="14" w16cid:durableId="7012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1F71C1"/>
    <w:rsid w:val="00262963"/>
    <w:rsid w:val="00277839"/>
    <w:rsid w:val="002A7714"/>
    <w:rsid w:val="003301A7"/>
    <w:rsid w:val="00333E49"/>
    <w:rsid w:val="003344DD"/>
    <w:rsid w:val="00377BDC"/>
    <w:rsid w:val="003870F7"/>
    <w:rsid w:val="003A3225"/>
    <w:rsid w:val="003C1959"/>
    <w:rsid w:val="003C3F98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766C9"/>
    <w:rsid w:val="005E559F"/>
    <w:rsid w:val="005F0186"/>
    <w:rsid w:val="005F0DBF"/>
    <w:rsid w:val="005F2DB7"/>
    <w:rsid w:val="00617AE6"/>
    <w:rsid w:val="006268E9"/>
    <w:rsid w:val="00663DFB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976B1"/>
    <w:rsid w:val="007A7D62"/>
    <w:rsid w:val="007B5151"/>
    <w:rsid w:val="007C1CDD"/>
    <w:rsid w:val="007C5D0A"/>
    <w:rsid w:val="007E39D4"/>
    <w:rsid w:val="00814482"/>
    <w:rsid w:val="00850CC1"/>
    <w:rsid w:val="008831C3"/>
    <w:rsid w:val="00890002"/>
    <w:rsid w:val="008903BB"/>
    <w:rsid w:val="00895762"/>
    <w:rsid w:val="008A270E"/>
    <w:rsid w:val="008B3A11"/>
    <w:rsid w:val="008C3BDF"/>
    <w:rsid w:val="008C4DBA"/>
    <w:rsid w:val="008C5E89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1CE4"/>
    <w:rsid w:val="00993578"/>
    <w:rsid w:val="009D51FF"/>
    <w:rsid w:val="009F20AE"/>
    <w:rsid w:val="00A31430"/>
    <w:rsid w:val="00A52C61"/>
    <w:rsid w:val="00A55BF1"/>
    <w:rsid w:val="00A56B11"/>
    <w:rsid w:val="00A60EA6"/>
    <w:rsid w:val="00A614F4"/>
    <w:rsid w:val="00A66324"/>
    <w:rsid w:val="00A70A4F"/>
    <w:rsid w:val="00A95276"/>
    <w:rsid w:val="00AA67F2"/>
    <w:rsid w:val="00AB4039"/>
    <w:rsid w:val="00AC38F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6381D"/>
    <w:rsid w:val="00B81E48"/>
    <w:rsid w:val="00B844BB"/>
    <w:rsid w:val="00BA0CB5"/>
    <w:rsid w:val="00BC31D8"/>
    <w:rsid w:val="00BC6228"/>
    <w:rsid w:val="00BC6633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7A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3B6F-27DD-464F-9770-2D0AE3C0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0.82.2025-starszy referent-wydział Windykacji</vt:lpstr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0.43.2026-starszy referent ds. windykacji należności -wydział Windykacji</dc:title>
  <dc:subject/>
  <dc:creator>Małgorzata Cieślińska</dc:creator>
  <cp:keywords/>
  <dc:description/>
  <cp:lastModifiedBy>Agnieszka Piwowarska</cp:lastModifiedBy>
  <cp:revision>4</cp:revision>
  <cp:lastPrinted>2026-05-04T09:55:00Z</cp:lastPrinted>
  <dcterms:created xsi:type="dcterms:W3CDTF">2026-05-04T07:32:00Z</dcterms:created>
  <dcterms:modified xsi:type="dcterms:W3CDTF">2026-05-04T09:55:00Z</dcterms:modified>
</cp:coreProperties>
</file>