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7182A" w14:textId="5511ABC1" w:rsidR="005F76AF" w:rsidRDefault="003D5025" w:rsidP="000438E7">
      <w:pPr>
        <w:tabs>
          <w:tab w:val="left" w:pos="5103"/>
        </w:tabs>
        <w:spacing w:after="240" w:line="300" w:lineRule="auto"/>
        <w:jc w:val="right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ab/>
      </w:r>
      <w:r w:rsidR="005F76AF" w:rsidRPr="00532424">
        <w:rPr>
          <w:rFonts w:cstheme="minorHAnsi"/>
          <w:bCs/>
          <w:sz w:val="22"/>
          <w:szCs w:val="22"/>
        </w:rPr>
        <w:t>Warszawa,</w:t>
      </w:r>
      <w:r w:rsidR="009B0B7B">
        <w:rPr>
          <w:rFonts w:cstheme="minorHAnsi"/>
          <w:bCs/>
          <w:sz w:val="22"/>
          <w:szCs w:val="22"/>
        </w:rPr>
        <w:t xml:space="preserve"> </w:t>
      </w:r>
      <w:r w:rsidR="00891F8B">
        <w:rPr>
          <w:rFonts w:cstheme="minorHAnsi"/>
          <w:bCs/>
          <w:sz w:val="22"/>
          <w:szCs w:val="22"/>
        </w:rPr>
        <w:fldChar w:fldCharType="begin"/>
      </w:r>
      <w:r w:rsidR="00891F8B">
        <w:rPr>
          <w:rFonts w:cstheme="minorHAnsi"/>
          <w:bCs/>
          <w:sz w:val="22"/>
          <w:szCs w:val="22"/>
        </w:rPr>
        <w:instrText xml:space="preserve"> DATE  \@ "d MMMM yyyy"  \* MERGEFORMAT </w:instrText>
      </w:r>
      <w:r w:rsidR="00891F8B">
        <w:rPr>
          <w:rFonts w:cstheme="minorHAnsi"/>
          <w:bCs/>
          <w:sz w:val="22"/>
          <w:szCs w:val="22"/>
        </w:rPr>
        <w:fldChar w:fldCharType="separate"/>
      </w:r>
      <w:r w:rsidR="004E3C0A">
        <w:rPr>
          <w:rFonts w:cstheme="minorHAnsi"/>
          <w:bCs/>
          <w:noProof/>
          <w:sz w:val="22"/>
          <w:szCs w:val="22"/>
        </w:rPr>
        <w:t>12 października 2026</w:t>
      </w:r>
      <w:r w:rsidR="00891F8B">
        <w:rPr>
          <w:rFonts w:cstheme="minorHAnsi"/>
          <w:bCs/>
          <w:sz w:val="22"/>
          <w:szCs w:val="22"/>
        </w:rPr>
        <w:fldChar w:fldCharType="end"/>
      </w:r>
      <w:r w:rsidR="00891F8B">
        <w:rPr>
          <w:rFonts w:cstheme="minorHAnsi"/>
          <w:bCs/>
          <w:sz w:val="22"/>
          <w:szCs w:val="22"/>
        </w:rPr>
        <w:t xml:space="preserve"> r.</w:t>
      </w:r>
    </w:p>
    <w:p w14:paraId="23AAAD50" w14:textId="0EC083E0" w:rsidR="007304B7" w:rsidRPr="00EC407B" w:rsidRDefault="009B0B7B" w:rsidP="00F848BD">
      <w:pPr>
        <w:tabs>
          <w:tab w:val="left" w:pos="5103"/>
        </w:tabs>
        <w:rPr>
          <w:rFonts w:cstheme="minorHAnsi"/>
          <w:b/>
          <w:bCs/>
          <w:sz w:val="22"/>
          <w:szCs w:val="22"/>
        </w:rPr>
      </w:pPr>
      <w:r w:rsidRPr="00532424">
        <w:rPr>
          <w:rFonts w:cstheme="minorHAnsi"/>
          <w:b/>
          <w:bCs/>
          <w:sz w:val="22"/>
          <w:szCs w:val="22"/>
        </w:rPr>
        <w:t>Znak sprawy:</w:t>
      </w:r>
      <w:r w:rsidRPr="00532424">
        <w:rPr>
          <w:rFonts w:cstheme="minorHAnsi"/>
          <w:sz w:val="22"/>
          <w:szCs w:val="22"/>
        </w:rPr>
        <w:t xml:space="preserve"> </w:t>
      </w:r>
      <w:r w:rsidR="00EC407B" w:rsidRPr="00EC407B">
        <w:rPr>
          <w:rFonts w:cstheme="minorHAnsi"/>
          <w:sz w:val="22"/>
          <w:szCs w:val="22"/>
        </w:rPr>
        <w:t>CKM.052.17.2026.IKR</w:t>
      </w:r>
    </w:p>
    <w:p w14:paraId="44FACF8A" w14:textId="6615AA1D" w:rsidR="00EC407B" w:rsidRDefault="004E3C0A" w:rsidP="009C6148">
      <w:pPr>
        <w:pStyle w:val="Poleadresowe"/>
        <w:tabs>
          <w:tab w:val="left" w:pos="5103"/>
        </w:tabs>
        <w:spacing w:line="300" w:lineRule="auto"/>
        <w:ind w:left="5103" w:hanging="1134"/>
        <w:rPr>
          <w:rFonts w:eastAsia="Batang" w:cstheme="minorHAnsi"/>
          <w:b/>
          <w:bCs w:val="0"/>
          <w:szCs w:val="22"/>
        </w:rPr>
      </w:pPr>
      <w:r>
        <w:rPr>
          <w:rFonts w:eastAsia="Batang" w:cstheme="minorHAnsi"/>
          <w:b/>
          <w:bCs w:val="0"/>
          <w:szCs w:val="22"/>
        </w:rPr>
        <w:t>…</w:t>
      </w:r>
    </w:p>
    <w:p w14:paraId="34EB4E2C" w14:textId="2CE34993" w:rsidR="007304B7" w:rsidRDefault="004E3C0A" w:rsidP="009C6148">
      <w:pPr>
        <w:pStyle w:val="Poleadresowe"/>
        <w:tabs>
          <w:tab w:val="left" w:pos="5103"/>
        </w:tabs>
        <w:spacing w:line="300" w:lineRule="auto"/>
        <w:ind w:left="5103" w:hanging="1134"/>
        <w:rPr>
          <w:rFonts w:eastAsia="Batang" w:cstheme="minorHAnsi"/>
          <w:b/>
          <w:bCs w:val="0"/>
          <w:szCs w:val="22"/>
        </w:rPr>
      </w:pPr>
      <w:r>
        <w:rPr>
          <w:rFonts w:eastAsia="Batang" w:cstheme="minorHAnsi"/>
          <w:b/>
          <w:bCs w:val="0"/>
          <w:szCs w:val="22"/>
        </w:rPr>
        <w:t>…</w:t>
      </w:r>
    </w:p>
    <w:p w14:paraId="353AE7D6" w14:textId="67261BDC" w:rsidR="00EC407B" w:rsidRPr="00EC407B" w:rsidRDefault="004E3C0A" w:rsidP="009C6148">
      <w:pPr>
        <w:pStyle w:val="Poleadresowe"/>
        <w:tabs>
          <w:tab w:val="left" w:pos="5103"/>
        </w:tabs>
        <w:spacing w:line="300" w:lineRule="auto"/>
        <w:ind w:left="5103" w:hanging="1134"/>
        <w:rPr>
          <w:rFonts w:eastAsia="Batang" w:cstheme="minorHAnsi"/>
          <w:szCs w:val="22"/>
        </w:rPr>
      </w:pPr>
      <w:r>
        <w:rPr>
          <w:rFonts w:eastAsia="Batang" w:cstheme="minorHAnsi"/>
          <w:szCs w:val="22"/>
        </w:rPr>
        <w:t>…</w:t>
      </w:r>
    </w:p>
    <w:p w14:paraId="7569AA9E" w14:textId="40C45775" w:rsidR="00BB3916" w:rsidRPr="00791A02" w:rsidRDefault="004E3C0A" w:rsidP="00EC407B">
      <w:pPr>
        <w:pStyle w:val="Poleadresowe"/>
        <w:tabs>
          <w:tab w:val="left" w:pos="5103"/>
        </w:tabs>
        <w:spacing w:line="300" w:lineRule="auto"/>
        <w:ind w:left="5103" w:hanging="1134"/>
        <w:rPr>
          <w:rFonts w:eastAsia="Batang" w:cstheme="minorHAnsi"/>
          <w:szCs w:val="22"/>
        </w:rPr>
      </w:pPr>
      <w:r>
        <w:rPr>
          <w:rFonts w:eastAsia="Batang" w:cstheme="minorHAnsi"/>
          <w:szCs w:val="22"/>
        </w:rPr>
        <w:t>…</w:t>
      </w:r>
    </w:p>
    <w:p w14:paraId="1242D4C4" w14:textId="55B07D94" w:rsidR="001718F3" w:rsidRPr="001718F3" w:rsidRDefault="00A11C26">
      <w:pPr>
        <w:spacing w:before="120" w:after="24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718F3">
        <w:rPr>
          <w:rFonts w:asciiTheme="minorHAnsi" w:hAnsiTheme="minorHAnsi" w:cstheme="minorHAnsi"/>
          <w:sz w:val="22"/>
          <w:szCs w:val="22"/>
        </w:rPr>
        <w:t xml:space="preserve">Odpowiadając na </w:t>
      </w:r>
      <w:r w:rsidR="00EC407B" w:rsidRPr="001718F3">
        <w:rPr>
          <w:rFonts w:asciiTheme="minorHAnsi" w:hAnsiTheme="minorHAnsi" w:cstheme="minorHAnsi"/>
          <w:sz w:val="22"/>
          <w:szCs w:val="22"/>
        </w:rPr>
        <w:t>petycję</w:t>
      </w:r>
      <w:r w:rsidRPr="001718F3">
        <w:rPr>
          <w:rFonts w:asciiTheme="minorHAnsi" w:hAnsiTheme="minorHAnsi" w:cstheme="minorHAnsi"/>
          <w:sz w:val="22"/>
          <w:szCs w:val="22"/>
        </w:rPr>
        <w:t xml:space="preserve"> z </w:t>
      </w:r>
      <w:r w:rsidR="00275416" w:rsidRPr="001718F3">
        <w:rPr>
          <w:rFonts w:asciiTheme="minorHAnsi" w:hAnsiTheme="minorHAnsi" w:cstheme="minorHAnsi"/>
          <w:sz w:val="22"/>
          <w:szCs w:val="22"/>
        </w:rPr>
        <w:t>26 maja</w:t>
      </w:r>
      <w:r w:rsidRPr="001718F3">
        <w:rPr>
          <w:rFonts w:asciiTheme="minorHAnsi" w:hAnsiTheme="minorHAnsi" w:cstheme="minorHAnsi"/>
          <w:sz w:val="22"/>
          <w:szCs w:val="22"/>
        </w:rPr>
        <w:t xml:space="preserve"> br. w sprawie bezpieczeństwa ruchu drogowego</w:t>
      </w:r>
      <w:r w:rsidR="00275416" w:rsidRPr="001718F3">
        <w:rPr>
          <w:rFonts w:asciiTheme="minorHAnsi" w:hAnsiTheme="minorHAnsi" w:cstheme="minorHAnsi"/>
          <w:sz w:val="22"/>
          <w:szCs w:val="22"/>
        </w:rPr>
        <w:br/>
      </w:r>
      <w:r w:rsidRPr="001718F3">
        <w:rPr>
          <w:rFonts w:asciiTheme="minorHAnsi" w:hAnsiTheme="minorHAnsi" w:cstheme="minorHAnsi"/>
          <w:sz w:val="22"/>
          <w:szCs w:val="22"/>
        </w:rPr>
        <w:t>na ul. Chełmżyńskiej, Zarząd Dróg Miejskich informuje, że przygotow</w:t>
      </w:r>
      <w:r w:rsidR="001A3E76">
        <w:rPr>
          <w:rFonts w:asciiTheme="minorHAnsi" w:hAnsiTheme="minorHAnsi" w:cstheme="minorHAnsi"/>
          <w:sz w:val="22"/>
          <w:szCs w:val="22"/>
        </w:rPr>
        <w:t xml:space="preserve">uje </w:t>
      </w:r>
      <w:r w:rsidRPr="001718F3">
        <w:rPr>
          <w:rFonts w:asciiTheme="minorHAnsi" w:hAnsiTheme="minorHAnsi" w:cstheme="minorHAnsi"/>
          <w:sz w:val="22"/>
          <w:szCs w:val="22"/>
        </w:rPr>
        <w:t>przebudowę</w:t>
      </w:r>
      <w:r w:rsidR="00EC407B" w:rsidRPr="001718F3">
        <w:rPr>
          <w:rFonts w:asciiTheme="minorHAnsi" w:hAnsiTheme="minorHAnsi" w:cstheme="minorHAnsi"/>
          <w:sz w:val="22"/>
          <w:szCs w:val="22"/>
        </w:rPr>
        <w:t xml:space="preserve"> </w:t>
      </w:r>
      <w:r w:rsidRPr="001718F3">
        <w:rPr>
          <w:rFonts w:asciiTheme="minorHAnsi" w:hAnsiTheme="minorHAnsi" w:cstheme="minorHAnsi"/>
          <w:sz w:val="22"/>
          <w:szCs w:val="22"/>
        </w:rPr>
        <w:t>ul. Chełmżyńskiej od ul. Marsa do ul. Chłopickiego.</w:t>
      </w:r>
      <w:r w:rsidR="000B004D" w:rsidRPr="001718F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7ADD1EB" w14:textId="77777777" w:rsidR="001718F3" w:rsidRPr="001718F3" w:rsidRDefault="001718F3" w:rsidP="001718F3">
      <w:pPr>
        <w:spacing w:before="120" w:after="120" w:line="30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718F3">
        <w:rPr>
          <w:rFonts w:asciiTheme="minorHAnsi" w:hAnsiTheme="minorHAnsi" w:cstheme="minorHAnsi"/>
          <w:b/>
          <w:bCs/>
          <w:sz w:val="22"/>
          <w:szCs w:val="22"/>
        </w:rPr>
        <w:t>Planowana przebudowa ul. Chełmżyńskiej</w:t>
      </w:r>
    </w:p>
    <w:p w14:paraId="49A19CDA" w14:textId="6121E784" w:rsidR="00882D5B" w:rsidRPr="001718F3" w:rsidRDefault="000B004D">
      <w:pPr>
        <w:spacing w:before="120" w:after="24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718F3">
        <w:rPr>
          <w:rFonts w:asciiTheme="minorHAnsi" w:hAnsiTheme="minorHAnsi" w:cstheme="minorHAnsi"/>
          <w:sz w:val="22"/>
          <w:szCs w:val="22"/>
        </w:rPr>
        <w:t>Zadanie będzie realizowane we współpracy z Miejskim Przedsiębiorstwem Wodociągów i Kanalizacji.</w:t>
      </w:r>
      <w:r w:rsidR="000C0C19">
        <w:rPr>
          <w:rFonts w:asciiTheme="minorHAnsi" w:hAnsiTheme="minorHAnsi" w:cstheme="minorHAnsi"/>
          <w:sz w:val="22"/>
          <w:szCs w:val="22"/>
        </w:rPr>
        <w:t xml:space="preserve"> </w:t>
      </w:r>
      <w:r w:rsidR="00E84038" w:rsidRPr="001718F3">
        <w:rPr>
          <w:rFonts w:asciiTheme="minorHAnsi" w:hAnsiTheme="minorHAnsi" w:cstheme="minorHAnsi"/>
          <w:sz w:val="22"/>
          <w:szCs w:val="22"/>
        </w:rPr>
        <w:t>Przedsięwzięcie obejmuje budowę infrastruktury podziemnej, w tym kanalizacji sanitarnej</w:t>
      </w:r>
      <w:r w:rsidR="00275416" w:rsidRPr="001718F3">
        <w:rPr>
          <w:rFonts w:asciiTheme="minorHAnsi" w:hAnsiTheme="minorHAnsi" w:cstheme="minorHAnsi"/>
          <w:sz w:val="22"/>
          <w:szCs w:val="22"/>
        </w:rPr>
        <w:br/>
      </w:r>
      <w:r w:rsidR="00E84038" w:rsidRPr="001718F3">
        <w:rPr>
          <w:rFonts w:asciiTheme="minorHAnsi" w:hAnsiTheme="minorHAnsi" w:cstheme="minorHAnsi"/>
          <w:sz w:val="22"/>
          <w:szCs w:val="22"/>
        </w:rPr>
        <w:t>i deszczowej, a następnie przebudowę pasa drogowego wraz z jezdnią, chodnikami i pozostałymi elementami infrastruktury drogowej. Zakres prac dotyczy odcinka ul. Chełmżyńskiej od ul. Marsa</w:t>
      </w:r>
      <w:r w:rsidR="00275416" w:rsidRPr="001718F3">
        <w:rPr>
          <w:rFonts w:asciiTheme="minorHAnsi" w:hAnsiTheme="minorHAnsi" w:cstheme="minorHAnsi"/>
          <w:sz w:val="22"/>
          <w:szCs w:val="22"/>
        </w:rPr>
        <w:br/>
      </w:r>
      <w:r w:rsidR="00E84038" w:rsidRPr="001718F3">
        <w:rPr>
          <w:rFonts w:asciiTheme="minorHAnsi" w:hAnsiTheme="minorHAnsi" w:cstheme="minorHAnsi"/>
          <w:sz w:val="22"/>
          <w:szCs w:val="22"/>
        </w:rPr>
        <w:t>do ul. Chłopickiego, w rejonie wiaduktu nad linią kolejową.</w:t>
      </w:r>
    </w:p>
    <w:p w14:paraId="4229248B" w14:textId="304F8D5B" w:rsidR="001718F3" w:rsidRPr="001718F3" w:rsidRDefault="001718F3" w:rsidP="001718F3">
      <w:pPr>
        <w:spacing w:line="300" w:lineRule="atLeast"/>
        <w:rPr>
          <w:rFonts w:asciiTheme="minorHAnsi" w:hAnsiTheme="minorHAnsi" w:cstheme="minorHAnsi"/>
          <w:b/>
          <w:bCs/>
          <w:sz w:val="22"/>
          <w:szCs w:val="22"/>
        </w:rPr>
      </w:pPr>
      <w:r w:rsidRPr="001718F3">
        <w:rPr>
          <w:rFonts w:asciiTheme="minorHAnsi" w:hAnsiTheme="minorHAnsi" w:cstheme="minorHAnsi"/>
          <w:b/>
          <w:bCs/>
          <w:sz w:val="22"/>
          <w:szCs w:val="22"/>
        </w:rPr>
        <w:t>Przejścia dla pieszych</w:t>
      </w:r>
    </w:p>
    <w:p w14:paraId="3E5D8EE2" w14:textId="77777777" w:rsidR="001718F3" w:rsidRPr="001718F3" w:rsidRDefault="001718F3" w:rsidP="001718F3">
      <w:pPr>
        <w:spacing w:line="300" w:lineRule="atLeast"/>
        <w:rPr>
          <w:rFonts w:asciiTheme="minorHAnsi" w:hAnsiTheme="minorHAnsi" w:cstheme="minorHAnsi"/>
          <w:sz w:val="22"/>
          <w:szCs w:val="22"/>
        </w:rPr>
      </w:pPr>
    </w:p>
    <w:p w14:paraId="229DC9C9" w14:textId="042494B8" w:rsidR="00EC407B" w:rsidRDefault="00EC407B" w:rsidP="00957861">
      <w:pPr>
        <w:spacing w:after="24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718F3">
        <w:rPr>
          <w:rFonts w:asciiTheme="minorHAnsi" w:hAnsiTheme="minorHAnsi" w:cstheme="minorHAnsi"/>
          <w:sz w:val="22"/>
          <w:szCs w:val="22"/>
        </w:rPr>
        <w:t xml:space="preserve">Przejścia dla pieszych </w:t>
      </w:r>
      <w:r w:rsidR="001A3E76">
        <w:rPr>
          <w:rFonts w:asciiTheme="minorHAnsi" w:hAnsiTheme="minorHAnsi" w:cstheme="minorHAnsi"/>
          <w:sz w:val="22"/>
          <w:szCs w:val="22"/>
        </w:rPr>
        <w:t xml:space="preserve">na </w:t>
      </w:r>
      <w:r w:rsidRPr="001718F3">
        <w:rPr>
          <w:rFonts w:asciiTheme="minorHAnsi" w:hAnsiTheme="minorHAnsi" w:cstheme="minorHAnsi"/>
          <w:sz w:val="22"/>
          <w:szCs w:val="22"/>
        </w:rPr>
        <w:t>ul. Chełmżyńskiej zostały objęte oceną</w:t>
      </w:r>
      <w:r w:rsidR="00275416" w:rsidRPr="001718F3">
        <w:rPr>
          <w:rFonts w:asciiTheme="minorHAnsi" w:hAnsiTheme="minorHAnsi" w:cstheme="minorHAnsi"/>
          <w:sz w:val="22"/>
          <w:szCs w:val="22"/>
        </w:rPr>
        <w:t xml:space="preserve"> w ramach programu oceny bezpieczeństwa przejść dla pieszych</w:t>
      </w:r>
      <w:r w:rsidRPr="001718F3">
        <w:rPr>
          <w:rFonts w:asciiTheme="minorHAnsi" w:hAnsiTheme="minorHAnsi" w:cstheme="minorHAnsi"/>
          <w:sz w:val="22"/>
          <w:szCs w:val="22"/>
        </w:rPr>
        <w:t xml:space="preserve">. </w:t>
      </w:r>
      <w:r w:rsidR="001718F3" w:rsidRPr="001718F3">
        <w:rPr>
          <w:rFonts w:asciiTheme="minorHAnsi" w:hAnsiTheme="minorHAnsi" w:cstheme="minorHAnsi"/>
          <w:sz w:val="22"/>
          <w:szCs w:val="22"/>
        </w:rPr>
        <w:t xml:space="preserve">Ocena prowadzona jest w skali </w:t>
      </w:r>
      <w:r w:rsidR="00F84EAB">
        <w:rPr>
          <w:rFonts w:asciiTheme="minorHAnsi" w:hAnsiTheme="minorHAnsi" w:cstheme="minorHAnsi"/>
          <w:sz w:val="22"/>
          <w:szCs w:val="22"/>
        </w:rPr>
        <w:t>o</w:t>
      </w:r>
      <w:r w:rsidR="001718F3" w:rsidRPr="001718F3">
        <w:rPr>
          <w:rFonts w:asciiTheme="minorHAnsi" w:hAnsiTheme="minorHAnsi" w:cstheme="minorHAnsi"/>
          <w:sz w:val="22"/>
          <w:szCs w:val="22"/>
        </w:rPr>
        <w:t xml:space="preserve">d 0 do 5, przy czym najniższe wartości oznaczają wyższy poziom ryzyka i pilniejszą potrzebę działań poprawiających bezpieczeństwo. Większość przejść na tym odcinku otrzymała ocenę 3, natomiast przejście w rejonie ul. Niepołomickiej – ocenę 2. Oznacza to, że przejścia te nie zostały zakwalifikowane do grupy o najwyższym poziomie ryzyka. Wszystkie są obecnie wyposażone w oświetlenie. </w:t>
      </w:r>
      <w:r w:rsidR="00957861" w:rsidRPr="00957861">
        <w:rPr>
          <w:rFonts w:asciiTheme="minorHAnsi" w:hAnsiTheme="minorHAnsi" w:cstheme="minorHAnsi"/>
          <w:sz w:val="22"/>
          <w:szCs w:val="22"/>
        </w:rPr>
        <w:t>Działania poprawiające bezpieczeństwo realizowane są w pierwszej kolejności na przejściach ocenionych na poziomie 0 i 1, dla których stwierdzono najniższy poziom bezpieczeństwa – w tym na przejściach na dalszym odcinku ul. Chełmżyńskiej. Rozwiązania służące poprawie bezpieczeństwa pieszych będą analizowane również w ramach przygotowywanej przebudowy ul. Chełmżyńskiej.</w:t>
      </w:r>
    </w:p>
    <w:p w14:paraId="2A078F48" w14:textId="456F1BBF" w:rsidR="00F84EAB" w:rsidRPr="00F84EAB" w:rsidRDefault="00F84EAB" w:rsidP="001718F3">
      <w:pPr>
        <w:spacing w:after="240" w:line="30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84EAB">
        <w:rPr>
          <w:rFonts w:asciiTheme="minorHAnsi" w:hAnsiTheme="minorHAnsi" w:cstheme="minorHAnsi"/>
          <w:b/>
          <w:bCs/>
          <w:sz w:val="22"/>
          <w:szCs w:val="22"/>
        </w:rPr>
        <w:t>Poprawa bezpieczeństwa ruchu drogowego</w:t>
      </w:r>
    </w:p>
    <w:p w14:paraId="5FECDBDB" w14:textId="77777777" w:rsidR="001A3E76" w:rsidRDefault="00A11C26">
      <w:pPr>
        <w:spacing w:before="120" w:after="240" w:line="300" w:lineRule="auto"/>
        <w:jc w:val="both"/>
        <w:rPr>
          <w:sz w:val="22"/>
          <w:szCs w:val="22"/>
        </w:rPr>
      </w:pPr>
      <w:r w:rsidRPr="000F1C7C">
        <w:rPr>
          <w:sz w:val="22"/>
          <w:szCs w:val="22"/>
        </w:rPr>
        <w:t xml:space="preserve">Realizacja inwestycji stworzy również możliwość przeanalizowania rozwiązań służących poprawie bezpieczeństwa i komfortu mieszkańców, w tym elementów uspokojenia ruchu, rozwiązań poprawiających bezpieczeństwo pieszych oraz zmian w zagospodarowaniu przestrzeni drogowej. </w:t>
      </w:r>
      <w:r w:rsidR="001A3E76">
        <w:rPr>
          <w:sz w:val="22"/>
          <w:szCs w:val="22"/>
        </w:rPr>
        <w:br/>
      </w:r>
      <w:r w:rsidR="000F1C7C" w:rsidRPr="000F1C7C">
        <w:rPr>
          <w:sz w:val="22"/>
          <w:szCs w:val="22"/>
        </w:rPr>
        <w:t>Przy analizie tych rozwiązań</w:t>
      </w:r>
      <w:r w:rsidRPr="000F1C7C">
        <w:rPr>
          <w:sz w:val="22"/>
          <w:szCs w:val="22"/>
        </w:rPr>
        <w:t xml:space="preserve"> ZDM współpracuje z </w:t>
      </w:r>
      <w:r w:rsidR="001A3E76">
        <w:rPr>
          <w:sz w:val="22"/>
          <w:szCs w:val="22"/>
        </w:rPr>
        <w:t xml:space="preserve">Urzędem </w:t>
      </w:r>
      <w:r w:rsidRPr="000F1C7C">
        <w:rPr>
          <w:sz w:val="22"/>
          <w:szCs w:val="22"/>
        </w:rPr>
        <w:t xml:space="preserve">Dzielnicy Rembertów, a szczegółowe </w:t>
      </w:r>
      <w:r w:rsidR="000F1C7C" w:rsidRPr="000F1C7C">
        <w:rPr>
          <w:sz w:val="22"/>
          <w:szCs w:val="22"/>
        </w:rPr>
        <w:t>propozycje</w:t>
      </w:r>
      <w:r w:rsidRPr="000F1C7C">
        <w:rPr>
          <w:sz w:val="22"/>
          <w:szCs w:val="22"/>
        </w:rPr>
        <w:t xml:space="preserve"> będą </w:t>
      </w:r>
      <w:r w:rsidR="000F1C7C" w:rsidRPr="000F1C7C">
        <w:rPr>
          <w:sz w:val="22"/>
          <w:szCs w:val="22"/>
        </w:rPr>
        <w:t>weryfikowane</w:t>
      </w:r>
      <w:r w:rsidRPr="000F1C7C">
        <w:rPr>
          <w:sz w:val="22"/>
          <w:szCs w:val="22"/>
        </w:rPr>
        <w:t xml:space="preserve"> na kolejnych etapach przygotowania inwestycji.</w:t>
      </w:r>
    </w:p>
    <w:p w14:paraId="0D81FAC8" w14:textId="1CBB3DC6" w:rsidR="00882D5B" w:rsidRDefault="00882D5B">
      <w:pPr>
        <w:spacing w:before="120" w:after="240" w:line="300" w:lineRule="auto"/>
        <w:jc w:val="both"/>
      </w:pPr>
    </w:p>
    <w:p w14:paraId="021B85E8" w14:textId="43C3AD1B" w:rsidR="00F84EAB" w:rsidRPr="00F84EAB" w:rsidRDefault="00F84EAB">
      <w:pPr>
        <w:spacing w:before="120" w:after="240" w:line="300" w:lineRule="auto"/>
        <w:jc w:val="both"/>
        <w:rPr>
          <w:b/>
          <w:bCs/>
          <w:sz w:val="22"/>
          <w:szCs w:val="22"/>
        </w:rPr>
      </w:pPr>
      <w:r w:rsidRPr="00F84EAB">
        <w:rPr>
          <w:b/>
          <w:bCs/>
          <w:sz w:val="22"/>
          <w:szCs w:val="22"/>
        </w:rPr>
        <w:t>Harmonogram inwestycji</w:t>
      </w:r>
    </w:p>
    <w:p w14:paraId="6B0521D1" w14:textId="5902A9AC" w:rsidR="00882D5B" w:rsidRDefault="001A3E76">
      <w:pPr>
        <w:spacing w:before="120" w:after="240" w:line="300" w:lineRule="auto"/>
        <w:jc w:val="both"/>
      </w:pPr>
      <w:r>
        <w:rPr>
          <w:sz w:val="22"/>
          <w:szCs w:val="22"/>
        </w:rPr>
        <w:t>F</w:t>
      </w:r>
      <w:r w:rsidR="00A11C26" w:rsidRPr="0060675C">
        <w:rPr>
          <w:sz w:val="22"/>
          <w:szCs w:val="22"/>
        </w:rPr>
        <w:t xml:space="preserve">inalizowane są uzgodnienia dotyczące porozumienia pomiędzy ZDM i MPWiK. Po jego zawarciu planowane jest wszczęcie </w:t>
      </w:r>
      <w:r>
        <w:rPr>
          <w:sz w:val="22"/>
          <w:szCs w:val="22"/>
        </w:rPr>
        <w:t xml:space="preserve">w ciągu 90 dni </w:t>
      </w:r>
      <w:r w:rsidR="00A11C26" w:rsidRPr="0060675C">
        <w:rPr>
          <w:sz w:val="22"/>
          <w:szCs w:val="22"/>
        </w:rPr>
        <w:t>postępowania przetargowego. Ze względu na zakres zadania</w:t>
      </w:r>
      <w:r>
        <w:rPr>
          <w:sz w:val="22"/>
          <w:szCs w:val="22"/>
        </w:rPr>
        <w:t>,</w:t>
      </w:r>
      <w:r w:rsidR="00A11C26" w:rsidRPr="0060675C">
        <w:rPr>
          <w:sz w:val="22"/>
          <w:szCs w:val="22"/>
        </w:rPr>
        <w:t xml:space="preserve"> realizacja jest </w:t>
      </w:r>
      <w:r>
        <w:rPr>
          <w:sz w:val="22"/>
          <w:szCs w:val="22"/>
        </w:rPr>
        <w:t xml:space="preserve">wstępnie planowany </w:t>
      </w:r>
      <w:r w:rsidR="00A11C26" w:rsidRPr="0060675C">
        <w:rPr>
          <w:sz w:val="22"/>
          <w:szCs w:val="22"/>
        </w:rPr>
        <w:t>w latach 2026–2027</w:t>
      </w:r>
      <w:r w:rsidR="0060675C" w:rsidRPr="0060675C">
        <w:rPr>
          <w:sz w:val="22"/>
          <w:szCs w:val="22"/>
        </w:rPr>
        <w:t xml:space="preserve">. </w:t>
      </w:r>
      <w:r>
        <w:rPr>
          <w:sz w:val="22"/>
          <w:szCs w:val="22"/>
        </w:rPr>
        <w:t>Ostateczny h</w:t>
      </w:r>
      <w:r w:rsidR="0060675C" w:rsidRPr="0060675C">
        <w:rPr>
          <w:sz w:val="22"/>
          <w:szCs w:val="22"/>
        </w:rPr>
        <w:t xml:space="preserve">armonogram </w:t>
      </w:r>
      <w:r>
        <w:rPr>
          <w:sz w:val="22"/>
          <w:szCs w:val="22"/>
        </w:rPr>
        <w:t xml:space="preserve">prac </w:t>
      </w:r>
      <w:r w:rsidR="0060675C" w:rsidRPr="0060675C">
        <w:rPr>
          <w:sz w:val="22"/>
          <w:szCs w:val="22"/>
        </w:rPr>
        <w:t>będzie jednak</w:t>
      </w:r>
      <w:r w:rsidR="00A11C26" w:rsidRPr="0060675C">
        <w:rPr>
          <w:sz w:val="22"/>
          <w:szCs w:val="22"/>
        </w:rPr>
        <w:t xml:space="preserve"> uzależniony od </w:t>
      </w:r>
      <w:r w:rsidR="0060675C" w:rsidRPr="0060675C">
        <w:rPr>
          <w:sz w:val="22"/>
          <w:szCs w:val="22"/>
        </w:rPr>
        <w:t>wyniku postępowania przetargowego, terminu podpisania umowy</w:t>
      </w:r>
      <w:r w:rsidR="00A11C26" w:rsidRPr="0060675C">
        <w:rPr>
          <w:sz w:val="22"/>
          <w:szCs w:val="22"/>
        </w:rPr>
        <w:t xml:space="preserve"> oraz dalszych etapów przygotowania przedsięwzięcia.</w:t>
      </w:r>
    </w:p>
    <w:p w14:paraId="4C7F8444" w14:textId="56342325" w:rsidR="00882D5B" w:rsidRDefault="00A11C26">
      <w:pPr>
        <w:spacing w:before="120" w:after="240" w:line="300" w:lineRule="auto"/>
        <w:jc w:val="both"/>
      </w:pPr>
      <w:r w:rsidRPr="005C0443">
        <w:rPr>
          <w:sz w:val="22"/>
          <w:szCs w:val="22"/>
        </w:rPr>
        <w:t>Obecnie nie są prowadzone prace przygotowawcze dotyczące przebudowy odcinka</w:t>
      </w:r>
      <w:r w:rsidR="00B90A8B">
        <w:rPr>
          <w:sz w:val="22"/>
          <w:szCs w:val="22"/>
        </w:rPr>
        <w:t xml:space="preserve"> </w:t>
      </w:r>
      <w:r w:rsidRPr="005C0443">
        <w:rPr>
          <w:sz w:val="22"/>
          <w:szCs w:val="22"/>
        </w:rPr>
        <w:t xml:space="preserve">ul. Chełmżyńskiej w kierunku </w:t>
      </w:r>
      <w:r w:rsidR="005C0443" w:rsidRPr="005C0443">
        <w:rPr>
          <w:sz w:val="22"/>
          <w:szCs w:val="22"/>
        </w:rPr>
        <w:t>granicy m.st. Warszawy z Ząbkami.</w:t>
      </w:r>
      <w:r w:rsidRPr="005C0443">
        <w:rPr>
          <w:sz w:val="22"/>
          <w:szCs w:val="22"/>
        </w:rPr>
        <w:t xml:space="preserve"> Priorytet stanowi odcinek pomiędzy </w:t>
      </w:r>
      <w:r w:rsidR="001A3E76">
        <w:rPr>
          <w:sz w:val="22"/>
          <w:szCs w:val="22"/>
        </w:rPr>
        <w:br/>
      </w:r>
      <w:r w:rsidRPr="005C0443">
        <w:rPr>
          <w:sz w:val="22"/>
          <w:szCs w:val="22"/>
        </w:rPr>
        <w:t xml:space="preserve">ul. Marsa i ul. Chłopickiego, gdzie występuje zwarta zabudowa mieszkaniowa i </w:t>
      </w:r>
      <w:r w:rsidR="005C0443" w:rsidRPr="005C0443">
        <w:rPr>
          <w:sz w:val="22"/>
          <w:szCs w:val="22"/>
        </w:rPr>
        <w:t>gdzie zidentyfikowano największą potrzebę wprowadzenia</w:t>
      </w:r>
      <w:r w:rsidRPr="005C0443">
        <w:rPr>
          <w:sz w:val="22"/>
          <w:szCs w:val="22"/>
        </w:rPr>
        <w:t xml:space="preserve"> kompleksowych zmian.</w:t>
      </w:r>
    </w:p>
    <w:p w14:paraId="74D2CDA5" w14:textId="77777777" w:rsidR="00882D5B" w:rsidRDefault="00E46881">
      <w:pPr>
        <w:spacing w:before="120" w:after="240" w:line="300" w:lineRule="auto"/>
        <w:jc w:val="both"/>
      </w:pPr>
      <w:r w:rsidRPr="00E46881">
        <w:rPr>
          <w:sz w:val="22"/>
          <w:szCs w:val="22"/>
        </w:rPr>
        <w:t>Odcinek ul. Chełmżyńskiej w rejonie zabudowy mieszkaniowej przy posesjach nr 196 i 198 został objęty modernizacją w 2019 r. W ramach prac wykonano nową nawierzchnię, chodniki oraz azyle dla pieszych. Dodatkowo w 2022 r. wybudowano chodnik przy ul. Meblowej.</w:t>
      </w:r>
    </w:p>
    <w:p w14:paraId="072B48E6" w14:textId="29351F5B" w:rsidR="00F84EAB" w:rsidRDefault="00275416">
      <w:pPr>
        <w:spacing w:before="120" w:after="240" w:line="300" w:lineRule="auto"/>
        <w:jc w:val="both"/>
        <w:rPr>
          <w:rFonts w:cstheme="minorHAnsi"/>
          <w:iCs/>
          <w:sz w:val="22"/>
          <w:szCs w:val="22"/>
        </w:rPr>
      </w:pPr>
      <w:r w:rsidRPr="00275416">
        <w:rPr>
          <w:rFonts w:cstheme="minorHAnsi"/>
          <w:iCs/>
          <w:sz w:val="22"/>
          <w:szCs w:val="22"/>
        </w:rPr>
        <w:t>Wykonane dotychczas prace nie wykluczają podejmowania kolejnych działań mających na celu poprawę bezpieczeństwa ruchu drogowego.</w:t>
      </w:r>
      <w:r w:rsidR="00B90A8B">
        <w:rPr>
          <w:rFonts w:cstheme="minorHAnsi"/>
          <w:iCs/>
          <w:sz w:val="22"/>
          <w:szCs w:val="22"/>
        </w:rPr>
        <w:t xml:space="preserve"> </w:t>
      </w:r>
      <w:r w:rsidR="00B74CB8" w:rsidRPr="00B74CB8">
        <w:rPr>
          <w:rFonts w:cstheme="minorHAnsi"/>
          <w:iCs/>
          <w:sz w:val="22"/>
          <w:szCs w:val="22"/>
        </w:rPr>
        <w:t xml:space="preserve">Ewentualne zmiany w organizacji ruchu lub zastosowanie dodatkowych urządzeń bezpieczeństwa ruchu wymagają jednak odrębnej analizy oraz uzyskania zatwierdzenia organu zarządzającego ruchem, tj. Biura Zarządzania Ruchem Drogowym </w:t>
      </w:r>
      <w:r w:rsidR="001A3E76">
        <w:rPr>
          <w:rFonts w:cstheme="minorHAnsi"/>
          <w:iCs/>
          <w:sz w:val="22"/>
          <w:szCs w:val="22"/>
        </w:rPr>
        <w:br/>
      </w:r>
      <w:r w:rsidR="00B74CB8" w:rsidRPr="00B74CB8">
        <w:rPr>
          <w:rFonts w:cstheme="minorHAnsi"/>
          <w:iCs/>
          <w:sz w:val="22"/>
          <w:szCs w:val="22"/>
        </w:rPr>
        <w:t>Urzędu m.st. Warszawy.</w:t>
      </w:r>
    </w:p>
    <w:p w14:paraId="49CCFF09" w14:textId="7CC835FB" w:rsidR="00F84EAB" w:rsidRPr="00F84EAB" w:rsidRDefault="00F84EAB">
      <w:pPr>
        <w:spacing w:before="120" w:after="240" w:line="300" w:lineRule="auto"/>
        <w:jc w:val="both"/>
        <w:rPr>
          <w:rFonts w:cstheme="minorHAnsi"/>
          <w:b/>
          <w:bCs/>
          <w:iCs/>
          <w:sz w:val="22"/>
          <w:szCs w:val="22"/>
        </w:rPr>
      </w:pPr>
      <w:r w:rsidRPr="00F84EAB">
        <w:rPr>
          <w:rFonts w:cstheme="minorHAnsi"/>
          <w:b/>
          <w:bCs/>
          <w:iCs/>
          <w:sz w:val="22"/>
          <w:szCs w:val="22"/>
        </w:rPr>
        <w:t>Ruch ciężarowy</w:t>
      </w:r>
    </w:p>
    <w:p w14:paraId="2EAD07D4" w14:textId="22985A4D" w:rsidR="00275416" w:rsidRDefault="00275416">
      <w:pPr>
        <w:spacing w:before="120" w:after="240" w:line="300" w:lineRule="auto"/>
        <w:jc w:val="both"/>
        <w:rPr>
          <w:sz w:val="22"/>
          <w:szCs w:val="22"/>
        </w:rPr>
      </w:pPr>
      <w:r w:rsidRPr="00275416">
        <w:rPr>
          <w:sz w:val="22"/>
          <w:szCs w:val="22"/>
        </w:rPr>
        <w:t>Analiza danych z Systemu Automatycznych Pomiarów Ruchu (APR) wskazuje na wzrost liczby pojazdów po oddaniu do użytkowania wiaduktu w ciągu ul. Chełmżyńskiej nad liniami kolejowymi nr 2 i 448. Jednocześnie odnotowano spadek udziału procentowego pojazdów ciężarowych w porównaniu</w:t>
      </w:r>
      <w:r w:rsidR="00B90A8B">
        <w:rPr>
          <w:sz w:val="22"/>
          <w:szCs w:val="22"/>
        </w:rPr>
        <w:br/>
      </w:r>
      <w:r w:rsidRPr="00275416">
        <w:rPr>
          <w:sz w:val="22"/>
          <w:szCs w:val="22"/>
        </w:rPr>
        <w:t>z danymi z października 2025 r., pomimo wzrostu całkowitego natężenia ruchu.</w:t>
      </w:r>
    </w:p>
    <w:p w14:paraId="25798694" w14:textId="77777777" w:rsidR="00F84EAB" w:rsidRDefault="00275416">
      <w:pPr>
        <w:spacing w:before="120" w:after="240" w:line="300" w:lineRule="auto"/>
        <w:jc w:val="both"/>
        <w:rPr>
          <w:sz w:val="22"/>
          <w:szCs w:val="22"/>
        </w:rPr>
      </w:pPr>
      <w:r w:rsidRPr="00275416">
        <w:rPr>
          <w:sz w:val="22"/>
          <w:szCs w:val="22"/>
        </w:rPr>
        <w:t>Ul. Chełmżyńska pełni również funkcję obsługi terenów o charakterze przemysłowym i gospodarczym. Na ulicy obowiązują ograniczenia tonażowe, a kontrola przestrzegania przepisów ruchu drogowego należy do kompetencji Policji oraz Straży Miejskiej. W przypadku stwierdzenia naruszeń zasadne</w:t>
      </w:r>
      <w:r w:rsidR="00B90A8B">
        <w:rPr>
          <w:sz w:val="22"/>
          <w:szCs w:val="22"/>
        </w:rPr>
        <w:br/>
      </w:r>
      <w:r w:rsidRPr="00275416">
        <w:rPr>
          <w:sz w:val="22"/>
          <w:szCs w:val="22"/>
        </w:rPr>
        <w:t>jest ich zgłaszanie właściwym służbom.</w:t>
      </w:r>
    </w:p>
    <w:p w14:paraId="43F2DE83" w14:textId="684B2F6F" w:rsidR="00F84EAB" w:rsidRPr="00F84EAB" w:rsidRDefault="00F84EAB">
      <w:pPr>
        <w:spacing w:before="120" w:after="240" w:line="300" w:lineRule="auto"/>
        <w:jc w:val="both"/>
        <w:rPr>
          <w:b/>
          <w:bCs/>
          <w:sz w:val="22"/>
          <w:szCs w:val="22"/>
        </w:rPr>
      </w:pPr>
      <w:r w:rsidRPr="00F84EAB">
        <w:rPr>
          <w:b/>
          <w:bCs/>
          <w:sz w:val="22"/>
          <w:szCs w:val="22"/>
        </w:rPr>
        <w:t>Podsumowanie</w:t>
      </w:r>
    </w:p>
    <w:p w14:paraId="4D69EAA4" w14:textId="422C98E8" w:rsidR="00882D5B" w:rsidRDefault="004A0F52" w:rsidP="00957861">
      <w:pPr>
        <w:spacing w:before="120" w:after="120" w:line="300" w:lineRule="auto"/>
        <w:jc w:val="both"/>
      </w:pPr>
      <w:r w:rsidRPr="004A0F52">
        <w:rPr>
          <w:sz w:val="22"/>
          <w:szCs w:val="22"/>
        </w:rPr>
        <w:t>Obecnie</w:t>
      </w:r>
      <w:r w:rsidRPr="00847D55">
        <w:rPr>
          <w:sz w:val="22"/>
          <w:szCs w:val="22"/>
        </w:rPr>
        <w:t xml:space="preserve"> priorytetowym działaniem Zarządu Dróg Miejskich </w:t>
      </w:r>
      <w:r w:rsidRPr="004A0F52">
        <w:rPr>
          <w:sz w:val="22"/>
          <w:szCs w:val="22"/>
        </w:rPr>
        <w:t>pozostaje</w:t>
      </w:r>
      <w:r w:rsidRPr="00847D55">
        <w:rPr>
          <w:sz w:val="22"/>
          <w:szCs w:val="22"/>
        </w:rPr>
        <w:t xml:space="preserve"> przygotowanie</w:t>
      </w:r>
      <w:r w:rsidRPr="004A0F52">
        <w:rPr>
          <w:sz w:val="22"/>
          <w:szCs w:val="22"/>
        </w:rPr>
        <w:t xml:space="preserve"> </w:t>
      </w:r>
      <w:r w:rsidRPr="00847D55">
        <w:rPr>
          <w:sz w:val="22"/>
          <w:szCs w:val="22"/>
        </w:rPr>
        <w:t>i realizacja przebudowy ul. Chełmżyńskiej na odcinku od ul. Marsa do ul. Chłopickiego. Inwestycja</w:t>
      </w:r>
      <w:r w:rsidRPr="004A0F52">
        <w:rPr>
          <w:sz w:val="22"/>
          <w:szCs w:val="22"/>
        </w:rPr>
        <w:t xml:space="preserve"> </w:t>
      </w:r>
      <w:r w:rsidRPr="00847D55">
        <w:rPr>
          <w:sz w:val="22"/>
          <w:szCs w:val="22"/>
        </w:rPr>
        <w:t>ta stworzy możliwość dalszej poprawy bezpieczeństwa ruchu drogowego oraz warunków korzystania z przestrzeni publicznej przez mieszkańców.</w:t>
      </w:r>
    </w:p>
    <w:p w14:paraId="7FAC7622" w14:textId="77777777" w:rsidR="004E3C0A" w:rsidRPr="004E3C0A" w:rsidRDefault="004E3C0A" w:rsidP="004E3C0A">
      <w:pPr>
        <w:tabs>
          <w:tab w:val="left" w:pos="5124"/>
        </w:tabs>
        <w:spacing w:line="300" w:lineRule="auto"/>
        <w:ind w:left="4536"/>
        <w:jc w:val="center"/>
        <w:rPr>
          <w:rFonts w:ascii="Calibri Light" w:hAnsi="Calibri Light" w:cs="Calibri Light"/>
          <w:sz w:val="20"/>
          <w:szCs w:val="20"/>
        </w:rPr>
      </w:pPr>
      <w:r w:rsidRPr="004E3C0A">
        <w:rPr>
          <w:rFonts w:ascii="Calibri Light" w:hAnsi="Calibri Light" w:cs="Calibri Light"/>
          <w:sz w:val="20"/>
          <w:szCs w:val="20"/>
        </w:rPr>
        <w:t>Podpisano elektronicznie</w:t>
      </w:r>
    </w:p>
    <w:p w14:paraId="163CFAD4" w14:textId="77777777" w:rsidR="004E3C0A" w:rsidRPr="004E3C0A" w:rsidRDefault="004E3C0A" w:rsidP="004E3C0A">
      <w:pPr>
        <w:tabs>
          <w:tab w:val="left" w:pos="5124"/>
        </w:tabs>
        <w:spacing w:line="300" w:lineRule="auto"/>
        <w:ind w:left="4536"/>
        <w:jc w:val="center"/>
        <w:rPr>
          <w:rFonts w:ascii="Calibri Light" w:hAnsi="Calibri Light" w:cs="Calibri Light"/>
          <w:sz w:val="20"/>
          <w:szCs w:val="20"/>
        </w:rPr>
      </w:pPr>
      <w:r w:rsidRPr="004E3C0A">
        <w:rPr>
          <w:rFonts w:ascii="Calibri Light" w:hAnsi="Calibri Light" w:cs="Calibri Light"/>
          <w:sz w:val="20"/>
          <w:szCs w:val="20"/>
        </w:rPr>
        <w:t>Mikołaj Pieńkos</w:t>
      </w:r>
    </w:p>
    <w:p w14:paraId="3C6F4FE3" w14:textId="77777777" w:rsidR="004E3C0A" w:rsidRPr="004E3C0A" w:rsidRDefault="004E3C0A" w:rsidP="004E3C0A">
      <w:pPr>
        <w:tabs>
          <w:tab w:val="left" w:pos="5124"/>
        </w:tabs>
        <w:spacing w:line="300" w:lineRule="auto"/>
        <w:ind w:left="4536"/>
        <w:jc w:val="center"/>
        <w:rPr>
          <w:rFonts w:ascii="Calibri Light" w:hAnsi="Calibri Light" w:cs="Calibri Light"/>
          <w:sz w:val="20"/>
          <w:szCs w:val="20"/>
        </w:rPr>
      </w:pPr>
      <w:r w:rsidRPr="004E3C0A">
        <w:rPr>
          <w:rFonts w:ascii="Calibri Light" w:hAnsi="Calibri Light" w:cs="Calibri Light"/>
          <w:sz w:val="20"/>
          <w:szCs w:val="20"/>
        </w:rPr>
        <w:t>Zastępca Dyrektora</w:t>
      </w:r>
    </w:p>
    <w:p w14:paraId="15588C23" w14:textId="77777777" w:rsidR="004E3C0A" w:rsidRPr="004E3C0A" w:rsidRDefault="004E3C0A" w:rsidP="004E3C0A">
      <w:pPr>
        <w:tabs>
          <w:tab w:val="left" w:pos="5124"/>
        </w:tabs>
        <w:spacing w:line="300" w:lineRule="auto"/>
        <w:ind w:left="4536"/>
        <w:jc w:val="center"/>
        <w:rPr>
          <w:rFonts w:ascii="Calibri Light" w:hAnsi="Calibri Light" w:cs="Calibri Light"/>
          <w:sz w:val="20"/>
          <w:szCs w:val="20"/>
        </w:rPr>
      </w:pPr>
      <w:r w:rsidRPr="004E3C0A">
        <w:rPr>
          <w:rFonts w:ascii="Calibri Light" w:hAnsi="Calibri Light" w:cs="Calibri Light"/>
          <w:sz w:val="20"/>
          <w:szCs w:val="20"/>
        </w:rPr>
        <w:t>Zarząd Dróg Miejskich</w:t>
      </w:r>
    </w:p>
    <w:p w14:paraId="7E62C4C4" w14:textId="02FF84D3" w:rsidR="00A376A1" w:rsidRDefault="00A376A1" w:rsidP="001C5D04">
      <w:pPr>
        <w:pStyle w:val="Bezodstpw"/>
        <w:ind w:right="-142"/>
        <w:jc w:val="both"/>
        <w:rPr>
          <w:rFonts w:cstheme="minorHAnsi"/>
          <w:b/>
          <w:color w:val="000000"/>
        </w:rPr>
      </w:pPr>
    </w:p>
    <w:p w14:paraId="6EF6C6BD" w14:textId="77777777" w:rsidR="00957861" w:rsidRDefault="00957861" w:rsidP="001C5D04">
      <w:pPr>
        <w:pStyle w:val="Bezodstpw"/>
        <w:ind w:right="-142"/>
        <w:jc w:val="both"/>
        <w:rPr>
          <w:rFonts w:cstheme="minorHAnsi"/>
          <w:b/>
          <w:color w:val="000000"/>
        </w:rPr>
      </w:pPr>
    </w:p>
    <w:p w14:paraId="7B7CF7E1" w14:textId="1CFCA28D" w:rsidR="000438E7" w:rsidRDefault="000438E7" w:rsidP="001C5D04">
      <w:pPr>
        <w:pStyle w:val="Bezodstpw"/>
        <w:ind w:right="-142"/>
        <w:jc w:val="both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 xml:space="preserve">Załącznik: </w:t>
      </w:r>
    </w:p>
    <w:p w14:paraId="77E987CC" w14:textId="2D439BEB" w:rsidR="000438E7" w:rsidRPr="000438E7" w:rsidRDefault="000438E7" w:rsidP="001C5D04">
      <w:pPr>
        <w:pStyle w:val="Bezodstpw"/>
        <w:numPr>
          <w:ilvl w:val="0"/>
          <w:numId w:val="20"/>
        </w:numPr>
        <w:ind w:left="284" w:right="-142" w:hanging="284"/>
        <w:jc w:val="both"/>
        <w:rPr>
          <w:rFonts w:cstheme="minorHAnsi"/>
          <w:bCs/>
          <w:color w:val="000000"/>
        </w:rPr>
      </w:pPr>
      <w:r w:rsidRPr="000438E7">
        <w:rPr>
          <w:rFonts w:cstheme="minorHAnsi"/>
          <w:bCs/>
          <w:color w:val="000000"/>
        </w:rPr>
        <w:t>Klauzula RODO</w:t>
      </w:r>
    </w:p>
    <w:p w14:paraId="7F4D39AC" w14:textId="77777777" w:rsidR="009E4463" w:rsidRDefault="009E4463" w:rsidP="001C5D04">
      <w:pPr>
        <w:pStyle w:val="Bezodstpw"/>
        <w:ind w:right="-142"/>
        <w:jc w:val="both"/>
        <w:rPr>
          <w:rFonts w:cstheme="minorHAnsi"/>
          <w:b/>
          <w:color w:val="000000"/>
        </w:rPr>
      </w:pPr>
    </w:p>
    <w:p w14:paraId="12A7B79D" w14:textId="75ACBFF6" w:rsidR="005649A8" w:rsidRDefault="005649A8" w:rsidP="001C5D04">
      <w:pPr>
        <w:pStyle w:val="Bezodstpw"/>
        <w:ind w:right="-142"/>
        <w:jc w:val="both"/>
        <w:rPr>
          <w:rFonts w:cstheme="minorHAnsi"/>
          <w:b/>
          <w:color w:val="000000"/>
        </w:rPr>
      </w:pPr>
      <w:r w:rsidRPr="00873827">
        <w:rPr>
          <w:rFonts w:cstheme="minorHAnsi"/>
          <w:b/>
          <w:color w:val="000000"/>
        </w:rPr>
        <w:t>Do wiadomości:</w:t>
      </w:r>
    </w:p>
    <w:p w14:paraId="2D334408" w14:textId="27679143" w:rsidR="00882D5B" w:rsidRPr="00873827" w:rsidRDefault="0080251A" w:rsidP="001C5D04">
      <w:pPr>
        <w:pStyle w:val="Bezodstpw"/>
        <w:numPr>
          <w:ilvl w:val="0"/>
          <w:numId w:val="18"/>
        </w:numPr>
        <w:ind w:left="284" w:right="-142" w:hanging="284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SKS</w:t>
      </w:r>
      <w:r w:rsidR="00F84EAB">
        <w:rPr>
          <w:rFonts w:cstheme="minorHAnsi"/>
          <w:color w:val="000000"/>
        </w:rPr>
        <w:t>,</w:t>
      </w:r>
      <w:r w:rsidR="00B74CB8">
        <w:rPr>
          <w:rFonts w:cstheme="minorHAnsi"/>
          <w:color w:val="000000"/>
        </w:rPr>
        <w:t xml:space="preserve"> </w:t>
      </w:r>
      <w:r w:rsidR="00433297">
        <w:rPr>
          <w:rFonts w:cstheme="minorHAnsi"/>
          <w:color w:val="000000"/>
        </w:rPr>
        <w:t xml:space="preserve">SOR </w:t>
      </w:r>
      <w:r w:rsidR="00882D5B" w:rsidRPr="00873827">
        <w:rPr>
          <w:rFonts w:cstheme="minorHAnsi"/>
          <w:color w:val="000000"/>
        </w:rPr>
        <w:t>ZDM</w:t>
      </w:r>
    </w:p>
    <w:sectPr w:rsidR="00882D5B" w:rsidRPr="00873827" w:rsidSect="009578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851" w:right="1416" w:bottom="426" w:left="1418" w:header="709" w:footer="6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19089" w14:textId="77777777" w:rsidR="003E5103" w:rsidRDefault="003E5103">
      <w:r>
        <w:separator/>
      </w:r>
    </w:p>
  </w:endnote>
  <w:endnote w:type="continuationSeparator" w:id="0">
    <w:p w14:paraId="3178E928" w14:textId="77777777" w:rsidR="003E5103" w:rsidRDefault="003E5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Engram Warsaw">
    <w:panose1 w:val="00000000000000000000"/>
    <w:charset w:val="00"/>
    <w:family w:val="modern"/>
    <w:notTrueType/>
    <w:pitch w:val="variable"/>
    <w:sig w:usb0="A000026F" w:usb1="0000205A" w:usb2="00000000" w:usb3="00000000" w:csb0="00000097" w:csb1="00000000"/>
  </w:font>
  <w:font w:name="EngramWarsaw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ngramWarsaw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9254A" w14:textId="77777777" w:rsidR="001718F3" w:rsidRDefault="001718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0F090" w14:textId="77777777" w:rsidR="0008793C" w:rsidRDefault="0008793C" w:rsidP="000F67DC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2C8EA" w14:textId="77777777" w:rsidR="001718F3" w:rsidRDefault="001718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239BE" w14:textId="77777777" w:rsidR="003E5103" w:rsidRDefault="003E5103">
      <w:r>
        <w:separator/>
      </w:r>
    </w:p>
  </w:footnote>
  <w:footnote w:type="continuationSeparator" w:id="0">
    <w:p w14:paraId="6097B5FC" w14:textId="77777777" w:rsidR="003E5103" w:rsidRDefault="003E51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17F79" w14:textId="77777777" w:rsidR="001718F3" w:rsidRDefault="001718F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BFCFF" w14:textId="77777777" w:rsidR="001718F3" w:rsidRDefault="001718F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3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"/>
      <w:gridCol w:w="236"/>
      <w:gridCol w:w="8165"/>
    </w:tblGrid>
    <w:tr w:rsidR="00361585" w:rsidRPr="00A14DE2" w14:paraId="45E54B04" w14:textId="77777777" w:rsidTr="002A4107">
      <w:trPr>
        <w:cantSplit/>
      </w:trPr>
      <w:tc>
        <w:tcPr>
          <w:tcW w:w="680" w:type="dxa"/>
          <w:tcMar>
            <w:left w:w="0" w:type="dxa"/>
            <w:right w:w="0" w:type="dxa"/>
          </w:tcMar>
          <w:vAlign w:val="center"/>
        </w:tcPr>
        <w:p w14:paraId="22819DB5" w14:textId="77777777" w:rsidR="00361585" w:rsidRPr="00A14DE2" w:rsidRDefault="00361585" w:rsidP="00361585">
          <w:pPr>
            <w:jc w:val="center"/>
            <w:rPr>
              <w:rFonts w:ascii="Engram Warsaw" w:hAnsi="Engram Warsaw"/>
            </w:rPr>
          </w:pPr>
          <w:r>
            <w:rPr>
              <w:rFonts w:ascii="Engram Warsaw" w:hAnsi="Engram Warsaw"/>
              <w:noProof/>
            </w:rPr>
            <w:drawing>
              <wp:inline distT="0" distB="0" distL="0" distR="0" wp14:anchorId="087BA4E2" wp14:editId="0A713012">
                <wp:extent cx="411480" cy="886811"/>
                <wp:effectExtent l="0" t="0" r="7620" b="8890"/>
                <wp:docPr id="1562928603" name="Obraz 15629286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herb_2018_DO_BLANK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480" cy="8868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6" w:type="dxa"/>
          <w:vAlign w:val="center"/>
        </w:tcPr>
        <w:p w14:paraId="618BF674" w14:textId="77777777" w:rsidR="00361585" w:rsidRPr="00A14DE2" w:rsidRDefault="00361585" w:rsidP="00361585">
          <w:pPr>
            <w:autoSpaceDE w:val="0"/>
            <w:autoSpaceDN w:val="0"/>
            <w:adjustRightInd w:val="0"/>
            <w:rPr>
              <w:rFonts w:ascii="Engram Warsaw" w:hAnsi="Engram Warsaw" w:cs="EngramWarsaw-Bold"/>
              <w:b/>
              <w:bCs/>
            </w:rPr>
          </w:pPr>
        </w:p>
      </w:tc>
      <w:tc>
        <w:tcPr>
          <w:tcW w:w="8165" w:type="dxa"/>
          <w:tcMar>
            <w:left w:w="0" w:type="dxa"/>
            <w:right w:w="0" w:type="dxa"/>
          </w:tcMar>
          <w:vAlign w:val="center"/>
        </w:tcPr>
        <w:p w14:paraId="517AA7D7" w14:textId="77777777" w:rsidR="00361585" w:rsidRPr="00A14DE2" w:rsidRDefault="00361585" w:rsidP="00361585">
          <w:pPr>
            <w:autoSpaceDE w:val="0"/>
            <w:autoSpaceDN w:val="0"/>
            <w:adjustRightInd w:val="0"/>
            <w:rPr>
              <w:rFonts w:ascii="Engram Warsaw" w:hAnsi="Engram Warsaw" w:cs="EngramWarsaw-Bold"/>
              <w:b/>
              <w:bCs/>
            </w:rPr>
          </w:pPr>
          <w:r>
            <w:rPr>
              <w:rFonts w:ascii="Engram Warsaw" w:hAnsi="Engram Warsaw" w:cs="EngramWarsaw-Bold"/>
              <w:b/>
              <w:bCs/>
            </w:rPr>
            <w:t>Zarząd Dróg Miejskich</w:t>
          </w:r>
        </w:p>
        <w:p w14:paraId="6985CBEE" w14:textId="77777777" w:rsidR="00361585" w:rsidRPr="001A7350" w:rsidRDefault="00361585" w:rsidP="00361585">
          <w:pPr>
            <w:autoSpaceDE w:val="0"/>
            <w:autoSpaceDN w:val="0"/>
            <w:adjustRightInd w:val="0"/>
            <w:rPr>
              <w:rFonts w:ascii="Engram Warsaw" w:hAnsi="Engram Warsaw" w:cs="EngramWarsaw-Regular"/>
              <w:color w:val="FF0000"/>
              <w:sz w:val="20"/>
              <w:szCs w:val="18"/>
            </w:rPr>
          </w:pPr>
          <w:r>
            <w:rPr>
              <w:rFonts w:ascii="Engram Warsaw" w:hAnsi="Engram Warsaw" w:cs="EngramWarsaw-Regular"/>
              <w:sz w:val="20"/>
              <w:szCs w:val="18"/>
            </w:rPr>
            <w:t>Zespół Centrum Kontaktu z Mieszkańcem</w:t>
          </w:r>
        </w:p>
        <w:p w14:paraId="4CED47B8" w14:textId="77777777" w:rsidR="00361585" w:rsidRPr="00F23A34" w:rsidRDefault="00361585" w:rsidP="00361585">
          <w:pPr>
            <w:autoSpaceDE w:val="0"/>
            <w:autoSpaceDN w:val="0"/>
            <w:adjustRightInd w:val="0"/>
            <w:rPr>
              <w:rFonts w:ascii="Engram Warsaw" w:hAnsi="Engram Warsaw"/>
            </w:rPr>
          </w:pPr>
          <w:r w:rsidRPr="003E088C">
            <w:rPr>
              <w:rFonts w:ascii="Engram Warsaw" w:hAnsi="Engram Warsaw" w:cs="EngramWarsaw-Regular"/>
              <w:sz w:val="16"/>
              <w:szCs w:val="16"/>
            </w:rPr>
            <w:t xml:space="preserve">ul. </w:t>
          </w:r>
          <w:r>
            <w:rPr>
              <w:rFonts w:ascii="Engram Warsaw" w:hAnsi="Engram Warsaw" w:cs="EngramWarsaw-Regular"/>
              <w:sz w:val="16"/>
              <w:szCs w:val="16"/>
            </w:rPr>
            <w:t xml:space="preserve">Chmielna 120, 00-801 </w:t>
          </w:r>
          <w:r w:rsidRPr="003E088C">
            <w:rPr>
              <w:rFonts w:ascii="Engram Warsaw" w:hAnsi="Engram Warsaw" w:cs="EngramWarsaw-Regular"/>
              <w:sz w:val="16"/>
              <w:szCs w:val="16"/>
            </w:rPr>
            <w:t>Warszawa, tel. 22 </w:t>
          </w:r>
          <w:r>
            <w:rPr>
              <w:rFonts w:ascii="Engram Warsaw" w:hAnsi="Engram Warsaw" w:cs="EngramWarsaw-Regular"/>
              <w:sz w:val="16"/>
              <w:szCs w:val="16"/>
            </w:rPr>
            <w:t>55 89 433</w:t>
          </w:r>
          <w:r w:rsidRPr="003E088C">
            <w:rPr>
              <w:rFonts w:ascii="Engram Warsaw" w:hAnsi="Engram Warsaw" w:cs="EngramWarsaw-Regular"/>
              <w:sz w:val="16"/>
              <w:szCs w:val="16"/>
            </w:rPr>
            <w:t xml:space="preserve">, </w:t>
          </w:r>
          <w:r w:rsidRPr="001A7350">
            <w:rPr>
              <w:rFonts w:ascii="Engram Warsaw" w:hAnsi="Engram Warsaw" w:cs="EngramWarsaw-Regular"/>
              <w:sz w:val="16"/>
              <w:szCs w:val="16"/>
            </w:rPr>
            <w:t xml:space="preserve">faks 22 620 06 08 </w:t>
          </w:r>
          <w:r w:rsidRPr="00B37447">
            <w:rPr>
              <w:rFonts w:ascii="Engram Warsaw" w:hAnsi="Engram Warsaw" w:cs="EngramWarsaw-Regular"/>
              <w:sz w:val="16"/>
              <w:szCs w:val="16"/>
            </w:rPr>
            <w:t>kancelaria@zdm.waw.pl</w:t>
          </w:r>
          <w:r w:rsidRPr="003E088C">
            <w:rPr>
              <w:rFonts w:ascii="Engram Warsaw" w:hAnsi="Engram Warsaw" w:cs="EngramWarsaw-Regular"/>
              <w:sz w:val="16"/>
              <w:szCs w:val="16"/>
            </w:rPr>
            <w:t>,</w:t>
          </w:r>
          <w:r>
            <w:rPr>
              <w:rFonts w:ascii="Engram Warsaw" w:hAnsi="Engram Warsaw" w:cs="EngramWarsaw-Regular"/>
              <w:sz w:val="16"/>
              <w:szCs w:val="16"/>
            </w:rPr>
            <w:t xml:space="preserve"> zdm.waw.pl, facebook.pl/</w:t>
          </w:r>
          <w:proofErr w:type="spellStart"/>
          <w:r>
            <w:rPr>
              <w:rFonts w:ascii="Engram Warsaw" w:hAnsi="Engram Warsaw" w:cs="EngramWarsaw-Regular"/>
              <w:sz w:val="16"/>
              <w:szCs w:val="16"/>
            </w:rPr>
            <w:t>zdm.warszawa</w:t>
          </w:r>
          <w:proofErr w:type="spellEnd"/>
        </w:p>
      </w:tc>
    </w:tr>
  </w:tbl>
  <w:p w14:paraId="5D3E9194" w14:textId="334DDE55" w:rsidR="0008793C" w:rsidRDefault="0008793C" w:rsidP="00105B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00001"/>
    <w:multiLevelType w:val="multilevel"/>
    <w:tmpl w:val="00000001"/>
    <w:name w:val="WW8Num1"/>
    <w:lvl w:ilvl="0">
      <w:start w:val="1"/>
      <w:numFmt w:val="bullet"/>
      <w:lvlText w:val=""/>
      <w:lvlJc w:val="left"/>
      <w:pPr>
        <w:tabs>
          <w:tab w:val="num" w:pos="707"/>
        </w:tabs>
        <w:ind w:left="707" w:hanging="283"/>
      </w:pPr>
      <w:rPr>
        <w:rFonts w:ascii="Wingdings" w:hAnsi="Wingdings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" w15:restartNumberingAfterBreak="1">
    <w:nsid w:val="0A297359"/>
    <w:multiLevelType w:val="hybridMultilevel"/>
    <w:tmpl w:val="1D72E9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E370D"/>
    <w:multiLevelType w:val="hybridMultilevel"/>
    <w:tmpl w:val="9236AC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C42B2"/>
    <w:multiLevelType w:val="hybridMultilevel"/>
    <w:tmpl w:val="BB4E307E"/>
    <w:lvl w:ilvl="0" w:tplc="7FA662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1B6D34"/>
    <w:multiLevelType w:val="hybridMultilevel"/>
    <w:tmpl w:val="45D80010"/>
    <w:lvl w:ilvl="0" w:tplc="CD7E09D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961D41"/>
    <w:multiLevelType w:val="hybridMultilevel"/>
    <w:tmpl w:val="01E2B8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A3753F"/>
    <w:multiLevelType w:val="hybridMultilevel"/>
    <w:tmpl w:val="73E2478E"/>
    <w:lvl w:ilvl="0" w:tplc="F11EB4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9F3DB5"/>
    <w:multiLevelType w:val="hybridMultilevel"/>
    <w:tmpl w:val="0888C6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173AD0"/>
    <w:multiLevelType w:val="hybridMultilevel"/>
    <w:tmpl w:val="1F0EDB62"/>
    <w:lvl w:ilvl="0" w:tplc="F11EB4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2D7AF6"/>
    <w:multiLevelType w:val="hybridMultilevel"/>
    <w:tmpl w:val="ADE8173E"/>
    <w:lvl w:ilvl="0" w:tplc="E4EE1CA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037493"/>
    <w:multiLevelType w:val="hybridMultilevel"/>
    <w:tmpl w:val="FB6ACD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1">
    <w:nsid w:val="564B3A49"/>
    <w:multiLevelType w:val="hybridMultilevel"/>
    <w:tmpl w:val="C554A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D46507"/>
    <w:multiLevelType w:val="hybridMultilevel"/>
    <w:tmpl w:val="11065796"/>
    <w:lvl w:ilvl="0" w:tplc="F11EB4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05464B"/>
    <w:multiLevelType w:val="hybridMultilevel"/>
    <w:tmpl w:val="FB6ACDE8"/>
    <w:lvl w:ilvl="0" w:tplc="0415000F">
      <w:start w:val="1"/>
      <w:numFmt w:val="decimal"/>
      <w:lvlText w:val="%1.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4" w15:restartNumberingAfterBreak="0">
    <w:nsid w:val="617D4855"/>
    <w:multiLevelType w:val="hybridMultilevel"/>
    <w:tmpl w:val="9236ACD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77C5067"/>
    <w:multiLevelType w:val="hybridMultilevel"/>
    <w:tmpl w:val="30F220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1">
    <w:nsid w:val="70971448"/>
    <w:multiLevelType w:val="hybridMultilevel"/>
    <w:tmpl w:val="95CAD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441829"/>
    <w:multiLevelType w:val="hybridMultilevel"/>
    <w:tmpl w:val="E89434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546844"/>
    <w:multiLevelType w:val="hybridMultilevel"/>
    <w:tmpl w:val="A998B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041110"/>
    <w:multiLevelType w:val="hybridMultilevel"/>
    <w:tmpl w:val="3A16B0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4656848">
    <w:abstractNumId w:val="0"/>
  </w:num>
  <w:num w:numId="2" w16cid:durableId="2062942834">
    <w:abstractNumId w:val="1"/>
  </w:num>
  <w:num w:numId="3" w16cid:durableId="1827476520">
    <w:abstractNumId w:val="11"/>
  </w:num>
  <w:num w:numId="4" w16cid:durableId="1437285025">
    <w:abstractNumId w:val="16"/>
  </w:num>
  <w:num w:numId="5" w16cid:durableId="1528955478">
    <w:abstractNumId w:val="8"/>
  </w:num>
  <w:num w:numId="6" w16cid:durableId="1373263726">
    <w:abstractNumId w:val="6"/>
  </w:num>
  <w:num w:numId="7" w16cid:durableId="673803056">
    <w:abstractNumId w:val="12"/>
  </w:num>
  <w:num w:numId="8" w16cid:durableId="1499886048">
    <w:abstractNumId w:val="5"/>
  </w:num>
  <w:num w:numId="9" w16cid:durableId="312301530">
    <w:abstractNumId w:val="9"/>
  </w:num>
  <w:num w:numId="10" w16cid:durableId="180705211">
    <w:abstractNumId w:val="18"/>
  </w:num>
  <w:num w:numId="11" w16cid:durableId="1966697036">
    <w:abstractNumId w:val="15"/>
  </w:num>
  <w:num w:numId="12" w16cid:durableId="1031616060">
    <w:abstractNumId w:val="17"/>
  </w:num>
  <w:num w:numId="13" w16cid:durableId="150995713">
    <w:abstractNumId w:val="7"/>
  </w:num>
  <w:num w:numId="14" w16cid:durableId="168369178">
    <w:abstractNumId w:val="3"/>
  </w:num>
  <w:num w:numId="15" w16cid:durableId="1858959346">
    <w:abstractNumId w:val="10"/>
  </w:num>
  <w:num w:numId="16" w16cid:durableId="2047944656">
    <w:abstractNumId w:val="13"/>
  </w:num>
  <w:num w:numId="17" w16cid:durableId="1211500554">
    <w:abstractNumId w:val="2"/>
  </w:num>
  <w:num w:numId="18" w16cid:durableId="369646147">
    <w:abstractNumId w:val="14"/>
  </w:num>
  <w:num w:numId="19" w16cid:durableId="1138033688">
    <w:abstractNumId w:val="4"/>
  </w:num>
  <w:num w:numId="20" w16cid:durableId="28088857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7DC"/>
    <w:rsid w:val="00004F9A"/>
    <w:rsid w:val="000170A7"/>
    <w:rsid w:val="000213F5"/>
    <w:rsid w:val="00025B44"/>
    <w:rsid w:val="00025BF5"/>
    <w:rsid w:val="00026432"/>
    <w:rsid w:val="00027262"/>
    <w:rsid w:val="00034852"/>
    <w:rsid w:val="000357A9"/>
    <w:rsid w:val="00037002"/>
    <w:rsid w:val="00037D6C"/>
    <w:rsid w:val="0004008F"/>
    <w:rsid w:val="000426A7"/>
    <w:rsid w:val="00042EED"/>
    <w:rsid w:val="000437E4"/>
    <w:rsid w:val="000438E7"/>
    <w:rsid w:val="00044877"/>
    <w:rsid w:val="00046576"/>
    <w:rsid w:val="0005034D"/>
    <w:rsid w:val="00053355"/>
    <w:rsid w:val="00062FB2"/>
    <w:rsid w:val="00067A1B"/>
    <w:rsid w:val="000763E3"/>
    <w:rsid w:val="00087019"/>
    <w:rsid w:val="0008793C"/>
    <w:rsid w:val="000973A9"/>
    <w:rsid w:val="00097D8B"/>
    <w:rsid w:val="000A1AD8"/>
    <w:rsid w:val="000A5DA5"/>
    <w:rsid w:val="000B004D"/>
    <w:rsid w:val="000B513D"/>
    <w:rsid w:val="000B5E03"/>
    <w:rsid w:val="000B722B"/>
    <w:rsid w:val="000C0C19"/>
    <w:rsid w:val="000C4596"/>
    <w:rsid w:val="000C48AF"/>
    <w:rsid w:val="000C4B19"/>
    <w:rsid w:val="000C53A3"/>
    <w:rsid w:val="000D0B0F"/>
    <w:rsid w:val="000D6419"/>
    <w:rsid w:val="000D67B3"/>
    <w:rsid w:val="000E2716"/>
    <w:rsid w:val="000E646F"/>
    <w:rsid w:val="000E64DC"/>
    <w:rsid w:val="000E7B82"/>
    <w:rsid w:val="000F1C7C"/>
    <w:rsid w:val="000F1EFE"/>
    <w:rsid w:val="000F67DC"/>
    <w:rsid w:val="00101059"/>
    <w:rsid w:val="00103DDD"/>
    <w:rsid w:val="00104923"/>
    <w:rsid w:val="00105B7F"/>
    <w:rsid w:val="001070E9"/>
    <w:rsid w:val="001108BC"/>
    <w:rsid w:val="0011105C"/>
    <w:rsid w:val="00111EB2"/>
    <w:rsid w:val="00117267"/>
    <w:rsid w:val="00124E8B"/>
    <w:rsid w:val="00125BFA"/>
    <w:rsid w:val="001338BC"/>
    <w:rsid w:val="0013423E"/>
    <w:rsid w:val="00134B89"/>
    <w:rsid w:val="00135A89"/>
    <w:rsid w:val="00137AEA"/>
    <w:rsid w:val="00146A5B"/>
    <w:rsid w:val="00152B2B"/>
    <w:rsid w:val="0015349B"/>
    <w:rsid w:val="00163B4C"/>
    <w:rsid w:val="00165435"/>
    <w:rsid w:val="001671F5"/>
    <w:rsid w:val="00167452"/>
    <w:rsid w:val="001718F3"/>
    <w:rsid w:val="001758F7"/>
    <w:rsid w:val="001762BC"/>
    <w:rsid w:val="00177CB9"/>
    <w:rsid w:val="0019221B"/>
    <w:rsid w:val="001951B6"/>
    <w:rsid w:val="001A2746"/>
    <w:rsid w:val="001A3E76"/>
    <w:rsid w:val="001A5421"/>
    <w:rsid w:val="001A7002"/>
    <w:rsid w:val="001A78BC"/>
    <w:rsid w:val="001A7B00"/>
    <w:rsid w:val="001B0855"/>
    <w:rsid w:val="001B2AB9"/>
    <w:rsid w:val="001B467B"/>
    <w:rsid w:val="001B4FFC"/>
    <w:rsid w:val="001B6E99"/>
    <w:rsid w:val="001C0500"/>
    <w:rsid w:val="001C0BCE"/>
    <w:rsid w:val="001C4C9E"/>
    <w:rsid w:val="001C5970"/>
    <w:rsid w:val="001C5D04"/>
    <w:rsid w:val="001D052F"/>
    <w:rsid w:val="001D38AF"/>
    <w:rsid w:val="001D67F3"/>
    <w:rsid w:val="001E2B6B"/>
    <w:rsid w:val="001E44D3"/>
    <w:rsid w:val="001E5D48"/>
    <w:rsid w:val="001F2CA6"/>
    <w:rsid w:val="00202A56"/>
    <w:rsid w:val="00203AAC"/>
    <w:rsid w:val="00205F9F"/>
    <w:rsid w:val="00212C76"/>
    <w:rsid w:val="00215AD1"/>
    <w:rsid w:val="00216E41"/>
    <w:rsid w:val="002215F4"/>
    <w:rsid w:val="002270BC"/>
    <w:rsid w:val="002323A9"/>
    <w:rsid w:val="00233AD4"/>
    <w:rsid w:val="00236537"/>
    <w:rsid w:val="00242A4D"/>
    <w:rsid w:val="00246DDD"/>
    <w:rsid w:val="00250220"/>
    <w:rsid w:val="00250E81"/>
    <w:rsid w:val="00250EDE"/>
    <w:rsid w:val="00251A66"/>
    <w:rsid w:val="00254761"/>
    <w:rsid w:val="00255F91"/>
    <w:rsid w:val="00256EC9"/>
    <w:rsid w:val="00264E78"/>
    <w:rsid w:val="00265BAD"/>
    <w:rsid w:val="00273A26"/>
    <w:rsid w:val="00275416"/>
    <w:rsid w:val="00275EA2"/>
    <w:rsid w:val="0027710D"/>
    <w:rsid w:val="00283E3D"/>
    <w:rsid w:val="00287F0A"/>
    <w:rsid w:val="002923B2"/>
    <w:rsid w:val="002931CA"/>
    <w:rsid w:val="002977CC"/>
    <w:rsid w:val="002A2034"/>
    <w:rsid w:val="002A3A63"/>
    <w:rsid w:val="002A73A8"/>
    <w:rsid w:val="002B55D1"/>
    <w:rsid w:val="002B5E19"/>
    <w:rsid w:val="002C1B7C"/>
    <w:rsid w:val="002C200D"/>
    <w:rsid w:val="002C4698"/>
    <w:rsid w:val="002D40E8"/>
    <w:rsid w:val="002D4ECC"/>
    <w:rsid w:val="002D71DE"/>
    <w:rsid w:val="002E0EFA"/>
    <w:rsid w:val="002E2A33"/>
    <w:rsid w:val="002E769E"/>
    <w:rsid w:val="002F016A"/>
    <w:rsid w:val="002F02EB"/>
    <w:rsid w:val="00302195"/>
    <w:rsid w:val="003023D4"/>
    <w:rsid w:val="00305247"/>
    <w:rsid w:val="003059B0"/>
    <w:rsid w:val="00307DE7"/>
    <w:rsid w:val="00311992"/>
    <w:rsid w:val="0031345F"/>
    <w:rsid w:val="00314EA3"/>
    <w:rsid w:val="00323093"/>
    <w:rsid w:val="00333D8D"/>
    <w:rsid w:val="00335540"/>
    <w:rsid w:val="00337D45"/>
    <w:rsid w:val="00342264"/>
    <w:rsid w:val="00345A5B"/>
    <w:rsid w:val="00346F73"/>
    <w:rsid w:val="00351F20"/>
    <w:rsid w:val="003537D9"/>
    <w:rsid w:val="00354D1B"/>
    <w:rsid w:val="00357338"/>
    <w:rsid w:val="00361585"/>
    <w:rsid w:val="00363541"/>
    <w:rsid w:val="0036482C"/>
    <w:rsid w:val="003702E8"/>
    <w:rsid w:val="00391162"/>
    <w:rsid w:val="00394F6D"/>
    <w:rsid w:val="00397162"/>
    <w:rsid w:val="003A069F"/>
    <w:rsid w:val="003A6650"/>
    <w:rsid w:val="003B2BB9"/>
    <w:rsid w:val="003B4B97"/>
    <w:rsid w:val="003B65E5"/>
    <w:rsid w:val="003B7EFE"/>
    <w:rsid w:val="003C012D"/>
    <w:rsid w:val="003C3ED8"/>
    <w:rsid w:val="003C4908"/>
    <w:rsid w:val="003D309A"/>
    <w:rsid w:val="003D5025"/>
    <w:rsid w:val="003E1AAD"/>
    <w:rsid w:val="003E5103"/>
    <w:rsid w:val="003F0E1B"/>
    <w:rsid w:val="003F1C7F"/>
    <w:rsid w:val="003F1DC4"/>
    <w:rsid w:val="003F20A8"/>
    <w:rsid w:val="003F5007"/>
    <w:rsid w:val="003F580D"/>
    <w:rsid w:val="003F6A21"/>
    <w:rsid w:val="003F7DA0"/>
    <w:rsid w:val="00400F83"/>
    <w:rsid w:val="00402CE4"/>
    <w:rsid w:val="0040388A"/>
    <w:rsid w:val="004044F7"/>
    <w:rsid w:val="00404713"/>
    <w:rsid w:val="0041532C"/>
    <w:rsid w:val="004202F5"/>
    <w:rsid w:val="004213CB"/>
    <w:rsid w:val="00424719"/>
    <w:rsid w:val="004252BE"/>
    <w:rsid w:val="004271A1"/>
    <w:rsid w:val="00433297"/>
    <w:rsid w:val="00433B4D"/>
    <w:rsid w:val="004347CE"/>
    <w:rsid w:val="0043543E"/>
    <w:rsid w:val="00435666"/>
    <w:rsid w:val="004365B1"/>
    <w:rsid w:val="00437358"/>
    <w:rsid w:val="0043750E"/>
    <w:rsid w:val="0044212F"/>
    <w:rsid w:val="0044523B"/>
    <w:rsid w:val="00447B82"/>
    <w:rsid w:val="00451808"/>
    <w:rsid w:val="00454E32"/>
    <w:rsid w:val="00455B7C"/>
    <w:rsid w:val="00461654"/>
    <w:rsid w:val="00464756"/>
    <w:rsid w:val="00465E51"/>
    <w:rsid w:val="004715DD"/>
    <w:rsid w:val="004727B6"/>
    <w:rsid w:val="00473B62"/>
    <w:rsid w:val="00474939"/>
    <w:rsid w:val="00474F23"/>
    <w:rsid w:val="00475813"/>
    <w:rsid w:val="004761EE"/>
    <w:rsid w:val="00480887"/>
    <w:rsid w:val="00483E63"/>
    <w:rsid w:val="0048508A"/>
    <w:rsid w:val="00486ECF"/>
    <w:rsid w:val="0048740E"/>
    <w:rsid w:val="004912AE"/>
    <w:rsid w:val="00493C55"/>
    <w:rsid w:val="004A0F52"/>
    <w:rsid w:val="004A3CB5"/>
    <w:rsid w:val="004A433A"/>
    <w:rsid w:val="004A4D27"/>
    <w:rsid w:val="004B0A34"/>
    <w:rsid w:val="004B3B4F"/>
    <w:rsid w:val="004B4C07"/>
    <w:rsid w:val="004C0393"/>
    <w:rsid w:val="004C6080"/>
    <w:rsid w:val="004C7B88"/>
    <w:rsid w:val="004D04D3"/>
    <w:rsid w:val="004D14C3"/>
    <w:rsid w:val="004D6BC7"/>
    <w:rsid w:val="004E00C1"/>
    <w:rsid w:val="004E27A3"/>
    <w:rsid w:val="004E2AF7"/>
    <w:rsid w:val="004E3C0A"/>
    <w:rsid w:val="004E6660"/>
    <w:rsid w:val="004E6EDD"/>
    <w:rsid w:val="004E761A"/>
    <w:rsid w:val="004F444F"/>
    <w:rsid w:val="004F53D6"/>
    <w:rsid w:val="00503244"/>
    <w:rsid w:val="0050456B"/>
    <w:rsid w:val="005059AA"/>
    <w:rsid w:val="00506A09"/>
    <w:rsid w:val="0051227F"/>
    <w:rsid w:val="00513511"/>
    <w:rsid w:val="00516C11"/>
    <w:rsid w:val="00523076"/>
    <w:rsid w:val="00523409"/>
    <w:rsid w:val="00524DCF"/>
    <w:rsid w:val="00524F6D"/>
    <w:rsid w:val="00526DA4"/>
    <w:rsid w:val="0053187E"/>
    <w:rsid w:val="00532424"/>
    <w:rsid w:val="00533808"/>
    <w:rsid w:val="00537DA8"/>
    <w:rsid w:val="005412AA"/>
    <w:rsid w:val="0054170B"/>
    <w:rsid w:val="00543529"/>
    <w:rsid w:val="00545610"/>
    <w:rsid w:val="00546BD3"/>
    <w:rsid w:val="0054709C"/>
    <w:rsid w:val="00547F33"/>
    <w:rsid w:val="005512F4"/>
    <w:rsid w:val="00552E9D"/>
    <w:rsid w:val="005532E4"/>
    <w:rsid w:val="005536A3"/>
    <w:rsid w:val="0055387A"/>
    <w:rsid w:val="00555299"/>
    <w:rsid w:val="0055785B"/>
    <w:rsid w:val="0056044F"/>
    <w:rsid w:val="00560B34"/>
    <w:rsid w:val="005628F3"/>
    <w:rsid w:val="005649A8"/>
    <w:rsid w:val="0056560A"/>
    <w:rsid w:val="00572124"/>
    <w:rsid w:val="00572393"/>
    <w:rsid w:val="005750C2"/>
    <w:rsid w:val="00576830"/>
    <w:rsid w:val="00580504"/>
    <w:rsid w:val="005809D8"/>
    <w:rsid w:val="00584071"/>
    <w:rsid w:val="00585592"/>
    <w:rsid w:val="00585F45"/>
    <w:rsid w:val="00590584"/>
    <w:rsid w:val="00591916"/>
    <w:rsid w:val="0059236F"/>
    <w:rsid w:val="00592C40"/>
    <w:rsid w:val="005931AD"/>
    <w:rsid w:val="0059570A"/>
    <w:rsid w:val="00595E41"/>
    <w:rsid w:val="00596098"/>
    <w:rsid w:val="00596A3D"/>
    <w:rsid w:val="00596F9A"/>
    <w:rsid w:val="005970FB"/>
    <w:rsid w:val="00597EED"/>
    <w:rsid w:val="005A0E41"/>
    <w:rsid w:val="005A230D"/>
    <w:rsid w:val="005A4C19"/>
    <w:rsid w:val="005A5EA5"/>
    <w:rsid w:val="005B09DC"/>
    <w:rsid w:val="005B347E"/>
    <w:rsid w:val="005B5CEC"/>
    <w:rsid w:val="005B7D00"/>
    <w:rsid w:val="005B7F25"/>
    <w:rsid w:val="005C0443"/>
    <w:rsid w:val="005C3BED"/>
    <w:rsid w:val="005C439D"/>
    <w:rsid w:val="005C4AA8"/>
    <w:rsid w:val="005C4FD8"/>
    <w:rsid w:val="005C60CE"/>
    <w:rsid w:val="005C7FE2"/>
    <w:rsid w:val="005D6676"/>
    <w:rsid w:val="005D695D"/>
    <w:rsid w:val="005D7AFE"/>
    <w:rsid w:val="005E434E"/>
    <w:rsid w:val="005E4BC2"/>
    <w:rsid w:val="005E507E"/>
    <w:rsid w:val="005E7249"/>
    <w:rsid w:val="005F10F0"/>
    <w:rsid w:val="005F2C0E"/>
    <w:rsid w:val="005F3652"/>
    <w:rsid w:val="005F36F4"/>
    <w:rsid w:val="005F76AF"/>
    <w:rsid w:val="005F7883"/>
    <w:rsid w:val="00604E2F"/>
    <w:rsid w:val="00605303"/>
    <w:rsid w:val="006054A8"/>
    <w:rsid w:val="006060AD"/>
    <w:rsid w:val="0060675C"/>
    <w:rsid w:val="00611614"/>
    <w:rsid w:val="00612B4D"/>
    <w:rsid w:val="00612FF7"/>
    <w:rsid w:val="00616271"/>
    <w:rsid w:val="006168A6"/>
    <w:rsid w:val="0062054C"/>
    <w:rsid w:val="00620E85"/>
    <w:rsid w:val="00626537"/>
    <w:rsid w:val="00626CF4"/>
    <w:rsid w:val="006273DF"/>
    <w:rsid w:val="0063042A"/>
    <w:rsid w:val="006351EA"/>
    <w:rsid w:val="006362F9"/>
    <w:rsid w:val="0063733B"/>
    <w:rsid w:val="00640767"/>
    <w:rsid w:val="00640BC6"/>
    <w:rsid w:val="00642CA6"/>
    <w:rsid w:val="0064311F"/>
    <w:rsid w:val="00647ADF"/>
    <w:rsid w:val="0065505F"/>
    <w:rsid w:val="00656E19"/>
    <w:rsid w:val="00664E48"/>
    <w:rsid w:val="006656CF"/>
    <w:rsid w:val="006820B7"/>
    <w:rsid w:val="00682F4F"/>
    <w:rsid w:val="00685DC0"/>
    <w:rsid w:val="00690447"/>
    <w:rsid w:val="00693E0F"/>
    <w:rsid w:val="00696BF8"/>
    <w:rsid w:val="006A1EBA"/>
    <w:rsid w:val="006A287D"/>
    <w:rsid w:val="006A5871"/>
    <w:rsid w:val="006A6967"/>
    <w:rsid w:val="006A7BEF"/>
    <w:rsid w:val="006B3E44"/>
    <w:rsid w:val="006B5754"/>
    <w:rsid w:val="006B6034"/>
    <w:rsid w:val="006B6957"/>
    <w:rsid w:val="006C1A3D"/>
    <w:rsid w:val="006C277C"/>
    <w:rsid w:val="006C40D5"/>
    <w:rsid w:val="006C48F9"/>
    <w:rsid w:val="006C498C"/>
    <w:rsid w:val="006C6714"/>
    <w:rsid w:val="006C6B75"/>
    <w:rsid w:val="006D0149"/>
    <w:rsid w:val="006D1A1A"/>
    <w:rsid w:val="006D7A5B"/>
    <w:rsid w:val="006E0219"/>
    <w:rsid w:val="006E39F1"/>
    <w:rsid w:val="006E4005"/>
    <w:rsid w:val="006E5348"/>
    <w:rsid w:val="006F1869"/>
    <w:rsid w:val="006F5A16"/>
    <w:rsid w:val="006F5FA8"/>
    <w:rsid w:val="00701F68"/>
    <w:rsid w:val="007101E6"/>
    <w:rsid w:val="00712A45"/>
    <w:rsid w:val="007139A5"/>
    <w:rsid w:val="00715B43"/>
    <w:rsid w:val="0072565A"/>
    <w:rsid w:val="007304B7"/>
    <w:rsid w:val="00732204"/>
    <w:rsid w:val="00737932"/>
    <w:rsid w:val="00743E02"/>
    <w:rsid w:val="007454E8"/>
    <w:rsid w:val="00745C57"/>
    <w:rsid w:val="00746738"/>
    <w:rsid w:val="0075218F"/>
    <w:rsid w:val="00752D4B"/>
    <w:rsid w:val="00752DB3"/>
    <w:rsid w:val="00757AFF"/>
    <w:rsid w:val="00761F4E"/>
    <w:rsid w:val="00763217"/>
    <w:rsid w:val="00764CE0"/>
    <w:rsid w:val="007722B5"/>
    <w:rsid w:val="00780163"/>
    <w:rsid w:val="007832F3"/>
    <w:rsid w:val="007839D0"/>
    <w:rsid w:val="00786C45"/>
    <w:rsid w:val="00791A02"/>
    <w:rsid w:val="007A0484"/>
    <w:rsid w:val="007A12D2"/>
    <w:rsid w:val="007A40A8"/>
    <w:rsid w:val="007A77E0"/>
    <w:rsid w:val="007B3705"/>
    <w:rsid w:val="007B6BC4"/>
    <w:rsid w:val="007B763F"/>
    <w:rsid w:val="007B7F1D"/>
    <w:rsid w:val="007C3218"/>
    <w:rsid w:val="007C517E"/>
    <w:rsid w:val="007C79BE"/>
    <w:rsid w:val="007D1294"/>
    <w:rsid w:val="007D2CCD"/>
    <w:rsid w:val="007D38E4"/>
    <w:rsid w:val="007D6917"/>
    <w:rsid w:val="007E15D7"/>
    <w:rsid w:val="007E4C35"/>
    <w:rsid w:val="007F3481"/>
    <w:rsid w:val="00801620"/>
    <w:rsid w:val="0080251A"/>
    <w:rsid w:val="008026AA"/>
    <w:rsid w:val="00804E63"/>
    <w:rsid w:val="00805CAF"/>
    <w:rsid w:val="008100E4"/>
    <w:rsid w:val="00811F60"/>
    <w:rsid w:val="008146CF"/>
    <w:rsid w:val="00821CB3"/>
    <w:rsid w:val="00821DB4"/>
    <w:rsid w:val="00825F10"/>
    <w:rsid w:val="008316A8"/>
    <w:rsid w:val="00834854"/>
    <w:rsid w:val="0083516A"/>
    <w:rsid w:val="008361DC"/>
    <w:rsid w:val="00841ABF"/>
    <w:rsid w:val="00845AA7"/>
    <w:rsid w:val="008465B0"/>
    <w:rsid w:val="00846D76"/>
    <w:rsid w:val="008474AD"/>
    <w:rsid w:val="00847D55"/>
    <w:rsid w:val="00852D7E"/>
    <w:rsid w:val="00852DE5"/>
    <w:rsid w:val="008541E4"/>
    <w:rsid w:val="00862B77"/>
    <w:rsid w:val="008663F0"/>
    <w:rsid w:val="0086731B"/>
    <w:rsid w:val="00867A1B"/>
    <w:rsid w:val="00873827"/>
    <w:rsid w:val="0087402B"/>
    <w:rsid w:val="008768C8"/>
    <w:rsid w:val="00876BC1"/>
    <w:rsid w:val="00881114"/>
    <w:rsid w:val="00881899"/>
    <w:rsid w:val="00882D5B"/>
    <w:rsid w:val="00884B45"/>
    <w:rsid w:val="00891894"/>
    <w:rsid w:val="00891F8B"/>
    <w:rsid w:val="00892198"/>
    <w:rsid w:val="00892B85"/>
    <w:rsid w:val="008A0913"/>
    <w:rsid w:val="008A1605"/>
    <w:rsid w:val="008A4C88"/>
    <w:rsid w:val="008B4CB0"/>
    <w:rsid w:val="008B520C"/>
    <w:rsid w:val="008B6CA1"/>
    <w:rsid w:val="008C0D79"/>
    <w:rsid w:val="008C0DB0"/>
    <w:rsid w:val="008C3FFA"/>
    <w:rsid w:val="008C4BC4"/>
    <w:rsid w:val="008C7974"/>
    <w:rsid w:val="008D102F"/>
    <w:rsid w:val="008D6BE9"/>
    <w:rsid w:val="008E0318"/>
    <w:rsid w:val="008E3F59"/>
    <w:rsid w:val="008E5E62"/>
    <w:rsid w:val="008E6B76"/>
    <w:rsid w:val="008F0C20"/>
    <w:rsid w:val="008F1B90"/>
    <w:rsid w:val="008F211F"/>
    <w:rsid w:val="008F2658"/>
    <w:rsid w:val="008F2968"/>
    <w:rsid w:val="0090225B"/>
    <w:rsid w:val="00902567"/>
    <w:rsid w:val="00911D2E"/>
    <w:rsid w:val="0091776D"/>
    <w:rsid w:val="00917904"/>
    <w:rsid w:val="009205EB"/>
    <w:rsid w:val="00921DA1"/>
    <w:rsid w:val="00925AEE"/>
    <w:rsid w:val="00930EC7"/>
    <w:rsid w:val="009401FC"/>
    <w:rsid w:val="00940D95"/>
    <w:rsid w:val="00944279"/>
    <w:rsid w:val="009450CB"/>
    <w:rsid w:val="0094652D"/>
    <w:rsid w:val="00953E68"/>
    <w:rsid w:val="00953E7C"/>
    <w:rsid w:val="00955B88"/>
    <w:rsid w:val="00957861"/>
    <w:rsid w:val="00960378"/>
    <w:rsid w:val="00965406"/>
    <w:rsid w:val="0096610D"/>
    <w:rsid w:val="00973F27"/>
    <w:rsid w:val="00976E85"/>
    <w:rsid w:val="009771D9"/>
    <w:rsid w:val="00981F2A"/>
    <w:rsid w:val="009855AC"/>
    <w:rsid w:val="0098672D"/>
    <w:rsid w:val="00987F2E"/>
    <w:rsid w:val="0099068E"/>
    <w:rsid w:val="00994B30"/>
    <w:rsid w:val="00994EFD"/>
    <w:rsid w:val="00997934"/>
    <w:rsid w:val="009A219A"/>
    <w:rsid w:val="009B0B7B"/>
    <w:rsid w:val="009B2245"/>
    <w:rsid w:val="009B327A"/>
    <w:rsid w:val="009B434F"/>
    <w:rsid w:val="009B4389"/>
    <w:rsid w:val="009B5E56"/>
    <w:rsid w:val="009B7166"/>
    <w:rsid w:val="009C576F"/>
    <w:rsid w:val="009C5ECD"/>
    <w:rsid w:val="009C6148"/>
    <w:rsid w:val="009C7D10"/>
    <w:rsid w:val="009C7E72"/>
    <w:rsid w:val="009C7F4C"/>
    <w:rsid w:val="009D1E7F"/>
    <w:rsid w:val="009D1F19"/>
    <w:rsid w:val="009D266C"/>
    <w:rsid w:val="009D39F4"/>
    <w:rsid w:val="009D7987"/>
    <w:rsid w:val="009E0FCE"/>
    <w:rsid w:val="009E14D2"/>
    <w:rsid w:val="009E4463"/>
    <w:rsid w:val="009F083C"/>
    <w:rsid w:val="009F0D38"/>
    <w:rsid w:val="009F1E79"/>
    <w:rsid w:val="009F59E2"/>
    <w:rsid w:val="00A001AB"/>
    <w:rsid w:val="00A0150A"/>
    <w:rsid w:val="00A11C26"/>
    <w:rsid w:val="00A2428B"/>
    <w:rsid w:val="00A24F1D"/>
    <w:rsid w:val="00A25427"/>
    <w:rsid w:val="00A26DC6"/>
    <w:rsid w:val="00A27B02"/>
    <w:rsid w:val="00A31BBD"/>
    <w:rsid w:val="00A33407"/>
    <w:rsid w:val="00A376A1"/>
    <w:rsid w:val="00A41F1B"/>
    <w:rsid w:val="00A41F5D"/>
    <w:rsid w:val="00A43D6C"/>
    <w:rsid w:val="00A44DAF"/>
    <w:rsid w:val="00A54EFE"/>
    <w:rsid w:val="00A574C7"/>
    <w:rsid w:val="00A6096B"/>
    <w:rsid w:val="00A65600"/>
    <w:rsid w:val="00A65C9A"/>
    <w:rsid w:val="00A7528B"/>
    <w:rsid w:val="00A76258"/>
    <w:rsid w:val="00A769B6"/>
    <w:rsid w:val="00A76E26"/>
    <w:rsid w:val="00A76EBD"/>
    <w:rsid w:val="00A841F2"/>
    <w:rsid w:val="00A84632"/>
    <w:rsid w:val="00A85CE6"/>
    <w:rsid w:val="00A85D4F"/>
    <w:rsid w:val="00A91B1F"/>
    <w:rsid w:val="00A91CCF"/>
    <w:rsid w:val="00A94E7D"/>
    <w:rsid w:val="00A95979"/>
    <w:rsid w:val="00A97233"/>
    <w:rsid w:val="00AA1A52"/>
    <w:rsid w:val="00AA4131"/>
    <w:rsid w:val="00AB0048"/>
    <w:rsid w:val="00AB0D5D"/>
    <w:rsid w:val="00AB4157"/>
    <w:rsid w:val="00AB5488"/>
    <w:rsid w:val="00AB6392"/>
    <w:rsid w:val="00AC28AB"/>
    <w:rsid w:val="00AD0598"/>
    <w:rsid w:val="00AD085B"/>
    <w:rsid w:val="00AD0E56"/>
    <w:rsid w:val="00AD2247"/>
    <w:rsid w:val="00AD48A4"/>
    <w:rsid w:val="00AD6C5C"/>
    <w:rsid w:val="00AD7C92"/>
    <w:rsid w:val="00AE4014"/>
    <w:rsid w:val="00AE4B7C"/>
    <w:rsid w:val="00AF1588"/>
    <w:rsid w:val="00AF56F8"/>
    <w:rsid w:val="00B0220C"/>
    <w:rsid w:val="00B053FE"/>
    <w:rsid w:val="00B1312F"/>
    <w:rsid w:val="00B137A2"/>
    <w:rsid w:val="00B15527"/>
    <w:rsid w:val="00B16AEA"/>
    <w:rsid w:val="00B22861"/>
    <w:rsid w:val="00B26E69"/>
    <w:rsid w:val="00B27226"/>
    <w:rsid w:val="00B32214"/>
    <w:rsid w:val="00B4001C"/>
    <w:rsid w:val="00B435AD"/>
    <w:rsid w:val="00B45C68"/>
    <w:rsid w:val="00B50952"/>
    <w:rsid w:val="00B55389"/>
    <w:rsid w:val="00B559DE"/>
    <w:rsid w:val="00B61B94"/>
    <w:rsid w:val="00B62C23"/>
    <w:rsid w:val="00B657C5"/>
    <w:rsid w:val="00B658F1"/>
    <w:rsid w:val="00B71397"/>
    <w:rsid w:val="00B74CB8"/>
    <w:rsid w:val="00B75C95"/>
    <w:rsid w:val="00B80016"/>
    <w:rsid w:val="00B81488"/>
    <w:rsid w:val="00B81E79"/>
    <w:rsid w:val="00B84ECC"/>
    <w:rsid w:val="00B85EEC"/>
    <w:rsid w:val="00B86074"/>
    <w:rsid w:val="00B86C49"/>
    <w:rsid w:val="00B9029F"/>
    <w:rsid w:val="00B9077D"/>
    <w:rsid w:val="00B90A8B"/>
    <w:rsid w:val="00B91607"/>
    <w:rsid w:val="00B93C1D"/>
    <w:rsid w:val="00BA42CF"/>
    <w:rsid w:val="00BA725A"/>
    <w:rsid w:val="00BB16DD"/>
    <w:rsid w:val="00BB3916"/>
    <w:rsid w:val="00BB3FF2"/>
    <w:rsid w:val="00BB4493"/>
    <w:rsid w:val="00BB68D5"/>
    <w:rsid w:val="00BC1973"/>
    <w:rsid w:val="00BC6206"/>
    <w:rsid w:val="00BD4766"/>
    <w:rsid w:val="00BD7AE2"/>
    <w:rsid w:val="00BE5580"/>
    <w:rsid w:val="00BF014D"/>
    <w:rsid w:val="00BF6A92"/>
    <w:rsid w:val="00BF7430"/>
    <w:rsid w:val="00BF76BE"/>
    <w:rsid w:val="00C00573"/>
    <w:rsid w:val="00C06E5C"/>
    <w:rsid w:val="00C143FD"/>
    <w:rsid w:val="00C14835"/>
    <w:rsid w:val="00C15FC3"/>
    <w:rsid w:val="00C22D89"/>
    <w:rsid w:val="00C24BA6"/>
    <w:rsid w:val="00C27AB9"/>
    <w:rsid w:val="00C3081E"/>
    <w:rsid w:val="00C348AF"/>
    <w:rsid w:val="00C44316"/>
    <w:rsid w:val="00C44A84"/>
    <w:rsid w:val="00C45CBE"/>
    <w:rsid w:val="00C60EDF"/>
    <w:rsid w:val="00C61C0B"/>
    <w:rsid w:val="00C65A48"/>
    <w:rsid w:val="00C67870"/>
    <w:rsid w:val="00C72C49"/>
    <w:rsid w:val="00C73813"/>
    <w:rsid w:val="00C754FB"/>
    <w:rsid w:val="00C82EAF"/>
    <w:rsid w:val="00C8302F"/>
    <w:rsid w:val="00C84F1B"/>
    <w:rsid w:val="00C85527"/>
    <w:rsid w:val="00C8683B"/>
    <w:rsid w:val="00C8765A"/>
    <w:rsid w:val="00C87F5B"/>
    <w:rsid w:val="00C90F87"/>
    <w:rsid w:val="00C92E74"/>
    <w:rsid w:val="00C95931"/>
    <w:rsid w:val="00C9760E"/>
    <w:rsid w:val="00C97A01"/>
    <w:rsid w:val="00CA1EAE"/>
    <w:rsid w:val="00CA46BC"/>
    <w:rsid w:val="00CA54F0"/>
    <w:rsid w:val="00CB0B8E"/>
    <w:rsid w:val="00CB2455"/>
    <w:rsid w:val="00CB2F1F"/>
    <w:rsid w:val="00CB45F4"/>
    <w:rsid w:val="00CB50A0"/>
    <w:rsid w:val="00CC2DD3"/>
    <w:rsid w:val="00CC5FDE"/>
    <w:rsid w:val="00CD4D1B"/>
    <w:rsid w:val="00CD4D50"/>
    <w:rsid w:val="00CE0C21"/>
    <w:rsid w:val="00CE2DFE"/>
    <w:rsid w:val="00CE6910"/>
    <w:rsid w:val="00CF009E"/>
    <w:rsid w:val="00CF01F5"/>
    <w:rsid w:val="00CF45CB"/>
    <w:rsid w:val="00CF744F"/>
    <w:rsid w:val="00CF7E84"/>
    <w:rsid w:val="00D01D0C"/>
    <w:rsid w:val="00D0392D"/>
    <w:rsid w:val="00D03E15"/>
    <w:rsid w:val="00D046A5"/>
    <w:rsid w:val="00D049C0"/>
    <w:rsid w:val="00D05248"/>
    <w:rsid w:val="00D06158"/>
    <w:rsid w:val="00D11ACD"/>
    <w:rsid w:val="00D123EB"/>
    <w:rsid w:val="00D12ED3"/>
    <w:rsid w:val="00D21136"/>
    <w:rsid w:val="00D24BC4"/>
    <w:rsid w:val="00D277DA"/>
    <w:rsid w:val="00D337D0"/>
    <w:rsid w:val="00D33F10"/>
    <w:rsid w:val="00D34716"/>
    <w:rsid w:val="00D36314"/>
    <w:rsid w:val="00D43880"/>
    <w:rsid w:val="00D46640"/>
    <w:rsid w:val="00D5013E"/>
    <w:rsid w:val="00D54714"/>
    <w:rsid w:val="00D563C9"/>
    <w:rsid w:val="00D57C56"/>
    <w:rsid w:val="00D6130F"/>
    <w:rsid w:val="00D61FB0"/>
    <w:rsid w:val="00D6604F"/>
    <w:rsid w:val="00D67FE0"/>
    <w:rsid w:val="00D76525"/>
    <w:rsid w:val="00D809C1"/>
    <w:rsid w:val="00D8350B"/>
    <w:rsid w:val="00D860F8"/>
    <w:rsid w:val="00D86DE2"/>
    <w:rsid w:val="00D93956"/>
    <w:rsid w:val="00D94061"/>
    <w:rsid w:val="00DA6D54"/>
    <w:rsid w:val="00DA7DDC"/>
    <w:rsid w:val="00DB425D"/>
    <w:rsid w:val="00DB7C79"/>
    <w:rsid w:val="00DC160F"/>
    <w:rsid w:val="00DC1E63"/>
    <w:rsid w:val="00DC7BA8"/>
    <w:rsid w:val="00DD2B89"/>
    <w:rsid w:val="00DD5D7F"/>
    <w:rsid w:val="00DE08F1"/>
    <w:rsid w:val="00DE3876"/>
    <w:rsid w:val="00DE478A"/>
    <w:rsid w:val="00DF5842"/>
    <w:rsid w:val="00E01E04"/>
    <w:rsid w:val="00E030CC"/>
    <w:rsid w:val="00E04048"/>
    <w:rsid w:val="00E138B9"/>
    <w:rsid w:val="00E1627F"/>
    <w:rsid w:val="00E166C5"/>
    <w:rsid w:val="00E177EC"/>
    <w:rsid w:val="00E22819"/>
    <w:rsid w:val="00E22A2A"/>
    <w:rsid w:val="00E25E47"/>
    <w:rsid w:val="00E276A8"/>
    <w:rsid w:val="00E32CF0"/>
    <w:rsid w:val="00E3479D"/>
    <w:rsid w:val="00E35C24"/>
    <w:rsid w:val="00E36659"/>
    <w:rsid w:val="00E37ACC"/>
    <w:rsid w:val="00E46881"/>
    <w:rsid w:val="00E46C0B"/>
    <w:rsid w:val="00E50BB3"/>
    <w:rsid w:val="00E60213"/>
    <w:rsid w:val="00E60388"/>
    <w:rsid w:val="00E61AEE"/>
    <w:rsid w:val="00E63323"/>
    <w:rsid w:val="00E63E25"/>
    <w:rsid w:val="00E645DC"/>
    <w:rsid w:val="00E71522"/>
    <w:rsid w:val="00E73336"/>
    <w:rsid w:val="00E74209"/>
    <w:rsid w:val="00E74DB6"/>
    <w:rsid w:val="00E76856"/>
    <w:rsid w:val="00E77C5A"/>
    <w:rsid w:val="00E80821"/>
    <w:rsid w:val="00E80B24"/>
    <w:rsid w:val="00E84038"/>
    <w:rsid w:val="00E911B2"/>
    <w:rsid w:val="00E92D06"/>
    <w:rsid w:val="00E95AAC"/>
    <w:rsid w:val="00E95BD1"/>
    <w:rsid w:val="00E96524"/>
    <w:rsid w:val="00EA2FC8"/>
    <w:rsid w:val="00EA441C"/>
    <w:rsid w:val="00EB2983"/>
    <w:rsid w:val="00EB5D84"/>
    <w:rsid w:val="00EC0FE9"/>
    <w:rsid w:val="00EC146C"/>
    <w:rsid w:val="00EC407B"/>
    <w:rsid w:val="00EC487C"/>
    <w:rsid w:val="00EC5799"/>
    <w:rsid w:val="00EC6384"/>
    <w:rsid w:val="00ED3392"/>
    <w:rsid w:val="00ED4851"/>
    <w:rsid w:val="00ED57F2"/>
    <w:rsid w:val="00ED5F03"/>
    <w:rsid w:val="00EE1072"/>
    <w:rsid w:val="00EE291C"/>
    <w:rsid w:val="00EE3EFD"/>
    <w:rsid w:val="00EE44E9"/>
    <w:rsid w:val="00EF2AC4"/>
    <w:rsid w:val="00F00ADD"/>
    <w:rsid w:val="00F02887"/>
    <w:rsid w:val="00F0344C"/>
    <w:rsid w:val="00F05C8C"/>
    <w:rsid w:val="00F13721"/>
    <w:rsid w:val="00F16B7B"/>
    <w:rsid w:val="00F17B80"/>
    <w:rsid w:val="00F23C3E"/>
    <w:rsid w:val="00F31FFD"/>
    <w:rsid w:val="00F32D98"/>
    <w:rsid w:val="00F33EE5"/>
    <w:rsid w:val="00F34666"/>
    <w:rsid w:val="00F3594A"/>
    <w:rsid w:val="00F37CD1"/>
    <w:rsid w:val="00F443C5"/>
    <w:rsid w:val="00F66B6A"/>
    <w:rsid w:val="00F70182"/>
    <w:rsid w:val="00F71802"/>
    <w:rsid w:val="00F7264C"/>
    <w:rsid w:val="00F72965"/>
    <w:rsid w:val="00F735A6"/>
    <w:rsid w:val="00F82E29"/>
    <w:rsid w:val="00F848BD"/>
    <w:rsid w:val="00F84EAB"/>
    <w:rsid w:val="00F85EBE"/>
    <w:rsid w:val="00F9230B"/>
    <w:rsid w:val="00F979DB"/>
    <w:rsid w:val="00FA1837"/>
    <w:rsid w:val="00FA6460"/>
    <w:rsid w:val="00FA6DFB"/>
    <w:rsid w:val="00FB1131"/>
    <w:rsid w:val="00FB59C8"/>
    <w:rsid w:val="00FC0459"/>
    <w:rsid w:val="00FC1560"/>
    <w:rsid w:val="00FC3ACF"/>
    <w:rsid w:val="00FC5695"/>
    <w:rsid w:val="00FD6B3C"/>
    <w:rsid w:val="00FD7911"/>
    <w:rsid w:val="00FD7A32"/>
    <w:rsid w:val="00FE4291"/>
    <w:rsid w:val="00FE7425"/>
    <w:rsid w:val="00FF5CC1"/>
    <w:rsid w:val="00FF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F09315"/>
  <w15:docId w15:val="{1B78FBA8-1208-4225-BBE6-1502ACE40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40D95"/>
    <w:rPr>
      <w:rFonts w:ascii="Calibri" w:hAnsi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0F67D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0F67DC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39"/>
    <w:rsid w:val="008C7974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E32CF0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5628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5628F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D059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semiHidden/>
    <w:unhideWhenUsed/>
    <w:rsid w:val="00A001AB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A001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001AB"/>
    <w:rPr>
      <w:rFonts w:ascii="Calibri" w:hAnsi="Calibri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A001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A001AB"/>
    <w:rPr>
      <w:rFonts w:ascii="Calibri" w:hAnsi="Calibri"/>
      <w:b/>
      <w:bCs/>
    </w:rPr>
  </w:style>
  <w:style w:type="character" w:customStyle="1" w:styleId="markwjd8vlxl5">
    <w:name w:val="markwjd8vlxl5"/>
    <w:basedOn w:val="Domylnaczcionkaakapitu"/>
    <w:rsid w:val="002A2034"/>
  </w:style>
  <w:style w:type="paragraph" w:styleId="NormalnyWeb">
    <w:name w:val="Normal (Web)"/>
    <w:basedOn w:val="Normalny"/>
    <w:uiPriority w:val="99"/>
    <w:semiHidden/>
    <w:unhideWhenUsed/>
    <w:rsid w:val="006C40D5"/>
    <w:rPr>
      <w:rFonts w:ascii="Times New Roman" w:eastAsiaTheme="minorHAnsi" w:hAnsi="Times New Roman"/>
    </w:rPr>
  </w:style>
  <w:style w:type="paragraph" w:styleId="Akapitzlist">
    <w:name w:val="List Paragraph"/>
    <w:basedOn w:val="Normalny"/>
    <w:uiPriority w:val="34"/>
    <w:qFormat/>
    <w:rsid w:val="0086731B"/>
    <w:pPr>
      <w:ind w:left="720"/>
      <w:contextualSpacing/>
    </w:pPr>
  </w:style>
  <w:style w:type="character" w:customStyle="1" w:styleId="font-weight-bold">
    <w:name w:val="font-weight-bold"/>
    <w:basedOn w:val="Domylnaczcionkaakapitu"/>
    <w:rsid w:val="0064311F"/>
  </w:style>
  <w:style w:type="character" w:customStyle="1" w:styleId="addressstreet">
    <w:name w:val="address__street"/>
    <w:basedOn w:val="Domylnaczcionkaakapitu"/>
    <w:rsid w:val="0064311F"/>
  </w:style>
  <w:style w:type="character" w:customStyle="1" w:styleId="addresspostcode">
    <w:name w:val="address__postcode"/>
    <w:basedOn w:val="Domylnaczcionkaakapitu"/>
    <w:rsid w:val="0064311F"/>
  </w:style>
  <w:style w:type="character" w:customStyle="1" w:styleId="addresscity">
    <w:name w:val="address__city"/>
    <w:basedOn w:val="Domylnaczcionkaakapitu"/>
    <w:rsid w:val="0064311F"/>
  </w:style>
  <w:style w:type="paragraph" w:customStyle="1" w:styleId="Poleadresowe">
    <w:name w:val="Pole adresowe"/>
    <w:basedOn w:val="Normalny"/>
    <w:link w:val="PoleadresoweZnak"/>
    <w:qFormat/>
    <w:rsid w:val="005F76AF"/>
    <w:pPr>
      <w:spacing w:before="240" w:after="720"/>
      <w:contextualSpacing/>
    </w:pPr>
    <w:rPr>
      <w:rFonts w:asciiTheme="minorHAnsi" w:hAnsiTheme="minorHAnsi"/>
      <w:bCs/>
      <w:sz w:val="22"/>
    </w:rPr>
  </w:style>
  <w:style w:type="character" w:customStyle="1" w:styleId="PoleadresoweZnak">
    <w:name w:val="Pole adresowe Znak"/>
    <w:basedOn w:val="Domylnaczcionkaakapitu"/>
    <w:link w:val="Poleadresowe"/>
    <w:rsid w:val="005F76AF"/>
    <w:rPr>
      <w:rFonts w:asciiTheme="minorHAnsi" w:hAnsiTheme="minorHAnsi"/>
      <w:bCs/>
      <w:sz w:val="22"/>
      <w:szCs w:val="24"/>
    </w:rPr>
  </w:style>
  <w:style w:type="paragraph" w:styleId="Tekstprzypisudolnego">
    <w:name w:val="footnote text"/>
    <w:basedOn w:val="Normalny"/>
    <w:link w:val="TekstprzypisudolnegoZnak"/>
    <w:unhideWhenUsed/>
    <w:rsid w:val="00AC28A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C28AB"/>
    <w:rPr>
      <w:rFonts w:ascii="Calibri" w:hAnsi="Calibri"/>
    </w:rPr>
  </w:style>
  <w:style w:type="character" w:styleId="Odwoanieprzypisudolnego">
    <w:name w:val="footnote reference"/>
    <w:basedOn w:val="Domylnaczcionkaakapitu"/>
    <w:semiHidden/>
    <w:unhideWhenUsed/>
    <w:rsid w:val="00AC28AB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848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87487-54ED-4CAA-B7D1-8E24761C5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683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20 października 2011 r</vt:lpstr>
    </vt:vector>
  </TitlesOfParts>
  <Company>ztm</Company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20 października 2011 r</dc:title>
  <dc:creator>r.sokolowski</dc:creator>
  <cp:lastModifiedBy>Iwona Krasnodębska-Duda</cp:lastModifiedBy>
  <cp:revision>5</cp:revision>
  <cp:lastPrinted>2026-08-12T06:29:00Z</cp:lastPrinted>
  <dcterms:created xsi:type="dcterms:W3CDTF">2026-08-10T13:13:00Z</dcterms:created>
  <dcterms:modified xsi:type="dcterms:W3CDTF">2026-10-12T11:50:00Z</dcterms:modified>
</cp:coreProperties>
</file>